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1759766"/>
        <w:docPartObj>
          <w:docPartGallery w:val="Cover Pages"/>
          <w:docPartUnique/>
        </w:docPartObj>
      </w:sdtPr>
      <w:sdtEndPr>
        <w:rPr>
          <w:bCs/>
        </w:rPr>
      </w:sdtEndPr>
      <w:sdtContent>
        <w:p w14:paraId="0A2509C4" w14:textId="77777777" w:rsidR="00F50906" w:rsidRDefault="0051633F">
          <w:r>
            <w:rPr>
              <w:noProof/>
            </w:rPr>
            <mc:AlternateContent>
              <mc:Choice Requires="wps">
                <w:drawing>
                  <wp:anchor distT="0" distB="0" distL="114300" distR="114300" simplePos="0" relativeHeight="251709440" behindDoc="0" locked="0" layoutInCell="1" allowOverlap="1" wp14:anchorId="0AE9A431" wp14:editId="07777777">
                    <wp:simplePos x="0" y="0"/>
                    <wp:positionH relativeFrom="page">
                      <wp:posOffset>5783580</wp:posOffset>
                    </wp:positionH>
                    <wp:positionV relativeFrom="page">
                      <wp:posOffset>249555</wp:posOffset>
                    </wp:positionV>
                    <wp:extent cx="1841500" cy="9614535"/>
                    <wp:effectExtent l="13335" t="13335" r="21590" b="2095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0" cy="9614535"/>
                            </a:xfrm>
                            <a:prstGeom prst="rect">
                              <a:avLst/>
                            </a:prstGeom>
                            <a:solidFill>
                              <a:schemeClr val="bg1">
                                <a:lumMod val="100000"/>
                                <a:lumOff val="0"/>
                              </a:schemeClr>
                            </a:solidFill>
                            <a:ln w="25400">
                              <a:solidFill>
                                <a:srgbClr val="002060"/>
                              </a:solidFill>
                              <a:miter lim="800000"/>
                              <a:headEnd/>
                              <a:tailEnd/>
                            </a:ln>
                          </wps:spPr>
                          <wps:txbx>
                            <w:txbxContent>
                              <w:sdt>
                                <w:sdtPr>
                                  <w:rPr>
                                    <w:b/>
                                    <w:i w:val="0"/>
                                    <w:color w:val="002060"/>
                                    <w:sz w:val="72"/>
                                    <w:szCs w:val="72"/>
                                  </w:rPr>
                                  <w:alias w:val="Subtitle"/>
                                  <w:id w:val="-225919635"/>
                                  <w:dataBinding w:prefixMappings="xmlns:ns0='http://schemas.openxmlformats.org/package/2006/metadata/core-properties' xmlns:ns1='http://purl.org/dc/elements/1.1/'" w:xpath="/ns0:coreProperties[1]/ns1:subject[1]" w:storeItemID="{6C3C8BC8-F283-45AE-878A-BAB7291924A1}"/>
                                  <w:text/>
                                </w:sdtPr>
                                <w:sdtEndPr/>
                                <w:sdtContent>
                                  <w:p w14:paraId="52972EA3" w14:textId="01B5BAEE" w:rsidR="00465D4B" w:rsidRPr="00834E93" w:rsidRDefault="0053649F">
                                    <w:pPr>
                                      <w:pStyle w:val="Subtitle"/>
                                      <w:rPr>
                                        <w:b/>
                                        <w:i w:val="0"/>
                                        <w:color w:val="002060"/>
                                        <w:sz w:val="72"/>
                                        <w:szCs w:val="72"/>
                                      </w:rPr>
                                    </w:pPr>
                                    <w:r>
                                      <w:rPr>
                                        <w:b/>
                                        <w:i w:val="0"/>
                                        <w:color w:val="002060"/>
                                        <w:sz w:val="72"/>
                                        <w:szCs w:val="72"/>
                                      </w:rPr>
                                      <w:t>2018</w:t>
                                    </w:r>
                                  </w:p>
                                </w:sdtContent>
                              </w:sdt>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96000</wp14:pctHeight>
                    </wp14:sizeRelV>
                  </wp:anchor>
                </w:drawing>
              </mc:Choice>
              <mc:Fallback>
                <w:pict>
                  <v:rect w14:anchorId="0AE9A431" id="Rectangle 6" o:spid="_x0000_s1026" style="position:absolute;margin-left:455.4pt;margin-top:19.65pt;width:145pt;height:757.05pt;z-index:251709440;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" fillcolor="white [3212]" strokecolor="#002060" strokeweight="2pt">
                    <v:path arrowok="t"/>
                    <v:textbox inset="14.4pt,,14.4pt">
                      <w:txbxContent>
                        <w:sdt>
                          <w:sdtPr>
                            <w:rPr>
                              <w:b/>
                              <w:i w:val="0"/>
                              <w:color w:val="002060"/>
                              <w:sz w:val="72"/>
                              <w:szCs w:val="72"/>
                            </w:rPr>
                            <w:alias w:val="Subtitle"/>
                            <w:id w:val="-225919635"/>
                            <w:dataBinding w:prefixMappings="xmlns:ns0='http://schemas.openxmlformats.org/package/2006/metadata/core-properties' xmlns:ns1='http://purl.org/dc/elements/1.1/'" w:xpath="/ns0:coreProperties[1]/ns1:subject[1]" w:storeItemID="{6C3C8BC8-F283-45AE-878A-BAB7291924A1}"/>
                            <w:text/>
                          </w:sdtPr>
                          <w:sdtEndPr/>
                          <w:sdtContent>
                            <w:p w14:paraId="52972EA3" w14:textId="01B5BAEE" w:rsidR="00465D4B" w:rsidRPr="00834E93" w:rsidRDefault="0053649F">
                              <w:pPr>
                                <w:pStyle w:val="Subtitle"/>
                                <w:rPr>
                                  <w:b/>
                                  <w:i w:val="0"/>
                                  <w:color w:val="002060"/>
                                  <w:sz w:val="72"/>
                                  <w:szCs w:val="72"/>
                                </w:rPr>
                              </w:pPr>
                              <w:r>
                                <w:rPr>
                                  <w:b/>
                                  <w:i w:val="0"/>
                                  <w:color w:val="002060"/>
                                  <w:sz w:val="72"/>
                                  <w:szCs w:val="72"/>
                                </w:rPr>
                                <w:t>2018</w:t>
                              </w:r>
                            </w:p>
                          </w:sdtContent>
                        </w:sdt>
                      </w:txbxContent>
                    </v:textbox>
                    <w10:wrap anchorx="page" anchory="page"/>
                  </v:rect>
                </w:pict>
              </mc:Fallback>
            </mc:AlternateContent>
          </w:r>
          <w:r>
            <w:rPr>
              <w:noProof/>
            </w:rPr>
            <mc:AlternateContent>
              <mc:Choice Requires="wps">
                <w:drawing>
                  <wp:anchor distT="0" distB="0" distL="114300" distR="114300" simplePos="0" relativeHeight="251708416" behindDoc="0" locked="0" layoutInCell="1" allowOverlap="1" wp14:anchorId="7CDFE5B1" wp14:editId="07777777">
                    <wp:simplePos x="0" y="0"/>
                    <wp:positionH relativeFrom="page">
                      <wp:posOffset>211455</wp:posOffset>
                    </wp:positionH>
                    <wp:positionV relativeFrom="page">
                      <wp:posOffset>244475</wp:posOffset>
                    </wp:positionV>
                    <wp:extent cx="5328285" cy="9621520"/>
                    <wp:effectExtent l="13335" t="12700" r="20955" b="14605"/>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8285" cy="9621520"/>
                            </a:xfrm>
                            <a:prstGeom prst="rect">
                              <a:avLst/>
                            </a:prstGeom>
                            <a:solidFill>
                              <a:srgbClr val="002060"/>
                            </a:solidFill>
                            <a:ln w="25400">
                              <a:solidFill>
                                <a:srgbClr val="002060"/>
                              </a:solidFill>
                              <a:miter lim="800000"/>
                              <a:headEnd/>
                              <a:tailEnd/>
                            </a:ln>
                          </wps:spPr>
                          <wps:txbx>
                            <w:txbxContent>
                              <w:sdt>
                                <w:sdtPr>
                                  <w:rPr>
                                    <w:b/>
                                    <w:caps/>
                                    <w:color w:val="FFFFFF" w:themeColor="background1"/>
                                    <w:sz w:val="72"/>
                                    <w:szCs w:val="72"/>
                                  </w:rPr>
                                  <w:alias w:val="Title"/>
                                  <w:id w:val="-1293746614"/>
                                  <w:dataBinding w:prefixMappings="xmlns:ns0='http://schemas.openxmlformats.org/package/2006/metadata/core-properties' xmlns:ns1='http://purl.org/dc/elements/1.1/'" w:xpath="/ns0:coreProperties[1]/ns1:title[1]" w:storeItemID="{6C3C8BC8-F283-45AE-878A-BAB7291924A1}"/>
                                  <w:text/>
                                </w:sdtPr>
                                <w:sdtEndPr/>
                                <w:sdtContent>
                                  <w:p w14:paraId="63C9D3F7" w14:textId="4B26E588" w:rsidR="00465D4B" w:rsidRDefault="00E00CF6" w:rsidP="00834E93">
                                    <w:pPr>
                                      <w:pStyle w:val="Title"/>
                                      <w:pBdr>
                                        <w:bottom w:val="none" w:sz="0" w:space="0" w:color="auto"/>
                                      </w:pBdr>
                                      <w:jc w:val="center"/>
                                      <w:rPr>
                                        <w:caps/>
                                        <w:color w:val="FFFFFF" w:themeColor="background1"/>
                                        <w:sz w:val="72"/>
                                        <w:szCs w:val="72"/>
                                      </w:rPr>
                                    </w:pPr>
                                    <w:r>
                                      <w:rPr>
                                        <w:b/>
                                        <w:caps/>
                                        <w:color w:val="FFFFFF" w:themeColor="background1"/>
                                        <w:sz w:val="72"/>
                                        <w:szCs w:val="72"/>
                                      </w:rPr>
                                      <w:t>RICHMOND COUNTY SCHOOLS SYSTEM SECONDARY LABORATORY SAFETY MANUAL</w:t>
                                    </w:r>
                                  </w:p>
                                </w:sdtContent>
                              </w:sdt>
                              <w:p w14:paraId="0957A3FE" w14:textId="77777777" w:rsidR="00465D4B" w:rsidRDefault="00465D4B">
                                <w:pPr>
                                  <w:spacing w:before="240"/>
                                  <w:ind w:left="720"/>
                                  <w:jc w:val="right"/>
                                  <w:rPr>
                                    <w:color w:val="FFFFFF" w:themeColor="background1"/>
                                  </w:rPr>
                                </w:pPr>
                              </w:p>
                              <w:sdt>
                                <w:sdtPr>
                                  <w:rPr>
                                    <w:color w:val="FFFFFF" w:themeColor="background1"/>
                                    <w:sz w:val="21"/>
                                    <w:szCs w:val="21"/>
                                  </w:rPr>
                                  <w:alias w:val="Abstract"/>
                                  <w:id w:val="-745806083"/>
                                  <w:showingPlcHdr/>
                                  <w:dataBinding w:prefixMappings="xmlns:ns0='http://schemas.microsoft.com/office/2006/coverPageProps'" w:xpath="/ns0:CoverPageProperties[1]/ns0:Abstract[1]" w:storeItemID="{55AF091B-3C7A-41E3-B477-F2FDAA23CFDA}"/>
                                  <w:text/>
                                </w:sdtPr>
                                <w:sdtEndPr/>
                                <w:sdtContent>
                                  <w:p w14:paraId="3C2837DE" w14:textId="77777777" w:rsidR="00465D4B" w:rsidRDefault="00465D4B">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CDFE5B1" id="Rectangle 5" o:spid="_x0000_s1027" style="position:absolute;margin-left:16.65pt;margin-top:19.25pt;width:419.55pt;height:757.6pt;z-index:251708416;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" fillcolor="#002060" strokecolor="#002060" strokeweight="2pt">
                    <v:path arrowok="t"/>
                    <v:textbox inset="21.6pt,1in,21.6pt">
                      <w:txbxContent>
                        <w:sdt>
                          <w:sdtPr>
                            <w:rPr>
                              <w:b/>
                              <w:caps/>
                              <w:color w:val="FFFFFF" w:themeColor="background1"/>
                              <w:sz w:val="72"/>
                              <w:szCs w:val="72"/>
                            </w:rPr>
                            <w:alias w:val="Title"/>
                            <w:id w:val="-1293746614"/>
                            <w:dataBinding w:prefixMappings="xmlns:ns0='http://schemas.openxmlformats.org/package/2006/metadata/core-properties' xmlns:ns1='http://purl.org/dc/elements/1.1/'" w:xpath="/ns0:coreProperties[1]/ns1:title[1]" w:storeItemID="{6C3C8BC8-F283-45AE-878A-BAB7291924A1}"/>
                            <w:text/>
                          </w:sdtPr>
                          <w:sdtContent>
                            <w:p w14:paraId="63C9D3F7" w14:textId="4B26E588" w:rsidR="00465D4B" w:rsidRDefault="00E00CF6" w:rsidP="00834E93">
                              <w:pPr>
                                <w:pStyle w:val="Title"/>
                                <w:pBdr>
                                  <w:bottom w:val="none" w:sz="0" w:space="0" w:color="auto"/>
                                </w:pBdr>
                                <w:jc w:val="center"/>
                                <w:rPr>
                                  <w:caps/>
                                  <w:color w:val="FFFFFF" w:themeColor="background1"/>
                                  <w:sz w:val="72"/>
                                  <w:szCs w:val="72"/>
                                </w:rPr>
                              </w:pPr>
                              <w:r>
                                <w:rPr>
                                  <w:b/>
                                  <w:caps/>
                                  <w:color w:val="FFFFFF" w:themeColor="background1"/>
                                  <w:sz w:val="72"/>
                                  <w:szCs w:val="72"/>
                                </w:rPr>
                                <w:t>RICHMOND COUNTY SCHOOLS SYSTEM SECONDARY LABORATORY SAFETY MANUAL</w:t>
                              </w:r>
                            </w:p>
                          </w:sdtContent>
                        </w:sdt>
                        <w:p w14:paraId="0957A3FE" w14:textId="77777777" w:rsidR="00465D4B" w:rsidRDefault="00465D4B">
                          <w:pPr>
                            <w:spacing w:before="240"/>
                            <w:ind w:left="720"/>
                            <w:jc w:val="right"/>
                            <w:rPr>
                              <w:color w:val="FFFFFF" w:themeColor="background1"/>
                            </w:rPr>
                          </w:pPr>
                        </w:p>
                        <w:sdt>
                          <w:sdtPr>
                            <w:rPr>
                              <w:color w:val="FFFFFF" w:themeColor="background1"/>
                              <w:sz w:val="21"/>
                              <w:szCs w:val="21"/>
                            </w:rPr>
                            <w:alias w:val="Abstract"/>
                            <w:id w:val="-745806083"/>
                            <w:showingPlcHdr/>
                            <w:dataBinding w:prefixMappings="xmlns:ns0='http://schemas.microsoft.com/office/2006/coverPageProps'" w:xpath="/ns0:CoverPageProperties[1]/ns0:Abstract[1]" w:storeItemID="{55AF091B-3C7A-41E3-B477-F2FDAA23CFDA}"/>
                            <w:text/>
                          </w:sdtPr>
                          <w:sdtContent>
                            <w:p w14:paraId="3C2837DE" w14:textId="77777777" w:rsidR="00465D4B" w:rsidRDefault="00465D4B">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p>
        <w:p w14:paraId="384FB55B" w14:textId="77777777" w:rsidR="00F50906" w:rsidRDefault="00F50906"/>
        <w:p w14:paraId="1A70B185" w14:textId="77777777" w:rsidR="00A90477" w:rsidRPr="00E24523" w:rsidRDefault="00F50906" w:rsidP="00A90477">
          <w:pPr>
            <w:widowControl w:val="0"/>
            <w:rPr>
              <w:bCs/>
            </w:rPr>
          </w:pPr>
          <w:r>
            <w:rPr>
              <w:bCs/>
            </w:rPr>
            <w:br w:type="page"/>
          </w:r>
        </w:p>
      </w:sdtContent>
    </w:sdt>
    <w:p w14:paraId="7CBA88A8" w14:textId="77777777" w:rsidR="006B3883" w:rsidRPr="00B92968" w:rsidRDefault="315DB0D2" w:rsidP="315DB0D2">
      <w:pPr>
        <w:spacing w:line="360" w:lineRule="auto"/>
        <w:jc w:val="center"/>
        <w:rPr>
          <w:sz w:val="22"/>
          <w:szCs w:val="22"/>
        </w:rPr>
      </w:pPr>
      <w:r w:rsidRPr="315DB0D2">
        <w:rPr>
          <w:sz w:val="22"/>
          <w:szCs w:val="22"/>
        </w:rPr>
        <w:lastRenderedPageBreak/>
        <w:t>TABLE OF CONTENTS</w:t>
      </w:r>
    </w:p>
    <w:p w14:paraId="05DA4753" w14:textId="77777777" w:rsidR="00A90477" w:rsidRPr="00B92968" w:rsidRDefault="315DB0D2" w:rsidP="315DB0D2">
      <w:pPr>
        <w:spacing w:line="360" w:lineRule="auto"/>
        <w:rPr>
          <w:sz w:val="22"/>
          <w:szCs w:val="22"/>
        </w:rPr>
      </w:pPr>
      <w:r w:rsidRPr="315DB0D2">
        <w:rPr>
          <w:sz w:val="22"/>
          <w:szCs w:val="22"/>
        </w:rPr>
        <w:t>DISCLAIMER</w:t>
      </w:r>
    </w:p>
    <w:p w14:paraId="2FBE5CA5" w14:textId="77777777" w:rsidR="00A90477" w:rsidRPr="00B92968" w:rsidRDefault="00A90477" w:rsidP="315DB0D2">
      <w:pPr>
        <w:spacing w:line="360" w:lineRule="auto"/>
        <w:rPr>
          <w:sz w:val="22"/>
          <w:szCs w:val="22"/>
        </w:rPr>
      </w:pPr>
      <w:r w:rsidRPr="315DB0D2">
        <w:rPr>
          <w:sz w:val="22"/>
          <w:szCs w:val="22"/>
        </w:rPr>
        <w:t>INTRODUCTION</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725BBC" w:rsidRPr="00B92968">
        <w:rPr>
          <w:bCs/>
          <w:sz w:val="22"/>
          <w:szCs w:val="22"/>
        </w:rPr>
        <w:tab/>
      </w:r>
      <w:r w:rsidR="00D91410" w:rsidRPr="315DB0D2">
        <w:rPr>
          <w:sz w:val="22"/>
          <w:szCs w:val="22"/>
        </w:rPr>
        <w:t>4</w:t>
      </w:r>
    </w:p>
    <w:p w14:paraId="2D4F9E52" w14:textId="77777777" w:rsidR="00A90477" w:rsidRPr="00B92968" w:rsidRDefault="315DB0D2" w:rsidP="315DB0D2">
      <w:pPr>
        <w:spacing w:line="360" w:lineRule="auto"/>
        <w:rPr>
          <w:sz w:val="22"/>
          <w:szCs w:val="22"/>
        </w:rPr>
      </w:pPr>
      <w:r w:rsidRPr="315DB0D2">
        <w:rPr>
          <w:sz w:val="22"/>
          <w:szCs w:val="22"/>
        </w:rPr>
        <w:t>ANATOMY AND PHYSIOLOGY</w:t>
      </w:r>
    </w:p>
    <w:p w14:paraId="56DC4903" w14:textId="77777777" w:rsidR="00A90477" w:rsidRPr="00B92968" w:rsidRDefault="00A90477" w:rsidP="315DB0D2">
      <w:pPr>
        <w:spacing w:line="360" w:lineRule="auto"/>
        <w:ind w:left="720"/>
        <w:rPr>
          <w:sz w:val="22"/>
          <w:szCs w:val="22"/>
        </w:rPr>
      </w:pPr>
      <w:r w:rsidRPr="315DB0D2">
        <w:rPr>
          <w:sz w:val="22"/>
          <w:szCs w:val="22"/>
        </w:rPr>
        <w:t>AP 1:</w:t>
      </w:r>
      <w:r w:rsidR="001B4C4C" w:rsidRPr="315DB0D2">
        <w:rPr>
          <w:sz w:val="22"/>
          <w:szCs w:val="22"/>
        </w:rPr>
        <w:t xml:space="preserve"> </w:t>
      </w:r>
      <w:r w:rsidRPr="315DB0D2">
        <w:rPr>
          <w:sz w:val="22"/>
          <w:szCs w:val="22"/>
        </w:rPr>
        <w:t>REQUIRED MATERIALS</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315DB0D2">
        <w:rPr>
          <w:sz w:val="22"/>
          <w:szCs w:val="22"/>
        </w:rPr>
        <w:t>26</w:t>
      </w:r>
    </w:p>
    <w:p w14:paraId="1CF87A6E" w14:textId="77777777" w:rsidR="00A90477" w:rsidRPr="00B92968" w:rsidRDefault="001B4C4C" w:rsidP="315DB0D2">
      <w:pPr>
        <w:spacing w:line="360" w:lineRule="auto"/>
        <w:ind w:left="720"/>
        <w:rPr>
          <w:sz w:val="22"/>
          <w:szCs w:val="22"/>
        </w:rPr>
      </w:pPr>
      <w:r w:rsidRPr="315DB0D2">
        <w:rPr>
          <w:sz w:val="22"/>
          <w:szCs w:val="22"/>
        </w:rPr>
        <w:t xml:space="preserve">AP 2: </w:t>
      </w:r>
      <w:r w:rsidR="00A90477" w:rsidRPr="315DB0D2">
        <w:rPr>
          <w:sz w:val="22"/>
          <w:szCs w:val="22"/>
        </w:rPr>
        <w:t>EYE PROTECTION</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725BBC" w:rsidRPr="00B92968">
        <w:rPr>
          <w:bCs/>
          <w:sz w:val="22"/>
          <w:szCs w:val="22"/>
        </w:rPr>
        <w:tab/>
      </w:r>
      <w:r w:rsidR="00D91410" w:rsidRPr="315DB0D2">
        <w:rPr>
          <w:sz w:val="22"/>
          <w:szCs w:val="22"/>
        </w:rPr>
        <w:t>26</w:t>
      </w:r>
    </w:p>
    <w:p w14:paraId="4A85A250" w14:textId="77777777" w:rsidR="00A90477" w:rsidRPr="00B92968" w:rsidRDefault="001B4C4C" w:rsidP="315DB0D2">
      <w:pPr>
        <w:spacing w:line="360" w:lineRule="auto"/>
        <w:ind w:left="720"/>
        <w:rPr>
          <w:sz w:val="22"/>
          <w:szCs w:val="22"/>
        </w:rPr>
      </w:pPr>
      <w:r w:rsidRPr="315DB0D2">
        <w:rPr>
          <w:sz w:val="22"/>
          <w:szCs w:val="22"/>
        </w:rPr>
        <w:t xml:space="preserve">AP 3: </w:t>
      </w:r>
      <w:r w:rsidR="00A90477" w:rsidRPr="315DB0D2">
        <w:rPr>
          <w:sz w:val="22"/>
          <w:szCs w:val="22"/>
        </w:rPr>
        <w:t>GLASSWARE</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C56013" w:rsidRPr="00B92968">
        <w:rPr>
          <w:bCs/>
          <w:sz w:val="22"/>
          <w:szCs w:val="22"/>
        </w:rPr>
        <w:tab/>
      </w:r>
      <w:r w:rsidR="00D91410" w:rsidRPr="315DB0D2">
        <w:rPr>
          <w:sz w:val="22"/>
          <w:szCs w:val="22"/>
        </w:rPr>
        <w:t>29</w:t>
      </w:r>
    </w:p>
    <w:p w14:paraId="43DC2FB3" w14:textId="77777777" w:rsidR="00306034" w:rsidRPr="00B92968" w:rsidRDefault="001B4C4C" w:rsidP="315DB0D2">
      <w:pPr>
        <w:spacing w:line="360" w:lineRule="auto"/>
        <w:ind w:left="720"/>
        <w:rPr>
          <w:sz w:val="22"/>
          <w:szCs w:val="22"/>
        </w:rPr>
      </w:pPr>
      <w:r w:rsidRPr="315DB0D2">
        <w:rPr>
          <w:sz w:val="22"/>
          <w:szCs w:val="22"/>
        </w:rPr>
        <w:t xml:space="preserve">AP 4: </w:t>
      </w:r>
      <w:r w:rsidR="00A90477" w:rsidRPr="315DB0D2">
        <w:rPr>
          <w:sz w:val="22"/>
          <w:szCs w:val="22"/>
        </w:rPr>
        <w:t>MICROSCOPE HANDLING</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315DB0D2">
        <w:rPr>
          <w:sz w:val="22"/>
          <w:szCs w:val="22"/>
        </w:rPr>
        <w:t>33</w:t>
      </w:r>
    </w:p>
    <w:p w14:paraId="3A76BBDE" w14:textId="25AE4F33" w:rsidR="001B4C4C" w:rsidRPr="00B92968" w:rsidRDefault="001B4C4C" w:rsidP="4B459B63">
      <w:pPr>
        <w:spacing w:line="360" w:lineRule="auto"/>
        <w:ind w:left="720"/>
        <w:rPr>
          <w:sz w:val="22"/>
          <w:szCs w:val="22"/>
        </w:rPr>
      </w:pPr>
      <w:r w:rsidRPr="315DB0D2">
        <w:rPr>
          <w:sz w:val="22"/>
          <w:szCs w:val="22"/>
        </w:rPr>
        <w:t>AP 5: DISSECTION</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725BBC" w:rsidRPr="00B92968">
        <w:rPr>
          <w:bCs/>
          <w:sz w:val="22"/>
          <w:szCs w:val="22"/>
        </w:rPr>
        <w:tab/>
      </w:r>
      <w:r w:rsidR="00D91410" w:rsidRPr="315DB0D2">
        <w:rPr>
          <w:sz w:val="22"/>
          <w:szCs w:val="22"/>
        </w:rPr>
        <w:t>34</w:t>
      </w:r>
    </w:p>
    <w:p w14:paraId="711A8039" w14:textId="77777777" w:rsidR="00A90477" w:rsidRPr="00B92968" w:rsidRDefault="001B4C4C" w:rsidP="315DB0D2">
      <w:pPr>
        <w:spacing w:line="360" w:lineRule="auto"/>
        <w:ind w:left="720"/>
        <w:rPr>
          <w:sz w:val="22"/>
          <w:szCs w:val="22"/>
        </w:rPr>
      </w:pPr>
      <w:r w:rsidRPr="315DB0D2">
        <w:rPr>
          <w:sz w:val="22"/>
          <w:szCs w:val="22"/>
        </w:rPr>
        <w:t xml:space="preserve">AP 6: </w:t>
      </w:r>
      <w:r w:rsidR="00A90477" w:rsidRPr="315DB0D2">
        <w:rPr>
          <w:sz w:val="22"/>
          <w:szCs w:val="22"/>
        </w:rPr>
        <w:t>SPILLS</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C56013" w:rsidRPr="00B92968">
        <w:rPr>
          <w:bCs/>
          <w:sz w:val="22"/>
          <w:szCs w:val="22"/>
        </w:rPr>
        <w:tab/>
      </w:r>
      <w:r w:rsidR="00D91410" w:rsidRPr="00B92968">
        <w:rPr>
          <w:bCs/>
          <w:sz w:val="22"/>
          <w:szCs w:val="22"/>
        </w:rPr>
        <w:tab/>
      </w:r>
      <w:r w:rsidR="00D91410" w:rsidRPr="315DB0D2">
        <w:rPr>
          <w:sz w:val="22"/>
          <w:szCs w:val="22"/>
        </w:rPr>
        <w:t>37</w:t>
      </w:r>
    </w:p>
    <w:p w14:paraId="7470BB75" w14:textId="77777777" w:rsidR="00A90477" w:rsidRPr="00B92968" w:rsidRDefault="001B4C4C" w:rsidP="315DB0D2">
      <w:pPr>
        <w:spacing w:line="360" w:lineRule="auto"/>
        <w:ind w:left="720"/>
        <w:rPr>
          <w:sz w:val="22"/>
          <w:szCs w:val="22"/>
        </w:rPr>
      </w:pPr>
      <w:r w:rsidRPr="315DB0D2">
        <w:rPr>
          <w:sz w:val="22"/>
          <w:szCs w:val="22"/>
        </w:rPr>
        <w:t xml:space="preserve">AP 7: </w:t>
      </w:r>
      <w:r w:rsidR="00A90477" w:rsidRPr="315DB0D2">
        <w:rPr>
          <w:sz w:val="22"/>
          <w:szCs w:val="22"/>
        </w:rPr>
        <w:t>DISPOSAL AND CLEAN-UP</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725BBC" w:rsidRPr="00B92968">
        <w:rPr>
          <w:bCs/>
          <w:sz w:val="22"/>
          <w:szCs w:val="22"/>
        </w:rPr>
        <w:tab/>
      </w:r>
      <w:r w:rsidR="00D91410" w:rsidRPr="315DB0D2">
        <w:rPr>
          <w:sz w:val="22"/>
          <w:szCs w:val="22"/>
        </w:rPr>
        <w:t>39</w:t>
      </w:r>
    </w:p>
    <w:p w14:paraId="51593712" w14:textId="77777777" w:rsidR="00A90477" w:rsidRPr="00B92968" w:rsidRDefault="001B4C4C" w:rsidP="315DB0D2">
      <w:pPr>
        <w:spacing w:line="360" w:lineRule="auto"/>
        <w:ind w:left="720"/>
        <w:rPr>
          <w:sz w:val="22"/>
          <w:szCs w:val="22"/>
        </w:rPr>
      </w:pPr>
      <w:r w:rsidRPr="315DB0D2">
        <w:rPr>
          <w:sz w:val="22"/>
          <w:szCs w:val="22"/>
        </w:rPr>
        <w:t xml:space="preserve">AP 8: </w:t>
      </w:r>
      <w:r w:rsidR="00A90477" w:rsidRPr="315DB0D2">
        <w:rPr>
          <w:sz w:val="22"/>
          <w:szCs w:val="22"/>
        </w:rPr>
        <w:t>SPECIAL CONCERNS</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725BBC" w:rsidRPr="00B92968">
        <w:rPr>
          <w:bCs/>
          <w:sz w:val="22"/>
          <w:szCs w:val="22"/>
        </w:rPr>
        <w:tab/>
      </w:r>
      <w:r w:rsidR="00D91410" w:rsidRPr="315DB0D2">
        <w:rPr>
          <w:sz w:val="22"/>
          <w:szCs w:val="22"/>
        </w:rPr>
        <w:t>41</w:t>
      </w:r>
    </w:p>
    <w:p w14:paraId="6442122C" w14:textId="77777777" w:rsidR="00A90477" w:rsidRPr="00B92968" w:rsidRDefault="001B4C4C" w:rsidP="315DB0D2">
      <w:pPr>
        <w:spacing w:line="360" w:lineRule="auto"/>
        <w:ind w:left="720"/>
        <w:rPr>
          <w:sz w:val="22"/>
          <w:szCs w:val="22"/>
        </w:rPr>
      </w:pPr>
      <w:r w:rsidRPr="315DB0D2">
        <w:rPr>
          <w:sz w:val="22"/>
          <w:szCs w:val="22"/>
        </w:rPr>
        <w:t xml:space="preserve">AP 9: </w:t>
      </w:r>
      <w:r w:rsidR="00A90477" w:rsidRPr="315DB0D2">
        <w:rPr>
          <w:sz w:val="22"/>
          <w:szCs w:val="22"/>
        </w:rPr>
        <w:t>CHEMICAL SAFETY</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725BBC" w:rsidRPr="00B92968">
        <w:rPr>
          <w:bCs/>
          <w:sz w:val="22"/>
          <w:szCs w:val="22"/>
        </w:rPr>
        <w:tab/>
      </w:r>
      <w:r w:rsidR="00D91410" w:rsidRPr="315DB0D2">
        <w:rPr>
          <w:sz w:val="22"/>
          <w:szCs w:val="22"/>
        </w:rPr>
        <w:t>44</w:t>
      </w:r>
    </w:p>
    <w:p w14:paraId="3B81B264" w14:textId="77777777" w:rsidR="00A90477" w:rsidRPr="00B92968" w:rsidRDefault="001B4C4C" w:rsidP="315DB0D2">
      <w:pPr>
        <w:spacing w:line="360" w:lineRule="auto"/>
        <w:ind w:left="720"/>
        <w:rPr>
          <w:sz w:val="22"/>
          <w:szCs w:val="22"/>
        </w:rPr>
      </w:pPr>
      <w:r w:rsidRPr="315DB0D2">
        <w:rPr>
          <w:sz w:val="22"/>
          <w:szCs w:val="22"/>
        </w:rPr>
        <w:t xml:space="preserve">AP 10: </w:t>
      </w:r>
      <w:r w:rsidR="00A90477" w:rsidRPr="315DB0D2">
        <w:rPr>
          <w:sz w:val="22"/>
          <w:szCs w:val="22"/>
        </w:rPr>
        <w:t>ELECTRICAL HAZARDS</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315DB0D2">
        <w:rPr>
          <w:sz w:val="22"/>
          <w:szCs w:val="22"/>
        </w:rPr>
        <w:t>49</w:t>
      </w:r>
    </w:p>
    <w:p w14:paraId="2D7DEB8E" w14:textId="77777777" w:rsidR="00A90477" w:rsidRPr="00B92968" w:rsidRDefault="001B4C4C" w:rsidP="315DB0D2">
      <w:pPr>
        <w:spacing w:line="360" w:lineRule="auto"/>
        <w:ind w:left="720"/>
        <w:rPr>
          <w:sz w:val="22"/>
          <w:szCs w:val="22"/>
        </w:rPr>
      </w:pPr>
      <w:r w:rsidRPr="315DB0D2">
        <w:rPr>
          <w:sz w:val="22"/>
          <w:szCs w:val="22"/>
        </w:rPr>
        <w:t xml:space="preserve">AP 11: </w:t>
      </w:r>
      <w:r w:rsidR="00A90477" w:rsidRPr="315DB0D2">
        <w:rPr>
          <w:sz w:val="22"/>
          <w:szCs w:val="22"/>
        </w:rPr>
        <w:t>FIRE HAZARDS</w:t>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00B92968">
        <w:rPr>
          <w:bCs/>
          <w:sz w:val="22"/>
          <w:szCs w:val="22"/>
        </w:rPr>
        <w:tab/>
      </w:r>
      <w:r w:rsidR="00D91410" w:rsidRPr="315DB0D2">
        <w:rPr>
          <w:sz w:val="22"/>
          <w:szCs w:val="22"/>
        </w:rPr>
        <w:t>51</w:t>
      </w:r>
    </w:p>
    <w:p w14:paraId="4D4569F8" w14:textId="77777777" w:rsidR="001B4C4C" w:rsidRPr="00B92968" w:rsidRDefault="001B4C4C" w:rsidP="001B4C4C">
      <w:pPr>
        <w:spacing w:line="360" w:lineRule="auto"/>
        <w:rPr>
          <w:bCs/>
          <w:sz w:val="22"/>
          <w:szCs w:val="22"/>
        </w:rPr>
      </w:pPr>
    </w:p>
    <w:p w14:paraId="5D8B569B" w14:textId="77777777" w:rsidR="001B4C4C" w:rsidRPr="00B92968" w:rsidRDefault="315DB0D2" w:rsidP="315DB0D2">
      <w:pPr>
        <w:spacing w:line="360" w:lineRule="auto"/>
        <w:rPr>
          <w:sz w:val="22"/>
          <w:szCs w:val="22"/>
        </w:rPr>
      </w:pPr>
      <w:r w:rsidRPr="315DB0D2">
        <w:rPr>
          <w:sz w:val="22"/>
          <w:szCs w:val="22"/>
        </w:rPr>
        <w:t>BIOLOGY</w:t>
      </w:r>
    </w:p>
    <w:p w14:paraId="2047F55B" w14:textId="77777777" w:rsidR="001B4C4C" w:rsidRPr="00B92968" w:rsidRDefault="001B4C4C" w:rsidP="315DB0D2">
      <w:pPr>
        <w:tabs>
          <w:tab w:val="left" w:pos="450"/>
        </w:tabs>
        <w:spacing w:line="360" w:lineRule="auto"/>
        <w:ind w:left="720"/>
        <w:rPr>
          <w:sz w:val="22"/>
          <w:szCs w:val="22"/>
        </w:rPr>
      </w:pPr>
      <w:r w:rsidRPr="315DB0D2">
        <w:rPr>
          <w:sz w:val="22"/>
          <w:szCs w:val="22"/>
        </w:rPr>
        <w:t>BIO 1: REQUIRED MATERIALS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57</w:t>
      </w:r>
    </w:p>
    <w:p w14:paraId="61BF7158" w14:textId="77777777" w:rsidR="001B4C4C" w:rsidRPr="00B92968" w:rsidRDefault="001B4C4C" w:rsidP="315DB0D2">
      <w:pPr>
        <w:tabs>
          <w:tab w:val="left" w:pos="450"/>
        </w:tabs>
        <w:spacing w:line="360" w:lineRule="auto"/>
        <w:ind w:left="720"/>
        <w:rPr>
          <w:sz w:val="22"/>
          <w:szCs w:val="22"/>
        </w:rPr>
      </w:pPr>
      <w:r w:rsidRPr="315DB0D2">
        <w:rPr>
          <w:sz w:val="22"/>
          <w:szCs w:val="22"/>
        </w:rPr>
        <w:t>BIO 2: EYE PROTECTION</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57</w:t>
      </w:r>
    </w:p>
    <w:p w14:paraId="092C4594" w14:textId="77777777" w:rsidR="001B4C4C" w:rsidRPr="00B92968" w:rsidRDefault="001B4C4C" w:rsidP="315DB0D2">
      <w:pPr>
        <w:tabs>
          <w:tab w:val="left" w:pos="450"/>
        </w:tabs>
        <w:spacing w:line="360" w:lineRule="auto"/>
        <w:ind w:left="720"/>
        <w:rPr>
          <w:sz w:val="22"/>
          <w:szCs w:val="22"/>
        </w:rPr>
      </w:pPr>
      <w:r w:rsidRPr="315DB0D2">
        <w:rPr>
          <w:sz w:val="22"/>
          <w:szCs w:val="22"/>
        </w:rPr>
        <w:t>BIO 3: GLASSWARE</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C56013" w:rsidRPr="00B92968">
        <w:rPr>
          <w:bCs/>
          <w:sz w:val="22"/>
          <w:szCs w:val="22"/>
        </w:rPr>
        <w:tab/>
      </w:r>
      <w:r w:rsidR="00023FFE" w:rsidRPr="315DB0D2">
        <w:rPr>
          <w:sz w:val="22"/>
          <w:szCs w:val="22"/>
        </w:rPr>
        <w:t>60</w:t>
      </w:r>
    </w:p>
    <w:p w14:paraId="60C42AF9" w14:textId="77777777" w:rsidR="001B4C4C" w:rsidRPr="00B92968" w:rsidRDefault="001B4C4C" w:rsidP="315DB0D2">
      <w:pPr>
        <w:tabs>
          <w:tab w:val="left" w:pos="450"/>
        </w:tabs>
        <w:spacing w:line="360" w:lineRule="auto"/>
        <w:ind w:left="720"/>
        <w:rPr>
          <w:sz w:val="22"/>
          <w:szCs w:val="22"/>
        </w:rPr>
      </w:pPr>
      <w:r w:rsidRPr="315DB0D2">
        <w:rPr>
          <w:sz w:val="22"/>
          <w:szCs w:val="22"/>
        </w:rPr>
        <w:t>BIO 4: MICROSCOPE HANDLING</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64</w:t>
      </w:r>
    </w:p>
    <w:p w14:paraId="2EEC19E2" w14:textId="77777777" w:rsidR="001B4C4C" w:rsidRPr="00B92968" w:rsidRDefault="00306034" w:rsidP="315DB0D2">
      <w:pPr>
        <w:tabs>
          <w:tab w:val="left" w:pos="450"/>
        </w:tabs>
        <w:spacing w:line="360" w:lineRule="auto"/>
        <w:ind w:left="720"/>
        <w:rPr>
          <w:sz w:val="22"/>
          <w:szCs w:val="22"/>
        </w:rPr>
      </w:pPr>
      <w:r w:rsidRPr="315DB0D2">
        <w:rPr>
          <w:sz w:val="22"/>
          <w:szCs w:val="22"/>
        </w:rPr>
        <w:t>B</w:t>
      </w:r>
      <w:r w:rsidR="001B4C4C" w:rsidRPr="315DB0D2">
        <w:rPr>
          <w:sz w:val="22"/>
          <w:szCs w:val="22"/>
        </w:rPr>
        <w:t>IO 5: DISSECTION</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C56013" w:rsidRPr="00B92968">
        <w:rPr>
          <w:bCs/>
          <w:sz w:val="22"/>
          <w:szCs w:val="22"/>
        </w:rPr>
        <w:tab/>
      </w:r>
      <w:r w:rsidR="00023FFE" w:rsidRPr="315DB0D2">
        <w:rPr>
          <w:sz w:val="22"/>
          <w:szCs w:val="22"/>
        </w:rPr>
        <w:t>64</w:t>
      </w:r>
    </w:p>
    <w:p w14:paraId="40CAE824" w14:textId="77777777" w:rsidR="001B4C4C" w:rsidRPr="00B92968" w:rsidRDefault="001B4C4C" w:rsidP="315DB0D2">
      <w:pPr>
        <w:tabs>
          <w:tab w:val="left" w:pos="450"/>
        </w:tabs>
        <w:spacing w:line="360" w:lineRule="auto"/>
        <w:ind w:left="720"/>
        <w:rPr>
          <w:sz w:val="22"/>
          <w:szCs w:val="22"/>
        </w:rPr>
      </w:pPr>
      <w:r w:rsidRPr="315DB0D2">
        <w:rPr>
          <w:sz w:val="22"/>
          <w:szCs w:val="22"/>
        </w:rPr>
        <w:t>BIO 6: EXPERIMENTS WITH BACTERIA AND FUNGI</w:t>
      </w:r>
      <w:r w:rsidR="00023FFE" w:rsidRPr="00B92968">
        <w:rPr>
          <w:bCs/>
          <w:sz w:val="22"/>
          <w:szCs w:val="22"/>
        </w:rPr>
        <w:tab/>
      </w:r>
      <w:r w:rsidR="00023FFE" w:rsidRPr="00B92968">
        <w:rPr>
          <w:bCs/>
          <w:sz w:val="22"/>
          <w:szCs w:val="22"/>
        </w:rPr>
        <w:tab/>
      </w:r>
      <w:r w:rsidR="00023FFE" w:rsidRPr="315DB0D2">
        <w:rPr>
          <w:sz w:val="22"/>
          <w:szCs w:val="22"/>
        </w:rPr>
        <w:t>69</w:t>
      </w:r>
    </w:p>
    <w:p w14:paraId="642296A1" w14:textId="77777777" w:rsidR="001B4C4C" w:rsidRPr="00B92968" w:rsidRDefault="001B4C4C" w:rsidP="315DB0D2">
      <w:pPr>
        <w:tabs>
          <w:tab w:val="left" w:pos="450"/>
        </w:tabs>
        <w:spacing w:line="360" w:lineRule="auto"/>
        <w:ind w:left="720"/>
        <w:rPr>
          <w:sz w:val="22"/>
          <w:szCs w:val="22"/>
        </w:rPr>
      </w:pPr>
      <w:r w:rsidRPr="315DB0D2">
        <w:rPr>
          <w:sz w:val="22"/>
          <w:szCs w:val="22"/>
        </w:rPr>
        <w:t>BIO 7: DNA STUDY</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C56013" w:rsidRPr="00B92968">
        <w:rPr>
          <w:bCs/>
          <w:sz w:val="22"/>
          <w:szCs w:val="22"/>
        </w:rPr>
        <w:tab/>
      </w:r>
      <w:r w:rsidR="00023FFE" w:rsidRPr="315DB0D2">
        <w:rPr>
          <w:sz w:val="22"/>
          <w:szCs w:val="22"/>
        </w:rPr>
        <w:t>75</w:t>
      </w:r>
    </w:p>
    <w:p w14:paraId="0CA552A2" w14:textId="77777777" w:rsidR="001B4C4C" w:rsidRPr="00B92968" w:rsidRDefault="001B4C4C" w:rsidP="315DB0D2">
      <w:pPr>
        <w:tabs>
          <w:tab w:val="left" w:pos="450"/>
        </w:tabs>
        <w:spacing w:line="360" w:lineRule="auto"/>
        <w:ind w:left="720"/>
        <w:rPr>
          <w:sz w:val="22"/>
          <w:szCs w:val="22"/>
        </w:rPr>
      </w:pPr>
      <w:r w:rsidRPr="315DB0D2">
        <w:rPr>
          <w:sz w:val="22"/>
          <w:szCs w:val="22"/>
        </w:rPr>
        <w:t>BIO 8: DISPOSAL AND CLEAN-UP</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80</w:t>
      </w:r>
    </w:p>
    <w:p w14:paraId="4B8E9160" w14:textId="7E5EFBE5" w:rsidR="001B4C4C" w:rsidRPr="00B92968" w:rsidRDefault="001B4C4C" w:rsidP="44BA328D">
      <w:pPr>
        <w:tabs>
          <w:tab w:val="left" w:pos="450"/>
        </w:tabs>
        <w:spacing w:line="360" w:lineRule="auto"/>
        <w:ind w:left="720"/>
        <w:rPr>
          <w:sz w:val="22"/>
          <w:szCs w:val="22"/>
        </w:rPr>
      </w:pPr>
      <w:r w:rsidRPr="315DB0D2">
        <w:rPr>
          <w:sz w:val="22"/>
          <w:szCs w:val="22"/>
        </w:rPr>
        <w:t>BIO 9: CHROMATOGRAPHY</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C56013" w:rsidRPr="00B92968">
        <w:rPr>
          <w:bCs/>
          <w:sz w:val="22"/>
          <w:szCs w:val="22"/>
        </w:rPr>
        <w:tab/>
      </w:r>
      <w:r w:rsidR="00023FFE" w:rsidRPr="315DB0D2">
        <w:rPr>
          <w:sz w:val="22"/>
          <w:szCs w:val="22"/>
        </w:rPr>
        <w:t>82</w:t>
      </w:r>
    </w:p>
    <w:p w14:paraId="147F180C" w14:textId="77777777" w:rsidR="001B4C4C" w:rsidRPr="00B92968" w:rsidRDefault="001B4C4C" w:rsidP="315DB0D2">
      <w:pPr>
        <w:tabs>
          <w:tab w:val="left" w:pos="450"/>
        </w:tabs>
        <w:spacing w:line="360" w:lineRule="auto"/>
        <w:ind w:left="720"/>
        <w:rPr>
          <w:sz w:val="22"/>
          <w:szCs w:val="22"/>
        </w:rPr>
      </w:pPr>
      <w:r w:rsidRPr="315DB0D2">
        <w:rPr>
          <w:sz w:val="22"/>
          <w:szCs w:val="22"/>
        </w:rPr>
        <w:t>BIO 10: RADIATION/RADIOISOTOPES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82</w:t>
      </w:r>
    </w:p>
    <w:p w14:paraId="33C223B4" w14:textId="77777777" w:rsidR="001B4C4C" w:rsidRPr="00B92968" w:rsidRDefault="001B4C4C" w:rsidP="315DB0D2">
      <w:pPr>
        <w:tabs>
          <w:tab w:val="left" w:pos="450"/>
        </w:tabs>
        <w:spacing w:line="360" w:lineRule="auto"/>
        <w:ind w:left="720"/>
        <w:rPr>
          <w:sz w:val="22"/>
          <w:szCs w:val="22"/>
        </w:rPr>
      </w:pPr>
      <w:r w:rsidRPr="315DB0D2">
        <w:rPr>
          <w:sz w:val="22"/>
          <w:szCs w:val="22"/>
        </w:rPr>
        <w:t>BIO 11: WATER CHEMISTRY</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C56013" w:rsidRPr="00B92968">
        <w:rPr>
          <w:bCs/>
          <w:sz w:val="22"/>
          <w:szCs w:val="22"/>
        </w:rPr>
        <w:tab/>
      </w:r>
      <w:r w:rsidR="00023FFE" w:rsidRPr="315DB0D2">
        <w:rPr>
          <w:sz w:val="22"/>
          <w:szCs w:val="22"/>
        </w:rPr>
        <w:t>82</w:t>
      </w:r>
    </w:p>
    <w:p w14:paraId="07FB823A" w14:textId="77777777" w:rsidR="001B4C4C" w:rsidRPr="00B92968" w:rsidRDefault="001B4C4C" w:rsidP="315DB0D2">
      <w:pPr>
        <w:tabs>
          <w:tab w:val="left" w:pos="450"/>
        </w:tabs>
        <w:spacing w:line="360" w:lineRule="auto"/>
        <w:ind w:left="720"/>
        <w:rPr>
          <w:sz w:val="22"/>
          <w:szCs w:val="22"/>
        </w:rPr>
      </w:pPr>
      <w:r w:rsidRPr="315DB0D2">
        <w:rPr>
          <w:sz w:val="22"/>
          <w:szCs w:val="22"/>
        </w:rPr>
        <w:t>BIO 12: ANIMALS IN THE CLASSROOM</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83</w:t>
      </w:r>
    </w:p>
    <w:p w14:paraId="1DC06D7E" w14:textId="77777777" w:rsidR="001B4C4C" w:rsidRPr="00B92968" w:rsidRDefault="001B4C4C" w:rsidP="315DB0D2">
      <w:pPr>
        <w:tabs>
          <w:tab w:val="left" w:pos="450"/>
        </w:tabs>
        <w:spacing w:line="360" w:lineRule="auto"/>
        <w:ind w:left="720"/>
        <w:rPr>
          <w:sz w:val="22"/>
          <w:szCs w:val="22"/>
        </w:rPr>
      </w:pPr>
      <w:r w:rsidRPr="315DB0D2">
        <w:rPr>
          <w:sz w:val="22"/>
          <w:szCs w:val="22"/>
        </w:rPr>
        <w:t>BIO 13: PLANTS IN THE SCHOOL</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89</w:t>
      </w:r>
    </w:p>
    <w:p w14:paraId="11C35EEC" w14:textId="77777777" w:rsidR="001B4C4C" w:rsidRPr="00B92968" w:rsidRDefault="001B4C4C" w:rsidP="315DB0D2">
      <w:pPr>
        <w:tabs>
          <w:tab w:val="left" w:pos="450"/>
        </w:tabs>
        <w:spacing w:line="360" w:lineRule="auto"/>
        <w:ind w:left="720"/>
        <w:rPr>
          <w:sz w:val="22"/>
          <w:szCs w:val="22"/>
        </w:rPr>
      </w:pPr>
      <w:r w:rsidRPr="315DB0D2">
        <w:rPr>
          <w:sz w:val="22"/>
          <w:szCs w:val="22"/>
        </w:rPr>
        <w:t>BIO 14: GREENHOUSE MAINTENANCE AND OPERATION</w:t>
      </w:r>
      <w:r w:rsidR="00023FFE" w:rsidRPr="00B92968">
        <w:rPr>
          <w:bCs/>
          <w:sz w:val="22"/>
          <w:szCs w:val="22"/>
        </w:rPr>
        <w:tab/>
      </w:r>
      <w:r w:rsidR="00023FFE" w:rsidRPr="00B92968">
        <w:rPr>
          <w:bCs/>
          <w:sz w:val="22"/>
          <w:szCs w:val="22"/>
        </w:rPr>
        <w:tab/>
      </w:r>
      <w:r w:rsidR="00023FFE" w:rsidRPr="315DB0D2">
        <w:rPr>
          <w:sz w:val="22"/>
          <w:szCs w:val="22"/>
        </w:rPr>
        <w:t>94</w:t>
      </w:r>
    </w:p>
    <w:p w14:paraId="0A27B7F4" w14:textId="77777777" w:rsidR="001B4C4C" w:rsidRPr="00B92968" w:rsidRDefault="001B4C4C" w:rsidP="315DB0D2">
      <w:pPr>
        <w:tabs>
          <w:tab w:val="left" w:pos="450"/>
        </w:tabs>
        <w:spacing w:line="360" w:lineRule="auto"/>
        <w:ind w:left="720"/>
        <w:rPr>
          <w:sz w:val="22"/>
          <w:szCs w:val="22"/>
        </w:rPr>
      </w:pPr>
      <w:r w:rsidRPr="315DB0D2">
        <w:rPr>
          <w:sz w:val="22"/>
          <w:szCs w:val="22"/>
        </w:rPr>
        <w:t>BIO 15: SPECIAL CONCERNS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96</w:t>
      </w:r>
    </w:p>
    <w:p w14:paraId="179FB1DD" w14:textId="77777777" w:rsidR="001B4C4C" w:rsidRPr="00B92968" w:rsidRDefault="001B4C4C" w:rsidP="315DB0D2">
      <w:pPr>
        <w:tabs>
          <w:tab w:val="left" w:pos="450"/>
        </w:tabs>
        <w:spacing w:line="360" w:lineRule="auto"/>
        <w:ind w:left="720"/>
        <w:rPr>
          <w:sz w:val="22"/>
          <w:szCs w:val="22"/>
        </w:rPr>
      </w:pPr>
      <w:r w:rsidRPr="315DB0D2">
        <w:rPr>
          <w:sz w:val="22"/>
          <w:szCs w:val="22"/>
        </w:rPr>
        <w:t>BIO 16: CHEMICAL SAFETY</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99</w:t>
      </w:r>
    </w:p>
    <w:p w14:paraId="5374DACD" w14:textId="77777777" w:rsidR="001B4C4C" w:rsidRPr="00B92968" w:rsidRDefault="001B4C4C" w:rsidP="315DB0D2">
      <w:pPr>
        <w:tabs>
          <w:tab w:val="left" w:pos="450"/>
        </w:tabs>
        <w:spacing w:line="360" w:lineRule="auto"/>
        <w:ind w:left="720"/>
        <w:rPr>
          <w:sz w:val="22"/>
          <w:szCs w:val="22"/>
        </w:rPr>
      </w:pPr>
      <w:r w:rsidRPr="315DB0D2">
        <w:rPr>
          <w:sz w:val="22"/>
          <w:szCs w:val="22"/>
        </w:rPr>
        <w:t>BIO 17: FIRE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104</w:t>
      </w:r>
    </w:p>
    <w:p w14:paraId="4CD17718" w14:textId="77777777" w:rsidR="001B4C4C" w:rsidRPr="00B92968" w:rsidRDefault="001B4C4C" w:rsidP="315DB0D2">
      <w:pPr>
        <w:widowControl w:val="0"/>
        <w:ind w:left="720"/>
        <w:rPr>
          <w:sz w:val="22"/>
          <w:szCs w:val="22"/>
        </w:rPr>
      </w:pPr>
      <w:r w:rsidRPr="315DB0D2">
        <w:rPr>
          <w:sz w:val="22"/>
          <w:szCs w:val="22"/>
        </w:rPr>
        <w:t>BIO 18: ELECTRICAL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107</w:t>
      </w:r>
    </w:p>
    <w:p w14:paraId="38559078" w14:textId="77777777" w:rsidR="00102B4C" w:rsidRPr="00B92968" w:rsidRDefault="00102B4C" w:rsidP="001B4C4C">
      <w:pPr>
        <w:spacing w:line="360" w:lineRule="auto"/>
        <w:rPr>
          <w:bCs/>
          <w:sz w:val="22"/>
          <w:szCs w:val="22"/>
        </w:rPr>
      </w:pPr>
    </w:p>
    <w:p w14:paraId="14738011" w14:textId="77777777" w:rsidR="00C56013" w:rsidRPr="00B92968" w:rsidRDefault="00C56013" w:rsidP="001B4C4C">
      <w:pPr>
        <w:spacing w:line="360" w:lineRule="auto"/>
        <w:rPr>
          <w:bCs/>
          <w:sz w:val="22"/>
          <w:szCs w:val="22"/>
        </w:rPr>
      </w:pPr>
    </w:p>
    <w:p w14:paraId="50E0F889" w14:textId="77777777" w:rsidR="001B4C4C" w:rsidRPr="00B92968" w:rsidRDefault="315DB0D2" w:rsidP="315DB0D2">
      <w:pPr>
        <w:spacing w:line="360" w:lineRule="auto"/>
        <w:rPr>
          <w:sz w:val="22"/>
          <w:szCs w:val="22"/>
        </w:rPr>
      </w:pPr>
      <w:r w:rsidRPr="315DB0D2">
        <w:rPr>
          <w:sz w:val="22"/>
          <w:szCs w:val="22"/>
        </w:rPr>
        <w:t>ENVIRONMENTAL SCIENCE</w:t>
      </w:r>
    </w:p>
    <w:p w14:paraId="4D69FA18" w14:textId="77777777" w:rsidR="001B4C4C" w:rsidRPr="00B92968" w:rsidRDefault="001B4C4C" w:rsidP="315DB0D2">
      <w:pPr>
        <w:spacing w:line="360" w:lineRule="auto"/>
        <w:ind w:left="720" w:hanging="180"/>
        <w:rPr>
          <w:sz w:val="22"/>
          <w:szCs w:val="22"/>
        </w:rPr>
      </w:pPr>
      <w:r w:rsidRPr="315DB0D2">
        <w:rPr>
          <w:sz w:val="22"/>
          <w:szCs w:val="22"/>
        </w:rPr>
        <w:t>ENVSCI 1: REQUIRED MATERIALS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111</w:t>
      </w:r>
    </w:p>
    <w:p w14:paraId="3B14714A"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ENVSCI 2: EYE PROTECTION</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725BBC" w:rsidRPr="00B92968">
        <w:rPr>
          <w:bCs/>
          <w:sz w:val="22"/>
          <w:szCs w:val="22"/>
        </w:rPr>
        <w:tab/>
      </w:r>
      <w:r w:rsidR="00023FFE" w:rsidRPr="315DB0D2">
        <w:rPr>
          <w:sz w:val="22"/>
          <w:szCs w:val="22"/>
        </w:rPr>
        <w:t>111</w:t>
      </w:r>
    </w:p>
    <w:p w14:paraId="3F9F6773"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ENVSCI 3: GLASSWARE</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114</w:t>
      </w:r>
    </w:p>
    <w:p w14:paraId="470D747D"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ENVSCI 4: MICROSCOPE HANDLING</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118</w:t>
      </w:r>
    </w:p>
    <w:p w14:paraId="182072C5"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ENVSCI 5: MATERIAL SPILLS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725BBC" w:rsidRPr="00B92968">
        <w:rPr>
          <w:bCs/>
          <w:sz w:val="22"/>
          <w:szCs w:val="22"/>
        </w:rPr>
        <w:tab/>
      </w:r>
      <w:r w:rsidR="00023FFE" w:rsidRPr="315DB0D2">
        <w:rPr>
          <w:sz w:val="22"/>
          <w:szCs w:val="22"/>
        </w:rPr>
        <w:t>119</w:t>
      </w:r>
    </w:p>
    <w:p w14:paraId="12ED1C21"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 xml:space="preserve">ENVSCI 6: </w:t>
      </w:r>
      <w:r w:rsidR="00023FFE" w:rsidRPr="315DB0D2">
        <w:rPr>
          <w:sz w:val="22"/>
          <w:szCs w:val="22"/>
        </w:rPr>
        <w:t>SPECIAL CONCERNS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122</w:t>
      </w:r>
      <w:r w:rsidR="00023FFE" w:rsidRPr="00B92968">
        <w:rPr>
          <w:bCs/>
          <w:sz w:val="22"/>
          <w:szCs w:val="22"/>
        </w:rPr>
        <w:tab/>
      </w:r>
    </w:p>
    <w:p w14:paraId="6DA30869"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 xml:space="preserve">ENVSCI 7: </w:t>
      </w:r>
      <w:r w:rsidR="00023FFE" w:rsidRPr="315DB0D2">
        <w:rPr>
          <w:sz w:val="22"/>
          <w:szCs w:val="22"/>
        </w:rPr>
        <w:t>RADIATION/RADIOISOTOPES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122</w:t>
      </w:r>
      <w:r w:rsidR="00023FFE" w:rsidRPr="00B92968">
        <w:rPr>
          <w:bCs/>
          <w:sz w:val="22"/>
          <w:szCs w:val="22"/>
        </w:rPr>
        <w:tab/>
      </w:r>
      <w:r w:rsidR="00023FFE" w:rsidRPr="00B92968">
        <w:rPr>
          <w:bCs/>
          <w:sz w:val="22"/>
          <w:szCs w:val="22"/>
        </w:rPr>
        <w:tab/>
      </w:r>
      <w:r w:rsidR="00023FFE" w:rsidRPr="00B92968">
        <w:rPr>
          <w:bCs/>
          <w:sz w:val="22"/>
          <w:szCs w:val="22"/>
        </w:rPr>
        <w:tab/>
      </w:r>
    </w:p>
    <w:p w14:paraId="2B86AE9F" w14:textId="77777777" w:rsidR="001B4C4C" w:rsidRPr="00B92968" w:rsidRDefault="001B4C4C" w:rsidP="315DB0D2">
      <w:pPr>
        <w:tabs>
          <w:tab w:val="left" w:pos="450"/>
        </w:tabs>
        <w:spacing w:line="360" w:lineRule="auto"/>
        <w:ind w:left="720" w:hanging="180"/>
        <w:rPr>
          <w:sz w:val="22"/>
          <w:szCs w:val="22"/>
        </w:rPr>
      </w:pPr>
      <w:r w:rsidRPr="315DB0D2">
        <w:rPr>
          <w:sz w:val="22"/>
          <w:szCs w:val="22"/>
        </w:rPr>
        <w:t xml:space="preserve">ENVSCI 8: </w:t>
      </w:r>
      <w:r w:rsidR="00306034" w:rsidRPr="315DB0D2">
        <w:rPr>
          <w:sz w:val="22"/>
          <w:szCs w:val="22"/>
        </w:rPr>
        <w:t>CHEMICAL SAFETY</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123</w:t>
      </w:r>
    </w:p>
    <w:p w14:paraId="7F87C1CA" w14:textId="77777777" w:rsidR="001B4C4C" w:rsidRPr="00B92968" w:rsidRDefault="00306034" w:rsidP="315DB0D2">
      <w:pPr>
        <w:tabs>
          <w:tab w:val="left" w:pos="450"/>
        </w:tabs>
        <w:spacing w:line="360" w:lineRule="auto"/>
        <w:ind w:left="720" w:hanging="180"/>
        <w:rPr>
          <w:sz w:val="22"/>
          <w:szCs w:val="22"/>
        </w:rPr>
      </w:pPr>
      <w:r w:rsidRPr="315DB0D2">
        <w:rPr>
          <w:sz w:val="22"/>
          <w:szCs w:val="22"/>
        </w:rPr>
        <w:t>ENVSCI 9</w:t>
      </w:r>
      <w:r w:rsidR="001B4C4C" w:rsidRPr="315DB0D2">
        <w:rPr>
          <w:sz w:val="22"/>
          <w:szCs w:val="22"/>
        </w:rPr>
        <w:t>: ELECTRICAL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128</w:t>
      </w:r>
    </w:p>
    <w:p w14:paraId="4DD5F199" w14:textId="77777777" w:rsidR="001B4C4C" w:rsidRPr="00B92968" w:rsidRDefault="00306034" w:rsidP="315DB0D2">
      <w:pPr>
        <w:tabs>
          <w:tab w:val="left" w:pos="450"/>
        </w:tabs>
        <w:spacing w:line="360" w:lineRule="auto"/>
        <w:ind w:left="720" w:hanging="180"/>
        <w:rPr>
          <w:sz w:val="22"/>
          <w:szCs w:val="22"/>
        </w:rPr>
      </w:pPr>
      <w:r w:rsidRPr="315DB0D2">
        <w:rPr>
          <w:sz w:val="22"/>
          <w:szCs w:val="22"/>
        </w:rPr>
        <w:t>ENVSCI</w:t>
      </w:r>
      <w:r w:rsidR="001B4C4C" w:rsidRPr="315DB0D2">
        <w:rPr>
          <w:sz w:val="22"/>
          <w:szCs w:val="22"/>
        </w:rPr>
        <w:t xml:space="preserve"> 1</w:t>
      </w:r>
      <w:r w:rsidRPr="315DB0D2">
        <w:rPr>
          <w:sz w:val="22"/>
          <w:szCs w:val="22"/>
        </w:rPr>
        <w:t>0</w:t>
      </w:r>
      <w:r w:rsidR="001B4C4C" w:rsidRPr="315DB0D2">
        <w:rPr>
          <w:sz w:val="22"/>
          <w:szCs w:val="22"/>
        </w:rPr>
        <w:t>: FIRE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132</w:t>
      </w:r>
    </w:p>
    <w:p w14:paraId="0EAA4C50" w14:textId="77777777" w:rsidR="00306034" w:rsidRPr="00B92968" w:rsidRDefault="00306034" w:rsidP="001B4C4C">
      <w:pPr>
        <w:widowControl w:val="0"/>
        <w:ind w:firstLine="450"/>
        <w:rPr>
          <w:bCs/>
          <w:sz w:val="22"/>
          <w:szCs w:val="22"/>
        </w:rPr>
      </w:pPr>
    </w:p>
    <w:p w14:paraId="6CFCBF6D" w14:textId="77777777" w:rsidR="00306034" w:rsidRPr="00B92968" w:rsidRDefault="315DB0D2" w:rsidP="315DB0D2">
      <w:pPr>
        <w:spacing w:line="360" w:lineRule="auto"/>
        <w:rPr>
          <w:sz w:val="22"/>
          <w:szCs w:val="22"/>
        </w:rPr>
      </w:pPr>
      <w:r w:rsidRPr="315DB0D2">
        <w:rPr>
          <w:sz w:val="22"/>
          <w:szCs w:val="22"/>
        </w:rPr>
        <w:t>EARTH SYSTEMS</w:t>
      </w:r>
    </w:p>
    <w:p w14:paraId="1911B2FD" w14:textId="77777777" w:rsidR="00306034" w:rsidRPr="00B92968" w:rsidRDefault="00306034" w:rsidP="315DB0D2">
      <w:pPr>
        <w:spacing w:line="360" w:lineRule="auto"/>
        <w:ind w:left="720" w:hanging="180"/>
        <w:rPr>
          <w:sz w:val="22"/>
          <w:szCs w:val="22"/>
        </w:rPr>
      </w:pPr>
      <w:r w:rsidRPr="315DB0D2">
        <w:rPr>
          <w:sz w:val="22"/>
          <w:szCs w:val="22"/>
        </w:rPr>
        <w:t>ERSYS 1: REQUIRED MATERIALS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137</w:t>
      </w:r>
    </w:p>
    <w:p w14:paraId="5BA97EAD"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2: EYE PROTECTION</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137</w:t>
      </w:r>
    </w:p>
    <w:p w14:paraId="0CD27DEC"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3: GLASSWARE</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C56013" w:rsidRPr="00B92968">
        <w:rPr>
          <w:bCs/>
          <w:sz w:val="22"/>
          <w:szCs w:val="22"/>
        </w:rPr>
        <w:tab/>
      </w:r>
      <w:r w:rsidR="00023FFE" w:rsidRPr="00B92968">
        <w:rPr>
          <w:bCs/>
          <w:sz w:val="22"/>
          <w:szCs w:val="22"/>
        </w:rPr>
        <w:tab/>
      </w:r>
      <w:r w:rsidR="00023FFE" w:rsidRPr="315DB0D2">
        <w:rPr>
          <w:sz w:val="22"/>
          <w:szCs w:val="22"/>
        </w:rPr>
        <w:t>140</w:t>
      </w:r>
    </w:p>
    <w:p w14:paraId="2F236FC7"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4: MICROSCOPE HANDLING</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144</w:t>
      </w:r>
    </w:p>
    <w:p w14:paraId="39AC868B"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5: MECHANICAL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145</w:t>
      </w:r>
    </w:p>
    <w:p w14:paraId="4DCE6EC6"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6: ELECTRICAL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147</w:t>
      </w:r>
    </w:p>
    <w:p w14:paraId="450F5F2E"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7: LIGHT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150</w:t>
      </w:r>
    </w:p>
    <w:p w14:paraId="4B9BC603"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 xml:space="preserve">ERSYS 8: SPECIAL CONCERNS </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152</w:t>
      </w:r>
    </w:p>
    <w:p w14:paraId="20AA4BB0"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9: CHEMICAL SAFETY</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725BBC" w:rsidRPr="00B92968">
        <w:rPr>
          <w:bCs/>
          <w:sz w:val="22"/>
          <w:szCs w:val="22"/>
        </w:rPr>
        <w:tab/>
      </w:r>
      <w:r w:rsidR="00023FFE" w:rsidRPr="315DB0D2">
        <w:rPr>
          <w:sz w:val="22"/>
          <w:szCs w:val="22"/>
        </w:rPr>
        <w:t>160</w:t>
      </w:r>
    </w:p>
    <w:p w14:paraId="0B4DB7A3" w14:textId="77777777" w:rsidR="00306034" w:rsidRPr="00B92968" w:rsidRDefault="00306034" w:rsidP="315DB0D2">
      <w:pPr>
        <w:tabs>
          <w:tab w:val="left" w:pos="450"/>
        </w:tabs>
        <w:spacing w:line="360" w:lineRule="auto"/>
        <w:ind w:left="720" w:hanging="180"/>
        <w:rPr>
          <w:sz w:val="22"/>
          <w:szCs w:val="22"/>
        </w:rPr>
      </w:pPr>
      <w:r w:rsidRPr="315DB0D2">
        <w:rPr>
          <w:sz w:val="22"/>
          <w:szCs w:val="22"/>
        </w:rPr>
        <w:t>ERSYS 10: FIRE HAZARDS</w:t>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00B92968">
        <w:rPr>
          <w:bCs/>
          <w:sz w:val="22"/>
          <w:szCs w:val="22"/>
        </w:rPr>
        <w:tab/>
      </w:r>
      <w:r w:rsidR="00023FFE" w:rsidRPr="315DB0D2">
        <w:rPr>
          <w:sz w:val="22"/>
          <w:szCs w:val="22"/>
        </w:rPr>
        <w:t>165</w:t>
      </w:r>
    </w:p>
    <w:p w14:paraId="08796262" w14:textId="77777777" w:rsidR="0017435C" w:rsidRPr="00B92968" w:rsidRDefault="0017435C" w:rsidP="001B4C4C">
      <w:pPr>
        <w:widowControl w:val="0"/>
        <w:ind w:firstLine="450"/>
        <w:rPr>
          <w:bCs/>
          <w:sz w:val="22"/>
          <w:szCs w:val="22"/>
        </w:rPr>
      </w:pPr>
    </w:p>
    <w:p w14:paraId="16C37E9C" w14:textId="77777777" w:rsidR="0017435C" w:rsidRPr="00B92968" w:rsidRDefault="315DB0D2" w:rsidP="315DB0D2">
      <w:pPr>
        <w:spacing w:line="360" w:lineRule="auto"/>
        <w:rPr>
          <w:sz w:val="22"/>
          <w:szCs w:val="22"/>
        </w:rPr>
      </w:pPr>
      <w:r w:rsidRPr="315DB0D2">
        <w:rPr>
          <w:sz w:val="22"/>
          <w:szCs w:val="22"/>
        </w:rPr>
        <w:t>PHYSICS</w:t>
      </w:r>
    </w:p>
    <w:p w14:paraId="3BE0AD79" w14:textId="77777777" w:rsidR="0017435C" w:rsidRPr="00B92968" w:rsidRDefault="0017435C" w:rsidP="315DB0D2">
      <w:pPr>
        <w:spacing w:line="360" w:lineRule="auto"/>
        <w:ind w:left="720" w:hanging="180"/>
        <w:rPr>
          <w:sz w:val="22"/>
          <w:szCs w:val="22"/>
        </w:rPr>
      </w:pPr>
      <w:r w:rsidRPr="315DB0D2">
        <w:rPr>
          <w:sz w:val="22"/>
          <w:szCs w:val="22"/>
        </w:rPr>
        <w:t>PHY 1: REQUIRED MATERIALS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170</w:t>
      </w:r>
    </w:p>
    <w:p w14:paraId="1CB64E60"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PHY 2: EYE PROTECTION</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315DB0D2">
        <w:rPr>
          <w:sz w:val="22"/>
          <w:szCs w:val="22"/>
        </w:rPr>
        <w:t>170</w:t>
      </w:r>
    </w:p>
    <w:p w14:paraId="5F57214D"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PHY 3: GLASSWARE</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173</w:t>
      </w:r>
    </w:p>
    <w:p w14:paraId="6A490381"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 xml:space="preserve">PHY 4: </w:t>
      </w:r>
      <w:r w:rsidR="009A2A78" w:rsidRPr="315DB0D2">
        <w:rPr>
          <w:sz w:val="22"/>
          <w:szCs w:val="22"/>
        </w:rPr>
        <w:t>COMMON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177</w:t>
      </w:r>
    </w:p>
    <w:p w14:paraId="39B98535"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 xml:space="preserve">PHY 5: </w:t>
      </w:r>
      <w:r w:rsidR="009A2A78" w:rsidRPr="315DB0D2">
        <w:rPr>
          <w:sz w:val="22"/>
          <w:szCs w:val="22"/>
        </w:rPr>
        <w:t>RADIATION</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186</w:t>
      </w:r>
    </w:p>
    <w:p w14:paraId="10CD375F"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 xml:space="preserve">PHY 6: </w:t>
      </w:r>
      <w:r w:rsidR="009A2A78" w:rsidRPr="315DB0D2">
        <w:rPr>
          <w:sz w:val="22"/>
          <w:szCs w:val="22"/>
        </w:rPr>
        <w:t>LASER SAFETY</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00B92968">
        <w:rPr>
          <w:bCs/>
          <w:sz w:val="22"/>
          <w:szCs w:val="22"/>
        </w:rPr>
        <w:tab/>
      </w:r>
      <w:r w:rsidR="00725BBC" w:rsidRPr="315DB0D2">
        <w:rPr>
          <w:sz w:val="22"/>
          <w:szCs w:val="22"/>
        </w:rPr>
        <w:t>189</w:t>
      </w:r>
    </w:p>
    <w:p w14:paraId="6EB03B4B"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 xml:space="preserve">PHY 7: </w:t>
      </w:r>
      <w:r w:rsidR="009A2A78" w:rsidRPr="315DB0D2">
        <w:rPr>
          <w:sz w:val="22"/>
          <w:szCs w:val="22"/>
        </w:rPr>
        <w:t>ELECTRICAL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190</w:t>
      </w:r>
    </w:p>
    <w:p w14:paraId="75285B15"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 xml:space="preserve">PHY 8: </w:t>
      </w:r>
      <w:r w:rsidR="009A2A78" w:rsidRPr="315DB0D2">
        <w:rPr>
          <w:sz w:val="22"/>
          <w:szCs w:val="22"/>
        </w:rPr>
        <w:t>VACUUMS AND PRESSURE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193</w:t>
      </w:r>
    </w:p>
    <w:p w14:paraId="38D1E9E7" w14:textId="77777777" w:rsidR="0017435C" w:rsidRPr="00B92968" w:rsidRDefault="0017435C" w:rsidP="315DB0D2">
      <w:pPr>
        <w:tabs>
          <w:tab w:val="left" w:pos="450"/>
        </w:tabs>
        <w:spacing w:line="360" w:lineRule="auto"/>
        <w:ind w:left="720" w:hanging="180"/>
        <w:rPr>
          <w:sz w:val="22"/>
          <w:szCs w:val="22"/>
        </w:rPr>
      </w:pPr>
      <w:r w:rsidRPr="315DB0D2">
        <w:rPr>
          <w:sz w:val="22"/>
          <w:szCs w:val="22"/>
        </w:rPr>
        <w:t xml:space="preserve">PHY 9: </w:t>
      </w:r>
      <w:r w:rsidR="009A2A78" w:rsidRPr="315DB0D2">
        <w:rPr>
          <w:sz w:val="22"/>
          <w:szCs w:val="22"/>
        </w:rPr>
        <w:t>ROCKETRY</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195</w:t>
      </w:r>
    </w:p>
    <w:p w14:paraId="0CAA5E12" w14:textId="77777777" w:rsidR="0017435C" w:rsidRPr="00B92968" w:rsidRDefault="009A2A78" w:rsidP="315DB0D2">
      <w:pPr>
        <w:tabs>
          <w:tab w:val="left" w:pos="450"/>
        </w:tabs>
        <w:spacing w:line="360" w:lineRule="auto"/>
        <w:ind w:left="720" w:hanging="180"/>
        <w:rPr>
          <w:sz w:val="22"/>
          <w:szCs w:val="22"/>
        </w:rPr>
      </w:pPr>
      <w:r w:rsidRPr="315DB0D2">
        <w:rPr>
          <w:sz w:val="22"/>
          <w:szCs w:val="22"/>
        </w:rPr>
        <w:lastRenderedPageBreak/>
        <w:t>PHY</w:t>
      </w:r>
      <w:r w:rsidR="0017435C" w:rsidRPr="315DB0D2">
        <w:rPr>
          <w:sz w:val="22"/>
          <w:szCs w:val="22"/>
        </w:rPr>
        <w:t xml:space="preserve"> 10: </w:t>
      </w:r>
      <w:r w:rsidRPr="315DB0D2">
        <w:rPr>
          <w:sz w:val="22"/>
          <w:szCs w:val="22"/>
        </w:rPr>
        <w:t>CHEMICAL SAFETY</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197</w:t>
      </w:r>
    </w:p>
    <w:p w14:paraId="52DDFB42" w14:textId="77777777" w:rsidR="009A2A78" w:rsidRPr="00B92968" w:rsidRDefault="009A2A78" w:rsidP="315DB0D2">
      <w:pPr>
        <w:tabs>
          <w:tab w:val="left" w:pos="450"/>
        </w:tabs>
        <w:spacing w:line="360" w:lineRule="auto"/>
        <w:ind w:firstLine="540"/>
        <w:rPr>
          <w:sz w:val="22"/>
          <w:szCs w:val="22"/>
        </w:rPr>
      </w:pPr>
      <w:r w:rsidRPr="315DB0D2">
        <w:rPr>
          <w:sz w:val="22"/>
          <w:szCs w:val="22"/>
        </w:rPr>
        <w:t>PHY 11: FIRE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204</w:t>
      </w:r>
    </w:p>
    <w:p w14:paraId="26AB000E" w14:textId="77777777" w:rsidR="00725BBC" w:rsidRPr="00B92968" w:rsidRDefault="00725BBC" w:rsidP="009A2A78">
      <w:pPr>
        <w:spacing w:line="360" w:lineRule="auto"/>
        <w:rPr>
          <w:bCs/>
          <w:sz w:val="22"/>
          <w:szCs w:val="22"/>
        </w:rPr>
      </w:pPr>
    </w:p>
    <w:p w14:paraId="498CDE20" w14:textId="77777777" w:rsidR="009A2A78" w:rsidRPr="00B92968" w:rsidRDefault="315DB0D2" w:rsidP="315DB0D2">
      <w:pPr>
        <w:spacing w:line="360" w:lineRule="auto"/>
        <w:rPr>
          <w:sz w:val="22"/>
          <w:szCs w:val="22"/>
        </w:rPr>
      </w:pPr>
      <w:r w:rsidRPr="315DB0D2">
        <w:rPr>
          <w:sz w:val="22"/>
          <w:szCs w:val="22"/>
        </w:rPr>
        <w:t>PHYSICAL SCIENCE</w:t>
      </w:r>
    </w:p>
    <w:p w14:paraId="19B6B67C" w14:textId="77777777" w:rsidR="009A2A78" w:rsidRPr="00B92968" w:rsidRDefault="009A2A78" w:rsidP="315DB0D2">
      <w:pPr>
        <w:tabs>
          <w:tab w:val="left" w:pos="90"/>
        </w:tabs>
        <w:spacing w:line="360" w:lineRule="auto"/>
        <w:ind w:left="720" w:hanging="180"/>
        <w:rPr>
          <w:sz w:val="22"/>
          <w:szCs w:val="22"/>
        </w:rPr>
      </w:pPr>
      <w:r w:rsidRPr="315DB0D2">
        <w:rPr>
          <w:sz w:val="22"/>
          <w:szCs w:val="22"/>
        </w:rPr>
        <w:t>PHYSCI 1: REQUIRED MATERIALS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208</w:t>
      </w:r>
      <w:r w:rsidR="00725BBC" w:rsidRPr="00B92968">
        <w:rPr>
          <w:bCs/>
          <w:sz w:val="22"/>
          <w:szCs w:val="22"/>
        </w:rPr>
        <w:tab/>
      </w:r>
    </w:p>
    <w:p w14:paraId="16CBA71D" w14:textId="77777777" w:rsidR="009A2A78" w:rsidRPr="00B92968" w:rsidRDefault="009A2A78" w:rsidP="315DB0D2">
      <w:pPr>
        <w:tabs>
          <w:tab w:val="left" w:pos="90"/>
          <w:tab w:val="left" w:pos="450"/>
        </w:tabs>
        <w:spacing w:line="360" w:lineRule="auto"/>
        <w:ind w:left="720" w:hanging="180"/>
        <w:rPr>
          <w:sz w:val="22"/>
          <w:szCs w:val="22"/>
        </w:rPr>
      </w:pPr>
      <w:r w:rsidRPr="315DB0D2">
        <w:rPr>
          <w:sz w:val="22"/>
          <w:szCs w:val="22"/>
        </w:rPr>
        <w:t>PHYSCI</w:t>
      </w:r>
      <w:r w:rsidR="002E7D01" w:rsidRPr="315DB0D2">
        <w:rPr>
          <w:sz w:val="22"/>
          <w:szCs w:val="22"/>
        </w:rPr>
        <w:t xml:space="preserve"> 2</w:t>
      </w:r>
      <w:r w:rsidRPr="315DB0D2">
        <w:rPr>
          <w:sz w:val="22"/>
          <w:szCs w:val="22"/>
        </w:rPr>
        <w:t>: EYE PROTECTION</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208</w:t>
      </w:r>
    </w:p>
    <w:p w14:paraId="2DDDCC03" w14:textId="77777777" w:rsidR="009A2A78" w:rsidRPr="00B92968" w:rsidRDefault="009A2A78" w:rsidP="315DB0D2">
      <w:pPr>
        <w:tabs>
          <w:tab w:val="left" w:pos="90"/>
          <w:tab w:val="left" w:pos="450"/>
        </w:tabs>
        <w:spacing w:line="360" w:lineRule="auto"/>
        <w:ind w:left="720" w:hanging="180"/>
        <w:rPr>
          <w:sz w:val="22"/>
          <w:szCs w:val="22"/>
        </w:rPr>
      </w:pPr>
      <w:r w:rsidRPr="315DB0D2">
        <w:rPr>
          <w:sz w:val="22"/>
          <w:szCs w:val="22"/>
        </w:rPr>
        <w:t>PHYSCI 3: GLASSWARE</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212</w:t>
      </w:r>
    </w:p>
    <w:p w14:paraId="767F8E37" w14:textId="77777777" w:rsidR="009A2A78" w:rsidRPr="00B92968" w:rsidRDefault="009A2A78" w:rsidP="315DB0D2">
      <w:pPr>
        <w:tabs>
          <w:tab w:val="left" w:pos="90"/>
          <w:tab w:val="left" w:pos="450"/>
        </w:tabs>
        <w:spacing w:line="360" w:lineRule="auto"/>
        <w:ind w:left="720" w:hanging="180"/>
        <w:rPr>
          <w:sz w:val="22"/>
          <w:szCs w:val="22"/>
        </w:rPr>
      </w:pPr>
      <w:r w:rsidRPr="315DB0D2">
        <w:rPr>
          <w:sz w:val="22"/>
          <w:szCs w:val="22"/>
        </w:rPr>
        <w:t>PHYSC</w:t>
      </w:r>
      <w:r w:rsidR="002E7D01" w:rsidRPr="315DB0D2">
        <w:rPr>
          <w:sz w:val="22"/>
          <w:szCs w:val="22"/>
        </w:rPr>
        <w:t>I 4</w:t>
      </w:r>
      <w:r w:rsidRPr="315DB0D2">
        <w:rPr>
          <w:sz w:val="22"/>
          <w:szCs w:val="22"/>
        </w:rPr>
        <w:t>: COMMON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216</w:t>
      </w:r>
    </w:p>
    <w:p w14:paraId="611EA402" w14:textId="77777777" w:rsidR="009A2A78" w:rsidRPr="00B92968" w:rsidRDefault="009A2A78" w:rsidP="315DB0D2">
      <w:pPr>
        <w:tabs>
          <w:tab w:val="left" w:pos="90"/>
          <w:tab w:val="left" w:pos="450"/>
        </w:tabs>
        <w:spacing w:line="360" w:lineRule="auto"/>
        <w:ind w:left="720" w:hanging="180"/>
        <w:rPr>
          <w:sz w:val="22"/>
          <w:szCs w:val="22"/>
        </w:rPr>
      </w:pPr>
      <w:r w:rsidRPr="315DB0D2">
        <w:rPr>
          <w:sz w:val="22"/>
          <w:szCs w:val="22"/>
        </w:rPr>
        <w:t>PHYSCI</w:t>
      </w:r>
      <w:r w:rsidR="002E7D01" w:rsidRPr="315DB0D2">
        <w:rPr>
          <w:sz w:val="22"/>
          <w:szCs w:val="22"/>
        </w:rPr>
        <w:t xml:space="preserve"> 5</w:t>
      </w:r>
      <w:r w:rsidRPr="315DB0D2">
        <w:rPr>
          <w:sz w:val="22"/>
          <w:szCs w:val="22"/>
        </w:rPr>
        <w:t>:</w:t>
      </w:r>
      <w:r w:rsidR="002E7D01" w:rsidRPr="315DB0D2">
        <w:rPr>
          <w:sz w:val="22"/>
          <w:szCs w:val="22"/>
        </w:rPr>
        <w:t xml:space="preserve"> ROCKETRY</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315DB0D2">
        <w:rPr>
          <w:sz w:val="22"/>
          <w:szCs w:val="22"/>
        </w:rPr>
        <w:t>221</w:t>
      </w:r>
    </w:p>
    <w:p w14:paraId="4C06CF95" w14:textId="77777777" w:rsidR="009A2A78" w:rsidRPr="00B92968" w:rsidRDefault="009A2A78" w:rsidP="315DB0D2">
      <w:pPr>
        <w:tabs>
          <w:tab w:val="left" w:pos="90"/>
          <w:tab w:val="left" w:pos="450"/>
        </w:tabs>
        <w:spacing w:line="360" w:lineRule="auto"/>
        <w:ind w:left="720" w:hanging="180"/>
        <w:rPr>
          <w:sz w:val="22"/>
          <w:szCs w:val="22"/>
        </w:rPr>
      </w:pPr>
      <w:r w:rsidRPr="315DB0D2">
        <w:rPr>
          <w:sz w:val="22"/>
          <w:szCs w:val="22"/>
        </w:rPr>
        <w:t>PHYSCI</w:t>
      </w:r>
      <w:r w:rsidR="002E7D01" w:rsidRPr="315DB0D2">
        <w:rPr>
          <w:sz w:val="22"/>
          <w:szCs w:val="22"/>
        </w:rPr>
        <w:t xml:space="preserve"> 6</w:t>
      </w:r>
      <w:r w:rsidRPr="315DB0D2">
        <w:rPr>
          <w:sz w:val="22"/>
          <w:szCs w:val="22"/>
        </w:rPr>
        <w:t>:</w:t>
      </w:r>
      <w:r w:rsidR="002E7D01" w:rsidRPr="315DB0D2">
        <w:rPr>
          <w:sz w:val="22"/>
          <w:szCs w:val="22"/>
        </w:rPr>
        <w:t xml:space="preserve"> CHEMICAL SAFETY</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223</w:t>
      </w:r>
    </w:p>
    <w:p w14:paraId="46A92672" w14:textId="77777777" w:rsidR="009A2A78" w:rsidRPr="00B92968" w:rsidRDefault="002E7D01" w:rsidP="315DB0D2">
      <w:pPr>
        <w:tabs>
          <w:tab w:val="left" w:pos="90"/>
          <w:tab w:val="left" w:pos="450"/>
        </w:tabs>
        <w:spacing w:line="360" w:lineRule="auto"/>
        <w:ind w:left="720" w:hanging="180"/>
        <w:rPr>
          <w:sz w:val="22"/>
          <w:szCs w:val="22"/>
        </w:rPr>
      </w:pPr>
      <w:r w:rsidRPr="315DB0D2">
        <w:rPr>
          <w:sz w:val="22"/>
          <w:szCs w:val="22"/>
        </w:rPr>
        <w:t>PHYSCI</w:t>
      </w:r>
      <w:r w:rsidR="009A2A78" w:rsidRPr="315DB0D2">
        <w:rPr>
          <w:sz w:val="22"/>
          <w:szCs w:val="22"/>
        </w:rPr>
        <w:t xml:space="preserve"> 7: ELECTRICAL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228</w:t>
      </w:r>
    </w:p>
    <w:p w14:paraId="2517D764" w14:textId="77777777" w:rsidR="009A2A78" w:rsidRPr="00B92968" w:rsidRDefault="002E7D01" w:rsidP="315DB0D2">
      <w:pPr>
        <w:tabs>
          <w:tab w:val="left" w:pos="90"/>
          <w:tab w:val="left" w:pos="450"/>
        </w:tabs>
        <w:spacing w:line="360" w:lineRule="auto"/>
        <w:ind w:left="720" w:hanging="180"/>
        <w:rPr>
          <w:sz w:val="22"/>
          <w:szCs w:val="22"/>
        </w:rPr>
      </w:pPr>
      <w:r w:rsidRPr="315DB0D2">
        <w:rPr>
          <w:sz w:val="22"/>
          <w:szCs w:val="22"/>
        </w:rPr>
        <w:t>PHYSCI</w:t>
      </w:r>
      <w:r w:rsidR="009A2A78" w:rsidRPr="315DB0D2">
        <w:rPr>
          <w:sz w:val="22"/>
          <w:szCs w:val="22"/>
        </w:rPr>
        <w:t xml:space="preserve"> </w:t>
      </w:r>
      <w:r w:rsidRPr="315DB0D2">
        <w:rPr>
          <w:sz w:val="22"/>
          <w:szCs w:val="22"/>
        </w:rPr>
        <w:t>8</w:t>
      </w:r>
      <w:r w:rsidR="009A2A78" w:rsidRPr="315DB0D2">
        <w:rPr>
          <w:sz w:val="22"/>
          <w:szCs w:val="22"/>
        </w:rPr>
        <w:t>: FIRE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231</w:t>
      </w:r>
    </w:p>
    <w:p w14:paraId="1AFEC2CC" w14:textId="77777777" w:rsidR="00195D90" w:rsidRPr="00B92968" w:rsidRDefault="00195D90" w:rsidP="001B4C4C">
      <w:pPr>
        <w:widowControl w:val="0"/>
        <w:ind w:firstLine="450"/>
        <w:rPr>
          <w:bCs/>
          <w:sz w:val="22"/>
          <w:szCs w:val="22"/>
        </w:rPr>
      </w:pPr>
    </w:p>
    <w:p w14:paraId="04AEBA81" w14:textId="77777777" w:rsidR="00195D90" w:rsidRPr="00B92968" w:rsidRDefault="315DB0D2" w:rsidP="315DB0D2">
      <w:pPr>
        <w:spacing w:line="360" w:lineRule="auto"/>
        <w:rPr>
          <w:sz w:val="22"/>
          <w:szCs w:val="22"/>
        </w:rPr>
      </w:pPr>
      <w:r w:rsidRPr="315DB0D2">
        <w:rPr>
          <w:sz w:val="22"/>
          <w:szCs w:val="22"/>
        </w:rPr>
        <w:t>CHEMISTRY</w:t>
      </w:r>
    </w:p>
    <w:p w14:paraId="3619E03E" w14:textId="77777777" w:rsidR="00195D90" w:rsidRPr="00B92968" w:rsidRDefault="00195D90" w:rsidP="315DB0D2">
      <w:pPr>
        <w:spacing w:line="360" w:lineRule="auto"/>
        <w:ind w:firstLine="540"/>
        <w:rPr>
          <w:sz w:val="22"/>
          <w:szCs w:val="22"/>
        </w:rPr>
      </w:pPr>
      <w:r w:rsidRPr="315DB0D2">
        <w:rPr>
          <w:sz w:val="22"/>
          <w:szCs w:val="22"/>
        </w:rPr>
        <w:t>CHM 1: REQUIRED MATERIALS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315DB0D2">
        <w:rPr>
          <w:sz w:val="22"/>
          <w:szCs w:val="22"/>
        </w:rPr>
        <w:t>236</w:t>
      </w:r>
    </w:p>
    <w:p w14:paraId="7D553A07" w14:textId="77777777" w:rsidR="00195D90" w:rsidRPr="00B92968" w:rsidRDefault="00195D90" w:rsidP="315DB0D2">
      <w:pPr>
        <w:tabs>
          <w:tab w:val="left" w:pos="450"/>
        </w:tabs>
        <w:spacing w:line="360" w:lineRule="auto"/>
        <w:ind w:firstLine="540"/>
        <w:rPr>
          <w:sz w:val="22"/>
          <w:szCs w:val="22"/>
        </w:rPr>
      </w:pPr>
      <w:r w:rsidRPr="315DB0D2">
        <w:rPr>
          <w:sz w:val="22"/>
          <w:szCs w:val="22"/>
        </w:rPr>
        <w:t>CHM 2: EYE PROTECTION</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236</w:t>
      </w:r>
    </w:p>
    <w:p w14:paraId="687C4215" w14:textId="77777777" w:rsidR="00195D90" w:rsidRPr="00B92968" w:rsidRDefault="00195D90" w:rsidP="315DB0D2">
      <w:pPr>
        <w:tabs>
          <w:tab w:val="left" w:pos="450"/>
        </w:tabs>
        <w:spacing w:line="360" w:lineRule="auto"/>
        <w:ind w:firstLine="540"/>
        <w:rPr>
          <w:sz w:val="22"/>
          <w:szCs w:val="22"/>
        </w:rPr>
      </w:pPr>
      <w:r w:rsidRPr="315DB0D2">
        <w:rPr>
          <w:sz w:val="22"/>
          <w:szCs w:val="22"/>
        </w:rPr>
        <w:t>CHM 3: GLASSWARE</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00B92968">
        <w:rPr>
          <w:bCs/>
          <w:sz w:val="22"/>
          <w:szCs w:val="22"/>
        </w:rPr>
        <w:tab/>
      </w:r>
      <w:r w:rsidR="00725BBC" w:rsidRPr="315DB0D2">
        <w:rPr>
          <w:sz w:val="22"/>
          <w:szCs w:val="22"/>
        </w:rPr>
        <w:t>239</w:t>
      </w:r>
    </w:p>
    <w:p w14:paraId="19C85442" w14:textId="77777777" w:rsidR="00195D90" w:rsidRPr="00B92968" w:rsidRDefault="00195D90" w:rsidP="315DB0D2">
      <w:pPr>
        <w:tabs>
          <w:tab w:val="left" w:pos="450"/>
        </w:tabs>
        <w:spacing w:line="360" w:lineRule="auto"/>
        <w:ind w:firstLine="540"/>
        <w:rPr>
          <w:sz w:val="22"/>
          <w:szCs w:val="22"/>
        </w:rPr>
      </w:pPr>
      <w:r w:rsidRPr="315DB0D2">
        <w:rPr>
          <w:sz w:val="22"/>
          <w:szCs w:val="22"/>
        </w:rPr>
        <w:t>CHM 4: SPECIAL CONCERNS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00B92968">
        <w:rPr>
          <w:bCs/>
          <w:sz w:val="22"/>
          <w:szCs w:val="22"/>
        </w:rPr>
        <w:tab/>
      </w:r>
      <w:r w:rsidR="00725BBC" w:rsidRPr="315DB0D2">
        <w:rPr>
          <w:sz w:val="22"/>
          <w:szCs w:val="22"/>
        </w:rPr>
        <w:t>243</w:t>
      </w:r>
    </w:p>
    <w:p w14:paraId="7F030851" w14:textId="77777777" w:rsidR="00195D90" w:rsidRPr="00B92968" w:rsidRDefault="00195D90" w:rsidP="315DB0D2">
      <w:pPr>
        <w:tabs>
          <w:tab w:val="left" w:pos="450"/>
        </w:tabs>
        <w:spacing w:line="360" w:lineRule="auto"/>
        <w:ind w:firstLine="540"/>
        <w:rPr>
          <w:sz w:val="22"/>
          <w:szCs w:val="22"/>
        </w:rPr>
      </w:pPr>
      <w:r w:rsidRPr="315DB0D2">
        <w:rPr>
          <w:sz w:val="22"/>
          <w:szCs w:val="22"/>
        </w:rPr>
        <w:t>CHM 5: ELECTRICAL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315DB0D2">
        <w:rPr>
          <w:sz w:val="22"/>
          <w:szCs w:val="22"/>
        </w:rPr>
        <w:t>246</w:t>
      </w:r>
    </w:p>
    <w:p w14:paraId="73463149" w14:textId="77777777" w:rsidR="00195D90" w:rsidRPr="00B92968" w:rsidRDefault="00195D90" w:rsidP="315DB0D2">
      <w:pPr>
        <w:tabs>
          <w:tab w:val="left" w:pos="450"/>
        </w:tabs>
        <w:spacing w:line="360" w:lineRule="auto"/>
        <w:ind w:firstLine="540"/>
        <w:rPr>
          <w:sz w:val="22"/>
          <w:szCs w:val="22"/>
        </w:rPr>
      </w:pPr>
      <w:r w:rsidRPr="315DB0D2">
        <w:rPr>
          <w:sz w:val="22"/>
          <w:szCs w:val="22"/>
        </w:rPr>
        <w:t>CHM 6: FIRE HAZARDS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249</w:t>
      </w:r>
    </w:p>
    <w:p w14:paraId="48D7BA0D" w14:textId="77777777" w:rsidR="00195D90" w:rsidRPr="00B92968" w:rsidRDefault="00195D90" w:rsidP="315DB0D2">
      <w:pPr>
        <w:tabs>
          <w:tab w:val="left" w:pos="450"/>
        </w:tabs>
        <w:spacing w:line="360" w:lineRule="auto"/>
        <w:ind w:firstLine="540"/>
        <w:rPr>
          <w:sz w:val="22"/>
          <w:szCs w:val="22"/>
        </w:rPr>
      </w:pPr>
      <w:r w:rsidRPr="315DB0D2">
        <w:rPr>
          <w:sz w:val="22"/>
          <w:szCs w:val="22"/>
        </w:rPr>
        <w:t>CHM 7: PHYSICAL MANAGEMENT OF CHEMICAL STOCK</w:t>
      </w:r>
      <w:r w:rsidR="00725BBC" w:rsidRPr="00B92968">
        <w:rPr>
          <w:bCs/>
          <w:sz w:val="22"/>
          <w:szCs w:val="22"/>
        </w:rPr>
        <w:tab/>
      </w:r>
      <w:r w:rsidR="00725BBC" w:rsidRPr="00B92968">
        <w:rPr>
          <w:bCs/>
          <w:sz w:val="22"/>
          <w:szCs w:val="22"/>
        </w:rPr>
        <w:tab/>
      </w:r>
      <w:r w:rsidR="00725BBC" w:rsidRPr="315DB0D2">
        <w:rPr>
          <w:sz w:val="22"/>
          <w:szCs w:val="22"/>
        </w:rPr>
        <w:t>252</w:t>
      </w:r>
    </w:p>
    <w:p w14:paraId="3036ACD9" w14:textId="77777777" w:rsidR="00195D90" w:rsidRPr="00B92968" w:rsidRDefault="00195D90" w:rsidP="315DB0D2">
      <w:pPr>
        <w:tabs>
          <w:tab w:val="left" w:pos="450"/>
        </w:tabs>
        <w:spacing w:line="360" w:lineRule="auto"/>
        <w:ind w:firstLine="540"/>
        <w:rPr>
          <w:sz w:val="22"/>
          <w:szCs w:val="22"/>
        </w:rPr>
      </w:pPr>
      <w:r w:rsidRPr="315DB0D2">
        <w:rPr>
          <w:sz w:val="22"/>
          <w:szCs w:val="22"/>
        </w:rPr>
        <w:t>CHM 8: CHEMICAL STORAGE</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257</w:t>
      </w:r>
    </w:p>
    <w:p w14:paraId="421C4275" w14:textId="77777777" w:rsidR="00195D90" w:rsidRPr="00B92968" w:rsidRDefault="00195D90" w:rsidP="315DB0D2">
      <w:pPr>
        <w:tabs>
          <w:tab w:val="left" w:pos="450"/>
        </w:tabs>
        <w:spacing w:line="360" w:lineRule="auto"/>
        <w:ind w:firstLine="540"/>
        <w:rPr>
          <w:sz w:val="22"/>
          <w:szCs w:val="22"/>
        </w:rPr>
      </w:pPr>
      <w:r w:rsidRPr="315DB0D2">
        <w:rPr>
          <w:sz w:val="22"/>
          <w:szCs w:val="22"/>
        </w:rPr>
        <w:t>CHM 9: CHEMICAL WASTE STORAGE AND DISPOSAL</w:t>
      </w:r>
      <w:r w:rsidR="00725BBC" w:rsidRPr="00B92968">
        <w:rPr>
          <w:bCs/>
          <w:sz w:val="22"/>
          <w:szCs w:val="22"/>
        </w:rPr>
        <w:tab/>
      </w:r>
      <w:r w:rsidR="00725BBC" w:rsidRPr="00B92968">
        <w:rPr>
          <w:bCs/>
          <w:sz w:val="22"/>
          <w:szCs w:val="22"/>
        </w:rPr>
        <w:tab/>
      </w:r>
      <w:r w:rsidR="00725BBC" w:rsidRPr="315DB0D2">
        <w:rPr>
          <w:sz w:val="22"/>
          <w:szCs w:val="22"/>
        </w:rPr>
        <w:t>270</w:t>
      </w:r>
    </w:p>
    <w:p w14:paraId="329B0EE8" w14:textId="77777777" w:rsidR="00195D90" w:rsidRPr="00B92968" w:rsidRDefault="00195D90" w:rsidP="315DB0D2">
      <w:pPr>
        <w:tabs>
          <w:tab w:val="left" w:pos="450"/>
        </w:tabs>
        <w:spacing w:line="360" w:lineRule="auto"/>
        <w:ind w:firstLine="540"/>
        <w:rPr>
          <w:sz w:val="22"/>
          <w:szCs w:val="22"/>
        </w:rPr>
      </w:pPr>
      <w:r w:rsidRPr="315DB0D2">
        <w:rPr>
          <w:sz w:val="22"/>
          <w:szCs w:val="22"/>
        </w:rPr>
        <w:t>CHM 10: CHEMICAL SPILLS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274</w:t>
      </w:r>
    </w:p>
    <w:p w14:paraId="28DBE8D7" w14:textId="77777777" w:rsidR="00195D90" w:rsidRPr="00B92968" w:rsidRDefault="00195D90" w:rsidP="00195D90">
      <w:pPr>
        <w:tabs>
          <w:tab w:val="left" w:pos="450"/>
        </w:tabs>
        <w:spacing w:line="360" w:lineRule="auto"/>
        <w:rPr>
          <w:bCs/>
          <w:sz w:val="22"/>
          <w:szCs w:val="22"/>
        </w:rPr>
      </w:pPr>
    </w:p>
    <w:p w14:paraId="0B2CC704" w14:textId="77777777" w:rsidR="00195D90" w:rsidRPr="00B92968" w:rsidRDefault="315DB0D2" w:rsidP="315DB0D2">
      <w:pPr>
        <w:tabs>
          <w:tab w:val="left" w:pos="450"/>
        </w:tabs>
        <w:spacing w:line="360" w:lineRule="auto"/>
        <w:rPr>
          <w:sz w:val="22"/>
          <w:szCs w:val="22"/>
        </w:rPr>
      </w:pPr>
      <w:r w:rsidRPr="315DB0D2">
        <w:rPr>
          <w:sz w:val="22"/>
          <w:szCs w:val="22"/>
        </w:rPr>
        <w:t>APPENDICES</w:t>
      </w:r>
    </w:p>
    <w:p w14:paraId="7B6A2464"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A: FORMS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C56013" w:rsidRPr="00B92968">
        <w:rPr>
          <w:bCs/>
          <w:sz w:val="22"/>
          <w:szCs w:val="22"/>
        </w:rPr>
        <w:tab/>
      </w:r>
      <w:r w:rsidR="00725BBC" w:rsidRPr="315DB0D2">
        <w:rPr>
          <w:sz w:val="22"/>
          <w:szCs w:val="22"/>
        </w:rPr>
        <w:t>284</w:t>
      </w:r>
    </w:p>
    <w:p w14:paraId="3395FAD3"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B: CHEMICALS OF INTEREST AND CONCERN</w:t>
      </w:r>
      <w:r w:rsidR="00725BBC" w:rsidRPr="00B92968">
        <w:rPr>
          <w:bCs/>
          <w:sz w:val="22"/>
          <w:szCs w:val="22"/>
        </w:rPr>
        <w:tab/>
      </w:r>
      <w:r w:rsidR="00725BBC" w:rsidRPr="00B92968">
        <w:rPr>
          <w:bCs/>
          <w:sz w:val="22"/>
          <w:szCs w:val="22"/>
        </w:rPr>
        <w:tab/>
      </w:r>
      <w:r w:rsidR="00725BBC" w:rsidRPr="315DB0D2">
        <w:rPr>
          <w:sz w:val="22"/>
          <w:szCs w:val="22"/>
        </w:rPr>
        <w:t>299</w:t>
      </w:r>
    </w:p>
    <w:p w14:paraId="035A04E8"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C: LEGAL REFERENCES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328</w:t>
      </w:r>
    </w:p>
    <w:p w14:paraId="71CD2969"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D: MATERIAL SAFETY AND DATA SHEETS</w:t>
      </w:r>
      <w:r w:rsidR="00725BBC" w:rsidRPr="00B92968">
        <w:rPr>
          <w:bCs/>
          <w:sz w:val="22"/>
          <w:szCs w:val="22"/>
        </w:rPr>
        <w:tab/>
      </w:r>
      <w:r w:rsidR="00725BBC" w:rsidRPr="00B92968">
        <w:rPr>
          <w:bCs/>
          <w:sz w:val="22"/>
          <w:szCs w:val="22"/>
        </w:rPr>
        <w:tab/>
      </w:r>
      <w:r w:rsidR="00725BBC" w:rsidRPr="315DB0D2">
        <w:rPr>
          <w:sz w:val="22"/>
          <w:szCs w:val="22"/>
        </w:rPr>
        <w:t>349</w:t>
      </w:r>
    </w:p>
    <w:p w14:paraId="6EBA8A6B"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E: CHEMICAL HYGIENE PLAN OUTLINE</w:t>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361</w:t>
      </w:r>
    </w:p>
    <w:p w14:paraId="5F25B64D"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F: ESSENTIAL LABORATORY SKILLS</w:t>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368</w:t>
      </w:r>
    </w:p>
    <w:p w14:paraId="1981F13A"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G: HAZARD SYMBOLS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375</w:t>
      </w:r>
    </w:p>
    <w:p w14:paraId="342AD586" w14:textId="77777777" w:rsidR="00195D90" w:rsidRPr="00B92968" w:rsidRDefault="00195D90" w:rsidP="315DB0D2">
      <w:pPr>
        <w:tabs>
          <w:tab w:val="left" w:pos="450"/>
        </w:tabs>
        <w:spacing w:line="360" w:lineRule="auto"/>
        <w:ind w:left="720" w:hanging="180"/>
        <w:rPr>
          <w:sz w:val="22"/>
          <w:szCs w:val="22"/>
        </w:rPr>
      </w:pPr>
      <w:r w:rsidRPr="315DB0D2">
        <w:rPr>
          <w:sz w:val="22"/>
          <w:szCs w:val="22"/>
        </w:rPr>
        <w:t>APPENDIX H: NFPA CODES</w:t>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00B92968">
        <w:rPr>
          <w:bCs/>
          <w:sz w:val="22"/>
          <w:szCs w:val="22"/>
        </w:rPr>
        <w:tab/>
      </w:r>
      <w:r w:rsidR="00725BBC" w:rsidRPr="315DB0D2">
        <w:rPr>
          <w:sz w:val="22"/>
          <w:szCs w:val="22"/>
        </w:rPr>
        <w:t>377</w:t>
      </w:r>
    </w:p>
    <w:p w14:paraId="0C6754EB" w14:textId="77777777" w:rsidR="00102B4C" w:rsidRDefault="00102B4C" w:rsidP="00495285">
      <w:pPr>
        <w:spacing w:line="360" w:lineRule="auto"/>
        <w:rPr>
          <w:b/>
          <w:bCs/>
          <w:shd w:val="clear" w:color="auto" w:fill="002060"/>
        </w:rPr>
      </w:pPr>
    </w:p>
    <w:p w14:paraId="08CB836B" w14:textId="77777777" w:rsidR="00102B4C" w:rsidRDefault="00102B4C" w:rsidP="00495285">
      <w:pPr>
        <w:spacing w:line="360" w:lineRule="auto"/>
        <w:rPr>
          <w:b/>
          <w:bCs/>
          <w:shd w:val="clear" w:color="auto" w:fill="002060"/>
        </w:rPr>
      </w:pPr>
    </w:p>
    <w:p w14:paraId="66277DDD" w14:textId="77777777" w:rsidR="00102B4C" w:rsidRDefault="00102B4C" w:rsidP="00495285">
      <w:pPr>
        <w:spacing w:line="360" w:lineRule="auto"/>
        <w:rPr>
          <w:b/>
          <w:bCs/>
          <w:shd w:val="clear" w:color="auto" w:fill="002060"/>
        </w:rPr>
      </w:pPr>
    </w:p>
    <w:p w14:paraId="659691A6" w14:textId="77777777" w:rsidR="00B92968" w:rsidRDefault="00B92968" w:rsidP="00495285">
      <w:pPr>
        <w:spacing w:line="360" w:lineRule="auto"/>
        <w:rPr>
          <w:b/>
          <w:bCs/>
          <w:shd w:val="clear" w:color="auto" w:fill="002060"/>
        </w:rPr>
      </w:pPr>
    </w:p>
    <w:p w14:paraId="1FF5D00F" w14:textId="77777777" w:rsidR="00C56013" w:rsidRDefault="00C56013" w:rsidP="00495285">
      <w:pPr>
        <w:spacing w:line="360" w:lineRule="auto"/>
        <w:rPr>
          <w:b/>
          <w:bCs/>
          <w:shd w:val="clear" w:color="auto" w:fill="002060"/>
        </w:rPr>
      </w:pPr>
    </w:p>
    <w:p w14:paraId="3702C7A9" w14:textId="77777777" w:rsidR="00A90477" w:rsidRPr="00A90477" w:rsidRDefault="00A90477" w:rsidP="315DB0D2">
      <w:pPr>
        <w:spacing w:line="360" w:lineRule="auto"/>
        <w:rPr>
          <w:b/>
          <w:bCs/>
        </w:rPr>
      </w:pPr>
      <w:r w:rsidRPr="315DB0D2">
        <w:rPr>
          <w:b/>
          <w:bCs/>
          <w:color w:val="FFFFFF" w:themeColor="background1"/>
          <w:shd w:val="clear" w:color="auto" w:fill="002060"/>
        </w:rPr>
        <w:t>Disclaimer</w:t>
      </w:r>
    </w:p>
    <w:p w14:paraId="1731932B" w14:textId="77777777" w:rsidR="00495285" w:rsidRPr="00E24523" w:rsidRDefault="315DB0D2" w:rsidP="00495285">
      <w:pPr>
        <w:spacing w:line="360" w:lineRule="auto"/>
      </w:pPr>
      <w:r>
        <w:t xml:space="preserve">The materials in this manual have been compiled from sources believed to be reliable and to represent the best current opinions on the subject in order to provide a basic safety manual for use in Richmond County schools. This manual is intended to provide basic guidelines for safe practices and does not purport to specify minimum legal standards. Therefore, it cannot be assumed that all necessary warnings and precautionary measures are contained within this document and that other or additional measures may not be required. However, as a science teacher, you have a legal obligation to read and understand the information contained in this manual and to keep the manual readily accessible for review and emergency use. It will be updated as new safety information or governmental regulations are obtained.  This manual is to be used as an informational resource. The handbook is not a contract, nor a legal document. Occupational hazards and regulatory rules are constantly being updated and changed as new information becomes available to policy makers. </w:t>
      </w:r>
    </w:p>
    <w:p w14:paraId="551C37CB" w14:textId="77777777" w:rsidR="00CA180B" w:rsidRPr="00E24523" w:rsidRDefault="00CA180B" w:rsidP="00CA180B">
      <w:pPr>
        <w:autoSpaceDE w:val="0"/>
        <w:autoSpaceDN w:val="0"/>
        <w:adjustRightInd w:val="0"/>
        <w:spacing w:line="360" w:lineRule="auto"/>
        <w:rPr>
          <w:bCs/>
        </w:rPr>
      </w:pPr>
    </w:p>
    <w:p w14:paraId="2DB551BF" w14:textId="77777777" w:rsidR="008C6DD9" w:rsidRDefault="008C6DD9">
      <w:pPr>
        <w:rPr>
          <w:bCs/>
        </w:rPr>
      </w:pPr>
    </w:p>
    <w:p w14:paraId="3F8BA7AD" w14:textId="5D3DFA39" w:rsidR="00CA180B" w:rsidRPr="00E24523" w:rsidRDefault="008C6DD9">
      <w:pPr>
        <w:rPr>
          <w:bCs/>
        </w:rPr>
      </w:pPr>
      <w:r>
        <w:rPr>
          <w:bCs/>
        </w:rPr>
        <w:t xml:space="preserve"> </w:t>
      </w:r>
      <w:r w:rsidRPr="0021405C">
        <w:rPr>
          <w:rFonts w:ascii="Arial" w:hAnsi="Arial" w:cs="Arial"/>
          <w:b/>
          <w:bCs/>
          <w:sz w:val="22"/>
          <w:szCs w:val="22"/>
        </w:rPr>
        <w:t>Note:</w:t>
      </w:r>
      <w:r>
        <w:rPr>
          <w:rFonts w:ascii="Arial" w:hAnsi="Arial" w:cs="Arial"/>
          <w:bCs/>
          <w:sz w:val="22"/>
          <w:szCs w:val="22"/>
        </w:rPr>
        <w:t xml:space="preserve"> This manual was originally created by Nathalie Thrash.</w:t>
      </w:r>
      <w:r w:rsidR="00CA180B" w:rsidRPr="00E24523">
        <w:rPr>
          <w:bCs/>
        </w:rPr>
        <w:br w:type="page"/>
      </w:r>
    </w:p>
    <w:p w14:paraId="3F46E80D" w14:textId="77777777" w:rsidR="00E24523" w:rsidRDefault="00063BBF" w:rsidP="315DB0D2">
      <w:pPr>
        <w:spacing w:line="360" w:lineRule="auto"/>
        <w:rPr>
          <w:b/>
          <w:bCs/>
          <w:color w:val="FFFFFF" w:themeColor="background1"/>
        </w:rPr>
      </w:pPr>
      <w:r w:rsidRPr="315DB0D2">
        <w:rPr>
          <w:b/>
          <w:bCs/>
          <w:color w:val="FFFFFF" w:themeColor="background1"/>
          <w:shd w:val="clear" w:color="auto" w:fill="002060"/>
        </w:rPr>
        <w:lastRenderedPageBreak/>
        <w:t xml:space="preserve">Introduction </w:t>
      </w:r>
    </w:p>
    <w:p w14:paraId="41D03BEF" w14:textId="77777777" w:rsidR="00E24523" w:rsidRPr="00E24523" w:rsidRDefault="00E24523" w:rsidP="00E24523"/>
    <w:p w14:paraId="71ABA737" w14:textId="51098A25" w:rsidR="00495285" w:rsidRPr="00E24523" w:rsidRDefault="44BA328D" w:rsidP="00495285">
      <w:pPr>
        <w:spacing w:line="360" w:lineRule="auto"/>
      </w:pPr>
      <w:r>
        <w:t xml:space="preserve">In 1983, the Federal Occupational Safety and Health Administration (OSHA) set forth the Occupational Safety and Health Standard entitled </w:t>
      </w:r>
      <w:r w:rsidRPr="44BA328D">
        <w:rPr>
          <w:b/>
          <w:bCs/>
        </w:rPr>
        <w:t>Hazard Communication Standard" (29 CFR 1910.1200) and Laboratory Standard (29 CFR 1910.1450).</w:t>
      </w:r>
      <w:r>
        <w:t xml:space="preserve"> These standards and similar existing State and local governmental ordinances have been commonly called the "Worker's and Community Right to Know" laws which provide minimum standards that employers must adhere to for informing employees about occupational related hazards in the work place.</w:t>
      </w:r>
    </w:p>
    <w:p w14:paraId="20E1EAAD" w14:textId="77777777" w:rsidR="00495285" w:rsidRPr="00E24523" w:rsidRDefault="00495285" w:rsidP="00495285">
      <w:pPr>
        <w:spacing w:line="360" w:lineRule="auto"/>
      </w:pPr>
    </w:p>
    <w:p w14:paraId="180793DF" w14:textId="77777777" w:rsidR="00495285" w:rsidRPr="00E24523" w:rsidRDefault="315DB0D2" w:rsidP="00495285">
      <w:pPr>
        <w:spacing w:line="360" w:lineRule="auto"/>
      </w:pPr>
      <w:r>
        <w:t>On August 28, 1987, OSHA published a Final Rule (Standard), which supersedes all State and Local regulations regarding the use of toxic substances in laboratories. All employers in the nonmanufacturing sector had until May 23, 1988 to be in compliance with all provisions of the Standard.</w:t>
      </w:r>
    </w:p>
    <w:p w14:paraId="293D410F" w14:textId="77777777" w:rsidR="00495285" w:rsidRPr="00E24523" w:rsidRDefault="00495285" w:rsidP="00495285">
      <w:pPr>
        <w:spacing w:line="360" w:lineRule="auto"/>
      </w:pPr>
    </w:p>
    <w:p w14:paraId="6CF3C979" w14:textId="13C54834" w:rsidR="00495285" w:rsidRPr="00E24523" w:rsidRDefault="4B459B63" w:rsidP="00495285">
      <w:pPr>
        <w:spacing w:line="360" w:lineRule="auto"/>
      </w:pPr>
      <w:r>
        <w:t>The policies, regulations and procedures defined in this manual are one means of compliance with the Right to Know laws. However, this manual has a much broader scope than occupational related hazards. It is not just a means for the Richmond County School System to resolve its obligation to inform its employees, but a guide to follow in making this a safer workplace. Accordingly, this manual covers a wide spectrum of safety precautions, ranging from daily housekeeping chores to procedures to follow in emergencies. It addresses the following five specific issues:</w:t>
      </w:r>
    </w:p>
    <w:p w14:paraId="513D431F" w14:textId="77777777" w:rsidR="00E305BD" w:rsidRPr="00E24523" w:rsidRDefault="00E305BD" w:rsidP="00495285">
      <w:pPr>
        <w:spacing w:line="360" w:lineRule="auto"/>
      </w:pPr>
    </w:p>
    <w:p w14:paraId="7704E31C" w14:textId="77777777" w:rsidR="00495285" w:rsidRPr="00E24523" w:rsidRDefault="315DB0D2" w:rsidP="00C91F64">
      <w:pPr>
        <w:numPr>
          <w:ilvl w:val="0"/>
          <w:numId w:val="77"/>
        </w:numPr>
        <w:tabs>
          <w:tab w:val="clear" w:pos="2160"/>
        </w:tabs>
        <w:spacing w:line="360" w:lineRule="auto"/>
        <w:ind w:left="720"/>
      </w:pPr>
      <w:r>
        <w:t>Legal Responsibilities and Laws Governing Laboratory Operations</w:t>
      </w:r>
    </w:p>
    <w:p w14:paraId="6FAD32F9" w14:textId="77777777" w:rsidR="00495285" w:rsidRPr="00E24523" w:rsidRDefault="00495285" w:rsidP="00C91F64">
      <w:pPr>
        <w:numPr>
          <w:ilvl w:val="0"/>
          <w:numId w:val="77"/>
        </w:numPr>
        <w:tabs>
          <w:tab w:val="clear" w:pos="2160"/>
        </w:tabs>
        <w:spacing w:line="360" w:lineRule="auto"/>
        <w:ind w:left="720"/>
      </w:pPr>
      <w:r w:rsidRPr="00E24523">
        <w:t>Biology and Environmental Science Laboratory Safety</w:t>
      </w:r>
      <w:r w:rsidRPr="00E24523">
        <w:tab/>
      </w:r>
      <w:r w:rsidRPr="00E24523">
        <w:tab/>
      </w:r>
      <w:r w:rsidRPr="00E24523">
        <w:tab/>
      </w:r>
      <w:r w:rsidRPr="00E24523">
        <w:tab/>
      </w:r>
    </w:p>
    <w:p w14:paraId="01E229CC" w14:textId="77777777" w:rsidR="00E305BD" w:rsidRPr="00E24523" w:rsidRDefault="315DB0D2" w:rsidP="00C91F64">
      <w:pPr>
        <w:numPr>
          <w:ilvl w:val="0"/>
          <w:numId w:val="77"/>
        </w:numPr>
        <w:tabs>
          <w:tab w:val="clear" w:pos="2160"/>
        </w:tabs>
        <w:spacing w:line="360" w:lineRule="auto"/>
        <w:ind w:left="720"/>
      </w:pPr>
      <w:r>
        <w:t>Safety in the Earth Science, Physics, and Physical Science Laboratories</w:t>
      </w:r>
    </w:p>
    <w:p w14:paraId="6FFA2FD9" w14:textId="77777777" w:rsidR="00495285" w:rsidRPr="00E24523" w:rsidRDefault="315DB0D2" w:rsidP="00C91F64">
      <w:pPr>
        <w:numPr>
          <w:ilvl w:val="0"/>
          <w:numId w:val="77"/>
        </w:numPr>
        <w:tabs>
          <w:tab w:val="clear" w:pos="2160"/>
        </w:tabs>
        <w:spacing w:line="360" w:lineRule="auto"/>
        <w:ind w:left="720"/>
      </w:pPr>
      <w:r>
        <w:t>Chemistry Laboratory Safety</w:t>
      </w:r>
    </w:p>
    <w:p w14:paraId="5C73B138" w14:textId="77777777" w:rsidR="00495285" w:rsidRPr="00E24523" w:rsidRDefault="315DB0D2" w:rsidP="00C91F64">
      <w:pPr>
        <w:numPr>
          <w:ilvl w:val="0"/>
          <w:numId w:val="77"/>
        </w:numPr>
        <w:tabs>
          <w:tab w:val="clear" w:pos="2160"/>
        </w:tabs>
        <w:spacing w:line="360" w:lineRule="auto"/>
        <w:ind w:left="720"/>
      </w:pPr>
      <w:r>
        <w:t>General Safety Procedures</w:t>
      </w:r>
    </w:p>
    <w:p w14:paraId="10C1B8CD" w14:textId="77777777" w:rsidR="00A32525" w:rsidRDefault="00A32525" w:rsidP="00495285">
      <w:pPr>
        <w:spacing w:line="360" w:lineRule="auto"/>
        <w:rPr>
          <w:b/>
        </w:rPr>
      </w:pPr>
    </w:p>
    <w:p w14:paraId="740FF125" w14:textId="77777777" w:rsidR="00495285" w:rsidRPr="00E24523" w:rsidRDefault="315DB0D2" w:rsidP="00495285">
      <w:pPr>
        <w:spacing w:line="360" w:lineRule="auto"/>
      </w:pPr>
      <w:r w:rsidRPr="315DB0D2">
        <w:rPr>
          <w:b/>
          <w:bCs/>
        </w:rPr>
        <w:t>As a science teacher, you have a legal obligation to read and understand the information contained in this manual and to keep the manual readily accessible for review and emergency use</w:t>
      </w:r>
      <w:r>
        <w:t xml:space="preserve">. It will be updated as new safety information or governmental regulations are obtained.  This manual is to be used as an informational resource. The manual is not a contract, </w:t>
      </w:r>
      <w:r>
        <w:lastRenderedPageBreak/>
        <w:t xml:space="preserve">nor a legal document. Occupational hazards and regulatory rules are constantly being updated and changed as new information becomes available to policy makers. </w:t>
      </w:r>
    </w:p>
    <w:p w14:paraId="20B0F549" w14:textId="77777777" w:rsidR="00E305BD" w:rsidRPr="00E24523" w:rsidRDefault="00E305BD" w:rsidP="00495285">
      <w:pPr>
        <w:spacing w:line="360" w:lineRule="auto"/>
      </w:pPr>
    </w:p>
    <w:p w14:paraId="0E89EF78" w14:textId="4231C332" w:rsidR="00CA180B" w:rsidRPr="00E24523" w:rsidRDefault="315DB0D2" w:rsidP="00495285">
      <w:pPr>
        <w:autoSpaceDE w:val="0"/>
        <w:autoSpaceDN w:val="0"/>
        <w:adjustRightInd w:val="0"/>
        <w:spacing w:line="360" w:lineRule="auto"/>
        <w:rPr>
          <w:bCs/>
        </w:rPr>
      </w:pPr>
      <w:r>
        <w:t xml:space="preserve">A science program at any grade level has certain potential dangers. Yet, with careful planning, most dangers can be avoided in an activity-oriented science program. It is essential for all involved in the science instruction program to develop a positive approach to a safe and healthful environment in the laboratory. Safety and the enforcement of safety regulations and laws in the science classroom and laboratory are the responsibility of the principal, teacher, and student—each assuming his/her </w:t>
      </w:r>
      <w:r w:rsidR="00EC667C">
        <w:t xml:space="preserve">share. Safety and health should </w:t>
      </w:r>
      <w:r>
        <w:t xml:space="preserve">be an integral part of the planning, preparation, and implementation of any science program. </w:t>
      </w:r>
    </w:p>
    <w:p w14:paraId="1B6182B8" w14:textId="77777777" w:rsidR="00CA180B" w:rsidRPr="00E24523" w:rsidRDefault="00CA180B" w:rsidP="00495285">
      <w:pPr>
        <w:spacing w:line="360" w:lineRule="auto"/>
      </w:pPr>
    </w:p>
    <w:p w14:paraId="7A47D12F" w14:textId="77777777" w:rsidR="00F50906" w:rsidRPr="00E24523" w:rsidRDefault="00E24523" w:rsidP="315DB0D2">
      <w:pPr>
        <w:spacing w:line="360" w:lineRule="auto"/>
        <w:rPr>
          <w:b/>
          <w:bCs/>
        </w:rPr>
      </w:pPr>
      <w:r w:rsidRPr="315DB0D2">
        <w:rPr>
          <w:b/>
          <w:bCs/>
          <w:shd w:val="clear" w:color="auto" w:fill="002060"/>
        </w:rPr>
        <w:t>Professional  And Legal Responsibilities</w:t>
      </w:r>
    </w:p>
    <w:p w14:paraId="7325894F" w14:textId="77777777" w:rsidR="00CA180B" w:rsidRPr="00E24523" w:rsidRDefault="315DB0D2" w:rsidP="00E24523">
      <w:pPr>
        <w:spacing w:line="360" w:lineRule="auto"/>
      </w:pPr>
      <w:r>
        <w:t xml:space="preserve">Safety in the science classroom requires thorough planning, careful management, and constant monitoring of student activities. Teachers should be knowledgeable of the properties, possible hazards, and proper use and disposal of all materials used in the classroom. This information is available through Materials Safety Data Sheets (MSDS; See Appendix D). Federal law requires that vendors of laboratory chemicals provide an MSDS for each substance they sell.  The law also requires that MSDSs be available at the worksite. </w:t>
      </w:r>
    </w:p>
    <w:p w14:paraId="6F517A98" w14:textId="77777777" w:rsidR="00E24523" w:rsidRDefault="00E24523" w:rsidP="00CA7704">
      <w:pPr>
        <w:autoSpaceDE w:val="0"/>
        <w:autoSpaceDN w:val="0"/>
        <w:adjustRightInd w:val="0"/>
        <w:spacing w:line="360" w:lineRule="auto"/>
        <w:rPr>
          <w:b/>
          <w:bCs/>
          <w:shd w:val="clear" w:color="auto" w:fill="002060"/>
        </w:rPr>
      </w:pPr>
    </w:p>
    <w:p w14:paraId="5D4C4529" w14:textId="77777777" w:rsidR="00CA180B" w:rsidRPr="00E24523" w:rsidRDefault="00DE7922" w:rsidP="315DB0D2">
      <w:pPr>
        <w:autoSpaceDE w:val="0"/>
        <w:autoSpaceDN w:val="0"/>
        <w:adjustRightInd w:val="0"/>
        <w:spacing w:line="360" w:lineRule="auto"/>
        <w:rPr>
          <w:b/>
          <w:bCs/>
        </w:rPr>
      </w:pPr>
      <w:r w:rsidRPr="00E24523">
        <w:rPr>
          <w:b/>
          <w:bCs/>
          <w:shd w:val="clear" w:color="auto" w:fill="002060"/>
        </w:rPr>
        <w:t xml:space="preserve">Section </w:t>
      </w:r>
      <w:r w:rsidR="00CA180B" w:rsidRPr="00E24523">
        <w:rPr>
          <w:b/>
          <w:bCs/>
          <w:shd w:val="clear" w:color="auto" w:fill="002060"/>
        </w:rPr>
        <w:t>1</w:t>
      </w:r>
      <w:r w:rsidRPr="00E24523">
        <w:rPr>
          <w:b/>
          <w:bCs/>
          <w:shd w:val="clear" w:color="auto" w:fill="002060"/>
        </w:rPr>
        <w:t xml:space="preserve">:  </w:t>
      </w:r>
      <w:r w:rsidR="00CA180B" w:rsidRPr="00E24523">
        <w:rPr>
          <w:b/>
          <w:bCs/>
          <w:shd w:val="clear" w:color="auto" w:fill="002060"/>
        </w:rPr>
        <w:t xml:space="preserve">  Stakeholders' Responsibilities</w:t>
      </w:r>
    </w:p>
    <w:p w14:paraId="67837024" w14:textId="77777777" w:rsidR="00CA180B" w:rsidRPr="00E24523" w:rsidRDefault="00CA180B" w:rsidP="315DB0D2">
      <w:pPr>
        <w:autoSpaceDE w:val="0"/>
        <w:autoSpaceDN w:val="0"/>
        <w:adjustRightInd w:val="0"/>
        <w:spacing w:line="360" w:lineRule="auto"/>
        <w:ind w:left="1080" w:hanging="720"/>
        <w:rPr>
          <w:b/>
          <w:bCs/>
        </w:rPr>
      </w:pPr>
      <w:r w:rsidRPr="315DB0D2">
        <w:rPr>
          <w:b/>
          <w:bCs/>
          <w:shd w:val="clear" w:color="auto" w:fill="002060"/>
        </w:rPr>
        <w:t>1.</w:t>
      </w:r>
      <w:r w:rsidR="00204128" w:rsidRPr="315DB0D2">
        <w:rPr>
          <w:b/>
          <w:bCs/>
          <w:shd w:val="clear" w:color="auto" w:fill="002060"/>
        </w:rPr>
        <w:t>1</w:t>
      </w:r>
      <w:r w:rsidRPr="315DB0D2">
        <w:rPr>
          <w:b/>
          <w:bCs/>
          <w:shd w:val="clear" w:color="auto" w:fill="002060"/>
        </w:rPr>
        <w:t xml:space="preserve">  Administrators' Responsibilities</w:t>
      </w:r>
    </w:p>
    <w:p w14:paraId="0B95E62A" w14:textId="77777777" w:rsidR="00CA180B" w:rsidRPr="00E24523" w:rsidRDefault="315DB0D2" w:rsidP="00455086">
      <w:pPr>
        <w:pStyle w:val="ListParagraph"/>
        <w:numPr>
          <w:ilvl w:val="0"/>
          <w:numId w:val="4"/>
        </w:numPr>
        <w:autoSpaceDE w:val="0"/>
        <w:autoSpaceDN w:val="0"/>
        <w:adjustRightInd w:val="0"/>
        <w:spacing w:line="360" w:lineRule="auto"/>
        <w:contextualSpacing/>
      </w:pPr>
      <w:r>
        <w:t>Provide a safe and effective laboratory area for science activities.</w:t>
      </w:r>
    </w:p>
    <w:p w14:paraId="66D3ED45" w14:textId="77777777" w:rsidR="00CA180B" w:rsidRPr="00E24523" w:rsidRDefault="315DB0D2" w:rsidP="00455086">
      <w:pPr>
        <w:pStyle w:val="ListParagraph"/>
        <w:numPr>
          <w:ilvl w:val="0"/>
          <w:numId w:val="4"/>
        </w:numPr>
        <w:autoSpaceDE w:val="0"/>
        <w:autoSpaceDN w:val="0"/>
        <w:adjustRightInd w:val="0"/>
        <w:spacing w:line="360" w:lineRule="auto"/>
        <w:contextualSpacing/>
      </w:pPr>
      <w:r>
        <w:t>Provide safety items and ensure they are in good condition.</w:t>
      </w:r>
    </w:p>
    <w:p w14:paraId="78476595" w14:textId="77777777" w:rsidR="00CA180B" w:rsidRPr="00E24523" w:rsidRDefault="315DB0D2" w:rsidP="00455086">
      <w:pPr>
        <w:pStyle w:val="ListParagraph"/>
        <w:numPr>
          <w:ilvl w:val="0"/>
          <w:numId w:val="4"/>
        </w:numPr>
        <w:autoSpaceDE w:val="0"/>
        <w:autoSpaceDN w:val="0"/>
        <w:adjustRightInd w:val="0"/>
        <w:spacing w:line="360" w:lineRule="auto"/>
        <w:contextualSpacing/>
      </w:pPr>
      <w:r>
        <w:t>Provide regular inspections of the laboratory.</w:t>
      </w:r>
    </w:p>
    <w:p w14:paraId="2D4E5CD3" w14:textId="77777777" w:rsidR="00CA180B" w:rsidRPr="00E24523" w:rsidRDefault="315DB0D2" w:rsidP="00455086">
      <w:pPr>
        <w:pStyle w:val="ListParagraph"/>
        <w:numPr>
          <w:ilvl w:val="0"/>
          <w:numId w:val="4"/>
        </w:numPr>
        <w:autoSpaceDE w:val="0"/>
        <w:autoSpaceDN w:val="0"/>
        <w:adjustRightInd w:val="0"/>
        <w:spacing w:line="360" w:lineRule="auto"/>
        <w:contextualSpacing/>
      </w:pPr>
      <w:r>
        <w:t xml:space="preserve">Document inspection and maintenance of safety equipment. </w:t>
      </w:r>
    </w:p>
    <w:p w14:paraId="172DBC2A" w14:textId="77777777" w:rsidR="00CA180B" w:rsidRPr="00E24523" w:rsidRDefault="315DB0D2" w:rsidP="00455086">
      <w:pPr>
        <w:pStyle w:val="ListParagraph"/>
        <w:numPr>
          <w:ilvl w:val="0"/>
          <w:numId w:val="4"/>
        </w:numPr>
        <w:autoSpaceDE w:val="0"/>
        <w:autoSpaceDN w:val="0"/>
        <w:adjustRightInd w:val="0"/>
        <w:spacing w:line="360" w:lineRule="auto"/>
        <w:contextualSpacing/>
      </w:pPr>
      <w:r>
        <w:t xml:space="preserve">Develop a chemical hygiene plan. </w:t>
      </w:r>
    </w:p>
    <w:p w14:paraId="02E5B06F" w14:textId="77777777" w:rsidR="00CA180B" w:rsidRPr="00E24523" w:rsidRDefault="315DB0D2" w:rsidP="00455086">
      <w:pPr>
        <w:pStyle w:val="ListParagraph"/>
        <w:numPr>
          <w:ilvl w:val="0"/>
          <w:numId w:val="4"/>
        </w:numPr>
        <w:autoSpaceDE w:val="0"/>
        <w:autoSpaceDN w:val="0"/>
        <w:adjustRightInd w:val="0"/>
        <w:spacing w:line="360" w:lineRule="auto"/>
        <w:contextualSpacing/>
      </w:pPr>
      <w:r>
        <w:t xml:space="preserve">Become familiar and comply with </w:t>
      </w:r>
      <w:r w:rsidRPr="315DB0D2">
        <w:rPr>
          <w:b/>
          <w:bCs/>
        </w:rPr>
        <w:t xml:space="preserve">O.C.G.A 45-22-2– </w:t>
      </w:r>
      <w:r w:rsidRPr="315DB0D2">
        <w:rPr>
          <w:b/>
          <w:bCs/>
          <w:lang w:val="en"/>
        </w:rPr>
        <w:t>Public Employee Hazardous Chemical Protection and Right to Know Act of 1988</w:t>
      </w:r>
      <w:r>
        <w:t xml:space="preserve">. </w:t>
      </w:r>
    </w:p>
    <w:p w14:paraId="79D28432" w14:textId="77777777" w:rsidR="00CA180B" w:rsidRPr="00E24523" w:rsidRDefault="315DB0D2" w:rsidP="00455086">
      <w:pPr>
        <w:pStyle w:val="ListParagraph"/>
        <w:numPr>
          <w:ilvl w:val="0"/>
          <w:numId w:val="4"/>
        </w:numPr>
        <w:autoSpaceDE w:val="0"/>
        <w:autoSpaceDN w:val="0"/>
        <w:adjustRightInd w:val="0"/>
        <w:spacing w:line="360" w:lineRule="auto"/>
        <w:contextualSpacing/>
      </w:pPr>
      <w:r>
        <w:t>Become familiar and comply with federal regulations for the procurement, use, storage, and disposal of chemicals.</w:t>
      </w:r>
    </w:p>
    <w:p w14:paraId="480040A8" w14:textId="77777777" w:rsidR="00CA180B" w:rsidRPr="00E24523" w:rsidRDefault="315DB0D2" w:rsidP="00455086">
      <w:pPr>
        <w:pStyle w:val="ListParagraph"/>
        <w:numPr>
          <w:ilvl w:val="0"/>
          <w:numId w:val="4"/>
        </w:numPr>
        <w:autoSpaceDE w:val="0"/>
        <w:autoSpaceDN w:val="0"/>
        <w:adjustRightInd w:val="0"/>
        <w:spacing w:line="360" w:lineRule="auto"/>
        <w:contextualSpacing/>
      </w:pPr>
      <w:r>
        <w:t xml:space="preserve">Establish a school safety committee and ensure that it meets regularly. </w:t>
      </w:r>
    </w:p>
    <w:p w14:paraId="5C149E1E" w14:textId="77777777" w:rsidR="00CA180B" w:rsidRPr="00E24523" w:rsidRDefault="315DB0D2" w:rsidP="00455086">
      <w:pPr>
        <w:pStyle w:val="ListParagraph"/>
        <w:numPr>
          <w:ilvl w:val="0"/>
          <w:numId w:val="4"/>
        </w:numPr>
        <w:autoSpaceDE w:val="0"/>
        <w:autoSpaceDN w:val="0"/>
        <w:adjustRightInd w:val="0"/>
        <w:spacing w:line="360" w:lineRule="auto"/>
        <w:contextualSpacing/>
      </w:pPr>
      <w:r>
        <w:lastRenderedPageBreak/>
        <w:t xml:space="preserve">Attempt to provide a class size appropriate to the laboratory and in keeping with recommendations of professional societies. </w:t>
      </w:r>
    </w:p>
    <w:p w14:paraId="73BB8241" w14:textId="77777777" w:rsidR="00CA180B" w:rsidRPr="00E24523" w:rsidRDefault="315DB0D2" w:rsidP="00455086">
      <w:pPr>
        <w:pStyle w:val="ListParagraph"/>
        <w:numPr>
          <w:ilvl w:val="0"/>
          <w:numId w:val="4"/>
        </w:numPr>
        <w:autoSpaceDE w:val="0"/>
        <w:autoSpaceDN w:val="0"/>
        <w:adjustRightInd w:val="0"/>
        <w:spacing w:line="360" w:lineRule="auto"/>
        <w:contextualSpacing/>
      </w:pPr>
      <w:r>
        <w:t>Provide time for and monitor participation in mandatory safety training for science teachers, administrators, public safety officers, and maintenance personnel.</w:t>
      </w:r>
    </w:p>
    <w:p w14:paraId="70AB052B" w14:textId="77777777" w:rsidR="00E24523" w:rsidRPr="00E24523" w:rsidRDefault="00E24523" w:rsidP="00042ADD">
      <w:pPr>
        <w:autoSpaceDE w:val="0"/>
        <w:autoSpaceDN w:val="0"/>
        <w:adjustRightInd w:val="0"/>
        <w:spacing w:line="360" w:lineRule="auto"/>
        <w:ind w:firstLine="360"/>
        <w:rPr>
          <w:b/>
          <w:bCs/>
          <w:shd w:val="clear" w:color="auto" w:fill="002060"/>
        </w:rPr>
      </w:pPr>
    </w:p>
    <w:p w14:paraId="02D55A68" w14:textId="77777777" w:rsidR="00CA180B" w:rsidRPr="00E24523" w:rsidRDefault="00CA180B" w:rsidP="315DB0D2">
      <w:pPr>
        <w:autoSpaceDE w:val="0"/>
        <w:autoSpaceDN w:val="0"/>
        <w:adjustRightInd w:val="0"/>
        <w:spacing w:line="360" w:lineRule="auto"/>
        <w:ind w:firstLine="360"/>
        <w:rPr>
          <w:b/>
          <w:bCs/>
        </w:rPr>
      </w:pPr>
      <w:r w:rsidRPr="00E24523">
        <w:rPr>
          <w:b/>
          <w:bCs/>
          <w:shd w:val="clear" w:color="auto" w:fill="002060"/>
        </w:rPr>
        <w:t>1.</w:t>
      </w:r>
      <w:r w:rsidR="00204128" w:rsidRPr="00E24523">
        <w:rPr>
          <w:b/>
          <w:bCs/>
          <w:shd w:val="clear" w:color="auto" w:fill="002060"/>
        </w:rPr>
        <w:t>2</w:t>
      </w:r>
      <w:r w:rsidRPr="00E24523">
        <w:rPr>
          <w:b/>
          <w:bCs/>
          <w:shd w:val="clear" w:color="auto" w:fill="002060"/>
        </w:rPr>
        <w:t xml:space="preserve">  Teachers’ Responsibilities</w:t>
      </w:r>
    </w:p>
    <w:p w14:paraId="70CAD2F8" w14:textId="77777777" w:rsidR="00E305BD" w:rsidRPr="00E24523" w:rsidRDefault="315DB0D2" w:rsidP="00C91F64">
      <w:pPr>
        <w:pStyle w:val="ListParagraph"/>
        <w:numPr>
          <w:ilvl w:val="0"/>
          <w:numId w:val="74"/>
        </w:numPr>
        <w:autoSpaceDE w:val="0"/>
        <w:autoSpaceDN w:val="0"/>
        <w:adjustRightInd w:val="0"/>
        <w:spacing w:line="360" w:lineRule="auto"/>
        <w:ind w:left="720"/>
        <w:contextualSpacing/>
      </w:pPr>
      <w:r>
        <w:t xml:space="preserve">Make sure that all safety rules are obeyed, and comply with the procedures in the school chemical hygiene and safety plans. </w:t>
      </w:r>
    </w:p>
    <w:p w14:paraId="3730419F" w14:textId="77777777" w:rsidR="00CA180B" w:rsidRPr="00E24523" w:rsidRDefault="315DB0D2" w:rsidP="00C91F64">
      <w:pPr>
        <w:pStyle w:val="ListParagraph"/>
        <w:numPr>
          <w:ilvl w:val="0"/>
          <w:numId w:val="74"/>
        </w:numPr>
        <w:autoSpaceDE w:val="0"/>
        <w:autoSpaceDN w:val="0"/>
        <w:adjustRightInd w:val="0"/>
        <w:spacing w:line="360" w:lineRule="auto"/>
        <w:ind w:left="720"/>
        <w:contextualSpacing/>
      </w:pPr>
      <w:r>
        <w:t>Know the properties and hazards associated with each material used in a laboratory activity before the students carry out the procedure.</w:t>
      </w:r>
    </w:p>
    <w:p w14:paraId="6A4ADC56" w14:textId="77777777" w:rsidR="00CA180B" w:rsidRPr="00E24523" w:rsidRDefault="315DB0D2" w:rsidP="00C91F64">
      <w:pPr>
        <w:pStyle w:val="ListParagraph"/>
        <w:numPr>
          <w:ilvl w:val="0"/>
          <w:numId w:val="74"/>
        </w:numPr>
        <w:autoSpaceDE w:val="0"/>
        <w:autoSpaceDN w:val="0"/>
        <w:adjustRightInd w:val="0"/>
        <w:spacing w:line="360" w:lineRule="auto"/>
        <w:ind w:left="720"/>
        <w:contextualSpacing/>
      </w:pPr>
      <w:r>
        <w:t xml:space="preserve">Ensure that all safety equipment is present in the laboratory and is in good working condition. Report any accidents or unsafe conditions in writing to your department chairperson, principal, AND other appropriate administrators. </w:t>
      </w:r>
    </w:p>
    <w:p w14:paraId="63629085" w14:textId="77777777" w:rsidR="00CA180B" w:rsidRPr="00E24523" w:rsidRDefault="315DB0D2" w:rsidP="00C91F64">
      <w:pPr>
        <w:pStyle w:val="ListParagraph"/>
        <w:numPr>
          <w:ilvl w:val="0"/>
          <w:numId w:val="74"/>
        </w:numPr>
        <w:autoSpaceDE w:val="0"/>
        <w:autoSpaceDN w:val="0"/>
        <w:adjustRightInd w:val="0"/>
        <w:spacing w:line="360" w:lineRule="auto"/>
        <w:ind w:left="720"/>
        <w:contextualSpacing/>
      </w:pPr>
      <w:r>
        <w:t>Provide eye protection and other necessary personal protective equipment for students and instruct students in their use.</w:t>
      </w:r>
    </w:p>
    <w:p w14:paraId="0A58B9C4" w14:textId="77777777" w:rsidR="00CA180B" w:rsidRPr="00E24523" w:rsidRDefault="315DB0D2" w:rsidP="00C91F64">
      <w:pPr>
        <w:pStyle w:val="ListParagraph"/>
        <w:numPr>
          <w:ilvl w:val="0"/>
          <w:numId w:val="74"/>
        </w:numPr>
        <w:autoSpaceDE w:val="0"/>
        <w:autoSpaceDN w:val="0"/>
        <w:adjustRightInd w:val="0"/>
        <w:spacing w:line="360" w:lineRule="auto"/>
        <w:ind w:left="720"/>
        <w:contextualSpacing/>
      </w:pPr>
      <w:r>
        <w:t>Before each laboratory experiment, instruct students about the hazards associated with each activity. Reemphasize the use of eye protection and other necessary personal protection equipment.</w:t>
      </w:r>
    </w:p>
    <w:p w14:paraId="16663B6E" w14:textId="77777777" w:rsidR="00CA180B" w:rsidRPr="00E24523" w:rsidRDefault="315DB0D2" w:rsidP="00C91F64">
      <w:pPr>
        <w:pStyle w:val="ListParagraph"/>
        <w:numPr>
          <w:ilvl w:val="0"/>
          <w:numId w:val="74"/>
        </w:numPr>
        <w:autoSpaceDE w:val="0"/>
        <w:autoSpaceDN w:val="0"/>
        <w:adjustRightInd w:val="0"/>
        <w:spacing w:line="360" w:lineRule="auto"/>
        <w:ind w:left="720"/>
        <w:contextualSpacing/>
      </w:pPr>
      <w:r>
        <w:t>Ensure that all containers are properly labeled with their contents and hazards (section</w:t>
      </w:r>
    </w:p>
    <w:p w14:paraId="208FE64A" w14:textId="77777777" w:rsidR="00CA180B" w:rsidRPr="00E24523" w:rsidRDefault="315DB0D2" w:rsidP="00C91F64">
      <w:pPr>
        <w:pStyle w:val="ListParagraph"/>
        <w:numPr>
          <w:ilvl w:val="0"/>
          <w:numId w:val="74"/>
        </w:numPr>
        <w:autoSpaceDE w:val="0"/>
        <w:autoSpaceDN w:val="0"/>
        <w:adjustRightInd w:val="0"/>
        <w:spacing w:line="360" w:lineRule="auto"/>
        <w:ind w:left="720"/>
        <w:contextualSpacing/>
      </w:pPr>
      <w:r>
        <w:t>Promptly clean up or direct the clean-up of spilled chemicals and remains of biology experiments.</w:t>
      </w:r>
    </w:p>
    <w:p w14:paraId="77B5A74E" w14:textId="77777777" w:rsidR="00CA180B" w:rsidRPr="00E24523" w:rsidRDefault="315DB0D2" w:rsidP="00C91F64">
      <w:pPr>
        <w:pStyle w:val="ListParagraph"/>
        <w:numPr>
          <w:ilvl w:val="0"/>
          <w:numId w:val="74"/>
        </w:numPr>
        <w:tabs>
          <w:tab w:val="left" w:pos="1080"/>
        </w:tabs>
        <w:autoSpaceDE w:val="0"/>
        <w:autoSpaceDN w:val="0"/>
        <w:adjustRightInd w:val="0"/>
        <w:spacing w:line="360" w:lineRule="auto"/>
        <w:ind w:left="720"/>
        <w:contextualSpacing/>
      </w:pPr>
      <w:r>
        <w:t xml:space="preserve">Dispose of chemical and biological wastes properly. </w:t>
      </w:r>
    </w:p>
    <w:p w14:paraId="6F788353" w14:textId="77777777" w:rsidR="00063BBF" w:rsidRPr="00E24523" w:rsidRDefault="00063BBF" w:rsidP="004F57F0">
      <w:pPr>
        <w:pStyle w:val="ListParagraph"/>
        <w:tabs>
          <w:tab w:val="left" w:pos="1080"/>
        </w:tabs>
        <w:autoSpaceDE w:val="0"/>
        <w:autoSpaceDN w:val="0"/>
        <w:adjustRightInd w:val="0"/>
        <w:spacing w:line="360" w:lineRule="auto"/>
        <w:ind w:left="1440"/>
        <w:contextualSpacing/>
      </w:pPr>
    </w:p>
    <w:p w14:paraId="179FC76E" w14:textId="77777777" w:rsidR="00CA180B" w:rsidRPr="00E24523" w:rsidRDefault="00CA180B" w:rsidP="315DB0D2">
      <w:pPr>
        <w:tabs>
          <w:tab w:val="left" w:pos="360"/>
        </w:tabs>
        <w:autoSpaceDE w:val="0"/>
        <w:autoSpaceDN w:val="0"/>
        <w:adjustRightInd w:val="0"/>
        <w:spacing w:line="360" w:lineRule="auto"/>
        <w:ind w:left="720" w:hanging="360"/>
        <w:rPr>
          <w:b/>
          <w:bCs/>
        </w:rPr>
      </w:pPr>
      <w:r w:rsidRPr="00E24523">
        <w:rPr>
          <w:b/>
          <w:bCs/>
          <w:shd w:val="clear" w:color="auto" w:fill="002060"/>
        </w:rPr>
        <w:t>1.</w:t>
      </w:r>
      <w:r w:rsidR="00204128" w:rsidRPr="00E24523">
        <w:rPr>
          <w:b/>
          <w:bCs/>
          <w:shd w:val="clear" w:color="auto" w:fill="002060"/>
        </w:rPr>
        <w:t>3</w:t>
      </w:r>
      <w:r w:rsidRPr="00E24523">
        <w:rPr>
          <w:b/>
          <w:bCs/>
          <w:shd w:val="clear" w:color="auto" w:fill="002060"/>
        </w:rPr>
        <w:t xml:space="preserve">  Students’ Responsibilities</w:t>
      </w:r>
    </w:p>
    <w:p w14:paraId="4430A5AC" w14:textId="77777777" w:rsidR="00CA180B" w:rsidRPr="00E24523" w:rsidRDefault="315DB0D2" w:rsidP="00455086">
      <w:pPr>
        <w:pStyle w:val="ListParagraph"/>
        <w:numPr>
          <w:ilvl w:val="0"/>
          <w:numId w:val="5"/>
        </w:numPr>
        <w:autoSpaceDE w:val="0"/>
        <w:autoSpaceDN w:val="0"/>
        <w:adjustRightInd w:val="0"/>
        <w:spacing w:line="360" w:lineRule="auto"/>
        <w:contextualSpacing/>
      </w:pPr>
      <w:r>
        <w:t>Understand the experimental procedure before starting to work in the laboratory.</w:t>
      </w:r>
    </w:p>
    <w:p w14:paraId="2FF3A3B2" w14:textId="77777777" w:rsidR="00CA180B" w:rsidRPr="00E24523" w:rsidRDefault="315DB0D2" w:rsidP="00455086">
      <w:pPr>
        <w:pStyle w:val="ListParagraph"/>
        <w:numPr>
          <w:ilvl w:val="0"/>
          <w:numId w:val="5"/>
        </w:numPr>
        <w:autoSpaceDE w:val="0"/>
        <w:autoSpaceDN w:val="0"/>
        <w:adjustRightInd w:val="0"/>
        <w:spacing w:line="360" w:lineRule="auto"/>
        <w:contextualSpacing/>
      </w:pPr>
      <w:r>
        <w:t>Be familiar with the hazards of the equipment, materials, and chemicals with which you are working.</w:t>
      </w:r>
    </w:p>
    <w:p w14:paraId="7809CA9D" w14:textId="77777777" w:rsidR="00CA180B" w:rsidRPr="00E24523" w:rsidRDefault="315DB0D2" w:rsidP="00455086">
      <w:pPr>
        <w:pStyle w:val="ListParagraph"/>
        <w:numPr>
          <w:ilvl w:val="0"/>
          <w:numId w:val="5"/>
        </w:numPr>
        <w:autoSpaceDE w:val="0"/>
        <w:autoSpaceDN w:val="0"/>
        <w:adjustRightInd w:val="0"/>
        <w:spacing w:line="360" w:lineRule="auto"/>
        <w:contextualSpacing/>
      </w:pPr>
      <w:r>
        <w:t xml:space="preserve">Sign a safety contract and obey all safety rules and regulations. </w:t>
      </w:r>
    </w:p>
    <w:p w14:paraId="72178CB7" w14:textId="77777777" w:rsidR="00CA180B" w:rsidRPr="00E24523" w:rsidRDefault="315DB0D2" w:rsidP="00455086">
      <w:pPr>
        <w:pStyle w:val="ListParagraph"/>
        <w:numPr>
          <w:ilvl w:val="0"/>
          <w:numId w:val="5"/>
        </w:numPr>
        <w:autoSpaceDE w:val="0"/>
        <w:autoSpaceDN w:val="0"/>
        <w:adjustRightInd w:val="0"/>
        <w:spacing w:line="360" w:lineRule="auto"/>
        <w:contextualSpacing/>
      </w:pPr>
      <w:r>
        <w:t>Know the location and know how to use of all safety equipment in the laboratory.</w:t>
      </w:r>
    </w:p>
    <w:p w14:paraId="44E59C5D" w14:textId="77777777" w:rsidR="00CA180B" w:rsidRPr="00E24523" w:rsidRDefault="315DB0D2" w:rsidP="00455086">
      <w:pPr>
        <w:pStyle w:val="ListParagraph"/>
        <w:numPr>
          <w:ilvl w:val="0"/>
          <w:numId w:val="5"/>
        </w:numPr>
        <w:autoSpaceDE w:val="0"/>
        <w:autoSpaceDN w:val="0"/>
        <w:adjustRightInd w:val="0"/>
        <w:spacing w:line="360" w:lineRule="auto"/>
        <w:contextualSpacing/>
      </w:pPr>
      <w:r>
        <w:t>Clean your work area immediately after use. Obey good housekeeping practices.</w:t>
      </w:r>
    </w:p>
    <w:p w14:paraId="116BE097" w14:textId="77777777" w:rsidR="00063BBF" w:rsidRDefault="00063BBF" w:rsidP="00E24523">
      <w:pPr>
        <w:tabs>
          <w:tab w:val="left" w:pos="90"/>
        </w:tabs>
        <w:autoSpaceDE w:val="0"/>
        <w:autoSpaceDN w:val="0"/>
        <w:adjustRightInd w:val="0"/>
        <w:spacing w:line="360" w:lineRule="auto"/>
        <w:ind w:left="720" w:hanging="360"/>
        <w:rPr>
          <w:b/>
          <w:bCs/>
          <w:shd w:val="clear" w:color="auto" w:fill="002060"/>
        </w:rPr>
      </w:pPr>
    </w:p>
    <w:p w14:paraId="1BA144F1" w14:textId="77777777" w:rsidR="00837071" w:rsidRDefault="00837071" w:rsidP="00E24523">
      <w:pPr>
        <w:tabs>
          <w:tab w:val="left" w:pos="90"/>
        </w:tabs>
        <w:autoSpaceDE w:val="0"/>
        <w:autoSpaceDN w:val="0"/>
        <w:adjustRightInd w:val="0"/>
        <w:spacing w:line="360" w:lineRule="auto"/>
        <w:ind w:left="720" w:hanging="360"/>
        <w:rPr>
          <w:b/>
          <w:bCs/>
          <w:shd w:val="clear" w:color="auto" w:fill="002060"/>
        </w:rPr>
      </w:pPr>
    </w:p>
    <w:p w14:paraId="1CE9C1FB" w14:textId="77777777" w:rsidR="00CA180B" w:rsidRPr="00E24523" w:rsidRDefault="00CA180B" w:rsidP="315DB0D2">
      <w:pPr>
        <w:tabs>
          <w:tab w:val="left" w:pos="90"/>
        </w:tabs>
        <w:autoSpaceDE w:val="0"/>
        <w:autoSpaceDN w:val="0"/>
        <w:adjustRightInd w:val="0"/>
        <w:spacing w:line="360" w:lineRule="auto"/>
        <w:ind w:left="720" w:hanging="360"/>
        <w:rPr>
          <w:b/>
          <w:bCs/>
        </w:rPr>
      </w:pPr>
      <w:r w:rsidRPr="00E24523">
        <w:rPr>
          <w:b/>
          <w:bCs/>
          <w:shd w:val="clear" w:color="auto" w:fill="002060"/>
        </w:rPr>
        <w:lastRenderedPageBreak/>
        <w:t>1.</w:t>
      </w:r>
      <w:r w:rsidR="00204128" w:rsidRPr="00E24523">
        <w:rPr>
          <w:b/>
          <w:bCs/>
          <w:shd w:val="clear" w:color="auto" w:fill="002060"/>
        </w:rPr>
        <w:t>4</w:t>
      </w:r>
      <w:r w:rsidRPr="00E24523">
        <w:rPr>
          <w:b/>
          <w:bCs/>
          <w:shd w:val="clear" w:color="auto" w:fill="002060"/>
        </w:rPr>
        <w:t xml:space="preserve">  Parents’ Responsibilities</w:t>
      </w:r>
    </w:p>
    <w:p w14:paraId="61F6AE7B" w14:textId="77777777" w:rsidR="00CA180B" w:rsidRPr="00E24523" w:rsidRDefault="315DB0D2" w:rsidP="00455086">
      <w:pPr>
        <w:pStyle w:val="ListParagraph"/>
        <w:numPr>
          <w:ilvl w:val="0"/>
          <w:numId w:val="6"/>
        </w:numPr>
        <w:tabs>
          <w:tab w:val="left" w:pos="1080"/>
        </w:tabs>
        <w:autoSpaceDE w:val="0"/>
        <w:autoSpaceDN w:val="0"/>
        <w:adjustRightInd w:val="0"/>
        <w:spacing w:line="360" w:lineRule="auto"/>
        <w:contextualSpacing/>
      </w:pPr>
      <w:r>
        <w:t xml:space="preserve">Read the laboratory safety rules. Discuss these rules with your child. </w:t>
      </w:r>
    </w:p>
    <w:p w14:paraId="503A2D14" w14:textId="77777777" w:rsidR="00CA180B" w:rsidRPr="00E24523" w:rsidRDefault="315DB0D2" w:rsidP="00455086">
      <w:pPr>
        <w:pStyle w:val="ListParagraph"/>
        <w:numPr>
          <w:ilvl w:val="0"/>
          <w:numId w:val="6"/>
        </w:numPr>
        <w:tabs>
          <w:tab w:val="left" w:pos="1080"/>
        </w:tabs>
        <w:autoSpaceDE w:val="0"/>
        <w:autoSpaceDN w:val="0"/>
        <w:adjustRightInd w:val="0"/>
        <w:spacing w:line="360" w:lineRule="auto"/>
        <w:contextualSpacing/>
      </w:pPr>
      <w:r>
        <w:t>Sign the safety contract indicating that you have read and understood the safety rules.</w:t>
      </w:r>
    </w:p>
    <w:p w14:paraId="61FAA2E3" w14:textId="77777777" w:rsidR="00CA180B" w:rsidRPr="00E24523" w:rsidRDefault="315DB0D2" w:rsidP="00455086">
      <w:pPr>
        <w:pStyle w:val="ListParagraph"/>
        <w:numPr>
          <w:ilvl w:val="0"/>
          <w:numId w:val="6"/>
        </w:numPr>
        <w:tabs>
          <w:tab w:val="left" w:pos="1080"/>
        </w:tabs>
        <w:autoSpaceDE w:val="0"/>
        <w:autoSpaceDN w:val="0"/>
        <w:adjustRightInd w:val="0"/>
        <w:spacing w:line="360" w:lineRule="auto"/>
        <w:contextualSpacing/>
      </w:pPr>
      <w:r>
        <w:t>Work with the teachers and administration at your school to develop a strong safety program.</w:t>
      </w:r>
    </w:p>
    <w:p w14:paraId="5A4CCBCA" w14:textId="77777777" w:rsidR="0002560E" w:rsidRPr="00E24523" w:rsidRDefault="0002560E">
      <w:pPr>
        <w:widowControl w:val="0"/>
      </w:pPr>
    </w:p>
    <w:p w14:paraId="6615C10D" w14:textId="77777777" w:rsidR="00CA180B" w:rsidRPr="00E24523" w:rsidRDefault="00063BBF" w:rsidP="315DB0D2">
      <w:pPr>
        <w:autoSpaceDE w:val="0"/>
        <w:autoSpaceDN w:val="0"/>
        <w:adjustRightInd w:val="0"/>
        <w:spacing w:line="360" w:lineRule="auto"/>
        <w:rPr>
          <w:b/>
          <w:bCs/>
        </w:rPr>
      </w:pPr>
      <w:r>
        <w:rPr>
          <w:b/>
          <w:bCs/>
          <w:shd w:val="clear" w:color="auto" w:fill="002060"/>
        </w:rPr>
        <w:t xml:space="preserve">Section </w:t>
      </w:r>
      <w:r w:rsidR="00CA180B" w:rsidRPr="00E24523">
        <w:rPr>
          <w:b/>
          <w:bCs/>
          <w:shd w:val="clear" w:color="auto" w:fill="002060"/>
        </w:rPr>
        <w:t>2</w:t>
      </w:r>
      <w:r w:rsidR="00DE7922" w:rsidRPr="00E24523">
        <w:rPr>
          <w:b/>
          <w:bCs/>
          <w:shd w:val="clear" w:color="auto" w:fill="002060"/>
        </w:rPr>
        <w:t>:</w:t>
      </w:r>
      <w:r w:rsidR="00CA180B" w:rsidRPr="00E24523">
        <w:rPr>
          <w:b/>
          <w:bCs/>
          <w:shd w:val="clear" w:color="auto" w:fill="002060"/>
        </w:rPr>
        <w:t xml:space="preserve">   </w:t>
      </w:r>
      <w:r w:rsidR="004F57F0" w:rsidRPr="00E24523">
        <w:rPr>
          <w:b/>
          <w:bCs/>
          <w:shd w:val="clear" w:color="auto" w:fill="002060"/>
        </w:rPr>
        <w:t xml:space="preserve"> </w:t>
      </w:r>
      <w:r w:rsidR="00CA180B" w:rsidRPr="00E24523">
        <w:rPr>
          <w:b/>
          <w:bCs/>
          <w:shd w:val="clear" w:color="auto" w:fill="002060"/>
        </w:rPr>
        <w:t>Legal Responsibilities</w:t>
      </w:r>
    </w:p>
    <w:p w14:paraId="3A0DFD67" w14:textId="77777777" w:rsidR="00713667" w:rsidRPr="00E24523" w:rsidRDefault="315DB0D2" w:rsidP="00324877">
      <w:pPr>
        <w:spacing w:line="360" w:lineRule="auto"/>
      </w:pPr>
      <w:r w:rsidRPr="315DB0D2">
        <w:rPr>
          <w:color w:val="000000" w:themeColor="text1"/>
        </w:rPr>
        <w:t>Several parties are potentially liable in the event of a charge of negligence in the science laboratory: the state, the school district, the school board, the school administration, and the teacher. Among these, the classroom teacher is most likely to be placed in the position of being the accountable person. It makes little difference whether you teach in the elementary classroom, middle school classroom, high school classroom, or outdoor education facility. The classroom teacher is ultimately responsible for the welfare of the student, and has</w:t>
      </w:r>
      <w:r>
        <w:t xml:space="preserve"> three basic duties relating to the modern concept of negligence:</w:t>
      </w:r>
    </w:p>
    <w:p w14:paraId="1FC02E49" w14:textId="77777777" w:rsidR="00204128" w:rsidRPr="00E24523" w:rsidRDefault="00204128" w:rsidP="00713667">
      <w:pPr>
        <w:autoSpaceDE w:val="0"/>
        <w:autoSpaceDN w:val="0"/>
        <w:adjustRightInd w:val="0"/>
        <w:spacing w:line="360" w:lineRule="auto"/>
        <w:ind w:left="720" w:hanging="360"/>
        <w:rPr>
          <w:b/>
          <w:bCs/>
          <w:shd w:val="clear" w:color="auto" w:fill="002060"/>
        </w:rPr>
      </w:pPr>
    </w:p>
    <w:p w14:paraId="7BEEE43B" w14:textId="77777777" w:rsidR="00713667" w:rsidRPr="00E24523" w:rsidRDefault="00713667" w:rsidP="315DB0D2">
      <w:pPr>
        <w:autoSpaceDE w:val="0"/>
        <w:autoSpaceDN w:val="0"/>
        <w:adjustRightInd w:val="0"/>
        <w:spacing w:line="360" w:lineRule="auto"/>
        <w:ind w:left="720" w:hanging="360"/>
        <w:rPr>
          <w:b/>
          <w:bCs/>
        </w:rPr>
      </w:pPr>
      <w:r w:rsidRPr="00E24523">
        <w:rPr>
          <w:b/>
          <w:bCs/>
          <w:shd w:val="clear" w:color="auto" w:fill="002060"/>
        </w:rPr>
        <w:t xml:space="preserve">2.1   </w:t>
      </w:r>
      <w:r w:rsidR="00E305BD" w:rsidRPr="00E24523">
        <w:rPr>
          <w:b/>
          <w:bCs/>
          <w:shd w:val="clear" w:color="auto" w:fill="002060"/>
        </w:rPr>
        <w:t xml:space="preserve"> </w:t>
      </w:r>
      <w:r w:rsidRPr="00E24523">
        <w:rPr>
          <w:b/>
          <w:bCs/>
          <w:shd w:val="clear" w:color="auto" w:fill="002060"/>
        </w:rPr>
        <w:t>Duty of Instruction</w:t>
      </w:r>
      <w:r w:rsidRPr="00E24523">
        <w:rPr>
          <w:b/>
          <w:bCs/>
        </w:rPr>
        <w:t xml:space="preserve"> </w:t>
      </w:r>
    </w:p>
    <w:p w14:paraId="55C60D4F" w14:textId="77777777" w:rsidR="00713667" w:rsidRPr="00E24523" w:rsidRDefault="315DB0D2" w:rsidP="00713667">
      <w:pPr>
        <w:autoSpaceDE w:val="0"/>
        <w:autoSpaceDN w:val="0"/>
        <w:adjustRightInd w:val="0"/>
        <w:spacing w:line="360" w:lineRule="auto"/>
        <w:ind w:left="360"/>
      </w:pPr>
      <w:r w:rsidRPr="315DB0D2">
        <w:rPr>
          <w:b/>
          <w:bCs/>
        </w:rPr>
        <w:t xml:space="preserve">Duty of instruction </w:t>
      </w:r>
      <w:r>
        <w:t>includes adequate instruction before a laboratory activity (preferably in writing) that is accurate; is appropriate to the situation, setting, and maturity of the audience; and addresses reasonably foreseeable dangers. Regardless of the grade level being taught, all teachers should</w:t>
      </w:r>
    </w:p>
    <w:p w14:paraId="4E5792B0" w14:textId="36D6CFC0" w:rsidR="00713667" w:rsidRPr="00E24523" w:rsidRDefault="00D80804" w:rsidP="00C91F64">
      <w:pPr>
        <w:pStyle w:val="ListParagraph"/>
        <w:numPr>
          <w:ilvl w:val="0"/>
          <w:numId w:val="75"/>
        </w:numPr>
        <w:autoSpaceDE w:val="0"/>
        <w:autoSpaceDN w:val="0"/>
        <w:adjustRightInd w:val="0"/>
        <w:spacing w:line="360" w:lineRule="auto"/>
        <w:contextualSpacing/>
      </w:pPr>
      <w:r>
        <w:t>P</w:t>
      </w:r>
      <w:r w:rsidR="315DB0D2">
        <w:t>rovide sufficient instruction to make the activity and associated risks understandable, and demonstrate the esse</w:t>
      </w:r>
      <w:r>
        <w:t>ntial portions of the activity.</w:t>
      </w:r>
    </w:p>
    <w:p w14:paraId="7D325EE9" w14:textId="3B9470D5" w:rsidR="00713667" w:rsidRPr="00E24523" w:rsidRDefault="00D80804" w:rsidP="00C91F64">
      <w:pPr>
        <w:pStyle w:val="ListParagraph"/>
        <w:numPr>
          <w:ilvl w:val="0"/>
          <w:numId w:val="75"/>
        </w:numPr>
        <w:autoSpaceDE w:val="0"/>
        <w:autoSpaceDN w:val="0"/>
        <w:adjustRightInd w:val="0"/>
        <w:spacing w:line="360" w:lineRule="auto"/>
        <w:contextualSpacing/>
      </w:pPr>
      <w:r>
        <w:t>P</w:t>
      </w:r>
      <w:r w:rsidR="315DB0D2">
        <w:t>rovide prior warning of any hazards associated with an activity.</w:t>
      </w:r>
    </w:p>
    <w:p w14:paraId="27ACF251" w14:textId="0CFB20B8" w:rsidR="00713667" w:rsidRPr="00E24523" w:rsidRDefault="00D80804" w:rsidP="00C91F64">
      <w:pPr>
        <w:pStyle w:val="ListParagraph"/>
        <w:numPr>
          <w:ilvl w:val="0"/>
          <w:numId w:val="75"/>
        </w:numPr>
        <w:autoSpaceDE w:val="0"/>
        <w:autoSpaceDN w:val="0"/>
        <w:adjustRightInd w:val="0"/>
        <w:spacing w:line="360" w:lineRule="auto"/>
        <w:contextualSpacing/>
      </w:pPr>
      <w:r>
        <w:t>C</w:t>
      </w:r>
      <w:r w:rsidR="315DB0D2">
        <w:t>ontrol access to materials and equipment having the potential for harm or misuse (e.g., chemicals, heat sources, sharp objects)</w:t>
      </w:r>
    </w:p>
    <w:p w14:paraId="25CD8BAD" w14:textId="77777777" w:rsidR="00863397" w:rsidRPr="00E24523" w:rsidRDefault="00863397" w:rsidP="00713667">
      <w:pPr>
        <w:autoSpaceDE w:val="0"/>
        <w:autoSpaceDN w:val="0"/>
        <w:adjustRightInd w:val="0"/>
        <w:spacing w:line="360" w:lineRule="auto"/>
        <w:ind w:left="360"/>
        <w:rPr>
          <w:b/>
          <w:bCs/>
        </w:rPr>
      </w:pPr>
    </w:p>
    <w:p w14:paraId="7C3EAD97" w14:textId="77777777" w:rsidR="00713667" w:rsidRPr="00E24523" w:rsidRDefault="00713667" w:rsidP="315DB0D2">
      <w:pPr>
        <w:autoSpaceDE w:val="0"/>
        <w:autoSpaceDN w:val="0"/>
        <w:adjustRightInd w:val="0"/>
        <w:spacing w:line="360" w:lineRule="auto"/>
        <w:ind w:left="720" w:hanging="360"/>
        <w:rPr>
          <w:b/>
          <w:bCs/>
        </w:rPr>
      </w:pPr>
      <w:r w:rsidRPr="00E24523">
        <w:rPr>
          <w:b/>
          <w:bCs/>
          <w:shd w:val="clear" w:color="auto" w:fill="002060"/>
        </w:rPr>
        <w:t>2.2   Duty of Supervision</w:t>
      </w:r>
      <w:r w:rsidRPr="00E24523">
        <w:rPr>
          <w:b/>
          <w:bCs/>
        </w:rPr>
        <w:t xml:space="preserve"> </w:t>
      </w:r>
    </w:p>
    <w:p w14:paraId="6BC8AC0C" w14:textId="77777777" w:rsidR="00713667" w:rsidRPr="00E24523" w:rsidRDefault="315DB0D2" w:rsidP="00713667">
      <w:pPr>
        <w:autoSpaceDE w:val="0"/>
        <w:autoSpaceDN w:val="0"/>
        <w:adjustRightInd w:val="0"/>
        <w:spacing w:line="360" w:lineRule="auto"/>
        <w:ind w:left="360"/>
      </w:pPr>
      <w:r w:rsidRPr="315DB0D2">
        <w:rPr>
          <w:b/>
          <w:bCs/>
        </w:rPr>
        <w:t xml:space="preserve">Duty of supervision </w:t>
      </w:r>
      <w:r>
        <w:t>includes adequate supervision as defined by professional, legal, and district guidelines to ensure students behave properly in light of any foreseeable dangers. Points to remember include:</w:t>
      </w:r>
    </w:p>
    <w:p w14:paraId="0DEC5E65" w14:textId="77777777" w:rsidR="00713667" w:rsidRPr="00E24523" w:rsidRDefault="315DB0D2" w:rsidP="00C91F64">
      <w:pPr>
        <w:pStyle w:val="ListParagraph"/>
        <w:numPr>
          <w:ilvl w:val="0"/>
          <w:numId w:val="76"/>
        </w:numPr>
        <w:spacing w:line="360" w:lineRule="auto"/>
      </w:pPr>
      <w:r>
        <w:t>Misbehavior of any type must not be tolerated.</w:t>
      </w:r>
    </w:p>
    <w:p w14:paraId="03451E2D" w14:textId="77777777" w:rsidR="00713667" w:rsidRPr="00E24523" w:rsidRDefault="315DB0D2" w:rsidP="00C91F64">
      <w:pPr>
        <w:pStyle w:val="ListParagraph"/>
        <w:numPr>
          <w:ilvl w:val="0"/>
          <w:numId w:val="76"/>
        </w:numPr>
        <w:spacing w:line="360" w:lineRule="auto"/>
      </w:pPr>
      <w:r>
        <w:lastRenderedPageBreak/>
        <w:t>Failure to prevent accidents, instruct students, supervise students, or act appropriately in the event of an emergency is grounds for liability.</w:t>
      </w:r>
    </w:p>
    <w:p w14:paraId="6980B3A9" w14:textId="77777777" w:rsidR="00713667" w:rsidRDefault="315DB0D2" w:rsidP="00C91F64">
      <w:pPr>
        <w:pStyle w:val="ListParagraph"/>
        <w:numPr>
          <w:ilvl w:val="0"/>
          <w:numId w:val="76"/>
        </w:numPr>
        <w:spacing w:line="360" w:lineRule="auto"/>
      </w:pPr>
      <w:r>
        <w:t>The greater the degree of hazard the higher the level of supervision should be.</w:t>
      </w:r>
    </w:p>
    <w:p w14:paraId="243F1321" w14:textId="77777777" w:rsidR="00713667" w:rsidRPr="00E24523" w:rsidRDefault="315DB0D2" w:rsidP="00C91F64">
      <w:pPr>
        <w:pStyle w:val="ListParagraph"/>
        <w:numPr>
          <w:ilvl w:val="0"/>
          <w:numId w:val="76"/>
        </w:numPr>
        <w:spacing w:line="360" w:lineRule="auto"/>
      </w:pPr>
      <w:r>
        <w:t>The younger the age of students or the greater the degree of inclusion of special population students, the greater the level of supervision should be.</w:t>
      </w:r>
    </w:p>
    <w:p w14:paraId="37FEF232" w14:textId="77777777" w:rsidR="00713667" w:rsidRPr="00E24523" w:rsidRDefault="315DB0D2" w:rsidP="00C91F64">
      <w:pPr>
        <w:pStyle w:val="ListParagraph"/>
        <w:numPr>
          <w:ilvl w:val="0"/>
          <w:numId w:val="76"/>
        </w:numPr>
        <w:spacing w:line="360" w:lineRule="auto"/>
      </w:pPr>
      <w:r>
        <w:t xml:space="preserve">Students must never be left unattended, except in an emergency where the potential harm is greater than the perceived risk to students. </w:t>
      </w:r>
    </w:p>
    <w:p w14:paraId="6FEF176B" w14:textId="77777777" w:rsidR="00E305BD" w:rsidRPr="00E24523" w:rsidRDefault="00E305BD" w:rsidP="00713667">
      <w:pPr>
        <w:autoSpaceDE w:val="0"/>
        <w:autoSpaceDN w:val="0"/>
        <w:adjustRightInd w:val="0"/>
        <w:spacing w:line="360" w:lineRule="auto"/>
        <w:ind w:left="720" w:hanging="360"/>
        <w:rPr>
          <w:b/>
          <w:bCs/>
          <w:shd w:val="clear" w:color="auto" w:fill="002060"/>
        </w:rPr>
      </w:pPr>
    </w:p>
    <w:p w14:paraId="5CBF4DE1" w14:textId="77777777" w:rsidR="00713667" w:rsidRPr="00E24523" w:rsidRDefault="00713667" w:rsidP="315DB0D2">
      <w:pPr>
        <w:autoSpaceDE w:val="0"/>
        <w:autoSpaceDN w:val="0"/>
        <w:adjustRightInd w:val="0"/>
        <w:spacing w:line="360" w:lineRule="auto"/>
        <w:ind w:left="720" w:hanging="360"/>
        <w:rPr>
          <w:b/>
          <w:bCs/>
        </w:rPr>
      </w:pPr>
      <w:r w:rsidRPr="00E24523">
        <w:rPr>
          <w:b/>
          <w:bCs/>
          <w:shd w:val="clear" w:color="auto" w:fill="002060"/>
        </w:rPr>
        <w:t>2.3   Duty of Maintenance</w:t>
      </w:r>
    </w:p>
    <w:p w14:paraId="4EC1944E" w14:textId="77777777" w:rsidR="00713667" w:rsidRPr="00E24523" w:rsidRDefault="315DB0D2" w:rsidP="00713667">
      <w:pPr>
        <w:autoSpaceDE w:val="0"/>
        <w:autoSpaceDN w:val="0"/>
        <w:adjustRightInd w:val="0"/>
        <w:spacing w:line="360" w:lineRule="auto"/>
        <w:ind w:left="360"/>
      </w:pPr>
      <w:r w:rsidRPr="315DB0D2">
        <w:rPr>
          <w:b/>
          <w:bCs/>
        </w:rPr>
        <w:t xml:space="preserve">Duty of maintenance </w:t>
      </w:r>
      <w:r>
        <w:t>includes ensuring a safe environment for students and teachers. This requires that teachers:</w:t>
      </w:r>
    </w:p>
    <w:p w14:paraId="65969DDA" w14:textId="6B2CC67C" w:rsidR="00713667" w:rsidRPr="00E24523" w:rsidRDefault="00D80804" w:rsidP="00455086">
      <w:pPr>
        <w:pStyle w:val="ListParagraph"/>
        <w:numPr>
          <w:ilvl w:val="0"/>
          <w:numId w:val="73"/>
        </w:numPr>
        <w:tabs>
          <w:tab w:val="left" w:pos="1080"/>
        </w:tabs>
        <w:spacing w:line="360" w:lineRule="auto"/>
        <w:contextualSpacing/>
      </w:pPr>
      <w:r>
        <w:t>N</w:t>
      </w:r>
      <w:r w:rsidR="315DB0D2">
        <w:t>ever use defective equipment for any reason.</w:t>
      </w:r>
    </w:p>
    <w:p w14:paraId="780AECD0" w14:textId="113CFFDE" w:rsidR="00713667" w:rsidRPr="00E24523" w:rsidRDefault="00D80804" w:rsidP="00455086">
      <w:pPr>
        <w:pStyle w:val="ListParagraph"/>
        <w:numPr>
          <w:ilvl w:val="0"/>
          <w:numId w:val="73"/>
        </w:numPr>
        <w:tabs>
          <w:tab w:val="left" w:pos="1080"/>
        </w:tabs>
        <w:spacing w:line="360" w:lineRule="auto"/>
        <w:contextualSpacing/>
      </w:pPr>
      <w:r>
        <w:t>F</w:t>
      </w:r>
      <w:r w:rsidR="315DB0D2">
        <w:t>ile written reports for maintenance/correction of hazardous conditions or defective equipment with responsible administrators.</w:t>
      </w:r>
    </w:p>
    <w:p w14:paraId="73F61EBB" w14:textId="22BB69C5" w:rsidR="00713667" w:rsidRPr="00E24523" w:rsidRDefault="00D80804" w:rsidP="00455086">
      <w:pPr>
        <w:pStyle w:val="ListParagraph"/>
        <w:numPr>
          <w:ilvl w:val="0"/>
          <w:numId w:val="73"/>
        </w:numPr>
        <w:tabs>
          <w:tab w:val="left" w:pos="1080"/>
        </w:tabs>
        <w:spacing w:line="360" w:lineRule="auto"/>
        <w:contextualSpacing/>
      </w:pPr>
      <w:r>
        <w:t>E</w:t>
      </w:r>
      <w:r w:rsidR="315DB0D2">
        <w:t>stablish regular inspection schedules and procedures for checking safety and first-aid equipment.</w:t>
      </w:r>
    </w:p>
    <w:p w14:paraId="22A34799" w14:textId="384BC93C" w:rsidR="00713667" w:rsidRPr="00E24523" w:rsidRDefault="00D80804" w:rsidP="315DB0D2">
      <w:pPr>
        <w:pStyle w:val="ListParagraph"/>
        <w:numPr>
          <w:ilvl w:val="0"/>
          <w:numId w:val="73"/>
        </w:numPr>
        <w:tabs>
          <w:tab w:val="left" w:pos="720"/>
          <w:tab w:val="left" w:pos="1080"/>
        </w:tabs>
        <w:spacing w:line="360" w:lineRule="auto"/>
        <w:contextualSpacing/>
        <w:rPr>
          <w:b/>
          <w:bCs/>
          <w:color w:val="000000" w:themeColor="text1"/>
        </w:rPr>
      </w:pPr>
      <w:r>
        <w:t>F</w:t>
      </w:r>
      <w:r w:rsidR="315DB0D2">
        <w:t>ollow all safety guidelines concerning proper labeling, storage, and disposal of chemicals.</w:t>
      </w:r>
    </w:p>
    <w:p w14:paraId="4853C1E3" w14:textId="4DFB29DA" w:rsidR="00422F97" w:rsidRPr="00863397" w:rsidRDefault="00D80804" w:rsidP="315DB0D2">
      <w:pPr>
        <w:pStyle w:val="ListParagraph"/>
        <w:numPr>
          <w:ilvl w:val="0"/>
          <w:numId w:val="73"/>
        </w:numPr>
        <w:tabs>
          <w:tab w:val="left" w:pos="1080"/>
        </w:tabs>
        <w:spacing w:line="360" w:lineRule="auto"/>
        <w:contextualSpacing/>
        <w:rPr>
          <w:b/>
          <w:bCs/>
          <w:color w:val="000000" w:themeColor="text1"/>
        </w:rPr>
      </w:pPr>
      <w:r>
        <w:t>K</w:t>
      </w:r>
      <w:r w:rsidR="315DB0D2">
        <w:t>eep files of all hazard notifications and maintenance inspections, teacher liability in the event of an accident is minimized.</w:t>
      </w:r>
    </w:p>
    <w:p w14:paraId="35449235" w14:textId="77777777" w:rsidR="00863397" w:rsidRPr="00863397" w:rsidRDefault="00863397" w:rsidP="00863397">
      <w:pPr>
        <w:tabs>
          <w:tab w:val="left" w:pos="1080"/>
        </w:tabs>
        <w:spacing w:line="360" w:lineRule="auto"/>
        <w:contextualSpacing/>
        <w:rPr>
          <w:b/>
          <w:bCs/>
          <w:color w:val="000000" w:themeColor="text1"/>
        </w:rPr>
      </w:pPr>
    </w:p>
    <w:p w14:paraId="25162F72" w14:textId="77777777" w:rsidR="00422F97" w:rsidRPr="00837071" w:rsidRDefault="00063BBF" w:rsidP="315DB0D2">
      <w:pPr>
        <w:spacing w:line="360" w:lineRule="auto"/>
        <w:rPr>
          <w:color w:val="FFFFFF" w:themeColor="background1"/>
        </w:rPr>
      </w:pPr>
      <w:r w:rsidRPr="00837071">
        <w:rPr>
          <w:b/>
          <w:bCs/>
          <w:color w:val="FFFFFF" w:themeColor="background1"/>
          <w:shd w:val="clear" w:color="auto" w:fill="002060"/>
        </w:rPr>
        <w:t xml:space="preserve">Section </w:t>
      </w:r>
      <w:r w:rsidR="002C09FA" w:rsidRPr="00837071">
        <w:rPr>
          <w:b/>
          <w:bCs/>
          <w:color w:val="FFFFFF" w:themeColor="background1"/>
          <w:shd w:val="clear" w:color="auto" w:fill="002060"/>
        </w:rPr>
        <w:t>3</w:t>
      </w:r>
      <w:r w:rsidRPr="00837071">
        <w:rPr>
          <w:b/>
          <w:bCs/>
          <w:color w:val="FFFFFF" w:themeColor="background1"/>
          <w:shd w:val="clear" w:color="auto" w:fill="002060"/>
        </w:rPr>
        <w:t>:</w:t>
      </w:r>
      <w:r w:rsidR="00F50906" w:rsidRPr="00837071">
        <w:rPr>
          <w:b/>
          <w:bCs/>
          <w:color w:val="FFFFFF" w:themeColor="background1"/>
          <w:shd w:val="clear" w:color="auto" w:fill="002060"/>
        </w:rPr>
        <w:t xml:space="preserve">   Negligence</w:t>
      </w:r>
      <w:r w:rsidR="00422F97" w:rsidRPr="00837071">
        <w:rPr>
          <w:color w:val="FFFFFF" w:themeColor="background1"/>
          <w:shd w:val="clear" w:color="auto" w:fill="002060"/>
        </w:rPr>
        <w:t xml:space="preserve"> </w:t>
      </w:r>
    </w:p>
    <w:p w14:paraId="3E001411" w14:textId="77777777" w:rsidR="00324877" w:rsidRPr="00E24523" w:rsidRDefault="315DB0D2" w:rsidP="00713667">
      <w:pPr>
        <w:autoSpaceDE w:val="0"/>
        <w:autoSpaceDN w:val="0"/>
        <w:adjustRightInd w:val="0"/>
        <w:spacing w:line="360" w:lineRule="auto"/>
      </w:pPr>
      <w:r>
        <w:t xml:space="preserve">The legal definition of </w:t>
      </w:r>
      <w:r w:rsidRPr="315DB0D2">
        <w:rPr>
          <w:b/>
          <w:bCs/>
        </w:rPr>
        <w:t>negligence</w:t>
      </w:r>
      <w:r>
        <w:t xml:space="preserve"> is important for every teacher to know. </w:t>
      </w:r>
      <w:r w:rsidRPr="315DB0D2">
        <w:rPr>
          <w:b/>
          <w:bCs/>
        </w:rPr>
        <w:t>Negligence</w:t>
      </w:r>
      <w:r>
        <w:t xml:space="preserve">, as defined by the courts today, </w:t>
      </w:r>
      <w:r w:rsidRPr="315DB0D2">
        <w:rPr>
          <w:b/>
          <w:bCs/>
        </w:rPr>
        <w:t>is conduct that falls below a standard of care established by law or profession to protect others from an unreasonable risk of harm, or the failure to exercise due care</w:t>
      </w:r>
      <w:r>
        <w:t xml:space="preserve">. </w:t>
      </w:r>
    </w:p>
    <w:p w14:paraId="6866A39B" w14:textId="77777777" w:rsidR="000957B9" w:rsidRPr="00E24523" w:rsidRDefault="000957B9" w:rsidP="00713667">
      <w:pPr>
        <w:autoSpaceDE w:val="0"/>
        <w:autoSpaceDN w:val="0"/>
        <w:adjustRightInd w:val="0"/>
        <w:spacing w:line="360" w:lineRule="auto"/>
      </w:pPr>
    </w:p>
    <w:p w14:paraId="2C5EFBB7" w14:textId="77777777" w:rsidR="00EA04B1" w:rsidRPr="00E24523" w:rsidRDefault="315DB0D2" w:rsidP="000957B9">
      <w:pPr>
        <w:spacing w:line="360" w:lineRule="auto"/>
      </w:pPr>
      <w:r>
        <w:t xml:space="preserve">It is understood that a teacher has the legal duty of one person to another, notably as teacher to student.  A breach of this duty may be defined as a) a failure to properly instruct; b) a failure to properly supervise; c) the witting use of damaged equipment; and/or d) a failure to report to the proper authorities unsafe conditions in the laboratory. The teacher is legal liable if any personal </w:t>
      </w:r>
      <w:r>
        <w:lastRenderedPageBreak/>
        <w:t>injury or monetary damage is caused to a student in the teacher's classroom as a result of a breach of duty when this legal breach is judged to be the proximate cause of injury or damage.</w:t>
      </w:r>
    </w:p>
    <w:p w14:paraId="3F2ADC23" w14:textId="77777777" w:rsidR="00EA04B1" w:rsidRPr="00E24523" w:rsidRDefault="00EA04B1" w:rsidP="00422F97">
      <w:pPr>
        <w:spacing w:line="360" w:lineRule="auto"/>
        <w:rPr>
          <w:color w:val="000000" w:themeColor="text1"/>
        </w:rPr>
      </w:pPr>
    </w:p>
    <w:p w14:paraId="11C4D3C6" w14:textId="77777777" w:rsidR="00063BBF" w:rsidRDefault="315DB0D2" w:rsidP="315DB0D2">
      <w:pPr>
        <w:spacing w:line="360" w:lineRule="auto"/>
        <w:rPr>
          <w:b/>
          <w:bCs/>
          <w:color w:val="000000" w:themeColor="text1"/>
        </w:rPr>
      </w:pPr>
      <w:r w:rsidRPr="315DB0D2">
        <w:rPr>
          <w:color w:val="000000" w:themeColor="text1"/>
        </w:rPr>
        <w:t>Legal action against a teacher stems from the presumption that he or she is the expert in the laboratory and, as such, has the responsibility to ensure that exercises and operations are carried out in a prudent and safe manner. Liability exists to the extent that an injury can be shown to be the result of some action or inaction on the part of the teacher.</w:t>
      </w:r>
      <w:r w:rsidR="00422F97">
        <w:br/>
      </w:r>
    </w:p>
    <w:p w14:paraId="2070D817" w14:textId="77777777" w:rsidR="0020421D" w:rsidRPr="00837071" w:rsidRDefault="002C09FA" w:rsidP="315DB0D2">
      <w:pPr>
        <w:spacing w:line="360" w:lineRule="auto"/>
        <w:rPr>
          <w:color w:val="FFFFFF" w:themeColor="background1"/>
        </w:rPr>
      </w:pPr>
      <w:r w:rsidRPr="00837071">
        <w:rPr>
          <w:b/>
          <w:bCs/>
          <w:color w:val="FFFFFF" w:themeColor="background1"/>
          <w:shd w:val="clear" w:color="auto" w:fill="002060"/>
        </w:rPr>
        <w:t xml:space="preserve">3.1   </w:t>
      </w:r>
      <w:r w:rsidR="00C877F8" w:rsidRPr="00837071">
        <w:rPr>
          <w:b/>
          <w:bCs/>
          <w:color w:val="FFFFFF" w:themeColor="background1"/>
          <w:shd w:val="clear" w:color="auto" w:fill="002060"/>
        </w:rPr>
        <w:t>Degree of Negligence</w:t>
      </w:r>
      <w:r w:rsidR="00422F97" w:rsidRPr="00837071">
        <w:rPr>
          <w:color w:val="FFFFFF" w:themeColor="background1"/>
          <w:shd w:val="clear" w:color="auto" w:fill="002060"/>
        </w:rPr>
        <w:t xml:space="preserve"> </w:t>
      </w:r>
    </w:p>
    <w:p w14:paraId="20DAB784" w14:textId="77777777" w:rsidR="009A1CF3" w:rsidRPr="00E24523" w:rsidRDefault="315DB0D2" w:rsidP="0084379B">
      <w:pPr>
        <w:spacing w:line="360" w:lineRule="auto"/>
        <w:ind w:left="360"/>
      </w:pPr>
      <w:r>
        <w:t>A teacher may be found fully, partially, or not at fault at all depending upon how the court judges culpability among the following:</w:t>
      </w:r>
    </w:p>
    <w:p w14:paraId="167E072E" w14:textId="77777777" w:rsidR="009A1CF3" w:rsidRPr="00E24523" w:rsidRDefault="315DB0D2" w:rsidP="00ED3588">
      <w:pPr>
        <w:pStyle w:val="ListParagraph"/>
        <w:numPr>
          <w:ilvl w:val="0"/>
          <w:numId w:val="595"/>
        </w:numPr>
        <w:spacing w:line="360" w:lineRule="auto"/>
      </w:pPr>
      <w:r>
        <w:t xml:space="preserve">A teacher may be deemed negligent if the teacher is judged to have been able to prevent or foresee the results of the action in the event he or she </w:t>
      </w:r>
    </w:p>
    <w:p w14:paraId="511A8091" w14:textId="77777777" w:rsidR="002E5624" w:rsidRPr="00E24523" w:rsidRDefault="315DB0D2" w:rsidP="00ED3588">
      <w:pPr>
        <w:pStyle w:val="ListParagraph"/>
        <w:numPr>
          <w:ilvl w:val="0"/>
          <w:numId w:val="596"/>
        </w:numPr>
        <w:spacing w:line="360" w:lineRule="auto"/>
        <w:ind w:left="1080"/>
      </w:pPr>
      <w:r>
        <w:t xml:space="preserve">allows a foolish or imprudent act to be committed </w:t>
      </w:r>
    </w:p>
    <w:p w14:paraId="303CDEEF" w14:textId="77777777" w:rsidR="002E5624" w:rsidRPr="00E24523" w:rsidRDefault="315DB0D2" w:rsidP="00ED3588">
      <w:pPr>
        <w:pStyle w:val="ListParagraph"/>
        <w:numPr>
          <w:ilvl w:val="0"/>
          <w:numId w:val="596"/>
        </w:numPr>
        <w:spacing w:line="360" w:lineRule="auto"/>
        <w:ind w:left="1080"/>
      </w:pPr>
      <w:r>
        <w:t xml:space="preserve">is careless in performing a demonstration </w:t>
      </w:r>
    </w:p>
    <w:p w14:paraId="43A2623C" w14:textId="77777777" w:rsidR="002E5624" w:rsidRPr="00E24523" w:rsidRDefault="315DB0D2" w:rsidP="00ED3588">
      <w:pPr>
        <w:pStyle w:val="ListParagraph"/>
        <w:numPr>
          <w:ilvl w:val="0"/>
          <w:numId w:val="596"/>
        </w:numPr>
        <w:spacing w:line="360" w:lineRule="auto"/>
        <w:ind w:left="1080"/>
      </w:pPr>
      <w:r>
        <w:t xml:space="preserve">neglects to warn of any hazards associated with an exercise, operation or demonstration  </w:t>
      </w:r>
    </w:p>
    <w:p w14:paraId="0E69D588" w14:textId="77777777" w:rsidR="002E5624" w:rsidRPr="00E24523" w:rsidRDefault="315DB0D2" w:rsidP="00ED3588">
      <w:pPr>
        <w:pStyle w:val="ListParagraph"/>
        <w:numPr>
          <w:ilvl w:val="0"/>
          <w:numId w:val="596"/>
        </w:numPr>
        <w:spacing w:line="360" w:lineRule="auto"/>
        <w:ind w:left="1080"/>
      </w:pPr>
      <w:r>
        <w:t>neglects a pre-existing unsafe condition or fails to take corrective actions when he or she is able to do so independently of school administration.</w:t>
      </w:r>
    </w:p>
    <w:p w14:paraId="40A02E1E" w14:textId="7B8B6467" w:rsidR="009A1CF3" w:rsidRDefault="00D80804" w:rsidP="00ED3588">
      <w:pPr>
        <w:pStyle w:val="ListParagraph"/>
        <w:numPr>
          <w:ilvl w:val="0"/>
          <w:numId w:val="595"/>
        </w:numPr>
        <w:spacing w:line="360" w:lineRule="auto"/>
      </w:pPr>
      <w:r>
        <w:t>T</w:t>
      </w:r>
      <w:r w:rsidR="315DB0D2">
        <w:t>he student's injuries were a result of the student's own action.</w:t>
      </w:r>
    </w:p>
    <w:p w14:paraId="52385399" w14:textId="77777777" w:rsidR="00863397" w:rsidRPr="00E24523" w:rsidRDefault="00863397" w:rsidP="00863397">
      <w:pPr>
        <w:pStyle w:val="ListParagraph"/>
        <w:spacing w:line="360" w:lineRule="auto"/>
        <w:ind w:left="720"/>
      </w:pPr>
    </w:p>
    <w:p w14:paraId="7A834864" w14:textId="77777777" w:rsidR="00422F97" w:rsidRPr="00837071" w:rsidRDefault="00110080" w:rsidP="315DB0D2">
      <w:pPr>
        <w:spacing w:line="360" w:lineRule="auto"/>
        <w:ind w:firstLine="360"/>
        <w:rPr>
          <w:color w:val="FFFFFF" w:themeColor="background1"/>
        </w:rPr>
      </w:pPr>
      <w:bookmarkStart w:id="0" w:name="neg-law"/>
      <w:bookmarkEnd w:id="0"/>
      <w:r w:rsidRPr="00837071">
        <w:rPr>
          <w:b/>
          <w:bCs/>
          <w:color w:val="FFFFFF" w:themeColor="background1"/>
          <w:shd w:val="clear" w:color="auto" w:fill="002060"/>
        </w:rPr>
        <w:t xml:space="preserve">3.2   </w:t>
      </w:r>
      <w:r w:rsidR="00422F97" w:rsidRPr="00837071">
        <w:rPr>
          <w:b/>
          <w:bCs/>
          <w:color w:val="FFFFFF" w:themeColor="background1"/>
          <w:shd w:val="clear" w:color="auto" w:fill="002060"/>
        </w:rPr>
        <w:t>Negligence in Tort Law</w:t>
      </w:r>
      <w:r w:rsidR="00422F97" w:rsidRPr="00837071">
        <w:rPr>
          <w:color w:val="FFFFFF" w:themeColor="background1"/>
          <w:shd w:val="clear" w:color="auto" w:fill="002060"/>
        </w:rPr>
        <w:t xml:space="preserve"> </w:t>
      </w:r>
    </w:p>
    <w:p w14:paraId="47CB9102" w14:textId="77777777" w:rsidR="004243F1" w:rsidRPr="00E24523" w:rsidRDefault="315DB0D2" w:rsidP="00C91F64">
      <w:pPr>
        <w:pStyle w:val="ListParagraph"/>
        <w:numPr>
          <w:ilvl w:val="0"/>
          <w:numId w:val="110"/>
        </w:numPr>
        <w:spacing w:line="360" w:lineRule="auto"/>
        <w:ind w:left="720"/>
      </w:pPr>
      <w:r>
        <w:t>Such a breach may arise in one of three ways:</w:t>
      </w:r>
    </w:p>
    <w:p w14:paraId="71D23BC0" w14:textId="77777777" w:rsidR="004243F1" w:rsidRPr="00E24523" w:rsidRDefault="315DB0D2" w:rsidP="00C91F64">
      <w:pPr>
        <w:pStyle w:val="ListParagraph"/>
        <w:numPr>
          <w:ilvl w:val="0"/>
          <w:numId w:val="111"/>
        </w:numPr>
        <w:tabs>
          <w:tab w:val="left" w:pos="1080"/>
        </w:tabs>
        <w:spacing w:line="360" w:lineRule="auto"/>
        <w:ind w:left="1080"/>
      </w:pPr>
      <w:r w:rsidRPr="315DB0D2">
        <w:rPr>
          <w:b/>
          <w:bCs/>
        </w:rPr>
        <w:t>Misfeasance</w:t>
      </w:r>
      <w:r>
        <w:t>: the defendant acts in an improper manner.</w:t>
      </w:r>
    </w:p>
    <w:p w14:paraId="47F1F814" w14:textId="77777777" w:rsidR="004243F1" w:rsidRPr="00E24523" w:rsidRDefault="315DB0D2" w:rsidP="00C91F64">
      <w:pPr>
        <w:pStyle w:val="ListParagraph"/>
        <w:numPr>
          <w:ilvl w:val="0"/>
          <w:numId w:val="111"/>
        </w:numPr>
        <w:tabs>
          <w:tab w:val="left" w:pos="1080"/>
        </w:tabs>
        <w:spacing w:line="360" w:lineRule="auto"/>
        <w:ind w:left="1080"/>
      </w:pPr>
      <w:r w:rsidRPr="315DB0D2">
        <w:rPr>
          <w:b/>
          <w:bCs/>
        </w:rPr>
        <w:t>Nonfeasance</w:t>
      </w:r>
      <w:r>
        <w:t>: the defendant did not act at all when he or she had a duty to act.</w:t>
      </w:r>
    </w:p>
    <w:p w14:paraId="442AF7A5" w14:textId="77777777" w:rsidR="004243F1" w:rsidRPr="00E24523" w:rsidRDefault="315DB0D2" w:rsidP="00C91F64">
      <w:pPr>
        <w:pStyle w:val="ListParagraph"/>
        <w:numPr>
          <w:ilvl w:val="0"/>
          <w:numId w:val="111"/>
        </w:numPr>
        <w:tabs>
          <w:tab w:val="left" w:pos="1080"/>
        </w:tabs>
        <w:spacing w:line="360" w:lineRule="auto"/>
        <w:ind w:left="1080"/>
      </w:pPr>
      <w:r w:rsidRPr="315DB0D2">
        <w:rPr>
          <w:b/>
          <w:bCs/>
        </w:rPr>
        <w:t>Malfeasance</w:t>
      </w:r>
      <w:r>
        <w:t>: the defendant acts with a bad motive or inflicts deliberate injury.</w:t>
      </w:r>
    </w:p>
    <w:p w14:paraId="6A1D6C38" w14:textId="77777777" w:rsidR="00422F97" w:rsidRPr="00E24523" w:rsidRDefault="315DB0D2" w:rsidP="00C91F64">
      <w:pPr>
        <w:pStyle w:val="ListParagraph"/>
        <w:numPr>
          <w:ilvl w:val="0"/>
          <w:numId w:val="110"/>
        </w:numPr>
        <w:spacing w:line="360" w:lineRule="auto"/>
        <w:ind w:left="720"/>
      </w:pPr>
      <w:r>
        <w:t xml:space="preserve">Four elements must exist for a liability tort to be brought: </w:t>
      </w:r>
    </w:p>
    <w:p w14:paraId="6ED26E8A" w14:textId="77777777" w:rsidR="00422F97" w:rsidRPr="00E24523" w:rsidRDefault="315DB0D2" w:rsidP="00C91F64">
      <w:pPr>
        <w:pStyle w:val="ListParagraph"/>
        <w:numPr>
          <w:ilvl w:val="0"/>
          <w:numId w:val="112"/>
        </w:numPr>
        <w:spacing w:line="360" w:lineRule="auto"/>
        <w:ind w:left="1080"/>
      </w:pPr>
      <w:r>
        <w:t>A legal duty of one person to another, as a teacher's duty to protect the students in his or her charge.</w:t>
      </w:r>
    </w:p>
    <w:p w14:paraId="5B64E8B3" w14:textId="77777777" w:rsidR="00422F97" w:rsidRPr="00E24523" w:rsidRDefault="315DB0D2" w:rsidP="00C91F64">
      <w:pPr>
        <w:pStyle w:val="ListParagraph"/>
        <w:numPr>
          <w:ilvl w:val="0"/>
          <w:numId w:val="112"/>
        </w:numPr>
        <w:spacing w:line="360" w:lineRule="auto"/>
        <w:ind w:left="1080"/>
      </w:pPr>
      <w:r>
        <w:t>A breach of this duty existing between two parties.</w:t>
      </w:r>
    </w:p>
    <w:p w14:paraId="6D2CCD75" w14:textId="77777777" w:rsidR="00110080" w:rsidRPr="00E24523" w:rsidRDefault="315DB0D2" w:rsidP="00C91F64">
      <w:pPr>
        <w:pStyle w:val="ListParagraph"/>
        <w:numPr>
          <w:ilvl w:val="0"/>
          <w:numId w:val="112"/>
        </w:numPr>
        <w:spacing w:line="360" w:lineRule="auto"/>
        <w:ind w:left="1080"/>
      </w:pPr>
      <w:r>
        <w:t>Personal injury or monetary damages directly caused by the breach in legal responsibility.</w:t>
      </w:r>
    </w:p>
    <w:p w14:paraId="63A252BE" w14:textId="77777777" w:rsidR="00F02A9C" w:rsidRPr="00E24523" w:rsidRDefault="315DB0D2" w:rsidP="00C91F64">
      <w:pPr>
        <w:pStyle w:val="ListParagraph"/>
        <w:numPr>
          <w:ilvl w:val="0"/>
          <w:numId w:val="112"/>
        </w:numPr>
        <w:autoSpaceDE w:val="0"/>
        <w:autoSpaceDN w:val="0"/>
        <w:adjustRightInd w:val="0"/>
        <w:spacing w:line="360" w:lineRule="auto"/>
        <w:ind w:left="1080"/>
      </w:pPr>
      <w:r>
        <w:lastRenderedPageBreak/>
        <w:t>Legal breach of responsibility judged to be the proximate cause of the injury or damage.</w:t>
      </w:r>
    </w:p>
    <w:p w14:paraId="2CFAAA8F" w14:textId="77777777" w:rsidR="00063BBF" w:rsidRDefault="00063BBF" w:rsidP="00204128">
      <w:pPr>
        <w:widowControl w:val="0"/>
        <w:spacing w:line="360" w:lineRule="auto"/>
        <w:rPr>
          <w:b/>
          <w:shd w:val="clear" w:color="auto" w:fill="002060"/>
        </w:rPr>
      </w:pPr>
    </w:p>
    <w:p w14:paraId="0537609A" w14:textId="77777777" w:rsidR="00CA180B" w:rsidRPr="00E24523" w:rsidRDefault="00063BBF" w:rsidP="315DB0D2">
      <w:pPr>
        <w:widowControl w:val="0"/>
        <w:spacing w:line="360" w:lineRule="auto"/>
        <w:rPr>
          <w:b/>
          <w:bCs/>
        </w:rPr>
      </w:pPr>
      <w:r w:rsidRPr="315DB0D2">
        <w:rPr>
          <w:b/>
          <w:bCs/>
          <w:shd w:val="clear" w:color="auto" w:fill="002060"/>
        </w:rPr>
        <w:t xml:space="preserve">Section </w:t>
      </w:r>
      <w:r w:rsidR="00110080" w:rsidRPr="315DB0D2">
        <w:rPr>
          <w:b/>
          <w:bCs/>
          <w:shd w:val="clear" w:color="auto" w:fill="002060"/>
        </w:rPr>
        <w:t>4</w:t>
      </w:r>
      <w:r w:rsidR="004F57F0" w:rsidRPr="315DB0D2">
        <w:rPr>
          <w:b/>
          <w:bCs/>
          <w:shd w:val="clear" w:color="auto" w:fill="002060"/>
        </w:rPr>
        <w:t xml:space="preserve">:  </w:t>
      </w:r>
      <w:r w:rsidR="00CA180B" w:rsidRPr="315DB0D2">
        <w:rPr>
          <w:b/>
          <w:bCs/>
          <w:shd w:val="clear" w:color="auto" w:fill="002060"/>
        </w:rPr>
        <w:t xml:space="preserve">  Protection Against Claims of Negligence </w:t>
      </w:r>
    </w:p>
    <w:p w14:paraId="017898C6" w14:textId="77777777" w:rsidR="00CA180B" w:rsidRPr="00E24523" w:rsidRDefault="315DB0D2" w:rsidP="315DB0D2">
      <w:pPr>
        <w:pStyle w:val="NormalWeb"/>
        <w:spacing w:before="0" w:after="0" w:line="360" w:lineRule="auto"/>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In the event of a charge of negligence in the science laboratory, several parties are potentially liable: the state, the school district, the school board, the school administration, and the teacher. </w:t>
      </w:r>
    </w:p>
    <w:p w14:paraId="7C640508" w14:textId="77777777" w:rsidR="00204128" w:rsidRPr="00E24523" w:rsidRDefault="00204128" w:rsidP="003F2681">
      <w:pPr>
        <w:pStyle w:val="NormalWeb"/>
        <w:spacing w:before="0" w:after="0" w:line="360" w:lineRule="auto"/>
        <w:rPr>
          <w:rFonts w:ascii="Times New Roman" w:hAnsi="Times New Roman"/>
          <w:color w:val="000000" w:themeColor="text1"/>
          <w:sz w:val="24"/>
          <w:szCs w:val="24"/>
        </w:rPr>
      </w:pPr>
    </w:p>
    <w:p w14:paraId="6241DEF9" w14:textId="77777777" w:rsidR="00CA180B" w:rsidRPr="00E24523" w:rsidRDefault="315DB0D2" w:rsidP="315DB0D2">
      <w:pPr>
        <w:pStyle w:val="NormalWeb"/>
        <w:spacing w:before="0" w:after="0" w:line="360" w:lineRule="auto"/>
        <w:rPr>
          <w:rFonts w:ascii="Times New Roman" w:hAnsi="Times New Roman"/>
          <w:color w:val="auto"/>
          <w:sz w:val="24"/>
          <w:szCs w:val="24"/>
        </w:rPr>
      </w:pPr>
      <w:r w:rsidRPr="315DB0D2">
        <w:rPr>
          <w:rFonts w:ascii="Times New Roman" w:hAnsi="Times New Roman"/>
          <w:color w:val="000000" w:themeColor="text1"/>
          <w:sz w:val="24"/>
          <w:szCs w:val="24"/>
        </w:rPr>
        <w:t xml:space="preserve">Among persons potentially liable, the classroom teacher is most often considered to hold the  accountable position. Legal action against a teacher stems from the presumption that he or she is the expert in the laboratory and, as such, has the responsibility to ensure that activities are carried out in a prudent and safe manner.  </w:t>
      </w:r>
      <w:r w:rsidRPr="315DB0D2">
        <w:rPr>
          <w:rFonts w:ascii="Times New Roman" w:hAnsi="Times New Roman"/>
          <w:color w:val="auto"/>
          <w:sz w:val="24"/>
          <w:szCs w:val="24"/>
        </w:rPr>
        <w:t>To defend against claims of negligence, teachers should take the following steps:</w:t>
      </w:r>
    </w:p>
    <w:p w14:paraId="721FA251" w14:textId="77777777" w:rsidR="00042ADD" w:rsidRPr="00E24523" w:rsidRDefault="00042ADD" w:rsidP="003F2681">
      <w:pPr>
        <w:pStyle w:val="ListParagraph"/>
        <w:autoSpaceDE w:val="0"/>
        <w:autoSpaceDN w:val="0"/>
        <w:adjustRightInd w:val="0"/>
        <w:spacing w:line="360" w:lineRule="auto"/>
        <w:ind w:left="360"/>
        <w:rPr>
          <w:b/>
          <w:shd w:val="clear" w:color="auto" w:fill="002060"/>
        </w:rPr>
      </w:pPr>
    </w:p>
    <w:p w14:paraId="176AB5CE" w14:textId="77777777" w:rsidR="00CA180B" w:rsidRPr="00E24523" w:rsidRDefault="00110080" w:rsidP="315DB0D2">
      <w:pPr>
        <w:pStyle w:val="ListParagraph"/>
        <w:autoSpaceDE w:val="0"/>
        <w:autoSpaceDN w:val="0"/>
        <w:adjustRightInd w:val="0"/>
        <w:spacing w:line="360" w:lineRule="auto"/>
        <w:ind w:left="360"/>
        <w:rPr>
          <w:b/>
          <w:bCs/>
        </w:rPr>
      </w:pPr>
      <w:r w:rsidRPr="315DB0D2">
        <w:rPr>
          <w:b/>
          <w:bCs/>
          <w:shd w:val="clear" w:color="auto" w:fill="002060"/>
        </w:rPr>
        <w:t>4.</w:t>
      </w:r>
      <w:r w:rsidR="00CA180B" w:rsidRPr="315DB0D2">
        <w:rPr>
          <w:b/>
          <w:bCs/>
          <w:shd w:val="clear" w:color="auto" w:fill="002060"/>
        </w:rPr>
        <w:t>1  Know the Law</w:t>
      </w:r>
    </w:p>
    <w:p w14:paraId="576C6C65" w14:textId="77777777" w:rsidR="00CA180B" w:rsidRPr="00E24523" w:rsidRDefault="315DB0D2" w:rsidP="003F2681">
      <w:pPr>
        <w:pStyle w:val="ListParagraph"/>
        <w:autoSpaceDE w:val="0"/>
        <w:autoSpaceDN w:val="0"/>
        <w:adjustRightInd w:val="0"/>
        <w:spacing w:line="360" w:lineRule="auto"/>
        <w:ind w:left="360"/>
      </w:pPr>
      <w:r>
        <w:t>All teachers should become familiar with state and federal statutes regarding laboratory safety (See Appendix C). If questions arise regarding accountability under a given law, these should be addressed to the appropriate legal representative for the district.</w:t>
      </w:r>
    </w:p>
    <w:p w14:paraId="46AA5206" w14:textId="77777777" w:rsidR="00863397" w:rsidRPr="00E24523" w:rsidRDefault="00863397" w:rsidP="00066B5C">
      <w:pPr>
        <w:tabs>
          <w:tab w:val="left" w:pos="720"/>
        </w:tabs>
        <w:autoSpaceDE w:val="0"/>
        <w:autoSpaceDN w:val="0"/>
        <w:adjustRightInd w:val="0"/>
        <w:spacing w:line="360" w:lineRule="auto"/>
        <w:ind w:left="360"/>
        <w:rPr>
          <w:b/>
          <w:shd w:val="clear" w:color="auto" w:fill="002060"/>
        </w:rPr>
      </w:pPr>
    </w:p>
    <w:p w14:paraId="30AFDDDD" w14:textId="77777777" w:rsidR="00066B5C" w:rsidRPr="00E24523" w:rsidRDefault="00110080" w:rsidP="315DB0D2">
      <w:pPr>
        <w:tabs>
          <w:tab w:val="left" w:pos="720"/>
        </w:tabs>
        <w:autoSpaceDE w:val="0"/>
        <w:autoSpaceDN w:val="0"/>
        <w:adjustRightInd w:val="0"/>
        <w:spacing w:line="360" w:lineRule="auto"/>
        <w:ind w:left="360"/>
        <w:rPr>
          <w:b/>
          <w:bCs/>
        </w:rPr>
      </w:pPr>
      <w:r w:rsidRPr="315DB0D2">
        <w:rPr>
          <w:b/>
          <w:bCs/>
          <w:shd w:val="clear" w:color="auto" w:fill="002060"/>
        </w:rPr>
        <w:t>4</w:t>
      </w:r>
      <w:r w:rsidR="00CA180B" w:rsidRPr="315DB0D2">
        <w:rPr>
          <w:b/>
          <w:bCs/>
          <w:shd w:val="clear" w:color="auto" w:fill="002060"/>
        </w:rPr>
        <w:t xml:space="preserve">.2 </w:t>
      </w:r>
      <w:r w:rsidR="00066B5C" w:rsidRPr="315DB0D2">
        <w:rPr>
          <w:b/>
          <w:bCs/>
          <w:shd w:val="clear" w:color="auto" w:fill="002060"/>
        </w:rPr>
        <w:t xml:space="preserve">  </w:t>
      </w:r>
      <w:r w:rsidR="00CA180B" w:rsidRPr="315DB0D2">
        <w:rPr>
          <w:b/>
          <w:bCs/>
          <w:shd w:val="clear" w:color="auto" w:fill="002060"/>
        </w:rPr>
        <w:t>Maintain a Safe Laboratory Environment</w:t>
      </w:r>
      <w:r w:rsidR="00066B5C" w:rsidRPr="315DB0D2">
        <w:rPr>
          <w:b/>
          <w:bCs/>
          <w:shd w:val="clear" w:color="auto" w:fill="002060"/>
        </w:rPr>
        <w:t xml:space="preserve">: </w:t>
      </w:r>
    </w:p>
    <w:p w14:paraId="10577E9F" w14:textId="77777777" w:rsidR="00066B5C" w:rsidRPr="00E24523" w:rsidRDefault="00066B5C" w:rsidP="315DB0D2">
      <w:pPr>
        <w:tabs>
          <w:tab w:val="left" w:pos="720"/>
        </w:tabs>
        <w:autoSpaceDE w:val="0"/>
        <w:autoSpaceDN w:val="0"/>
        <w:adjustRightInd w:val="0"/>
        <w:spacing w:line="360" w:lineRule="auto"/>
        <w:ind w:left="720"/>
        <w:rPr>
          <w:b/>
          <w:bCs/>
        </w:rPr>
      </w:pPr>
      <w:r w:rsidRPr="00E24523">
        <w:rPr>
          <w:b/>
          <w:bCs/>
          <w:shd w:val="clear" w:color="auto" w:fill="002060"/>
        </w:rPr>
        <w:t>4.2.1   Risk Assessment-Process Operations</w:t>
      </w:r>
    </w:p>
    <w:p w14:paraId="14CBBB4E" w14:textId="77777777" w:rsidR="00066B5C" w:rsidRPr="00E24523" w:rsidRDefault="315DB0D2" w:rsidP="00C91F64">
      <w:pPr>
        <w:pStyle w:val="ListParagraph"/>
        <w:numPr>
          <w:ilvl w:val="0"/>
          <w:numId w:val="78"/>
        </w:numPr>
        <w:autoSpaceDE w:val="0"/>
        <w:autoSpaceDN w:val="0"/>
        <w:adjustRightInd w:val="0"/>
        <w:spacing w:line="360" w:lineRule="auto"/>
        <w:ind w:left="1080"/>
      </w:pPr>
      <w:r>
        <w:t>Science educators are always responsible for understanding the hazards of the chemicals which they handle and the procedures which they perform.</w:t>
      </w:r>
    </w:p>
    <w:p w14:paraId="7B4DF699" w14:textId="77777777" w:rsidR="00066B5C" w:rsidRPr="00E24523" w:rsidRDefault="315DB0D2" w:rsidP="00C91F64">
      <w:pPr>
        <w:pStyle w:val="ListParagraph"/>
        <w:numPr>
          <w:ilvl w:val="0"/>
          <w:numId w:val="78"/>
        </w:numPr>
        <w:autoSpaceDE w:val="0"/>
        <w:autoSpaceDN w:val="0"/>
        <w:adjustRightInd w:val="0"/>
        <w:spacing w:line="360" w:lineRule="auto"/>
        <w:ind w:left="1080"/>
      </w:pPr>
      <w:r>
        <w:t>Before any work begins, a risk assessment should be conducted.</w:t>
      </w:r>
    </w:p>
    <w:p w14:paraId="66A2AF89" w14:textId="77777777" w:rsidR="00066B5C" w:rsidRPr="00E24523" w:rsidRDefault="315DB0D2" w:rsidP="00C91F64">
      <w:pPr>
        <w:pStyle w:val="ListParagraph"/>
        <w:numPr>
          <w:ilvl w:val="0"/>
          <w:numId w:val="78"/>
        </w:numPr>
        <w:autoSpaceDE w:val="0"/>
        <w:autoSpaceDN w:val="0"/>
        <w:adjustRightInd w:val="0"/>
        <w:spacing w:line="360" w:lineRule="auto"/>
        <w:ind w:left="1080"/>
      </w:pPr>
      <w:r>
        <w:t>Work should proceed only if it can be done safely for the people and the environment.</w:t>
      </w:r>
    </w:p>
    <w:p w14:paraId="6A79D9D1" w14:textId="77777777" w:rsidR="00066B5C" w:rsidRPr="00E24523" w:rsidRDefault="315DB0D2" w:rsidP="00C91F64">
      <w:pPr>
        <w:pStyle w:val="ListParagraph"/>
        <w:numPr>
          <w:ilvl w:val="0"/>
          <w:numId w:val="78"/>
        </w:numPr>
        <w:autoSpaceDE w:val="0"/>
        <w:autoSpaceDN w:val="0"/>
        <w:adjustRightInd w:val="0"/>
        <w:spacing w:line="360" w:lineRule="auto"/>
        <w:ind w:left="1080"/>
      </w:pPr>
      <w:r>
        <w:t xml:space="preserve">Active procedures </w:t>
      </w:r>
      <w:r w:rsidRPr="315DB0D2">
        <w:rPr>
          <w:b/>
          <w:bCs/>
        </w:rPr>
        <w:t xml:space="preserve">cannot </w:t>
      </w:r>
      <w:r>
        <w:t>be left unattended. Active procedures include weighing, charging, heating, refluxing, filtration, vacuum operations, pressure operations, flowing water, open containers, etc.</w:t>
      </w:r>
    </w:p>
    <w:p w14:paraId="4B57D3F5" w14:textId="77777777" w:rsidR="00066B5C" w:rsidRPr="00E24523" w:rsidRDefault="315DB0D2" w:rsidP="00C91F64">
      <w:pPr>
        <w:pStyle w:val="ListParagraph"/>
        <w:numPr>
          <w:ilvl w:val="0"/>
          <w:numId w:val="78"/>
        </w:numPr>
        <w:autoSpaceDE w:val="0"/>
        <w:autoSpaceDN w:val="0"/>
        <w:adjustRightInd w:val="0"/>
        <w:spacing w:line="360" w:lineRule="auto"/>
        <w:ind w:left="1080"/>
      </w:pPr>
      <w:r>
        <w:t>If the potential consequences of a procedure could not be prevented even if it is supervised (attended), then the procedure must be evaluated using the risk assessment procedure.</w:t>
      </w:r>
    </w:p>
    <w:p w14:paraId="6D11A6E0" w14:textId="77777777" w:rsidR="00F02A9C" w:rsidRDefault="00F02A9C" w:rsidP="00042ADD">
      <w:pPr>
        <w:pStyle w:val="ListParagraph"/>
        <w:autoSpaceDE w:val="0"/>
        <w:autoSpaceDN w:val="0"/>
        <w:adjustRightInd w:val="0"/>
        <w:spacing w:line="360" w:lineRule="auto"/>
        <w:ind w:left="1440"/>
      </w:pPr>
    </w:p>
    <w:p w14:paraId="6CC716FE" w14:textId="77777777" w:rsidR="00837071" w:rsidRPr="00E24523" w:rsidRDefault="00837071" w:rsidP="00042ADD">
      <w:pPr>
        <w:pStyle w:val="ListParagraph"/>
        <w:autoSpaceDE w:val="0"/>
        <w:autoSpaceDN w:val="0"/>
        <w:adjustRightInd w:val="0"/>
        <w:spacing w:line="360" w:lineRule="auto"/>
        <w:ind w:left="1440"/>
      </w:pPr>
    </w:p>
    <w:p w14:paraId="18663318" w14:textId="77777777" w:rsidR="00066B5C" w:rsidRPr="00E24523" w:rsidRDefault="00066B5C" w:rsidP="315DB0D2">
      <w:pPr>
        <w:autoSpaceDE w:val="0"/>
        <w:autoSpaceDN w:val="0"/>
        <w:adjustRightInd w:val="0"/>
        <w:spacing w:line="360" w:lineRule="auto"/>
        <w:ind w:firstLine="720"/>
        <w:rPr>
          <w:b/>
          <w:bCs/>
        </w:rPr>
      </w:pPr>
      <w:r w:rsidRPr="00E24523">
        <w:rPr>
          <w:b/>
          <w:bCs/>
          <w:shd w:val="clear" w:color="auto" w:fill="002060"/>
        </w:rPr>
        <w:lastRenderedPageBreak/>
        <w:t>4.2.2   Risk Assessments</w:t>
      </w:r>
    </w:p>
    <w:p w14:paraId="74023431" w14:textId="77777777" w:rsidR="00066B5C" w:rsidRPr="00E24523" w:rsidRDefault="315DB0D2" w:rsidP="00C91F64">
      <w:pPr>
        <w:pStyle w:val="ListParagraph"/>
        <w:numPr>
          <w:ilvl w:val="0"/>
          <w:numId w:val="79"/>
        </w:numPr>
        <w:autoSpaceDE w:val="0"/>
        <w:autoSpaceDN w:val="0"/>
        <w:adjustRightInd w:val="0"/>
        <w:spacing w:line="360" w:lineRule="auto"/>
        <w:ind w:left="1170" w:hanging="450"/>
      </w:pPr>
      <w:r>
        <w:t>The purpose of a risk assessment is:</w:t>
      </w:r>
    </w:p>
    <w:p w14:paraId="745C8FF5" w14:textId="77777777" w:rsidR="00066B5C" w:rsidRPr="00E24523" w:rsidRDefault="315DB0D2" w:rsidP="00C91F64">
      <w:pPr>
        <w:pStyle w:val="ListParagraph"/>
        <w:numPr>
          <w:ilvl w:val="0"/>
          <w:numId w:val="80"/>
        </w:numPr>
        <w:tabs>
          <w:tab w:val="left" w:pos="1800"/>
        </w:tabs>
        <w:autoSpaceDE w:val="0"/>
        <w:autoSpaceDN w:val="0"/>
        <w:adjustRightInd w:val="0"/>
        <w:spacing w:line="360" w:lineRule="auto"/>
        <w:ind w:left="1440"/>
      </w:pPr>
      <w:r>
        <w:t>to identify the hazards that exist</w:t>
      </w:r>
    </w:p>
    <w:p w14:paraId="618541E3" w14:textId="77777777" w:rsidR="00066B5C" w:rsidRPr="00E24523" w:rsidRDefault="315DB0D2" w:rsidP="00C91F64">
      <w:pPr>
        <w:pStyle w:val="ListParagraph"/>
        <w:numPr>
          <w:ilvl w:val="0"/>
          <w:numId w:val="80"/>
        </w:numPr>
        <w:tabs>
          <w:tab w:val="left" w:pos="1800"/>
        </w:tabs>
        <w:autoSpaceDE w:val="0"/>
        <w:autoSpaceDN w:val="0"/>
        <w:adjustRightInd w:val="0"/>
        <w:spacing w:line="360" w:lineRule="auto"/>
        <w:ind w:left="1440"/>
      </w:pPr>
      <w:r>
        <w:t>to identify the consequences and probabilities of adverse occurrences</w:t>
      </w:r>
    </w:p>
    <w:p w14:paraId="1C1F1FC3" w14:textId="77777777" w:rsidR="00066B5C" w:rsidRDefault="315DB0D2" w:rsidP="00C91F64">
      <w:pPr>
        <w:pStyle w:val="ListParagraph"/>
        <w:numPr>
          <w:ilvl w:val="0"/>
          <w:numId w:val="80"/>
        </w:numPr>
        <w:tabs>
          <w:tab w:val="left" w:pos="1800"/>
        </w:tabs>
        <w:autoSpaceDE w:val="0"/>
        <w:autoSpaceDN w:val="0"/>
        <w:adjustRightInd w:val="0"/>
        <w:spacing w:line="360" w:lineRule="auto"/>
        <w:ind w:left="1440"/>
      </w:pPr>
      <w:r>
        <w:t>to identify necessary control systems to eliminate unacceptable consequences.</w:t>
      </w:r>
    </w:p>
    <w:p w14:paraId="7C8940B4" w14:textId="77777777" w:rsidR="00E24523" w:rsidRPr="00E24523" w:rsidRDefault="315DB0D2" w:rsidP="00ED3588">
      <w:pPr>
        <w:pStyle w:val="ListParagraph"/>
        <w:numPr>
          <w:ilvl w:val="0"/>
          <w:numId w:val="770"/>
        </w:numPr>
        <w:tabs>
          <w:tab w:val="left" w:pos="1080"/>
        </w:tabs>
        <w:autoSpaceDE w:val="0"/>
        <w:autoSpaceDN w:val="0"/>
        <w:adjustRightInd w:val="0"/>
        <w:spacing w:line="360" w:lineRule="auto"/>
        <w:ind w:left="1080"/>
      </w:pPr>
      <w:r>
        <w:t>See Appendix A for checklists.</w:t>
      </w:r>
    </w:p>
    <w:p w14:paraId="6B135575" w14:textId="77777777" w:rsidR="00066B5C" w:rsidRPr="00E24523" w:rsidRDefault="00066B5C" w:rsidP="00CA180B">
      <w:pPr>
        <w:pStyle w:val="ListParagraph"/>
        <w:autoSpaceDE w:val="0"/>
        <w:autoSpaceDN w:val="0"/>
        <w:adjustRightInd w:val="0"/>
        <w:spacing w:line="360" w:lineRule="auto"/>
        <w:ind w:left="360"/>
      </w:pPr>
    </w:p>
    <w:p w14:paraId="303F5BCE" w14:textId="77777777" w:rsidR="00CA180B" w:rsidRPr="00E24523" w:rsidRDefault="00110080" w:rsidP="315DB0D2">
      <w:pPr>
        <w:pStyle w:val="ListParagraph"/>
        <w:autoSpaceDE w:val="0"/>
        <w:autoSpaceDN w:val="0"/>
        <w:adjustRightInd w:val="0"/>
        <w:spacing w:line="360" w:lineRule="auto"/>
        <w:ind w:left="360"/>
        <w:rPr>
          <w:b/>
          <w:bCs/>
        </w:rPr>
      </w:pPr>
      <w:r w:rsidRPr="315DB0D2">
        <w:rPr>
          <w:b/>
          <w:bCs/>
          <w:shd w:val="clear" w:color="auto" w:fill="002060"/>
        </w:rPr>
        <w:t>4</w:t>
      </w:r>
      <w:r w:rsidR="00CA180B" w:rsidRPr="315DB0D2">
        <w:rPr>
          <w:b/>
          <w:bCs/>
          <w:shd w:val="clear" w:color="auto" w:fill="002060"/>
        </w:rPr>
        <w:t>.3  Keep Detailed Written Records</w:t>
      </w:r>
    </w:p>
    <w:p w14:paraId="0223E2FB" w14:textId="77777777" w:rsidR="00CA180B" w:rsidRPr="00E24523" w:rsidRDefault="315DB0D2" w:rsidP="00CA180B">
      <w:pPr>
        <w:pStyle w:val="ListParagraph"/>
        <w:autoSpaceDE w:val="0"/>
        <w:autoSpaceDN w:val="0"/>
        <w:adjustRightInd w:val="0"/>
        <w:spacing w:line="360" w:lineRule="auto"/>
        <w:ind w:left="360"/>
      </w:pPr>
      <w:r>
        <w:t xml:space="preserve">Document everything related to the establishment of a safe laboratory environment. This can be done in your lesson plan book, which can be, and often is, subpoenaed in legal cases concerning laboratory injuries. Documentation could include, but is not limited to,  </w:t>
      </w:r>
    </w:p>
    <w:p w14:paraId="5AB14F84" w14:textId="77777777" w:rsidR="00CA180B" w:rsidRPr="00E24523" w:rsidRDefault="315DB0D2" w:rsidP="00C91F64">
      <w:pPr>
        <w:pStyle w:val="ListParagraph"/>
        <w:numPr>
          <w:ilvl w:val="0"/>
          <w:numId w:val="81"/>
        </w:numPr>
        <w:tabs>
          <w:tab w:val="left" w:pos="720"/>
        </w:tabs>
        <w:autoSpaceDE w:val="0"/>
        <w:autoSpaceDN w:val="0"/>
        <w:adjustRightInd w:val="0"/>
        <w:spacing w:line="360" w:lineRule="auto"/>
        <w:ind w:left="1080" w:hanging="720"/>
        <w:contextualSpacing/>
      </w:pPr>
      <w:r>
        <w:t>signed safety contracts.</w:t>
      </w:r>
    </w:p>
    <w:p w14:paraId="0428CA3E" w14:textId="77777777" w:rsidR="00CA180B" w:rsidRPr="00E24523" w:rsidRDefault="315DB0D2" w:rsidP="00C91F64">
      <w:pPr>
        <w:pStyle w:val="ListParagraph"/>
        <w:numPr>
          <w:ilvl w:val="0"/>
          <w:numId w:val="81"/>
        </w:numPr>
        <w:tabs>
          <w:tab w:val="left" w:pos="720"/>
        </w:tabs>
        <w:autoSpaceDE w:val="0"/>
        <w:autoSpaceDN w:val="0"/>
        <w:adjustRightInd w:val="0"/>
        <w:spacing w:line="360" w:lineRule="auto"/>
        <w:ind w:left="1080" w:hanging="720"/>
        <w:contextualSpacing/>
      </w:pPr>
      <w:r>
        <w:t>results of a safety quiz, oral, written, or computer based.</w:t>
      </w:r>
    </w:p>
    <w:p w14:paraId="4B2725FC" w14:textId="77777777" w:rsidR="00CA180B" w:rsidRPr="00E24523" w:rsidRDefault="315DB0D2" w:rsidP="00C91F64">
      <w:pPr>
        <w:pStyle w:val="ListParagraph"/>
        <w:numPr>
          <w:ilvl w:val="0"/>
          <w:numId w:val="81"/>
        </w:numPr>
        <w:tabs>
          <w:tab w:val="left" w:pos="720"/>
        </w:tabs>
        <w:autoSpaceDE w:val="0"/>
        <w:autoSpaceDN w:val="0"/>
        <w:adjustRightInd w:val="0"/>
        <w:spacing w:line="360" w:lineRule="auto"/>
        <w:ind w:left="1080" w:hanging="720"/>
        <w:contextualSpacing/>
      </w:pPr>
      <w:r>
        <w:t>pre-lab tests with safety questions.</w:t>
      </w:r>
    </w:p>
    <w:p w14:paraId="3643C0E7" w14:textId="77777777" w:rsidR="004F57F0" w:rsidRPr="00E24523" w:rsidRDefault="315DB0D2" w:rsidP="00C91F64">
      <w:pPr>
        <w:pStyle w:val="ListParagraph"/>
        <w:numPr>
          <w:ilvl w:val="0"/>
          <w:numId w:val="81"/>
        </w:numPr>
        <w:tabs>
          <w:tab w:val="left" w:pos="720"/>
        </w:tabs>
        <w:autoSpaceDE w:val="0"/>
        <w:autoSpaceDN w:val="0"/>
        <w:adjustRightInd w:val="0"/>
        <w:spacing w:line="360" w:lineRule="auto"/>
        <w:ind w:left="1080" w:hanging="720"/>
        <w:contextualSpacing/>
      </w:pPr>
      <w:r>
        <w:t>safety rules written into a laboratory notebook prior to performing the experiment.</w:t>
      </w:r>
    </w:p>
    <w:p w14:paraId="629B2B5D" w14:textId="77777777" w:rsidR="00E24523" w:rsidRPr="00E24523" w:rsidRDefault="00E24523">
      <w:pPr>
        <w:widowControl w:val="0"/>
        <w:rPr>
          <w:b/>
          <w:bCs/>
          <w:color w:val="000000" w:themeColor="text1"/>
        </w:rPr>
      </w:pPr>
      <w:bookmarkStart w:id="1" w:name="fed-laws"/>
      <w:bookmarkEnd w:id="1"/>
      <w:r w:rsidRPr="00E24523">
        <w:rPr>
          <w:b/>
          <w:bCs/>
          <w:color w:val="000000" w:themeColor="text1"/>
        </w:rPr>
        <w:br w:type="page"/>
      </w:r>
    </w:p>
    <w:p w14:paraId="7B39D625" w14:textId="77777777" w:rsidR="003F4D43" w:rsidRPr="00837071" w:rsidRDefault="004F57F0" w:rsidP="315DB0D2">
      <w:pPr>
        <w:spacing w:line="360" w:lineRule="auto"/>
        <w:rPr>
          <w:color w:val="FFFFFF" w:themeColor="background1"/>
        </w:rPr>
      </w:pPr>
      <w:r w:rsidRPr="00837071">
        <w:rPr>
          <w:b/>
          <w:bCs/>
          <w:color w:val="FFFFFF" w:themeColor="background1"/>
          <w:shd w:val="clear" w:color="auto" w:fill="002060"/>
        </w:rPr>
        <w:lastRenderedPageBreak/>
        <w:t xml:space="preserve">Section </w:t>
      </w:r>
      <w:r w:rsidR="00110080" w:rsidRPr="00837071">
        <w:rPr>
          <w:b/>
          <w:bCs/>
          <w:color w:val="FFFFFF" w:themeColor="background1"/>
          <w:shd w:val="clear" w:color="auto" w:fill="002060"/>
        </w:rPr>
        <w:t>5</w:t>
      </w:r>
      <w:r w:rsidR="00063BBF" w:rsidRPr="00837071">
        <w:rPr>
          <w:b/>
          <w:bCs/>
          <w:color w:val="FFFFFF" w:themeColor="background1"/>
          <w:shd w:val="clear" w:color="auto" w:fill="002060"/>
        </w:rPr>
        <w:t>:</w:t>
      </w:r>
      <w:r w:rsidR="00110080" w:rsidRPr="00837071">
        <w:rPr>
          <w:b/>
          <w:bCs/>
          <w:color w:val="FFFFFF" w:themeColor="background1"/>
          <w:shd w:val="clear" w:color="auto" w:fill="002060"/>
        </w:rPr>
        <w:t xml:space="preserve">    State and Federal Legislation Governing Laboratory Management and Safety</w:t>
      </w:r>
    </w:p>
    <w:p w14:paraId="48BCA8F8" w14:textId="77777777" w:rsidR="00573D8A" w:rsidRPr="00E24523" w:rsidRDefault="315DB0D2" w:rsidP="315DB0D2">
      <w:pPr>
        <w:pStyle w:val="NormalWeb"/>
        <w:spacing w:before="0" w:after="0" w:line="360" w:lineRule="auto"/>
        <w:rPr>
          <w:rFonts w:ascii="Times New Roman" w:hAnsi="Times New Roman"/>
          <w:color w:val="000000" w:themeColor="text1"/>
          <w:sz w:val="24"/>
          <w:szCs w:val="24"/>
        </w:rPr>
      </w:pPr>
      <w:r w:rsidRPr="315DB0D2">
        <w:rPr>
          <w:rFonts w:ascii="Times New Roman" w:hAnsi="Times New Roman"/>
          <w:color w:val="000000" w:themeColor="text1"/>
          <w:sz w:val="24"/>
          <w:szCs w:val="24"/>
        </w:rPr>
        <w:t>The design, construction and operation of elementary and secondary school science classrooms and laboratories are affected by a number of federal laws and the regulations of several federal agencies. Administrators and teachers must be aware of the requirements imposed by these laws and regulations. Each numbered paragraph below concerns a law or an agency whose requirements must be met by schools. Although there are areas of overlap, these paragraphs should act as a general statement on the specific areas that are the responsibility of each agency. The abbreviation “CFR” stands for Code of Federal Regulations.</w:t>
      </w:r>
    </w:p>
    <w:p w14:paraId="12303194" w14:textId="77777777" w:rsidR="00573D8A" w:rsidRPr="00E24523" w:rsidRDefault="00573D8A" w:rsidP="00110080">
      <w:pPr>
        <w:pStyle w:val="NormalWeb"/>
        <w:spacing w:before="0" w:after="0" w:line="360" w:lineRule="auto"/>
        <w:ind w:left="360"/>
        <w:rPr>
          <w:rFonts w:ascii="Times New Roman" w:hAnsi="Times New Roman"/>
          <w:color w:val="000000" w:themeColor="text1"/>
          <w:sz w:val="24"/>
          <w:szCs w:val="24"/>
        </w:rPr>
      </w:pPr>
    </w:p>
    <w:p w14:paraId="0C8D732C" w14:textId="77777777" w:rsidR="00110080" w:rsidRPr="00E24523" w:rsidRDefault="00F34AD9" w:rsidP="315DB0D2">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b/>
          <w:bCs/>
          <w:color w:val="FFFFFF" w:themeColor="background1"/>
          <w:sz w:val="24"/>
          <w:szCs w:val="24"/>
          <w:shd w:val="clear" w:color="auto" w:fill="002060"/>
        </w:rPr>
        <w:t xml:space="preserve">5.1   </w:t>
      </w:r>
      <w:r w:rsidR="00110080" w:rsidRPr="315DB0D2">
        <w:rPr>
          <w:rFonts w:ascii="Times New Roman" w:hAnsi="Times New Roman"/>
          <w:b/>
          <w:bCs/>
          <w:color w:val="FFFFFF" w:themeColor="background1"/>
          <w:sz w:val="24"/>
          <w:szCs w:val="24"/>
          <w:shd w:val="clear" w:color="auto" w:fill="002060"/>
        </w:rPr>
        <w:t>O.C.G.A 45-22-2</w:t>
      </w:r>
      <w:r w:rsidR="00110080" w:rsidRPr="315DB0D2">
        <w:rPr>
          <w:rFonts w:ascii="Times New Roman" w:hAnsi="Times New Roman"/>
          <w:color w:val="FFFFFF" w:themeColor="background1"/>
          <w:sz w:val="24"/>
          <w:szCs w:val="24"/>
        </w:rPr>
        <w:t xml:space="preserve"> </w:t>
      </w:r>
      <w:r w:rsidR="00110080" w:rsidRPr="315DB0D2">
        <w:rPr>
          <w:rFonts w:ascii="Times New Roman" w:hAnsi="Times New Roman"/>
          <w:color w:val="000000" w:themeColor="text1"/>
          <w:sz w:val="24"/>
          <w:szCs w:val="24"/>
        </w:rPr>
        <w:t xml:space="preserve">The Georgia Department of Labor: Division of Safety Engineering is in charge of enforcing </w:t>
      </w:r>
      <w:r w:rsidR="00110080" w:rsidRPr="315DB0D2">
        <w:rPr>
          <w:rFonts w:ascii="Times New Roman" w:hAnsi="Times New Roman"/>
          <w:b/>
          <w:bCs/>
          <w:color w:val="000000" w:themeColor="text1"/>
          <w:sz w:val="24"/>
          <w:szCs w:val="24"/>
        </w:rPr>
        <w:t xml:space="preserve">O.C.G.A 45-22-2– </w:t>
      </w:r>
      <w:r w:rsidR="00110080" w:rsidRPr="315DB0D2">
        <w:rPr>
          <w:rFonts w:ascii="Times New Roman" w:hAnsi="Times New Roman"/>
          <w:b/>
          <w:bCs/>
          <w:color w:val="000000" w:themeColor="text1"/>
          <w:sz w:val="24"/>
          <w:szCs w:val="24"/>
          <w:lang w:val="en"/>
        </w:rPr>
        <w:t xml:space="preserve">Public Employee Hazardous Chemical Protection and Right to Know Act of 1988 </w:t>
      </w:r>
      <w:r w:rsidR="00110080" w:rsidRPr="315DB0D2">
        <w:rPr>
          <w:rFonts w:ascii="Times New Roman" w:hAnsi="Times New Roman"/>
          <w:color w:val="000000" w:themeColor="text1"/>
          <w:sz w:val="24"/>
          <w:szCs w:val="24"/>
          <w:lang w:val="en"/>
        </w:rPr>
        <w:t xml:space="preserve">(See Appendix </w:t>
      </w:r>
      <w:r w:rsidR="00E24523" w:rsidRPr="315DB0D2">
        <w:rPr>
          <w:rFonts w:ascii="Times New Roman" w:hAnsi="Times New Roman"/>
          <w:color w:val="000000" w:themeColor="text1"/>
          <w:sz w:val="24"/>
          <w:szCs w:val="24"/>
          <w:lang w:val="en"/>
        </w:rPr>
        <w:t>C</w:t>
      </w:r>
      <w:r w:rsidR="00110080" w:rsidRPr="315DB0D2">
        <w:rPr>
          <w:rFonts w:ascii="Times New Roman" w:hAnsi="Times New Roman"/>
          <w:color w:val="000000" w:themeColor="text1"/>
          <w:sz w:val="24"/>
          <w:szCs w:val="24"/>
          <w:lang w:val="en"/>
        </w:rPr>
        <w:t>)</w:t>
      </w:r>
      <w:r w:rsidR="00110080" w:rsidRPr="315DB0D2">
        <w:rPr>
          <w:rFonts w:ascii="Times New Roman" w:hAnsi="Times New Roman"/>
          <w:b/>
          <w:bCs/>
          <w:color w:val="000000" w:themeColor="text1"/>
          <w:sz w:val="24"/>
          <w:szCs w:val="24"/>
          <w:lang w:val="en"/>
        </w:rPr>
        <w:t xml:space="preserve"> </w:t>
      </w:r>
      <w:r w:rsidR="00110080" w:rsidRPr="315DB0D2">
        <w:rPr>
          <w:rFonts w:ascii="Times New Roman" w:hAnsi="Times New Roman"/>
          <w:color w:val="000000" w:themeColor="text1"/>
          <w:sz w:val="24"/>
          <w:szCs w:val="24"/>
        </w:rPr>
        <w:t xml:space="preserve">The Georgia Right-To-Know Law requires each employee (faculty, staff, student workers, full time employees, part time employees and/or temporary employees) to be provided with information and training on hazardous chemicals that they may be exposed to as part of their job.  At a minimum, basic level awareness training shall be provided at the time of initial assignment to the workplace. The state of Georgia does not require that each school or district have a CHP, but it does require </w:t>
      </w:r>
      <w:r w:rsidR="00110080" w:rsidRPr="315DB0D2">
        <w:rPr>
          <w:rFonts w:ascii="Times New Roman" w:hAnsi="Times New Roman"/>
          <w:b/>
          <w:bCs/>
          <w:color w:val="000000" w:themeColor="text1"/>
          <w:sz w:val="24"/>
          <w:szCs w:val="24"/>
        </w:rPr>
        <w:t xml:space="preserve">a written school safety plan.  </w:t>
      </w:r>
      <w:r w:rsidR="00110080" w:rsidRPr="315DB0D2">
        <w:rPr>
          <w:rFonts w:ascii="Times New Roman" w:hAnsi="Times New Roman"/>
          <w:color w:val="000000" w:themeColor="text1"/>
          <w:sz w:val="24"/>
          <w:szCs w:val="24"/>
        </w:rPr>
        <w:t>A copy of the school's safety plan must be available to all employees.  In addition, a copy must be on file in the nurse's office, the Facilities and Maintenance Department, and the central office.</w:t>
      </w:r>
    </w:p>
    <w:p w14:paraId="1EF83F51" w14:textId="77777777" w:rsidR="00110080" w:rsidRPr="00E24523" w:rsidRDefault="00110080" w:rsidP="00110080">
      <w:pPr>
        <w:pStyle w:val="NormalWeb"/>
        <w:spacing w:before="0" w:after="0" w:line="360" w:lineRule="auto"/>
        <w:rPr>
          <w:rFonts w:ascii="Times New Roman" w:hAnsi="Times New Roman"/>
          <w:color w:val="000000" w:themeColor="text1"/>
          <w:sz w:val="24"/>
          <w:szCs w:val="24"/>
        </w:rPr>
      </w:pPr>
    </w:p>
    <w:p w14:paraId="2476B27B" w14:textId="77777777" w:rsidR="00110080" w:rsidRPr="00E24523" w:rsidRDefault="315DB0D2" w:rsidP="315DB0D2">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The </w:t>
      </w:r>
      <w:r w:rsidRPr="315DB0D2">
        <w:rPr>
          <w:rFonts w:ascii="Times New Roman" w:hAnsi="Times New Roman"/>
          <w:b/>
          <w:bCs/>
          <w:color w:val="000000" w:themeColor="text1"/>
          <w:sz w:val="24"/>
          <w:szCs w:val="24"/>
        </w:rPr>
        <w:t>chemical hygiene plan</w:t>
      </w:r>
      <w:r w:rsidRPr="315DB0D2">
        <w:rPr>
          <w:rFonts w:ascii="Times New Roman" w:hAnsi="Times New Roman"/>
          <w:color w:val="000000" w:themeColor="text1"/>
          <w:sz w:val="24"/>
          <w:szCs w:val="24"/>
        </w:rPr>
        <w:t xml:space="preserve"> (CHP) is not a requirement by the State Board of Education or the state government but a requirement of Federal and State Occupational Safety and Health Administration. (OSHA) as of January 31, 1991. Furthermore, this CHP is required for all middle and secondary schools. Elementary schools that have a separate laboratory for science also require a CHP.  At a minimum, a copy of the school's CHP must be available to all employees.  In addition, a copy must be on file in the nurse's office, the Facilities and Maintenance Department, and the central office.</w:t>
      </w:r>
    </w:p>
    <w:p w14:paraId="343C2834" w14:textId="77777777" w:rsidR="00A32525" w:rsidRDefault="00A32525" w:rsidP="003F4D43">
      <w:pPr>
        <w:spacing w:line="360" w:lineRule="auto"/>
        <w:rPr>
          <w:color w:val="000000" w:themeColor="text1"/>
        </w:rPr>
      </w:pPr>
    </w:p>
    <w:p w14:paraId="5EFADE3F" w14:textId="77777777" w:rsidR="00837071" w:rsidRDefault="00837071" w:rsidP="003F4D43">
      <w:pPr>
        <w:spacing w:line="360" w:lineRule="auto"/>
        <w:rPr>
          <w:color w:val="000000" w:themeColor="text1"/>
        </w:rPr>
      </w:pPr>
    </w:p>
    <w:p w14:paraId="18D22921" w14:textId="77777777" w:rsidR="00DE4460" w:rsidRPr="00E24523" w:rsidRDefault="00DE4460" w:rsidP="003F4D43">
      <w:pPr>
        <w:spacing w:line="360" w:lineRule="auto"/>
        <w:rPr>
          <w:color w:val="000000" w:themeColor="text1"/>
        </w:rPr>
      </w:pPr>
    </w:p>
    <w:p w14:paraId="6C35F5D6" w14:textId="77777777" w:rsidR="004F57F0" w:rsidRPr="00E24523" w:rsidRDefault="004F57F0" w:rsidP="003F4D43">
      <w:pPr>
        <w:spacing w:line="360" w:lineRule="auto"/>
        <w:rPr>
          <w:color w:val="000000" w:themeColor="text1"/>
        </w:rPr>
      </w:pPr>
    </w:p>
    <w:p w14:paraId="47BF8381" w14:textId="77777777" w:rsidR="003F4D43" w:rsidRPr="00837071" w:rsidRDefault="00F34AD9" w:rsidP="315DB0D2">
      <w:pPr>
        <w:spacing w:line="360" w:lineRule="auto"/>
        <w:ind w:left="360"/>
        <w:rPr>
          <w:color w:val="FFFFFF" w:themeColor="background1"/>
        </w:rPr>
      </w:pPr>
      <w:r w:rsidRPr="315DB0D2">
        <w:rPr>
          <w:b/>
          <w:bCs/>
          <w:color w:val="FFFFFF" w:themeColor="background1"/>
          <w:shd w:val="clear" w:color="auto" w:fill="002060"/>
        </w:rPr>
        <w:lastRenderedPageBreak/>
        <w:t xml:space="preserve">5.2   </w:t>
      </w:r>
      <w:r w:rsidR="003F4D43" w:rsidRPr="00837071">
        <w:rPr>
          <w:b/>
          <w:bCs/>
          <w:color w:val="FFFFFF" w:themeColor="background1"/>
          <w:shd w:val="clear" w:color="auto" w:fill="002060"/>
        </w:rPr>
        <w:t>Americans with Disabilities Act (ADA)</w:t>
      </w:r>
      <w:r w:rsidR="003F4D43" w:rsidRPr="00837071">
        <w:rPr>
          <w:color w:val="FFFFFF" w:themeColor="background1"/>
          <w:shd w:val="clear" w:color="auto" w:fill="002060"/>
        </w:rPr>
        <w:t xml:space="preserve"> </w:t>
      </w:r>
    </w:p>
    <w:p w14:paraId="0FF05041" w14:textId="77777777" w:rsidR="003F4D43" w:rsidRPr="00E24523" w:rsidRDefault="315DB0D2" w:rsidP="315DB0D2">
      <w:pPr>
        <w:spacing w:line="360" w:lineRule="auto"/>
        <w:ind w:left="360"/>
        <w:rPr>
          <w:color w:val="000000" w:themeColor="text1"/>
        </w:rPr>
      </w:pPr>
      <w:r w:rsidRPr="315DB0D2">
        <w:rPr>
          <w:color w:val="000000" w:themeColor="text1"/>
        </w:rPr>
        <w:t>Public schools are required to comply with provisions of the Americans with Disabilities Act of 1990. Students with disabilities are entitled to a level of laboratory experience appropriate to the individual student. (See Appendix C for references)</w:t>
      </w:r>
    </w:p>
    <w:p w14:paraId="41E0D4FA" w14:textId="77777777" w:rsidR="004F57F0" w:rsidRPr="00E24523" w:rsidRDefault="004F57F0" w:rsidP="000B01B6">
      <w:pPr>
        <w:spacing w:line="360" w:lineRule="auto"/>
        <w:ind w:left="360"/>
        <w:rPr>
          <w:b/>
          <w:color w:val="000000" w:themeColor="text1"/>
          <w:shd w:val="clear" w:color="auto" w:fill="002060"/>
        </w:rPr>
      </w:pPr>
    </w:p>
    <w:p w14:paraId="65B78D16" w14:textId="77777777" w:rsidR="000B01B6" w:rsidRPr="00837071" w:rsidRDefault="00F34AD9" w:rsidP="315DB0D2">
      <w:pPr>
        <w:spacing w:line="360" w:lineRule="auto"/>
        <w:ind w:left="360"/>
        <w:rPr>
          <w:color w:val="FFFFFF" w:themeColor="background1"/>
        </w:rPr>
      </w:pPr>
      <w:r w:rsidRPr="315DB0D2">
        <w:rPr>
          <w:b/>
          <w:bCs/>
          <w:color w:val="FFFFFF" w:themeColor="background1"/>
          <w:shd w:val="clear" w:color="auto" w:fill="002060"/>
        </w:rPr>
        <w:t xml:space="preserve">5.3   </w:t>
      </w:r>
      <w:r w:rsidR="000B01B6" w:rsidRPr="00837071">
        <w:rPr>
          <w:b/>
          <w:bCs/>
          <w:color w:val="FFFFFF" w:themeColor="background1"/>
          <w:shd w:val="clear" w:color="auto" w:fill="002060"/>
        </w:rPr>
        <w:t>Environmental Protection Agency (EPA)</w:t>
      </w:r>
      <w:r w:rsidR="000B01B6" w:rsidRPr="00837071">
        <w:rPr>
          <w:color w:val="FFFFFF" w:themeColor="background1"/>
          <w:shd w:val="clear" w:color="auto" w:fill="002060"/>
        </w:rPr>
        <w:t xml:space="preserve"> </w:t>
      </w:r>
    </w:p>
    <w:p w14:paraId="4C7D9A68" w14:textId="77777777" w:rsidR="000B01B6" w:rsidRPr="00E24523" w:rsidRDefault="315DB0D2" w:rsidP="315DB0D2">
      <w:pPr>
        <w:spacing w:line="360" w:lineRule="auto"/>
        <w:ind w:left="360"/>
        <w:rPr>
          <w:color w:val="000000" w:themeColor="text1"/>
        </w:rPr>
      </w:pPr>
      <w:r w:rsidRPr="315DB0D2">
        <w:rPr>
          <w:color w:val="000000" w:themeColor="text1"/>
        </w:rPr>
        <w:t>The Environmental Protection Agency regulates the disposal of hazardous wastes, including wastes from academic laboratories. One or more sections of the following parts of 40CFR are of interest to teachers: 261-2, 266 and 268 (See Appendix C).</w:t>
      </w:r>
    </w:p>
    <w:p w14:paraId="0B2F8C37" w14:textId="77777777" w:rsidR="000B01B6" w:rsidRPr="00E24523" w:rsidRDefault="000B01B6" w:rsidP="000B01B6">
      <w:pPr>
        <w:spacing w:line="360" w:lineRule="auto"/>
        <w:ind w:left="360"/>
        <w:rPr>
          <w:b/>
          <w:bCs/>
          <w:color w:val="000000" w:themeColor="text1"/>
          <w:shd w:val="clear" w:color="auto" w:fill="002060"/>
        </w:rPr>
      </w:pPr>
    </w:p>
    <w:p w14:paraId="5D781E42" w14:textId="77777777" w:rsidR="000B01B6" w:rsidRPr="00837071" w:rsidRDefault="00F34AD9" w:rsidP="315DB0D2">
      <w:pPr>
        <w:spacing w:line="360" w:lineRule="auto"/>
        <w:ind w:left="360"/>
        <w:rPr>
          <w:color w:val="FFFFFF" w:themeColor="background1"/>
        </w:rPr>
      </w:pPr>
      <w:r w:rsidRPr="315DB0D2">
        <w:rPr>
          <w:b/>
          <w:bCs/>
          <w:color w:val="FFFFFF" w:themeColor="background1"/>
          <w:shd w:val="clear" w:color="auto" w:fill="002060"/>
        </w:rPr>
        <w:t xml:space="preserve">5.4   </w:t>
      </w:r>
      <w:r w:rsidR="000B01B6" w:rsidRPr="00837071">
        <w:rPr>
          <w:b/>
          <w:bCs/>
          <w:color w:val="FFFFFF" w:themeColor="background1"/>
          <w:shd w:val="clear" w:color="auto" w:fill="002060"/>
        </w:rPr>
        <w:t>Department of Transportation (DOT)</w:t>
      </w:r>
      <w:r w:rsidR="000B01B6" w:rsidRPr="00837071">
        <w:rPr>
          <w:color w:val="FFFFFF" w:themeColor="background1"/>
          <w:shd w:val="clear" w:color="auto" w:fill="002060"/>
        </w:rPr>
        <w:t xml:space="preserve"> </w:t>
      </w:r>
    </w:p>
    <w:p w14:paraId="78D323AF" w14:textId="77777777" w:rsidR="000B01B6" w:rsidRPr="00E24523" w:rsidRDefault="315DB0D2" w:rsidP="315DB0D2">
      <w:pPr>
        <w:spacing w:line="360" w:lineRule="auto"/>
        <w:ind w:left="360"/>
        <w:rPr>
          <w:color w:val="000000" w:themeColor="text1"/>
        </w:rPr>
      </w:pPr>
      <w:r w:rsidRPr="315DB0D2">
        <w:rPr>
          <w:color w:val="000000" w:themeColor="text1"/>
        </w:rPr>
        <w:t xml:space="preserve">Whenever chemicals or hazardous wastes are transported (except between buildings of a single campus), the materials must be packaged in accordance with DOT regulations. Sections 171-77 of 49CFR contain information relevant to school science programs. </w:t>
      </w:r>
    </w:p>
    <w:p w14:paraId="7D0BC557" w14:textId="77777777" w:rsidR="000B01B6" w:rsidRPr="00E24523" w:rsidRDefault="000B01B6" w:rsidP="000B01B6">
      <w:pPr>
        <w:spacing w:line="360" w:lineRule="auto"/>
        <w:rPr>
          <w:color w:val="000000" w:themeColor="text1"/>
        </w:rPr>
      </w:pPr>
    </w:p>
    <w:p w14:paraId="020B578C" w14:textId="77777777" w:rsidR="00573D8A" w:rsidRPr="00837071" w:rsidRDefault="00F34AD9" w:rsidP="315DB0D2">
      <w:pPr>
        <w:pStyle w:val="Heading3"/>
        <w:shd w:val="clear" w:color="auto" w:fill="FFFFFF" w:themeFill="background1"/>
        <w:spacing w:before="0" w:line="360" w:lineRule="auto"/>
        <w:ind w:left="360"/>
        <w:rPr>
          <w:color w:val="FFFFFF" w:themeColor="background1"/>
          <w:sz w:val="24"/>
          <w:szCs w:val="24"/>
          <w:lang w:val="en"/>
        </w:rPr>
      </w:pPr>
      <w:bookmarkStart w:id="2" w:name="_Toc363451627"/>
      <w:bookmarkStart w:id="3" w:name="_Toc363468404"/>
      <w:bookmarkStart w:id="4" w:name="_Toc363468488"/>
      <w:r w:rsidRPr="00837071">
        <w:rPr>
          <w:color w:val="FFFFFF" w:themeColor="background1"/>
          <w:sz w:val="24"/>
          <w:szCs w:val="24"/>
          <w:shd w:val="clear" w:color="auto" w:fill="002060"/>
        </w:rPr>
        <w:t>5.5</w:t>
      </w:r>
      <w:r w:rsidRPr="00837071">
        <w:rPr>
          <w:b w:val="0"/>
          <w:bCs w:val="0"/>
          <w:color w:val="FFFFFF" w:themeColor="background1"/>
          <w:sz w:val="24"/>
          <w:szCs w:val="24"/>
          <w:shd w:val="clear" w:color="auto" w:fill="002060"/>
        </w:rPr>
        <w:t xml:space="preserve">   </w:t>
      </w:r>
      <w:r w:rsidR="00573D8A" w:rsidRPr="00837071">
        <w:rPr>
          <w:color w:val="FFFFFF" w:themeColor="background1"/>
          <w:sz w:val="24"/>
          <w:szCs w:val="24"/>
          <w:shd w:val="clear" w:color="auto" w:fill="002060"/>
          <w:lang w:val="en"/>
        </w:rPr>
        <w:t>Emergency Planning and Community Right-to-Know Act (EPCRA)</w:t>
      </w:r>
      <w:bookmarkEnd w:id="2"/>
      <w:bookmarkEnd w:id="3"/>
      <w:bookmarkEnd w:id="4"/>
    </w:p>
    <w:p w14:paraId="42FEB59B" w14:textId="77777777" w:rsidR="00573D8A" w:rsidRPr="00E24523" w:rsidRDefault="315DB0D2" w:rsidP="315DB0D2">
      <w:pPr>
        <w:pStyle w:val="NormalWeb"/>
        <w:shd w:val="clear" w:color="auto" w:fill="FFFFFF" w:themeFill="background1"/>
        <w:spacing w:before="0" w:line="360" w:lineRule="auto"/>
        <w:ind w:left="360"/>
        <w:rPr>
          <w:rFonts w:ascii="Times New Roman" w:hAnsi="Times New Roman"/>
          <w:color w:val="000000" w:themeColor="text1"/>
          <w:sz w:val="24"/>
          <w:szCs w:val="24"/>
          <w:lang w:val="en"/>
        </w:rPr>
      </w:pPr>
      <w:r w:rsidRPr="315DB0D2">
        <w:rPr>
          <w:rFonts w:ascii="Times New Roman" w:hAnsi="Times New Roman"/>
          <w:color w:val="000000" w:themeColor="text1"/>
          <w:sz w:val="24"/>
          <w:szCs w:val="24"/>
          <w:lang w:val="en"/>
        </w:rPr>
        <w:t>Congress enacted EPCRA in 1986 to establish requirements for federal, state and local governments, tribes, and industry regarding emergency planning and "community right-to-know" reporting on hazardous and toxic chemicals. The community right-to-know provisions help increase the public's knowledge and access to information on chemicals at individual facilities, their uses, and releases into the environment. States and communities, working with facilities, can use the information to improve chemical safety and protect public health and the environment. This law includes the rights of students to be informed of the hazards to which they are being exposed in the laboratory.</w:t>
      </w:r>
    </w:p>
    <w:p w14:paraId="792A9943" w14:textId="77777777" w:rsidR="00573D8A" w:rsidRPr="00E24523" w:rsidRDefault="00F34AD9" w:rsidP="315DB0D2">
      <w:pPr>
        <w:spacing w:line="360" w:lineRule="auto"/>
        <w:ind w:left="360"/>
        <w:rPr>
          <w:color w:val="000000" w:themeColor="text1"/>
          <w:lang w:val="en"/>
        </w:rPr>
      </w:pPr>
      <w:r w:rsidRPr="315DB0D2">
        <w:rPr>
          <w:b/>
          <w:bCs/>
          <w:color w:val="FFFFFF" w:themeColor="background1"/>
          <w:shd w:val="clear" w:color="auto" w:fill="002060"/>
        </w:rPr>
        <w:t xml:space="preserve">5.6   </w:t>
      </w:r>
      <w:r w:rsidR="00573D8A" w:rsidRPr="315DB0D2">
        <w:rPr>
          <w:b/>
          <w:bCs/>
          <w:color w:val="FFFFFF" w:themeColor="background1"/>
          <w:shd w:val="clear" w:color="auto" w:fill="002060"/>
          <w:lang w:val="en"/>
        </w:rPr>
        <w:t>The Resource Conservation and Recovery Act (RCRA)</w:t>
      </w:r>
      <w:r w:rsidR="00573D8A" w:rsidRPr="315DB0D2">
        <w:rPr>
          <w:b/>
          <w:bCs/>
          <w:color w:val="FFFFFF" w:themeColor="background1"/>
          <w:lang w:val="en"/>
        </w:rPr>
        <w:t xml:space="preserve"> </w:t>
      </w:r>
      <w:r w:rsidR="00573D8A" w:rsidRPr="00E24523">
        <w:rPr>
          <w:color w:val="000000" w:themeColor="text1"/>
          <w:lang w:val="en"/>
        </w:rPr>
        <w:t xml:space="preserve">is a federal law that provides, in broad terms, the general guidelines for the waste management program envisioned by Congress. It includes a Congressional mandate directing EPA to develop a comprehensive set of regulations to implement the law. The hazardous waste program, under RCRA Subtitle C, establishes a system for controlling hazardous waste from the time it is generated until its ultimate disposal </w:t>
      </w:r>
      <w:r w:rsidR="00814BD2" w:rsidRPr="00E24523">
        <w:rPr>
          <w:color w:val="000000" w:themeColor="text1"/>
          <w:lang w:val="en"/>
        </w:rPr>
        <w:t>-</w:t>
      </w:r>
      <w:r w:rsidR="00573D8A" w:rsidRPr="00E24523">
        <w:rPr>
          <w:color w:val="000000" w:themeColor="text1"/>
          <w:lang w:val="en"/>
        </w:rPr>
        <w:t xml:space="preserve"> in effect, from “cradle to grave.”</w:t>
      </w:r>
    </w:p>
    <w:p w14:paraId="6F45C2C8" w14:textId="77777777" w:rsidR="00573D8A" w:rsidRPr="00E24523" w:rsidRDefault="315DB0D2" w:rsidP="315DB0D2">
      <w:pPr>
        <w:spacing w:line="360" w:lineRule="auto"/>
        <w:ind w:left="360"/>
        <w:rPr>
          <w:color w:val="000000" w:themeColor="text1"/>
          <w:lang w:val="en"/>
        </w:rPr>
      </w:pPr>
      <w:r w:rsidRPr="315DB0D2">
        <w:rPr>
          <w:color w:val="000000" w:themeColor="text1"/>
          <w:lang w:val="en"/>
        </w:rPr>
        <w:lastRenderedPageBreak/>
        <w:t>In any given state, the EPA or the state hazardous waste regulatory agency enforces hazardous waste laws. The EPA encourages states to assume primary responsibility for implementing a hazardous waste program through state adoption, authorization, and implementation of the regulations.</w:t>
      </w:r>
    </w:p>
    <w:p w14:paraId="4B7568AB" w14:textId="77777777" w:rsidR="00620FB5" w:rsidRPr="00E24523" w:rsidRDefault="00620FB5" w:rsidP="00110080">
      <w:pPr>
        <w:pStyle w:val="NormalWeb"/>
        <w:spacing w:before="0" w:after="0" w:line="360" w:lineRule="auto"/>
        <w:ind w:left="360"/>
        <w:rPr>
          <w:rFonts w:ascii="Times New Roman" w:hAnsi="Times New Roman"/>
          <w:b/>
          <w:color w:val="000000" w:themeColor="text1"/>
          <w:sz w:val="24"/>
          <w:szCs w:val="24"/>
          <w:shd w:val="clear" w:color="auto" w:fill="002060"/>
        </w:rPr>
      </w:pPr>
    </w:p>
    <w:p w14:paraId="691840D6" w14:textId="2AB01EDD" w:rsidR="003F4D43" w:rsidRPr="00E24523" w:rsidRDefault="00F34AD9" w:rsidP="44BA328D">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b/>
          <w:bCs/>
          <w:color w:val="FFFFFF" w:themeColor="background1"/>
          <w:sz w:val="24"/>
          <w:szCs w:val="24"/>
          <w:shd w:val="clear" w:color="auto" w:fill="002060"/>
        </w:rPr>
        <w:t xml:space="preserve">5.7  </w:t>
      </w:r>
      <w:r w:rsidR="003F4D43" w:rsidRPr="315DB0D2">
        <w:rPr>
          <w:rFonts w:ascii="Times New Roman" w:hAnsi="Times New Roman"/>
          <w:b/>
          <w:bCs/>
          <w:color w:val="FFFFFF" w:themeColor="background1"/>
          <w:sz w:val="24"/>
          <w:szCs w:val="24"/>
          <w:shd w:val="clear" w:color="auto" w:fill="002060"/>
        </w:rPr>
        <w:t xml:space="preserve">The Occupational Safety and Health Act </w:t>
      </w:r>
      <w:r w:rsidR="00EC667C">
        <w:rPr>
          <w:rFonts w:ascii="Times New Roman" w:hAnsi="Times New Roman"/>
          <w:b/>
          <w:bCs/>
          <w:color w:val="FFFFFF" w:themeColor="background1"/>
          <w:sz w:val="24"/>
          <w:szCs w:val="24"/>
        </w:rPr>
        <w:t xml:space="preserve">  </w:t>
      </w:r>
      <w:r w:rsidR="003F4D43" w:rsidRPr="00EC667C">
        <w:rPr>
          <w:rFonts w:ascii="Times New Roman" w:hAnsi="Times New Roman"/>
          <w:color w:val="auto"/>
          <w:sz w:val="24"/>
          <w:szCs w:val="24"/>
        </w:rPr>
        <w:t>T</w:t>
      </w:r>
      <w:r w:rsidR="003F4D43" w:rsidRPr="315DB0D2">
        <w:rPr>
          <w:rFonts w:ascii="Times New Roman" w:hAnsi="Times New Roman"/>
          <w:color w:val="000000" w:themeColor="text1"/>
          <w:sz w:val="24"/>
          <w:szCs w:val="24"/>
        </w:rPr>
        <w:t xml:space="preserve">he Occupational Safety and Health Act (OSHA) of 1970 helped clarify and recognize many health and safety concerns. The purpose of OSHA is to ensure that employers provide a safe and healthy working environment for employees, including all teachers—public, charter and private. Although OSHA covers employees but not students, prudent school personnel will provide a safe and healthy learning environment for students by following federal, state and local health and safety codes / regulations. </w:t>
      </w:r>
    </w:p>
    <w:p w14:paraId="04EF5811" w14:textId="77777777" w:rsidR="003F4999" w:rsidRPr="00E24523" w:rsidRDefault="003F4999" w:rsidP="00110080">
      <w:pPr>
        <w:pStyle w:val="NormalWeb"/>
        <w:spacing w:before="0" w:after="0" w:line="360" w:lineRule="auto"/>
        <w:ind w:left="360"/>
        <w:rPr>
          <w:rFonts w:ascii="Times New Roman" w:hAnsi="Times New Roman"/>
          <w:color w:val="000000" w:themeColor="text1"/>
          <w:sz w:val="24"/>
          <w:szCs w:val="24"/>
        </w:rPr>
      </w:pPr>
    </w:p>
    <w:p w14:paraId="1150AF93" w14:textId="77777777" w:rsidR="00042ADD" w:rsidRPr="00E24523" w:rsidRDefault="315DB0D2" w:rsidP="315DB0D2">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There are over 100 OSHA standards that are applicable to K-16 schools – most requiring professional development for employees. Professional development is required before an employee reports to duty rather than after an accident occurs. While “after the accident” professional development may prevent future accidents, it does nothing to prevent accidents that have occurred or provide aid in liability protection for employers or employees. </w:t>
      </w:r>
    </w:p>
    <w:p w14:paraId="3202832B" w14:textId="77777777" w:rsidR="00042ADD" w:rsidRPr="00E24523" w:rsidRDefault="00042ADD" w:rsidP="00110080">
      <w:pPr>
        <w:pStyle w:val="NormalWeb"/>
        <w:spacing w:before="0" w:after="0" w:line="360" w:lineRule="auto"/>
        <w:ind w:left="360"/>
        <w:rPr>
          <w:rFonts w:ascii="Times New Roman" w:hAnsi="Times New Roman"/>
          <w:color w:val="000000" w:themeColor="text1"/>
          <w:sz w:val="24"/>
          <w:szCs w:val="24"/>
        </w:rPr>
      </w:pPr>
    </w:p>
    <w:p w14:paraId="6FFBBF56" w14:textId="77777777" w:rsidR="003F4D43" w:rsidRPr="00E24523" w:rsidRDefault="315DB0D2" w:rsidP="315DB0D2">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color w:val="000000" w:themeColor="text1"/>
          <w:sz w:val="24"/>
          <w:szCs w:val="24"/>
        </w:rPr>
        <w:t>Key OSHA standards that effect schools requiring professional development for employees and a written program are:</w:t>
      </w:r>
    </w:p>
    <w:p w14:paraId="3CB96649" w14:textId="77777777" w:rsidR="00063BBF" w:rsidRDefault="00063BBF" w:rsidP="00573D8A">
      <w:pPr>
        <w:pStyle w:val="NormalWeb"/>
        <w:spacing w:before="0" w:after="0" w:line="360" w:lineRule="auto"/>
        <w:ind w:left="720"/>
        <w:rPr>
          <w:rStyle w:val="Strong"/>
          <w:rFonts w:ascii="Times New Roman" w:hAnsi="Times New Roman"/>
          <w:color w:val="000000" w:themeColor="text1"/>
          <w:sz w:val="24"/>
          <w:szCs w:val="24"/>
          <w:shd w:val="clear" w:color="auto" w:fill="002060"/>
        </w:rPr>
      </w:pPr>
    </w:p>
    <w:p w14:paraId="5343A227" w14:textId="77777777" w:rsidR="003F4D43" w:rsidRPr="00E24523" w:rsidRDefault="00F34AD9" w:rsidP="315DB0D2">
      <w:pPr>
        <w:pStyle w:val="NormalWeb"/>
        <w:spacing w:before="0" w:after="0" w:line="360" w:lineRule="auto"/>
        <w:ind w:left="720"/>
        <w:rPr>
          <w:rFonts w:ascii="Times New Roman" w:hAnsi="Times New Roman"/>
          <w:color w:val="000000" w:themeColor="text1"/>
          <w:sz w:val="24"/>
          <w:szCs w:val="24"/>
        </w:rPr>
      </w:pPr>
      <w:r w:rsidRPr="315DB0D2">
        <w:rPr>
          <w:rStyle w:val="Strong"/>
          <w:rFonts w:ascii="Times New Roman" w:hAnsi="Times New Roman"/>
          <w:color w:val="FFFFFF" w:themeColor="background1"/>
          <w:sz w:val="24"/>
          <w:szCs w:val="24"/>
          <w:shd w:val="clear" w:color="auto" w:fill="002060"/>
        </w:rPr>
        <w:t xml:space="preserve">5.7.1   </w:t>
      </w:r>
      <w:r w:rsidR="003F4D43" w:rsidRPr="315DB0D2">
        <w:rPr>
          <w:rStyle w:val="Strong"/>
          <w:rFonts w:ascii="Times New Roman" w:hAnsi="Times New Roman"/>
          <w:color w:val="FFFFFF" w:themeColor="background1"/>
          <w:sz w:val="24"/>
          <w:szCs w:val="24"/>
          <w:shd w:val="clear" w:color="auto" w:fill="002060"/>
        </w:rPr>
        <w:t>29 CFR §1910.132 Personal Protective Equipment, General Requirements Standard</w:t>
      </w:r>
      <w:r w:rsidR="003F4D43" w:rsidRPr="315DB0D2">
        <w:rPr>
          <w:rStyle w:val="Strong"/>
          <w:rFonts w:ascii="Times New Roman" w:hAnsi="Times New Roman"/>
          <w:color w:val="000000" w:themeColor="text1"/>
          <w:sz w:val="24"/>
          <w:szCs w:val="24"/>
        </w:rPr>
        <w:t xml:space="preserve">  </w:t>
      </w:r>
      <w:r w:rsidR="003F4D43" w:rsidRPr="315DB0D2">
        <w:rPr>
          <w:rFonts w:ascii="Times New Roman" w:hAnsi="Times New Roman"/>
          <w:color w:val="000000" w:themeColor="text1"/>
          <w:sz w:val="24"/>
          <w:szCs w:val="24"/>
        </w:rPr>
        <w:t>requires a hazard assessment to determine Personal Protective Equipment (PPE) needs and employees must be trained in use and care of PPE. Teachers must also train their students.</w:t>
      </w:r>
    </w:p>
    <w:p w14:paraId="7B832C09" w14:textId="77777777" w:rsidR="003F4D43" w:rsidRPr="00E24523" w:rsidRDefault="003F4D43" w:rsidP="00573D8A">
      <w:pPr>
        <w:pStyle w:val="NormalWeb"/>
        <w:spacing w:before="0" w:after="0" w:line="360" w:lineRule="auto"/>
        <w:ind w:left="720"/>
        <w:rPr>
          <w:rFonts w:ascii="Times New Roman" w:hAnsi="Times New Roman"/>
          <w:color w:val="000000" w:themeColor="text1"/>
          <w:sz w:val="24"/>
          <w:szCs w:val="24"/>
        </w:rPr>
      </w:pPr>
    </w:p>
    <w:p w14:paraId="7A6C1CF5" w14:textId="4A670A2A" w:rsidR="003F4D43" w:rsidRDefault="00F34AD9" w:rsidP="315DB0D2">
      <w:pPr>
        <w:spacing w:line="360" w:lineRule="auto"/>
        <w:ind w:left="720"/>
        <w:rPr>
          <w:color w:val="000000" w:themeColor="text1"/>
        </w:rPr>
      </w:pPr>
      <w:r w:rsidRPr="00837071">
        <w:rPr>
          <w:rStyle w:val="Strong"/>
          <w:color w:val="FFFFFF" w:themeColor="background1"/>
          <w:shd w:val="clear" w:color="auto" w:fill="002060"/>
        </w:rPr>
        <w:t xml:space="preserve">5.7.2  </w:t>
      </w:r>
      <w:r w:rsidR="00042ADD" w:rsidRPr="00837071">
        <w:rPr>
          <w:rStyle w:val="Strong"/>
          <w:color w:val="FFFFFF" w:themeColor="background1"/>
          <w:shd w:val="clear" w:color="auto" w:fill="002060"/>
        </w:rPr>
        <w:t xml:space="preserve">  </w:t>
      </w:r>
      <w:r w:rsidR="003F4D43" w:rsidRPr="00837071">
        <w:rPr>
          <w:rStyle w:val="Strong"/>
          <w:color w:val="FFFFFF" w:themeColor="background1"/>
          <w:shd w:val="clear" w:color="auto" w:fill="002060"/>
        </w:rPr>
        <w:t>29 CFR §1910.1030 (1991) Bloodborne Pathogens Standard</w:t>
      </w:r>
      <w:r w:rsidR="003F4D43" w:rsidRPr="00837071">
        <w:rPr>
          <w:b/>
          <w:bCs/>
          <w:color w:val="FFFFFF" w:themeColor="background1"/>
        </w:rPr>
        <w:t xml:space="preserve"> </w:t>
      </w:r>
      <w:r w:rsidR="003F4D43" w:rsidRPr="00E24523">
        <w:rPr>
          <w:color w:val="000000" w:themeColor="text1"/>
        </w:rPr>
        <w:t xml:space="preserve">Employers are required to develop a plan to control blood borne pathogen exposure (such as HIV and Hepatitis B) and universal precautions to prevent exposure to employees. All other body fluids are covered under this standard as well. </w:t>
      </w:r>
    </w:p>
    <w:p w14:paraId="2DBC5341" w14:textId="77777777" w:rsidR="003F4D43" w:rsidRPr="00E24523" w:rsidRDefault="00F34AD9" w:rsidP="315DB0D2">
      <w:pPr>
        <w:spacing w:line="360" w:lineRule="auto"/>
        <w:ind w:left="720"/>
        <w:rPr>
          <w:color w:val="000000" w:themeColor="text1"/>
        </w:rPr>
      </w:pPr>
      <w:r w:rsidRPr="00837071">
        <w:rPr>
          <w:rStyle w:val="Strong"/>
          <w:color w:val="FFFFFF" w:themeColor="background1"/>
          <w:shd w:val="clear" w:color="auto" w:fill="002060"/>
        </w:rPr>
        <w:lastRenderedPageBreak/>
        <w:t xml:space="preserve">5.7.3  </w:t>
      </w:r>
      <w:r w:rsidR="00042ADD" w:rsidRPr="00837071">
        <w:rPr>
          <w:rStyle w:val="Strong"/>
          <w:color w:val="FFFFFF" w:themeColor="background1"/>
          <w:shd w:val="clear" w:color="auto" w:fill="002060"/>
        </w:rPr>
        <w:t xml:space="preserve">   2</w:t>
      </w:r>
      <w:r w:rsidR="003F4D43" w:rsidRPr="00837071">
        <w:rPr>
          <w:rStyle w:val="Strong"/>
          <w:color w:val="FFFFFF" w:themeColor="background1"/>
          <w:shd w:val="clear" w:color="auto" w:fill="002060"/>
        </w:rPr>
        <w:t>9 CFR §1910.38 Emergency Action Plan</w:t>
      </w:r>
      <w:r w:rsidR="003F4D43" w:rsidRPr="00E24523">
        <w:rPr>
          <w:rStyle w:val="Strong"/>
          <w:color w:val="000000" w:themeColor="text1"/>
          <w:shd w:val="clear" w:color="auto" w:fill="002060"/>
        </w:rPr>
        <w:t xml:space="preserve"> </w:t>
      </w:r>
      <w:r w:rsidR="003F4D43" w:rsidRPr="00E24523">
        <w:rPr>
          <w:rStyle w:val="Strong"/>
          <w:color w:val="000000" w:themeColor="text1"/>
        </w:rPr>
        <w:t xml:space="preserve"> </w:t>
      </w:r>
      <w:r w:rsidR="003F4D43" w:rsidRPr="00E24523">
        <w:rPr>
          <w:rStyle w:val="Strong"/>
          <w:b w:val="0"/>
          <w:bCs w:val="0"/>
          <w:color w:val="000000" w:themeColor="text1"/>
        </w:rPr>
        <w:t>r</w:t>
      </w:r>
      <w:r w:rsidR="003F4D43" w:rsidRPr="00E24523">
        <w:rPr>
          <w:color w:val="000000" w:themeColor="text1"/>
        </w:rPr>
        <w:t>equires addressing of emergencies such as fire, toxic chemical spills releases, weather and weather related emergencies and others. Emergency evacuation routes and emergency action training is required for employees and, of course, students. Homeland security and many states have added requirements to address issues such as school violence and terrorism.</w:t>
      </w:r>
    </w:p>
    <w:p w14:paraId="1991E528" w14:textId="77777777" w:rsidR="0088233F" w:rsidRPr="00E24523" w:rsidRDefault="0088233F" w:rsidP="00573D8A">
      <w:pPr>
        <w:spacing w:line="360" w:lineRule="auto"/>
        <w:ind w:left="720"/>
        <w:rPr>
          <w:color w:val="000000" w:themeColor="text1"/>
        </w:rPr>
      </w:pPr>
    </w:p>
    <w:p w14:paraId="32914DA1" w14:textId="77777777" w:rsidR="003F4D43" w:rsidRPr="00E24523" w:rsidRDefault="00F34AD9" w:rsidP="44BA328D">
      <w:pPr>
        <w:spacing w:line="360" w:lineRule="auto"/>
        <w:ind w:left="720"/>
        <w:rPr>
          <w:b/>
          <w:bCs/>
          <w:color w:val="000000" w:themeColor="text1"/>
        </w:rPr>
      </w:pPr>
      <w:r w:rsidRPr="00837071">
        <w:rPr>
          <w:rStyle w:val="Strong"/>
          <w:color w:val="FFFFFF" w:themeColor="background1"/>
          <w:shd w:val="clear" w:color="auto" w:fill="002060"/>
        </w:rPr>
        <w:t xml:space="preserve">5.7.4  </w:t>
      </w:r>
      <w:r w:rsidR="00042ADD" w:rsidRPr="00837071">
        <w:rPr>
          <w:rStyle w:val="Strong"/>
          <w:color w:val="FFFFFF" w:themeColor="background1"/>
          <w:shd w:val="clear" w:color="auto" w:fill="002060"/>
        </w:rPr>
        <w:t xml:space="preserve">  </w:t>
      </w:r>
      <w:r w:rsidR="003F4D43" w:rsidRPr="00837071">
        <w:rPr>
          <w:rStyle w:val="Strong"/>
          <w:color w:val="FFFFFF" w:themeColor="background1"/>
          <w:shd w:val="clear" w:color="auto" w:fill="002060"/>
        </w:rPr>
        <w:t>29 CFR §1910.1450 (1990) - Occupational Exposure to Hazardous Chemicals in Laboratories Standard</w:t>
      </w:r>
      <w:r w:rsidR="003F4D43" w:rsidRPr="00E24523">
        <w:rPr>
          <w:rStyle w:val="Strong"/>
          <w:color w:val="000000" w:themeColor="text1"/>
        </w:rPr>
        <w:t xml:space="preserve"> </w:t>
      </w:r>
      <w:r w:rsidR="003F4D43" w:rsidRPr="00E24523">
        <w:rPr>
          <w:color w:val="000000" w:themeColor="text1"/>
        </w:rPr>
        <w:t>OSHA defines a “Laboratory” as a facility where the “laboratory use of hazardous chemicals” occurs. It is a workplace where relatively small quantities of hazardous chemicals are used on a non-production basis.” A hazardous chemical is defined as 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hepatotoxins, nephrotoxins, neurotoxins, agents which act on the hematopoietic systems, and agents which damage the lungs, skin, eyes or mucous membranes.”</w:t>
      </w:r>
    </w:p>
    <w:p w14:paraId="54727DF5" w14:textId="77777777" w:rsidR="003F4D43" w:rsidRPr="00E24523" w:rsidRDefault="003F4D43" w:rsidP="00573D8A">
      <w:pPr>
        <w:spacing w:line="360" w:lineRule="auto"/>
        <w:ind w:left="720"/>
        <w:rPr>
          <w:color w:val="000000" w:themeColor="text1"/>
        </w:rPr>
      </w:pPr>
    </w:p>
    <w:p w14:paraId="5DEC66A5" w14:textId="77777777" w:rsidR="004243F1" w:rsidRPr="00E24523" w:rsidRDefault="00837071" w:rsidP="44BA328D">
      <w:pPr>
        <w:spacing w:line="360" w:lineRule="auto"/>
        <w:ind w:left="720"/>
        <w:rPr>
          <w:color w:val="000000" w:themeColor="text1"/>
        </w:rPr>
      </w:pPr>
      <w:r w:rsidRPr="00837071">
        <w:rPr>
          <w:rStyle w:val="Strong"/>
          <w:color w:val="FFFFFF" w:themeColor="background1"/>
          <w:shd w:val="clear" w:color="auto" w:fill="002060"/>
        </w:rPr>
        <w:t>5</w:t>
      </w:r>
      <w:r w:rsidR="00F34AD9" w:rsidRPr="00837071">
        <w:rPr>
          <w:rStyle w:val="Strong"/>
          <w:color w:val="FFFFFF" w:themeColor="background1"/>
          <w:shd w:val="clear" w:color="auto" w:fill="002060"/>
        </w:rPr>
        <w:t xml:space="preserve">.7.5  </w:t>
      </w:r>
      <w:r w:rsidR="00042ADD" w:rsidRPr="00837071">
        <w:rPr>
          <w:rStyle w:val="Strong"/>
          <w:color w:val="FFFFFF" w:themeColor="background1"/>
          <w:shd w:val="clear" w:color="auto" w:fill="002060"/>
        </w:rPr>
        <w:t xml:space="preserve">    </w:t>
      </w:r>
      <w:r w:rsidR="003F4D43" w:rsidRPr="315DB0D2">
        <w:rPr>
          <w:b/>
          <w:bCs/>
          <w:color w:val="FFFFFF" w:themeColor="background1"/>
          <w:shd w:val="clear" w:color="auto" w:fill="002060"/>
        </w:rPr>
        <w:t>General Duty Clause (GDC), Section 5(a)(1) of the William-Steiger OSH Act 29 CFR 654(a)(1)</w:t>
      </w:r>
      <w:r w:rsidR="003F4D43" w:rsidRPr="00837071">
        <w:rPr>
          <w:color w:val="FFFFFF" w:themeColor="background1"/>
          <w:shd w:val="clear" w:color="auto" w:fill="002060"/>
        </w:rPr>
        <w:t>:</w:t>
      </w:r>
      <w:r w:rsidR="003F4D43" w:rsidRPr="00E24523">
        <w:rPr>
          <w:color w:val="000000" w:themeColor="text1"/>
        </w:rPr>
        <w:t xml:space="preserve"> </w:t>
      </w:r>
      <w:r w:rsidR="004243F1" w:rsidRPr="00E24523">
        <w:rPr>
          <w:color w:val="000000" w:themeColor="text1"/>
        </w:rPr>
        <w:t>T</w:t>
      </w:r>
      <w:r w:rsidR="003F4D43" w:rsidRPr="00E24523">
        <w:rPr>
          <w:color w:val="000000" w:themeColor="text1"/>
        </w:rPr>
        <w:t xml:space="preserve">here is one standard that covers all hazardous conditions. This is known as the </w:t>
      </w:r>
      <w:r w:rsidR="003F4D43" w:rsidRPr="315DB0D2">
        <w:rPr>
          <w:b/>
          <w:bCs/>
          <w:color w:val="000000" w:themeColor="text1"/>
        </w:rPr>
        <w:t>General Duty Clause (GDC), Section 5(a)(1) of the William-Steiger OSH Act 29 CFR 654 (a)(1)</w:t>
      </w:r>
      <w:r w:rsidR="003F4D43" w:rsidRPr="00E24523">
        <w:rPr>
          <w:color w:val="000000" w:themeColor="text1"/>
        </w:rPr>
        <w:t xml:space="preserve">: “Each employer shall furnish to each of his (sic) employees a place of employment which are free from recognized hazards that are causing or are likely to cause death or serious physical harm to his employees.” </w:t>
      </w:r>
    </w:p>
    <w:p w14:paraId="2C5F94A4" w14:textId="77777777" w:rsidR="00E305BD" w:rsidRPr="00E24523" w:rsidRDefault="00E305BD" w:rsidP="00573D8A">
      <w:pPr>
        <w:spacing w:line="360" w:lineRule="auto"/>
        <w:ind w:left="720"/>
        <w:rPr>
          <w:color w:val="000000" w:themeColor="text1"/>
        </w:rPr>
      </w:pPr>
    </w:p>
    <w:p w14:paraId="489AF465" w14:textId="77777777" w:rsidR="00E305BD" w:rsidRDefault="315DB0D2" w:rsidP="315DB0D2">
      <w:pPr>
        <w:spacing w:line="360" w:lineRule="auto"/>
        <w:ind w:left="720"/>
        <w:rPr>
          <w:color w:val="000000" w:themeColor="text1"/>
        </w:rPr>
      </w:pPr>
      <w:r w:rsidRPr="315DB0D2">
        <w:rPr>
          <w:color w:val="000000" w:themeColor="text1"/>
        </w:rPr>
        <w:t xml:space="preserve">OSHA does classify schools as an industry, and OSHA inspectors can issue a citation to an employer for any workplace hazard not covered by other OSHA standards. The Standard Industrial Classification (SIC) Code given to schools by OSHA is 8211.  OSHA does inspect schools. These inspections may be pre-planned, complaint-based by an employee or parent, or due to an accident. </w:t>
      </w:r>
    </w:p>
    <w:p w14:paraId="388AEECA" w14:textId="77777777" w:rsidR="00063BBF" w:rsidRDefault="00063BBF" w:rsidP="00573D8A">
      <w:pPr>
        <w:autoSpaceDE w:val="0"/>
        <w:autoSpaceDN w:val="0"/>
        <w:adjustRightInd w:val="0"/>
        <w:spacing w:line="360" w:lineRule="auto"/>
        <w:ind w:left="720"/>
        <w:rPr>
          <w:rStyle w:val="Strong"/>
          <w:color w:val="000000" w:themeColor="text1"/>
          <w:shd w:val="clear" w:color="auto" w:fill="002060"/>
        </w:rPr>
      </w:pPr>
    </w:p>
    <w:p w14:paraId="396B54D8" w14:textId="77777777" w:rsidR="003F4D43" w:rsidRPr="00E24523" w:rsidRDefault="00F34AD9" w:rsidP="315DB0D2">
      <w:pPr>
        <w:autoSpaceDE w:val="0"/>
        <w:autoSpaceDN w:val="0"/>
        <w:adjustRightInd w:val="0"/>
        <w:spacing w:line="360" w:lineRule="auto"/>
        <w:ind w:left="720"/>
        <w:rPr>
          <w:color w:val="000000" w:themeColor="text1"/>
        </w:rPr>
      </w:pPr>
      <w:r w:rsidRPr="00837071">
        <w:rPr>
          <w:rStyle w:val="Strong"/>
          <w:color w:val="FFFFFF" w:themeColor="background1"/>
          <w:shd w:val="clear" w:color="auto" w:fill="002060"/>
        </w:rPr>
        <w:lastRenderedPageBreak/>
        <w:t xml:space="preserve">5.7.6  </w:t>
      </w:r>
      <w:r w:rsidR="00042ADD" w:rsidRPr="00837071">
        <w:rPr>
          <w:rStyle w:val="Strong"/>
          <w:color w:val="FFFFFF" w:themeColor="background1"/>
          <w:shd w:val="clear" w:color="auto" w:fill="002060"/>
        </w:rPr>
        <w:t xml:space="preserve">   </w:t>
      </w:r>
      <w:r w:rsidR="003F4D43" w:rsidRPr="00837071">
        <w:rPr>
          <w:rStyle w:val="Strong"/>
          <w:color w:val="FFFFFF" w:themeColor="background1"/>
          <w:shd w:val="clear" w:color="auto" w:fill="002060"/>
        </w:rPr>
        <w:t>29 CFR §1910.1450 (1990) Occupational Exposure to Hazardous Chemicals in Laboratories Standard</w:t>
      </w:r>
      <w:r w:rsidR="003F4D43" w:rsidRPr="00E24523">
        <w:rPr>
          <w:rStyle w:val="Strong"/>
          <w:color w:val="000000" w:themeColor="text1"/>
        </w:rPr>
        <w:t xml:space="preserve"> </w:t>
      </w:r>
      <w:r w:rsidR="003F4D43" w:rsidRPr="00E24523">
        <w:rPr>
          <w:color w:val="000000" w:themeColor="text1"/>
        </w:rPr>
        <w:t>The New Laboratory Standard with the Chemical Hygiene Plan</w:t>
      </w:r>
      <w:r w:rsidR="005117B3" w:rsidRPr="00E24523">
        <w:rPr>
          <w:color w:val="000000" w:themeColor="text1"/>
        </w:rPr>
        <w:t xml:space="preserve">. </w:t>
      </w:r>
      <w:r w:rsidR="003F4D43" w:rsidRPr="00E24523">
        <w:rPr>
          <w:color w:val="000000" w:themeColor="text1"/>
        </w:rPr>
        <w:t>In May of 1990, the federal government passed an extension of the Hazard Communication Act written specifically for the research and academic laboratory. Most states also passed a version of the Laboratory Standard. Enforcement of the new Laboratory Standard began in January of 1991. The Laboratory Standard is very similar in many ways to the original law. The major difference is the requirement to have a Chemical Hygiene Plan and a Chemical Hygiene Officer. A Chemical Hygiene Plan (CHP) is a written report summarizing all safety regulations, proper laboratory procedures for handling hazardous chemicals, and training procedures. The CHP should include:</w:t>
      </w:r>
    </w:p>
    <w:p w14:paraId="5B300B10"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General laboratory rules and procedures</w:t>
      </w:r>
    </w:p>
    <w:p w14:paraId="08269A1F"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Personal protective equipment requirements</w:t>
      </w:r>
    </w:p>
    <w:p w14:paraId="19C5BE62"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Spill and accident procedures</w:t>
      </w:r>
    </w:p>
    <w:p w14:paraId="0C2ECF82"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Chemical storage rules and procedures</w:t>
      </w:r>
    </w:p>
    <w:p w14:paraId="3AA86BBA"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Safety equipment requirements and inspection procedures</w:t>
      </w:r>
    </w:p>
    <w:p w14:paraId="055BC85F"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Employee safety training</w:t>
      </w:r>
    </w:p>
    <w:p w14:paraId="63C1C165"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Exposure and medical evaluations</w:t>
      </w:r>
    </w:p>
    <w:p w14:paraId="76F456C3" w14:textId="77777777" w:rsidR="003F4D43" w:rsidRPr="00E24523" w:rsidRDefault="315DB0D2" w:rsidP="315DB0D2">
      <w:pPr>
        <w:pStyle w:val="ListParagraph"/>
        <w:numPr>
          <w:ilvl w:val="0"/>
          <w:numId w:val="82"/>
        </w:numPr>
        <w:autoSpaceDE w:val="0"/>
        <w:autoSpaceDN w:val="0"/>
        <w:adjustRightInd w:val="0"/>
        <w:spacing w:line="360" w:lineRule="auto"/>
        <w:contextualSpacing/>
        <w:rPr>
          <w:color w:val="000000" w:themeColor="text1"/>
        </w:rPr>
      </w:pPr>
      <w:r w:rsidRPr="315DB0D2">
        <w:rPr>
          <w:color w:val="000000" w:themeColor="text1"/>
        </w:rPr>
        <w:t>Emergency evacuation plan</w:t>
      </w:r>
    </w:p>
    <w:p w14:paraId="7D393141" w14:textId="77777777" w:rsidR="003F4D43" w:rsidRPr="00E24523" w:rsidRDefault="003F4D43" w:rsidP="00573D8A">
      <w:pPr>
        <w:pStyle w:val="NormalWeb"/>
        <w:spacing w:before="0" w:after="0" w:line="360" w:lineRule="auto"/>
        <w:ind w:left="720"/>
        <w:rPr>
          <w:rFonts w:ascii="Times New Roman" w:hAnsi="Times New Roman"/>
          <w:color w:val="000000" w:themeColor="text1"/>
          <w:sz w:val="24"/>
          <w:szCs w:val="24"/>
        </w:rPr>
      </w:pPr>
    </w:p>
    <w:p w14:paraId="0B55A68E" w14:textId="77777777" w:rsidR="003F4D43" w:rsidRDefault="315DB0D2" w:rsidP="315DB0D2">
      <w:pPr>
        <w:pStyle w:val="NormalWeb"/>
        <w:spacing w:before="0" w:after="0" w:line="360" w:lineRule="auto"/>
        <w:ind w:left="72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This regulation applies specifically to school science laboratories and must be followed as written to limit institutional and personal liability. Compliance to the requirements of this standard is mandatory. OSHA could site the school or local educational authority (LEA) for willful violation in the absence of a CHP or CHO. </w:t>
      </w:r>
    </w:p>
    <w:p w14:paraId="4E1B60A4" w14:textId="77777777" w:rsidR="00837071" w:rsidRPr="00E24523" w:rsidRDefault="00837071" w:rsidP="00573D8A">
      <w:pPr>
        <w:pStyle w:val="NormalWeb"/>
        <w:spacing w:before="0" w:after="0" w:line="360" w:lineRule="auto"/>
        <w:ind w:left="720"/>
        <w:rPr>
          <w:rFonts w:ascii="Times New Roman" w:hAnsi="Times New Roman"/>
          <w:color w:val="000000" w:themeColor="text1"/>
          <w:sz w:val="24"/>
          <w:szCs w:val="24"/>
        </w:rPr>
      </w:pPr>
    </w:p>
    <w:p w14:paraId="3438695B" w14:textId="77777777" w:rsidR="003F4D43" w:rsidRPr="00E24523" w:rsidRDefault="00F34AD9" w:rsidP="315DB0D2">
      <w:pPr>
        <w:pStyle w:val="NormalWeb"/>
        <w:spacing w:before="0" w:after="0" w:line="360" w:lineRule="auto"/>
        <w:ind w:left="720"/>
        <w:rPr>
          <w:rFonts w:ascii="Times New Roman" w:hAnsi="Times New Roman"/>
          <w:color w:val="000000" w:themeColor="text1"/>
          <w:sz w:val="24"/>
          <w:szCs w:val="24"/>
        </w:rPr>
      </w:pPr>
      <w:r w:rsidRPr="315DB0D2">
        <w:rPr>
          <w:rStyle w:val="Strong"/>
          <w:rFonts w:ascii="Times New Roman" w:hAnsi="Times New Roman"/>
          <w:color w:val="FFFFFF" w:themeColor="background1"/>
          <w:sz w:val="24"/>
          <w:szCs w:val="24"/>
          <w:shd w:val="clear" w:color="auto" w:fill="002060"/>
        </w:rPr>
        <w:t xml:space="preserve">5.7.7  </w:t>
      </w:r>
      <w:r w:rsidR="003F4D43" w:rsidRPr="315DB0D2">
        <w:rPr>
          <w:rStyle w:val="Strong"/>
          <w:rFonts w:ascii="Times New Roman" w:hAnsi="Times New Roman"/>
          <w:color w:val="FFFFFF" w:themeColor="background1"/>
          <w:sz w:val="24"/>
          <w:szCs w:val="24"/>
          <w:shd w:val="clear" w:color="auto" w:fill="002060"/>
        </w:rPr>
        <w:t>OSHA 29 CFR §1910.1450(b)</w:t>
      </w:r>
      <w:r w:rsidR="003F4D43" w:rsidRPr="315DB0D2">
        <w:rPr>
          <w:rFonts w:ascii="Times New Roman" w:hAnsi="Times New Roman"/>
          <w:color w:val="FFFFFF" w:themeColor="background1"/>
          <w:sz w:val="24"/>
          <w:szCs w:val="24"/>
        </w:rPr>
        <w:t xml:space="preserve"> </w:t>
      </w:r>
      <w:r w:rsidR="003F4D43" w:rsidRPr="00E65754">
        <w:rPr>
          <w:rFonts w:ascii="Times New Roman" w:hAnsi="Times New Roman"/>
          <w:color w:val="auto"/>
          <w:sz w:val="24"/>
          <w:szCs w:val="24"/>
        </w:rPr>
        <w:t>desi</w:t>
      </w:r>
      <w:r w:rsidR="003F4D43" w:rsidRPr="315DB0D2">
        <w:rPr>
          <w:rFonts w:ascii="Times New Roman" w:hAnsi="Times New Roman"/>
          <w:color w:val="000000" w:themeColor="text1"/>
          <w:sz w:val="24"/>
          <w:szCs w:val="24"/>
        </w:rPr>
        <w:t xml:space="preserve">gnates the Chief Executive Officer (CEO) of an organization as the Chemical Hygiene Officer (CHO). The Superintendent of the School district is the CHO of the School district until a designee is appointed. The Principal of a school is the CHO of the school until a designee is appointed. </w:t>
      </w:r>
    </w:p>
    <w:p w14:paraId="1F9C75C2" w14:textId="77777777" w:rsidR="00A32525" w:rsidRDefault="00A32525" w:rsidP="00573D8A">
      <w:pPr>
        <w:pStyle w:val="NormalWeb"/>
        <w:spacing w:before="0" w:after="0" w:line="360" w:lineRule="auto"/>
        <w:ind w:left="720"/>
        <w:rPr>
          <w:rStyle w:val="Strong"/>
          <w:rFonts w:ascii="Times New Roman" w:hAnsi="Times New Roman"/>
          <w:color w:val="000000" w:themeColor="text1"/>
          <w:sz w:val="24"/>
          <w:szCs w:val="24"/>
          <w:shd w:val="clear" w:color="auto" w:fill="002060"/>
        </w:rPr>
      </w:pPr>
    </w:p>
    <w:p w14:paraId="020F3CE2" w14:textId="77777777" w:rsidR="00863397" w:rsidRPr="00E24523" w:rsidRDefault="00863397" w:rsidP="00573D8A">
      <w:pPr>
        <w:pStyle w:val="NormalWeb"/>
        <w:spacing w:before="0" w:after="0" w:line="360" w:lineRule="auto"/>
        <w:ind w:left="720"/>
        <w:rPr>
          <w:rStyle w:val="Strong"/>
          <w:rFonts w:ascii="Times New Roman" w:hAnsi="Times New Roman"/>
          <w:color w:val="000000" w:themeColor="text1"/>
          <w:sz w:val="24"/>
          <w:szCs w:val="24"/>
          <w:shd w:val="clear" w:color="auto" w:fill="002060"/>
        </w:rPr>
      </w:pPr>
    </w:p>
    <w:p w14:paraId="5976E62F" w14:textId="77777777" w:rsidR="003F4D43" w:rsidRPr="00E24523" w:rsidRDefault="00F34AD9" w:rsidP="315DB0D2">
      <w:pPr>
        <w:pStyle w:val="NormalWeb"/>
        <w:spacing w:before="0" w:after="0" w:line="360" w:lineRule="auto"/>
        <w:ind w:left="720"/>
        <w:rPr>
          <w:rFonts w:ascii="Times New Roman" w:hAnsi="Times New Roman"/>
          <w:color w:val="000000" w:themeColor="text1"/>
          <w:sz w:val="24"/>
          <w:szCs w:val="24"/>
        </w:rPr>
      </w:pPr>
      <w:r w:rsidRPr="315DB0D2">
        <w:rPr>
          <w:rStyle w:val="Strong"/>
          <w:rFonts w:ascii="Times New Roman" w:hAnsi="Times New Roman"/>
          <w:color w:val="FFFFFF" w:themeColor="background1"/>
          <w:sz w:val="24"/>
          <w:szCs w:val="24"/>
          <w:shd w:val="clear" w:color="auto" w:fill="002060"/>
        </w:rPr>
        <w:lastRenderedPageBreak/>
        <w:t xml:space="preserve">5.7.8  </w:t>
      </w:r>
      <w:r w:rsidR="003F4D43" w:rsidRPr="315DB0D2">
        <w:rPr>
          <w:rStyle w:val="Strong"/>
          <w:rFonts w:ascii="Times New Roman" w:hAnsi="Times New Roman"/>
          <w:color w:val="FFFFFF" w:themeColor="background1"/>
          <w:sz w:val="24"/>
          <w:szCs w:val="24"/>
          <w:shd w:val="clear" w:color="auto" w:fill="002060"/>
        </w:rPr>
        <w:t>OSHA 29 CFR §1910.1450(b)</w:t>
      </w:r>
      <w:r w:rsidR="003F4D43" w:rsidRPr="315DB0D2">
        <w:rPr>
          <w:rStyle w:val="Strong"/>
          <w:rFonts w:ascii="Times New Roman" w:hAnsi="Times New Roman"/>
          <w:color w:val="000000" w:themeColor="text1"/>
          <w:sz w:val="24"/>
          <w:szCs w:val="24"/>
          <w:shd w:val="clear" w:color="auto" w:fill="002060"/>
        </w:rPr>
        <w:t xml:space="preserve"> </w:t>
      </w:r>
      <w:r w:rsidR="003F4D43" w:rsidRPr="315DB0D2">
        <w:rPr>
          <w:rFonts w:ascii="Times New Roman" w:hAnsi="Times New Roman"/>
          <w:color w:val="000000" w:themeColor="text1"/>
          <w:sz w:val="24"/>
          <w:szCs w:val="24"/>
        </w:rPr>
        <w:t>Regulation Defining CHO and Duties (Mandatory)</w:t>
      </w:r>
      <w:r w:rsidRPr="315DB0D2">
        <w:rPr>
          <w:rFonts w:ascii="Times New Roman" w:hAnsi="Times New Roman"/>
          <w:color w:val="000000" w:themeColor="text1"/>
          <w:sz w:val="24"/>
          <w:szCs w:val="24"/>
        </w:rPr>
        <w:t xml:space="preserve">.  </w:t>
      </w:r>
      <w:r w:rsidR="003F4D43" w:rsidRPr="315DB0D2">
        <w:rPr>
          <w:rStyle w:val="Strong"/>
          <w:rFonts w:ascii="Times New Roman" w:hAnsi="Times New Roman"/>
          <w:color w:val="000000" w:themeColor="text1"/>
          <w:sz w:val="24"/>
          <w:szCs w:val="24"/>
        </w:rPr>
        <w:t>Chemical Hygiene Officer</w:t>
      </w:r>
      <w:r w:rsidR="003F4D43" w:rsidRPr="315DB0D2">
        <w:rPr>
          <w:rFonts w:ascii="Times New Roman" w:hAnsi="Times New Roman"/>
          <w:color w:val="000000" w:themeColor="text1"/>
          <w:sz w:val="24"/>
          <w:szCs w:val="24"/>
        </w:rPr>
        <w:t xml:space="preserve"> means “an employee who</w:t>
      </w:r>
      <w:r w:rsidR="005117B3" w:rsidRPr="315DB0D2">
        <w:rPr>
          <w:rFonts w:ascii="Times New Roman" w:hAnsi="Times New Roman"/>
          <w:color w:val="000000" w:themeColor="text1"/>
          <w:sz w:val="24"/>
          <w:szCs w:val="24"/>
        </w:rPr>
        <w:t xml:space="preserve"> is designated by the employer-a</w:t>
      </w:r>
      <w:r w:rsidR="003F4D43" w:rsidRPr="315DB0D2">
        <w:rPr>
          <w:rFonts w:ascii="Times New Roman" w:hAnsi="Times New Roman"/>
          <w:color w:val="000000" w:themeColor="text1"/>
          <w:sz w:val="24"/>
          <w:szCs w:val="24"/>
        </w:rPr>
        <w:t>nd who is qualified by training or experience—to provide technical guidance in the development and implementation of the provision of the Chemical Hygiene Plan. This definition is not intended to place limitations on the position description or job classification that the designated individual shall hold within the employer’s organizational structure.” School system administrators must acknowledge that the CHO is responsible for the safety of students and staff alike. To be an effective CHO, the school administrators must provide the CHO needed time, support and sufficient resources to do a thorough job.</w:t>
      </w:r>
    </w:p>
    <w:p w14:paraId="46BAC8E8" w14:textId="77777777" w:rsidR="0088233F" w:rsidRPr="00E24523" w:rsidRDefault="0088233F" w:rsidP="00573D8A">
      <w:pPr>
        <w:pStyle w:val="NormalWeb"/>
        <w:spacing w:before="0" w:after="0" w:line="360" w:lineRule="auto"/>
        <w:ind w:left="720"/>
        <w:rPr>
          <w:rFonts w:ascii="Times New Roman" w:hAnsi="Times New Roman"/>
          <w:color w:val="000000" w:themeColor="text1"/>
          <w:sz w:val="24"/>
          <w:szCs w:val="24"/>
        </w:rPr>
      </w:pPr>
    </w:p>
    <w:p w14:paraId="23753255" w14:textId="77777777" w:rsidR="003F4D43" w:rsidRPr="00E24523" w:rsidRDefault="00F34AD9" w:rsidP="315DB0D2">
      <w:pPr>
        <w:spacing w:line="360" w:lineRule="auto"/>
        <w:ind w:left="720"/>
        <w:rPr>
          <w:color w:val="000000" w:themeColor="text1"/>
        </w:rPr>
      </w:pPr>
      <w:r w:rsidRPr="00EC62B0">
        <w:rPr>
          <w:rStyle w:val="Strong"/>
          <w:color w:val="FFFFFF" w:themeColor="background1"/>
          <w:shd w:val="clear" w:color="auto" w:fill="002060"/>
        </w:rPr>
        <w:t xml:space="preserve">5.7.9  </w:t>
      </w:r>
      <w:r w:rsidR="003F4D43" w:rsidRPr="00EC62B0">
        <w:rPr>
          <w:rStyle w:val="Strong"/>
          <w:color w:val="FFFFFF" w:themeColor="background1"/>
          <w:shd w:val="clear" w:color="auto" w:fill="002060"/>
        </w:rPr>
        <w:t>29 CFR §1910.1450(e)(3)(vii)</w:t>
      </w:r>
      <w:r w:rsidR="003F4D43" w:rsidRPr="00E24523">
        <w:rPr>
          <w:rStyle w:val="Strong"/>
          <w:color w:val="000000" w:themeColor="text1"/>
          <w:shd w:val="clear" w:color="auto" w:fill="002060"/>
        </w:rPr>
        <w:t xml:space="preserve"> </w:t>
      </w:r>
      <w:r w:rsidR="003F4D43" w:rsidRPr="00E24523">
        <w:rPr>
          <w:rStyle w:val="Strong"/>
          <w:color w:val="000000" w:themeColor="text1"/>
        </w:rPr>
        <w:t xml:space="preserve">  </w:t>
      </w:r>
      <w:r w:rsidR="003F4D43" w:rsidRPr="00E24523">
        <w:rPr>
          <w:rStyle w:val="Strong"/>
          <w:b w:val="0"/>
          <w:bCs w:val="0"/>
          <w:color w:val="000000" w:themeColor="text1"/>
        </w:rPr>
        <w:t>requires the d</w:t>
      </w:r>
      <w:r w:rsidR="003F4D43" w:rsidRPr="00E24523">
        <w:rPr>
          <w:color w:val="000000" w:themeColor="text1"/>
        </w:rPr>
        <w:t>esignation of personnel responsible for implementation of the Chemical Hygiene Plan including the assignment of a Chemical Hygiene Officer and, if appropriate, establishment of a Chemical Hygiene Committee.</w:t>
      </w:r>
    </w:p>
    <w:p w14:paraId="1A08E740" w14:textId="77777777" w:rsidR="00620FB5" w:rsidRPr="00E24523" w:rsidRDefault="00620FB5" w:rsidP="00620FB5">
      <w:pPr>
        <w:rPr>
          <w:rStyle w:val="Strong"/>
          <w:color w:val="000000" w:themeColor="text1"/>
          <w:shd w:val="clear" w:color="auto" w:fill="002060"/>
        </w:rPr>
      </w:pPr>
      <w:bookmarkStart w:id="5" w:name="epcra"/>
      <w:bookmarkEnd w:id="5"/>
    </w:p>
    <w:p w14:paraId="132602E8" w14:textId="77777777" w:rsidR="000D685B" w:rsidRPr="00EC62B0" w:rsidRDefault="000D685B" w:rsidP="315DB0D2">
      <w:pPr>
        <w:pStyle w:val="Default"/>
        <w:spacing w:before="80" w:after="40" w:line="360" w:lineRule="auto"/>
        <w:jc w:val="both"/>
        <w:rPr>
          <w:b/>
          <w:bCs/>
          <w:color w:val="FFFFFF" w:themeColor="background1"/>
        </w:rPr>
      </w:pPr>
      <w:r w:rsidRPr="00EC62B0">
        <w:rPr>
          <w:b/>
          <w:bCs/>
          <w:color w:val="FFFFFF" w:themeColor="background1"/>
          <w:shd w:val="clear" w:color="auto" w:fill="002060"/>
        </w:rPr>
        <w:t>Section 6:  Laboratory Safety Rules</w:t>
      </w:r>
    </w:p>
    <w:p w14:paraId="0239A509" w14:textId="77777777" w:rsidR="000D685B" w:rsidRPr="00EC62B0" w:rsidRDefault="000D685B" w:rsidP="315DB0D2">
      <w:pPr>
        <w:pStyle w:val="Default"/>
        <w:spacing w:before="80" w:after="40" w:line="360" w:lineRule="auto"/>
        <w:ind w:left="720" w:hanging="360"/>
        <w:jc w:val="both"/>
        <w:rPr>
          <w:color w:val="FFFFFF" w:themeColor="background1"/>
        </w:rPr>
      </w:pPr>
      <w:r w:rsidRPr="00EC62B0">
        <w:rPr>
          <w:b/>
          <w:bCs/>
          <w:color w:val="FFFFFF" w:themeColor="background1"/>
          <w:shd w:val="clear" w:color="auto" w:fill="002060"/>
        </w:rPr>
        <w:t xml:space="preserve">6.1   General Rules </w:t>
      </w:r>
    </w:p>
    <w:p w14:paraId="6EFF1EE8"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Conduct yourself in a responsible manner at all times in the laboratory. </w:t>
      </w:r>
    </w:p>
    <w:p w14:paraId="5C18C2D7"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Follow all written and verbal instructions carefully. If you do not understand a direction or part of a procedure, ask the instructor before proceeding. </w:t>
      </w:r>
    </w:p>
    <w:p w14:paraId="18F253AF"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Never work alone. No student may work in the laboratory without an instructor present. </w:t>
      </w:r>
    </w:p>
    <w:p w14:paraId="4C3C5777"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When first entering a science room, do not touch any equipment, chemicals, or other materials in the laboratory area until you are instructed to do so. </w:t>
      </w:r>
    </w:p>
    <w:p w14:paraId="1584334B"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Do not eat food, drink beverages, or chew gum in the laboratory. Do not use laboratory glassware as containers for food or beverages. </w:t>
      </w:r>
    </w:p>
    <w:p w14:paraId="142481B9"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Perform only those experiments authorized by the instructor. Never do anything in the laboratory that is not called for in the laboratory procedures or by your instructor. Carefully follow all instructions, both written and oral. Unauthorized experiments are prohibited. </w:t>
      </w:r>
    </w:p>
    <w:p w14:paraId="4C25A7EE"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Be prepared for your work in the laboratory. Read all procedures thoroughly before entering the laboratory. </w:t>
      </w:r>
    </w:p>
    <w:p w14:paraId="19EC4CC7"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lastRenderedPageBreak/>
        <w:t xml:space="preserve">Never fool around in the laboratory. Horseplay, practical jokes, and pranks are dangerous and prohibited. </w:t>
      </w:r>
    </w:p>
    <w:p w14:paraId="36BD0E41"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Observe good housekeeping practices. Work areas should be kept clean and tidy at all times. Bring only your laboratory instructions, worksheets, and/or reports to the work area. Other materials (books, purses, backpacks, etc.) should be stored in the classroom area.</w:t>
      </w:r>
    </w:p>
    <w:p w14:paraId="7F8BB79C" w14:textId="77777777" w:rsidR="000D685B" w:rsidRPr="000D685B" w:rsidRDefault="315DB0D2" w:rsidP="315DB0D2">
      <w:pPr>
        <w:pStyle w:val="Pa3"/>
        <w:numPr>
          <w:ilvl w:val="0"/>
          <w:numId w:val="776"/>
        </w:numPr>
        <w:spacing w:after="60" w:line="360" w:lineRule="auto"/>
        <w:jc w:val="both"/>
        <w:rPr>
          <w:rFonts w:ascii="Times New Roman" w:eastAsia="Times New Roman" w:hAnsi="Times New Roman"/>
          <w:color w:val="000000" w:themeColor="text1"/>
        </w:rPr>
      </w:pPr>
      <w:r w:rsidRPr="315DB0D2">
        <w:rPr>
          <w:rFonts w:ascii="Times New Roman" w:eastAsia="Times New Roman" w:hAnsi="Times New Roman"/>
          <w:color w:val="000000" w:themeColor="text1"/>
        </w:rPr>
        <w:t>Keep aisles clear. Push your chair under the desk when not in use.</w:t>
      </w:r>
    </w:p>
    <w:p w14:paraId="4C738F0B" w14:textId="77777777" w:rsidR="000D685B" w:rsidRPr="000D685B" w:rsidRDefault="315DB0D2" w:rsidP="00ED3588">
      <w:pPr>
        <w:pStyle w:val="ListParagraph"/>
        <w:numPr>
          <w:ilvl w:val="0"/>
          <w:numId w:val="776"/>
        </w:numPr>
        <w:spacing w:line="360" w:lineRule="auto"/>
        <w:contextualSpacing/>
      </w:pPr>
      <w:r>
        <w:t>Know the locations and operating procedures of all safety equipment including the first aid kit, eyewash station, safety shower, fire extinguisher, and fire blanket. Know where the fire alarm and the exits are located.</w:t>
      </w:r>
    </w:p>
    <w:p w14:paraId="3470D0F2" w14:textId="77777777" w:rsidR="000D685B" w:rsidRPr="000D685B" w:rsidRDefault="315DB0D2" w:rsidP="00ED3588">
      <w:pPr>
        <w:pStyle w:val="ListParagraph"/>
        <w:numPr>
          <w:ilvl w:val="0"/>
          <w:numId w:val="776"/>
        </w:numPr>
        <w:spacing w:line="360" w:lineRule="auto"/>
        <w:contextualSpacing/>
      </w:pPr>
      <w:r>
        <w:t>Always work in a well-ventilated area. Use the fume hood when working with volatile substances or poisonous vapors. Never place your head into the fume hood.</w:t>
      </w:r>
    </w:p>
    <w:p w14:paraId="498068C1" w14:textId="77777777" w:rsidR="000D685B" w:rsidRPr="000D685B" w:rsidRDefault="315DB0D2" w:rsidP="00ED3588">
      <w:pPr>
        <w:pStyle w:val="ListParagraph"/>
        <w:numPr>
          <w:ilvl w:val="0"/>
          <w:numId w:val="776"/>
        </w:numPr>
        <w:spacing w:line="360" w:lineRule="auto"/>
        <w:contextualSpacing/>
      </w:pPr>
      <w:r>
        <w:t>Be alert and proceed with caution at all times in the laboratory. Notify the instructor immediately of any unsafe conditions you observe.</w:t>
      </w:r>
    </w:p>
    <w:p w14:paraId="099360C3" w14:textId="77777777" w:rsidR="000D685B" w:rsidRPr="000D685B" w:rsidRDefault="315DB0D2" w:rsidP="00ED3588">
      <w:pPr>
        <w:pStyle w:val="ListParagraph"/>
        <w:numPr>
          <w:ilvl w:val="0"/>
          <w:numId w:val="776"/>
        </w:numPr>
        <w:spacing w:line="360" w:lineRule="auto"/>
        <w:contextualSpacing/>
      </w:pPr>
      <w:r>
        <w:t>Dispose of all chemical waste properly. Never mix chemicals in sink drains. Sinks are to be used only for water and those solutions designated by the instructor. Solid chemicals, metals, matches, filter paper, and all other insoluble materials are to be disposed of in the proper waste containers, not in the sink. Check the label of all waste containers twice before adding your chemical waste to the container.</w:t>
      </w:r>
    </w:p>
    <w:p w14:paraId="1DFA8E33" w14:textId="77777777" w:rsidR="000D685B" w:rsidRPr="000D685B" w:rsidRDefault="315DB0D2" w:rsidP="00ED3588">
      <w:pPr>
        <w:pStyle w:val="ListParagraph"/>
        <w:numPr>
          <w:ilvl w:val="0"/>
          <w:numId w:val="776"/>
        </w:numPr>
        <w:spacing w:line="360" w:lineRule="auto"/>
        <w:contextualSpacing/>
      </w:pPr>
      <w:r>
        <w:t>Labels and equipment instructions must be read carefully before use. Set up and use the prescribed apparatus as directed in the laboratory instructions or by your instructor.</w:t>
      </w:r>
    </w:p>
    <w:p w14:paraId="671F28A9" w14:textId="77777777" w:rsidR="000D685B" w:rsidRPr="000D685B" w:rsidRDefault="315DB0D2" w:rsidP="00ED3588">
      <w:pPr>
        <w:pStyle w:val="ListParagraph"/>
        <w:numPr>
          <w:ilvl w:val="0"/>
          <w:numId w:val="776"/>
        </w:numPr>
        <w:spacing w:line="360" w:lineRule="auto"/>
        <w:contextualSpacing/>
      </w:pPr>
      <w:r>
        <w:t>Keep hands away from face, eyes, mouth and body while using chemicals or preserved specimens. Wash your hands with soap and water after performing all experiments. Clean all work surfaces and apparatus at the end of the experiment. Return all equipment clean and in working order to the proper storage area.</w:t>
      </w:r>
    </w:p>
    <w:p w14:paraId="31AFAA49" w14:textId="77777777" w:rsidR="000D685B" w:rsidRPr="000D685B" w:rsidRDefault="315DB0D2" w:rsidP="00ED3588">
      <w:pPr>
        <w:pStyle w:val="ListParagraph"/>
        <w:numPr>
          <w:ilvl w:val="0"/>
          <w:numId w:val="776"/>
        </w:numPr>
        <w:spacing w:line="360" w:lineRule="auto"/>
        <w:contextualSpacing/>
      </w:pPr>
      <w:r>
        <w:t>Experiments must be personally monitored at all times. You will be assigned a laboratory station at which to work. Do not wander around the room, distract other students, or interfere with the laboratory experiments of others.</w:t>
      </w:r>
    </w:p>
    <w:p w14:paraId="5CE97154" w14:textId="77777777" w:rsidR="000D685B" w:rsidRPr="000D685B" w:rsidRDefault="315DB0D2" w:rsidP="00ED3588">
      <w:pPr>
        <w:pStyle w:val="ListParagraph"/>
        <w:numPr>
          <w:ilvl w:val="0"/>
          <w:numId w:val="776"/>
        </w:numPr>
        <w:spacing w:line="360" w:lineRule="auto"/>
        <w:contextualSpacing/>
      </w:pPr>
      <w:r>
        <w:t>Students are never permitted in the science storage rooms or preparation areas unless given specific permission by their instructor.</w:t>
      </w:r>
    </w:p>
    <w:p w14:paraId="4A46EC56" w14:textId="77777777" w:rsidR="000D685B" w:rsidRPr="000D685B" w:rsidRDefault="315DB0D2" w:rsidP="00ED3588">
      <w:pPr>
        <w:pStyle w:val="ListParagraph"/>
        <w:numPr>
          <w:ilvl w:val="0"/>
          <w:numId w:val="776"/>
        </w:numPr>
        <w:spacing w:line="360" w:lineRule="auto"/>
        <w:contextualSpacing/>
      </w:pPr>
      <w:r>
        <w:t>Know what to do if there is a fire drill during a laboratory period; containers must be closed, gas valves turned off, fume hoods turned off, and any electrical equipment turned off.</w:t>
      </w:r>
    </w:p>
    <w:p w14:paraId="0BF4E734" w14:textId="77777777" w:rsidR="000D685B" w:rsidRPr="000D685B" w:rsidRDefault="315DB0D2" w:rsidP="00ED3588">
      <w:pPr>
        <w:pStyle w:val="ListParagraph"/>
        <w:numPr>
          <w:ilvl w:val="0"/>
          <w:numId w:val="776"/>
        </w:numPr>
        <w:spacing w:line="360" w:lineRule="auto"/>
        <w:contextualSpacing/>
      </w:pPr>
      <w:r>
        <w:lastRenderedPageBreak/>
        <w:t>Handle all living organisms used in a laboratory activity in a humane manner. Preserved biological materials are to be treated with respect and disposed of properly.</w:t>
      </w:r>
    </w:p>
    <w:p w14:paraId="4E40C1C5" w14:textId="77777777" w:rsidR="000D685B" w:rsidRPr="000D685B" w:rsidRDefault="315DB0D2" w:rsidP="00ED3588">
      <w:pPr>
        <w:pStyle w:val="ListParagraph"/>
        <w:numPr>
          <w:ilvl w:val="0"/>
          <w:numId w:val="776"/>
        </w:numPr>
        <w:spacing w:line="360" w:lineRule="auto"/>
        <w:contextualSpacing/>
      </w:pPr>
      <w:r>
        <w:t>When using knives and other sharp instruments, always carry with tips and points pointing down and away. Always cut away from your body. Never try to catch falling sharp instruments. Grasp sharp instruments only by the handles.</w:t>
      </w:r>
    </w:p>
    <w:p w14:paraId="79076892" w14:textId="77777777" w:rsidR="000D685B" w:rsidRPr="000D685B" w:rsidRDefault="315DB0D2" w:rsidP="00ED3588">
      <w:pPr>
        <w:pStyle w:val="ListParagraph"/>
        <w:numPr>
          <w:ilvl w:val="0"/>
          <w:numId w:val="776"/>
        </w:numPr>
        <w:spacing w:line="360" w:lineRule="auto"/>
        <w:contextualSpacing/>
      </w:pPr>
      <w:r>
        <w:t>If you have a medical condition (e.g., allergies, pregnancy, etc.), check with your physician prior to working in lab.</w:t>
      </w:r>
    </w:p>
    <w:p w14:paraId="3F803507" w14:textId="77777777" w:rsidR="000D685B" w:rsidRDefault="000D685B" w:rsidP="000D685B">
      <w:pPr>
        <w:pStyle w:val="ListParagraph"/>
        <w:spacing w:line="360" w:lineRule="auto"/>
        <w:ind w:left="720" w:hanging="360"/>
      </w:pPr>
    </w:p>
    <w:p w14:paraId="47EDFB99" w14:textId="77777777" w:rsidR="000D685B" w:rsidRPr="000D685B" w:rsidRDefault="000D685B" w:rsidP="315DB0D2">
      <w:pPr>
        <w:pStyle w:val="ListParagraph"/>
        <w:spacing w:line="360" w:lineRule="auto"/>
        <w:ind w:left="720" w:hanging="360"/>
        <w:rPr>
          <w:b/>
          <w:bCs/>
        </w:rPr>
      </w:pPr>
      <w:r w:rsidRPr="315DB0D2">
        <w:rPr>
          <w:b/>
          <w:bCs/>
          <w:shd w:val="clear" w:color="auto" w:fill="002060"/>
        </w:rPr>
        <w:t>6.2   Clothing</w:t>
      </w:r>
    </w:p>
    <w:p w14:paraId="2D67CB65" w14:textId="77777777" w:rsidR="000D685B" w:rsidRPr="000D685B" w:rsidRDefault="315DB0D2" w:rsidP="315DB0D2">
      <w:pPr>
        <w:pStyle w:val="ListParagraph"/>
        <w:numPr>
          <w:ilvl w:val="0"/>
          <w:numId w:val="776"/>
        </w:numPr>
        <w:spacing w:line="360" w:lineRule="auto"/>
        <w:contextualSpacing/>
        <w:rPr>
          <w:b/>
          <w:bCs/>
        </w:rPr>
      </w:pPr>
      <w:r w:rsidRPr="315DB0D2">
        <w:rPr>
          <w:b/>
          <w:bCs/>
        </w:rPr>
        <w:t>Any time chemicals, heat, or glassware are used, students will wear laboratory goggles. There will be no exceptions to this rule!</w:t>
      </w:r>
    </w:p>
    <w:p w14:paraId="4633B39A" w14:textId="77777777" w:rsidR="000D685B" w:rsidRPr="000D685B" w:rsidRDefault="315DB0D2" w:rsidP="00ED3588">
      <w:pPr>
        <w:pStyle w:val="ListParagraph"/>
        <w:numPr>
          <w:ilvl w:val="0"/>
          <w:numId w:val="776"/>
        </w:numPr>
        <w:spacing w:line="360" w:lineRule="auto"/>
        <w:contextualSpacing/>
      </w:pPr>
      <w:r>
        <w:t>Contact lenses should not be worn in the laboratory unless you have permission from your instructor.</w:t>
      </w:r>
    </w:p>
    <w:p w14:paraId="0E1FDD7F" w14:textId="77777777" w:rsidR="000D685B" w:rsidRPr="000D685B" w:rsidRDefault="315DB0D2" w:rsidP="00ED3588">
      <w:pPr>
        <w:pStyle w:val="ListParagraph"/>
        <w:numPr>
          <w:ilvl w:val="0"/>
          <w:numId w:val="776"/>
        </w:numPr>
        <w:spacing w:line="360" w:lineRule="auto"/>
        <w:contextualSpacing/>
      </w:pPr>
      <w:r>
        <w:t>Dress properly during a laboratory activity. Long hair, dangling jewelry, and loose or baggy clothing are a hazard in the laboratory. Long hair must be tied back and dangling jewelry and loose or baggy clothing must be secured. Shoes must completely cover the foot. No sandals allowed.</w:t>
      </w:r>
    </w:p>
    <w:p w14:paraId="1782A846" w14:textId="77777777" w:rsidR="000D685B" w:rsidRPr="000D685B" w:rsidRDefault="315DB0D2" w:rsidP="00ED3588">
      <w:pPr>
        <w:pStyle w:val="ListParagraph"/>
        <w:numPr>
          <w:ilvl w:val="0"/>
          <w:numId w:val="776"/>
        </w:numPr>
        <w:spacing w:line="360" w:lineRule="auto"/>
        <w:contextualSpacing/>
      </w:pPr>
      <w:r>
        <w:t>Lab aprons have been provided for your use and should be worn during laboratory activities.</w:t>
      </w:r>
    </w:p>
    <w:p w14:paraId="591A6771" w14:textId="77777777" w:rsidR="000D685B" w:rsidRPr="000D685B" w:rsidRDefault="000D685B" w:rsidP="000D685B">
      <w:pPr>
        <w:pStyle w:val="ListParagraph"/>
        <w:spacing w:line="360" w:lineRule="auto"/>
        <w:ind w:left="720" w:hanging="360"/>
      </w:pPr>
    </w:p>
    <w:p w14:paraId="0DB7B50D" w14:textId="77777777" w:rsidR="000D685B" w:rsidRPr="000D685B" w:rsidRDefault="00AB4754" w:rsidP="315DB0D2">
      <w:pPr>
        <w:pStyle w:val="ListParagraph"/>
        <w:spacing w:line="360" w:lineRule="auto"/>
        <w:ind w:left="450"/>
        <w:rPr>
          <w:b/>
          <w:bCs/>
        </w:rPr>
      </w:pPr>
      <w:r w:rsidRPr="315DB0D2">
        <w:rPr>
          <w:b/>
          <w:bCs/>
          <w:shd w:val="clear" w:color="auto" w:fill="002060"/>
        </w:rPr>
        <w:t>6.3   Accidents And Injuries</w:t>
      </w:r>
    </w:p>
    <w:p w14:paraId="3A773450" w14:textId="77777777" w:rsidR="000D685B" w:rsidRPr="000D685B" w:rsidRDefault="315DB0D2" w:rsidP="00ED3588">
      <w:pPr>
        <w:pStyle w:val="ListParagraph"/>
        <w:numPr>
          <w:ilvl w:val="0"/>
          <w:numId w:val="776"/>
        </w:numPr>
        <w:spacing w:line="360" w:lineRule="auto"/>
        <w:contextualSpacing/>
      </w:pPr>
      <w:r>
        <w:t>Report any accident (spill, breakage, etc.) or injury (cut, burn, etc.) to the instructor immediately, no matter how trivial it may appear.</w:t>
      </w:r>
    </w:p>
    <w:p w14:paraId="1256AD64" w14:textId="77777777" w:rsidR="000D685B" w:rsidRPr="000D685B" w:rsidRDefault="315DB0D2" w:rsidP="00ED3588">
      <w:pPr>
        <w:pStyle w:val="ListParagraph"/>
        <w:numPr>
          <w:ilvl w:val="0"/>
          <w:numId w:val="776"/>
        </w:numPr>
        <w:spacing w:line="360" w:lineRule="auto"/>
        <w:contextualSpacing/>
      </w:pPr>
      <w:r>
        <w:t>If you or your lab partner are hurt, immediately yell out “Code one, Code one” to get the instructor’s attention.</w:t>
      </w:r>
    </w:p>
    <w:p w14:paraId="3574F17D" w14:textId="77777777" w:rsidR="000D685B" w:rsidRPr="000D685B" w:rsidRDefault="315DB0D2" w:rsidP="00ED3588">
      <w:pPr>
        <w:pStyle w:val="ListParagraph"/>
        <w:numPr>
          <w:ilvl w:val="0"/>
          <w:numId w:val="776"/>
        </w:numPr>
        <w:spacing w:line="360" w:lineRule="auto"/>
        <w:contextualSpacing/>
      </w:pPr>
      <w:r>
        <w:t>If a chemical splashes in your eye(s) or on your skin, immediately flush with running water from the eyewash station or safety shower for at least 20 minutes. Notify the instructor immediately.</w:t>
      </w:r>
    </w:p>
    <w:p w14:paraId="365149C1" w14:textId="77777777" w:rsidR="000D685B" w:rsidRPr="000D685B" w:rsidRDefault="315DB0D2" w:rsidP="00ED3588">
      <w:pPr>
        <w:pStyle w:val="ListParagraph"/>
        <w:numPr>
          <w:ilvl w:val="0"/>
          <w:numId w:val="776"/>
        </w:numPr>
        <w:spacing w:line="360" w:lineRule="auto"/>
        <w:contextualSpacing/>
      </w:pPr>
      <w:r>
        <w:t>When mercury thermometers are broken, mercury must not be touched. Notify the instructor immediately.</w:t>
      </w:r>
    </w:p>
    <w:p w14:paraId="4A6C35EF" w14:textId="77777777" w:rsidR="000D685B" w:rsidRPr="000D685B" w:rsidRDefault="000D685B" w:rsidP="000D685B">
      <w:pPr>
        <w:pStyle w:val="ListParagraph"/>
        <w:spacing w:line="360" w:lineRule="auto"/>
        <w:ind w:left="450"/>
      </w:pPr>
    </w:p>
    <w:p w14:paraId="7F174838" w14:textId="77777777" w:rsidR="000D685B" w:rsidRPr="000D685B" w:rsidRDefault="00AB4754" w:rsidP="315DB0D2">
      <w:pPr>
        <w:pStyle w:val="ListParagraph"/>
        <w:spacing w:line="360" w:lineRule="auto"/>
        <w:ind w:left="450"/>
        <w:rPr>
          <w:b/>
          <w:bCs/>
        </w:rPr>
      </w:pPr>
      <w:r w:rsidRPr="315DB0D2">
        <w:rPr>
          <w:b/>
          <w:bCs/>
          <w:shd w:val="clear" w:color="auto" w:fill="002060"/>
        </w:rPr>
        <w:t>6.4   Handling Chemicals</w:t>
      </w:r>
    </w:p>
    <w:p w14:paraId="6F34466F" w14:textId="77777777" w:rsidR="000D685B" w:rsidRPr="000D685B" w:rsidRDefault="315DB0D2" w:rsidP="00ED3588">
      <w:pPr>
        <w:pStyle w:val="ListParagraph"/>
        <w:numPr>
          <w:ilvl w:val="0"/>
          <w:numId w:val="776"/>
        </w:numPr>
        <w:spacing w:line="360" w:lineRule="auto"/>
        <w:contextualSpacing/>
      </w:pPr>
      <w:r>
        <w:lastRenderedPageBreak/>
        <w:t>All chemicals in the laboratory are to be considered dangerous. Do not touch, taste, or smell any chemicals unless specifically instructed to do so. The proper technique for smelling chemical fumes will be demonstrated to you.</w:t>
      </w:r>
    </w:p>
    <w:p w14:paraId="4D8966EA" w14:textId="77777777" w:rsidR="000D685B" w:rsidRPr="000D685B" w:rsidRDefault="315DB0D2" w:rsidP="00ED3588">
      <w:pPr>
        <w:pStyle w:val="ListParagraph"/>
        <w:numPr>
          <w:ilvl w:val="0"/>
          <w:numId w:val="776"/>
        </w:numPr>
        <w:spacing w:line="360" w:lineRule="auto"/>
        <w:contextualSpacing/>
      </w:pPr>
      <w:r>
        <w:t>Check the label on chemical bottles twice before removing any of the contents. Take only as much chemical as you need.</w:t>
      </w:r>
    </w:p>
    <w:p w14:paraId="76AA9C36" w14:textId="77777777" w:rsidR="000D685B" w:rsidRPr="000D685B" w:rsidRDefault="315DB0D2" w:rsidP="00ED3588">
      <w:pPr>
        <w:pStyle w:val="ListParagraph"/>
        <w:numPr>
          <w:ilvl w:val="0"/>
          <w:numId w:val="776"/>
        </w:numPr>
        <w:spacing w:line="360" w:lineRule="auto"/>
        <w:contextualSpacing/>
      </w:pPr>
      <w:r>
        <w:t>Never return unused chemicals to their original containers.</w:t>
      </w:r>
    </w:p>
    <w:p w14:paraId="2683EA01" w14:textId="77777777" w:rsidR="000D685B" w:rsidRPr="000D685B" w:rsidRDefault="44BA328D" w:rsidP="00ED3588">
      <w:pPr>
        <w:pStyle w:val="ListParagraph"/>
        <w:numPr>
          <w:ilvl w:val="0"/>
          <w:numId w:val="776"/>
        </w:numPr>
        <w:spacing w:line="360" w:lineRule="auto"/>
        <w:contextualSpacing/>
      </w:pPr>
      <w:r>
        <w:t xml:space="preserve">Never use mouth suction to fill a pipet. Use a rubber bulb or pipet pump. </w:t>
      </w:r>
    </w:p>
    <w:p w14:paraId="39362070" w14:textId="77777777" w:rsidR="000D685B" w:rsidRPr="000D685B" w:rsidRDefault="315DB0D2" w:rsidP="00ED3588">
      <w:pPr>
        <w:pStyle w:val="ListParagraph"/>
        <w:numPr>
          <w:ilvl w:val="0"/>
          <w:numId w:val="776"/>
        </w:numPr>
        <w:spacing w:line="360" w:lineRule="auto"/>
        <w:contextualSpacing/>
      </w:pPr>
      <w:r>
        <w:t xml:space="preserve">When transferring reagents from one container to another, hold the containers away from your body. </w:t>
      </w:r>
    </w:p>
    <w:p w14:paraId="49D5749E" w14:textId="77777777" w:rsidR="000D685B" w:rsidRPr="000D685B" w:rsidRDefault="315DB0D2" w:rsidP="00ED3588">
      <w:pPr>
        <w:pStyle w:val="ListParagraph"/>
        <w:numPr>
          <w:ilvl w:val="0"/>
          <w:numId w:val="776"/>
        </w:numPr>
        <w:spacing w:line="360" w:lineRule="auto"/>
        <w:contextualSpacing/>
      </w:pPr>
      <w:r>
        <w:t xml:space="preserve">Acids must be handled with extreme care. You will be shown the proper method for diluting strong acids. Always add acid to water, swirl or stir the solution and be careful of the heat produced, particularly with sulfuric acid. </w:t>
      </w:r>
    </w:p>
    <w:p w14:paraId="40374882" w14:textId="77777777" w:rsidR="000D685B" w:rsidRPr="000D685B" w:rsidRDefault="315DB0D2" w:rsidP="00ED3588">
      <w:pPr>
        <w:pStyle w:val="ListParagraph"/>
        <w:numPr>
          <w:ilvl w:val="0"/>
          <w:numId w:val="776"/>
        </w:numPr>
        <w:spacing w:line="360" w:lineRule="auto"/>
        <w:contextualSpacing/>
      </w:pPr>
      <w:r>
        <w:t xml:space="preserve">Handle flammable hazardous liquids over a pan to contain spills. Never dispense flammable liquids anywhere near an open flame or source of heat. </w:t>
      </w:r>
    </w:p>
    <w:p w14:paraId="7DAD79A4" w14:textId="77777777" w:rsidR="000D685B" w:rsidRPr="000D685B" w:rsidRDefault="315DB0D2" w:rsidP="00ED3588">
      <w:pPr>
        <w:pStyle w:val="ListParagraph"/>
        <w:numPr>
          <w:ilvl w:val="0"/>
          <w:numId w:val="776"/>
        </w:numPr>
        <w:spacing w:line="360" w:lineRule="auto"/>
        <w:contextualSpacing/>
      </w:pPr>
      <w:r>
        <w:t xml:space="preserve">Never remove chemicals or other materials from the laboratory area. </w:t>
      </w:r>
    </w:p>
    <w:p w14:paraId="3EE21782" w14:textId="77777777" w:rsidR="000D685B" w:rsidRPr="000D685B" w:rsidRDefault="315DB0D2" w:rsidP="00ED3588">
      <w:pPr>
        <w:pStyle w:val="ListParagraph"/>
        <w:numPr>
          <w:ilvl w:val="0"/>
          <w:numId w:val="776"/>
        </w:numPr>
        <w:spacing w:line="360" w:lineRule="auto"/>
        <w:contextualSpacing/>
      </w:pPr>
      <w:r>
        <w:t xml:space="preserve">Take great care when transporting acids and other chemicals from one part of the laboratory to another. Hold them securely and walk carefully. </w:t>
      </w:r>
    </w:p>
    <w:p w14:paraId="19AA8FB2" w14:textId="77777777" w:rsidR="000D685B" w:rsidRPr="000D685B" w:rsidRDefault="000D685B" w:rsidP="000D685B">
      <w:pPr>
        <w:pStyle w:val="ListParagraph"/>
        <w:spacing w:line="360" w:lineRule="auto"/>
        <w:ind w:left="450"/>
      </w:pPr>
    </w:p>
    <w:p w14:paraId="6AB80099" w14:textId="77777777" w:rsidR="000D685B" w:rsidRPr="000D685B" w:rsidRDefault="00AB4754" w:rsidP="315DB0D2">
      <w:pPr>
        <w:pStyle w:val="ListParagraph"/>
        <w:spacing w:line="360" w:lineRule="auto"/>
        <w:ind w:left="450"/>
        <w:rPr>
          <w:b/>
          <w:bCs/>
        </w:rPr>
      </w:pPr>
      <w:r w:rsidRPr="315DB0D2">
        <w:rPr>
          <w:b/>
          <w:bCs/>
          <w:shd w:val="clear" w:color="auto" w:fill="002060"/>
        </w:rPr>
        <w:t xml:space="preserve">6.5    Handling Glassware And Equipment </w:t>
      </w:r>
    </w:p>
    <w:p w14:paraId="160914FF" w14:textId="77777777" w:rsidR="000D685B" w:rsidRPr="000D685B" w:rsidRDefault="315DB0D2" w:rsidP="00ED3588">
      <w:pPr>
        <w:pStyle w:val="ListParagraph"/>
        <w:numPr>
          <w:ilvl w:val="0"/>
          <w:numId w:val="776"/>
        </w:numPr>
        <w:spacing w:line="360" w:lineRule="auto"/>
        <w:contextualSpacing/>
      </w:pPr>
      <w:r>
        <w:t xml:space="preserve">Carry glass tubing, especially long pieces, in a vertical position to minimize the likelihood of breakage and injury. </w:t>
      </w:r>
    </w:p>
    <w:p w14:paraId="6414AEAE" w14:textId="77777777" w:rsidR="000D685B" w:rsidRPr="000D685B" w:rsidRDefault="315DB0D2" w:rsidP="00ED3588">
      <w:pPr>
        <w:pStyle w:val="ListParagraph"/>
        <w:numPr>
          <w:ilvl w:val="0"/>
          <w:numId w:val="776"/>
        </w:numPr>
        <w:spacing w:line="360" w:lineRule="auto"/>
        <w:contextualSpacing/>
      </w:pPr>
      <w:r>
        <w:t xml:space="preserve">Never handle broken glass with your bare hands. Use a brush and dustpan to clean up broken glass. Place broken or waste glassware in the designated glass disposal container. </w:t>
      </w:r>
    </w:p>
    <w:p w14:paraId="7257BD85" w14:textId="77777777" w:rsidR="000D685B" w:rsidRPr="000D685B" w:rsidRDefault="315DB0D2" w:rsidP="00ED3588">
      <w:pPr>
        <w:pStyle w:val="ListParagraph"/>
        <w:numPr>
          <w:ilvl w:val="0"/>
          <w:numId w:val="776"/>
        </w:numPr>
        <w:spacing w:line="360" w:lineRule="auto"/>
        <w:contextualSpacing/>
      </w:pPr>
      <w:r>
        <w:t xml:space="preserve">Inserting and removing glass tubing from rubber stoppers can be dangerous. Always lubricate glassware (tubing, thistle tubes, thermometers, etc.) before attempting to insert it in a stopper. Always protect your hands with towels or cotton gloves when inserting glass tubing into, or removing it from, a rubber stopper. If a piece of glassware becomes “frozen” in a stopper, take it to your instructor for removal. </w:t>
      </w:r>
    </w:p>
    <w:p w14:paraId="150B1E9F" w14:textId="77777777" w:rsidR="000D685B" w:rsidRPr="000D685B" w:rsidRDefault="315DB0D2" w:rsidP="00ED3588">
      <w:pPr>
        <w:pStyle w:val="ListParagraph"/>
        <w:numPr>
          <w:ilvl w:val="0"/>
          <w:numId w:val="776"/>
        </w:numPr>
        <w:spacing w:line="360" w:lineRule="auto"/>
        <w:contextualSpacing/>
      </w:pPr>
      <w:r>
        <w:t xml:space="preserve">Fill wash bottles only with distilled water and use only as intended, e.g., rinsing glassware and equipment, or adding water to a container. </w:t>
      </w:r>
    </w:p>
    <w:p w14:paraId="468BC100" w14:textId="77777777" w:rsidR="000D685B" w:rsidRPr="000D685B" w:rsidRDefault="315DB0D2" w:rsidP="00ED3588">
      <w:pPr>
        <w:pStyle w:val="ListParagraph"/>
        <w:numPr>
          <w:ilvl w:val="0"/>
          <w:numId w:val="776"/>
        </w:numPr>
        <w:spacing w:line="360" w:lineRule="auto"/>
        <w:contextualSpacing/>
      </w:pPr>
      <w:r>
        <w:t xml:space="preserve">When removing an electrical plug from its socket, grasp the plug, not the electrical cord. Hands must be completely dry before touching an electrical switch, plug, or outlet. </w:t>
      </w:r>
    </w:p>
    <w:p w14:paraId="4FC1FAE9" w14:textId="77777777" w:rsidR="000D685B" w:rsidRPr="000D685B" w:rsidRDefault="315DB0D2" w:rsidP="00ED3588">
      <w:pPr>
        <w:pStyle w:val="ListParagraph"/>
        <w:numPr>
          <w:ilvl w:val="0"/>
          <w:numId w:val="776"/>
        </w:numPr>
        <w:spacing w:line="360" w:lineRule="auto"/>
        <w:contextualSpacing/>
      </w:pPr>
      <w:r>
        <w:lastRenderedPageBreak/>
        <w:t xml:space="preserve">Examine glassware before each use. Never use chipped or cracked glassware. Never use dirty glassware. </w:t>
      </w:r>
    </w:p>
    <w:p w14:paraId="07311BB4" w14:textId="77777777" w:rsidR="000D685B" w:rsidRPr="000D685B" w:rsidRDefault="315DB0D2" w:rsidP="00ED3588">
      <w:pPr>
        <w:pStyle w:val="ListParagraph"/>
        <w:numPr>
          <w:ilvl w:val="0"/>
          <w:numId w:val="776"/>
        </w:numPr>
        <w:spacing w:line="360" w:lineRule="auto"/>
        <w:contextualSpacing/>
      </w:pPr>
      <w:r>
        <w:t xml:space="preserve">Report damaged electrical equipment immediately. Look for things such as frayed cords, exposed wires, and loose connections. Do not use damaged electrical equipment. </w:t>
      </w:r>
    </w:p>
    <w:p w14:paraId="33F8E343" w14:textId="77777777" w:rsidR="000D685B" w:rsidRPr="000D685B" w:rsidRDefault="315DB0D2" w:rsidP="00ED3588">
      <w:pPr>
        <w:pStyle w:val="ListParagraph"/>
        <w:numPr>
          <w:ilvl w:val="0"/>
          <w:numId w:val="776"/>
        </w:numPr>
        <w:spacing w:line="360" w:lineRule="auto"/>
        <w:contextualSpacing/>
      </w:pPr>
      <w:r>
        <w:t xml:space="preserve">If you do not understand how to use a piece of equipment, ask the instructor for help. </w:t>
      </w:r>
    </w:p>
    <w:p w14:paraId="75F7B655" w14:textId="77777777" w:rsidR="000D685B" w:rsidRPr="000D685B" w:rsidRDefault="315DB0D2" w:rsidP="00ED3588">
      <w:pPr>
        <w:pStyle w:val="ListParagraph"/>
        <w:numPr>
          <w:ilvl w:val="0"/>
          <w:numId w:val="776"/>
        </w:numPr>
        <w:spacing w:line="360" w:lineRule="auto"/>
        <w:contextualSpacing/>
      </w:pPr>
      <w:r>
        <w:t xml:space="preserve">Do not immerse hot glassware in cold water; it may shatter. </w:t>
      </w:r>
    </w:p>
    <w:p w14:paraId="1C988DD0" w14:textId="77777777" w:rsidR="000D685B" w:rsidRPr="000D685B" w:rsidRDefault="000D685B" w:rsidP="000D685B">
      <w:pPr>
        <w:pStyle w:val="ListParagraph"/>
        <w:spacing w:line="360" w:lineRule="auto"/>
        <w:ind w:left="450"/>
      </w:pPr>
    </w:p>
    <w:p w14:paraId="51045815" w14:textId="77777777" w:rsidR="000D685B" w:rsidRPr="000D685B" w:rsidRDefault="00AB4754" w:rsidP="315DB0D2">
      <w:pPr>
        <w:pStyle w:val="ListParagraph"/>
        <w:spacing w:line="360" w:lineRule="auto"/>
        <w:ind w:left="450"/>
        <w:rPr>
          <w:b/>
          <w:bCs/>
        </w:rPr>
      </w:pPr>
      <w:r w:rsidRPr="315DB0D2">
        <w:rPr>
          <w:b/>
          <w:bCs/>
          <w:shd w:val="clear" w:color="auto" w:fill="002060"/>
        </w:rPr>
        <w:t xml:space="preserve">6.6   Heating Substances </w:t>
      </w:r>
    </w:p>
    <w:p w14:paraId="1ED48C12" w14:textId="77777777" w:rsidR="000D685B" w:rsidRPr="000D685B" w:rsidRDefault="315DB0D2" w:rsidP="00ED3588">
      <w:pPr>
        <w:pStyle w:val="ListParagraph"/>
        <w:numPr>
          <w:ilvl w:val="0"/>
          <w:numId w:val="776"/>
        </w:numPr>
        <w:spacing w:line="360" w:lineRule="auto"/>
        <w:contextualSpacing/>
      </w:pPr>
      <w:r>
        <w:t xml:space="preserve">Exercise extreme caution when using a gas burner. Take care that hair, clothing and hands are a safe distance from the flame at all times. Do not put any substance into the flame unless specifically instructed to do so. Never reach over an exposed flame. Light gas (or alcohol) burners only as instructed by the teacher. </w:t>
      </w:r>
    </w:p>
    <w:p w14:paraId="4F507FB0" w14:textId="77777777" w:rsidR="000D685B" w:rsidRPr="000D685B" w:rsidRDefault="315DB0D2" w:rsidP="00ED3588">
      <w:pPr>
        <w:pStyle w:val="ListParagraph"/>
        <w:numPr>
          <w:ilvl w:val="0"/>
          <w:numId w:val="776"/>
        </w:numPr>
        <w:spacing w:line="360" w:lineRule="auto"/>
        <w:contextualSpacing/>
      </w:pPr>
      <w:r>
        <w:t xml:space="preserve">Never leave a lit burner unattended. Never leave anything that is being heated or is visibly reacting unattended. Always turn the burner or hot plate off when not in use. </w:t>
      </w:r>
    </w:p>
    <w:p w14:paraId="0604A43A" w14:textId="77777777" w:rsidR="000D685B" w:rsidRPr="000D685B" w:rsidRDefault="315DB0D2" w:rsidP="00ED3588">
      <w:pPr>
        <w:pStyle w:val="ListParagraph"/>
        <w:numPr>
          <w:ilvl w:val="0"/>
          <w:numId w:val="776"/>
        </w:numPr>
        <w:spacing w:line="360" w:lineRule="auto"/>
        <w:contextualSpacing/>
      </w:pPr>
      <w:r>
        <w:t xml:space="preserve">You will be instructed in the proper method of heating and boiling liquids in test tubes. Do not point the open end of a test tube being heated at yourself or anyone else. </w:t>
      </w:r>
    </w:p>
    <w:p w14:paraId="34A2FFA8" w14:textId="77777777" w:rsidR="000D685B" w:rsidRPr="000D685B" w:rsidRDefault="315DB0D2" w:rsidP="00ED3588">
      <w:pPr>
        <w:pStyle w:val="ListParagraph"/>
        <w:numPr>
          <w:ilvl w:val="0"/>
          <w:numId w:val="776"/>
        </w:numPr>
        <w:spacing w:line="360" w:lineRule="auto"/>
        <w:contextualSpacing/>
      </w:pPr>
      <w:r>
        <w:t xml:space="preserve">Heated metals and glass remain very hot for a long time. They should be set aside to cool and picked up with caution. Use tongs or heat-protective gloves if necessary. </w:t>
      </w:r>
    </w:p>
    <w:p w14:paraId="40D1E555" w14:textId="77777777" w:rsidR="000D685B" w:rsidRPr="000D685B" w:rsidRDefault="315DB0D2" w:rsidP="00ED3588">
      <w:pPr>
        <w:pStyle w:val="ListParagraph"/>
        <w:numPr>
          <w:ilvl w:val="0"/>
          <w:numId w:val="776"/>
        </w:numPr>
        <w:spacing w:line="360" w:lineRule="auto"/>
        <w:contextualSpacing/>
      </w:pPr>
      <w:r>
        <w:t xml:space="preserve">Never look into a container that is being heated. </w:t>
      </w:r>
    </w:p>
    <w:p w14:paraId="29055934" w14:textId="77777777" w:rsidR="000D685B" w:rsidRPr="000D685B" w:rsidRDefault="315DB0D2" w:rsidP="00ED3588">
      <w:pPr>
        <w:pStyle w:val="ListParagraph"/>
        <w:numPr>
          <w:ilvl w:val="0"/>
          <w:numId w:val="776"/>
        </w:numPr>
        <w:spacing w:line="360" w:lineRule="auto"/>
        <w:contextualSpacing/>
      </w:pPr>
      <w:r>
        <w:t xml:space="preserve">Do not place hot apparatus directly on the laboratory desk. Always use an insulating pad. Allow plenty of time for hot apparatus to cool before touching it. </w:t>
      </w:r>
    </w:p>
    <w:p w14:paraId="4514834C" w14:textId="77777777" w:rsidR="000D685B" w:rsidRPr="000D685B" w:rsidRDefault="315DB0D2" w:rsidP="00ED3588">
      <w:pPr>
        <w:pStyle w:val="ListParagraph"/>
        <w:numPr>
          <w:ilvl w:val="0"/>
          <w:numId w:val="776"/>
        </w:numPr>
        <w:spacing w:line="360" w:lineRule="auto"/>
        <w:contextualSpacing/>
      </w:pPr>
      <w:r>
        <w:t xml:space="preserve">When bending glass, allow time for the glass to cool before further handling. Hot and cold glass have the same visual appearance. Determine if an object is hot by bringing the back of your hand close to it prior to grasping it. </w:t>
      </w:r>
    </w:p>
    <w:p w14:paraId="3A1CE1A7" w14:textId="77777777" w:rsidR="005578F8" w:rsidRDefault="005578F8" w:rsidP="005578F8">
      <w:pPr>
        <w:spacing w:line="360" w:lineRule="auto"/>
        <w:ind w:left="360"/>
        <w:rPr>
          <w:rStyle w:val="Strong"/>
          <w:color w:val="000000" w:themeColor="text1"/>
          <w:shd w:val="clear" w:color="auto" w:fill="002060"/>
        </w:rPr>
      </w:pPr>
    </w:p>
    <w:p w14:paraId="7EFBDF74" w14:textId="77777777" w:rsidR="00DE4460" w:rsidRDefault="00DE4460" w:rsidP="00DE4460">
      <w:pPr>
        <w:widowControl w:val="0"/>
        <w:jc w:val="center"/>
        <w:rPr>
          <w:b/>
          <w:sz w:val="40"/>
          <w:szCs w:val="40"/>
        </w:rPr>
      </w:pPr>
    </w:p>
    <w:p w14:paraId="132F1F00" w14:textId="77777777" w:rsidR="00DE4460" w:rsidRDefault="00DE4460" w:rsidP="00DE4460">
      <w:pPr>
        <w:widowControl w:val="0"/>
        <w:jc w:val="center"/>
        <w:rPr>
          <w:b/>
          <w:sz w:val="40"/>
          <w:szCs w:val="40"/>
        </w:rPr>
      </w:pPr>
    </w:p>
    <w:p w14:paraId="3F272AD3" w14:textId="77777777" w:rsidR="00DE4460" w:rsidRDefault="00DE4460" w:rsidP="00DE4460">
      <w:pPr>
        <w:widowControl w:val="0"/>
        <w:jc w:val="center"/>
        <w:rPr>
          <w:b/>
          <w:sz w:val="40"/>
          <w:szCs w:val="40"/>
        </w:rPr>
      </w:pPr>
    </w:p>
    <w:p w14:paraId="1EE345FA" w14:textId="77777777" w:rsidR="00DE4460" w:rsidRDefault="00DE4460" w:rsidP="00DE4460">
      <w:pPr>
        <w:widowControl w:val="0"/>
        <w:jc w:val="center"/>
        <w:rPr>
          <w:b/>
          <w:sz w:val="40"/>
          <w:szCs w:val="40"/>
        </w:rPr>
      </w:pPr>
    </w:p>
    <w:p w14:paraId="77EAE239" w14:textId="77777777" w:rsidR="00DE4460" w:rsidRDefault="00DE4460" w:rsidP="00DE4460">
      <w:pPr>
        <w:widowControl w:val="0"/>
        <w:jc w:val="center"/>
        <w:rPr>
          <w:b/>
          <w:sz w:val="40"/>
          <w:szCs w:val="40"/>
        </w:rPr>
      </w:pPr>
    </w:p>
    <w:p w14:paraId="6426435E" w14:textId="77777777" w:rsidR="00DE4460" w:rsidRDefault="00DE4460" w:rsidP="00DE4460">
      <w:pPr>
        <w:widowControl w:val="0"/>
        <w:jc w:val="center"/>
        <w:rPr>
          <w:b/>
          <w:sz w:val="40"/>
          <w:szCs w:val="40"/>
        </w:rPr>
      </w:pPr>
    </w:p>
    <w:p w14:paraId="663ED51D" w14:textId="77777777" w:rsidR="00DE4460" w:rsidRDefault="00DE4460" w:rsidP="00DE4460">
      <w:pPr>
        <w:widowControl w:val="0"/>
        <w:jc w:val="center"/>
        <w:rPr>
          <w:b/>
          <w:sz w:val="40"/>
          <w:szCs w:val="40"/>
        </w:rPr>
      </w:pPr>
    </w:p>
    <w:p w14:paraId="23C30255" w14:textId="77777777" w:rsidR="00DE4460" w:rsidRDefault="00DE4460" w:rsidP="00DE4460">
      <w:pPr>
        <w:widowControl w:val="0"/>
        <w:jc w:val="center"/>
        <w:rPr>
          <w:b/>
          <w:sz w:val="40"/>
          <w:szCs w:val="40"/>
        </w:rPr>
      </w:pPr>
    </w:p>
    <w:p w14:paraId="52BEC6C3" w14:textId="77777777" w:rsidR="00DE4460" w:rsidRDefault="00DE4460" w:rsidP="00DE4460">
      <w:pPr>
        <w:widowControl w:val="0"/>
        <w:jc w:val="center"/>
        <w:rPr>
          <w:b/>
          <w:sz w:val="40"/>
          <w:szCs w:val="40"/>
        </w:rPr>
      </w:pPr>
    </w:p>
    <w:p w14:paraId="046B4D27" w14:textId="77777777" w:rsidR="00DE4460" w:rsidRDefault="00DE4460" w:rsidP="00DE4460">
      <w:pPr>
        <w:widowControl w:val="0"/>
        <w:jc w:val="center"/>
        <w:rPr>
          <w:b/>
          <w:sz w:val="40"/>
          <w:szCs w:val="40"/>
        </w:rPr>
      </w:pPr>
    </w:p>
    <w:p w14:paraId="38D02010" w14:textId="77777777" w:rsidR="00620FB5" w:rsidRPr="005A38ED" w:rsidRDefault="00620FB5" w:rsidP="003F4D43">
      <w:pPr>
        <w:autoSpaceDE w:val="0"/>
        <w:autoSpaceDN w:val="0"/>
        <w:adjustRightInd w:val="0"/>
        <w:rPr>
          <w:b/>
          <w:bCs/>
          <w:color w:val="000000" w:themeColor="text1"/>
          <w:sz w:val="22"/>
          <w:szCs w:val="22"/>
          <w:shd w:val="clear" w:color="auto" w:fill="002060"/>
        </w:rPr>
      </w:pPr>
    </w:p>
    <w:p w14:paraId="41D2BB62" w14:textId="77777777" w:rsidR="006B44CF" w:rsidRPr="005A38ED" w:rsidRDefault="006B44CF" w:rsidP="006B44CF">
      <w:pPr>
        <w:shd w:val="clear" w:color="auto" w:fill="002060"/>
        <w:spacing w:line="360" w:lineRule="auto"/>
        <w:jc w:val="center"/>
        <w:rPr>
          <w:b/>
          <w:sz w:val="22"/>
          <w:szCs w:val="22"/>
        </w:rPr>
      </w:pPr>
    </w:p>
    <w:p w14:paraId="090BE417" w14:textId="77777777" w:rsidR="006B44CF" w:rsidRPr="005A38ED" w:rsidRDefault="315DB0D2" w:rsidP="315DB0D2">
      <w:pPr>
        <w:shd w:val="clear" w:color="auto" w:fill="002060"/>
        <w:spacing w:line="360" w:lineRule="auto"/>
        <w:jc w:val="center"/>
        <w:rPr>
          <w:b/>
          <w:bCs/>
          <w:sz w:val="40"/>
          <w:szCs w:val="40"/>
        </w:rPr>
      </w:pPr>
      <w:r w:rsidRPr="315DB0D2">
        <w:rPr>
          <w:b/>
          <w:bCs/>
          <w:sz w:val="40"/>
          <w:szCs w:val="40"/>
        </w:rPr>
        <w:t>THE LIFE SCIENCES:</w:t>
      </w:r>
    </w:p>
    <w:p w14:paraId="13BD3BB3" w14:textId="77777777" w:rsidR="006B44CF" w:rsidRPr="005A38ED" w:rsidRDefault="315DB0D2" w:rsidP="315DB0D2">
      <w:pPr>
        <w:shd w:val="clear" w:color="auto" w:fill="002060"/>
        <w:spacing w:line="360" w:lineRule="auto"/>
        <w:jc w:val="center"/>
        <w:rPr>
          <w:b/>
          <w:bCs/>
          <w:sz w:val="40"/>
          <w:szCs w:val="40"/>
        </w:rPr>
      </w:pPr>
      <w:r w:rsidRPr="315DB0D2">
        <w:rPr>
          <w:b/>
          <w:bCs/>
          <w:sz w:val="40"/>
          <w:szCs w:val="40"/>
        </w:rPr>
        <w:t xml:space="preserve">ANATOMY AND PHYSIOLOGY, BIOLOGY, </w:t>
      </w:r>
    </w:p>
    <w:p w14:paraId="5B7BB300" w14:textId="77777777" w:rsidR="006B44CF" w:rsidRPr="005A38ED" w:rsidRDefault="315DB0D2" w:rsidP="315DB0D2">
      <w:pPr>
        <w:shd w:val="clear" w:color="auto" w:fill="002060"/>
        <w:spacing w:line="360" w:lineRule="auto"/>
        <w:jc w:val="center"/>
        <w:rPr>
          <w:b/>
          <w:bCs/>
          <w:sz w:val="40"/>
          <w:szCs w:val="40"/>
        </w:rPr>
      </w:pPr>
      <w:r w:rsidRPr="315DB0D2">
        <w:rPr>
          <w:b/>
          <w:bCs/>
          <w:sz w:val="40"/>
          <w:szCs w:val="40"/>
        </w:rPr>
        <w:t xml:space="preserve">AND </w:t>
      </w:r>
    </w:p>
    <w:p w14:paraId="7816C87F" w14:textId="77777777" w:rsidR="006B44CF" w:rsidRPr="005A38ED" w:rsidRDefault="315DB0D2" w:rsidP="315DB0D2">
      <w:pPr>
        <w:shd w:val="clear" w:color="auto" w:fill="002060"/>
        <w:spacing w:line="360" w:lineRule="auto"/>
        <w:jc w:val="center"/>
        <w:rPr>
          <w:b/>
          <w:bCs/>
          <w:sz w:val="40"/>
          <w:szCs w:val="40"/>
        </w:rPr>
      </w:pPr>
      <w:r w:rsidRPr="315DB0D2">
        <w:rPr>
          <w:b/>
          <w:bCs/>
          <w:sz w:val="40"/>
          <w:szCs w:val="40"/>
        </w:rPr>
        <w:t>ENVIRONMENTAL SCIENCE</w:t>
      </w:r>
    </w:p>
    <w:p w14:paraId="336DF997" w14:textId="77777777" w:rsidR="006B44CF" w:rsidRPr="005A38ED" w:rsidRDefault="315DB0D2" w:rsidP="315DB0D2">
      <w:pPr>
        <w:shd w:val="clear" w:color="auto" w:fill="002060"/>
        <w:spacing w:line="360" w:lineRule="auto"/>
        <w:jc w:val="center"/>
        <w:rPr>
          <w:b/>
          <w:bCs/>
          <w:sz w:val="40"/>
          <w:szCs w:val="40"/>
        </w:rPr>
      </w:pPr>
      <w:r w:rsidRPr="315DB0D2">
        <w:rPr>
          <w:b/>
          <w:bCs/>
          <w:sz w:val="40"/>
          <w:szCs w:val="40"/>
        </w:rPr>
        <w:t>LABORATORIES</w:t>
      </w:r>
    </w:p>
    <w:p w14:paraId="66C2A9EB" w14:textId="77777777" w:rsidR="00FB1A2A" w:rsidRDefault="00FB1A2A">
      <w:pPr>
        <w:widowControl w:val="0"/>
        <w:rPr>
          <w:color w:val="000000" w:themeColor="text1"/>
          <w:sz w:val="22"/>
          <w:szCs w:val="22"/>
        </w:rPr>
      </w:pPr>
      <w:r>
        <w:rPr>
          <w:color w:val="000000" w:themeColor="text1"/>
          <w:sz w:val="22"/>
          <w:szCs w:val="22"/>
        </w:rPr>
        <w:br w:type="page"/>
      </w:r>
    </w:p>
    <w:p w14:paraId="78AC966D" w14:textId="77777777" w:rsidR="006B44CF" w:rsidRPr="00E305BD" w:rsidRDefault="0051633F" w:rsidP="315DB0D2">
      <w:pPr>
        <w:spacing w:line="360" w:lineRule="auto"/>
        <w:rPr>
          <w:color w:val="000000" w:themeColor="text1"/>
        </w:rPr>
      </w:pPr>
      <w:r>
        <w:rPr>
          <w:noProof/>
        </w:rPr>
        <w:lastRenderedPageBreak/>
        <mc:AlternateContent>
          <mc:Choice Requires="wps">
            <w:drawing>
              <wp:anchor distT="0" distB="0" distL="114300" distR="114300" simplePos="0" relativeHeight="251689984" behindDoc="0" locked="0" layoutInCell="1" allowOverlap="1" wp14:anchorId="73EB734F" wp14:editId="07777777">
                <wp:simplePos x="0" y="0"/>
                <wp:positionH relativeFrom="margin">
                  <wp:align>center</wp:align>
                </wp:positionH>
                <wp:positionV relativeFrom="margin">
                  <wp:align>center</wp:align>
                </wp:positionV>
                <wp:extent cx="5943600" cy="7863840"/>
                <wp:effectExtent l="9525" t="10160" r="9525" b="12700"/>
                <wp:wrapSquare wrapText="bothSides"/>
                <wp:docPr id="2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63840"/>
                        </a:xfrm>
                        <a:prstGeom prst="rect">
                          <a:avLst/>
                        </a:prstGeom>
                        <a:solidFill>
                          <a:srgbClr val="002060"/>
                        </a:solidFill>
                        <a:ln w="9525">
                          <a:solidFill>
                            <a:srgbClr val="000000"/>
                          </a:solidFill>
                          <a:miter lim="800000"/>
                          <a:headEnd/>
                          <a:tailEnd/>
                        </a:ln>
                      </wps:spPr>
                      <wps:txbx>
                        <w:txbxContent>
                          <w:p w14:paraId="4294B27A" w14:textId="77777777" w:rsidR="00465D4B" w:rsidRDefault="00465D4B" w:rsidP="00D914E3">
                            <w:pPr>
                              <w:jc w:val="center"/>
                              <w:rPr>
                                <w:b/>
                                <w:sz w:val="40"/>
                                <w:szCs w:val="40"/>
                              </w:rPr>
                            </w:pPr>
                          </w:p>
                          <w:p w14:paraId="2E43D5C9" w14:textId="77777777" w:rsidR="00465D4B" w:rsidRDefault="00465D4B" w:rsidP="00D914E3">
                            <w:pPr>
                              <w:jc w:val="center"/>
                              <w:rPr>
                                <w:b/>
                                <w:sz w:val="40"/>
                                <w:szCs w:val="40"/>
                              </w:rPr>
                            </w:pPr>
                          </w:p>
                          <w:p w14:paraId="0258667E" w14:textId="77777777" w:rsidR="00465D4B" w:rsidRDefault="00465D4B" w:rsidP="00D914E3">
                            <w:pPr>
                              <w:jc w:val="center"/>
                              <w:rPr>
                                <w:b/>
                                <w:sz w:val="40"/>
                                <w:szCs w:val="40"/>
                              </w:rPr>
                            </w:pPr>
                          </w:p>
                          <w:p w14:paraId="54747F99" w14:textId="77777777" w:rsidR="00465D4B" w:rsidRDefault="00465D4B" w:rsidP="00D914E3">
                            <w:pPr>
                              <w:jc w:val="center"/>
                              <w:rPr>
                                <w:b/>
                                <w:sz w:val="40"/>
                                <w:szCs w:val="40"/>
                              </w:rPr>
                            </w:pPr>
                          </w:p>
                          <w:p w14:paraId="627EBA68" w14:textId="77777777" w:rsidR="00465D4B" w:rsidRDefault="00465D4B" w:rsidP="00D914E3">
                            <w:pPr>
                              <w:jc w:val="center"/>
                              <w:rPr>
                                <w:b/>
                                <w:sz w:val="40"/>
                                <w:szCs w:val="40"/>
                              </w:rPr>
                            </w:pPr>
                          </w:p>
                          <w:p w14:paraId="1E2FEE5A" w14:textId="77777777" w:rsidR="00465D4B" w:rsidRDefault="00465D4B" w:rsidP="00D914E3">
                            <w:pPr>
                              <w:jc w:val="center"/>
                              <w:rPr>
                                <w:b/>
                                <w:sz w:val="40"/>
                                <w:szCs w:val="40"/>
                              </w:rPr>
                            </w:pPr>
                          </w:p>
                          <w:p w14:paraId="2EB4DAD8" w14:textId="77777777" w:rsidR="00465D4B" w:rsidRDefault="00465D4B" w:rsidP="00D914E3">
                            <w:pPr>
                              <w:jc w:val="center"/>
                              <w:rPr>
                                <w:b/>
                                <w:sz w:val="40"/>
                                <w:szCs w:val="40"/>
                              </w:rPr>
                            </w:pPr>
                          </w:p>
                          <w:p w14:paraId="275A1C86" w14:textId="77777777" w:rsidR="00465D4B" w:rsidRDefault="00465D4B" w:rsidP="00D914E3">
                            <w:pPr>
                              <w:jc w:val="center"/>
                              <w:rPr>
                                <w:b/>
                                <w:sz w:val="40"/>
                                <w:szCs w:val="40"/>
                              </w:rPr>
                            </w:pPr>
                          </w:p>
                          <w:p w14:paraId="207F45C7" w14:textId="77777777" w:rsidR="00465D4B" w:rsidRDefault="00465D4B" w:rsidP="00D914E3">
                            <w:pPr>
                              <w:jc w:val="center"/>
                              <w:rPr>
                                <w:b/>
                                <w:sz w:val="40"/>
                                <w:szCs w:val="40"/>
                              </w:rPr>
                            </w:pPr>
                          </w:p>
                          <w:p w14:paraId="049320C8" w14:textId="77777777" w:rsidR="00465D4B" w:rsidRDefault="00465D4B" w:rsidP="00D914E3">
                            <w:pPr>
                              <w:jc w:val="center"/>
                              <w:rPr>
                                <w:b/>
                                <w:sz w:val="40"/>
                                <w:szCs w:val="40"/>
                              </w:rPr>
                            </w:pPr>
                          </w:p>
                          <w:p w14:paraId="09038F49" w14:textId="77777777" w:rsidR="00465D4B" w:rsidRPr="00D914E3" w:rsidRDefault="00465D4B" w:rsidP="00D914E3">
                            <w:pPr>
                              <w:jc w:val="center"/>
                              <w:rPr>
                                <w:b/>
                                <w:sz w:val="40"/>
                                <w:szCs w:val="40"/>
                              </w:rPr>
                            </w:pPr>
                            <w:r w:rsidRPr="00D914E3">
                              <w:rPr>
                                <w:b/>
                                <w:sz w:val="40"/>
                                <w:szCs w:val="40"/>
                              </w:rPr>
                              <w:t>ANATOMY AND PHYSIOLOGY 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B734F" id="_x0000_t202" coordsize="21600,21600" o:spt="202" path="m,l,21600r21600,l21600,xe">
                <v:stroke joinstyle="miter"/>
                <v:path gradientshapeok="t" o:connecttype="rect"/>
              </v:shapetype>
              <v:shape id="Text Box 195" o:spid="_x0000_s1028" type="#_x0000_t202" style="position:absolute;margin-left:0;margin-top:0;width:468pt;height:619.2pt;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" fillcolor="#002060">
                <v:textbox>
                  <w:txbxContent>
                    <w:p w14:paraId="4294B27A" w14:textId="77777777" w:rsidR="00465D4B" w:rsidRDefault="00465D4B" w:rsidP="00D914E3">
                      <w:pPr>
                        <w:jc w:val="center"/>
                        <w:rPr>
                          <w:b/>
                          <w:sz w:val="40"/>
                          <w:szCs w:val="40"/>
                        </w:rPr>
                      </w:pPr>
                    </w:p>
                    <w:p w14:paraId="2E43D5C9" w14:textId="77777777" w:rsidR="00465D4B" w:rsidRDefault="00465D4B" w:rsidP="00D914E3">
                      <w:pPr>
                        <w:jc w:val="center"/>
                        <w:rPr>
                          <w:b/>
                          <w:sz w:val="40"/>
                          <w:szCs w:val="40"/>
                        </w:rPr>
                      </w:pPr>
                    </w:p>
                    <w:p w14:paraId="0258667E" w14:textId="77777777" w:rsidR="00465D4B" w:rsidRDefault="00465D4B" w:rsidP="00D914E3">
                      <w:pPr>
                        <w:jc w:val="center"/>
                        <w:rPr>
                          <w:b/>
                          <w:sz w:val="40"/>
                          <w:szCs w:val="40"/>
                        </w:rPr>
                      </w:pPr>
                    </w:p>
                    <w:p w14:paraId="54747F99" w14:textId="77777777" w:rsidR="00465D4B" w:rsidRDefault="00465D4B" w:rsidP="00D914E3">
                      <w:pPr>
                        <w:jc w:val="center"/>
                        <w:rPr>
                          <w:b/>
                          <w:sz w:val="40"/>
                          <w:szCs w:val="40"/>
                        </w:rPr>
                      </w:pPr>
                    </w:p>
                    <w:p w14:paraId="627EBA68" w14:textId="77777777" w:rsidR="00465D4B" w:rsidRDefault="00465D4B" w:rsidP="00D914E3">
                      <w:pPr>
                        <w:jc w:val="center"/>
                        <w:rPr>
                          <w:b/>
                          <w:sz w:val="40"/>
                          <w:szCs w:val="40"/>
                        </w:rPr>
                      </w:pPr>
                    </w:p>
                    <w:p w14:paraId="1E2FEE5A" w14:textId="77777777" w:rsidR="00465D4B" w:rsidRDefault="00465D4B" w:rsidP="00D914E3">
                      <w:pPr>
                        <w:jc w:val="center"/>
                        <w:rPr>
                          <w:b/>
                          <w:sz w:val="40"/>
                          <w:szCs w:val="40"/>
                        </w:rPr>
                      </w:pPr>
                    </w:p>
                    <w:p w14:paraId="2EB4DAD8" w14:textId="77777777" w:rsidR="00465D4B" w:rsidRDefault="00465D4B" w:rsidP="00D914E3">
                      <w:pPr>
                        <w:jc w:val="center"/>
                        <w:rPr>
                          <w:b/>
                          <w:sz w:val="40"/>
                          <w:szCs w:val="40"/>
                        </w:rPr>
                      </w:pPr>
                    </w:p>
                    <w:p w14:paraId="275A1C86" w14:textId="77777777" w:rsidR="00465D4B" w:rsidRDefault="00465D4B" w:rsidP="00D914E3">
                      <w:pPr>
                        <w:jc w:val="center"/>
                        <w:rPr>
                          <w:b/>
                          <w:sz w:val="40"/>
                          <w:szCs w:val="40"/>
                        </w:rPr>
                      </w:pPr>
                    </w:p>
                    <w:p w14:paraId="207F45C7" w14:textId="77777777" w:rsidR="00465D4B" w:rsidRDefault="00465D4B" w:rsidP="00D914E3">
                      <w:pPr>
                        <w:jc w:val="center"/>
                        <w:rPr>
                          <w:b/>
                          <w:sz w:val="40"/>
                          <w:szCs w:val="40"/>
                        </w:rPr>
                      </w:pPr>
                    </w:p>
                    <w:p w14:paraId="049320C8" w14:textId="77777777" w:rsidR="00465D4B" w:rsidRDefault="00465D4B" w:rsidP="00D914E3">
                      <w:pPr>
                        <w:jc w:val="center"/>
                        <w:rPr>
                          <w:b/>
                          <w:sz w:val="40"/>
                          <w:szCs w:val="40"/>
                        </w:rPr>
                      </w:pPr>
                    </w:p>
                    <w:p w14:paraId="09038F49" w14:textId="77777777" w:rsidR="00465D4B" w:rsidRPr="00D914E3" w:rsidRDefault="00465D4B" w:rsidP="00D914E3">
                      <w:pPr>
                        <w:jc w:val="center"/>
                        <w:rPr>
                          <w:b/>
                          <w:sz w:val="40"/>
                          <w:szCs w:val="40"/>
                        </w:rPr>
                      </w:pPr>
                      <w:r w:rsidRPr="00D914E3">
                        <w:rPr>
                          <w:b/>
                          <w:sz w:val="40"/>
                          <w:szCs w:val="40"/>
                        </w:rPr>
                        <w:t>ANATOMY AND PHYSIOLOGY LABORATORIES</w:t>
                      </w:r>
                    </w:p>
                  </w:txbxContent>
                </v:textbox>
                <w10:wrap type="square" anchorx="margin" anchory="margin"/>
              </v:shape>
            </w:pict>
          </mc:Fallback>
        </mc:AlternateContent>
      </w:r>
      <w:r w:rsidR="006B44CF" w:rsidRPr="005A38ED">
        <w:rPr>
          <w:color w:val="000000" w:themeColor="text1"/>
          <w:sz w:val="22"/>
          <w:szCs w:val="22"/>
        </w:rPr>
        <w:br w:type="page"/>
      </w:r>
      <w:r w:rsidR="00D11D5D" w:rsidRPr="00E305BD">
        <w:rPr>
          <w:noProof/>
        </w:rPr>
        <w:lastRenderedPageBreak/>
        <w:t xml:space="preserve">Anatomy and Physiology </w:t>
      </w:r>
      <w:r w:rsidR="006B44CF" w:rsidRPr="00E305BD">
        <w:rPr>
          <w:color w:val="000000" w:themeColor="text1"/>
        </w:rPr>
        <w:t>teachers and their students face a wide rang</w:t>
      </w:r>
      <w:r w:rsidR="005A38ED" w:rsidRPr="00E305BD">
        <w:rPr>
          <w:color w:val="000000" w:themeColor="text1"/>
        </w:rPr>
        <w:t>e of potential hazards.</w:t>
      </w:r>
      <w:r w:rsidR="006B44CF" w:rsidRPr="00E305BD">
        <w:rPr>
          <w:color w:val="000000" w:themeColor="text1"/>
        </w:rPr>
        <w:t xml:space="preserve"> </w:t>
      </w:r>
      <w:r w:rsidR="00E305BD" w:rsidRPr="00E305BD">
        <w:rPr>
          <w:color w:val="000000" w:themeColor="text1"/>
        </w:rPr>
        <w:t xml:space="preserve">This includes dangers associated with the chemicals used to preserve specimens, the use of dissection tools, and physical activities used in the study of human physiology.  </w:t>
      </w:r>
      <w:r w:rsidR="006B44CF" w:rsidRPr="00E305BD">
        <w:rPr>
          <w:color w:val="000000" w:themeColor="text1"/>
        </w:rPr>
        <w:t xml:space="preserve">Effective control of such hazards involves both the recognition of each hazard and the development of control procedures. </w:t>
      </w:r>
    </w:p>
    <w:p w14:paraId="2F8D961C" w14:textId="77777777" w:rsidR="006B44CF" w:rsidRPr="00E305BD" w:rsidRDefault="006B44CF" w:rsidP="00620FB5">
      <w:pPr>
        <w:pStyle w:val="Heading2"/>
        <w:tabs>
          <w:tab w:val="left" w:pos="9360"/>
        </w:tabs>
        <w:spacing w:line="360" w:lineRule="auto"/>
        <w:ind w:hanging="140"/>
        <w:rPr>
          <w:rFonts w:eastAsiaTheme="minorHAnsi"/>
          <w:b w:val="0"/>
          <w:bCs w:val="0"/>
          <w:sz w:val="24"/>
          <w:szCs w:val="24"/>
        </w:rPr>
      </w:pPr>
    </w:p>
    <w:p w14:paraId="3D279645" w14:textId="77777777" w:rsidR="006B44CF" w:rsidRPr="00E305BD" w:rsidRDefault="00D914E3" w:rsidP="315DB0D2">
      <w:pPr>
        <w:pStyle w:val="Heading2"/>
        <w:tabs>
          <w:tab w:val="left" w:pos="9360"/>
        </w:tabs>
        <w:spacing w:line="360" w:lineRule="auto"/>
        <w:ind w:left="0"/>
        <w:rPr>
          <w:sz w:val="24"/>
          <w:szCs w:val="24"/>
        </w:rPr>
      </w:pPr>
      <w:bookmarkStart w:id="6" w:name="_Toc363451628"/>
      <w:bookmarkStart w:id="7" w:name="_Toc363468405"/>
      <w:bookmarkStart w:id="8" w:name="_Toc363468489"/>
      <w:r>
        <w:rPr>
          <w:sz w:val="24"/>
          <w:szCs w:val="24"/>
          <w:shd w:val="clear" w:color="auto" w:fill="002060"/>
        </w:rPr>
        <w:t>AP</w:t>
      </w:r>
      <w:r w:rsidR="006B44CF" w:rsidRPr="00E305BD">
        <w:rPr>
          <w:sz w:val="24"/>
          <w:szCs w:val="24"/>
          <w:shd w:val="clear" w:color="auto" w:fill="002060"/>
        </w:rPr>
        <w:t>1</w:t>
      </w:r>
      <w:r w:rsidR="0073261D" w:rsidRPr="00E305BD">
        <w:rPr>
          <w:sz w:val="24"/>
          <w:szCs w:val="24"/>
          <w:shd w:val="clear" w:color="auto" w:fill="002060"/>
        </w:rPr>
        <w:t>:</w:t>
      </w:r>
      <w:r w:rsidR="006B44CF" w:rsidRPr="00E305BD">
        <w:rPr>
          <w:sz w:val="24"/>
          <w:szCs w:val="24"/>
          <w:shd w:val="clear" w:color="auto" w:fill="002060"/>
        </w:rPr>
        <w:t xml:space="preserve">   Required Materials for the </w:t>
      </w:r>
      <w:r w:rsidR="006B44CF" w:rsidRPr="00E305BD">
        <w:rPr>
          <w:spacing w:val="-2"/>
          <w:sz w:val="24"/>
          <w:szCs w:val="24"/>
          <w:shd w:val="clear" w:color="auto" w:fill="002060"/>
        </w:rPr>
        <w:t>H</w:t>
      </w:r>
      <w:r w:rsidR="006B44CF" w:rsidRPr="00E305BD">
        <w:rPr>
          <w:sz w:val="24"/>
          <w:szCs w:val="24"/>
          <w:shd w:val="clear" w:color="auto" w:fill="002060"/>
        </w:rPr>
        <w:t>igh</w:t>
      </w:r>
      <w:r w:rsidR="006B44CF" w:rsidRPr="00E305BD">
        <w:rPr>
          <w:spacing w:val="-6"/>
          <w:sz w:val="24"/>
          <w:szCs w:val="24"/>
          <w:shd w:val="clear" w:color="auto" w:fill="002060"/>
        </w:rPr>
        <w:t xml:space="preserve"> </w:t>
      </w:r>
      <w:r w:rsidR="006B44CF" w:rsidRPr="00E305BD">
        <w:rPr>
          <w:sz w:val="24"/>
          <w:szCs w:val="24"/>
          <w:shd w:val="clear" w:color="auto" w:fill="002060"/>
        </w:rPr>
        <w:t>Scho</w:t>
      </w:r>
      <w:r w:rsidR="006B44CF" w:rsidRPr="00E305BD">
        <w:rPr>
          <w:spacing w:val="1"/>
          <w:sz w:val="24"/>
          <w:szCs w:val="24"/>
          <w:shd w:val="clear" w:color="auto" w:fill="002060"/>
        </w:rPr>
        <w:t>o</w:t>
      </w:r>
      <w:r w:rsidR="006B44CF" w:rsidRPr="00E305BD">
        <w:rPr>
          <w:sz w:val="24"/>
          <w:szCs w:val="24"/>
          <w:shd w:val="clear" w:color="auto" w:fill="002060"/>
        </w:rPr>
        <w:t>l</w:t>
      </w:r>
      <w:r w:rsidR="006B44CF" w:rsidRPr="00E305BD">
        <w:rPr>
          <w:spacing w:val="-9"/>
          <w:sz w:val="24"/>
          <w:szCs w:val="24"/>
          <w:shd w:val="clear" w:color="auto" w:fill="002060"/>
        </w:rPr>
        <w:t xml:space="preserve"> </w:t>
      </w:r>
      <w:r w:rsidR="000C12B6" w:rsidRPr="00E305BD">
        <w:rPr>
          <w:sz w:val="24"/>
          <w:szCs w:val="24"/>
          <w:shd w:val="clear" w:color="auto" w:fill="002060"/>
        </w:rPr>
        <w:t>Anatomy and Physiology</w:t>
      </w:r>
      <w:r w:rsidR="006B44CF" w:rsidRPr="00E305BD">
        <w:rPr>
          <w:spacing w:val="-8"/>
          <w:sz w:val="24"/>
          <w:szCs w:val="24"/>
          <w:shd w:val="clear" w:color="auto" w:fill="002060"/>
        </w:rPr>
        <w:t xml:space="preserve"> </w:t>
      </w:r>
      <w:r w:rsidR="006B44CF" w:rsidRPr="00E305BD">
        <w:rPr>
          <w:sz w:val="24"/>
          <w:szCs w:val="24"/>
          <w:shd w:val="clear" w:color="auto" w:fill="002060"/>
        </w:rPr>
        <w:t>Lab</w:t>
      </w:r>
      <w:bookmarkEnd w:id="6"/>
      <w:bookmarkEnd w:id="7"/>
      <w:bookmarkEnd w:id="8"/>
    </w:p>
    <w:p w14:paraId="5AC5D26D" w14:textId="77777777" w:rsidR="006B44CF" w:rsidRPr="00E305BD" w:rsidRDefault="006B44CF" w:rsidP="00C91F64">
      <w:pPr>
        <w:pStyle w:val="BodyText"/>
        <w:numPr>
          <w:ilvl w:val="0"/>
          <w:numId w:val="83"/>
        </w:numPr>
        <w:tabs>
          <w:tab w:val="left" w:pos="360"/>
        </w:tabs>
        <w:spacing w:line="360" w:lineRule="auto"/>
        <w:ind w:left="360"/>
      </w:pPr>
      <w:r w:rsidRPr="00E305BD">
        <w:rPr>
          <w:spacing w:val="-2"/>
        </w:rPr>
        <w:t>B</w:t>
      </w:r>
      <w:r w:rsidRPr="00E305BD">
        <w:t>rok</w:t>
      </w:r>
      <w:r w:rsidRPr="00E305BD">
        <w:rPr>
          <w:spacing w:val="-2"/>
        </w:rPr>
        <w:t>e</w:t>
      </w:r>
      <w:r w:rsidRPr="00E305BD">
        <w:t>n</w:t>
      </w:r>
      <w:r w:rsidRPr="315DB0D2">
        <w:t xml:space="preserve"> </w:t>
      </w:r>
      <w:r w:rsidRPr="00E305BD">
        <w:t>Gl</w:t>
      </w:r>
      <w:r w:rsidRPr="00E305BD">
        <w:rPr>
          <w:spacing w:val="-1"/>
        </w:rPr>
        <w:t>a</w:t>
      </w:r>
      <w:r w:rsidRPr="00E305BD">
        <w:t>ss Contain</w:t>
      </w:r>
      <w:r w:rsidRPr="00E305BD">
        <w:rPr>
          <w:spacing w:val="-1"/>
        </w:rPr>
        <w:t>e</w:t>
      </w:r>
      <w:r w:rsidRPr="00E305BD">
        <w:t>r</w:t>
      </w:r>
    </w:p>
    <w:p w14:paraId="47F873FE" w14:textId="77777777" w:rsidR="006B44CF" w:rsidRPr="00E305BD" w:rsidRDefault="006B44CF" w:rsidP="00C91F64">
      <w:pPr>
        <w:pStyle w:val="BodyText"/>
        <w:numPr>
          <w:ilvl w:val="0"/>
          <w:numId w:val="83"/>
        </w:numPr>
        <w:tabs>
          <w:tab w:val="left" w:pos="360"/>
        </w:tabs>
        <w:spacing w:line="360" w:lineRule="auto"/>
        <w:ind w:left="360"/>
      </w:pPr>
      <w:r w:rsidRPr="00E305BD">
        <w:t>Sh</w:t>
      </w:r>
      <w:r w:rsidRPr="00E305BD">
        <w:rPr>
          <w:spacing w:val="-1"/>
        </w:rPr>
        <w:t>a</w:t>
      </w:r>
      <w:r w:rsidRPr="00E305BD">
        <w:t xml:space="preserve">rps </w:t>
      </w:r>
      <w:r w:rsidRPr="00E305BD">
        <w:rPr>
          <w:spacing w:val="-1"/>
        </w:rPr>
        <w:t>D</w:t>
      </w:r>
      <w:r w:rsidRPr="00E305BD">
        <w:t>ispos</w:t>
      </w:r>
      <w:r w:rsidRPr="00E305BD">
        <w:rPr>
          <w:spacing w:val="-1"/>
        </w:rPr>
        <w:t>a</w:t>
      </w:r>
      <w:r w:rsidRPr="00E305BD">
        <w:t xml:space="preserve">l </w:t>
      </w:r>
      <w:r w:rsidRPr="00E305BD">
        <w:rPr>
          <w:spacing w:val="-2"/>
        </w:rPr>
        <w:t>B</w:t>
      </w:r>
      <w:r w:rsidRPr="00E305BD">
        <w:t>ox</w:t>
      </w:r>
    </w:p>
    <w:p w14:paraId="0B17505F" w14:textId="77777777" w:rsidR="006B44CF" w:rsidRPr="00E305BD" w:rsidRDefault="006B44CF" w:rsidP="00C91F64">
      <w:pPr>
        <w:pStyle w:val="BodyText"/>
        <w:numPr>
          <w:ilvl w:val="0"/>
          <w:numId w:val="83"/>
        </w:numPr>
        <w:tabs>
          <w:tab w:val="left" w:pos="360"/>
        </w:tabs>
        <w:spacing w:line="360" w:lineRule="auto"/>
        <w:ind w:left="360"/>
      </w:pPr>
      <w:r w:rsidRPr="00E305BD">
        <w:rPr>
          <w:spacing w:val="-2"/>
        </w:rPr>
        <w:t>B</w:t>
      </w:r>
      <w:r w:rsidRPr="00E305BD">
        <w:t>iohaz</w:t>
      </w:r>
      <w:r w:rsidRPr="00E305BD">
        <w:rPr>
          <w:spacing w:val="-1"/>
        </w:rPr>
        <w:t>a</w:t>
      </w:r>
      <w:r w:rsidRPr="00E305BD">
        <w:t>rd</w:t>
      </w:r>
      <w:r w:rsidRPr="315DB0D2">
        <w:t xml:space="preserve"> </w:t>
      </w:r>
      <w:r w:rsidRPr="00E305BD">
        <w:rPr>
          <w:spacing w:val="-2"/>
        </w:rPr>
        <w:t>B</w:t>
      </w:r>
      <w:r w:rsidRPr="00E305BD">
        <w:rPr>
          <w:spacing w:val="1"/>
        </w:rPr>
        <w:t>a</w:t>
      </w:r>
      <w:r w:rsidRPr="00E305BD">
        <w:rPr>
          <w:spacing w:val="-3"/>
        </w:rPr>
        <w:t>g</w:t>
      </w:r>
      <w:r w:rsidRPr="00E305BD">
        <w:t>s</w:t>
      </w:r>
    </w:p>
    <w:p w14:paraId="73D4CCAF" w14:textId="77777777" w:rsidR="006B44CF" w:rsidRPr="00E305BD" w:rsidRDefault="006B44CF" w:rsidP="00C91F64">
      <w:pPr>
        <w:pStyle w:val="BodyText"/>
        <w:numPr>
          <w:ilvl w:val="0"/>
          <w:numId w:val="83"/>
        </w:numPr>
        <w:tabs>
          <w:tab w:val="left" w:pos="360"/>
        </w:tabs>
        <w:spacing w:line="360" w:lineRule="auto"/>
        <w:ind w:left="360"/>
      </w:pPr>
      <w:r w:rsidRPr="00E305BD">
        <w:t>Hous</w:t>
      </w:r>
      <w:r w:rsidRPr="00E305BD">
        <w:rPr>
          <w:spacing w:val="-2"/>
        </w:rPr>
        <w:t>e</w:t>
      </w:r>
      <w:r w:rsidRPr="00E305BD">
        <w:t xml:space="preserve">hold </w:t>
      </w:r>
      <w:r w:rsidRPr="00E305BD">
        <w:rPr>
          <w:spacing w:val="-2"/>
        </w:rPr>
        <w:t>B</w:t>
      </w:r>
      <w:r w:rsidRPr="00E305BD">
        <w:t>l</w:t>
      </w:r>
      <w:r w:rsidRPr="00E305BD">
        <w:rPr>
          <w:spacing w:val="1"/>
        </w:rPr>
        <w:t>e</w:t>
      </w:r>
      <w:r w:rsidRPr="00E305BD">
        <w:rPr>
          <w:spacing w:val="-1"/>
        </w:rPr>
        <w:t>ac</w:t>
      </w:r>
      <w:r w:rsidRPr="00E305BD">
        <w:t>h</w:t>
      </w:r>
    </w:p>
    <w:p w14:paraId="0DEDDBBA" w14:textId="77777777" w:rsidR="00E1383B" w:rsidRDefault="315DB0D2" w:rsidP="00C91F64">
      <w:pPr>
        <w:pStyle w:val="BodyText"/>
        <w:numPr>
          <w:ilvl w:val="0"/>
          <w:numId w:val="83"/>
        </w:numPr>
        <w:tabs>
          <w:tab w:val="left" w:pos="360"/>
        </w:tabs>
        <w:spacing w:before="1" w:line="360" w:lineRule="auto"/>
        <w:ind w:left="360"/>
      </w:pPr>
      <w:r>
        <w:t>Spill Kit</w:t>
      </w:r>
    </w:p>
    <w:p w14:paraId="01350611" w14:textId="77777777" w:rsidR="00E1383B" w:rsidRDefault="315DB0D2" w:rsidP="00C91F64">
      <w:pPr>
        <w:pStyle w:val="BodyText"/>
        <w:numPr>
          <w:ilvl w:val="0"/>
          <w:numId w:val="83"/>
        </w:numPr>
        <w:tabs>
          <w:tab w:val="left" w:pos="360"/>
        </w:tabs>
        <w:spacing w:before="1" w:line="360" w:lineRule="auto"/>
        <w:ind w:left="360"/>
      </w:pPr>
      <w:r>
        <w:t>First Aid Kit</w:t>
      </w:r>
    </w:p>
    <w:p w14:paraId="5A0F3B69" w14:textId="77777777" w:rsidR="003F1127" w:rsidRDefault="315DB0D2" w:rsidP="00C91F64">
      <w:pPr>
        <w:pStyle w:val="BodyText"/>
        <w:numPr>
          <w:ilvl w:val="0"/>
          <w:numId w:val="83"/>
        </w:numPr>
        <w:tabs>
          <w:tab w:val="left" w:pos="360"/>
        </w:tabs>
        <w:spacing w:before="1" w:line="360" w:lineRule="auto"/>
        <w:ind w:left="360"/>
      </w:pPr>
      <w:r>
        <w:t>Fire Extinguisher</w:t>
      </w:r>
    </w:p>
    <w:p w14:paraId="3058C2C6" w14:textId="77777777" w:rsidR="006B44CF" w:rsidRPr="00E305BD" w:rsidRDefault="315DB0D2" w:rsidP="00C91F64">
      <w:pPr>
        <w:pStyle w:val="BodyText"/>
        <w:numPr>
          <w:ilvl w:val="0"/>
          <w:numId w:val="83"/>
        </w:numPr>
        <w:tabs>
          <w:tab w:val="left" w:pos="360"/>
        </w:tabs>
        <w:spacing w:before="1" w:line="360" w:lineRule="auto"/>
        <w:ind w:left="360"/>
      </w:pPr>
      <w:r>
        <w:t>MSDS Notebook</w:t>
      </w:r>
    </w:p>
    <w:p w14:paraId="51290FFC" w14:textId="77777777" w:rsidR="006B44CF" w:rsidRPr="00E305BD" w:rsidRDefault="006B44CF" w:rsidP="00C91F64">
      <w:pPr>
        <w:pStyle w:val="BodyText"/>
        <w:numPr>
          <w:ilvl w:val="0"/>
          <w:numId w:val="83"/>
        </w:numPr>
        <w:tabs>
          <w:tab w:val="left" w:pos="360"/>
        </w:tabs>
        <w:spacing w:line="360" w:lineRule="auto"/>
        <w:ind w:left="360"/>
      </w:pPr>
      <w:r w:rsidRPr="00E305BD">
        <w:t>Ch</w:t>
      </w:r>
      <w:r w:rsidRPr="00E305BD">
        <w:rPr>
          <w:spacing w:val="-1"/>
        </w:rPr>
        <w:t>e</w:t>
      </w:r>
      <w:r w:rsidRPr="00E305BD">
        <w:t>mi</w:t>
      </w:r>
      <w:r w:rsidRPr="00E305BD">
        <w:rPr>
          <w:spacing w:val="-1"/>
        </w:rPr>
        <w:t>ca</w:t>
      </w:r>
      <w:r w:rsidRPr="00E305BD">
        <w:t xml:space="preserve">l </w:t>
      </w:r>
      <w:r w:rsidRPr="00E305BD">
        <w:rPr>
          <w:spacing w:val="1"/>
        </w:rPr>
        <w:t>W</w:t>
      </w:r>
      <w:r w:rsidRPr="00E305BD">
        <w:rPr>
          <w:spacing w:val="-1"/>
        </w:rPr>
        <w:t>a</w:t>
      </w:r>
      <w:r w:rsidRPr="00E305BD">
        <w:t xml:space="preserve">ste </w:t>
      </w:r>
      <w:r w:rsidRPr="00E305BD">
        <w:rPr>
          <w:spacing w:val="-1"/>
        </w:rPr>
        <w:t>D</w:t>
      </w:r>
      <w:r w:rsidRPr="00E305BD">
        <w:t>ispos</w:t>
      </w:r>
      <w:r w:rsidRPr="00E305BD">
        <w:rPr>
          <w:spacing w:val="-1"/>
        </w:rPr>
        <w:t>a</w:t>
      </w:r>
      <w:r w:rsidRPr="00E305BD">
        <w:t>l Contain</w:t>
      </w:r>
      <w:r w:rsidRPr="00E305BD">
        <w:rPr>
          <w:spacing w:val="-1"/>
        </w:rPr>
        <w:t>e</w:t>
      </w:r>
      <w:r w:rsidRPr="00E305BD">
        <w:t>rs</w:t>
      </w:r>
    </w:p>
    <w:p w14:paraId="77882F2C" w14:textId="77777777" w:rsidR="0073261D" w:rsidRPr="00E305BD" w:rsidRDefault="0073261D" w:rsidP="00620FB5">
      <w:pPr>
        <w:pStyle w:val="Heading2"/>
        <w:spacing w:line="360" w:lineRule="auto"/>
        <w:ind w:left="0"/>
        <w:rPr>
          <w:sz w:val="24"/>
          <w:szCs w:val="24"/>
          <w:shd w:val="clear" w:color="auto" w:fill="002060"/>
        </w:rPr>
      </w:pPr>
    </w:p>
    <w:p w14:paraId="50B809AB" w14:textId="77777777" w:rsidR="00D11D5D" w:rsidRPr="00E305BD" w:rsidRDefault="00D914E3" w:rsidP="315DB0D2">
      <w:pPr>
        <w:pStyle w:val="Heading3"/>
        <w:spacing w:before="0" w:line="360" w:lineRule="auto"/>
        <w:ind w:hanging="214"/>
        <w:rPr>
          <w:sz w:val="24"/>
          <w:szCs w:val="24"/>
          <w:lang w:val="en"/>
        </w:rPr>
      </w:pPr>
      <w:bookmarkStart w:id="9" w:name="_Toc363451629"/>
      <w:bookmarkStart w:id="10" w:name="_Toc363468406"/>
      <w:bookmarkStart w:id="11" w:name="_Toc363468490"/>
      <w:r>
        <w:rPr>
          <w:sz w:val="24"/>
          <w:szCs w:val="24"/>
          <w:shd w:val="clear" w:color="auto" w:fill="002060"/>
          <w:lang w:val="en"/>
        </w:rPr>
        <w:t>AP</w:t>
      </w:r>
      <w:r w:rsidR="00174B40" w:rsidRPr="00E305BD">
        <w:rPr>
          <w:sz w:val="24"/>
          <w:szCs w:val="24"/>
          <w:shd w:val="clear" w:color="auto" w:fill="002060"/>
          <w:lang w:val="en"/>
        </w:rPr>
        <w:t>2</w:t>
      </w:r>
      <w:r w:rsidR="00D11D5D" w:rsidRPr="00E305BD">
        <w:rPr>
          <w:sz w:val="24"/>
          <w:szCs w:val="24"/>
          <w:shd w:val="clear" w:color="auto" w:fill="002060"/>
          <w:lang w:val="en"/>
        </w:rPr>
        <w:t>:    Eye Protection</w:t>
      </w:r>
      <w:bookmarkEnd w:id="9"/>
      <w:bookmarkEnd w:id="10"/>
      <w:bookmarkEnd w:id="11"/>
    </w:p>
    <w:p w14:paraId="10D6B882" w14:textId="77777777" w:rsidR="004243F1" w:rsidRPr="00E305BD" w:rsidRDefault="315DB0D2" w:rsidP="315DB0D2">
      <w:pPr>
        <w:pStyle w:val="NormalWeb"/>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6AB2AB39" w14:textId="77777777" w:rsidR="004243F1" w:rsidRPr="00E305BD" w:rsidRDefault="004243F1" w:rsidP="00D11D5D">
      <w:pPr>
        <w:pStyle w:val="Heading3"/>
        <w:spacing w:before="0" w:line="360" w:lineRule="auto"/>
        <w:ind w:left="360"/>
        <w:rPr>
          <w:sz w:val="24"/>
          <w:szCs w:val="24"/>
          <w:shd w:val="clear" w:color="auto" w:fill="002060"/>
          <w:lang w:val="en"/>
        </w:rPr>
      </w:pPr>
    </w:p>
    <w:p w14:paraId="3C648B91" w14:textId="77777777" w:rsidR="00D11D5D" w:rsidRPr="00E305BD" w:rsidRDefault="00D914E3" w:rsidP="315DB0D2">
      <w:pPr>
        <w:pStyle w:val="Heading3"/>
        <w:spacing w:before="0" w:line="360" w:lineRule="auto"/>
        <w:ind w:left="360"/>
        <w:rPr>
          <w:sz w:val="24"/>
          <w:szCs w:val="24"/>
          <w:lang w:val="en"/>
        </w:rPr>
      </w:pPr>
      <w:bookmarkStart w:id="12" w:name="_Toc363451630"/>
      <w:bookmarkStart w:id="13" w:name="_Toc363468407"/>
      <w:bookmarkStart w:id="14" w:name="_Toc363468491"/>
      <w:r>
        <w:rPr>
          <w:sz w:val="24"/>
          <w:szCs w:val="24"/>
          <w:shd w:val="clear" w:color="auto" w:fill="002060"/>
          <w:lang w:val="en"/>
        </w:rPr>
        <w:t>AP</w:t>
      </w:r>
      <w:r w:rsidR="00174B40" w:rsidRPr="00E305BD">
        <w:rPr>
          <w:sz w:val="24"/>
          <w:szCs w:val="24"/>
          <w:shd w:val="clear" w:color="auto" w:fill="002060"/>
          <w:lang w:val="en"/>
        </w:rPr>
        <w:t>2</w:t>
      </w:r>
      <w:r w:rsidR="00D11D5D" w:rsidRPr="00E305BD">
        <w:rPr>
          <w:sz w:val="24"/>
          <w:szCs w:val="24"/>
          <w:shd w:val="clear" w:color="auto" w:fill="002060"/>
          <w:lang w:val="en"/>
        </w:rPr>
        <w:t>.1 What is your obligation?</w:t>
      </w:r>
      <w:bookmarkEnd w:id="12"/>
      <w:bookmarkEnd w:id="13"/>
      <w:bookmarkEnd w:id="14"/>
      <w:r w:rsidR="00D11D5D" w:rsidRPr="00E305BD">
        <w:rPr>
          <w:sz w:val="24"/>
          <w:szCs w:val="24"/>
          <w:lang w:val="en"/>
        </w:rPr>
        <w:t xml:space="preserve"> </w:t>
      </w:r>
    </w:p>
    <w:p w14:paraId="59BAF3DF" w14:textId="77777777" w:rsidR="00D11D5D"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35716886" w14:textId="77777777" w:rsidR="005B72AC" w:rsidRDefault="005B72AC" w:rsidP="00D11D5D">
      <w:pPr>
        <w:pStyle w:val="NormalWeb"/>
        <w:spacing w:before="0" w:after="0" w:line="360" w:lineRule="auto"/>
        <w:rPr>
          <w:rFonts w:ascii="Times New Roman" w:hAnsi="Times New Roman"/>
          <w:color w:val="auto"/>
          <w:sz w:val="24"/>
          <w:szCs w:val="24"/>
          <w:shd w:val="clear" w:color="auto" w:fill="002060"/>
          <w:lang w:val="en"/>
        </w:rPr>
      </w:pPr>
    </w:p>
    <w:p w14:paraId="3EE4B897" w14:textId="77777777" w:rsidR="00D11D5D" w:rsidRPr="00E305BD" w:rsidRDefault="00D914E3" w:rsidP="315DB0D2">
      <w:pPr>
        <w:pStyle w:val="Heading3"/>
        <w:spacing w:before="0" w:line="360" w:lineRule="auto"/>
        <w:ind w:left="720" w:hanging="360"/>
        <w:rPr>
          <w:sz w:val="24"/>
          <w:szCs w:val="24"/>
          <w:lang w:val="en"/>
        </w:rPr>
      </w:pPr>
      <w:bookmarkStart w:id="15" w:name="_Toc363451631"/>
      <w:bookmarkStart w:id="16" w:name="_Toc363468408"/>
      <w:bookmarkStart w:id="17" w:name="_Toc363468492"/>
      <w:r>
        <w:rPr>
          <w:sz w:val="24"/>
          <w:szCs w:val="24"/>
          <w:shd w:val="clear" w:color="auto" w:fill="002060"/>
          <w:lang w:val="en"/>
        </w:rPr>
        <w:t>AP</w:t>
      </w:r>
      <w:r w:rsidRPr="00E305BD">
        <w:rPr>
          <w:sz w:val="24"/>
          <w:szCs w:val="24"/>
          <w:shd w:val="clear" w:color="auto" w:fill="002060"/>
          <w:lang w:val="en"/>
        </w:rPr>
        <w:t xml:space="preserve"> </w:t>
      </w:r>
      <w:r w:rsidR="00174B40" w:rsidRPr="00E305BD">
        <w:rPr>
          <w:sz w:val="24"/>
          <w:szCs w:val="24"/>
          <w:shd w:val="clear" w:color="auto" w:fill="002060"/>
          <w:lang w:val="en"/>
        </w:rPr>
        <w:t>2</w:t>
      </w:r>
      <w:r w:rsidR="00D11D5D" w:rsidRPr="00E305BD">
        <w:rPr>
          <w:sz w:val="24"/>
          <w:szCs w:val="24"/>
          <w:shd w:val="clear" w:color="auto" w:fill="002060"/>
          <w:lang w:val="en"/>
        </w:rPr>
        <w:t>.2   What circumstances require eye protection?</w:t>
      </w:r>
      <w:bookmarkEnd w:id="15"/>
      <w:bookmarkEnd w:id="16"/>
      <w:bookmarkEnd w:id="17"/>
      <w:r w:rsidR="00D11D5D" w:rsidRPr="00E305BD">
        <w:rPr>
          <w:sz w:val="24"/>
          <w:szCs w:val="24"/>
          <w:shd w:val="clear" w:color="auto" w:fill="002060"/>
          <w:lang w:val="en"/>
        </w:rPr>
        <w:t xml:space="preserve"> </w:t>
      </w:r>
    </w:p>
    <w:p w14:paraId="0343BC8E" w14:textId="77777777" w:rsidR="00D11D5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Protection of the eyes is essential in any laboratory activity. Eye protection is required (but not limited to): </w:t>
      </w:r>
    </w:p>
    <w:p w14:paraId="4E2BA5FB" w14:textId="77777777" w:rsidR="00D11D5D" w:rsidRPr="00E305BD" w:rsidRDefault="315DB0D2" w:rsidP="315DB0D2">
      <w:pPr>
        <w:numPr>
          <w:ilvl w:val="0"/>
          <w:numId w:val="8"/>
        </w:numPr>
        <w:spacing w:line="360" w:lineRule="auto"/>
        <w:rPr>
          <w:lang w:val="en"/>
        </w:rPr>
      </w:pPr>
      <w:r w:rsidRPr="315DB0D2">
        <w:rPr>
          <w:lang w:val="en"/>
        </w:rPr>
        <w:lastRenderedPageBreak/>
        <w:t xml:space="preserve">When chemicals, glassware, or a heating source is being used </w:t>
      </w:r>
    </w:p>
    <w:p w14:paraId="7B67BDDD" w14:textId="77777777" w:rsidR="00D11D5D" w:rsidRPr="00E305BD" w:rsidRDefault="315DB0D2" w:rsidP="315DB0D2">
      <w:pPr>
        <w:numPr>
          <w:ilvl w:val="0"/>
          <w:numId w:val="8"/>
        </w:numPr>
        <w:spacing w:line="360" w:lineRule="auto"/>
        <w:rPr>
          <w:lang w:val="en"/>
        </w:rPr>
      </w:pPr>
      <w:r w:rsidRPr="315DB0D2">
        <w:rPr>
          <w:lang w:val="en"/>
        </w:rPr>
        <w:t xml:space="preserve">When working with solid materials or equipment under stress, pressure, or force that might cause fragmentation or flying particles </w:t>
      </w:r>
    </w:p>
    <w:p w14:paraId="219E30C2" w14:textId="77777777" w:rsidR="00D11D5D" w:rsidRPr="00E305BD" w:rsidRDefault="315DB0D2" w:rsidP="315DB0D2">
      <w:pPr>
        <w:numPr>
          <w:ilvl w:val="0"/>
          <w:numId w:val="8"/>
        </w:numPr>
        <w:spacing w:line="360" w:lineRule="auto"/>
        <w:rPr>
          <w:lang w:val="en"/>
        </w:rPr>
      </w:pPr>
      <w:r w:rsidRPr="315DB0D2">
        <w:rPr>
          <w:lang w:val="en"/>
        </w:rPr>
        <w:t xml:space="preserve">When an activity generates projectiles, or uses elastic materials under stress, or causes collisions </w:t>
      </w:r>
    </w:p>
    <w:p w14:paraId="0939C50A" w14:textId="77777777" w:rsidR="006D0596" w:rsidRPr="00E305BD" w:rsidRDefault="315DB0D2" w:rsidP="315DB0D2">
      <w:pPr>
        <w:numPr>
          <w:ilvl w:val="0"/>
          <w:numId w:val="8"/>
        </w:numPr>
        <w:spacing w:line="360" w:lineRule="auto"/>
        <w:rPr>
          <w:lang w:val="en"/>
        </w:rPr>
      </w:pPr>
      <w:r w:rsidRPr="315DB0D2">
        <w:rPr>
          <w:lang w:val="en"/>
        </w:rPr>
        <w:t xml:space="preserve">When dust or fumes are present </w:t>
      </w:r>
    </w:p>
    <w:p w14:paraId="0446AE3C" w14:textId="77777777" w:rsidR="00D11D5D" w:rsidRPr="00E305BD" w:rsidRDefault="315DB0D2" w:rsidP="315DB0D2">
      <w:pPr>
        <w:numPr>
          <w:ilvl w:val="0"/>
          <w:numId w:val="8"/>
        </w:numPr>
        <w:spacing w:line="360" w:lineRule="auto"/>
        <w:rPr>
          <w:lang w:val="en"/>
        </w:rPr>
      </w:pPr>
      <w:r w:rsidRPr="315DB0D2">
        <w:rPr>
          <w:lang w:val="en"/>
        </w:rPr>
        <w:t xml:space="preserve">When using preserved specimens </w:t>
      </w:r>
    </w:p>
    <w:p w14:paraId="790E8B75" w14:textId="77777777" w:rsidR="00620FB5" w:rsidRDefault="00620FB5" w:rsidP="00D11D5D">
      <w:pPr>
        <w:pStyle w:val="Heading3"/>
        <w:spacing w:before="0" w:line="360" w:lineRule="auto"/>
        <w:ind w:left="360"/>
        <w:rPr>
          <w:sz w:val="24"/>
          <w:szCs w:val="24"/>
          <w:shd w:val="clear" w:color="auto" w:fill="002060"/>
          <w:lang w:val="en"/>
        </w:rPr>
      </w:pPr>
    </w:p>
    <w:p w14:paraId="03F2D167" w14:textId="77777777" w:rsidR="00D11D5D" w:rsidRPr="00E305BD" w:rsidRDefault="00D914E3" w:rsidP="315DB0D2">
      <w:pPr>
        <w:pStyle w:val="Heading3"/>
        <w:spacing w:before="0" w:line="360" w:lineRule="auto"/>
        <w:ind w:left="360"/>
        <w:rPr>
          <w:sz w:val="24"/>
          <w:szCs w:val="24"/>
          <w:lang w:val="en"/>
        </w:rPr>
      </w:pPr>
      <w:bookmarkStart w:id="18" w:name="_Toc363451632"/>
      <w:bookmarkStart w:id="19" w:name="_Toc363468409"/>
      <w:bookmarkStart w:id="20" w:name="_Toc363468493"/>
      <w:r>
        <w:rPr>
          <w:sz w:val="24"/>
          <w:szCs w:val="24"/>
          <w:shd w:val="clear" w:color="auto" w:fill="002060"/>
          <w:lang w:val="en"/>
        </w:rPr>
        <w:t>AP</w:t>
      </w:r>
      <w:r w:rsidRPr="00E305BD">
        <w:rPr>
          <w:sz w:val="24"/>
          <w:szCs w:val="24"/>
          <w:shd w:val="clear" w:color="auto" w:fill="002060"/>
          <w:lang w:val="en"/>
        </w:rPr>
        <w:t xml:space="preserve"> </w:t>
      </w:r>
      <w:r w:rsidR="00174B40" w:rsidRPr="00E305BD">
        <w:rPr>
          <w:sz w:val="24"/>
          <w:szCs w:val="24"/>
          <w:shd w:val="clear" w:color="auto" w:fill="002060"/>
          <w:lang w:val="en"/>
        </w:rPr>
        <w:t>2</w:t>
      </w:r>
      <w:r w:rsidR="00D11D5D" w:rsidRPr="00E305BD">
        <w:rPr>
          <w:sz w:val="24"/>
          <w:szCs w:val="24"/>
          <w:shd w:val="clear" w:color="auto" w:fill="002060"/>
          <w:lang w:val="en"/>
        </w:rPr>
        <w:t>.3   Choosing the best eye protection</w:t>
      </w:r>
      <w:bookmarkEnd w:id="18"/>
      <w:bookmarkEnd w:id="19"/>
      <w:bookmarkEnd w:id="20"/>
    </w:p>
    <w:p w14:paraId="2134DE54" w14:textId="77777777" w:rsidR="00D11D5D"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6E3C90E2" w14:textId="77777777" w:rsidR="00D11D5D" w:rsidRPr="00E305BD" w:rsidRDefault="00D914E3" w:rsidP="315DB0D2">
      <w:pPr>
        <w:spacing w:line="360" w:lineRule="auto"/>
        <w:ind w:firstLine="36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2</w:t>
      </w:r>
      <w:r w:rsidR="00D11D5D" w:rsidRPr="315DB0D2">
        <w:rPr>
          <w:b/>
          <w:bCs/>
          <w:shd w:val="clear" w:color="auto" w:fill="002060"/>
        </w:rPr>
        <w:t>.4   Disinfecting Goggles</w:t>
      </w:r>
    </w:p>
    <w:p w14:paraId="6C55CE9F" w14:textId="2F554942" w:rsidR="00D11D5D" w:rsidRPr="00E305BD" w:rsidRDefault="315DB0D2" w:rsidP="315DB0D2">
      <w:pPr>
        <w:pStyle w:val="NormalWeb"/>
        <w:numPr>
          <w:ilvl w:val="0"/>
          <w:numId w:val="7"/>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w:t>
      </w:r>
      <w:r w:rsidR="002D37CD">
        <w:rPr>
          <w:rFonts w:ascii="Times New Roman" w:hAnsi="Times New Roman"/>
          <w:color w:val="auto"/>
          <w:sz w:val="24"/>
          <w:szCs w:val="24"/>
        </w:rPr>
        <w:t>r a minimum of ten (10) minutes</w:t>
      </w:r>
      <w:r w:rsidR="002D37CD">
        <w:rPr>
          <w:rFonts w:ascii="Times New Roman" w:hAnsi="Times New Roman"/>
          <w:color w:val="auto"/>
          <w:sz w:val="24"/>
          <w:szCs w:val="24"/>
          <w:lang w:val="en"/>
        </w:rPr>
        <w:t xml:space="preserve">. </w:t>
      </w:r>
      <w:r w:rsidRPr="315DB0D2">
        <w:rPr>
          <w:rFonts w:ascii="Times New Roman" w:hAnsi="Times New Roman"/>
          <w:color w:val="auto"/>
          <w:sz w:val="24"/>
          <w:szCs w:val="24"/>
          <w:lang w:val="en"/>
        </w:rPr>
        <w:t xml:space="preserve">Sanitation of goggles is accomplished best by usage of a UV cabinet. Treatment with UV light will destroy the goggles over several years. </w:t>
      </w:r>
    </w:p>
    <w:p w14:paraId="47C7BB2D" w14:textId="0A9A2C30" w:rsidR="00D11D5D" w:rsidRPr="00E305BD" w:rsidRDefault="315DB0D2" w:rsidP="315DB0D2">
      <w:pPr>
        <w:pStyle w:val="NormalWeb"/>
        <w:numPr>
          <w:ilvl w:val="0"/>
          <w:numId w:val="7"/>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Hot soapy water and thorough drying between use of shared goggles is also </w:t>
      </w:r>
      <w:hyperlink r:id="rId11">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139E876D" w14:textId="77777777" w:rsidR="00D11D5D" w:rsidRDefault="315DB0D2" w:rsidP="00455086">
      <w:pPr>
        <w:pStyle w:val="ListParagraph"/>
        <w:numPr>
          <w:ilvl w:val="0"/>
          <w:numId w:val="7"/>
        </w:numPr>
        <w:spacing w:line="360" w:lineRule="auto"/>
        <w:contextualSpacing/>
      </w:pPr>
      <w:r>
        <w:t>Chemical Disinfection: After student use, wash the goggles in soapy water followed by a ten (10) minute rinse in five percent bleach solution (10:1 ratio - 10 parts water to 1 part bleach). The goggles should be allowed to air dry.</w:t>
      </w:r>
    </w:p>
    <w:p w14:paraId="1695B9E6" w14:textId="77777777" w:rsidR="00DE4460" w:rsidRPr="00E305BD" w:rsidRDefault="00DE4460" w:rsidP="00DE4460">
      <w:pPr>
        <w:pStyle w:val="ListParagraph"/>
        <w:spacing w:line="360" w:lineRule="auto"/>
        <w:ind w:left="720"/>
        <w:contextualSpacing/>
      </w:pPr>
    </w:p>
    <w:p w14:paraId="79D180D8" w14:textId="77777777" w:rsidR="00D11D5D" w:rsidRPr="00E305BD" w:rsidRDefault="00D914E3" w:rsidP="315DB0D2">
      <w:pPr>
        <w:pStyle w:val="Heading3"/>
        <w:spacing w:before="0" w:line="360" w:lineRule="auto"/>
        <w:ind w:left="360"/>
        <w:rPr>
          <w:sz w:val="24"/>
          <w:szCs w:val="24"/>
          <w:lang w:val="en"/>
        </w:rPr>
      </w:pPr>
      <w:bookmarkStart w:id="21" w:name="_Toc363451633"/>
      <w:bookmarkStart w:id="22" w:name="_Toc363468410"/>
      <w:bookmarkStart w:id="23" w:name="_Toc363468494"/>
      <w:r>
        <w:rPr>
          <w:sz w:val="24"/>
          <w:szCs w:val="24"/>
          <w:shd w:val="clear" w:color="auto" w:fill="002060"/>
          <w:lang w:val="en"/>
        </w:rPr>
        <w:t>AP</w:t>
      </w:r>
      <w:r w:rsidRPr="00E305BD">
        <w:rPr>
          <w:sz w:val="24"/>
          <w:szCs w:val="24"/>
          <w:shd w:val="clear" w:color="auto" w:fill="002060"/>
          <w:lang w:val="en"/>
        </w:rPr>
        <w:t xml:space="preserve"> </w:t>
      </w:r>
      <w:r w:rsidR="00174B40" w:rsidRPr="00E305BD">
        <w:rPr>
          <w:sz w:val="24"/>
          <w:szCs w:val="24"/>
          <w:shd w:val="clear" w:color="auto" w:fill="002060"/>
          <w:lang w:val="en"/>
        </w:rPr>
        <w:t>2</w:t>
      </w:r>
      <w:r w:rsidR="00D11D5D" w:rsidRPr="00E305BD">
        <w:rPr>
          <w:sz w:val="24"/>
          <w:szCs w:val="24"/>
          <w:shd w:val="clear" w:color="auto" w:fill="002060"/>
          <w:lang w:val="en"/>
        </w:rPr>
        <w:t>.5    What is the current recommendation for wearing contact lenses?</w:t>
      </w:r>
      <w:bookmarkEnd w:id="21"/>
      <w:bookmarkEnd w:id="22"/>
      <w:bookmarkEnd w:id="23"/>
      <w:r w:rsidR="00D11D5D" w:rsidRPr="00E305BD">
        <w:rPr>
          <w:sz w:val="24"/>
          <w:szCs w:val="24"/>
          <w:shd w:val="clear" w:color="auto" w:fill="002060"/>
          <w:lang w:val="en"/>
        </w:rPr>
        <w:t xml:space="preserve"> </w:t>
      </w:r>
    </w:p>
    <w:p w14:paraId="52CAD061" w14:textId="77777777" w:rsidR="00D11D5D" w:rsidRPr="00E305BD" w:rsidRDefault="315DB0D2" w:rsidP="315DB0D2">
      <w:pPr>
        <w:pStyle w:val="NormalWeb"/>
        <w:numPr>
          <w:ilvl w:val="0"/>
          <w:numId w:val="9"/>
        </w:numPr>
        <w:spacing w:before="0" w:after="0" w:line="360" w:lineRule="auto"/>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174CE954" w14:textId="77777777" w:rsidR="00D11D5D" w:rsidRPr="00E305BD" w:rsidRDefault="315DB0D2" w:rsidP="315DB0D2">
      <w:pPr>
        <w:pStyle w:val="NormalWeb"/>
        <w:numPr>
          <w:ilvl w:val="0"/>
          <w:numId w:val="9"/>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lastRenderedPageBreak/>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07B8E7FB" w14:textId="77777777" w:rsidR="00D11D5D" w:rsidRPr="00E305BD" w:rsidRDefault="315DB0D2" w:rsidP="315DB0D2">
      <w:pPr>
        <w:pStyle w:val="NormalWeb"/>
        <w:numPr>
          <w:ilvl w:val="0"/>
          <w:numId w:val="9"/>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56377A5B" w14:textId="77777777" w:rsidR="00D11D5D" w:rsidRPr="00E305BD" w:rsidRDefault="315DB0D2" w:rsidP="315DB0D2">
      <w:pPr>
        <w:pStyle w:val="NormalWeb"/>
        <w:numPr>
          <w:ilvl w:val="0"/>
          <w:numId w:val="9"/>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239D8A79" w14:textId="77777777" w:rsidR="00D11D5D" w:rsidRPr="00E305BD" w:rsidRDefault="315DB0D2" w:rsidP="315DB0D2">
      <w:pPr>
        <w:pStyle w:val="NormalWeb"/>
        <w:numPr>
          <w:ilvl w:val="0"/>
          <w:numId w:val="84"/>
        </w:numPr>
        <w:tabs>
          <w:tab w:val="clear" w:pos="72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33854FD6" w14:textId="77777777" w:rsidR="00D11D5D" w:rsidRPr="00E305BD" w:rsidRDefault="315DB0D2" w:rsidP="315DB0D2">
      <w:pPr>
        <w:pStyle w:val="NormalWeb"/>
        <w:numPr>
          <w:ilvl w:val="0"/>
          <w:numId w:val="84"/>
        </w:numPr>
        <w:tabs>
          <w:tab w:val="clear" w:pos="72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 16343. </w:t>
      </w:r>
    </w:p>
    <w:p w14:paraId="12916A0D" w14:textId="77777777" w:rsidR="008F2457" w:rsidRPr="00DE4460" w:rsidRDefault="008F2457" w:rsidP="00D11D5D">
      <w:pPr>
        <w:pStyle w:val="Default"/>
        <w:spacing w:line="360" w:lineRule="auto"/>
        <w:rPr>
          <w:b/>
          <w:lang w:val="en"/>
        </w:rPr>
      </w:pPr>
    </w:p>
    <w:p w14:paraId="035E1AB7" w14:textId="77777777" w:rsidR="005B72AC" w:rsidRDefault="005B72AC">
      <w:pPr>
        <w:widowControl w:val="0"/>
        <w:rPr>
          <w:rFonts w:eastAsiaTheme="minorHAnsi"/>
          <w:b/>
          <w:color w:val="000000"/>
          <w:shd w:val="clear" w:color="auto" w:fill="002060"/>
          <w:lang w:val="en"/>
        </w:rPr>
      </w:pPr>
      <w:r w:rsidRPr="00DE4460">
        <w:rPr>
          <w:b/>
          <w:lang w:val="en"/>
        </w:rPr>
        <w:br w:type="page"/>
      </w:r>
    </w:p>
    <w:p w14:paraId="2EF453DF" w14:textId="77777777" w:rsidR="00D11D5D" w:rsidRPr="00EC62B0" w:rsidRDefault="00D914E3" w:rsidP="315DB0D2">
      <w:pPr>
        <w:pStyle w:val="Default"/>
        <w:spacing w:line="360" w:lineRule="auto"/>
        <w:rPr>
          <w:b/>
          <w:bCs/>
          <w:color w:val="FFFFFF" w:themeColor="background1"/>
        </w:rPr>
      </w:pPr>
      <w:r w:rsidRPr="315DB0D2">
        <w:rPr>
          <w:b/>
          <w:bCs/>
          <w:color w:val="FFFFFF" w:themeColor="background1"/>
          <w:shd w:val="clear" w:color="auto" w:fill="002060"/>
          <w:lang w:val="en"/>
        </w:rPr>
        <w:lastRenderedPageBreak/>
        <w:t>AP</w:t>
      </w:r>
      <w:r w:rsidR="00174B40" w:rsidRPr="00EC62B0">
        <w:rPr>
          <w:b/>
          <w:bCs/>
          <w:color w:val="FFFFFF" w:themeColor="background1"/>
          <w:shd w:val="clear" w:color="auto" w:fill="002060"/>
        </w:rPr>
        <w:t>3</w:t>
      </w:r>
      <w:r w:rsidR="00D11D5D" w:rsidRPr="00EC62B0">
        <w:rPr>
          <w:b/>
          <w:bCs/>
          <w:color w:val="FFFFFF" w:themeColor="background1"/>
          <w:shd w:val="clear" w:color="auto" w:fill="002060"/>
        </w:rPr>
        <w:t>:  Glassware</w:t>
      </w:r>
    </w:p>
    <w:p w14:paraId="66D92C87" w14:textId="77777777" w:rsidR="00D11D5D" w:rsidRPr="00EC62B0" w:rsidRDefault="00D914E3" w:rsidP="315DB0D2">
      <w:pPr>
        <w:pStyle w:val="Default"/>
        <w:spacing w:line="360" w:lineRule="auto"/>
        <w:ind w:left="360"/>
        <w:rPr>
          <w:b/>
          <w:bCs/>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D11D5D" w:rsidRPr="00EC62B0">
        <w:rPr>
          <w:b/>
          <w:bCs/>
          <w:color w:val="FFFFFF" w:themeColor="background1"/>
          <w:shd w:val="clear" w:color="auto" w:fill="002060"/>
        </w:rPr>
        <w:t>.1   Injuries from Glassware</w:t>
      </w:r>
    </w:p>
    <w:p w14:paraId="676FE65B" w14:textId="77777777" w:rsidR="00D11D5D" w:rsidRPr="00E305BD" w:rsidRDefault="315DB0D2" w:rsidP="00D11D5D">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0D3D06AE" w14:textId="77777777" w:rsidR="008F2457" w:rsidRDefault="008F2457" w:rsidP="00D11D5D">
      <w:pPr>
        <w:pStyle w:val="ListParagraph"/>
        <w:spacing w:line="360" w:lineRule="auto"/>
        <w:ind w:left="810" w:hanging="450"/>
        <w:rPr>
          <w:b/>
          <w:shd w:val="clear" w:color="auto" w:fill="002060"/>
          <w:lang w:val="en"/>
        </w:rPr>
      </w:pPr>
    </w:p>
    <w:p w14:paraId="49F6A691" w14:textId="77777777" w:rsidR="00D11D5D" w:rsidRPr="00EC62B0" w:rsidRDefault="00D914E3" w:rsidP="315DB0D2">
      <w:pPr>
        <w:pStyle w:val="ListParagraph"/>
        <w:spacing w:line="360" w:lineRule="auto"/>
        <w:ind w:left="810" w:hanging="450"/>
        <w:rPr>
          <w:b/>
          <w:bCs/>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D11D5D" w:rsidRPr="00EC62B0">
        <w:rPr>
          <w:b/>
          <w:bCs/>
          <w:color w:val="FFFFFF" w:themeColor="background1"/>
          <w:shd w:val="clear" w:color="auto" w:fill="002060"/>
        </w:rPr>
        <w:t>.2  General Cautions</w:t>
      </w:r>
    </w:p>
    <w:p w14:paraId="46B22917" w14:textId="77777777" w:rsidR="00D11D5D" w:rsidRPr="00EC62B0" w:rsidRDefault="00D914E3" w:rsidP="315DB0D2">
      <w:pPr>
        <w:spacing w:line="360" w:lineRule="auto"/>
        <w:ind w:left="720"/>
        <w:rPr>
          <w:b/>
          <w:bCs/>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4A45B2" w:rsidRPr="00EC62B0">
        <w:rPr>
          <w:b/>
          <w:bCs/>
          <w:color w:val="FFFFFF" w:themeColor="background1"/>
          <w:shd w:val="clear" w:color="auto" w:fill="002060"/>
        </w:rPr>
        <w:t>.</w:t>
      </w:r>
      <w:r w:rsidR="00D11D5D" w:rsidRPr="315DB0D2">
        <w:rPr>
          <w:b/>
          <w:bCs/>
          <w:color w:val="FFFFFF" w:themeColor="background1"/>
          <w:shd w:val="clear" w:color="auto" w:fill="002060"/>
        </w:rPr>
        <w:t>2.1   Broken Glass</w:t>
      </w:r>
    </w:p>
    <w:p w14:paraId="6C2F3EF1" w14:textId="77777777" w:rsidR="00D11D5D" w:rsidRPr="00E305BD" w:rsidRDefault="315DB0D2" w:rsidP="315DB0D2">
      <w:pPr>
        <w:pStyle w:val="ListParagraph"/>
        <w:numPr>
          <w:ilvl w:val="0"/>
          <w:numId w:val="85"/>
        </w:numPr>
        <w:tabs>
          <w:tab w:val="clear" w:pos="72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08CCDD23" w14:textId="77777777" w:rsidR="00D11D5D" w:rsidRPr="00E305BD" w:rsidRDefault="315DB0D2" w:rsidP="315DB0D2">
      <w:pPr>
        <w:pStyle w:val="ListParagraph"/>
        <w:numPr>
          <w:ilvl w:val="0"/>
          <w:numId w:val="85"/>
        </w:numPr>
        <w:tabs>
          <w:tab w:val="clear" w:pos="72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20B1E76C" w14:textId="77777777" w:rsidR="00D11D5D" w:rsidRPr="00E305BD" w:rsidRDefault="315DB0D2" w:rsidP="315DB0D2">
      <w:pPr>
        <w:pStyle w:val="ListParagraph"/>
        <w:numPr>
          <w:ilvl w:val="0"/>
          <w:numId w:val="85"/>
        </w:numPr>
        <w:tabs>
          <w:tab w:val="clear" w:pos="72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7B7372B9" w14:textId="77777777" w:rsidR="00D11D5D" w:rsidRPr="00E305BD" w:rsidRDefault="315DB0D2" w:rsidP="315DB0D2">
      <w:pPr>
        <w:pStyle w:val="ListParagraph"/>
        <w:numPr>
          <w:ilvl w:val="0"/>
          <w:numId w:val="85"/>
        </w:numPr>
        <w:tabs>
          <w:tab w:val="clear" w:pos="720"/>
        </w:tabs>
        <w:spacing w:line="360" w:lineRule="auto"/>
        <w:ind w:left="1080"/>
        <w:contextualSpacing/>
        <w:rPr>
          <w:color w:val="000000" w:themeColor="text1"/>
        </w:rPr>
      </w:pPr>
      <w:r w:rsidRPr="315DB0D2">
        <w:rPr>
          <w:color w:val="000000" w:themeColor="text1"/>
        </w:rPr>
        <w:t>All glass tubing should be fire-polished.</w:t>
      </w:r>
    </w:p>
    <w:p w14:paraId="2168334B" w14:textId="77777777" w:rsidR="003F2681" w:rsidRDefault="003F2681" w:rsidP="00D11D5D">
      <w:pPr>
        <w:pStyle w:val="ListParagraph"/>
        <w:spacing w:line="360" w:lineRule="auto"/>
        <w:ind w:left="720"/>
        <w:rPr>
          <w:b/>
          <w:bCs/>
          <w:color w:val="000000" w:themeColor="text1"/>
          <w:shd w:val="clear" w:color="auto" w:fill="002060"/>
        </w:rPr>
      </w:pPr>
    </w:p>
    <w:p w14:paraId="28BB3C06" w14:textId="77777777" w:rsidR="00D11D5D" w:rsidRPr="00EC62B0" w:rsidRDefault="00D914E3" w:rsidP="315DB0D2">
      <w:pPr>
        <w:pStyle w:val="ListParagraph"/>
        <w:spacing w:line="360" w:lineRule="auto"/>
        <w:ind w:left="720"/>
        <w:rPr>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4A45B2" w:rsidRPr="00EC62B0">
        <w:rPr>
          <w:b/>
          <w:bCs/>
          <w:color w:val="FFFFFF" w:themeColor="background1"/>
          <w:shd w:val="clear" w:color="auto" w:fill="002060"/>
        </w:rPr>
        <w:t>.</w:t>
      </w:r>
      <w:r w:rsidR="00D11D5D" w:rsidRPr="00EC62B0">
        <w:rPr>
          <w:b/>
          <w:bCs/>
          <w:color w:val="FFFFFF" w:themeColor="background1"/>
          <w:shd w:val="clear" w:color="auto" w:fill="002060"/>
        </w:rPr>
        <w:t xml:space="preserve">2.2.   “Frozen” Glass </w:t>
      </w:r>
    </w:p>
    <w:p w14:paraId="6646AEF4" w14:textId="77777777" w:rsidR="00D11D5D"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3425D83E" w14:textId="77777777" w:rsidR="00D11D5D" w:rsidRPr="00E305BD" w:rsidRDefault="315DB0D2" w:rsidP="315DB0D2">
      <w:pPr>
        <w:pStyle w:val="ListParagraph"/>
        <w:numPr>
          <w:ilvl w:val="0"/>
          <w:numId w:val="86"/>
        </w:numPr>
        <w:tabs>
          <w:tab w:val="clear" w:pos="720"/>
          <w:tab w:val="num" w:pos="1080"/>
        </w:tabs>
        <w:spacing w:line="360" w:lineRule="auto"/>
        <w:ind w:left="1440" w:hanging="720"/>
        <w:contextualSpacing/>
        <w:rPr>
          <w:color w:val="000000" w:themeColor="text1"/>
        </w:rPr>
      </w:pPr>
      <w:r w:rsidRPr="315DB0D2">
        <w:rPr>
          <w:color w:val="000000" w:themeColor="text1"/>
        </w:rPr>
        <w:t xml:space="preserve">nested beakers that have been jammed together.  </w:t>
      </w:r>
    </w:p>
    <w:p w14:paraId="1B896583" w14:textId="77777777" w:rsidR="00D11D5D" w:rsidRPr="00E305BD" w:rsidRDefault="315DB0D2" w:rsidP="315DB0D2">
      <w:pPr>
        <w:pStyle w:val="ListParagraph"/>
        <w:numPr>
          <w:ilvl w:val="0"/>
          <w:numId w:val="86"/>
        </w:numPr>
        <w:tabs>
          <w:tab w:val="clear" w:pos="720"/>
          <w:tab w:val="num" w:pos="1080"/>
        </w:tabs>
        <w:spacing w:line="360" w:lineRule="auto"/>
        <w:ind w:left="1440" w:hanging="720"/>
        <w:contextualSpacing/>
        <w:rPr>
          <w:color w:val="000000" w:themeColor="text1"/>
        </w:rPr>
      </w:pPr>
      <w:r w:rsidRPr="315DB0D2">
        <w:rPr>
          <w:color w:val="000000" w:themeColor="text1"/>
        </w:rPr>
        <w:t xml:space="preserve">stoppers that cannot be removed from bottles.  </w:t>
      </w:r>
    </w:p>
    <w:p w14:paraId="518C0D63" w14:textId="77777777" w:rsidR="00D11D5D" w:rsidRPr="00E305BD" w:rsidRDefault="315DB0D2" w:rsidP="315DB0D2">
      <w:pPr>
        <w:pStyle w:val="ListParagraph"/>
        <w:numPr>
          <w:ilvl w:val="0"/>
          <w:numId w:val="86"/>
        </w:numPr>
        <w:tabs>
          <w:tab w:val="clear" w:pos="720"/>
          <w:tab w:val="num" w:pos="1080"/>
        </w:tabs>
        <w:spacing w:line="360" w:lineRule="auto"/>
        <w:ind w:left="1440" w:hanging="720"/>
        <w:contextualSpacing/>
        <w:rPr>
          <w:color w:val="000000" w:themeColor="text1"/>
        </w:rPr>
      </w:pPr>
      <w:r w:rsidRPr="315DB0D2">
        <w:rPr>
          <w:color w:val="000000" w:themeColor="text1"/>
        </w:rPr>
        <w:t>stopcocks that cannot be moved.</w:t>
      </w:r>
    </w:p>
    <w:p w14:paraId="43B1C5C2" w14:textId="77777777" w:rsidR="003F2681" w:rsidRDefault="003F2681" w:rsidP="0088233F">
      <w:pPr>
        <w:spacing w:line="360" w:lineRule="auto"/>
        <w:ind w:left="720"/>
        <w:rPr>
          <w:b/>
          <w:bCs/>
          <w:color w:val="000000" w:themeColor="text1"/>
          <w:shd w:val="clear" w:color="auto" w:fill="002060"/>
        </w:rPr>
      </w:pPr>
    </w:p>
    <w:p w14:paraId="1208C4E9" w14:textId="77777777" w:rsidR="00EC62B0" w:rsidRDefault="00EC62B0" w:rsidP="0088233F">
      <w:pPr>
        <w:spacing w:line="360" w:lineRule="auto"/>
        <w:ind w:left="720"/>
        <w:rPr>
          <w:b/>
          <w:bCs/>
          <w:color w:val="000000" w:themeColor="text1"/>
          <w:shd w:val="clear" w:color="auto" w:fill="002060"/>
        </w:rPr>
      </w:pPr>
    </w:p>
    <w:p w14:paraId="6FE1FB48" w14:textId="77777777" w:rsidR="00DE4460" w:rsidRDefault="00DE4460" w:rsidP="0088233F">
      <w:pPr>
        <w:spacing w:line="360" w:lineRule="auto"/>
        <w:ind w:left="720"/>
        <w:rPr>
          <w:b/>
          <w:bCs/>
          <w:color w:val="000000" w:themeColor="text1"/>
          <w:shd w:val="clear" w:color="auto" w:fill="002060"/>
        </w:rPr>
      </w:pPr>
    </w:p>
    <w:p w14:paraId="6CB8FD65" w14:textId="77777777" w:rsidR="00D11D5D" w:rsidRPr="00EC62B0" w:rsidRDefault="00D914E3" w:rsidP="315DB0D2">
      <w:pPr>
        <w:spacing w:line="360" w:lineRule="auto"/>
        <w:ind w:left="720"/>
        <w:rPr>
          <w:color w:val="FFFFFF" w:themeColor="background1"/>
        </w:rPr>
      </w:pPr>
      <w:r w:rsidRPr="315DB0D2">
        <w:rPr>
          <w:b/>
          <w:bCs/>
          <w:color w:val="FFFFFF" w:themeColor="background1"/>
          <w:shd w:val="clear" w:color="auto" w:fill="002060"/>
          <w:lang w:val="en"/>
        </w:rPr>
        <w:lastRenderedPageBreak/>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4A45B2" w:rsidRPr="00EC62B0">
        <w:rPr>
          <w:b/>
          <w:bCs/>
          <w:color w:val="FFFFFF" w:themeColor="background1"/>
          <w:shd w:val="clear" w:color="auto" w:fill="002060"/>
        </w:rPr>
        <w:t>.</w:t>
      </w:r>
      <w:r w:rsidR="00D11D5D" w:rsidRPr="00EC62B0">
        <w:rPr>
          <w:b/>
          <w:bCs/>
          <w:color w:val="FFFFFF" w:themeColor="background1"/>
          <w:shd w:val="clear" w:color="auto" w:fill="002060"/>
        </w:rPr>
        <w:t xml:space="preserve">2.3   Hot Glass </w:t>
      </w:r>
    </w:p>
    <w:p w14:paraId="12F8752E" w14:textId="77777777" w:rsidR="00D11D5D" w:rsidRPr="00E305BD" w:rsidRDefault="00D11D5D" w:rsidP="44BA328D">
      <w:pPr>
        <w:pStyle w:val="ListParagraph"/>
        <w:numPr>
          <w:ilvl w:val="0"/>
          <w:numId w:val="87"/>
        </w:numPr>
        <w:tabs>
          <w:tab w:val="clear" w:pos="720"/>
          <w:tab w:val="num" w:pos="1080"/>
        </w:tabs>
        <w:spacing w:line="360" w:lineRule="auto"/>
        <w:ind w:left="1080"/>
        <w:contextualSpacing/>
        <w:rPr>
          <w:color w:val="000000" w:themeColor="text1"/>
        </w:rPr>
      </w:pPr>
      <w:r w:rsidRPr="00E305BD">
        <w:rPr>
          <w:color w:val="000000" w:themeColor="text1"/>
        </w:rPr>
        <w:t>Use only Kimax</w:t>
      </w:r>
      <w:r w:rsidRPr="00E305BD">
        <w:rPr>
          <w:color w:val="000000" w:themeColor="text1"/>
        </w:rPr>
        <w:sym w:font="Symbol" w:char="F0D2"/>
      </w:r>
      <w:r w:rsidRPr="00E305BD">
        <w:rPr>
          <w:color w:val="000000" w:themeColor="text1"/>
        </w:rPr>
        <w:t xml:space="preserve"> or Pyrex</w:t>
      </w:r>
      <w:r w:rsidRPr="00E305BD">
        <w:rPr>
          <w:color w:val="000000" w:themeColor="text1"/>
        </w:rPr>
        <w:sym w:font="Symbol" w:char="F0D2"/>
      </w:r>
      <w:r w:rsidRPr="00E305BD">
        <w:rPr>
          <w:color w:val="000000" w:themeColor="text1"/>
        </w:rPr>
        <w:t xml:space="preserve"> brand glassware when heating substances.  Common glass can break or shatter, causing serious injuries in the lab.</w:t>
      </w:r>
    </w:p>
    <w:p w14:paraId="6DB96CC9" w14:textId="77777777" w:rsidR="00D11D5D" w:rsidRPr="00E305BD" w:rsidRDefault="315DB0D2" w:rsidP="315DB0D2">
      <w:pPr>
        <w:pStyle w:val="ListParagraph"/>
        <w:numPr>
          <w:ilvl w:val="0"/>
          <w:numId w:val="87"/>
        </w:numPr>
        <w:tabs>
          <w:tab w:val="clear" w:pos="720"/>
          <w:tab w:val="num" w:pos="108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68910798" w14:textId="77777777" w:rsidR="00D11D5D" w:rsidRPr="00E305BD" w:rsidRDefault="315DB0D2" w:rsidP="315DB0D2">
      <w:pPr>
        <w:pStyle w:val="ListParagraph"/>
        <w:numPr>
          <w:ilvl w:val="0"/>
          <w:numId w:val="87"/>
        </w:numPr>
        <w:tabs>
          <w:tab w:val="clear" w:pos="720"/>
          <w:tab w:val="num" w:pos="108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3D8A888F" w14:textId="77777777" w:rsidR="00D11D5D" w:rsidRPr="00E305BD" w:rsidRDefault="315DB0D2" w:rsidP="315DB0D2">
      <w:pPr>
        <w:pStyle w:val="ListParagraph"/>
        <w:numPr>
          <w:ilvl w:val="0"/>
          <w:numId w:val="87"/>
        </w:numPr>
        <w:tabs>
          <w:tab w:val="clear" w:pos="720"/>
          <w:tab w:val="num" w:pos="108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60F27546" w14:textId="77777777" w:rsidR="00D11D5D" w:rsidRPr="00E305BD" w:rsidRDefault="315DB0D2" w:rsidP="315DB0D2">
      <w:pPr>
        <w:pStyle w:val="ListParagraph"/>
        <w:numPr>
          <w:ilvl w:val="0"/>
          <w:numId w:val="87"/>
        </w:numPr>
        <w:tabs>
          <w:tab w:val="clear" w:pos="720"/>
          <w:tab w:val="num" w:pos="108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56E688D2" w14:textId="77777777" w:rsidR="00D11D5D" w:rsidRPr="00E305BD" w:rsidRDefault="44BA328D" w:rsidP="44BA328D">
      <w:pPr>
        <w:pStyle w:val="ListParagraph"/>
        <w:numPr>
          <w:ilvl w:val="0"/>
          <w:numId w:val="87"/>
        </w:numPr>
        <w:tabs>
          <w:tab w:val="clear" w:pos="720"/>
          <w:tab w:val="num" w:pos="108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3E0BE820" w14:textId="77777777" w:rsidR="00DF505C" w:rsidRDefault="00DF505C" w:rsidP="00D11D5D">
      <w:pPr>
        <w:spacing w:line="360" w:lineRule="auto"/>
        <w:ind w:left="90" w:firstLine="630"/>
        <w:rPr>
          <w:b/>
          <w:bCs/>
          <w:color w:val="000000" w:themeColor="text1"/>
          <w:shd w:val="clear" w:color="auto" w:fill="002060"/>
        </w:rPr>
      </w:pPr>
    </w:p>
    <w:p w14:paraId="5365C1E5" w14:textId="77777777" w:rsidR="00D11D5D" w:rsidRPr="00EC62B0" w:rsidRDefault="00D914E3" w:rsidP="315DB0D2">
      <w:pPr>
        <w:spacing w:line="360" w:lineRule="auto"/>
        <w:ind w:left="90" w:firstLine="630"/>
        <w:rPr>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4A45B2" w:rsidRPr="00EC62B0">
        <w:rPr>
          <w:b/>
          <w:bCs/>
          <w:color w:val="FFFFFF" w:themeColor="background1"/>
          <w:shd w:val="clear" w:color="auto" w:fill="002060"/>
        </w:rPr>
        <w:t>.</w:t>
      </w:r>
      <w:r w:rsidR="00D11D5D" w:rsidRPr="00EC62B0">
        <w:rPr>
          <w:b/>
          <w:bCs/>
          <w:color w:val="FFFFFF" w:themeColor="background1"/>
          <w:shd w:val="clear" w:color="auto" w:fill="002060"/>
        </w:rPr>
        <w:t>2.4   Glass Tubing</w:t>
      </w:r>
      <w:r w:rsidR="00D11D5D" w:rsidRPr="00EC62B0">
        <w:rPr>
          <w:color w:val="FFFFFF" w:themeColor="background1"/>
          <w:shd w:val="clear" w:color="auto" w:fill="002060"/>
        </w:rPr>
        <w:t xml:space="preserve"> </w:t>
      </w:r>
    </w:p>
    <w:p w14:paraId="34ABA396" w14:textId="77777777" w:rsidR="00D11D5D" w:rsidRPr="00E305BD" w:rsidRDefault="315DB0D2" w:rsidP="315DB0D2">
      <w:pPr>
        <w:pStyle w:val="ListParagraph"/>
        <w:numPr>
          <w:ilvl w:val="0"/>
          <w:numId w:val="88"/>
        </w:numPr>
        <w:tabs>
          <w:tab w:val="left" w:pos="810"/>
        </w:tabs>
        <w:spacing w:line="360" w:lineRule="auto"/>
        <w:ind w:left="1080"/>
        <w:contextualSpacing/>
        <w:rPr>
          <w:color w:val="000000" w:themeColor="text1"/>
        </w:rPr>
      </w:pPr>
      <w:r w:rsidRPr="315DB0D2">
        <w:rPr>
          <w:color w:val="000000" w:themeColor="text1"/>
        </w:rPr>
        <w:t>Make sure that the tubing is without chips or cracks.</w:t>
      </w:r>
    </w:p>
    <w:p w14:paraId="03837984" w14:textId="77777777" w:rsidR="00D11D5D" w:rsidRPr="00E305BD" w:rsidRDefault="315DB0D2" w:rsidP="315DB0D2">
      <w:pPr>
        <w:pStyle w:val="ListParagraph"/>
        <w:numPr>
          <w:ilvl w:val="0"/>
          <w:numId w:val="88"/>
        </w:numPr>
        <w:tabs>
          <w:tab w:val="left" w:pos="810"/>
        </w:tabs>
        <w:spacing w:line="360" w:lineRule="auto"/>
        <w:ind w:left="1080"/>
        <w:contextualSpacing/>
        <w:rPr>
          <w:color w:val="000000" w:themeColor="text1"/>
        </w:rPr>
      </w:pPr>
      <w:r w:rsidRPr="315DB0D2">
        <w:rPr>
          <w:color w:val="000000" w:themeColor="text1"/>
        </w:rPr>
        <w:t>Use the appropriate diameter tubing for the task.</w:t>
      </w:r>
    </w:p>
    <w:p w14:paraId="11D3DE0D" w14:textId="77777777" w:rsidR="00D11D5D" w:rsidRPr="00E305BD" w:rsidRDefault="315DB0D2" w:rsidP="315DB0D2">
      <w:pPr>
        <w:pStyle w:val="ListParagraph"/>
        <w:numPr>
          <w:ilvl w:val="0"/>
          <w:numId w:val="88"/>
        </w:numPr>
        <w:tabs>
          <w:tab w:val="left" w:pos="810"/>
        </w:tabs>
        <w:spacing w:line="360" w:lineRule="auto"/>
        <w:ind w:left="1080"/>
        <w:contextualSpacing/>
        <w:rPr>
          <w:color w:val="000000" w:themeColor="text1"/>
        </w:rPr>
      </w:pPr>
      <w:r w:rsidRPr="315DB0D2">
        <w:rPr>
          <w:color w:val="000000" w:themeColor="text1"/>
        </w:rPr>
        <w:t xml:space="preserve">When breaking tubing: </w:t>
      </w:r>
    </w:p>
    <w:p w14:paraId="0B5F68C1" w14:textId="77777777" w:rsidR="00D11D5D" w:rsidRPr="00E305BD" w:rsidRDefault="315DB0D2" w:rsidP="315DB0D2">
      <w:pPr>
        <w:pStyle w:val="ListParagraph"/>
        <w:numPr>
          <w:ilvl w:val="0"/>
          <w:numId w:val="89"/>
        </w:numPr>
        <w:spacing w:line="360" w:lineRule="auto"/>
        <w:ind w:left="1440"/>
        <w:contextualSpacing/>
        <w:rPr>
          <w:color w:val="000000" w:themeColor="text1"/>
        </w:rPr>
      </w:pPr>
      <w:r w:rsidRPr="315DB0D2">
        <w:rPr>
          <w:color w:val="000000" w:themeColor="text1"/>
        </w:rPr>
        <w:t xml:space="preserve">Use gloves or towels to protect hands when breaking glass tubing. Use goggles to protect the eyes. </w:t>
      </w:r>
    </w:p>
    <w:p w14:paraId="70B25280" w14:textId="77777777" w:rsidR="00FE7F22" w:rsidRDefault="315DB0D2" w:rsidP="315DB0D2">
      <w:pPr>
        <w:pStyle w:val="ListParagraph"/>
        <w:numPr>
          <w:ilvl w:val="0"/>
          <w:numId w:val="89"/>
        </w:numPr>
        <w:spacing w:line="360" w:lineRule="auto"/>
        <w:ind w:left="1440"/>
        <w:contextualSpacing/>
        <w:rPr>
          <w:color w:val="000000" w:themeColor="text1"/>
        </w:rPr>
      </w:pPr>
      <w:r w:rsidRPr="315DB0D2">
        <w:rPr>
          <w:color w:val="000000" w:themeColor="text1"/>
        </w:rPr>
        <w:t xml:space="preserve">Scratch the glass once with a file or score. </w:t>
      </w:r>
    </w:p>
    <w:p w14:paraId="4ACD8B44" w14:textId="77777777" w:rsidR="00D11D5D" w:rsidRPr="00FE7F22" w:rsidRDefault="315DB0D2" w:rsidP="315DB0D2">
      <w:pPr>
        <w:pStyle w:val="ListParagraph"/>
        <w:numPr>
          <w:ilvl w:val="0"/>
          <w:numId w:val="89"/>
        </w:numPr>
        <w:spacing w:line="360" w:lineRule="auto"/>
        <w:ind w:left="1440"/>
        <w:contextualSpacing/>
        <w:rPr>
          <w:color w:val="000000" w:themeColor="text1"/>
        </w:rPr>
      </w:pPr>
      <w:r w:rsidRPr="315DB0D2">
        <w:rPr>
          <w:color w:val="000000" w:themeColor="text1"/>
        </w:rPr>
        <w:t>Wrap the glass in a towel. Place the thumbs together opposite the scratch. Pull and bend in one quick motion.</w:t>
      </w:r>
    </w:p>
    <w:p w14:paraId="4C7369FE" w14:textId="77777777" w:rsidR="00D11D5D" w:rsidRPr="00FE7F22" w:rsidRDefault="315DB0D2" w:rsidP="315DB0D2">
      <w:pPr>
        <w:pStyle w:val="ListParagraph"/>
        <w:numPr>
          <w:ilvl w:val="0"/>
          <w:numId w:val="89"/>
        </w:numPr>
        <w:spacing w:line="360" w:lineRule="auto"/>
        <w:ind w:left="1440"/>
        <w:contextualSpacing/>
        <w:rPr>
          <w:color w:val="000000" w:themeColor="text1"/>
        </w:rPr>
      </w:pPr>
      <w:r w:rsidRPr="315DB0D2">
        <w:rPr>
          <w:color w:val="000000" w:themeColor="text1"/>
        </w:rPr>
        <w:t xml:space="preserve">Fire polish the broken ends: hold the glass so that the sharp end is in the top of the flame of a gas burner.  Rotate the tube so all sides are heated evenly, causing the sharp edges to melt and become smooth. </w:t>
      </w:r>
    </w:p>
    <w:p w14:paraId="3AC5043A" w14:textId="77777777" w:rsidR="00174B40" w:rsidRPr="00E305BD" w:rsidRDefault="315DB0D2" w:rsidP="315DB0D2">
      <w:pPr>
        <w:pStyle w:val="ListParagraph"/>
        <w:numPr>
          <w:ilvl w:val="0"/>
          <w:numId w:val="89"/>
        </w:numPr>
        <w:spacing w:line="360" w:lineRule="auto"/>
        <w:ind w:left="1440"/>
        <w:contextualSpacing/>
        <w:rPr>
          <w:color w:val="000000" w:themeColor="text1"/>
        </w:rPr>
      </w:pPr>
      <w:r w:rsidRPr="315DB0D2">
        <w:rPr>
          <w:color w:val="000000" w:themeColor="text1"/>
        </w:rPr>
        <w:t>Place the glass on insulating material to cool.</w:t>
      </w:r>
    </w:p>
    <w:p w14:paraId="21C9DEAE" w14:textId="77777777" w:rsidR="00A75BCE" w:rsidRDefault="00A75BCE" w:rsidP="00D11D5D">
      <w:pPr>
        <w:spacing w:line="360" w:lineRule="auto"/>
        <w:ind w:left="1080" w:hanging="360"/>
        <w:rPr>
          <w:b/>
          <w:bCs/>
          <w:color w:val="000000" w:themeColor="text1"/>
          <w:shd w:val="clear" w:color="auto" w:fill="002060"/>
        </w:rPr>
      </w:pPr>
    </w:p>
    <w:p w14:paraId="7709A78D" w14:textId="77777777" w:rsidR="00DE4460" w:rsidRDefault="00DE4460" w:rsidP="00D11D5D">
      <w:pPr>
        <w:spacing w:line="360" w:lineRule="auto"/>
        <w:ind w:left="1080" w:hanging="360"/>
        <w:rPr>
          <w:b/>
          <w:bCs/>
          <w:color w:val="000000" w:themeColor="text1"/>
          <w:shd w:val="clear" w:color="auto" w:fill="002060"/>
        </w:rPr>
      </w:pPr>
    </w:p>
    <w:p w14:paraId="2F17E4E4" w14:textId="77777777" w:rsidR="005B72AC" w:rsidRDefault="005B72AC" w:rsidP="00D11D5D">
      <w:pPr>
        <w:spacing w:line="360" w:lineRule="auto"/>
        <w:ind w:left="1080" w:hanging="360"/>
        <w:rPr>
          <w:b/>
          <w:bCs/>
          <w:color w:val="000000" w:themeColor="text1"/>
          <w:shd w:val="clear" w:color="auto" w:fill="002060"/>
        </w:rPr>
      </w:pPr>
    </w:p>
    <w:p w14:paraId="3D40A84F" w14:textId="77777777" w:rsidR="005B72AC" w:rsidRDefault="005B72AC" w:rsidP="00D11D5D">
      <w:pPr>
        <w:spacing w:line="360" w:lineRule="auto"/>
        <w:ind w:left="1080" w:hanging="360"/>
        <w:rPr>
          <w:b/>
          <w:bCs/>
          <w:color w:val="000000" w:themeColor="text1"/>
          <w:shd w:val="clear" w:color="auto" w:fill="002060"/>
        </w:rPr>
      </w:pPr>
    </w:p>
    <w:p w14:paraId="35059F62" w14:textId="77777777" w:rsidR="00EC62B0" w:rsidRDefault="00EC62B0" w:rsidP="00D11D5D">
      <w:pPr>
        <w:spacing w:line="360" w:lineRule="auto"/>
        <w:ind w:left="1080" w:hanging="360"/>
        <w:rPr>
          <w:b/>
          <w:bCs/>
          <w:color w:val="000000" w:themeColor="text1"/>
          <w:shd w:val="clear" w:color="auto" w:fill="002060"/>
        </w:rPr>
      </w:pPr>
    </w:p>
    <w:p w14:paraId="656FB3BF" w14:textId="77777777" w:rsidR="00D11D5D" w:rsidRPr="00EC62B0" w:rsidRDefault="00D914E3" w:rsidP="315DB0D2">
      <w:pPr>
        <w:spacing w:line="360" w:lineRule="auto"/>
        <w:ind w:left="1080" w:hanging="360"/>
        <w:rPr>
          <w:b/>
          <w:bCs/>
          <w:color w:val="FFFFFF" w:themeColor="background1"/>
        </w:rPr>
      </w:pPr>
      <w:r w:rsidRPr="315DB0D2">
        <w:rPr>
          <w:b/>
          <w:bCs/>
          <w:color w:val="FFFFFF" w:themeColor="background1"/>
          <w:shd w:val="clear" w:color="auto" w:fill="002060"/>
          <w:lang w:val="en"/>
        </w:rPr>
        <w:lastRenderedPageBreak/>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4A45B2" w:rsidRPr="00EC62B0">
        <w:rPr>
          <w:b/>
          <w:bCs/>
          <w:color w:val="FFFFFF" w:themeColor="background1"/>
          <w:shd w:val="clear" w:color="auto" w:fill="002060"/>
        </w:rPr>
        <w:t>.</w:t>
      </w:r>
      <w:r w:rsidR="004243F1" w:rsidRPr="315DB0D2">
        <w:rPr>
          <w:b/>
          <w:bCs/>
          <w:color w:val="FFFFFF" w:themeColor="background1"/>
          <w:shd w:val="clear" w:color="auto" w:fill="002060"/>
        </w:rPr>
        <w:t>2.5   Bending</w:t>
      </w:r>
    </w:p>
    <w:p w14:paraId="4BA3E733" w14:textId="77777777" w:rsidR="00D11D5D"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4C544873" w14:textId="77777777" w:rsidR="00D11D5D" w:rsidRPr="00E305BD" w:rsidRDefault="315DB0D2" w:rsidP="315DB0D2">
      <w:pPr>
        <w:pStyle w:val="ListParagraph"/>
        <w:numPr>
          <w:ilvl w:val="0"/>
          <w:numId w:val="90"/>
        </w:numPr>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72365421" w14:textId="77777777" w:rsidR="00D11D5D" w:rsidRPr="00E305BD" w:rsidRDefault="315DB0D2" w:rsidP="315DB0D2">
      <w:pPr>
        <w:pStyle w:val="ListParagraph"/>
        <w:numPr>
          <w:ilvl w:val="0"/>
          <w:numId w:val="90"/>
        </w:numPr>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6DDA7DDF" w14:textId="77777777" w:rsidR="00D11D5D" w:rsidRPr="00E305BD" w:rsidRDefault="315DB0D2" w:rsidP="315DB0D2">
      <w:pPr>
        <w:pStyle w:val="ListParagraph"/>
        <w:numPr>
          <w:ilvl w:val="0"/>
          <w:numId w:val="90"/>
        </w:numPr>
        <w:spacing w:line="360" w:lineRule="auto"/>
        <w:ind w:left="1080"/>
        <w:contextualSpacing/>
        <w:rPr>
          <w:color w:val="000000" w:themeColor="text1"/>
        </w:rPr>
      </w:pPr>
      <w:r w:rsidRPr="315DB0D2">
        <w:rPr>
          <w:color w:val="000000" w:themeColor="text1"/>
        </w:rPr>
        <w:t>Place on insulating material until cool.</w:t>
      </w:r>
    </w:p>
    <w:p w14:paraId="138AD1E4" w14:textId="77777777" w:rsidR="008F2457" w:rsidRPr="00E305BD" w:rsidRDefault="008F2457" w:rsidP="00D11D5D">
      <w:pPr>
        <w:pStyle w:val="NormalWeb"/>
        <w:spacing w:before="0" w:after="0" w:line="360" w:lineRule="auto"/>
        <w:ind w:left="360"/>
        <w:rPr>
          <w:rFonts w:ascii="Times New Roman" w:hAnsi="Times New Roman"/>
          <w:b/>
          <w:bCs/>
          <w:color w:val="000000" w:themeColor="text1"/>
          <w:sz w:val="24"/>
          <w:szCs w:val="24"/>
          <w:shd w:val="clear" w:color="auto" w:fill="002060"/>
        </w:rPr>
      </w:pPr>
    </w:p>
    <w:p w14:paraId="1EA4F823" w14:textId="77777777" w:rsidR="00D11D5D" w:rsidRPr="00EC62B0" w:rsidRDefault="00D914E3" w:rsidP="315DB0D2">
      <w:pPr>
        <w:pStyle w:val="NormalWeb"/>
        <w:spacing w:before="0" w:after="0" w:line="360" w:lineRule="auto"/>
        <w:ind w:left="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lang w:val="en"/>
        </w:rPr>
        <w:t>AP</w:t>
      </w:r>
      <w:r w:rsidRPr="315DB0D2">
        <w:rPr>
          <w:rFonts w:ascii="Times New Roman" w:hAnsi="Times New Roman"/>
          <w:b/>
          <w:bCs/>
          <w:color w:val="FFFFFF" w:themeColor="background1"/>
          <w:sz w:val="24"/>
          <w:szCs w:val="24"/>
          <w:shd w:val="clear" w:color="auto" w:fill="002060"/>
        </w:rPr>
        <w:t xml:space="preserve"> </w:t>
      </w:r>
      <w:r w:rsidR="00174B40" w:rsidRPr="315DB0D2">
        <w:rPr>
          <w:rFonts w:ascii="Times New Roman" w:hAnsi="Times New Roman"/>
          <w:b/>
          <w:bCs/>
          <w:color w:val="FFFFFF" w:themeColor="background1"/>
          <w:sz w:val="24"/>
          <w:szCs w:val="24"/>
          <w:shd w:val="clear" w:color="auto" w:fill="002060"/>
        </w:rPr>
        <w:t>3</w:t>
      </w:r>
      <w:r w:rsidR="004A45B2" w:rsidRPr="315DB0D2">
        <w:rPr>
          <w:rFonts w:ascii="Times New Roman" w:hAnsi="Times New Roman"/>
          <w:b/>
          <w:bCs/>
          <w:color w:val="FFFFFF" w:themeColor="background1"/>
          <w:sz w:val="24"/>
          <w:szCs w:val="24"/>
          <w:shd w:val="clear" w:color="auto" w:fill="002060"/>
        </w:rPr>
        <w:t>.</w:t>
      </w:r>
      <w:r w:rsidR="00D11D5D" w:rsidRPr="315DB0D2">
        <w:rPr>
          <w:rFonts w:ascii="Times New Roman" w:hAnsi="Times New Roman"/>
          <w:b/>
          <w:bCs/>
          <w:color w:val="FFFFFF" w:themeColor="background1"/>
          <w:sz w:val="24"/>
          <w:szCs w:val="24"/>
          <w:shd w:val="clear" w:color="auto" w:fill="002060"/>
        </w:rPr>
        <w:t>3  Types and Appropriate Use of Glassware</w:t>
      </w:r>
    </w:p>
    <w:p w14:paraId="7BC383D0" w14:textId="77777777" w:rsidR="008F2457" w:rsidRDefault="315DB0D2" w:rsidP="315DB0D2">
      <w:pPr>
        <w:pStyle w:val="ListParagraph"/>
        <w:spacing w:line="360" w:lineRule="auto"/>
        <w:ind w:left="360"/>
        <w:rPr>
          <w:color w:val="000000" w:themeColor="text1"/>
        </w:rPr>
      </w:pPr>
      <w:r w:rsidRPr="315DB0D2">
        <w:rPr>
          <w:color w:val="000000" w:themeColor="text1"/>
        </w:rPr>
        <w:t xml:space="preserve">To prevent glassware related injuries always use the correct type of glass for the task you are doing. </w:t>
      </w:r>
    </w:p>
    <w:p w14:paraId="362CDA97" w14:textId="77777777" w:rsidR="008F2457" w:rsidRDefault="008F2457" w:rsidP="008F2457">
      <w:pPr>
        <w:pStyle w:val="ListParagraph"/>
        <w:spacing w:line="360" w:lineRule="auto"/>
        <w:ind w:left="360"/>
        <w:rPr>
          <w:b/>
          <w:bCs/>
          <w:color w:val="000000" w:themeColor="text1"/>
          <w:shd w:val="clear" w:color="auto" w:fill="002060"/>
        </w:rPr>
      </w:pPr>
    </w:p>
    <w:p w14:paraId="1285B499" w14:textId="77777777" w:rsidR="00D11D5D" w:rsidRPr="00EC62B0" w:rsidRDefault="00D914E3" w:rsidP="315DB0D2">
      <w:pPr>
        <w:pStyle w:val="ListParagraph"/>
        <w:spacing w:line="360" w:lineRule="auto"/>
        <w:ind w:left="720"/>
        <w:rPr>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4A45B2" w:rsidRPr="00EC62B0">
        <w:rPr>
          <w:b/>
          <w:bCs/>
          <w:color w:val="FFFFFF" w:themeColor="background1"/>
          <w:shd w:val="clear" w:color="auto" w:fill="002060"/>
        </w:rPr>
        <w:t>.</w:t>
      </w:r>
      <w:r w:rsidR="00D11D5D" w:rsidRPr="00EC62B0">
        <w:rPr>
          <w:b/>
          <w:bCs/>
          <w:color w:val="FFFFFF" w:themeColor="background1"/>
          <w:shd w:val="clear" w:color="auto" w:fill="002060"/>
        </w:rPr>
        <w:t>3.1   Proper Use</w:t>
      </w:r>
      <w:r w:rsidR="00D11D5D" w:rsidRPr="00EC62B0">
        <w:rPr>
          <w:color w:val="FFFFFF" w:themeColor="background1"/>
          <w:shd w:val="clear" w:color="auto" w:fill="002060"/>
        </w:rPr>
        <w:t xml:space="preserve"> </w:t>
      </w:r>
    </w:p>
    <w:p w14:paraId="1194C590" w14:textId="77777777" w:rsidR="00D11D5D"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only for its intended purpose.</w:t>
      </w:r>
    </w:p>
    <w:p w14:paraId="43A3548D" w14:textId="77777777" w:rsidR="00D11D5D" w:rsidRPr="00E305BD" w:rsidRDefault="315DB0D2" w:rsidP="315DB0D2">
      <w:pPr>
        <w:pStyle w:val="ListParagraph"/>
        <w:numPr>
          <w:ilvl w:val="0"/>
          <w:numId w:val="91"/>
        </w:numPr>
        <w:tabs>
          <w:tab w:val="left" w:pos="1080"/>
        </w:tabs>
        <w:spacing w:line="360" w:lineRule="auto"/>
        <w:ind w:firstLine="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1710"/>
        <w:gridCol w:w="2940"/>
      </w:tblGrid>
      <w:tr w:rsidR="004243F1" w:rsidRPr="00E305BD" w14:paraId="25D86CA7" w14:textId="77777777" w:rsidTr="315DB0D2">
        <w:tc>
          <w:tcPr>
            <w:tcW w:w="2970" w:type="dxa"/>
            <w:hideMark/>
          </w:tcPr>
          <w:p w14:paraId="7065A588"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pipets</w:t>
            </w:r>
          </w:p>
        </w:tc>
        <w:tc>
          <w:tcPr>
            <w:tcW w:w="1710" w:type="dxa"/>
            <w:hideMark/>
          </w:tcPr>
          <w:p w14:paraId="413AE715"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burets</w:t>
            </w:r>
          </w:p>
        </w:tc>
        <w:tc>
          <w:tcPr>
            <w:tcW w:w="2940" w:type="dxa"/>
          </w:tcPr>
          <w:p w14:paraId="7E4824EE"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graduated cylinders</w:t>
            </w:r>
          </w:p>
        </w:tc>
      </w:tr>
      <w:tr w:rsidR="004243F1" w:rsidRPr="00E305BD" w14:paraId="29E55DCC" w14:textId="77777777" w:rsidTr="315DB0D2">
        <w:tc>
          <w:tcPr>
            <w:tcW w:w="2970" w:type="dxa"/>
            <w:hideMark/>
          </w:tcPr>
          <w:p w14:paraId="2C4A9167"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 xml:space="preserve">dropper pipets </w:t>
            </w:r>
          </w:p>
        </w:tc>
        <w:tc>
          <w:tcPr>
            <w:tcW w:w="1710" w:type="dxa"/>
            <w:hideMark/>
          </w:tcPr>
          <w:p w14:paraId="73101DBE" w14:textId="77777777" w:rsidR="004243F1" w:rsidRPr="00DF505C" w:rsidRDefault="004243F1" w:rsidP="00A75BCE">
            <w:pPr>
              <w:tabs>
                <w:tab w:val="left" w:pos="1080"/>
              </w:tabs>
              <w:spacing w:line="360" w:lineRule="auto"/>
              <w:ind w:left="720"/>
              <w:rPr>
                <w:color w:val="000000" w:themeColor="text1"/>
              </w:rPr>
            </w:pPr>
          </w:p>
        </w:tc>
        <w:tc>
          <w:tcPr>
            <w:tcW w:w="2940" w:type="dxa"/>
          </w:tcPr>
          <w:p w14:paraId="08A640F7"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volumetric flasks</w:t>
            </w:r>
          </w:p>
        </w:tc>
      </w:tr>
    </w:tbl>
    <w:p w14:paraId="18C97D0C" w14:textId="77777777" w:rsidR="00D11D5D" w:rsidRPr="00E305BD" w:rsidRDefault="315DB0D2" w:rsidP="315DB0D2">
      <w:pPr>
        <w:pStyle w:val="ListParagraph"/>
        <w:numPr>
          <w:ilvl w:val="0"/>
          <w:numId w:val="91"/>
        </w:numPr>
        <w:tabs>
          <w:tab w:val="left" w:pos="1080"/>
        </w:tabs>
        <w:spacing w:line="360" w:lineRule="auto"/>
        <w:ind w:firstLine="0"/>
        <w:contextualSpacing/>
        <w:rPr>
          <w:b/>
          <w:bCs/>
          <w:color w:val="000000" w:themeColor="text1"/>
        </w:rPr>
      </w:pPr>
      <w:r w:rsidRPr="315DB0D2">
        <w:rPr>
          <w:b/>
          <w:bCs/>
          <w:color w:val="000000" w:themeColor="text1"/>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2340"/>
      </w:tblGrid>
      <w:tr w:rsidR="00D11D5D" w:rsidRPr="00E305BD" w14:paraId="5421398C" w14:textId="77777777" w:rsidTr="315DB0D2">
        <w:tc>
          <w:tcPr>
            <w:tcW w:w="2970" w:type="dxa"/>
            <w:hideMark/>
          </w:tcPr>
          <w:p w14:paraId="1D2E6DE8" w14:textId="77777777" w:rsidR="00D11D5D" w:rsidRPr="00DF505C" w:rsidRDefault="315DB0D2" w:rsidP="315DB0D2">
            <w:pPr>
              <w:tabs>
                <w:tab w:val="left" w:pos="1080"/>
              </w:tabs>
              <w:spacing w:line="360" w:lineRule="auto"/>
              <w:ind w:left="720"/>
              <w:rPr>
                <w:color w:val="000000" w:themeColor="text1"/>
              </w:rPr>
            </w:pPr>
            <w:r w:rsidRPr="315DB0D2">
              <w:rPr>
                <w:color w:val="000000" w:themeColor="text1"/>
              </w:rPr>
              <w:t>bottles</w:t>
            </w:r>
          </w:p>
        </w:tc>
        <w:tc>
          <w:tcPr>
            <w:tcW w:w="2340" w:type="dxa"/>
            <w:hideMark/>
          </w:tcPr>
          <w:p w14:paraId="699F94AC" w14:textId="77777777" w:rsidR="00D11D5D" w:rsidRPr="00DF505C" w:rsidRDefault="315DB0D2" w:rsidP="315DB0D2">
            <w:pPr>
              <w:tabs>
                <w:tab w:val="left" w:pos="1080"/>
              </w:tabs>
              <w:spacing w:line="360" w:lineRule="auto"/>
              <w:ind w:left="720"/>
              <w:rPr>
                <w:color w:val="000000" w:themeColor="text1"/>
              </w:rPr>
            </w:pPr>
            <w:r w:rsidRPr="315DB0D2">
              <w:rPr>
                <w:color w:val="000000" w:themeColor="text1"/>
              </w:rPr>
              <w:t>vials</w:t>
            </w:r>
          </w:p>
        </w:tc>
      </w:tr>
    </w:tbl>
    <w:p w14:paraId="1608CA8A" w14:textId="77777777" w:rsidR="00D11D5D" w:rsidRPr="00E305BD" w:rsidRDefault="315DB0D2" w:rsidP="315DB0D2">
      <w:pPr>
        <w:pStyle w:val="ListParagraph"/>
        <w:numPr>
          <w:ilvl w:val="0"/>
          <w:numId w:val="91"/>
        </w:numPr>
        <w:tabs>
          <w:tab w:val="left" w:pos="1080"/>
        </w:tabs>
        <w:spacing w:line="360" w:lineRule="auto"/>
        <w:ind w:firstLine="0"/>
        <w:contextualSpacing/>
        <w:rPr>
          <w:b/>
          <w:bCs/>
          <w:color w:val="000000" w:themeColor="text1"/>
        </w:rPr>
      </w:pPr>
      <w:r w:rsidRPr="315DB0D2">
        <w:rPr>
          <w:b/>
          <w:bCs/>
          <w:color w:val="000000" w:themeColor="text1"/>
        </w:rPr>
        <w:t xml:space="preserve">For containing reactive chemicals during experiments: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15"/>
        <w:gridCol w:w="2649"/>
        <w:gridCol w:w="2641"/>
      </w:tblGrid>
      <w:tr w:rsidR="004243F1" w:rsidRPr="00E305BD" w14:paraId="3808E985" w14:textId="77777777" w:rsidTr="315DB0D2">
        <w:trPr>
          <w:trHeight w:val="20"/>
        </w:trPr>
        <w:tc>
          <w:tcPr>
            <w:tcW w:w="2966" w:type="dxa"/>
            <w:hideMark/>
          </w:tcPr>
          <w:p w14:paraId="1B7923B0"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beakers</w:t>
            </w:r>
          </w:p>
        </w:tc>
        <w:tc>
          <w:tcPr>
            <w:tcW w:w="2696" w:type="dxa"/>
            <w:hideMark/>
          </w:tcPr>
          <w:p w14:paraId="67B26E3F"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flasks</w:t>
            </w:r>
          </w:p>
        </w:tc>
        <w:tc>
          <w:tcPr>
            <w:tcW w:w="2693" w:type="dxa"/>
          </w:tcPr>
          <w:p w14:paraId="60C46148"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test tubes</w:t>
            </w:r>
          </w:p>
        </w:tc>
      </w:tr>
      <w:tr w:rsidR="004243F1" w:rsidRPr="00E305BD" w14:paraId="2FC22EB5" w14:textId="77777777" w:rsidTr="315DB0D2">
        <w:trPr>
          <w:trHeight w:val="20"/>
        </w:trPr>
        <w:tc>
          <w:tcPr>
            <w:tcW w:w="2966" w:type="dxa"/>
            <w:hideMark/>
          </w:tcPr>
          <w:p w14:paraId="4CA81E34"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crucibles</w:t>
            </w:r>
          </w:p>
        </w:tc>
        <w:tc>
          <w:tcPr>
            <w:tcW w:w="2696" w:type="dxa"/>
            <w:hideMark/>
          </w:tcPr>
          <w:p w14:paraId="62F0E004"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watch glasses</w:t>
            </w:r>
          </w:p>
        </w:tc>
        <w:tc>
          <w:tcPr>
            <w:tcW w:w="2693" w:type="dxa"/>
          </w:tcPr>
          <w:p w14:paraId="32A152F9"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test plates</w:t>
            </w:r>
          </w:p>
        </w:tc>
      </w:tr>
    </w:tbl>
    <w:p w14:paraId="37B35E03" w14:textId="77777777" w:rsidR="00D11D5D" w:rsidRPr="00E305BD" w:rsidRDefault="315DB0D2" w:rsidP="315DB0D2">
      <w:pPr>
        <w:pStyle w:val="ListParagraph"/>
        <w:numPr>
          <w:ilvl w:val="0"/>
          <w:numId w:val="91"/>
        </w:numPr>
        <w:tabs>
          <w:tab w:val="left" w:pos="1080"/>
        </w:tabs>
        <w:spacing w:line="360" w:lineRule="auto"/>
        <w:ind w:firstLine="0"/>
        <w:contextualSpacing/>
        <w:rPr>
          <w:color w:val="000000" w:themeColor="text1"/>
        </w:rPr>
      </w:pPr>
      <w:r w:rsidRPr="315DB0D2">
        <w:rPr>
          <w:b/>
          <w:bCs/>
          <w:color w:val="000000" w:themeColor="text1"/>
        </w:rPr>
        <w:t>For transferring liquids and gases</w:t>
      </w:r>
      <w:r w:rsidRPr="315DB0D2">
        <w:rPr>
          <w:color w:val="000000" w:themeColor="text1"/>
        </w:rPr>
        <w:t xml:space="preserve">: </w:t>
      </w:r>
    </w:p>
    <w:tbl>
      <w:tblPr>
        <w:tblW w:w="0" w:type="auto"/>
        <w:tblInd w:w="1515" w:type="dxa"/>
        <w:tblCellMar>
          <w:top w:w="75" w:type="dxa"/>
          <w:left w:w="75" w:type="dxa"/>
          <w:bottom w:w="75" w:type="dxa"/>
          <w:right w:w="75" w:type="dxa"/>
        </w:tblCellMar>
        <w:tblLook w:val="04A0" w:firstRow="1" w:lastRow="0" w:firstColumn="1" w:lastColumn="0" w:noHBand="0" w:noVBand="1"/>
      </w:tblPr>
      <w:tblGrid>
        <w:gridCol w:w="2557"/>
        <w:gridCol w:w="2648"/>
        <w:gridCol w:w="2640"/>
      </w:tblGrid>
      <w:tr w:rsidR="004243F1" w:rsidRPr="00E305BD" w14:paraId="2D88C16E" w14:textId="77777777" w:rsidTr="315DB0D2">
        <w:tc>
          <w:tcPr>
            <w:tcW w:w="2605" w:type="dxa"/>
            <w:hideMark/>
          </w:tcPr>
          <w:p w14:paraId="22158596"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glass tubing</w:t>
            </w:r>
          </w:p>
        </w:tc>
        <w:tc>
          <w:tcPr>
            <w:tcW w:w="2696" w:type="dxa"/>
            <w:hideMark/>
          </w:tcPr>
          <w:p w14:paraId="1C3CBF25"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funnels</w:t>
            </w:r>
          </w:p>
        </w:tc>
        <w:tc>
          <w:tcPr>
            <w:tcW w:w="2694" w:type="dxa"/>
          </w:tcPr>
          <w:p w14:paraId="4B54346D" w14:textId="77777777" w:rsidR="004243F1" w:rsidRPr="00DF505C" w:rsidRDefault="315DB0D2" w:rsidP="315DB0D2">
            <w:pPr>
              <w:tabs>
                <w:tab w:val="left" w:pos="1080"/>
              </w:tabs>
              <w:spacing w:line="360" w:lineRule="auto"/>
              <w:ind w:left="720"/>
              <w:rPr>
                <w:color w:val="000000" w:themeColor="text1"/>
              </w:rPr>
            </w:pPr>
            <w:r w:rsidRPr="315DB0D2">
              <w:rPr>
                <w:color w:val="000000" w:themeColor="text1"/>
              </w:rPr>
              <w:t>pipets</w:t>
            </w:r>
          </w:p>
        </w:tc>
      </w:tr>
    </w:tbl>
    <w:p w14:paraId="7317F766" w14:textId="77777777" w:rsidR="00D11D5D" w:rsidRPr="00E305BD" w:rsidRDefault="315DB0D2" w:rsidP="315DB0D2">
      <w:pPr>
        <w:pStyle w:val="ListParagraph"/>
        <w:numPr>
          <w:ilvl w:val="0"/>
          <w:numId w:val="91"/>
        </w:numPr>
        <w:tabs>
          <w:tab w:val="left" w:pos="1080"/>
        </w:tabs>
        <w:spacing w:line="360" w:lineRule="auto"/>
        <w:ind w:firstLine="0"/>
        <w:contextualSpacing/>
        <w:rPr>
          <w:b/>
          <w:bCs/>
          <w:color w:val="000000" w:themeColor="text1"/>
        </w:rPr>
      </w:pPr>
      <w:r w:rsidRPr="315DB0D2">
        <w:rPr>
          <w:b/>
          <w:bCs/>
          <w:color w:val="000000" w:themeColor="text1"/>
        </w:rPr>
        <w:t xml:space="preserve">For measuring temperature: </w:t>
      </w:r>
    </w:p>
    <w:tbl>
      <w:tblPr>
        <w:tblW w:w="0" w:type="auto"/>
        <w:tblInd w:w="1515" w:type="dxa"/>
        <w:tblCellMar>
          <w:top w:w="75" w:type="dxa"/>
          <w:left w:w="75" w:type="dxa"/>
          <w:bottom w:w="75" w:type="dxa"/>
          <w:right w:w="75" w:type="dxa"/>
        </w:tblCellMar>
        <w:tblLook w:val="04A0" w:firstRow="1" w:lastRow="0" w:firstColumn="1" w:lastColumn="0" w:noHBand="0" w:noVBand="1"/>
      </w:tblPr>
      <w:tblGrid>
        <w:gridCol w:w="2550"/>
        <w:gridCol w:w="2550"/>
      </w:tblGrid>
      <w:tr w:rsidR="00D11D5D" w:rsidRPr="00E305BD" w14:paraId="435BB6EE" w14:textId="77777777" w:rsidTr="315DB0D2">
        <w:tc>
          <w:tcPr>
            <w:tcW w:w="2430" w:type="dxa"/>
            <w:shd w:val="clear" w:color="auto" w:fill="auto"/>
            <w:hideMark/>
          </w:tcPr>
          <w:p w14:paraId="1F66EFFD" w14:textId="77777777" w:rsidR="00D11D5D" w:rsidRPr="00DF505C" w:rsidRDefault="315DB0D2" w:rsidP="315DB0D2">
            <w:pPr>
              <w:spacing w:line="360" w:lineRule="auto"/>
              <w:ind w:left="1080" w:hanging="975"/>
              <w:rPr>
                <w:color w:val="000000" w:themeColor="text1"/>
              </w:rPr>
            </w:pPr>
            <w:r w:rsidRPr="315DB0D2">
              <w:rPr>
                <w:color w:val="000000" w:themeColor="text1"/>
              </w:rPr>
              <w:t>digital thermometers</w:t>
            </w:r>
          </w:p>
        </w:tc>
        <w:tc>
          <w:tcPr>
            <w:tcW w:w="2520" w:type="dxa"/>
            <w:shd w:val="clear" w:color="auto" w:fill="auto"/>
            <w:hideMark/>
          </w:tcPr>
          <w:p w14:paraId="57A23E14" w14:textId="77777777" w:rsidR="00D11D5D" w:rsidRPr="00DF505C" w:rsidRDefault="315DB0D2" w:rsidP="315DB0D2">
            <w:pPr>
              <w:spacing w:line="360" w:lineRule="auto"/>
              <w:ind w:left="1080" w:hanging="975"/>
              <w:rPr>
                <w:color w:val="000000" w:themeColor="text1"/>
              </w:rPr>
            </w:pPr>
            <w:r w:rsidRPr="315DB0D2">
              <w:rPr>
                <w:color w:val="000000" w:themeColor="text1"/>
              </w:rPr>
              <w:t>alcohol thermometers</w:t>
            </w:r>
          </w:p>
        </w:tc>
      </w:tr>
    </w:tbl>
    <w:p w14:paraId="7E7EC8FE" w14:textId="77777777" w:rsidR="00DE4460" w:rsidRDefault="00DE4460" w:rsidP="00D11D5D">
      <w:pPr>
        <w:spacing w:line="360" w:lineRule="auto"/>
        <w:ind w:left="360"/>
        <w:rPr>
          <w:b/>
          <w:shd w:val="clear" w:color="auto" w:fill="002060"/>
          <w:lang w:val="en"/>
        </w:rPr>
      </w:pPr>
    </w:p>
    <w:p w14:paraId="70FDC4EA" w14:textId="77777777" w:rsidR="00EC62B0" w:rsidRDefault="00EC62B0" w:rsidP="00D11D5D">
      <w:pPr>
        <w:spacing w:line="360" w:lineRule="auto"/>
        <w:ind w:left="360"/>
        <w:rPr>
          <w:b/>
          <w:shd w:val="clear" w:color="auto" w:fill="002060"/>
          <w:lang w:val="en"/>
        </w:rPr>
      </w:pPr>
    </w:p>
    <w:p w14:paraId="003F187D" w14:textId="77777777" w:rsidR="00D11D5D" w:rsidRPr="00EC62B0" w:rsidRDefault="00D914E3" w:rsidP="315DB0D2">
      <w:pPr>
        <w:spacing w:line="360" w:lineRule="auto"/>
        <w:ind w:left="360"/>
        <w:rPr>
          <w:color w:val="FFFFFF" w:themeColor="background1"/>
        </w:rPr>
      </w:pPr>
      <w:r w:rsidRPr="315DB0D2">
        <w:rPr>
          <w:b/>
          <w:bCs/>
          <w:color w:val="FFFFFF" w:themeColor="background1"/>
          <w:shd w:val="clear" w:color="auto" w:fill="002060"/>
          <w:lang w:val="en"/>
        </w:rPr>
        <w:lastRenderedPageBreak/>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D11D5D" w:rsidRPr="00EC62B0">
        <w:rPr>
          <w:b/>
          <w:bCs/>
          <w:color w:val="FFFFFF" w:themeColor="background1"/>
          <w:shd w:val="clear" w:color="auto" w:fill="002060"/>
        </w:rPr>
        <w:t>.5  Cleaning</w:t>
      </w:r>
      <w:r w:rsidR="00D11D5D" w:rsidRPr="00EC62B0">
        <w:rPr>
          <w:color w:val="FFFFFF" w:themeColor="background1"/>
          <w:shd w:val="clear" w:color="auto" w:fill="002060"/>
        </w:rPr>
        <w:t xml:space="preserve"> </w:t>
      </w:r>
    </w:p>
    <w:p w14:paraId="47BC1433" w14:textId="77777777" w:rsidR="00D11D5D" w:rsidRPr="00E305BD" w:rsidRDefault="315DB0D2" w:rsidP="315DB0D2">
      <w:pPr>
        <w:pStyle w:val="ListParagraph"/>
        <w:numPr>
          <w:ilvl w:val="0"/>
          <w:numId w:val="92"/>
        </w:numPr>
        <w:spacing w:line="360" w:lineRule="auto"/>
        <w:ind w:left="720"/>
        <w:contextualSpacing/>
        <w:rPr>
          <w:color w:val="000000" w:themeColor="text1"/>
        </w:rPr>
      </w:pPr>
      <w:r w:rsidRPr="315DB0D2">
        <w:rPr>
          <w:color w:val="000000" w:themeColor="text1"/>
        </w:rPr>
        <w:t>Clean glassware immediately after use. The longer glassware sits, the harder it is to clean.</w:t>
      </w:r>
    </w:p>
    <w:p w14:paraId="4AD9E5D9" w14:textId="77777777" w:rsidR="00D11D5D" w:rsidRPr="00E305BD" w:rsidRDefault="00D11D5D" w:rsidP="315DB0D2">
      <w:pPr>
        <w:pStyle w:val="ListParagraph"/>
        <w:numPr>
          <w:ilvl w:val="0"/>
          <w:numId w:val="92"/>
        </w:numPr>
        <w:spacing w:line="360" w:lineRule="auto"/>
        <w:ind w:left="720"/>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5A67E5BB" w14:textId="5DBC0ED6" w:rsidR="00D11D5D" w:rsidRPr="00E305BD" w:rsidRDefault="315DB0D2" w:rsidP="315DB0D2">
      <w:pPr>
        <w:pStyle w:val="ListParagraph"/>
        <w:numPr>
          <w:ilvl w:val="0"/>
          <w:numId w:val="92"/>
        </w:numPr>
        <w:spacing w:line="360" w:lineRule="auto"/>
        <w:ind w:left="720"/>
        <w:contextualSpacing/>
        <w:rPr>
          <w:color w:val="000000" w:themeColor="text1"/>
        </w:rPr>
      </w:pPr>
      <w:r w:rsidRPr="315DB0D2">
        <w:rPr>
          <w:color w:val="000000" w:themeColor="text1"/>
        </w:rPr>
        <w:t>When using brushes, make sure to u</w:t>
      </w:r>
      <w:r w:rsidR="00B73922">
        <w:rPr>
          <w:color w:val="000000" w:themeColor="text1"/>
        </w:rPr>
        <w:t xml:space="preserve">se the appropriate size brush; </w:t>
      </w:r>
      <w:r w:rsidRPr="315DB0D2">
        <w:rPr>
          <w:color w:val="000000" w:themeColor="text1"/>
        </w:rPr>
        <w:t>make sure the metal part of the brush does not scratch the glass.</w:t>
      </w:r>
      <w:r w:rsidR="00D11D5D">
        <w:br/>
      </w:r>
      <w:r w:rsidRPr="315DB0D2">
        <w:rPr>
          <w:color w:val="000000" w:themeColor="text1"/>
        </w:rPr>
        <w:t>Rinse glassware with deionized water.</w:t>
      </w:r>
    </w:p>
    <w:p w14:paraId="0B3882E9" w14:textId="77777777" w:rsidR="00D11D5D" w:rsidRPr="00E305BD" w:rsidRDefault="315DB0D2" w:rsidP="315DB0D2">
      <w:pPr>
        <w:pStyle w:val="ListParagraph"/>
        <w:numPr>
          <w:ilvl w:val="0"/>
          <w:numId w:val="92"/>
        </w:numPr>
        <w:spacing w:line="360" w:lineRule="auto"/>
        <w:ind w:left="720"/>
        <w:contextualSpacing/>
        <w:rPr>
          <w:color w:val="000000" w:themeColor="text1"/>
        </w:rPr>
      </w:pPr>
      <w:r w:rsidRPr="315DB0D2">
        <w:rPr>
          <w:color w:val="000000" w:themeColor="text1"/>
        </w:rPr>
        <w:t>Allow glassware to air dry on paper towels, drying pads, or drying racks.</w:t>
      </w:r>
    </w:p>
    <w:p w14:paraId="3C7CDF4B" w14:textId="77777777" w:rsidR="005B72AC" w:rsidRDefault="005B72AC" w:rsidP="00F02A9C">
      <w:pPr>
        <w:spacing w:line="360" w:lineRule="auto"/>
        <w:ind w:left="90" w:firstLine="270"/>
        <w:rPr>
          <w:b/>
          <w:shd w:val="clear" w:color="auto" w:fill="002060"/>
          <w:lang w:val="en"/>
        </w:rPr>
      </w:pPr>
    </w:p>
    <w:p w14:paraId="77E480E1" w14:textId="77777777" w:rsidR="00D11D5D" w:rsidRPr="00EC62B0" w:rsidRDefault="00D914E3" w:rsidP="315DB0D2">
      <w:pPr>
        <w:spacing w:line="360" w:lineRule="auto"/>
        <w:ind w:left="90" w:firstLine="270"/>
        <w:rPr>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174B40" w:rsidRPr="00EC62B0">
        <w:rPr>
          <w:b/>
          <w:bCs/>
          <w:color w:val="FFFFFF" w:themeColor="background1"/>
          <w:shd w:val="clear" w:color="auto" w:fill="002060"/>
        </w:rPr>
        <w:t>3</w:t>
      </w:r>
      <w:r w:rsidR="00D11D5D" w:rsidRPr="00EC62B0">
        <w:rPr>
          <w:b/>
          <w:bCs/>
          <w:color w:val="FFFFFF" w:themeColor="background1"/>
          <w:shd w:val="clear" w:color="auto" w:fill="002060"/>
        </w:rPr>
        <w:t>.6   Disposal</w:t>
      </w:r>
      <w:r w:rsidR="00D11D5D" w:rsidRPr="00EC62B0">
        <w:rPr>
          <w:b/>
          <w:bCs/>
          <w:color w:val="FFFFFF" w:themeColor="background1"/>
        </w:rPr>
        <w:t xml:space="preserve"> </w:t>
      </w:r>
    </w:p>
    <w:p w14:paraId="4ABF1626" w14:textId="77777777" w:rsidR="00D11D5D" w:rsidRPr="00E305BD" w:rsidRDefault="315DB0D2" w:rsidP="315DB0D2">
      <w:pPr>
        <w:pStyle w:val="ListParagraph"/>
        <w:numPr>
          <w:ilvl w:val="0"/>
          <w:numId w:val="93"/>
        </w:numPr>
        <w:tabs>
          <w:tab w:val="left" w:pos="1080"/>
        </w:tabs>
        <w:spacing w:line="360" w:lineRule="auto"/>
        <w:contextualSpacing/>
        <w:rPr>
          <w:color w:val="000000" w:themeColor="text1"/>
        </w:rPr>
      </w:pPr>
      <w:r w:rsidRPr="315DB0D2">
        <w:rPr>
          <w:color w:val="000000" w:themeColor="text1"/>
        </w:rPr>
        <w:t xml:space="preserve">Defective glassware should be disposed of correctly. </w:t>
      </w:r>
    </w:p>
    <w:p w14:paraId="3C07C725" w14:textId="77777777" w:rsidR="00D11D5D" w:rsidRPr="00E305BD" w:rsidRDefault="315DB0D2" w:rsidP="315DB0D2">
      <w:pPr>
        <w:pStyle w:val="ListParagraph"/>
        <w:numPr>
          <w:ilvl w:val="0"/>
          <w:numId w:val="93"/>
        </w:numPr>
        <w:tabs>
          <w:tab w:val="left" w:pos="1080"/>
        </w:tabs>
        <w:spacing w:line="360" w:lineRule="auto"/>
        <w:contextualSpacing/>
        <w:rPr>
          <w:color w:val="000000" w:themeColor="text1"/>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r w:rsidRPr="315DB0D2">
        <w:rPr>
          <w:color w:val="000000" w:themeColor="text1"/>
        </w:rPr>
        <w:t>.</w:t>
      </w:r>
    </w:p>
    <w:p w14:paraId="349A6758" w14:textId="77777777" w:rsidR="00DF505C" w:rsidRPr="00DF505C" w:rsidRDefault="315DB0D2" w:rsidP="315DB0D2">
      <w:pPr>
        <w:pStyle w:val="ListParagraph"/>
        <w:numPr>
          <w:ilvl w:val="0"/>
          <w:numId w:val="93"/>
        </w:numPr>
        <w:tabs>
          <w:tab w:val="left" w:pos="1080"/>
        </w:tabs>
        <w:spacing w:line="360" w:lineRule="auto"/>
        <w:contextualSpacing/>
        <w:rPr>
          <w:b/>
          <w:bCs/>
        </w:rPr>
      </w:pPr>
      <w:r w:rsidRPr="315DB0D2">
        <w:rPr>
          <w:color w:val="000000" w:themeColor="text1"/>
        </w:rPr>
        <w:t>When handling broken glassware, wear gloves or use a dustpan and broom. Do not pick up broken glass with bare hands.</w:t>
      </w:r>
    </w:p>
    <w:p w14:paraId="1C3C2256" w14:textId="77777777" w:rsidR="008F2457" w:rsidRDefault="008F2457" w:rsidP="008F2457">
      <w:pPr>
        <w:widowControl w:val="0"/>
      </w:pPr>
    </w:p>
    <w:p w14:paraId="114E7A33" w14:textId="77777777" w:rsidR="008F2457" w:rsidRDefault="008F2457" w:rsidP="008F2457">
      <w:pPr>
        <w:widowControl w:val="0"/>
      </w:pPr>
    </w:p>
    <w:p w14:paraId="2E75794B" w14:textId="77777777" w:rsidR="004A45B2" w:rsidRPr="008F2457" w:rsidRDefault="00D914E3" w:rsidP="315DB0D2">
      <w:pPr>
        <w:widowControl w:val="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4:</w:t>
      </w:r>
      <w:r w:rsidR="004A45B2" w:rsidRPr="315DB0D2">
        <w:rPr>
          <w:b/>
          <w:bCs/>
          <w:shd w:val="clear" w:color="auto" w:fill="002060"/>
        </w:rPr>
        <w:t xml:space="preserve">   </w:t>
      </w:r>
      <w:r w:rsidR="008E69EB" w:rsidRPr="315DB0D2">
        <w:rPr>
          <w:b/>
          <w:bCs/>
          <w:shd w:val="clear" w:color="auto" w:fill="002060"/>
        </w:rPr>
        <w:t xml:space="preserve">  </w:t>
      </w:r>
      <w:r w:rsidR="004A45B2" w:rsidRPr="315DB0D2">
        <w:rPr>
          <w:b/>
          <w:bCs/>
          <w:shd w:val="clear" w:color="auto" w:fill="002060"/>
        </w:rPr>
        <w:t>Microsc</w:t>
      </w:r>
      <w:r w:rsidR="004A45B2" w:rsidRPr="315DB0D2">
        <w:rPr>
          <w:b/>
          <w:bCs/>
          <w:spacing w:val="1"/>
          <w:shd w:val="clear" w:color="auto" w:fill="002060"/>
        </w:rPr>
        <w:t>o</w:t>
      </w:r>
      <w:r w:rsidR="004A45B2" w:rsidRPr="315DB0D2">
        <w:rPr>
          <w:b/>
          <w:bCs/>
          <w:shd w:val="clear" w:color="auto" w:fill="002060"/>
        </w:rPr>
        <w:t>pe</w:t>
      </w:r>
      <w:r w:rsidR="004A45B2" w:rsidRPr="315DB0D2">
        <w:rPr>
          <w:b/>
          <w:bCs/>
          <w:spacing w:val="-30"/>
          <w:shd w:val="clear" w:color="auto" w:fill="002060"/>
        </w:rPr>
        <w:t xml:space="preserve"> </w:t>
      </w:r>
      <w:r w:rsidR="004A45B2" w:rsidRPr="315DB0D2">
        <w:rPr>
          <w:b/>
          <w:bCs/>
          <w:spacing w:val="-2"/>
          <w:shd w:val="clear" w:color="auto" w:fill="002060"/>
        </w:rPr>
        <w:t>H</w:t>
      </w:r>
      <w:r w:rsidR="004A45B2" w:rsidRPr="315DB0D2">
        <w:rPr>
          <w:b/>
          <w:bCs/>
          <w:shd w:val="clear" w:color="auto" w:fill="002060"/>
        </w:rPr>
        <w:t>an</w:t>
      </w:r>
      <w:r w:rsidR="004A45B2" w:rsidRPr="315DB0D2">
        <w:rPr>
          <w:b/>
          <w:bCs/>
          <w:spacing w:val="2"/>
          <w:shd w:val="clear" w:color="auto" w:fill="002060"/>
        </w:rPr>
        <w:t>d</w:t>
      </w:r>
      <w:r w:rsidR="004A45B2" w:rsidRPr="315DB0D2">
        <w:rPr>
          <w:b/>
          <w:bCs/>
          <w:shd w:val="clear" w:color="auto" w:fill="002060"/>
        </w:rPr>
        <w:t>ling</w:t>
      </w:r>
    </w:p>
    <w:p w14:paraId="62B4B3C6" w14:textId="77777777" w:rsidR="004A45B2" w:rsidRPr="00E305BD" w:rsidRDefault="315DB0D2" w:rsidP="315DB0D2">
      <w:pPr>
        <w:pStyle w:val="BodyText"/>
        <w:numPr>
          <w:ilvl w:val="0"/>
          <w:numId w:val="94"/>
        </w:numPr>
        <w:tabs>
          <w:tab w:val="left" w:pos="360"/>
        </w:tabs>
        <w:spacing w:before="16" w:line="360" w:lineRule="auto"/>
        <w:ind w:left="360"/>
        <w:rPr>
          <w:b/>
          <w:bCs/>
        </w:rPr>
      </w:pPr>
      <w:r w:rsidRPr="315DB0D2">
        <w:rPr>
          <w:b/>
          <w:bCs/>
        </w:rPr>
        <w:t>DO NOT ALLOW STUDENTS WITH ACTIVE EYE INFECTIONS TO USE  MICROSCOPES!</w:t>
      </w:r>
    </w:p>
    <w:p w14:paraId="5C2D8997" w14:textId="77777777" w:rsidR="004A45B2" w:rsidRPr="00E305BD" w:rsidRDefault="315DB0D2" w:rsidP="00C91F64">
      <w:pPr>
        <w:pStyle w:val="BodyText"/>
        <w:numPr>
          <w:ilvl w:val="0"/>
          <w:numId w:val="94"/>
        </w:numPr>
        <w:tabs>
          <w:tab w:val="left" w:pos="360"/>
        </w:tabs>
        <w:spacing w:before="16" w:line="360" w:lineRule="auto"/>
        <w:ind w:left="360"/>
      </w:pPr>
      <w:r>
        <w:t>Provide students with alcohol wipes to clean lenses before or after use.</w:t>
      </w:r>
    </w:p>
    <w:p w14:paraId="35D1945A" w14:textId="77777777" w:rsidR="004A45B2" w:rsidRPr="00E305BD" w:rsidRDefault="004A45B2" w:rsidP="00C91F64">
      <w:pPr>
        <w:pStyle w:val="BodyText"/>
        <w:numPr>
          <w:ilvl w:val="0"/>
          <w:numId w:val="94"/>
        </w:numPr>
        <w:tabs>
          <w:tab w:val="left" w:pos="360"/>
        </w:tabs>
        <w:spacing w:before="16" w:line="360" w:lineRule="auto"/>
        <w:ind w:left="360"/>
      </w:pPr>
      <w:r w:rsidRPr="00E305BD">
        <w:t>Mi</w:t>
      </w:r>
      <w:r w:rsidRPr="00E305BD">
        <w:rPr>
          <w:spacing w:val="-1"/>
        </w:rPr>
        <w:t>c</w:t>
      </w:r>
      <w:r w:rsidRPr="00E305BD">
        <w:t>ros</w:t>
      </w:r>
      <w:r w:rsidRPr="00E305BD">
        <w:rPr>
          <w:spacing w:val="-2"/>
        </w:rPr>
        <w:t>c</w:t>
      </w:r>
      <w:r w:rsidRPr="00E305BD">
        <w:t>op</w:t>
      </w:r>
      <w:r w:rsidRPr="00E305BD">
        <w:rPr>
          <w:spacing w:val="-1"/>
        </w:rPr>
        <w:t>e</w:t>
      </w:r>
      <w:r w:rsidRPr="00E305BD">
        <w:t>s must be c</w:t>
      </w:r>
      <w:r w:rsidRPr="00E305BD">
        <w:rPr>
          <w:spacing w:val="-1"/>
        </w:rPr>
        <w:t>a</w:t>
      </w:r>
      <w:r w:rsidRPr="00E305BD">
        <w:rPr>
          <w:spacing w:val="1"/>
        </w:rPr>
        <w:t>r</w:t>
      </w:r>
      <w:r w:rsidRPr="00E305BD">
        <w:t>ri</w:t>
      </w:r>
      <w:r w:rsidRPr="00E305BD">
        <w:rPr>
          <w:spacing w:val="-2"/>
        </w:rPr>
        <w:t>e</w:t>
      </w:r>
      <w:r w:rsidRPr="00E305BD">
        <w:t>d up</w:t>
      </w:r>
      <w:r w:rsidRPr="00E305BD">
        <w:rPr>
          <w:spacing w:val="-1"/>
        </w:rPr>
        <w:t>r</w:t>
      </w:r>
      <w:r w:rsidRPr="00E305BD">
        <w:rPr>
          <w:spacing w:val="2"/>
        </w:rPr>
        <w:t>i</w:t>
      </w:r>
      <w:r w:rsidRPr="00E305BD">
        <w:rPr>
          <w:spacing w:val="-3"/>
        </w:rPr>
        <w:t>g</w:t>
      </w:r>
      <w:r w:rsidRPr="00E305BD">
        <w:t>ht, with one</w:t>
      </w:r>
      <w:r w:rsidRPr="315DB0D2">
        <w:t xml:space="preserve"> </w:t>
      </w:r>
      <w:r w:rsidRPr="00E305BD">
        <w:t>h</w:t>
      </w:r>
      <w:r w:rsidRPr="00E305BD">
        <w:rPr>
          <w:spacing w:val="1"/>
        </w:rPr>
        <w:t>a</w:t>
      </w:r>
      <w:r w:rsidRPr="00E305BD">
        <w:t>nd supporting</w:t>
      </w:r>
      <w:r w:rsidRPr="315DB0D2">
        <w:t xml:space="preserve"> </w:t>
      </w:r>
      <w:r w:rsidRPr="00E305BD">
        <w:t>the arm of</w:t>
      </w:r>
      <w:r w:rsidRPr="315DB0D2">
        <w:t xml:space="preserve"> </w:t>
      </w:r>
      <w:r w:rsidRPr="00E305BD">
        <w:t>the mi</w:t>
      </w:r>
      <w:r w:rsidRPr="00E305BD">
        <w:rPr>
          <w:spacing w:val="-1"/>
        </w:rPr>
        <w:t>c</w:t>
      </w:r>
      <w:r w:rsidRPr="00E305BD">
        <w:t>ros</w:t>
      </w:r>
      <w:r w:rsidRPr="00E305BD">
        <w:rPr>
          <w:spacing w:val="-2"/>
        </w:rPr>
        <w:t>c</w:t>
      </w:r>
      <w:r w:rsidRPr="00E305BD">
        <w:t>ope</w:t>
      </w:r>
      <w:r w:rsidRPr="00E305BD">
        <w:rPr>
          <w:spacing w:val="-1"/>
        </w:rPr>
        <w:t xml:space="preserve"> a</w:t>
      </w:r>
      <w:r w:rsidRPr="00E305BD">
        <w:t>nd t</w:t>
      </w:r>
      <w:r w:rsidRPr="00E305BD">
        <w:rPr>
          <w:spacing w:val="2"/>
        </w:rPr>
        <w:t>h</w:t>
      </w:r>
      <w:r w:rsidRPr="00E305BD">
        <w:t>e</w:t>
      </w:r>
      <w:r w:rsidRPr="315DB0D2">
        <w:t xml:space="preserve"> </w:t>
      </w:r>
      <w:r w:rsidRPr="00E305BD">
        <w:t>other h</w:t>
      </w:r>
      <w:r w:rsidRPr="00E305BD">
        <w:rPr>
          <w:spacing w:val="-1"/>
        </w:rPr>
        <w:t>a</w:t>
      </w:r>
      <w:r w:rsidRPr="00E305BD">
        <w:t>nd supporting</w:t>
      </w:r>
      <w:r w:rsidRPr="315DB0D2">
        <w:t xml:space="preserve"> </w:t>
      </w:r>
      <w:r w:rsidRPr="00E305BD">
        <w:t xml:space="preserve">the </w:t>
      </w:r>
      <w:r w:rsidRPr="00E305BD">
        <w:rPr>
          <w:spacing w:val="1"/>
        </w:rPr>
        <w:t>b</w:t>
      </w:r>
      <w:r w:rsidRPr="00E305BD">
        <w:rPr>
          <w:spacing w:val="-1"/>
        </w:rPr>
        <w:t>a</w:t>
      </w:r>
      <w:r w:rsidRPr="00E305BD">
        <w:t>s</w:t>
      </w:r>
      <w:r w:rsidRPr="00E305BD">
        <w:rPr>
          <w:spacing w:val="1"/>
        </w:rPr>
        <w:t>e</w:t>
      </w:r>
      <w:r w:rsidRPr="00E305BD">
        <w:t>. Nothing</w:t>
      </w:r>
      <w:r w:rsidRPr="315DB0D2">
        <w:t xml:space="preserve"> </w:t>
      </w:r>
      <w:r w:rsidRPr="00E305BD">
        <w:rPr>
          <w:spacing w:val="-1"/>
        </w:rPr>
        <w:t>e</w:t>
      </w:r>
      <w:r w:rsidRPr="00E305BD">
        <w:t xml:space="preserve">lse should be </w:t>
      </w:r>
      <w:r w:rsidRPr="00E305BD">
        <w:rPr>
          <w:spacing w:val="-1"/>
        </w:rPr>
        <w:t>ca</w:t>
      </w:r>
      <w:r w:rsidRPr="00E305BD">
        <w:t>r</w:t>
      </w:r>
      <w:r w:rsidRPr="00E305BD">
        <w:rPr>
          <w:spacing w:val="-2"/>
        </w:rPr>
        <w:t>r</w:t>
      </w:r>
      <w:r w:rsidRPr="00E305BD">
        <w:rPr>
          <w:spacing w:val="2"/>
        </w:rPr>
        <w:t>i</w:t>
      </w:r>
      <w:r w:rsidRPr="00E305BD">
        <w:rPr>
          <w:spacing w:val="-1"/>
        </w:rPr>
        <w:t>e</w:t>
      </w:r>
      <w:r w:rsidRPr="00E305BD">
        <w:t xml:space="preserve">d </w:t>
      </w:r>
      <w:r w:rsidRPr="00E305BD">
        <w:rPr>
          <w:spacing w:val="-1"/>
        </w:rPr>
        <w:t>a</w:t>
      </w:r>
      <w:r w:rsidRPr="00E305BD">
        <w:t>t the</w:t>
      </w:r>
      <w:r w:rsidRPr="315DB0D2">
        <w:t xml:space="preserve"> </w:t>
      </w:r>
      <w:r w:rsidRPr="00E305BD">
        <w:t>same</w:t>
      </w:r>
      <w:r w:rsidRPr="315DB0D2">
        <w:t xml:space="preserve"> </w:t>
      </w:r>
      <w:r w:rsidRPr="00E305BD">
        <w:t>time.</w:t>
      </w:r>
    </w:p>
    <w:p w14:paraId="7811AE33" w14:textId="77777777" w:rsidR="004A45B2" w:rsidRPr="00E305BD" w:rsidRDefault="004A45B2" w:rsidP="00C91F64">
      <w:pPr>
        <w:pStyle w:val="BodyText"/>
        <w:numPr>
          <w:ilvl w:val="0"/>
          <w:numId w:val="94"/>
        </w:numPr>
        <w:tabs>
          <w:tab w:val="left" w:pos="360"/>
        </w:tabs>
        <w:spacing w:before="2" w:line="360" w:lineRule="auto"/>
        <w:ind w:left="360"/>
      </w:pPr>
      <w:r w:rsidRPr="00E305BD">
        <w:t>Mi</w:t>
      </w:r>
      <w:r w:rsidRPr="00E305BD">
        <w:rPr>
          <w:spacing w:val="-1"/>
        </w:rPr>
        <w:t>c</w:t>
      </w:r>
      <w:r w:rsidRPr="00E305BD">
        <w:t>ros</w:t>
      </w:r>
      <w:r w:rsidRPr="00E305BD">
        <w:rPr>
          <w:spacing w:val="-2"/>
        </w:rPr>
        <w:t>c</w:t>
      </w:r>
      <w:r w:rsidRPr="00E305BD">
        <w:t>ope</w:t>
      </w:r>
      <w:r w:rsidRPr="315DB0D2">
        <w:t xml:space="preserve"> </w:t>
      </w:r>
      <w:r w:rsidRPr="00E305BD">
        <w:t>must be</w:t>
      </w:r>
      <w:r w:rsidRPr="315DB0D2">
        <w:t xml:space="preserve"> </w:t>
      </w:r>
      <w:r w:rsidRPr="00E305BD">
        <w:t>pos</w:t>
      </w:r>
      <w:r w:rsidRPr="00E305BD">
        <w:rPr>
          <w:spacing w:val="2"/>
        </w:rPr>
        <w:t>i</w:t>
      </w:r>
      <w:r w:rsidRPr="00E305BD">
        <w:t>tion</w:t>
      </w:r>
      <w:r w:rsidRPr="00E305BD">
        <w:rPr>
          <w:spacing w:val="-1"/>
        </w:rPr>
        <w:t>e</w:t>
      </w:r>
      <w:r w:rsidRPr="00E305BD">
        <w:t>d sa</w:t>
      </w:r>
      <w:r w:rsidRPr="00E305BD">
        <w:rPr>
          <w:spacing w:val="-2"/>
        </w:rPr>
        <w:t>f</w:t>
      </w:r>
      <w:r w:rsidRPr="00E305BD">
        <w:rPr>
          <w:spacing w:val="-1"/>
        </w:rPr>
        <w:t>e</w:t>
      </w:r>
      <w:r w:rsidRPr="00E305BD">
        <w:rPr>
          <w:spacing w:val="5"/>
        </w:rPr>
        <w:t>l</w:t>
      </w:r>
      <w:r w:rsidRPr="00E305BD">
        <w:t>y</w:t>
      </w:r>
      <w:r w:rsidRPr="315DB0D2">
        <w:t xml:space="preserve"> </w:t>
      </w:r>
      <w:r w:rsidRPr="00E305BD">
        <w:t>on the t</w:t>
      </w:r>
      <w:r w:rsidRPr="00E305BD">
        <w:rPr>
          <w:spacing w:val="-1"/>
        </w:rPr>
        <w:t>a</w:t>
      </w:r>
      <w:r w:rsidRPr="00E305BD">
        <w:t>bl</w:t>
      </w:r>
      <w:r w:rsidRPr="00E305BD">
        <w:rPr>
          <w:spacing w:val="1"/>
        </w:rPr>
        <w:t>e</w:t>
      </w:r>
      <w:r w:rsidRPr="00E305BD">
        <w:t>, N</w:t>
      </w:r>
      <w:r w:rsidRPr="00E305BD">
        <w:rPr>
          <w:spacing w:val="-1"/>
        </w:rPr>
        <w:t>O</w:t>
      </w:r>
      <w:r w:rsidRPr="00E305BD">
        <w:t>T n</w:t>
      </w:r>
      <w:r w:rsidRPr="00E305BD">
        <w:rPr>
          <w:spacing w:val="-2"/>
        </w:rPr>
        <w:t>e</w:t>
      </w:r>
      <w:r w:rsidRPr="00E305BD">
        <w:rPr>
          <w:spacing w:val="1"/>
        </w:rPr>
        <w:t>a</w:t>
      </w:r>
      <w:r w:rsidRPr="00E305BD">
        <w:t>r the</w:t>
      </w:r>
      <w:r w:rsidRPr="315DB0D2">
        <w:t xml:space="preserve"> </w:t>
      </w:r>
      <w:r w:rsidRPr="00E305BD">
        <w:rPr>
          <w:spacing w:val="-1"/>
        </w:rPr>
        <w:t>e</w:t>
      </w:r>
      <w:r w:rsidRPr="00E305BD">
        <w:rPr>
          <w:spacing w:val="2"/>
        </w:rPr>
        <w:t>d</w:t>
      </w:r>
      <w:r w:rsidRPr="00E305BD">
        <w:t>g</w:t>
      </w:r>
      <w:r w:rsidRPr="00E305BD">
        <w:rPr>
          <w:spacing w:val="-1"/>
        </w:rPr>
        <w:t>e</w:t>
      </w:r>
      <w:r w:rsidRPr="00E305BD">
        <w:t>.</w:t>
      </w:r>
    </w:p>
    <w:p w14:paraId="36F289E3" w14:textId="77777777" w:rsidR="004A45B2" w:rsidRPr="00E305BD" w:rsidRDefault="004A45B2" w:rsidP="00C91F64">
      <w:pPr>
        <w:pStyle w:val="BodyText"/>
        <w:numPr>
          <w:ilvl w:val="0"/>
          <w:numId w:val="94"/>
        </w:numPr>
        <w:tabs>
          <w:tab w:val="left" w:pos="360"/>
          <w:tab w:val="left" w:pos="8550"/>
          <w:tab w:val="left" w:pos="9360"/>
        </w:tabs>
        <w:spacing w:before="2" w:line="360" w:lineRule="auto"/>
        <w:ind w:left="360"/>
      </w:pPr>
      <w:r w:rsidRPr="00E305BD">
        <w:t>A</w:t>
      </w:r>
      <w:r w:rsidRPr="00E305BD">
        <w:rPr>
          <w:spacing w:val="-2"/>
        </w:rPr>
        <w:t>f</w:t>
      </w:r>
      <w:r w:rsidRPr="00E305BD">
        <w:t>ter</w:t>
      </w:r>
      <w:r w:rsidRPr="315DB0D2">
        <w:t xml:space="preserve"> </w:t>
      </w:r>
      <w:r w:rsidRPr="00E305BD">
        <w:t>p</w:t>
      </w:r>
      <w:r w:rsidRPr="00E305BD">
        <w:rPr>
          <w:spacing w:val="1"/>
        </w:rPr>
        <w:t>l</w:t>
      </w:r>
      <w:r w:rsidRPr="00E305BD">
        <w:rPr>
          <w:spacing w:val="2"/>
        </w:rPr>
        <w:t>u</w:t>
      </w:r>
      <w:r w:rsidRPr="00E305BD">
        <w:t>g</w:t>
      </w:r>
      <w:r w:rsidRPr="00E305BD">
        <w:rPr>
          <w:spacing w:val="-3"/>
        </w:rPr>
        <w:t>g</w:t>
      </w:r>
      <w:r w:rsidRPr="00E305BD">
        <w:t>i</w:t>
      </w:r>
      <w:r w:rsidRPr="00E305BD">
        <w:rPr>
          <w:spacing w:val="2"/>
        </w:rPr>
        <w:t>n</w:t>
      </w:r>
      <w:r w:rsidRPr="00E305BD">
        <w:t>g</w:t>
      </w:r>
      <w:r w:rsidRPr="315DB0D2">
        <w:t xml:space="preserve"> </w:t>
      </w:r>
      <w:r w:rsidRPr="00E305BD">
        <w:t>the mic</w:t>
      </w:r>
      <w:r w:rsidRPr="00E305BD">
        <w:rPr>
          <w:spacing w:val="-2"/>
        </w:rPr>
        <w:t>r</w:t>
      </w:r>
      <w:r w:rsidRPr="00E305BD">
        <w:rPr>
          <w:spacing w:val="2"/>
        </w:rPr>
        <w:t>o</w:t>
      </w:r>
      <w:r w:rsidRPr="00E305BD">
        <w:t>s</w:t>
      </w:r>
      <w:r w:rsidRPr="00E305BD">
        <w:rPr>
          <w:spacing w:val="-1"/>
        </w:rPr>
        <w:t>c</w:t>
      </w:r>
      <w:r w:rsidRPr="00E305BD">
        <w:t>ope</w:t>
      </w:r>
      <w:r w:rsidRPr="315DB0D2">
        <w:t xml:space="preserve"> </w:t>
      </w:r>
      <w:r w:rsidRPr="00E305BD">
        <w:t xml:space="preserve">into the </w:t>
      </w:r>
      <w:r w:rsidRPr="00E305BD">
        <w:rPr>
          <w:spacing w:val="-2"/>
        </w:rPr>
        <w:t>e</w:t>
      </w:r>
      <w:r w:rsidRPr="00E305BD">
        <w:t>le</w:t>
      </w:r>
      <w:r w:rsidRPr="00E305BD">
        <w:rPr>
          <w:spacing w:val="-2"/>
        </w:rPr>
        <w:t>c</w:t>
      </w:r>
      <w:r w:rsidRPr="00E305BD">
        <w:rPr>
          <w:spacing w:val="2"/>
        </w:rPr>
        <w:t>t</w:t>
      </w:r>
      <w:r w:rsidRPr="00E305BD">
        <w:t>ri</w:t>
      </w:r>
      <w:r w:rsidRPr="00E305BD">
        <w:rPr>
          <w:spacing w:val="-2"/>
        </w:rPr>
        <w:t>c</w:t>
      </w:r>
      <w:r w:rsidRPr="00E305BD">
        <w:rPr>
          <w:spacing w:val="-1"/>
        </w:rPr>
        <w:t>a</w:t>
      </w:r>
      <w:r w:rsidRPr="00E305BD">
        <w:t xml:space="preserve">l </w:t>
      </w:r>
      <w:r w:rsidRPr="00E305BD">
        <w:rPr>
          <w:spacing w:val="2"/>
        </w:rPr>
        <w:t>o</w:t>
      </w:r>
      <w:r w:rsidRPr="00E305BD">
        <w:t>utl</w:t>
      </w:r>
      <w:r w:rsidRPr="00E305BD">
        <w:rPr>
          <w:spacing w:val="-1"/>
        </w:rPr>
        <w:t>e</w:t>
      </w:r>
      <w:r w:rsidRPr="00E305BD">
        <w:t>t, the</w:t>
      </w:r>
      <w:r w:rsidRPr="00E305BD">
        <w:rPr>
          <w:spacing w:val="-1"/>
        </w:rPr>
        <w:t xml:space="preserve"> c</w:t>
      </w:r>
      <w:r w:rsidRPr="00E305BD">
        <w:t>o</w:t>
      </w:r>
      <w:r w:rsidRPr="00E305BD">
        <w:rPr>
          <w:spacing w:val="-1"/>
        </w:rPr>
        <w:t>r</w:t>
      </w:r>
      <w:r w:rsidRPr="00E305BD">
        <w:t>d should be d</w:t>
      </w:r>
      <w:r w:rsidRPr="00E305BD">
        <w:rPr>
          <w:spacing w:val="-1"/>
        </w:rPr>
        <w:t>ra</w:t>
      </w:r>
      <w:r w:rsidRPr="00E305BD">
        <w:t>p</w:t>
      </w:r>
      <w:r w:rsidRPr="00E305BD">
        <w:rPr>
          <w:spacing w:val="-1"/>
        </w:rPr>
        <w:t>e</w:t>
      </w:r>
      <w:r w:rsidRPr="00E305BD">
        <w:t xml:space="preserve">d </w:t>
      </w:r>
      <w:r w:rsidRPr="00E305BD">
        <w:rPr>
          <w:spacing w:val="1"/>
        </w:rPr>
        <w:t>c</w:t>
      </w:r>
      <w:r w:rsidRPr="00E305BD">
        <w:rPr>
          <w:spacing w:val="-1"/>
        </w:rPr>
        <w:t>a</w:t>
      </w:r>
      <w:r w:rsidRPr="00E305BD">
        <w:rPr>
          <w:spacing w:val="1"/>
        </w:rPr>
        <w:t>r</w:t>
      </w:r>
      <w:r w:rsidRPr="00E305BD">
        <w:rPr>
          <w:spacing w:val="-1"/>
        </w:rPr>
        <w:t>e</w:t>
      </w:r>
      <w:r w:rsidRPr="00E305BD">
        <w:t>ful</w:t>
      </w:r>
      <w:r w:rsidRPr="00E305BD">
        <w:rPr>
          <w:spacing w:val="2"/>
        </w:rPr>
        <w:t>l</w:t>
      </w:r>
      <w:r w:rsidRPr="00E305BD">
        <w:t>y</w:t>
      </w:r>
      <w:r w:rsidRPr="315DB0D2">
        <w:t xml:space="preserve"> </w:t>
      </w:r>
      <w:r w:rsidRPr="00E305BD">
        <w:t>up onto</w:t>
      </w:r>
      <w:r w:rsidRPr="315DB0D2">
        <w:t xml:space="preserve"> </w:t>
      </w:r>
      <w:r w:rsidRPr="00E305BD">
        <w:t>the t</w:t>
      </w:r>
      <w:r w:rsidRPr="00E305BD">
        <w:rPr>
          <w:spacing w:val="-1"/>
        </w:rPr>
        <w:t>a</w:t>
      </w:r>
      <w:r w:rsidRPr="00E305BD">
        <w:t xml:space="preserve">ble </w:t>
      </w:r>
      <w:r w:rsidRPr="00E305BD">
        <w:rPr>
          <w:spacing w:val="-2"/>
        </w:rPr>
        <w:t>a</w:t>
      </w:r>
      <w:r w:rsidRPr="00E305BD">
        <w:t>nd n</w:t>
      </w:r>
      <w:r w:rsidRPr="00E305BD">
        <w:rPr>
          <w:spacing w:val="-1"/>
        </w:rPr>
        <w:t>e</w:t>
      </w:r>
      <w:r w:rsidRPr="00E305BD">
        <w:rPr>
          <w:spacing w:val="2"/>
        </w:rPr>
        <w:t>v</w:t>
      </w:r>
      <w:r w:rsidRPr="00E305BD">
        <w:rPr>
          <w:spacing w:val="-1"/>
        </w:rPr>
        <w:t>e</w:t>
      </w:r>
      <w:r w:rsidRPr="00E305BD">
        <w:t xml:space="preserve">r </w:t>
      </w:r>
      <w:r w:rsidRPr="00E305BD">
        <w:rPr>
          <w:spacing w:val="-2"/>
        </w:rPr>
        <w:t>a</w:t>
      </w:r>
      <w:r w:rsidRPr="00E305BD">
        <w:t>llo</w:t>
      </w:r>
      <w:r w:rsidRPr="00E305BD">
        <w:rPr>
          <w:spacing w:val="1"/>
        </w:rPr>
        <w:t>w</w:t>
      </w:r>
      <w:r w:rsidRPr="00E305BD">
        <w:rPr>
          <w:spacing w:val="-1"/>
        </w:rPr>
        <w:t>e</w:t>
      </w:r>
      <w:r w:rsidRPr="00E305BD">
        <w:t>d to da</w:t>
      </w:r>
      <w:r w:rsidRPr="00E305BD">
        <w:rPr>
          <w:spacing w:val="1"/>
        </w:rPr>
        <w:t>n</w:t>
      </w:r>
      <w:r w:rsidRPr="00E305BD">
        <w:rPr>
          <w:spacing w:val="-3"/>
        </w:rPr>
        <w:t>g</w:t>
      </w:r>
      <w:r w:rsidRPr="00E305BD">
        <w:t>le d</w:t>
      </w:r>
      <w:r w:rsidRPr="00E305BD">
        <w:rPr>
          <w:spacing w:val="-2"/>
        </w:rPr>
        <w:t>a</w:t>
      </w:r>
      <w:r w:rsidRPr="00E305BD">
        <w:rPr>
          <w:spacing w:val="2"/>
        </w:rPr>
        <w:t>n</w:t>
      </w:r>
      <w:r w:rsidRPr="00E305BD">
        <w:t>g</w:t>
      </w:r>
      <w:r w:rsidRPr="00E305BD">
        <w:rPr>
          <w:spacing w:val="-1"/>
        </w:rPr>
        <w:t>e</w:t>
      </w:r>
      <w:r w:rsidRPr="00E305BD">
        <w:t>rous</w:t>
      </w:r>
      <w:r w:rsidRPr="00E305BD">
        <w:rPr>
          <w:spacing w:val="4"/>
        </w:rPr>
        <w:t>l</w:t>
      </w:r>
      <w:r w:rsidRPr="00E305BD">
        <w:t>y</w:t>
      </w:r>
      <w:r w:rsidRPr="315DB0D2">
        <w:t xml:space="preserve"> </w:t>
      </w:r>
      <w:r w:rsidRPr="00E305BD">
        <w:t xml:space="preserve">to the </w:t>
      </w:r>
      <w:r w:rsidRPr="00E305BD">
        <w:rPr>
          <w:spacing w:val="-2"/>
        </w:rPr>
        <w:t>f</w:t>
      </w:r>
      <w:r w:rsidRPr="00E305BD">
        <w:t>loor.</w:t>
      </w:r>
    </w:p>
    <w:p w14:paraId="1AFF2288" w14:textId="77777777" w:rsidR="004A45B2" w:rsidRPr="00E305BD" w:rsidRDefault="004A45B2" w:rsidP="00C91F64">
      <w:pPr>
        <w:pStyle w:val="BodyText"/>
        <w:numPr>
          <w:ilvl w:val="0"/>
          <w:numId w:val="94"/>
        </w:numPr>
        <w:tabs>
          <w:tab w:val="left" w:pos="360"/>
        </w:tabs>
        <w:spacing w:before="24" w:line="360" w:lineRule="auto"/>
        <w:ind w:left="360"/>
      </w:pPr>
      <w:r w:rsidRPr="00E305BD">
        <w:t>The</w:t>
      </w:r>
      <w:r w:rsidRPr="315DB0D2">
        <w:t xml:space="preserve"> </w:t>
      </w:r>
      <w:r w:rsidRPr="00E305BD">
        <w:rPr>
          <w:spacing w:val="-1"/>
        </w:rPr>
        <w:t>c</w:t>
      </w:r>
      <w:r w:rsidRPr="00E305BD">
        <w:t>o</w:t>
      </w:r>
      <w:r w:rsidRPr="00E305BD">
        <w:rPr>
          <w:spacing w:val="1"/>
        </w:rPr>
        <w:t>a</w:t>
      </w:r>
      <w:r w:rsidRPr="00E305BD">
        <w:t>rse</w:t>
      </w:r>
      <w:r w:rsidRPr="315DB0D2">
        <w:t xml:space="preserve"> </w:t>
      </w:r>
      <w:r w:rsidRPr="00E305BD">
        <w:rPr>
          <w:spacing w:val="-1"/>
        </w:rPr>
        <w:t>a</w:t>
      </w:r>
      <w:r w:rsidRPr="00E305BD">
        <w:t xml:space="preserve">djustment </w:t>
      </w:r>
      <w:r w:rsidRPr="00E305BD">
        <w:rPr>
          <w:spacing w:val="2"/>
        </w:rPr>
        <w:t>m</w:t>
      </w:r>
      <w:r w:rsidRPr="00E305BD">
        <w:t>ust NEV</w:t>
      </w:r>
      <w:r w:rsidRPr="00E305BD">
        <w:rPr>
          <w:spacing w:val="-1"/>
        </w:rPr>
        <w:t>E</w:t>
      </w:r>
      <w:r w:rsidRPr="00E305BD">
        <w:t>R be</w:t>
      </w:r>
      <w:r w:rsidRPr="315DB0D2">
        <w:t xml:space="preserve"> </w:t>
      </w:r>
      <w:r w:rsidRPr="00E305BD">
        <w:t>used</w:t>
      </w:r>
      <w:r w:rsidRPr="315DB0D2">
        <w:t xml:space="preserve"> </w:t>
      </w:r>
      <w:r w:rsidRPr="00E305BD">
        <w:t>to f</w:t>
      </w:r>
      <w:r w:rsidRPr="00E305BD">
        <w:rPr>
          <w:spacing w:val="1"/>
        </w:rPr>
        <w:t>o</w:t>
      </w:r>
      <w:r w:rsidRPr="00E305BD">
        <w:rPr>
          <w:spacing w:val="-1"/>
        </w:rPr>
        <w:t>c</w:t>
      </w:r>
      <w:r w:rsidRPr="00E305BD">
        <w:t>us a sp</w:t>
      </w:r>
      <w:r w:rsidRPr="00E305BD">
        <w:rPr>
          <w:spacing w:val="-2"/>
        </w:rPr>
        <w:t>e</w:t>
      </w:r>
      <w:r w:rsidRPr="00E305BD">
        <w:rPr>
          <w:spacing w:val="-1"/>
        </w:rPr>
        <w:t>c</w:t>
      </w:r>
      <w:r w:rsidRPr="00E305BD">
        <w:t>im</w:t>
      </w:r>
      <w:r w:rsidRPr="00E305BD">
        <w:rPr>
          <w:spacing w:val="-1"/>
        </w:rPr>
        <w:t>e</w:t>
      </w:r>
      <w:r w:rsidRPr="00E305BD">
        <w:t>n</w:t>
      </w:r>
      <w:r w:rsidRPr="315DB0D2">
        <w:t xml:space="preserve"> </w:t>
      </w:r>
      <w:r w:rsidRPr="00E305BD">
        <w:t>wh</w:t>
      </w:r>
      <w:r w:rsidRPr="00E305BD">
        <w:rPr>
          <w:spacing w:val="-2"/>
        </w:rPr>
        <w:t>e</w:t>
      </w:r>
      <w:r w:rsidRPr="00E305BD">
        <w:t>n the 40x</w:t>
      </w:r>
      <w:r w:rsidRPr="315DB0D2">
        <w:t xml:space="preserve"> </w:t>
      </w:r>
      <w:r w:rsidRPr="00E305BD">
        <w:t xml:space="preserve">or oil </w:t>
      </w:r>
      <w:r w:rsidRPr="00E305BD">
        <w:rPr>
          <w:spacing w:val="-2"/>
        </w:rPr>
        <w:t>i</w:t>
      </w:r>
      <w:r w:rsidRPr="00E305BD">
        <w:t>mm</w:t>
      </w:r>
      <w:r w:rsidRPr="00E305BD">
        <w:rPr>
          <w:spacing w:val="-1"/>
        </w:rPr>
        <w:t>e</w:t>
      </w:r>
      <w:r w:rsidRPr="00E305BD">
        <w:t xml:space="preserve">rsion lens </w:t>
      </w:r>
      <w:r w:rsidRPr="00E305BD">
        <w:rPr>
          <w:spacing w:val="1"/>
        </w:rPr>
        <w:t>i</w:t>
      </w:r>
      <w:r w:rsidRPr="00E305BD">
        <w:t>s in pla</w:t>
      </w:r>
      <w:r w:rsidRPr="00E305BD">
        <w:rPr>
          <w:spacing w:val="-2"/>
        </w:rPr>
        <w:t>c</w:t>
      </w:r>
      <w:r w:rsidRPr="00E305BD">
        <w:rPr>
          <w:spacing w:val="-1"/>
        </w:rPr>
        <w:t>e</w:t>
      </w:r>
      <w:r w:rsidRPr="00E305BD">
        <w:t>.</w:t>
      </w:r>
    </w:p>
    <w:p w14:paraId="066AABE2" w14:textId="77777777" w:rsidR="004A45B2" w:rsidRPr="00E305BD" w:rsidRDefault="004A45B2" w:rsidP="00C91F64">
      <w:pPr>
        <w:pStyle w:val="BodyText"/>
        <w:numPr>
          <w:ilvl w:val="0"/>
          <w:numId w:val="94"/>
        </w:numPr>
        <w:tabs>
          <w:tab w:val="left" w:pos="360"/>
          <w:tab w:val="left" w:pos="9360"/>
        </w:tabs>
        <w:spacing w:before="21" w:line="360" w:lineRule="auto"/>
        <w:ind w:left="360"/>
      </w:pPr>
      <w:r w:rsidRPr="00E305BD">
        <w:rPr>
          <w:spacing w:val="1"/>
        </w:rPr>
        <w:t>W</w:t>
      </w:r>
      <w:r w:rsidRPr="00E305BD">
        <w:t>h</w:t>
      </w:r>
      <w:r w:rsidRPr="00E305BD">
        <w:rPr>
          <w:spacing w:val="-1"/>
        </w:rPr>
        <w:t>e</w:t>
      </w:r>
      <w:r w:rsidRPr="00E305BD">
        <w:t xml:space="preserve">n finished </w:t>
      </w:r>
      <w:r w:rsidRPr="00E305BD">
        <w:rPr>
          <w:spacing w:val="-1"/>
        </w:rPr>
        <w:t>w</w:t>
      </w:r>
      <w:r w:rsidRPr="00E305BD">
        <w:t>ith the mic</w:t>
      </w:r>
      <w:r w:rsidRPr="00E305BD">
        <w:rPr>
          <w:spacing w:val="-2"/>
        </w:rPr>
        <w:t>r</w:t>
      </w:r>
      <w:r w:rsidRPr="00E305BD">
        <w:t>osco</w:t>
      </w:r>
      <w:r w:rsidRPr="00E305BD">
        <w:rPr>
          <w:spacing w:val="-1"/>
        </w:rPr>
        <w:t>pe</w:t>
      </w:r>
      <w:r w:rsidRPr="00E305BD">
        <w:t>, the</w:t>
      </w:r>
      <w:r w:rsidRPr="315DB0D2">
        <w:t xml:space="preserve"> </w:t>
      </w:r>
      <w:r w:rsidRPr="00E305BD">
        <w:rPr>
          <w:spacing w:val="-1"/>
        </w:rPr>
        <w:t>c</w:t>
      </w:r>
      <w:r w:rsidRPr="00E305BD">
        <w:t>o</w:t>
      </w:r>
      <w:r w:rsidRPr="00E305BD">
        <w:rPr>
          <w:spacing w:val="-1"/>
        </w:rPr>
        <w:t>r</w:t>
      </w:r>
      <w:r w:rsidRPr="00E305BD">
        <w:t>d sh</w:t>
      </w:r>
      <w:r w:rsidRPr="00E305BD">
        <w:rPr>
          <w:spacing w:val="2"/>
        </w:rPr>
        <w:t>o</w:t>
      </w:r>
      <w:r w:rsidRPr="00E305BD">
        <w:t xml:space="preserve">uld be </w:t>
      </w:r>
      <w:r w:rsidRPr="00E305BD">
        <w:rPr>
          <w:spacing w:val="-2"/>
        </w:rPr>
        <w:t>c</w:t>
      </w:r>
      <w:r w:rsidRPr="00E305BD">
        <w:rPr>
          <w:spacing w:val="-1"/>
        </w:rPr>
        <w:t>a</w:t>
      </w:r>
      <w:r w:rsidRPr="00E305BD">
        <w:rPr>
          <w:spacing w:val="1"/>
        </w:rPr>
        <w:t>r</w:t>
      </w:r>
      <w:r w:rsidRPr="00E305BD">
        <w:rPr>
          <w:spacing w:val="-1"/>
        </w:rPr>
        <w:t>e</w:t>
      </w:r>
      <w:r w:rsidRPr="00E305BD">
        <w:t>ful</w:t>
      </w:r>
      <w:r w:rsidRPr="00E305BD">
        <w:rPr>
          <w:spacing w:val="4"/>
        </w:rPr>
        <w:t>l</w:t>
      </w:r>
      <w:r w:rsidRPr="00E305BD">
        <w:t>y</w:t>
      </w:r>
      <w:r w:rsidRPr="315DB0D2">
        <w:t xml:space="preserve"> </w:t>
      </w:r>
      <w:r w:rsidRPr="00E305BD">
        <w:t>w</w:t>
      </w:r>
      <w:r w:rsidRPr="00E305BD">
        <w:rPr>
          <w:spacing w:val="-2"/>
        </w:rPr>
        <w:t>r</w:t>
      </w:r>
      <w:r w:rsidRPr="00E305BD">
        <w:rPr>
          <w:spacing w:val="-1"/>
        </w:rPr>
        <w:t>a</w:t>
      </w:r>
      <w:r w:rsidRPr="00E305BD">
        <w:t>p</w:t>
      </w:r>
      <w:r w:rsidRPr="00E305BD">
        <w:rPr>
          <w:spacing w:val="2"/>
        </w:rPr>
        <w:t>p</w:t>
      </w:r>
      <w:r w:rsidRPr="00E305BD">
        <w:rPr>
          <w:spacing w:val="-1"/>
        </w:rPr>
        <w:t>e</w:t>
      </w:r>
      <w:r w:rsidRPr="00E305BD">
        <w:t xml:space="preserve">d </w:t>
      </w:r>
      <w:r w:rsidRPr="00E305BD">
        <w:rPr>
          <w:spacing w:val="-1"/>
        </w:rPr>
        <w:t>a</w:t>
      </w:r>
      <w:r w:rsidRPr="00E305BD">
        <w:t>round</w:t>
      </w:r>
      <w:r w:rsidRPr="315DB0D2">
        <w:t xml:space="preserve"> </w:t>
      </w:r>
      <w:r w:rsidRPr="00E305BD">
        <w:t>the mic</w:t>
      </w:r>
      <w:r w:rsidRPr="00E305BD">
        <w:rPr>
          <w:spacing w:val="-2"/>
        </w:rPr>
        <w:t>r</w:t>
      </w:r>
      <w:r w:rsidRPr="00E305BD">
        <w:t>osco</w:t>
      </w:r>
      <w:r w:rsidRPr="00E305BD">
        <w:rPr>
          <w:spacing w:val="1"/>
        </w:rPr>
        <w:t>p</w:t>
      </w:r>
      <w:r w:rsidRPr="00E305BD">
        <w:t>e</w:t>
      </w:r>
      <w:r w:rsidRPr="315DB0D2">
        <w:t xml:space="preserve"> </w:t>
      </w:r>
      <w:r w:rsidRPr="00E305BD">
        <w:rPr>
          <w:spacing w:val="2"/>
        </w:rPr>
        <w:t>b</w:t>
      </w:r>
      <w:r w:rsidRPr="00E305BD">
        <w:rPr>
          <w:spacing w:val="-1"/>
        </w:rPr>
        <w:t>e</w:t>
      </w:r>
      <w:r w:rsidRPr="00E305BD">
        <w:t>fo</w:t>
      </w:r>
      <w:r w:rsidRPr="00E305BD">
        <w:rPr>
          <w:spacing w:val="-2"/>
        </w:rPr>
        <w:t>r</w:t>
      </w:r>
      <w:r w:rsidRPr="00E305BD">
        <w:t>e</w:t>
      </w:r>
      <w:r w:rsidRPr="315DB0D2">
        <w:t xml:space="preserve"> </w:t>
      </w:r>
      <w:r w:rsidRPr="00E305BD">
        <w:t>r</w:t>
      </w:r>
      <w:r w:rsidRPr="00E305BD">
        <w:rPr>
          <w:spacing w:val="-2"/>
        </w:rPr>
        <w:t>e</w:t>
      </w:r>
      <w:r w:rsidRPr="00E305BD">
        <w:t>turni</w:t>
      </w:r>
      <w:r w:rsidRPr="00E305BD">
        <w:rPr>
          <w:spacing w:val="2"/>
        </w:rPr>
        <w:t>n</w:t>
      </w:r>
      <w:r w:rsidRPr="00E305BD">
        <w:t>g</w:t>
      </w:r>
      <w:r w:rsidRPr="315DB0D2">
        <w:t xml:space="preserve"> </w:t>
      </w:r>
      <w:r w:rsidRPr="00E305BD">
        <w:t>it to the</w:t>
      </w:r>
      <w:r w:rsidRPr="315DB0D2">
        <w:t xml:space="preserve"> </w:t>
      </w:r>
      <w:r w:rsidRPr="00E305BD">
        <w:rPr>
          <w:spacing w:val="1"/>
        </w:rPr>
        <w:t>c</w:t>
      </w:r>
      <w:r w:rsidRPr="00E305BD">
        <w:rPr>
          <w:spacing w:val="-1"/>
        </w:rPr>
        <w:t>a</w:t>
      </w:r>
      <w:r w:rsidRPr="00E305BD">
        <w:t>binet.</w:t>
      </w:r>
    </w:p>
    <w:p w14:paraId="45DD9664" w14:textId="77777777" w:rsidR="004A45B2" w:rsidRPr="00E305BD" w:rsidRDefault="004A45B2" w:rsidP="00C91F64">
      <w:pPr>
        <w:pStyle w:val="BodyText"/>
        <w:numPr>
          <w:ilvl w:val="0"/>
          <w:numId w:val="94"/>
        </w:numPr>
        <w:tabs>
          <w:tab w:val="left" w:pos="360"/>
          <w:tab w:val="left" w:pos="9360"/>
        </w:tabs>
        <w:spacing w:before="21" w:line="360" w:lineRule="auto"/>
        <w:ind w:left="360"/>
      </w:pPr>
      <w:r w:rsidRPr="00E305BD">
        <w:t>All pr</w:t>
      </w:r>
      <w:r w:rsidRPr="00E305BD">
        <w:rPr>
          <w:spacing w:val="-2"/>
        </w:rPr>
        <w:t>e</w:t>
      </w:r>
      <w:r w:rsidRPr="00E305BD">
        <w:t>p</w:t>
      </w:r>
      <w:r w:rsidRPr="00E305BD">
        <w:rPr>
          <w:spacing w:val="-1"/>
        </w:rPr>
        <w:t>a</w:t>
      </w:r>
      <w:r w:rsidRPr="00E305BD">
        <w:rPr>
          <w:spacing w:val="1"/>
        </w:rPr>
        <w:t>r</w:t>
      </w:r>
      <w:r w:rsidRPr="00E305BD">
        <w:rPr>
          <w:spacing w:val="-1"/>
        </w:rPr>
        <w:t>e</w:t>
      </w:r>
      <w:r w:rsidRPr="00E305BD">
        <w:t>d mi</w:t>
      </w:r>
      <w:r w:rsidRPr="00E305BD">
        <w:rPr>
          <w:spacing w:val="-1"/>
        </w:rPr>
        <w:t>c</w:t>
      </w:r>
      <w:r w:rsidRPr="00E305BD">
        <w:t>ros</w:t>
      </w:r>
      <w:r w:rsidRPr="00E305BD">
        <w:rPr>
          <w:spacing w:val="-2"/>
        </w:rPr>
        <w:t>c</w:t>
      </w:r>
      <w:r w:rsidRPr="00E305BD">
        <w:t>o</w:t>
      </w:r>
      <w:r w:rsidRPr="00E305BD">
        <w:rPr>
          <w:spacing w:val="2"/>
        </w:rPr>
        <w:t>p</w:t>
      </w:r>
      <w:r w:rsidRPr="00E305BD">
        <w:t>e</w:t>
      </w:r>
      <w:r w:rsidRPr="315DB0D2">
        <w:t xml:space="preserve"> </w:t>
      </w:r>
      <w:r w:rsidRPr="00E305BD">
        <w:rPr>
          <w:spacing w:val="-3"/>
        </w:rPr>
        <w:t>g</w:t>
      </w:r>
      <w:r w:rsidRPr="00E305BD">
        <w:t>lass slides are</w:t>
      </w:r>
      <w:r w:rsidRPr="315DB0D2">
        <w:t xml:space="preserve"> </w:t>
      </w:r>
      <w:r w:rsidRPr="00E305BD">
        <w:t>to be r</w:t>
      </w:r>
      <w:r w:rsidRPr="00E305BD">
        <w:rPr>
          <w:spacing w:val="-1"/>
        </w:rPr>
        <w:t>e</w:t>
      </w:r>
      <w:r w:rsidRPr="00E305BD">
        <w:t>t</w:t>
      </w:r>
      <w:r w:rsidRPr="00E305BD">
        <w:rPr>
          <w:spacing w:val="2"/>
        </w:rPr>
        <w:t>u</w:t>
      </w:r>
      <w:r w:rsidRPr="00E305BD">
        <w:t>rn</w:t>
      </w:r>
      <w:r w:rsidRPr="00E305BD">
        <w:rPr>
          <w:spacing w:val="-2"/>
        </w:rPr>
        <w:t>e</w:t>
      </w:r>
      <w:r w:rsidRPr="00E305BD">
        <w:t>d to th</w:t>
      </w:r>
      <w:r w:rsidRPr="00E305BD">
        <w:rPr>
          <w:spacing w:val="-1"/>
        </w:rPr>
        <w:t>e</w:t>
      </w:r>
      <w:r w:rsidRPr="00E305BD">
        <w:t xml:space="preserve">ir </w:t>
      </w:r>
      <w:r w:rsidRPr="00E305BD">
        <w:rPr>
          <w:spacing w:val="-2"/>
        </w:rPr>
        <w:t>a</w:t>
      </w:r>
      <w:r w:rsidRPr="00E305BD">
        <w:t>ppro</w:t>
      </w:r>
      <w:r w:rsidRPr="00E305BD">
        <w:rPr>
          <w:spacing w:val="1"/>
        </w:rPr>
        <w:t>p</w:t>
      </w:r>
      <w:r w:rsidRPr="00E305BD">
        <w:t>ri</w:t>
      </w:r>
      <w:r w:rsidRPr="00E305BD">
        <w:rPr>
          <w:spacing w:val="-2"/>
        </w:rPr>
        <w:t>a</w:t>
      </w:r>
      <w:r w:rsidRPr="00E305BD">
        <w:t>te slide</w:t>
      </w:r>
      <w:r w:rsidRPr="315DB0D2">
        <w:t xml:space="preserve"> </w:t>
      </w:r>
      <w:r w:rsidRPr="00E305BD">
        <w:t>tra</w:t>
      </w:r>
      <w:r w:rsidRPr="00E305BD">
        <w:rPr>
          <w:spacing w:val="-5"/>
        </w:rPr>
        <w:t>y</w:t>
      </w:r>
      <w:r w:rsidRPr="00E305BD">
        <w:t xml:space="preserve">s; </w:t>
      </w:r>
      <w:r w:rsidRPr="00E305BD">
        <w:rPr>
          <w:spacing w:val="2"/>
        </w:rPr>
        <w:t>w</w:t>
      </w:r>
      <w:r w:rsidRPr="00E305BD">
        <w:rPr>
          <w:spacing w:val="-1"/>
        </w:rPr>
        <w:t>e</w:t>
      </w:r>
      <w:r w:rsidRPr="00E305BD">
        <w:t>t mount pr</w:t>
      </w:r>
      <w:r w:rsidRPr="00E305BD">
        <w:rPr>
          <w:spacing w:val="-2"/>
        </w:rPr>
        <w:t>e</w:t>
      </w:r>
      <w:r w:rsidRPr="00E305BD">
        <w:t>p</w:t>
      </w:r>
      <w:r w:rsidRPr="00E305BD">
        <w:rPr>
          <w:spacing w:val="-1"/>
        </w:rPr>
        <w:t>a</w:t>
      </w:r>
      <w:r w:rsidRPr="00E305BD">
        <w:t>r</w:t>
      </w:r>
      <w:r w:rsidRPr="00E305BD">
        <w:rPr>
          <w:spacing w:val="-2"/>
        </w:rPr>
        <w:t>a</w:t>
      </w:r>
      <w:r w:rsidRPr="00E305BD">
        <w:t xml:space="preserve">tions </w:t>
      </w:r>
      <w:r w:rsidRPr="00E305BD">
        <w:rPr>
          <w:spacing w:val="1"/>
        </w:rPr>
        <w:t>a</w:t>
      </w:r>
      <w:r w:rsidRPr="00E305BD">
        <w:t>re</w:t>
      </w:r>
      <w:r w:rsidRPr="315DB0D2">
        <w:t xml:space="preserve"> </w:t>
      </w:r>
      <w:r w:rsidRPr="00E305BD">
        <w:t>to be disp</w:t>
      </w:r>
      <w:r w:rsidRPr="00E305BD">
        <w:rPr>
          <w:spacing w:val="2"/>
        </w:rPr>
        <w:t>o</w:t>
      </w:r>
      <w:r w:rsidRPr="00E305BD">
        <w:t>s</w:t>
      </w:r>
      <w:r w:rsidRPr="00E305BD">
        <w:rPr>
          <w:spacing w:val="-1"/>
        </w:rPr>
        <w:t>e</w:t>
      </w:r>
      <w:r w:rsidRPr="00E305BD">
        <w:t xml:space="preserve">d of </w:t>
      </w:r>
      <w:r w:rsidRPr="00E305BD">
        <w:rPr>
          <w:spacing w:val="-1"/>
        </w:rPr>
        <w:t>p</w:t>
      </w:r>
      <w:r w:rsidRPr="00E305BD">
        <w:t>roper</w:t>
      </w:r>
      <w:r w:rsidRPr="00E305BD">
        <w:rPr>
          <w:spacing w:val="1"/>
        </w:rPr>
        <w:t>l</w:t>
      </w:r>
      <w:r w:rsidRPr="00E305BD">
        <w:rPr>
          <w:spacing w:val="-5"/>
        </w:rPr>
        <w:t>y</w:t>
      </w:r>
      <w:r w:rsidRPr="00E305BD">
        <w:t>.</w:t>
      </w:r>
    </w:p>
    <w:p w14:paraId="2EA3E58B" w14:textId="77777777" w:rsidR="004A45B2" w:rsidRDefault="004A45B2" w:rsidP="00C91F64">
      <w:pPr>
        <w:pStyle w:val="BodyText"/>
        <w:numPr>
          <w:ilvl w:val="0"/>
          <w:numId w:val="94"/>
        </w:numPr>
        <w:tabs>
          <w:tab w:val="left" w:pos="360"/>
        </w:tabs>
        <w:spacing w:line="360" w:lineRule="auto"/>
        <w:ind w:left="360"/>
      </w:pPr>
      <w:r w:rsidRPr="00E305BD">
        <w:lastRenderedPageBreak/>
        <w:t>Mal</w:t>
      </w:r>
      <w:r w:rsidRPr="00E305BD">
        <w:rPr>
          <w:spacing w:val="-1"/>
        </w:rPr>
        <w:t>f</w:t>
      </w:r>
      <w:r w:rsidRPr="00E305BD">
        <w:t>un</w:t>
      </w:r>
      <w:r w:rsidRPr="00E305BD">
        <w:rPr>
          <w:spacing w:val="-1"/>
        </w:rPr>
        <w:t>c</w:t>
      </w:r>
      <w:r w:rsidRPr="00E305BD">
        <w:t>tioning</w:t>
      </w:r>
      <w:r w:rsidRPr="315DB0D2">
        <w:t xml:space="preserve"> </w:t>
      </w:r>
      <w:r w:rsidRPr="00E305BD">
        <w:t>mi</w:t>
      </w:r>
      <w:r w:rsidRPr="00E305BD">
        <w:rPr>
          <w:spacing w:val="-1"/>
        </w:rPr>
        <w:t>c</w:t>
      </w:r>
      <w:r w:rsidRPr="00E305BD">
        <w:t>ro</w:t>
      </w:r>
      <w:r w:rsidRPr="00E305BD">
        <w:rPr>
          <w:spacing w:val="1"/>
        </w:rPr>
        <w:t>s</w:t>
      </w:r>
      <w:r w:rsidRPr="00E305BD">
        <w:rPr>
          <w:spacing w:val="-1"/>
        </w:rPr>
        <w:t>c</w:t>
      </w:r>
      <w:r w:rsidRPr="00E305BD">
        <w:rPr>
          <w:spacing w:val="2"/>
        </w:rPr>
        <w:t>o</w:t>
      </w:r>
      <w:r w:rsidRPr="00E305BD">
        <w:t>p</w:t>
      </w:r>
      <w:r w:rsidRPr="00E305BD">
        <w:rPr>
          <w:spacing w:val="-1"/>
        </w:rPr>
        <w:t>e</w:t>
      </w:r>
      <w:r w:rsidRPr="00E305BD">
        <w:t>s should be</w:t>
      </w:r>
      <w:r w:rsidRPr="00E305BD">
        <w:rPr>
          <w:spacing w:val="-1"/>
        </w:rPr>
        <w:t xml:space="preserve"> re</w:t>
      </w:r>
      <w:r w:rsidRPr="00E305BD">
        <w:t>por</w:t>
      </w:r>
      <w:r w:rsidRPr="00E305BD">
        <w:rPr>
          <w:spacing w:val="1"/>
        </w:rPr>
        <w:t>t</w:t>
      </w:r>
      <w:r w:rsidRPr="00E305BD">
        <w:rPr>
          <w:spacing w:val="-1"/>
        </w:rPr>
        <w:t>e</w:t>
      </w:r>
      <w:r w:rsidRPr="00E305BD">
        <w:t>d to the</w:t>
      </w:r>
      <w:r w:rsidRPr="315DB0D2">
        <w:t xml:space="preserve"> </w:t>
      </w:r>
      <w:r w:rsidRPr="00E305BD">
        <w:t>department chairperson/laboratory safety manager.</w:t>
      </w:r>
    </w:p>
    <w:p w14:paraId="11020194" w14:textId="77777777" w:rsidR="00EC62B0" w:rsidRDefault="00EC62B0" w:rsidP="00EC62B0">
      <w:pPr>
        <w:widowControl w:val="0"/>
      </w:pPr>
    </w:p>
    <w:p w14:paraId="6E250EA3" w14:textId="77777777" w:rsidR="00EC62B0" w:rsidRDefault="00EC62B0" w:rsidP="00EC62B0">
      <w:pPr>
        <w:widowControl w:val="0"/>
      </w:pPr>
    </w:p>
    <w:p w14:paraId="42DCE41A" w14:textId="77777777" w:rsidR="006B44CF" w:rsidRPr="00E305BD" w:rsidRDefault="00D914E3" w:rsidP="315DB0D2">
      <w:pPr>
        <w:widowControl w:val="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5</w:t>
      </w:r>
      <w:r w:rsidR="004243F1" w:rsidRPr="315DB0D2">
        <w:rPr>
          <w:b/>
          <w:bCs/>
          <w:shd w:val="clear" w:color="auto" w:fill="002060"/>
        </w:rPr>
        <w:t xml:space="preserve">:   </w:t>
      </w:r>
      <w:r w:rsidR="006B44CF" w:rsidRPr="315DB0D2">
        <w:rPr>
          <w:b/>
          <w:bCs/>
          <w:shd w:val="clear" w:color="auto" w:fill="002060"/>
        </w:rPr>
        <w:t xml:space="preserve">  Dissections</w:t>
      </w:r>
    </w:p>
    <w:p w14:paraId="1F25617F" w14:textId="77777777" w:rsidR="006B44CF" w:rsidRDefault="315DB0D2" w:rsidP="006B44CF">
      <w:pPr>
        <w:spacing w:line="360" w:lineRule="auto"/>
      </w:pPr>
      <w:r>
        <w:t xml:space="preserve">The use of preserved animal specimens in instruction should be carefully planned to provide learning that cannot otherwise be achieved. Dissection activities should enable students to develop a greater respect for life.  </w:t>
      </w:r>
      <w:r w:rsidRPr="315DB0D2">
        <w:rPr>
          <w:b/>
          <w:bCs/>
        </w:rPr>
        <w:t>ALL</w:t>
      </w:r>
      <w:r w:rsidRPr="315DB0D2">
        <w:rPr>
          <w:i/>
          <w:iCs/>
        </w:rPr>
        <w:t xml:space="preserve"> </w:t>
      </w:r>
      <w:r>
        <w:t xml:space="preserve">such activities, particularly those involving the use of vertebrates should be undertaken by students only when they are prepared and have the maturity to appreciate fully the significance of the instructional activity. </w:t>
      </w:r>
    </w:p>
    <w:p w14:paraId="620B65C9" w14:textId="77777777" w:rsidR="00D914E3" w:rsidRPr="00E305BD" w:rsidRDefault="00D914E3" w:rsidP="006B44CF">
      <w:pPr>
        <w:spacing w:line="360" w:lineRule="auto"/>
      </w:pPr>
    </w:p>
    <w:p w14:paraId="5E91295E" w14:textId="77777777" w:rsidR="006B44CF" w:rsidRPr="00E305BD" w:rsidRDefault="00D914E3" w:rsidP="315DB0D2">
      <w:pPr>
        <w:spacing w:line="360" w:lineRule="auto"/>
        <w:ind w:firstLine="360"/>
        <w:rPr>
          <w:b/>
          <w:bCs/>
        </w:rPr>
      </w:pPr>
      <w:r w:rsidRPr="315DB0D2">
        <w:rPr>
          <w:b/>
          <w:bCs/>
          <w:shd w:val="clear" w:color="auto" w:fill="002060"/>
          <w:lang w:val="en"/>
        </w:rPr>
        <w:t>AP</w:t>
      </w:r>
      <w:r w:rsidRPr="315DB0D2">
        <w:rPr>
          <w:b/>
          <w:bCs/>
          <w:shd w:val="clear" w:color="auto" w:fill="002060"/>
        </w:rPr>
        <w:t xml:space="preserve"> </w:t>
      </w:r>
      <w:r w:rsidR="005B76EE" w:rsidRPr="315DB0D2">
        <w:rPr>
          <w:b/>
          <w:bCs/>
          <w:shd w:val="clear" w:color="auto" w:fill="002060"/>
        </w:rPr>
        <w:t>5.</w:t>
      </w:r>
      <w:r w:rsidR="006B44CF" w:rsidRPr="315DB0D2">
        <w:rPr>
          <w:b/>
          <w:bCs/>
          <w:shd w:val="clear" w:color="auto" w:fill="002060"/>
        </w:rPr>
        <w:t>1   General Considerations</w:t>
      </w:r>
    </w:p>
    <w:p w14:paraId="39329A00" w14:textId="77777777" w:rsidR="006B44CF" w:rsidRPr="00E305BD" w:rsidRDefault="315DB0D2" w:rsidP="00C91F64">
      <w:pPr>
        <w:pStyle w:val="ListParagraph"/>
        <w:numPr>
          <w:ilvl w:val="0"/>
          <w:numId w:val="95"/>
        </w:numPr>
        <w:tabs>
          <w:tab w:val="left" w:pos="720"/>
          <w:tab w:val="left" w:pos="1170"/>
        </w:tabs>
        <w:spacing w:line="360" w:lineRule="auto"/>
        <w:ind w:left="720"/>
      </w:pPr>
      <w:r>
        <w:t xml:space="preserve">Most biological supply houses sell specimens that are preserved in methanol or other low toxicity preservatives.  When ordering new specimens for dissection, be aware that specimens preserved in formaldehyde are not permitted for use in the State of Georgia. </w:t>
      </w:r>
    </w:p>
    <w:p w14:paraId="2FB466D0" w14:textId="77777777" w:rsidR="006B44CF" w:rsidRPr="00E305BD" w:rsidRDefault="315DB0D2" w:rsidP="00C91F64">
      <w:pPr>
        <w:pStyle w:val="ListParagraph"/>
        <w:numPr>
          <w:ilvl w:val="0"/>
          <w:numId w:val="95"/>
        </w:numPr>
        <w:tabs>
          <w:tab w:val="left" w:pos="720"/>
          <w:tab w:val="left" w:pos="1170"/>
        </w:tabs>
        <w:spacing w:line="360" w:lineRule="auto"/>
        <w:ind w:left="720"/>
      </w:pPr>
      <w:r>
        <w:t>Some schools may have older specimens which are still stored in formaldehyde or formalin. Formaldehyde and formalin are listed as carcinogens by the EPA and are strong irritants. Good room ventilation is required when working with these specimens.</w:t>
      </w:r>
    </w:p>
    <w:p w14:paraId="693F50F9" w14:textId="77777777" w:rsidR="006B44CF" w:rsidRPr="00E305BD" w:rsidRDefault="315DB0D2" w:rsidP="00C91F64">
      <w:pPr>
        <w:pStyle w:val="ListParagraph"/>
        <w:numPr>
          <w:ilvl w:val="0"/>
          <w:numId w:val="96"/>
        </w:numPr>
        <w:tabs>
          <w:tab w:val="left" w:pos="1080"/>
          <w:tab w:val="left" w:pos="1440"/>
        </w:tabs>
        <w:spacing w:line="360" w:lineRule="auto"/>
      </w:pPr>
      <w:r>
        <w:t xml:space="preserve">Any specimen held in a formalin solution should be soaked in a water bath in a fume hood for 24 hours and then thoroughly rinsed under running water for several minutes before use. </w:t>
      </w:r>
    </w:p>
    <w:p w14:paraId="41273EF7" w14:textId="77777777" w:rsidR="006B44CF" w:rsidRPr="00E305BD" w:rsidRDefault="315DB0D2" w:rsidP="00C91F64">
      <w:pPr>
        <w:pStyle w:val="ListParagraph"/>
        <w:numPr>
          <w:ilvl w:val="0"/>
          <w:numId w:val="96"/>
        </w:numPr>
        <w:tabs>
          <w:tab w:val="left" w:pos="1080"/>
          <w:tab w:val="left" w:pos="1440"/>
        </w:tabs>
        <w:spacing w:line="360" w:lineRule="auto"/>
      </w:pPr>
      <w:r>
        <w:t>The soak solution should be placed into a hazardous waste container and appropriately labeled with the name of the contents, the amount of solution, and the date generated.</w:t>
      </w:r>
    </w:p>
    <w:p w14:paraId="55A2708D" w14:textId="77777777" w:rsidR="006B44CF" w:rsidRPr="00E305BD" w:rsidRDefault="315DB0D2" w:rsidP="00C91F64">
      <w:pPr>
        <w:pStyle w:val="ListParagraph"/>
        <w:numPr>
          <w:ilvl w:val="0"/>
          <w:numId w:val="96"/>
        </w:numPr>
        <w:tabs>
          <w:tab w:val="left" w:pos="1080"/>
          <w:tab w:val="left" w:pos="1440"/>
        </w:tabs>
        <w:spacing w:line="360" w:lineRule="auto"/>
      </w:pPr>
      <w:r>
        <w:t>Facilities and Maintenance should be contacted for pick-up and disposal.  Document the date of contact and the date of pick-up.</w:t>
      </w:r>
    </w:p>
    <w:p w14:paraId="2C30A8FD" w14:textId="77777777" w:rsidR="006B44CF" w:rsidRPr="00E305BD" w:rsidRDefault="315DB0D2" w:rsidP="00C91F64">
      <w:pPr>
        <w:pStyle w:val="ListParagraph"/>
        <w:numPr>
          <w:ilvl w:val="0"/>
          <w:numId w:val="97"/>
        </w:numPr>
        <w:tabs>
          <w:tab w:val="left" w:pos="720"/>
          <w:tab w:val="left" w:pos="1170"/>
        </w:tabs>
        <w:spacing w:line="360" w:lineRule="auto"/>
        <w:ind w:left="720"/>
      </w:pPr>
      <w:r>
        <w:t xml:space="preserve">While not required, it is suggested that dissections should be performed </w:t>
      </w:r>
      <w:r w:rsidRPr="315DB0D2">
        <w:rPr>
          <w:b/>
          <w:bCs/>
        </w:rPr>
        <w:t>only</w:t>
      </w:r>
      <w:r>
        <w:t xml:space="preserve"> by those students who have obtained a permission note signed by a parent. </w:t>
      </w:r>
    </w:p>
    <w:p w14:paraId="69607C2F" w14:textId="77777777" w:rsidR="006B44CF" w:rsidRPr="00E305BD" w:rsidRDefault="315DB0D2" w:rsidP="315DB0D2">
      <w:pPr>
        <w:pStyle w:val="ListParagraph"/>
        <w:numPr>
          <w:ilvl w:val="0"/>
          <w:numId w:val="97"/>
        </w:numPr>
        <w:tabs>
          <w:tab w:val="left" w:pos="720"/>
        </w:tabs>
        <w:spacing w:line="360" w:lineRule="auto"/>
        <w:ind w:left="720"/>
        <w:rPr>
          <w:b/>
          <w:bCs/>
        </w:rPr>
      </w:pPr>
      <w:r w:rsidRPr="315DB0D2">
        <w:rPr>
          <w:b/>
          <w:bCs/>
        </w:rPr>
        <w:t>Work surfaces should be decontaminated once per class and after any spill of materials. A 1:10 household bleach and water solution may be used for disinfection.</w:t>
      </w:r>
    </w:p>
    <w:p w14:paraId="4E4CB656" w14:textId="77777777" w:rsidR="005B76EE" w:rsidRDefault="005B76EE" w:rsidP="006B44CF">
      <w:pPr>
        <w:pStyle w:val="ListParagraph"/>
        <w:tabs>
          <w:tab w:val="left" w:pos="1080"/>
          <w:tab w:val="left" w:pos="1170"/>
        </w:tabs>
        <w:spacing w:line="360" w:lineRule="auto"/>
        <w:ind w:left="1080" w:hanging="720"/>
        <w:rPr>
          <w:b/>
          <w:shd w:val="clear" w:color="auto" w:fill="002060"/>
        </w:rPr>
      </w:pPr>
    </w:p>
    <w:p w14:paraId="6D2F03AB" w14:textId="77777777" w:rsidR="008F2457" w:rsidRDefault="008F2457" w:rsidP="006B44CF">
      <w:pPr>
        <w:pStyle w:val="ListParagraph"/>
        <w:tabs>
          <w:tab w:val="left" w:pos="1080"/>
          <w:tab w:val="left" w:pos="1170"/>
        </w:tabs>
        <w:spacing w:line="360" w:lineRule="auto"/>
        <w:ind w:left="1080" w:hanging="720"/>
        <w:rPr>
          <w:b/>
          <w:shd w:val="clear" w:color="auto" w:fill="002060"/>
        </w:rPr>
      </w:pPr>
    </w:p>
    <w:p w14:paraId="41113DF4" w14:textId="77777777" w:rsidR="00DE4460" w:rsidRDefault="00DE4460" w:rsidP="006B44CF">
      <w:pPr>
        <w:pStyle w:val="ListParagraph"/>
        <w:tabs>
          <w:tab w:val="left" w:pos="1080"/>
          <w:tab w:val="left" w:pos="1170"/>
        </w:tabs>
        <w:spacing w:line="360" w:lineRule="auto"/>
        <w:ind w:left="1080" w:hanging="720"/>
        <w:rPr>
          <w:b/>
          <w:shd w:val="clear" w:color="auto" w:fill="002060"/>
        </w:rPr>
      </w:pPr>
    </w:p>
    <w:p w14:paraId="5C79EB56" w14:textId="77777777" w:rsidR="008F2457" w:rsidRDefault="008F2457" w:rsidP="006B44CF">
      <w:pPr>
        <w:pStyle w:val="ListParagraph"/>
        <w:tabs>
          <w:tab w:val="left" w:pos="1080"/>
          <w:tab w:val="left" w:pos="1170"/>
        </w:tabs>
        <w:spacing w:line="360" w:lineRule="auto"/>
        <w:ind w:left="1080" w:hanging="720"/>
        <w:rPr>
          <w:b/>
          <w:shd w:val="clear" w:color="auto" w:fill="002060"/>
        </w:rPr>
      </w:pPr>
    </w:p>
    <w:p w14:paraId="244781FD" w14:textId="77777777" w:rsidR="008F2457" w:rsidRDefault="008F2457" w:rsidP="006B44CF">
      <w:pPr>
        <w:pStyle w:val="ListParagraph"/>
        <w:tabs>
          <w:tab w:val="left" w:pos="1080"/>
          <w:tab w:val="left" w:pos="1170"/>
        </w:tabs>
        <w:spacing w:line="360" w:lineRule="auto"/>
        <w:ind w:left="1080" w:hanging="720"/>
        <w:rPr>
          <w:b/>
          <w:shd w:val="clear" w:color="auto" w:fill="002060"/>
        </w:rPr>
      </w:pPr>
    </w:p>
    <w:p w14:paraId="37DDADD3" w14:textId="77777777" w:rsidR="006B44CF" w:rsidRPr="00E305BD" w:rsidRDefault="00D914E3" w:rsidP="315DB0D2">
      <w:pPr>
        <w:pStyle w:val="ListParagraph"/>
        <w:tabs>
          <w:tab w:val="left" w:pos="1080"/>
          <w:tab w:val="left" w:pos="1170"/>
        </w:tabs>
        <w:spacing w:line="360" w:lineRule="auto"/>
        <w:ind w:left="1080" w:hanging="72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5</w:t>
      </w:r>
      <w:r w:rsidR="006B44CF" w:rsidRPr="315DB0D2">
        <w:rPr>
          <w:b/>
          <w:bCs/>
          <w:shd w:val="clear" w:color="auto" w:fill="002060"/>
        </w:rPr>
        <w:t>.2   Student Instruction</w:t>
      </w:r>
    </w:p>
    <w:p w14:paraId="01E9080E" w14:textId="77777777" w:rsidR="006B44CF" w:rsidRPr="00E305BD" w:rsidRDefault="315DB0D2" w:rsidP="315DB0D2">
      <w:pPr>
        <w:pStyle w:val="ListParagraph"/>
        <w:numPr>
          <w:ilvl w:val="0"/>
          <w:numId w:val="98"/>
        </w:numPr>
        <w:tabs>
          <w:tab w:val="left" w:pos="1080"/>
        </w:tabs>
        <w:spacing w:line="360" w:lineRule="auto"/>
        <w:ind w:left="720"/>
        <w:rPr>
          <w:b/>
          <w:bCs/>
        </w:rPr>
      </w:pPr>
      <w:r w:rsidRPr="315DB0D2">
        <w:rPr>
          <w:b/>
          <w:bCs/>
        </w:rPr>
        <w:t xml:space="preserve">Students should be instructed in the safe use of dissection instruments. </w:t>
      </w:r>
    </w:p>
    <w:p w14:paraId="26E918DF" w14:textId="77777777" w:rsidR="006B44CF" w:rsidRPr="00E305BD" w:rsidRDefault="315DB0D2" w:rsidP="00C91F64">
      <w:pPr>
        <w:pStyle w:val="ListParagraph"/>
        <w:numPr>
          <w:ilvl w:val="0"/>
          <w:numId w:val="99"/>
        </w:numPr>
        <w:tabs>
          <w:tab w:val="left" w:pos="1440"/>
        </w:tabs>
        <w:spacing w:line="360" w:lineRule="auto"/>
        <w:ind w:left="1080"/>
      </w:pPr>
      <w:r>
        <w:t xml:space="preserve">Scalpels and dissecting instruments should be sterilized before and after experiments. </w:t>
      </w:r>
    </w:p>
    <w:p w14:paraId="7E06EBA0" w14:textId="77777777" w:rsidR="006B44CF" w:rsidRPr="00E305BD" w:rsidRDefault="006B44CF" w:rsidP="00C91F64">
      <w:pPr>
        <w:pStyle w:val="BodyText"/>
        <w:numPr>
          <w:ilvl w:val="0"/>
          <w:numId w:val="99"/>
        </w:numPr>
        <w:tabs>
          <w:tab w:val="left" w:pos="720"/>
          <w:tab w:val="left" w:pos="1440"/>
        </w:tabs>
        <w:spacing w:before="16" w:line="360" w:lineRule="auto"/>
        <w:ind w:left="1080"/>
      </w:pPr>
      <w:r w:rsidRPr="00E305BD">
        <w:t>Point</w:t>
      </w:r>
      <w:r w:rsidRPr="00E305BD">
        <w:rPr>
          <w:spacing w:val="-1"/>
        </w:rPr>
        <w:t>e</w:t>
      </w:r>
      <w:r w:rsidRPr="00E305BD">
        <w:t>d diss</w:t>
      </w:r>
      <w:r w:rsidRPr="00E305BD">
        <w:rPr>
          <w:spacing w:val="-1"/>
        </w:rPr>
        <w:t>ec</w:t>
      </w:r>
      <w:r w:rsidRPr="00E305BD">
        <w:t>tion p</w:t>
      </w:r>
      <w:r w:rsidRPr="00E305BD">
        <w:rPr>
          <w:spacing w:val="-1"/>
        </w:rPr>
        <w:t>r</w:t>
      </w:r>
      <w:r w:rsidRPr="00E305BD">
        <w:t>ob</w:t>
      </w:r>
      <w:r w:rsidRPr="00E305BD">
        <w:rPr>
          <w:spacing w:val="-1"/>
        </w:rPr>
        <w:t>e</w:t>
      </w:r>
      <w:r w:rsidRPr="00E305BD">
        <w:t>s, sc</w:t>
      </w:r>
      <w:r w:rsidRPr="00E305BD">
        <w:rPr>
          <w:spacing w:val="-2"/>
        </w:rPr>
        <w:t>a</w:t>
      </w:r>
      <w:r w:rsidRPr="00E305BD">
        <w:t>lpels, r</w:t>
      </w:r>
      <w:r w:rsidRPr="00E305BD">
        <w:rPr>
          <w:spacing w:val="-2"/>
        </w:rPr>
        <w:t>a</w:t>
      </w:r>
      <w:r w:rsidRPr="00E305BD">
        <w:rPr>
          <w:spacing w:val="1"/>
        </w:rPr>
        <w:t>z</w:t>
      </w:r>
      <w:r w:rsidRPr="00E305BD">
        <w:t>or</w:t>
      </w:r>
      <w:r w:rsidRPr="315DB0D2">
        <w:t xml:space="preserve"> </w:t>
      </w:r>
      <w:r w:rsidRPr="00E305BD">
        <w:t>bla</w:t>
      </w:r>
      <w:r w:rsidRPr="00E305BD">
        <w:rPr>
          <w:spacing w:val="1"/>
        </w:rPr>
        <w:t>d</w:t>
      </w:r>
      <w:r w:rsidRPr="00E305BD">
        <w:rPr>
          <w:spacing w:val="-1"/>
        </w:rPr>
        <w:t>e</w:t>
      </w:r>
      <w:r w:rsidRPr="00E305BD">
        <w:t xml:space="preserve">s, scissors, </w:t>
      </w:r>
      <w:r w:rsidRPr="00E305BD">
        <w:rPr>
          <w:spacing w:val="-1"/>
        </w:rPr>
        <w:t>a</w:t>
      </w:r>
      <w:r w:rsidRPr="00E305BD">
        <w:t>nd mi</w:t>
      </w:r>
      <w:r w:rsidRPr="00E305BD">
        <w:rPr>
          <w:spacing w:val="-1"/>
        </w:rPr>
        <w:t>c</w:t>
      </w:r>
      <w:r w:rsidRPr="00E305BD">
        <w:t>rotome knives must be</w:t>
      </w:r>
      <w:r w:rsidRPr="315DB0D2">
        <w:t xml:space="preserve"> </w:t>
      </w:r>
      <w:r w:rsidRPr="00E305BD">
        <w:t>used</w:t>
      </w:r>
      <w:r w:rsidRPr="315DB0D2">
        <w:t xml:space="preserve"> </w:t>
      </w:r>
      <w:r w:rsidRPr="00E305BD">
        <w:t xml:space="preserve">with </w:t>
      </w:r>
      <w:r w:rsidRPr="00E305BD">
        <w:rPr>
          <w:spacing w:val="-2"/>
        </w:rPr>
        <w:t>g</w:t>
      </w:r>
      <w:r w:rsidRPr="00E305BD">
        <w:rPr>
          <w:spacing w:val="1"/>
        </w:rPr>
        <w:t>r</w:t>
      </w:r>
      <w:r w:rsidRPr="00E305BD">
        <w:rPr>
          <w:spacing w:val="-1"/>
        </w:rPr>
        <w:t>ea</w:t>
      </w:r>
      <w:r w:rsidRPr="00E305BD">
        <w:t xml:space="preserve">t </w:t>
      </w:r>
      <w:r w:rsidRPr="00E305BD">
        <w:rPr>
          <w:spacing w:val="1"/>
        </w:rPr>
        <w:t>c</w:t>
      </w:r>
      <w:r w:rsidRPr="00E305BD">
        <w:rPr>
          <w:spacing w:val="-1"/>
        </w:rPr>
        <w:t>a</w:t>
      </w:r>
      <w:r w:rsidRPr="00E305BD">
        <w:t>r</w:t>
      </w:r>
      <w:r w:rsidRPr="00E305BD">
        <w:rPr>
          <w:spacing w:val="-2"/>
        </w:rPr>
        <w:t>e</w:t>
      </w:r>
      <w:r w:rsidRPr="00E305BD">
        <w:t>,</w:t>
      </w:r>
      <w:r w:rsidRPr="315DB0D2">
        <w:t xml:space="preserve"> </w:t>
      </w:r>
      <w:r w:rsidRPr="00E305BD">
        <w:rPr>
          <w:spacing w:val="-1"/>
        </w:rPr>
        <w:t>a</w:t>
      </w:r>
      <w:r w:rsidRPr="00E305BD">
        <w:t>nd plac</w:t>
      </w:r>
      <w:r w:rsidRPr="00E305BD">
        <w:rPr>
          <w:spacing w:val="-1"/>
        </w:rPr>
        <w:t>e</w:t>
      </w:r>
      <w:r w:rsidRPr="00E305BD">
        <w:t>d in a s</w:t>
      </w:r>
      <w:r w:rsidRPr="00E305BD">
        <w:rPr>
          <w:spacing w:val="-2"/>
        </w:rPr>
        <w:t>a</w:t>
      </w:r>
      <w:r w:rsidRPr="00E305BD">
        <w:t>fe</w:t>
      </w:r>
      <w:r w:rsidRPr="315DB0D2">
        <w:t xml:space="preserve"> </w:t>
      </w:r>
      <w:r w:rsidRPr="00E305BD">
        <w:t>position wh</w:t>
      </w:r>
      <w:r w:rsidRPr="00E305BD">
        <w:rPr>
          <w:spacing w:val="-2"/>
        </w:rPr>
        <w:t>e</w:t>
      </w:r>
      <w:r w:rsidRPr="00E305BD">
        <w:t>n not</w:t>
      </w:r>
      <w:r w:rsidRPr="315DB0D2">
        <w:t xml:space="preserve"> </w:t>
      </w:r>
      <w:r w:rsidRPr="00E305BD">
        <w:t>in use.</w:t>
      </w:r>
    </w:p>
    <w:p w14:paraId="1B773BAD" w14:textId="77777777" w:rsidR="006B44CF" w:rsidRPr="00E305BD" w:rsidRDefault="006B44CF" w:rsidP="00C91F64">
      <w:pPr>
        <w:pStyle w:val="BodyText"/>
        <w:numPr>
          <w:ilvl w:val="0"/>
          <w:numId w:val="99"/>
        </w:numPr>
        <w:tabs>
          <w:tab w:val="left" w:pos="720"/>
          <w:tab w:val="left" w:pos="1440"/>
          <w:tab w:val="left" w:pos="9360"/>
        </w:tabs>
        <w:spacing w:before="24" w:line="360" w:lineRule="auto"/>
        <w:ind w:left="1080"/>
      </w:pPr>
      <w:r w:rsidRPr="00E305BD">
        <w:t>S</w:t>
      </w:r>
      <w:r w:rsidRPr="00E305BD">
        <w:rPr>
          <w:spacing w:val="-1"/>
        </w:rPr>
        <w:t>ca</w:t>
      </w:r>
      <w:r w:rsidRPr="00E305BD">
        <w:t xml:space="preserve">lpels </w:t>
      </w:r>
      <w:r w:rsidRPr="00E305BD">
        <w:rPr>
          <w:spacing w:val="-1"/>
        </w:rPr>
        <w:t>a</w:t>
      </w:r>
      <w:r w:rsidRPr="00E305BD">
        <w:t>nd other</w:t>
      </w:r>
      <w:r w:rsidRPr="315DB0D2">
        <w:t xml:space="preserve"> </w:t>
      </w:r>
      <w:r w:rsidRPr="00E305BD">
        <w:t>sh</w:t>
      </w:r>
      <w:r w:rsidRPr="00E305BD">
        <w:rPr>
          <w:spacing w:val="1"/>
        </w:rPr>
        <w:t>a</w:t>
      </w:r>
      <w:r w:rsidRPr="00E305BD">
        <w:t>rp</w:t>
      </w:r>
      <w:r w:rsidRPr="315DB0D2">
        <w:t xml:space="preserve"> </w:t>
      </w:r>
      <w:r w:rsidRPr="00E305BD">
        <w:t>instrum</w:t>
      </w:r>
      <w:r w:rsidRPr="00E305BD">
        <w:rPr>
          <w:spacing w:val="-2"/>
        </w:rPr>
        <w:t>e</w:t>
      </w:r>
      <w:r w:rsidRPr="00E305BD">
        <w:t>nts a</w:t>
      </w:r>
      <w:r w:rsidRPr="00E305BD">
        <w:rPr>
          <w:spacing w:val="-1"/>
        </w:rPr>
        <w:t>r</w:t>
      </w:r>
      <w:r w:rsidRPr="00E305BD">
        <w:t>e</w:t>
      </w:r>
      <w:r w:rsidRPr="315DB0D2">
        <w:t xml:space="preserve"> </w:t>
      </w:r>
      <w:r w:rsidRPr="00E305BD">
        <w:t>on</w:t>
      </w:r>
      <w:r w:rsidRPr="00E305BD">
        <w:rPr>
          <w:spacing w:val="5"/>
        </w:rPr>
        <w:t>l</w:t>
      </w:r>
      <w:r w:rsidRPr="00E305BD">
        <w:t>y</w:t>
      </w:r>
      <w:r w:rsidRPr="315DB0D2">
        <w:t xml:space="preserve"> </w:t>
      </w:r>
      <w:r w:rsidRPr="00E305BD">
        <w:t>to be us</w:t>
      </w:r>
      <w:r w:rsidRPr="00E305BD">
        <w:rPr>
          <w:spacing w:val="-2"/>
        </w:rPr>
        <w:t>e</w:t>
      </w:r>
      <w:r w:rsidRPr="00E305BD">
        <w:t>d to m</w:t>
      </w:r>
      <w:r w:rsidRPr="00E305BD">
        <w:rPr>
          <w:spacing w:val="-1"/>
        </w:rPr>
        <w:t>a</w:t>
      </w:r>
      <w:r w:rsidRPr="00E305BD">
        <w:t>ke</w:t>
      </w:r>
      <w:r w:rsidRPr="00E305BD">
        <w:rPr>
          <w:spacing w:val="-1"/>
        </w:rPr>
        <w:t xml:space="preserve"> c</w:t>
      </w:r>
      <w:r w:rsidRPr="00E305BD">
        <w:t>uts in t</w:t>
      </w:r>
      <w:r w:rsidRPr="00E305BD">
        <w:rPr>
          <w:spacing w:val="2"/>
        </w:rPr>
        <w:t>h</w:t>
      </w:r>
      <w:r w:rsidRPr="00E305BD">
        <w:t>e spe</w:t>
      </w:r>
      <w:r w:rsidRPr="00E305BD">
        <w:rPr>
          <w:spacing w:val="-2"/>
        </w:rPr>
        <w:t>c</w:t>
      </w:r>
      <w:r w:rsidRPr="00E305BD">
        <w:t>im</w:t>
      </w:r>
      <w:r w:rsidRPr="00E305BD">
        <w:rPr>
          <w:spacing w:val="-1"/>
        </w:rPr>
        <w:t>e</w:t>
      </w:r>
      <w:r w:rsidRPr="00E305BD">
        <w:t>n, n</w:t>
      </w:r>
      <w:r w:rsidRPr="00E305BD">
        <w:rPr>
          <w:spacing w:val="-1"/>
        </w:rPr>
        <w:t>e</w:t>
      </w:r>
      <w:r w:rsidRPr="00E305BD">
        <w:t>v</w:t>
      </w:r>
      <w:r w:rsidRPr="00E305BD">
        <w:rPr>
          <w:spacing w:val="1"/>
        </w:rPr>
        <w:t>e</w:t>
      </w:r>
      <w:r w:rsidRPr="00E305BD">
        <w:t xml:space="preserve">r </w:t>
      </w:r>
      <w:r w:rsidRPr="00E305BD">
        <w:rPr>
          <w:spacing w:val="-2"/>
        </w:rPr>
        <w:t>a</w:t>
      </w:r>
      <w:r w:rsidRPr="00E305BD">
        <w:t xml:space="preserve">s a </w:t>
      </w:r>
      <w:r w:rsidRPr="00E305BD">
        <w:rPr>
          <w:spacing w:val="1"/>
        </w:rPr>
        <w:t>p</w:t>
      </w:r>
      <w:r w:rsidRPr="00E305BD">
        <w:t>r</w:t>
      </w:r>
      <w:r w:rsidRPr="00E305BD">
        <w:rPr>
          <w:spacing w:val="1"/>
        </w:rPr>
        <w:t>o</w:t>
      </w:r>
      <w:r w:rsidRPr="00E305BD">
        <w:t>be</w:t>
      </w:r>
      <w:r w:rsidRPr="315DB0D2">
        <w:t xml:space="preserve"> </w:t>
      </w:r>
      <w:r w:rsidRPr="00E305BD">
        <w:t>or a</w:t>
      </w:r>
      <w:r w:rsidRPr="315DB0D2">
        <w:t xml:space="preserve"> </w:t>
      </w:r>
      <w:r w:rsidRPr="00E305BD">
        <w:t>point</w:t>
      </w:r>
      <w:r w:rsidRPr="00E305BD">
        <w:rPr>
          <w:spacing w:val="-1"/>
        </w:rPr>
        <w:t>e</w:t>
      </w:r>
      <w:r w:rsidRPr="00E305BD">
        <w:t>r.</w:t>
      </w:r>
    </w:p>
    <w:p w14:paraId="1C3A473B" w14:textId="77777777" w:rsidR="006B44CF" w:rsidRPr="00E305BD" w:rsidRDefault="315DB0D2" w:rsidP="00C91F64">
      <w:pPr>
        <w:pStyle w:val="ListParagraph"/>
        <w:numPr>
          <w:ilvl w:val="0"/>
          <w:numId w:val="99"/>
        </w:numPr>
        <w:tabs>
          <w:tab w:val="left" w:pos="1440"/>
        </w:tabs>
        <w:spacing w:line="360" w:lineRule="auto"/>
        <w:ind w:left="1080"/>
      </w:pPr>
      <w:r>
        <w:t>Leave scalpel blades in the original package when pushing the scalpel onto the blade. Hold the blade in the package securely, keeping the cutting edge away from fingers. Use tweezers, forceps, or a hemostat to remove the blade, always pushing the blade away from the body.</w:t>
      </w:r>
    </w:p>
    <w:p w14:paraId="73A00C4A" w14:textId="77777777" w:rsidR="006B44CF" w:rsidRPr="00E305BD" w:rsidRDefault="315DB0D2" w:rsidP="00C91F64">
      <w:pPr>
        <w:pStyle w:val="ListParagraph"/>
        <w:numPr>
          <w:ilvl w:val="0"/>
          <w:numId w:val="98"/>
        </w:numPr>
        <w:spacing w:line="360" w:lineRule="auto"/>
        <w:ind w:left="720"/>
      </w:pPr>
      <w:r>
        <w:t>Avoid holding the specimen in the hand during dissection. A waxed pan or similar device should be used for holding the specimen in place.</w:t>
      </w:r>
    </w:p>
    <w:p w14:paraId="39880B5E" w14:textId="77777777" w:rsidR="006B44CF" w:rsidRPr="00E305BD" w:rsidRDefault="006B44CF" w:rsidP="00C91F64">
      <w:pPr>
        <w:pStyle w:val="BodyText"/>
        <w:numPr>
          <w:ilvl w:val="0"/>
          <w:numId w:val="98"/>
        </w:numPr>
        <w:tabs>
          <w:tab w:val="left" w:pos="720"/>
          <w:tab w:val="left" w:pos="9360"/>
        </w:tabs>
        <w:spacing w:line="360" w:lineRule="auto"/>
        <w:ind w:left="720"/>
      </w:pPr>
      <w:r w:rsidRPr="00E305BD">
        <w:rPr>
          <w:spacing w:val="1"/>
        </w:rPr>
        <w:t>W</w:t>
      </w:r>
      <w:r w:rsidRPr="00E305BD">
        <w:t>h</w:t>
      </w:r>
      <w:r w:rsidRPr="00E305BD">
        <w:rPr>
          <w:spacing w:val="-1"/>
        </w:rPr>
        <w:t>e</w:t>
      </w:r>
      <w:r w:rsidRPr="00E305BD">
        <w:t xml:space="preserve">n </w:t>
      </w:r>
      <w:r w:rsidRPr="00E305BD">
        <w:rPr>
          <w:spacing w:val="-1"/>
        </w:rPr>
        <w:t>c</w:t>
      </w:r>
      <w:r w:rsidRPr="00E305BD">
        <w:t>utting</w:t>
      </w:r>
      <w:r w:rsidRPr="315DB0D2">
        <w:t xml:space="preserve"> </w:t>
      </w:r>
      <w:r w:rsidRPr="00E305BD">
        <w:t>with a s</w:t>
      </w:r>
      <w:r w:rsidRPr="00E305BD">
        <w:rPr>
          <w:spacing w:val="-2"/>
        </w:rPr>
        <w:t>c</w:t>
      </w:r>
      <w:r w:rsidRPr="00E305BD">
        <w:rPr>
          <w:spacing w:val="-1"/>
        </w:rPr>
        <w:t>a</w:t>
      </w:r>
      <w:r w:rsidRPr="00E305BD">
        <w:rPr>
          <w:spacing w:val="2"/>
        </w:rPr>
        <w:t>l</w:t>
      </w:r>
      <w:r w:rsidRPr="00E305BD">
        <w:t>p</w:t>
      </w:r>
      <w:r w:rsidRPr="00E305BD">
        <w:rPr>
          <w:spacing w:val="-1"/>
        </w:rPr>
        <w:t>e</w:t>
      </w:r>
      <w:r w:rsidRPr="00E305BD">
        <w:t>l or other</w:t>
      </w:r>
      <w:r w:rsidRPr="315DB0D2">
        <w:t xml:space="preserve"> </w:t>
      </w:r>
      <w:r w:rsidRPr="00E305BD">
        <w:t>sh</w:t>
      </w:r>
      <w:r w:rsidRPr="00E305BD">
        <w:rPr>
          <w:spacing w:val="1"/>
        </w:rPr>
        <w:t>a</w:t>
      </w:r>
      <w:r w:rsidRPr="00E305BD">
        <w:t>rp instrum</w:t>
      </w:r>
      <w:r w:rsidRPr="00E305BD">
        <w:rPr>
          <w:spacing w:val="-1"/>
        </w:rPr>
        <w:t>e</w:t>
      </w:r>
      <w:r w:rsidRPr="00E305BD">
        <w:t>nt, fo</w:t>
      </w:r>
      <w:r w:rsidRPr="00E305BD">
        <w:rPr>
          <w:spacing w:val="-1"/>
        </w:rPr>
        <w:t>rc</w:t>
      </w:r>
      <w:r w:rsidRPr="00E305BD">
        <w:rPr>
          <w:spacing w:val="1"/>
        </w:rPr>
        <w:t>e</w:t>
      </w:r>
      <w:r w:rsidRPr="00E305BD">
        <w:t>ps m</w:t>
      </w:r>
      <w:r w:rsidRPr="00E305BD">
        <w:rPr>
          <w:spacing w:val="3"/>
        </w:rPr>
        <w:t>a</w:t>
      </w:r>
      <w:r w:rsidRPr="00E305BD">
        <w:t>y</w:t>
      </w:r>
      <w:r w:rsidRPr="315DB0D2">
        <w:t xml:space="preserve"> </w:t>
      </w:r>
      <w:r w:rsidRPr="00E305BD">
        <w:rPr>
          <w:spacing w:val="2"/>
        </w:rPr>
        <w:t>b</w:t>
      </w:r>
      <w:r w:rsidRPr="00E305BD">
        <w:t>e</w:t>
      </w:r>
      <w:r w:rsidRPr="315DB0D2">
        <w:t xml:space="preserve"> </w:t>
      </w:r>
      <w:r w:rsidRPr="00E305BD">
        <w:t>us</w:t>
      </w:r>
      <w:r w:rsidRPr="00E305BD">
        <w:rPr>
          <w:spacing w:val="1"/>
        </w:rPr>
        <w:t>e</w:t>
      </w:r>
      <w:r w:rsidRPr="00E305BD">
        <w:t>d to h</w:t>
      </w:r>
      <w:r w:rsidRPr="00E305BD">
        <w:rPr>
          <w:spacing w:val="-1"/>
        </w:rPr>
        <w:t>e</w:t>
      </w:r>
      <w:r w:rsidRPr="00E305BD">
        <w:t>lp hold the sp</w:t>
      </w:r>
      <w:r w:rsidRPr="00E305BD">
        <w:rPr>
          <w:spacing w:val="-2"/>
        </w:rPr>
        <w:t>e</w:t>
      </w:r>
      <w:r w:rsidRPr="00E305BD">
        <w:rPr>
          <w:spacing w:val="-1"/>
        </w:rPr>
        <w:t>c</w:t>
      </w:r>
      <w:r w:rsidRPr="00E305BD">
        <w:t>im</w:t>
      </w:r>
      <w:r w:rsidRPr="00E305BD">
        <w:rPr>
          <w:spacing w:val="-1"/>
        </w:rPr>
        <w:t>e</w:t>
      </w:r>
      <w:r w:rsidRPr="00E305BD">
        <w:t>n.</w:t>
      </w:r>
      <w:r w:rsidRPr="315DB0D2">
        <w:t xml:space="preserve"> </w:t>
      </w:r>
      <w:r w:rsidRPr="00E305BD">
        <w:rPr>
          <w:b/>
          <w:bCs/>
          <w:u w:val="thick" w:color="000000"/>
        </w:rPr>
        <w:t xml:space="preserve">NEVER </w:t>
      </w:r>
      <w:r w:rsidRPr="00E305BD">
        <w:t xml:space="preserve">use </w:t>
      </w:r>
      <w:r w:rsidRPr="00E305BD">
        <w:rPr>
          <w:spacing w:val="-2"/>
        </w:rPr>
        <w:t>f</w:t>
      </w:r>
      <w:r w:rsidRPr="00E305BD">
        <w:t>inge</w:t>
      </w:r>
      <w:r w:rsidRPr="00E305BD">
        <w:rPr>
          <w:spacing w:val="-2"/>
        </w:rPr>
        <w:t>r</w:t>
      </w:r>
      <w:r w:rsidRPr="00E305BD">
        <w:t xml:space="preserve">s to </w:t>
      </w:r>
      <w:r w:rsidRPr="00E305BD">
        <w:rPr>
          <w:spacing w:val="2"/>
        </w:rPr>
        <w:t>h</w:t>
      </w:r>
      <w:r w:rsidRPr="00E305BD">
        <w:t>old a p</w:t>
      </w:r>
      <w:r w:rsidRPr="00E305BD">
        <w:rPr>
          <w:spacing w:val="-2"/>
        </w:rPr>
        <w:t>a</w:t>
      </w:r>
      <w:r w:rsidRPr="00E305BD">
        <w:t>rt of</w:t>
      </w:r>
      <w:r w:rsidRPr="315DB0D2">
        <w:t xml:space="preserve"> </w:t>
      </w:r>
      <w:r w:rsidRPr="00E305BD">
        <w:t>the spe</w:t>
      </w:r>
      <w:r w:rsidRPr="00E305BD">
        <w:rPr>
          <w:spacing w:val="-1"/>
        </w:rPr>
        <w:t>c</w:t>
      </w:r>
      <w:r w:rsidRPr="00E305BD">
        <w:t>im</w:t>
      </w:r>
      <w:r w:rsidRPr="00E305BD">
        <w:rPr>
          <w:spacing w:val="1"/>
        </w:rPr>
        <w:t>e</w:t>
      </w:r>
      <w:r w:rsidRPr="00E305BD">
        <w:t xml:space="preserve">n while </w:t>
      </w:r>
      <w:r w:rsidRPr="00E305BD">
        <w:rPr>
          <w:spacing w:val="-2"/>
        </w:rPr>
        <w:t>c</w:t>
      </w:r>
      <w:r w:rsidRPr="00E305BD">
        <w:t>uttin</w:t>
      </w:r>
      <w:r w:rsidRPr="00E305BD">
        <w:rPr>
          <w:spacing w:val="-2"/>
        </w:rPr>
        <w:t>g</w:t>
      </w:r>
      <w:r w:rsidRPr="00E305BD">
        <w:t>.</w:t>
      </w:r>
    </w:p>
    <w:p w14:paraId="6F26AAD5" w14:textId="77777777" w:rsidR="006B44CF" w:rsidRPr="00E305BD" w:rsidRDefault="315DB0D2" w:rsidP="00C91F64">
      <w:pPr>
        <w:pStyle w:val="ListParagraph"/>
        <w:numPr>
          <w:ilvl w:val="0"/>
          <w:numId w:val="98"/>
        </w:numPr>
        <w:spacing w:line="360" w:lineRule="auto"/>
        <w:ind w:left="720"/>
      </w:pPr>
      <w:r>
        <w:t>Cut down on the specimen and not up toward the body of the student or teacher.</w:t>
      </w:r>
    </w:p>
    <w:p w14:paraId="3D46630C" w14:textId="77777777" w:rsidR="006B44CF" w:rsidRPr="00E305BD" w:rsidRDefault="315DB0D2" w:rsidP="00C91F64">
      <w:pPr>
        <w:pStyle w:val="ListParagraph"/>
        <w:numPr>
          <w:ilvl w:val="0"/>
          <w:numId w:val="98"/>
        </w:numPr>
        <w:spacing w:line="360" w:lineRule="auto"/>
        <w:ind w:left="720"/>
      </w:pPr>
      <w:r>
        <w:t>Hands should be thoroughly washed after dissection activities.</w:t>
      </w:r>
    </w:p>
    <w:p w14:paraId="4B4A08BA" w14:textId="77777777" w:rsidR="006B44CF" w:rsidRPr="00E305BD" w:rsidRDefault="006B44CF" w:rsidP="006B44CF">
      <w:pPr>
        <w:pStyle w:val="BodyText"/>
        <w:tabs>
          <w:tab w:val="left" w:pos="720"/>
          <w:tab w:val="left" w:pos="9360"/>
        </w:tabs>
        <w:spacing w:line="360" w:lineRule="auto"/>
        <w:ind w:left="1800" w:hanging="1440"/>
        <w:rPr>
          <w:b/>
          <w:shd w:val="clear" w:color="auto" w:fill="002060"/>
        </w:rPr>
      </w:pPr>
    </w:p>
    <w:p w14:paraId="68746619" w14:textId="77777777" w:rsidR="006B44CF" w:rsidRPr="00E305BD" w:rsidRDefault="00D914E3" w:rsidP="315DB0D2">
      <w:pPr>
        <w:pStyle w:val="BodyText"/>
        <w:tabs>
          <w:tab w:val="left" w:pos="720"/>
          <w:tab w:val="left" w:pos="9360"/>
        </w:tabs>
        <w:spacing w:line="360" w:lineRule="auto"/>
        <w:ind w:left="1800" w:hanging="144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5</w:t>
      </w:r>
      <w:r w:rsidR="005B76EE" w:rsidRPr="315DB0D2">
        <w:rPr>
          <w:b/>
          <w:bCs/>
          <w:shd w:val="clear" w:color="auto" w:fill="002060"/>
        </w:rPr>
        <w:t>.</w:t>
      </w:r>
      <w:r w:rsidR="006B44CF" w:rsidRPr="315DB0D2">
        <w:rPr>
          <w:b/>
          <w:bCs/>
          <w:shd w:val="clear" w:color="auto" w:fill="002060"/>
        </w:rPr>
        <w:t>3   Preserved Specimens</w:t>
      </w:r>
    </w:p>
    <w:p w14:paraId="3CA31B8C" w14:textId="77777777" w:rsidR="00174B40" w:rsidRPr="00E305BD" w:rsidRDefault="315DB0D2" w:rsidP="00C91F64">
      <w:pPr>
        <w:pStyle w:val="ListParagraph"/>
        <w:numPr>
          <w:ilvl w:val="0"/>
          <w:numId w:val="100"/>
        </w:numPr>
        <w:spacing w:line="360" w:lineRule="auto"/>
        <w:ind w:left="720"/>
      </w:pPr>
      <w:r>
        <w:t xml:space="preserve">When specimens are being removed from the preservative solution, rubber gloves should be worn or forceps or tongs should be used, depending on the size of the specimen. </w:t>
      </w:r>
    </w:p>
    <w:p w14:paraId="78141D1C" w14:textId="77777777" w:rsidR="006B44CF" w:rsidRPr="00E305BD" w:rsidRDefault="315DB0D2" w:rsidP="00C91F64">
      <w:pPr>
        <w:pStyle w:val="ListParagraph"/>
        <w:numPr>
          <w:ilvl w:val="0"/>
          <w:numId w:val="100"/>
        </w:numPr>
        <w:spacing w:line="360" w:lineRule="auto"/>
        <w:ind w:left="720"/>
      </w:pPr>
      <w:r>
        <w:t xml:space="preserve">Use chemical splash goggles to protect against splashes and fumes. </w:t>
      </w:r>
    </w:p>
    <w:p w14:paraId="2B202E86" w14:textId="77777777" w:rsidR="006B44CF" w:rsidRPr="00E305BD" w:rsidRDefault="315DB0D2" w:rsidP="315DB0D2">
      <w:pPr>
        <w:pStyle w:val="ListParagraph"/>
        <w:numPr>
          <w:ilvl w:val="0"/>
          <w:numId w:val="100"/>
        </w:numPr>
        <w:spacing w:line="360" w:lineRule="auto"/>
        <w:ind w:left="720"/>
        <w:rPr>
          <w:b/>
          <w:bCs/>
        </w:rPr>
      </w:pPr>
      <w:r w:rsidRPr="315DB0D2">
        <w:rPr>
          <w:b/>
          <w:bCs/>
        </w:rPr>
        <w:t xml:space="preserve">Preserved specimens should be thoroughly washed (including the abdominal cavities of large specimens) before being handled by the students. </w:t>
      </w:r>
    </w:p>
    <w:p w14:paraId="519B32F1" w14:textId="77777777" w:rsidR="006B44CF" w:rsidRPr="00E305BD" w:rsidRDefault="315DB0D2" w:rsidP="00C91F64">
      <w:pPr>
        <w:pStyle w:val="ListParagraph"/>
        <w:numPr>
          <w:ilvl w:val="0"/>
          <w:numId w:val="100"/>
        </w:numPr>
        <w:spacing w:line="360" w:lineRule="auto"/>
        <w:ind w:left="720"/>
      </w:pPr>
      <w:r>
        <w:t>Preservative fumes may be irritating to the eyes, nose, and throat. Adequate ventilation should be provided whenever preservative fumes are present.</w:t>
      </w:r>
    </w:p>
    <w:p w14:paraId="36BA129F" w14:textId="77777777" w:rsidR="00D914E3" w:rsidRPr="00E305BD" w:rsidRDefault="00D914E3" w:rsidP="00C91F64">
      <w:pPr>
        <w:pStyle w:val="BodyText"/>
        <w:numPr>
          <w:ilvl w:val="0"/>
          <w:numId w:val="100"/>
        </w:numPr>
        <w:spacing w:before="21" w:line="360" w:lineRule="auto"/>
        <w:ind w:left="720"/>
      </w:pPr>
      <w:r w:rsidRPr="00E305BD">
        <w:t>Sp</w:t>
      </w:r>
      <w:r w:rsidRPr="00E305BD">
        <w:rPr>
          <w:spacing w:val="-1"/>
        </w:rPr>
        <w:t>ec</w:t>
      </w:r>
      <w:r w:rsidRPr="00E305BD">
        <w:t>im</w:t>
      </w:r>
      <w:r w:rsidRPr="00E305BD">
        <w:rPr>
          <w:spacing w:val="-1"/>
        </w:rPr>
        <w:t>e</w:t>
      </w:r>
      <w:r w:rsidRPr="00E305BD">
        <w:t>ns a</w:t>
      </w:r>
      <w:r w:rsidRPr="00E305BD">
        <w:rPr>
          <w:spacing w:val="-2"/>
        </w:rPr>
        <w:t>r</w:t>
      </w:r>
      <w:r w:rsidRPr="00E305BD">
        <w:t>e</w:t>
      </w:r>
      <w:r w:rsidRPr="315DB0D2">
        <w:t xml:space="preserve"> </w:t>
      </w:r>
      <w:r w:rsidRPr="00E305BD">
        <w:t xml:space="preserve">to </w:t>
      </w:r>
      <w:r w:rsidRPr="00E305BD">
        <w:rPr>
          <w:spacing w:val="2"/>
        </w:rPr>
        <w:t>b</w:t>
      </w:r>
      <w:r w:rsidRPr="00E305BD">
        <w:t>e</w:t>
      </w:r>
      <w:r w:rsidRPr="00E305BD">
        <w:rPr>
          <w:spacing w:val="-1"/>
        </w:rPr>
        <w:t xml:space="preserve"> c</w:t>
      </w:r>
      <w:r w:rsidRPr="00E305BD">
        <w:t>l</w:t>
      </w:r>
      <w:r w:rsidRPr="00E305BD">
        <w:rPr>
          <w:spacing w:val="1"/>
        </w:rPr>
        <w:t>e</w:t>
      </w:r>
      <w:r w:rsidRPr="00E305BD">
        <w:rPr>
          <w:spacing w:val="-1"/>
        </w:rPr>
        <w:t>a</w:t>
      </w:r>
      <w:r w:rsidRPr="00E305BD">
        <w:rPr>
          <w:spacing w:val="1"/>
        </w:rPr>
        <w:t>r</w:t>
      </w:r>
      <w:r w:rsidRPr="00E305BD">
        <w:rPr>
          <w:spacing w:val="2"/>
        </w:rPr>
        <w:t>l</w:t>
      </w:r>
      <w:r w:rsidRPr="00E305BD">
        <w:t>y</w:t>
      </w:r>
      <w:r w:rsidRPr="315DB0D2">
        <w:t xml:space="preserve"> </w:t>
      </w:r>
      <w:r w:rsidRPr="00E305BD">
        <w:t>lab</w:t>
      </w:r>
      <w:r w:rsidRPr="00E305BD">
        <w:rPr>
          <w:spacing w:val="-2"/>
        </w:rPr>
        <w:t>e</w:t>
      </w:r>
      <w:r w:rsidRPr="00E305BD">
        <w:rPr>
          <w:spacing w:val="2"/>
        </w:rPr>
        <w:t>l</w:t>
      </w:r>
      <w:r w:rsidRPr="00E305BD">
        <w:rPr>
          <w:spacing w:val="-1"/>
        </w:rPr>
        <w:t>e</w:t>
      </w:r>
      <w:r w:rsidRPr="00E305BD">
        <w:t xml:space="preserve">d </w:t>
      </w:r>
      <w:r w:rsidRPr="00E305BD">
        <w:rPr>
          <w:spacing w:val="-1"/>
        </w:rPr>
        <w:t>a</w:t>
      </w:r>
      <w:r w:rsidRPr="00E305BD">
        <w:t>nd sto</w:t>
      </w:r>
      <w:r w:rsidRPr="00E305BD">
        <w:rPr>
          <w:spacing w:val="-1"/>
        </w:rPr>
        <w:t>re</w:t>
      </w:r>
      <w:r w:rsidRPr="00E305BD">
        <w:t xml:space="preserve">d in </w:t>
      </w:r>
      <w:r w:rsidRPr="00E305BD">
        <w:rPr>
          <w:spacing w:val="2"/>
        </w:rPr>
        <w:t>d</w:t>
      </w:r>
      <w:r w:rsidRPr="00E305BD">
        <w:rPr>
          <w:spacing w:val="-1"/>
        </w:rPr>
        <w:t>e</w:t>
      </w:r>
      <w:r w:rsidRPr="00E305BD">
        <w:t>si</w:t>
      </w:r>
      <w:r w:rsidRPr="00E305BD">
        <w:rPr>
          <w:spacing w:val="-2"/>
        </w:rPr>
        <w:t>g</w:t>
      </w:r>
      <w:r w:rsidRPr="00E305BD">
        <w:t>n</w:t>
      </w:r>
      <w:r w:rsidRPr="00E305BD">
        <w:rPr>
          <w:spacing w:val="-1"/>
        </w:rPr>
        <w:t>a</w:t>
      </w:r>
      <w:r w:rsidRPr="00E305BD">
        <w:rPr>
          <w:spacing w:val="2"/>
        </w:rPr>
        <w:t>t</w:t>
      </w:r>
      <w:r w:rsidRPr="00E305BD">
        <w:rPr>
          <w:spacing w:val="-1"/>
        </w:rPr>
        <w:t>e</w:t>
      </w:r>
      <w:r w:rsidRPr="00E305BD">
        <w:t xml:space="preserve">d </w:t>
      </w:r>
      <w:r w:rsidRPr="00E305BD">
        <w:rPr>
          <w:spacing w:val="-1"/>
        </w:rPr>
        <w:t>c</w:t>
      </w:r>
      <w:r w:rsidRPr="00E305BD">
        <w:t>ontain</w:t>
      </w:r>
      <w:r w:rsidRPr="00E305BD">
        <w:rPr>
          <w:spacing w:val="1"/>
        </w:rPr>
        <w:t>e</w:t>
      </w:r>
      <w:r w:rsidRPr="00E305BD">
        <w:t xml:space="preserve">rs or </w:t>
      </w:r>
      <w:r w:rsidRPr="00E305BD">
        <w:rPr>
          <w:spacing w:val="-1"/>
        </w:rPr>
        <w:t>ca</w:t>
      </w:r>
      <w:r w:rsidRPr="00E305BD">
        <w:t>binets wh</w:t>
      </w:r>
      <w:r w:rsidRPr="00E305BD">
        <w:rPr>
          <w:spacing w:val="-2"/>
        </w:rPr>
        <w:t>e</w:t>
      </w:r>
      <w:r w:rsidRPr="00E305BD">
        <w:t>n not in us</w:t>
      </w:r>
      <w:r w:rsidRPr="00E305BD">
        <w:rPr>
          <w:spacing w:val="-1"/>
        </w:rPr>
        <w:t>e</w:t>
      </w:r>
      <w:r w:rsidRPr="00E305BD">
        <w:t>.</w:t>
      </w:r>
    </w:p>
    <w:p w14:paraId="5CB4D735" w14:textId="77777777" w:rsidR="008F2457" w:rsidRDefault="008F2457" w:rsidP="006B44CF">
      <w:pPr>
        <w:pStyle w:val="BodyText"/>
        <w:spacing w:before="21" w:line="360" w:lineRule="auto"/>
        <w:ind w:hanging="1220"/>
        <w:rPr>
          <w:b/>
          <w:shd w:val="clear" w:color="auto" w:fill="002060"/>
          <w:lang w:val="en"/>
        </w:rPr>
      </w:pPr>
    </w:p>
    <w:p w14:paraId="178B01A1" w14:textId="77777777" w:rsidR="008F2457" w:rsidRDefault="008F2457" w:rsidP="006B44CF">
      <w:pPr>
        <w:pStyle w:val="BodyText"/>
        <w:spacing w:before="21" w:line="360" w:lineRule="auto"/>
        <w:ind w:hanging="1220"/>
        <w:rPr>
          <w:b/>
          <w:shd w:val="clear" w:color="auto" w:fill="002060"/>
          <w:lang w:val="en"/>
        </w:rPr>
      </w:pPr>
    </w:p>
    <w:p w14:paraId="6C132169" w14:textId="77777777" w:rsidR="006B44CF" w:rsidRPr="00E305BD" w:rsidRDefault="00D914E3" w:rsidP="315DB0D2">
      <w:pPr>
        <w:pStyle w:val="BodyText"/>
        <w:spacing w:before="21" w:line="360" w:lineRule="auto"/>
        <w:ind w:hanging="1220"/>
        <w:rPr>
          <w:b/>
          <w:bCs/>
        </w:rPr>
      </w:pPr>
      <w:r w:rsidRPr="315DB0D2">
        <w:rPr>
          <w:b/>
          <w:bCs/>
          <w:shd w:val="clear" w:color="auto" w:fill="002060"/>
          <w:lang w:val="en"/>
        </w:rPr>
        <w:lastRenderedPageBreak/>
        <w:t>AP</w:t>
      </w:r>
      <w:r w:rsidRPr="315DB0D2">
        <w:rPr>
          <w:b/>
          <w:bCs/>
          <w:shd w:val="clear" w:color="auto" w:fill="002060"/>
        </w:rPr>
        <w:t xml:space="preserve"> </w:t>
      </w:r>
      <w:r w:rsidR="00174B40" w:rsidRPr="315DB0D2">
        <w:rPr>
          <w:b/>
          <w:bCs/>
          <w:shd w:val="clear" w:color="auto" w:fill="002060"/>
        </w:rPr>
        <w:t>5</w:t>
      </w:r>
      <w:r w:rsidR="006B44CF" w:rsidRPr="315DB0D2">
        <w:rPr>
          <w:b/>
          <w:bCs/>
          <w:shd w:val="clear" w:color="auto" w:fill="002060"/>
        </w:rPr>
        <w:t>.4   Disposal</w:t>
      </w:r>
    </w:p>
    <w:p w14:paraId="5A717981" w14:textId="77777777" w:rsidR="006B44CF" w:rsidRPr="00E305BD" w:rsidRDefault="006B44CF" w:rsidP="315DB0D2">
      <w:pPr>
        <w:pStyle w:val="BodyText"/>
        <w:numPr>
          <w:ilvl w:val="0"/>
          <w:numId w:val="101"/>
        </w:numPr>
        <w:spacing w:line="360" w:lineRule="auto"/>
        <w:ind w:left="720"/>
        <w:rPr>
          <w:b/>
          <w:bCs/>
        </w:rPr>
      </w:pPr>
      <w:r w:rsidRPr="315DB0D2">
        <w:rPr>
          <w:b/>
          <w:bCs/>
          <w:spacing w:val="-2"/>
        </w:rPr>
        <w:t>B</w:t>
      </w:r>
      <w:r w:rsidRPr="315DB0D2">
        <w:rPr>
          <w:b/>
          <w:bCs/>
        </w:rPr>
        <w:t>o</w:t>
      </w:r>
      <w:r w:rsidRPr="315DB0D2">
        <w:rPr>
          <w:b/>
          <w:bCs/>
          <w:spacing w:val="4"/>
        </w:rPr>
        <w:t>d</w:t>
      </w:r>
      <w:r w:rsidRPr="315DB0D2">
        <w:rPr>
          <w:b/>
          <w:bCs/>
        </w:rPr>
        <w:t>y</w:t>
      </w:r>
      <w:r w:rsidRPr="315DB0D2">
        <w:rPr>
          <w:b/>
          <w:bCs/>
          <w:spacing w:val="-5"/>
        </w:rPr>
        <w:t xml:space="preserve"> </w:t>
      </w:r>
      <w:r w:rsidRPr="315DB0D2">
        <w:rPr>
          <w:b/>
          <w:bCs/>
        </w:rPr>
        <w:t>p</w:t>
      </w:r>
      <w:r w:rsidRPr="315DB0D2">
        <w:rPr>
          <w:b/>
          <w:bCs/>
          <w:spacing w:val="-1"/>
        </w:rPr>
        <w:t>a</w:t>
      </w:r>
      <w:r w:rsidRPr="315DB0D2">
        <w:rPr>
          <w:b/>
          <w:bCs/>
        </w:rPr>
        <w:t>rts or</w:t>
      </w:r>
      <w:r w:rsidRPr="315DB0D2">
        <w:rPr>
          <w:b/>
          <w:bCs/>
          <w:spacing w:val="-1"/>
        </w:rPr>
        <w:t xml:space="preserve"> </w:t>
      </w:r>
      <w:r w:rsidRPr="315DB0D2">
        <w:rPr>
          <w:b/>
          <w:bCs/>
          <w:spacing w:val="2"/>
        </w:rPr>
        <w:t>s</w:t>
      </w:r>
      <w:r w:rsidRPr="315DB0D2">
        <w:rPr>
          <w:b/>
          <w:bCs/>
          <w:spacing w:val="-1"/>
        </w:rPr>
        <w:t>c</w:t>
      </w:r>
      <w:r w:rsidRPr="315DB0D2">
        <w:rPr>
          <w:b/>
          <w:bCs/>
        </w:rPr>
        <w:t>r</w:t>
      </w:r>
      <w:r w:rsidRPr="315DB0D2">
        <w:rPr>
          <w:b/>
          <w:bCs/>
          <w:spacing w:val="-2"/>
        </w:rPr>
        <w:t>a</w:t>
      </w:r>
      <w:r w:rsidRPr="315DB0D2">
        <w:rPr>
          <w:b/>
          <w:bCs/>
        </w:rPr>
        <w:t xml:space="preserve">ps </w:t>
      </w:r>
      <w:r w:rsidRPr="315DB0D2">
        <w:rPr>
          <w:b/>
          <w:bCs/>
          <w:spacing w:val="2"/>
        </w:rPr>
        <w:t>o</w:t>
      </w:r>
      <w:r w:rsidRPr="315DB0D2">
        <w:rPr>
          <w:b/>
          <w:bCs/>
        </w:rPr>
        <w:t>f the</w:t>
      </w:r>
      <w:r w:rsidRPr="315DB0D2">
        <w:rPr>
          <w:b/>
          <w:bCs/>
          <w:spacing w:val="-2"/>
        </w:rPr>
        <w:t xml:space="preserve"> </w:t>
      </w:r>
      <w:r w:rsidRPr="315DB0D2">
        <w:rPr>
          <w:b/>
          <w:bCs/>
        </w:rPr>
        <w:t>spe</w:t>
      </w:r>
      <w:r w:rsidRPr="315DB0D2">
        <w:rPr>
          <w:b/>
          <w:bCs/>
          <w:spacing w:val="-2"/>
        </w:rPr>
        <w:t>c</w:t>
      </w:r>
      <w:r w:rsidRPr="315DB0D2">
        <w:rPr>
          <w:b/>
          <w:bCs/>
        </w:rPr>
        <w:t>im</w:t>
      </w:r>
      <w:r w:rsidRPr="315DB0D2">
        <w:rPr>
          <w:b/>
          <w:bCs/>
          <w:spacing w:val="-1"/>
        </w:rPr>
        <w:t>e</w:t>
      </w:r>
      <w:r w:rsidRPr="315DB0D2">
        <w:rPr>
          <w:b/>
          <w:bCs/>
        </w:rPr>
        <w:t>n</w:t>
      </w:r>
      <w:r w:rsidRPr="315DB0D2">
        <w:rPr>
          <w:b/>
          <w:bCs/>
          <w:spacing w:val="1"/>
        </w:rPr>
        <w:t xml:space="preserve"> </w:t>
      </w:r>
      <w:r w:rsidRPr="315DB0D2">
        <w:rPr>
          <w:b/>
          <w:bCs/>
        </w:rPr>
        <w:t>should N</w:t>
      </w:r>
      <w:r w:rsidRPr="315DB0D2">
        <w:rPr>
          <w:b/>
          <w:bCs/>
          <w:spacing w:val="-1"/>
        </w:rPr>
        <w:t>O</w:t>
      </w:r>
      <w:r w:rsidRPr="315DB0D2">
        <w:rPr>
          <w:b/>
          <w:bCs/>
        </w:rPr>
        <w:t>T</w:t>
      </w:r>
      <w:r w:rsidRPr="315DB0D2">
        <w:rPr>
          <w:b/>
          <w:bCs/>
          <w:spacing w:val="1"/>
        </w:rPr>
        <w:t xml:space="preserve"> </w:t>
      </w:r>
      <w:r w:rsidRPr="315DB0D2">
        <w:rPr>
          <w:b/>
          <w:bCs/>
        </w:rPr>
        <w:t>to be disposed of</w:t>
      </w:r>
      <w:r w:rsidRPr="315DB0D2">
        <w:rPr>
          <w:b/>
          <w:bCs/>
          <w:spacing w:val="-2"/>
        </w:rPr>
        <w:t xml:space="preserve"> </w:t>
      </w:r>
      <w:r w:rsidRPr="315DB0D2">
        <w:rPr>
          <w:b/>
          <w:bCs/>
        </w:rPr>
        <w:t>in the</w:t>
      </w:r>
      <w:r w:rsidRPr="315DB0D2">
        <w:rPr>
          <w:b/>
          <w:bCs/>
          <w:spacing w:val="-1"/>
        </w:rPr>
        <w:t xml:space="preserve"> </w:t>
      </w:r>
      <w:r w:rsidR="008D63AA" w:rsidRPr="315DB0D2">
        <w:rPr>
          <w:b/>
          <w:bCs/>
        </w:rPr>
        <w:t>sink or trash.</w:t>
      </w:r>
    </w:p>
    <w:p w14:paraId="19535783" w14:textId="77777777" w:rsidR="006B44CF" w:rsidRPr="00E305BD" w:rsidRDefault="006B44CF" w:rsidP="44BA328D">
      <w:pPr>
        <w:pStyle w:val="BodyText"/>
        <w:numPr>
          <w:ilvl w:val="0"/>
          <w:numId w:val="102"/>
        </w:numPr>
        <w:spacing w:line="360" w:lineRule="auto"/>
        <w:ind w:left="1080"/>
        <w:rPr>
          <w:b/>
          <w:bCs/>
        </w:rPr>
      </w:pPr>
      <w:r w:rsidRPr="315DB0D2">
        <w:rPr>
          <w:b/>
          <w:bCs/>
          <w:spacing w:val="-2"/>
        </w:rPr>
        <w:t xml:space="preserve">Body parts and tissue specimen should be placed into resealable plastic bags then placed into red biohazard bags. The bags should be labeled with the contents and the date the waste was generated. </w:t>
      </w:r>
    </w:p>
    <w:p w14:paraId="118C7C26" w14:textId="77777777" w:rsidR="006B44CF" w:rsidRPr="00E305BD" w:rsidRDefault="006B44CF" w:rsidP="315DB0D2">
      <w:pPr>
        <w:pStyle w:val="BodyText"/>
        <w:numPr>
          <w:ilvl w:val="0"/>
          <w:numId w:val="102"/>
        </w:numPr>
        <w:spacing w:line="360" w:lineRule="auto"/>
        <w:ind w:left="1080"/>
        <w:rPr>
          <w:b/>
          <w:bCs/>
        </w:rPr>
      </w:pPr>
      <w:r w:rsidRPr="315DB0D2">
        <w:rPr>
          <w:b/>
          <w:bCs/>
          <w:spacing w:val="-2"/>
        </w:rPr>
        <w:t>Facilities and Maintenance should be contacted for pick up and disposal. Document the date pick-up was requested and the date it occurred.</w:t>
      </w:r>
    </w:p>
    <w:p w14:paraId="0C536055" w14:textId="77777777" w:rsidR="006B44CF" w:rsidRPr="00E305BD" w:rsidRDefault="006B44CF" w:rsidP="00C91F64">
      <w:pPr>
        <w:pStyle w:val="BodyText"/>
        <w:numPr>
          <w:ilvl w:val="0"/>
          <w:numId w:val="103"/>
        </w:numPr>
        <w:tabs>
          <w:tab w:val="left" w:pos="1080"/>
          <w:tab w:val="left" w:pos="9360"/>
        </w:tabs>
        <w:spacing w:before="22" w:line="360" w:lineRule="auto"/>
        <w:ind w:left="720"/>
      </w:pPr>
      <w:r w:rsidRPr="00E305BD">
        <w:t>Contain</w:t>
      </w:r>
      <w:r w:rsidRPr="00E305BD">
        <w:rPr>
          <w:spacing w:val="-1"/>
        </w:rPr>
        <w:t>e</w:t>
      </w:r>
      <w:r w:rsidRPr="00E305BD">
        <w:t>rs d</w:t>
      </w:r>
      <w:r w:rsidRPr="00E305BD">
        <w:rPr>
          <w:spacing w:val="-2"/>
        </w:rPr>
        <w:t>e</w:t>
      </w:r>
      <w:r w:rsidRPr="00E305BD">
        <w:t>si</w:t>
      </w:r>
      <w:r w:rsidRPr="00E305BD">
        <w:rPr>
          <w:spacing w:val="-2"/>
        </w:rPr>
        <w:t>g</w:t>
      </w:r>
      <w:r w:rsidRPr="00E305BD">
        <w:rPr>
          <w:spacing w:val="2"/>
        </w:rPr>
        <w:t>n</w:t>
      </w:r>
      <w:r w:rsidRPr="00E305BD">
        <w:rPr>
          <w:spacing w:val="-1"/>
        </w:rPr>
        <w:t>a</w:t>
      </w:r>
      <w:r w:rsidRPr="00E305BD">
        <w:t xml:space="preserve">ted </w:t>
      </w:r>
      <w:r w:rsidRPr="00E305BD">
        <w:rPr>
          <w:spacing w:val="-2"/>
        </w:rPr>
        <w:t>f</w:t>
      </w:r>
      <w:r w:rsidRPr="00E305BD">
        <w:rPr>
          <w:spacing w:val="2"/>
        </w:rPr>
        <w:t>o</w:t>
      </w:r>
      <w:r w:rsidRPr="00E305BD">
        <w:t>r the</w:t>
      </w:r>
      <w:r w:rsidRPr="315DB0D2">
        <w:t xml:space="preserve"> </w:t>
      </w:r>
      <w:r w:rsidRPr="00E305BD">
        <w:t>dispos</w:t>
      </w:r>
      <w:r w:rsidRPr="00E305BD">
        <w:rPr>
          <w:spacing w:val="-1"/>
        </w:rPr>
        <w:t>a</w:t>
      </w:r>
      <w:r w:rsidRPr="00E305BD">
        <w:t>l of sh</w:t>
      </w:r>
      <w:r w:rsidRPr="00E305BD">
        <w:rPr>
          <w:spacing w:val="-1"/>
        </w:rPr>
        <w:t>a</w:t>
      </w:r>
      <w:r w:rsidRPr="00E305BD">
        <w:t xml:space="preserve">rps </w:t>
      </w:r>
      <w:r w:rsidRPr="315DB0D2">
        <w:t>(</w:t>
      </w:r>
      <w:r w:rsidRPr="00E305BD">
        <w:rPr>
          <w:spacing w:val="2"/>
        </w:rPr>
        <w:t>s</w:t>
      </w:r>
      <w:r w:rsidRPr="00E305BD">
        <w:rPr>
          <w:spacing w:val="-1"/>
        </w:rPr>
        <w:t>ca</w:t>
      </w:r>
      <w:r w:rsidRPr="00E305BD">
        <w:t>lpel</w:t>
      </w:r>
      <w:r w:rsidRPr="315DB0D2">
        <w:t xml:space="preserve"> </w:t>
      </w:r>
      <w:r w:rsidRPr="00E305BD">
        <w:t>blad</w:t>
      </w:r>
      <w:r w:rsidRPr="00E305BD">
        <w:rPr>
          <w:spacing w:val="-2"/>
        </w:rPr>
        <w:t>e</w:t>
      </w:r>
      <w:r w:rsidRPr="00E305BD">
        <w:t>s,</w:t>
      </w:r>
      <w:r w:rsidRPr="315DB0D2">
        <w:t xml:space="preserve"> </w:t>
      </w:r>
      <w:r w:rsidRPr="00E305BD">
        <w:t>r</w:t>
      </w:r>
      <w:r w:rsidRPr="00E305BD">
        <w:rPr>
          <w:spacing w:val="-2"/>
        </w:rPr>
        <w:t>a</w:t>
      </w:r>
      <w:r w:rsidRPr="00E305BD">
        <w:rPr>
          <w:spacing w:val="1"/>
        </w:rPr>
        <w:t>z</w:t>
      </w:r>
      <w:r w:rsidRPr="00E305BD">
        <w:t>or</w:t>
      </w:r>
      <w:r w:rsidRPr="315DB0D2">
        <w:t xml:space="preserve"> </w:t>
      </w:r>
      <w:r w:rsidRPr="00E305BD">
        <w:t>blades, n</w:t>
      </w:r>
      <w:r w:rsidRPr="00E305BD">
        <w:rPr>
          <w:spacing w:val="-1"/>
        </w:rPr>
        <w:t>ee</w:t>
      </w:r>
      <w:r w:rsidRPr="00E305BD">
        <w:t>dles; disse</w:t>
      </w:r>
      <w:r w:rsidRPr="00E305BD">
        <w:rPr>
          <w:spacing w:val="-2"/>
        </w:rPr>
        <w:t>c</w:t>
      </w:r>
      <w:r w:rsidRPr="00E305BD">
        <w:t xml:space="preserve">tion pins, </w:t>
      </w:r>
      <w:r w:rsidRPr="00E305BD">
        <w:rPr>
          <w:spacing w:val="-1"/>
        </w:rPr>
        <w:t>e</w:t>
      </w:r>
      <w:r w:rsidRPr="00E305BD">
        <w:t>tc.)</w:t>
      </w:r>
      <w:r w:rsidRPr="315DB0D2">
        <w:t xml:space="preserve"> </w:t>
      </w:r>
      <w:r w:rsidRPr="00E305BD">
        <w:rPr>
          <w:spacing w:val="-1"/>
        </w:rPr>
        <w:t>a</w:t>
      </w:r>
      <w:r w:rsidRPr="00E305BD">
        <w:t>nd</w:t>
      </w:r>
      <w:r w:rsidRPr="315DB0D2">
        <w:t xml:space="preserve"> </w:t>
      </w:r>
      <w:r w:rsidRPr="00E305BD">
        <w:rPr>
          <w:spacing w:val="-1"/>
        </w:rPr>
        <w:t>c</w:t>
      </w:r>
      <w:r w:rsidRPr="00E305BD">
        <w:t>ontain</w:t>
      </w:r>
      <w:r w:rsidRPr="00E305BD">
        <w:rPr>
          <w:spacing w:val="-1"/>
        </w:rPr>
        <w:t>e</w:t>
      </w:r>
      <w:r w:rsidRPr="00E305BD">
        <w:t xml:space="preserve">rs </w:t>
      </w:r>
      <w:r w:rsidRPr="00E305BD">
        <w:rPr>
          <w:spacing w:val="1"/>
        </w:rPr>
        <w:t>d</w:t>
      </w:r>
      <w:r w:rsidRPr="00E305BD">
        <w:rPr>
          <w:spacing w:val="-1"/>
        </w:rPr>
        <w:t>e</w:t>
      </w:r>
      <w:r w:rsidRPr="00E305BD">
        <w:t>signat</w:t>
      </w:r>
      <w:r w:rsidRPr="00E305BD">
        <w:rPr>
          <w:spacing w:val="-1"/>
        </w:rPr>
        <w:t>e</w:t>
      </w:r>
      <w:r w:rsidRPr="00E305BD">
        <w:t>d for</w:t>
      </w:r>
      <w:r w:rsidRPr="315DB0D2">
        <w:t xml:space="preserve"> </w:t>
      </w:r>
      <w:r w:rsidRPr="00E305BD">
        <w:t>bro</w:t>
      </w:r>
      <w:r w:rsidRPr="00E305BD">
        <w:rPr>
          <w:spacing w:val="1"/>
        </w:rPr>
        <w:t>k</w:t>
      </w:r>
      <w:r w:rsidRPr="00E305BD">
        <w:rPr>
          <w:spacing w:val="-1"/>
        </w:rPr>
        <w:t>e</w:t>
      </w:r>
      <w:r w:rsidRPr="00E305BD">
        <w:t>n</w:t>
      </w:r>
      <w:r w:rsidRPr="315DB0D2">
        <w:t xml:space="preserve"> </w:t>
      </w:r>
      <w:r w:rsidRPr="00E305BD">
        <w:rPr>
          <w:spacing w:val="-3"/>
        </w:rPr>
        <w:t>g</w:t>
      </w:r>
      <w:r w:rsidRPr="00E305BD">
        <w:t xml:space="preserve">lass </w:t>
      </w:r>
      <w:r w:rsidRPr="00E305BD">
        <w:rPr>
          <w:spacing w:val="1"/>
        </w:rPr>
        <w:t>must be</w:t>
      </w:r>
      <w:r w:rsidRPr="00E305BD">
        <w:t xml:space="preserve"> p</w:t>
      </w:r>
      <w:r w:rsidRPr="00E305BD">
        <w:rPr>
          <w:spacing w:val="-1"/>
        </w:rPr>
        <w:t>re</w:t>
      </w:r>
      <w:r w:rsidRPr="00E305BD">
        <w:t>s</w:t>
      </w:r>
      <w:r w:rsidRPr="00E305BD">
        <w:rPr>
          <w:spacing w:val="-1"/>
        </w:rPr>
        <w:t>e</w:t>
      </w:r>
      <w:r w:rsidRPr="00E305BD">
        <w:t xml:space="preserve">nt in </w:t>
      </w:r>
      <w:r w:rsidRPr="00E305BD">
        <w:rPr>
          <w:spacing w:val="-1"/>
        </w:rPr>
        <w:t>e</w:t>
      </w:r>
      <w:r w:rsidRPr="00E305BD">
        <w:rPr>
          <w:spacing w:val="1"/>
        </w:rPr>
        <w:t>a</w:t>
      </w:r>
      <w:r w:rsidRPr="00E305BD">
        <w:rPr>
          <w:spacing w:val="-1"/>
        </w:rPr>
        <w:t>c</w:t>
      </w:r>
      <w:r w:rsidRPr="00E305BD">
        <w:t>h labor</w:t>
      </w:r>
      <w:r w:rsidRPr="00E305BD">
        <w:rPr>
          <w:spacing w:val="-1"/>
        </w:rPr>
        <w:t>a</w:t>
      </w:r>
      <w:r w:rsidRPr="00E305BD">
        <w:t>to</w:t>
      </w:r>
      <w:r w:rsidRPr="00E305BD">
        <w:rPr>
          <w:spacing w:val="1"/>
        </w:rPr>
        <w:t>r</w:t>
      </w:r>
      <w:r w:rsidRPr="00E305BD">
        <w:rPr>
          <w:spacing w:val="-5"/>
        </w:rPr>
        <w:t>y</w:t>
      </w:r>
      <w:r w:rsidRPr="00E305BD">
        <w:t>.</w:t>
      </w:r>
      <w:r w:rsidRPr="315DB0D2">
        <w:t xml:space="preserve"> </w:t>
      </w:r>
      <w:r w:rsidRPr="00E305BD">
        <w:rPr>
          <w:spacing w:val="1"/>
        </w:rPr>
        <w:t>N</w:t>
      </w:r>
      <w:r w:rsidRPr="00E305BD">
        <w:rPr>
          <w:spacing w:val="-1"/>
        </w:rPr>
        <w:t>e</w:t>
      </w:r>
      <w:r w:rsidRPr="00E305BD">
        <w:t>v</w:t>
      </w:r>
      <w:r w:rsidRPr="00E305BD">
        <w:rPr>
          <w:spacing w:val="-1"/>
        </w:rPr>
        <w:t>e</w:t>
      </w:r>
      <w:r w:rsidRPr="00E305BD">
        <w:t>r dispose</w:t>
      </w:r>
      <w:r w:rsidRPr="315DB0D2">
        <w:t xml:space="preserve"> </w:t>
      </w:r>
      <w:r w:rsidRPr="00E305BD">
        <w:rPr>
          <w:spacing w:val="2"/>
        </w:rPr>
        <w:t>o</w:t>
      </w:r>
      <w:r w:rsidRPr="00E305BD">
        <w:t xml:space="preserve">f </w:t>
      </w:r>
      <w:r w:rsidRPr="00E305BD">
        <w:rPr>
          <w:spacing w:val="-2"/>
        </w:rPr>
        <w:t>a</w:t>
      </w:r>
      <w:r w:rsidRPr="00E305BD">
        <w:rPr>
          <w:spacing w:val="4"/>
        </w:rPr>
        <w:t>n</w:t>
      </w:r>
      <w:r w:rsidRPr="00E305BD">
        <w:t>y</w:t>
      </w:r>
      <w:r w:rsidRPr="315DB0D2">
        <w:t xml:space="preserve"> </w:t>
      </w:r>
      <w:r w:rsidRPr="00E305BD">
        <w:rPr>
          <w:spacing w:val="2"/>
        </w:rPr>
        <w:t>s</w:t>
      </w:r>
      <w:r w:rsidRPr="00E305BD">
        <w:t>h</w:t>
      </w:r>
      <w:r w:rsidRPr="00E305BD">
        <w:rPr>
          <w:spacing w:val="-1"/>
        </w:rPr>
        <w:t>a</w:t>
      </w:r>
      <w:r w:rsidRPr="00E305BD">
        <w:t>rp o</w:t>
      </w:r>
      <w:r w:rsidRPr="00E305BD">
        <w:rPr>
          <w:spacing w:val="-1"/>
        </w:rPr>
        <w:t>b</w:t>
      </w:r>
      <w:r w:rsidRPr="00E305BD">
        <w:t>je</w:t>
      </w:r>
      <w:r w:rsidRPr="00E305BD">
        <w:rPr>
          <w:spacing w:val="-2"/>
        </w:rPr>
        <w:t>c</w:t>
      </w:r>
      <w:r w:rsidRPr="00E305BD">
        <w:t>t in the r</w:t>
      </w:r>
      <w:r w:rsidRPr="00E305BD">
        <w:rPr>
          <w:spacing w:val="1"/>
        </w:rPr>
        <w:t>e</w:t>
      </w:r>
      <w:r w:rsidRPr="00E305BD">
        <w:rPr>
          <w:spacing w:val="-3"/>
        </w:rPr>
        <w:t>g</w:t>
      </w:r>
      <w:r w:rsidRPr="00E305BD">
        <w:t>ular tr</w:t>
      </w:r>
      <w:r w:rsidRPr="00E305BD">
        <w:rPr>
          <w:spacing w:val="-2"/>
        </w:rPr>
        <w:t>a</w:t>
      </w:r>
      <w:r w:rsidRPr="00E305BD">
        <w:t>sh c</w:t>
      </w:r>
      <w:r w:rsidRPr="00E305BD">
        <w:rPr>
          <w:spacing w:val="-1"/>
        </w:rPr>
        <w:t>o</w:t>
      </w:r>
      <w:r w:rsidRPr="00E305BD">
        <w:t>ntain</w:t>
      </w:r>
      <w:r w:rsidRPr="00E305BD">
        <w:rPr>
          <w:spacing w:val="-1"/>
        </w:rPr>
        <w:t>e</w:t>
      </w:r>
      <w:r w:rsidRPr="00E305BD">
        <w:t>rs.</w:t>
      </w:r>
    </w:p>
    <w:p w14:paraId="4B5B165E" w14:textId="77777777" w:rsidR="006B44CF" w:rsidRPr="00E305BD" w:rsidRDefault="006B44CF" w:rsidP="00C91F64">
      <w:pPr>
        <w:pStyle w:val="BodyText"/>
        <w:numPr>
          <w:ilvl w:val="0"/>
          <w:numId w:val="103"/>
        </w:numPr>
        <w:tabs>
          <w:tab w:val="left" w:pos="1080"/>
        </w:tabs>
        <w:spacing w:before="3" w:line="360" w:lineRule="auto"/>
        <w:ind w:left="720"/>
      </w:pPr>
      <w:r w:rsidRPr="00E305BD">
        <w:t>All bioh</w:t>
      </w:r>
      <w:r w:rsidRPr="00E305BD">
        <w:rPr>
          <w:spacing w:val="-1"/>
        </w:rPr>
        <w:t>a</w:t>
      </w:r>
      <w:r w:rsidRPr="00E305BD">
        <w:rPr>
          <w:spacing w:val="1"/>
        </w:rPr>
        <w:t>z</w:t>
      </w:r>
      <w:r w:rsidRPr="00E305BD">
        <w:rPr>
          <w:spacing w:val="-1"/>
        </w:rPr>
        <w:t>a</w:t>
      </w:r>
      <w:r w:rsidRPr="00E305BD">
        <w:t>rdous disposable</w:t>
      </w:r>
      <w:r w:rsidRPr="315DB0D2">
        <w:t xml:space="preserve"> </w:t>
      </w:r>
      <w:r w:rsidRPr="00E305BD">
        <w:rPr>
          <w:spacing w:val="-3"/>
        </w:rPr>
        <w:t>g</w:t>
      </w:r>
      <w:r w:rsidRPr="00E305BD">
        <w:t>lass it</w:t>
      </w:r>
      <w:r w:rsidRPr="00E305BD">
        <w:rPr>
          <w:spacing w:val="-1"/>
        </w:rPr>
        <w:t>e</w:t>
      </w:r>
      <w:r w:rsidRPr="00E305BD">
        <w:t>ms (i.e., slid</w:t>
      </w:r>
      <w:r w:rsidRPr="00E305BD">
        <w:rPr>
          <w:spacing w:val="1"/>
        </w:rPr>
        <w:t>e</w:t>
      </w:r>
      <w:r w:rsidRPr="00E305BD">
        <w:t>s, co</w:t>
      </w:r>
      <w:r w:rsidRPr="00E305BD">
        <w:rPr>
          <w:spacing w:val="-1"/>
        </w:rPr>
        <w:t>ve</w:t>
      </w:r>
      <w:r w:rsidRPr="00E305BD">
        <w:t>r slips, P</w:t>
      </w:r>
      <w:r w:rsidRPr="00E305BD">
        <w:rPr>
          <w:spacing w:val="-1"/>
        </w:rPr>
        <w:t>a</w:t>
      </w:r>
      <w:r w:rsidRPr="00E305BD">
        <w:t>steur</w:t>
      </w:r>
      <w:r w:rsidRPr="315DB0D2">
        <w:t xml:space="preserve"> </w:t>
      </w:r>
      <w:r w:rsidRPr="00E305BD">
        <w:t>pi</w:t>
      </w:r>
      <w:r w:rsidRPr="00E305BD">
        <w:rPr>
          <w:spacing w:val="2"/>
        </w:rPr>
        <w:t>p</w:t>
      </w:r>
      <w:r w:rsidRPr="00E305BD">
        <w:rPr>
          <w:spacing w:val="-1"/>
        </w:rPr>
        <w:t>e</w:t>
      </w:r>
      <w:r w:rsidRPr="00E305BD">
        <w:t xml:space="preserve">ts, </w:t>
      </w:r>
      <w:r w:rsidRPr="00E305BD">
        <w:rPr>
          <w:spacing w:val="-1"/>
        </w:rPr>
        <w:t>e</w:t>
      </w:r>
      <w:r w:rsidRPr="00E305BD">
        <w:t>tc.)</w:t>
      </w:r>
      <w:r w:rsidRPr="315DB0D2">
        <w:t xml:space="preserve"> </w:t>
      </w:r>
      <w:r w:rsidR="00200C83" w:rsidRPr="00E305BD">
        <w:t>diss</w:t>
      </w:r>
      <w:r w:rsidR="00200C83" w:rsidRPr="00E305BD">
        <w:rPr>
          <w:spacing w:val="-1"/>
        </w:rPr>
        <w:t>ec</w:t>
      </w:r>
      <w:r w:rsidR="00200C83" w:rsidRPr="00E305BD">
        <w:t>ti</w:t>
      </w:r>
      <w:r w:rsidR="00200C83" w:rsidRPr="00E305BD">
        <w:rPr>
          <w:spacing w:val="2"/>
        </w:rPr>
        <w:t>n</w:t>
      </w:r>
      <w:r w:rsidR="00200C83" w:rsidRPr="00E305BD">
        <w:t>g</w:t>
      </w:r>
      <w:r w:rsidR="00200C83" w:rsidRPr="315DB0D2">
        <w:t xml:space="preserve"> </w:t>
      </w:r>
      <w:r w:rsidR="00200C83" w:rsidRPr="00E305BD">
        <w:t>pins. or</w:t>
      </w:r>
      <w:r w:rsidR="00200C83" w:rsidRPr="315DB0D2">
        <w:t xml:space="preserve"> </w:t>
      </w:r>
      <w:r w:rsidR="00200C83" w:rsidRPr="00E305BD">
        <w:t>other</w:t>
      </w:r>
      <w:r w:rsidR="00200C83" w:rsidRPr="315DB0D2">
        <w:t xml:space="preserve"> </w:t>
      </w:r>
      <w:r w:rsidR="00200C83" w:rsidRPr="00E305BD">
        <w:t>sha</w:t>
      </w:r>
      <w:r w:rsidR="00200C83" w:rsidRPr="00E305BD">
        <w:rPr>
          <w:spacing w:val="-2"/>
        </w:rPr>
        <w:t>r</w:t>
      </w:r>
      <w:r w:rsidR="00200C83" w:rsidRPr="00E305BD">
        <w:t>p obj</w:t>
      </w:r>
      <w:r w:rsidR="00200C83" w:rsidRPr="00E305BD">
        <w:rPr>
          <w:spacing w:val="1"/>
        </w:rPr>
        <w:t>e</w:t>
      </w:r>
      <w:r w:rsidR="00200C83" w:rsidRPr="00E305BD">
        <w:rPr>
          <w:spacing w:val="-1"/>
        </w:rPr>
        <w:t>c</w:t>
      </w:r>
      <w:r w:rsidR="00200C83" w:rsidRPr="00E305BD">
        <w:t xml:space="preserve">ts </w:t>
      </w:r>
      <w:r w:rsidRPr="00E305BD">
        <w:t>must be</w:t>
      </w:r>
      <w:r w:rsidRPr="315DB0D2">
        <w:t xml:space="preserve"> </w:t>
      </w:r>
      <w:r w:rsidRPr="00E305BD">
        <w:t>dispos</w:t>
      </w:r>
      <w:r w:rsidRPr="00E305BD">
        <w:rPr>
          <w:spacing w:val="-1"/>
        </w:rPr>
        <w:t>e</w:t>
      </w:r>
      <w:r w:rsidRPr="00E305BD">
        <w:t>d of</w:t>
      </w:r>
      <w:r w:rsidRPr="315DB0D2">
        <w:t xml:space="preserve"> </w:t>
      </w:r>
      <w:r w:rsidRPr="00E305BD">
        <w:t>p</w:t>
      </w:r>
      <w:r w:rsidRPr="00E305BD">
        <w:rPr>
          <w:spacing w:val="-1"/>
        </w:rPr>
        <w:t>r</w:t>
      </w:r>
      <w:r w:rsidRPr="00E305BD">
        <w:t>op</w:t>
      </w:r>
      <w:r w:rsidRPr="00E305BD">
        <w:rPr>
          <w:spacing w:val="-1"/>
        </w:rPr>
        <w:t>e</w:t>
      </w:r>
      <w:r w:rsidRPr="00E305BD">
        <w:t>r</w:t>
      </w:r>
      <w:r w:rsidRPr="00E305BD">
        <w:rPr>
          <w:spacing w:val="4"/>
        </w:rPr>
        <w:t>l</w:t>
      </w:r>
      <w:r w:rsidRPr="00E305BD">
        <w:t>y</w:t>
      </w:r>
      <w:r w:rsidRPr="315DB0D2">
        <w:t xml:space="preserve"> </w:t>
      </w:r>
      <w:r w:rsidRPr="00E305BD">
        <w:t>in the</w:t>
      </w:r>
      <w:r w:rsidRPr="315DB0D2">
        <w:t xml:space="preserve"> </w:t>
      </w:r>
      <w:r w:rsidRPr="00E305BD">
        <w:rPr>
          <w:b/>
          <w:bCs/>
        </w:rPr>
        <w:t>Bio</w:t>
      </w:r>
      <w:r w:rsidRPr="00E305BD">
        <w:rPr>
          <w:b/>
          <w:bCs/>
          <w:spacing w:val="1"/>
        </w:rPr>
        <w:t>h</w:t>
      </w:r>
      <w:r w:rsidRPr="00E305BD">
        <w:rPr>
          <w:b/>
          <w:bCs/>
        </w:rPr>
        <w:t>a</w:t>
      </w:r>
      <w:r w:rsidRPr="00E305BD">
        <w:rPr>
          <w:b/>
          <w:bCs/>
          <w:spacing w:val="-1"/>
        </w:rPr>
        <w:t>z</w:t>
      </w:r>
      <w:r w:rsidRPr="00E305BD">
        <w:rPr>
          <w:b/>
          <w:bCs/>
        </w:rPr>
        <w:t>a</w:t>
      </w:r>
      <w:r w:rsidRPr="00E305BD">
        <w:rPr>
          <w:b/>
          <w:bCs/>
          <w:spacing w:val="1"/>
        </w:rPr>
        <w:t>r</w:t>
      </w:r>
      <w:r w:rsidRPr="00E305BD">
        <w:rPr>
          <w:b/>
          <w:bCs/>
        </w:rPr>
        <w:t>d Sha</w:t>
      </w:r>
      <w:r w:rsidRPr="00E305BD">
        <w:rPr>
          <w:b/>
          <w:bCs/>
          <w:spacing w:val="-1"/>
        </w:rPr>
        <w:t>r</w:t>
      </w:r>
      <w:r w:rsidRPr="00E305BD">
        <w:rPr>
          <w:b/>
          <w:bCs/>
        </w:rPr>
        <w:t>ps Conta</w:t>
      </w:r>
      <w:r w:rsidRPr="00E305BD">
        <w:rPr>
          <w:b/>
          <w:bCs/>
          <w:spacing w:val="-3"/>
        </w:rPr>
        <w:t>i</w:t>
      </w:r>
      <w:r w:rsidRPr="00E305BD">
        <w:rPr>
          <w:b/>
          <w:bCs/>
        </w:rPr>
        <w:t>n</w:t>
      </w:r>
      <w:r w:rsidRPr="00E305BD">
        <w:rPr>
          <w:b/>
          <w:bCs/>
          <w:spacing w:val="-1"/>
        </w:rPr>
        <w:t>er</w:t>
      </w:r>
      <w:r w:rsidRPr="00E305BD">
        <w:rPr>
          <w:b/>
          <w:bCs/>
        </w:rPr>
        <w:t>, NOT</w:t>
      </w:r>
      <w:r w:rsidRPr="00E305BD">
        <w:rPr>
          <w:b/>
          <w:bCs/>
          <w:spacing w:val="3"/>
        </w:rPr>
        <w:t xml:space="preserve"> </w:t>
      </w:r>
      <w:r w:rsidRPr="00E305BD">
        <w:t xml:space="preserve">the </w:t>
      </w:r>
      <w:r w:rsidRPr="00E305BD">
        <w:rPr>
          <w:spacing w:val="1"/>
        </w:rPr>
        <w:t>regular trash or waste bags.</w:t>
      </w:r>
    </w:p>
    <w:p w14:paraId="5B14E35E" w14:textId="77777777" w:rsidR="008F2457" w:rsidRDefault="008F2457" w:rsidP="008F2457">
      <w:pPr>
        <w:widowControl w:val="0"/>
        <w:rPr>
          <w:b/>
        </w:rPr>
      </w:pPr>
    </w:p>
    <w:p w14:paraId="3BAC09A5" w14:textId="77777777" w:rsidR="00041FBF" w:rsidRPr="008F2457" w:rsidRDefault="001330FF" w:rsidP="315DB0D2">
      <w:pPr>
        <w:widowControl w:val="0"/>
        <w:rPr>
          <w:b/>
          <w:bCs/>
        </w:rPr>
      </w:pPr>
      <w:r w:rsidRPr="315DB0D2">
        <w:rPr>
          <w:b/>
          <w:bCs/>
          <w:shd w:val="clear" w:color="auto" w:fill="002060"/>
        </w:rPr>
        <w:t xml:space="preserve"> </w:t>
      </w:r>
      <w:r w:rsidR="00D914E3" w:rsidRPr="315DB0D2">
        <w:rPr>
          <w:b/>
          <w:bCs/>
          <w:shd w:val="clear" w:color="auto" w:fill="002060"/>
          <w:lang w:val="en"/>
        </w:rPr>
        <w:t>AP</w:t>
      </w:r>
      <w:r w:rsidR="00D914E3" w:rsidRPr="315DB0D2">
        <w:rPr>
          <w:b/>
          <w:bCs/>
          <w:shd w:val="clear" w:color="auto" w:fill="002060"/>
        </w:rPr>
        <w:t xml:space="preserve"> </w:t>
      </w:r>
      <w:r w:rsidR="00174B40" w:rsidRPr="315DB0D2">
        <w:rPr>
          <w:b/>
          <w:bCs/>
          <w:shd w:val="clear" w:color="auto" w:fill="002060"/>
        </w:rPr>
        <w:t>6</w:t>
      </w:r>
      <w:r w:rsidRPr="315DB0D2">
        <w:rPr>
          <w:b/>
          <w:bCs/>
          <w:shd w:val="clear" w:color="auto" w:fill="002060"/>
        </w:rPr>
        <w:t>:</w:t>
      </w:r>
      <w:r w:rsidR="00041FBF" w:rsidRPr="315DB0D2">
        <w:rPr>
          <w:b/>
          <w:bCs/>
          <w:shd w:val="clear" w:color="auto" w:fill="002060"/>
        </w:rPr>
        <w:t xml:space="preserve"> </w:t>
      </w:r>
      <w:r w:rsidRPr="315DB0D2">
        <w:rPr>
          <w:b/>
          <w:bCs/>
          <w:shd w:val="clear" w:color="auto" w:fill="002060"/>
        </w:rPr>
        <w:t xml:space="preserve">   </w:t>
      </w:r>
      <w:r w:rsidR="00041FBF" w:rsidRPr="315DB0D2">
        <w:rPr>
          <w:b/>
          <w:bCs/>
          <w:shd w:val="clear" w:color="auto" w:fill="002060"/>
        </w:rPr>
        <w:t xml:space="preserve">Spills </w:t>
      </w:r>
    </w:p>
    <w:p w14:paraId="0244D04E" w14:textId="77777777" w:rsidR="00041FBF" w:rsidRPr="00E305BD" w:rsidRDefault="315DB0D2" w:rsidP="002419C0">
      <w:pPr>
        <w:spacing w:line="360" w:lineRule="auto"/>
      </w:pPr>
      <w:r>
        <w:t>Accidents do happen in the Anatomy and Physiology lab, and, in the event of a spill or accident, it is important that the teacher knows the correct procedures to follow.</w:t>
      </w:r>
    </w:p>
    <w:p w14:paraId="79543796" w14:textId="77777777" w:rsidR="00041FBF" w:rsidRPr="00E305BD" w:rsidRDefault="00041FBF">
      <w:pPr>
        <w:rPr>
          <w:b/>
          <w:bCs/>
        </w:rPr>
      </w:pPr>
    </w:p>
    <w:p w14:paraId="0DE0D341" w14:textId="77777777" w:rsidR="00041FBF" w:rsidRPr="00E305BD" w:rsidRDefault="00D914E3" w:rsidP="315DB0D2">
      <w:pPr>
        <w:spacing w:line="360" w:lineRule="auto"/>
        <w:ind w:left="720" w:hanging="36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6</w:t>
      </w:r>
      <w:r w:rsidR="00041FBF" w:rsidRPr="315DB0D2">
        <w:rPr>
          <w:b/>
          <w:bCs/>
          <w:shd w:val="clear" w:color="auto" w:fill="002060"/>
        </w:rPr>
        <w:t xml:space="preserve">.1  Spills </w:t>
      </w:r>
    </w:p>
    <w:p w14:paraId="48A290AE" w14:textId="77777777" w:rsidR="00041FBF" w:rsidRPr="00E305BD" w:rsidRDefault="315DB0D2" w:rsidP="315DB0D2">
      <w:pPr>
        <w:spacing w:line="360" w:lineRule="auto"/>
        <w:ind w:left="360"/>
        <w:rPr>
          <w:b/>
          <w:bCs/>
        </w:rPr>
      </w:pPr>
      <w:r w:rsidRPr="315DB0D2">
        <w:rPr>
          <w:b/>
          <w:bCs/>
        </w:rPr>
        <w:t>A spill kit should be prepared prior to starting anatomy labs. It should include all items required to clean up a spill, including disinfectant, paper towel, gloves and plastic bags and containers for disposal.</w:t>
      </w:r>
    </w:p>
    <w:p w14:paraId="3700703F" w14:textId="77777777" w:rsidR="00041FBF" w:rsidRPr="00E305BD" w:rsidRDefault="315DB0D2" w:rsidP="00C91F64">
      <w:pPr>
        <w:pStyle w:val="ListParagraph"/>
        <w:numPr>
          <w:ilvl w:val="0"/>
          <w:numId w:val="104"/>
        </w:numPr>
        <w:spacing w:line="360" w:lineRule="auto"/>
        <w:ind w:left="630" w:hanging="270"/>
      </w:pPr>
      <w:r>
        <w:t xml:space="preserve">Students must report all spills to the teacher. </w:t>
      </w:r>
    </w:p>
    <w:p w14:paraId="5A789E8C" w14:textId="77777777" w:rsidR="00041FBF" w:rsidRPr="00E305BD" w:rsidRDefault="315DB0D2" w:rsidP="00C91F64">
      <w:pPr>
        <w:pStyle w:val="ListParagraph"/>
        <w:numPr>
          <w:ilvl w:val="0"/>
          <w:numId w:val="104"/>
        </w:numPr>
        <w:spacing w:line="360" w:lineRule="auto"/>
        <w:ind w:left="630" w:hanging="270"/>
      </w:pPr>
      <w:r>
        <w:t>Only the teacher or laboratory safety manager should be allowed to clean up such spills.</w:t>
      </w:r>
    </w:p>
    <w:p w14:paraId="76B7A08A" w14:textId="77777777" w:rsidR="00041FBF" w:rsidRPr="00E305BD" w:rsidRDefault="315DB0D2" w:rsidP="00C91F64">
      <w:pPr>
        <w:pStyle w:val="ListParagraph"/>
        <w:numPr>
          <w:ilvl w:val="0"/>
          <w:numId w:val="104"/>
        </w:numPr>
        <w:spacing w:line="360" w:lineRule="auto"/>
        <w:ind w:left="630" w:hanging="270"/>
      </w:pPr>
      <w:r>
        <w:t>If the spill is large or has caused a lot of splashing, aerosols may have been produced and the room should be evacuated for 90 minutes.</w:t>
      </w:r>
    </w:p>
    <w:p w14:paraId="4E8CFE0E" w14:textId="77777777" w:rsidR="008F2457" w:rsidRPr="00E305BD" w:rsidRDefault="008F2457" w:rsidP="00041FBF">
      <w:pPr>
        <w:spacing w:line="360" w:lineRule="auto"/>
        <w:rPr>
          <w:b/>
          <w:shd w:val="clear" w:color="auto" w:fill="002060"/>
        </w:rPr>
      </w:pPr>
    </w:p>
    <w:p w14:paraId="43F48E56" w14:textId="77777777" w:rsidR="00041FBF" w:rsidRPr="00E305BD" w:rsidRDefault="00D914E3" w:rsidP="00041FBF">
      <w:pPr>
        <w:spacing w:line="360" w:lineRule="auto"/>
        <w:ind w:left="1080" w:hanging="360"/>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6</w:t>
      </w:r>
      <w:r w:rsidR="00041FBF" w:rsidRPr="315DB0D2">
        <w:rPr>
          <w:b/>
          <w:bCs/>
          <w:shd w:val="clear" w:color="auto" w:fill="002060"/>
        </w:rPr>
        <w:t>.1.1   Liquid Spills</w:t>
      </w:r>
    </w:p>
    <w:p w14:paraId="07BACCAC" w14:textId="77777777" w:rsidR="00041FBF" w:rsidRPr="00E305BD" w:rsidRDefault="315DB0D2" w:rsidP="00C91F64">
      <w:pPr>
        <w:pStyle w:val="ListParagraph"/>
        <w:numPr>
          <w:ilvl w:val="0"/>
          <w:numId w:val="105"/>
        </w:numPr>
        <w:spacing w:line="360" w:lineRule="auto"/>
        <w:ind w:left="1080"/>
      </w:pPr>
      <w:r>
        <w:t xml:space="preserve">Small (less than 1.0L) liquid spills should be covered with paper towels soaked in disinfectant (e.g. Sodium Hypochlorite with 1 % available chlorine) for at least 20 minutes. </w:t>
      </w:r>
    </w:p>
    <w:p w14:paraId="12FB15F3" w14:textId="77777777" w:rsidR="00041FBF" w:rsidRPr="00E305BD" w:rsidRDefault="315DB0D2" w:rsidP="00C91F64">
      <w:pPr>
        <w:pStyle w:val="ListParagraph"/>
        <w:numPr>
          <w:ilvl w:val="0"/>
          <w:numId w:val="107"/>
        </w:numPr>
        <w:spacing w:line="360" w:lineRule="auto"/>
        <w:ind w:left="1440"/>
      </w:pPr>
      <w:r>
        <w:t>The area should be cleaned with fresh paper towels soaked in disinfectant.</w:t>
      </w:r>
    </w:p>
    <w:p w14:paraId="52ADD2F6" w14:textId="77777777" w:rsidR="00041FBF" w:rsidRPr="00E305BD" w:rsidRDefault="315DB0D2" w:rsidP="00C91F64">
      <w:pPr>
        <w:pStyle w:val="ListParagraph"/>
        <w:numPr>
          <w:ilvl w:val="0"/>
          <w:numId w:val="107"/>
        </w:numPr>
        <w:spacing w:line="360" w:lineRule="auto"/>
        <w:ind w:left="1440"/>
      </w:pPr>
      <w:r>
        <w:lastRenderedPageBreak/>
        <w:t xml:space="preserve">ALL  paper towels should then be placed in a biohazard bag for disposal </w:t>
      </w:r>
    </w:p>
    <w:p w14:paraId="26A29CDF" w14:textId="77777777" w:rsidR="00041FBF" w:rsidRPr="00E305BD" w:rsidRDefault="315DB0D2" w:rsidP="00C91F64">
      <w:pPr>
        <w:pStyle w:val="ListParagraph"/>
        <w:numPr>
          <w:ilvl w:val="0"/>
          <w:numId w:val="106"/>
        </w:numPr>
        <w:spacing w:line="360" w:lineRule="auto"/>
        <w:ind w:left="1800"/>
      </w:pPr>
      <w:r>
        <w:t xml:space="preserve">Make sure the bag is sealed and labeled.  </w:t>
      </w:r>
    </w:p>
    <w:p w14:paraId="2B855534" w14:textId="77777777" w:rsidR="00041FBF" w:rsidRPr="00E305BD" w:rsidRDefault="00041FBF" w:rsidP="315DB0D2">
      <w:pPr>
        <w:pStyle w:val="ListParagraph"/>
        <w:numPr>
          <w:ilvl w:val="0"/>
          <w:numId w:val="106"/>
        </w:numPr>
        <w:spacing w:line="360" w:lineRule="auto"/>
        <w:ind w:left="1800"/>
        <w:rPr>
          <w:b/>
          <w:bCs/>
        </w:rPr>
      </w:pPr>
      <w:r w:rsidRPr="00E305BD">
        <w:t xml:space="preserve">Notify Facilities and Maintenance for pick-up and disposal. </w:t>
      </w:r>
      <w:r w:rsidRPr="00E305BD">
        <w:rPr>
          <w:spacing w:val="-2"/>
        </w:rPr>
        <w:t>Document the date pick-up was requested and the date it occurred</w:t>
      </w:r>
      <w:r w:rsidRPr="315DB0D2">
        <w:rPr>
          <w:b/>
          <w:bCs/>
          <w:spacing w:val="-2"/>
        </w:rPr>
        <w:t>.</w:t>
      </w:r>
    </w:p>
    <w:p w14:paraId="28835A6B" w14:textId="77777777" w:rsidR="00041FBF" w:rsidRPr="00E305BD" w:rsidRDefault="315DB0D2" w:rsidP="00C91F64">
      <w:pPr>
        <w:pStyle w:val="ListParagraph"/>
        <w:numPr>
          <w:ilvl w:val="0"/>
          <w:numId w:val="101"/>
        </w:numPr>
        <w:spacing w:line="360" w:lineRule="auto"/>
        <w:ind w:left="1080"/>
      </w:pPr>
      <w:r>
        <w:t>In the event of a large spill (1.0L or more):</w:t>
      </w:r>
    </w:p>
    <w:p w14:paraId="6F6A7E88" w14:textId="77777777" w:rsidR="00041FBF" w:rsidRPr="00E305BD" w:rsidRDefault="315DB0D2" w:rsidP="00C91F64">
      <w:pPr>
        <w:pStyle w:val="ListParagraph"/>
        <w:numPr>
          <w:ilvl w:val="0"/>
          <w:numId w:val="108"/>
        </w:numPr>
        <w:spacing w:line="360" w:lineRule="auto"/>
        <w:ind w:left="1440"/>
      </w:pPr>
      <w:r>
        <w:t>Evacuate the room immediately.</w:t>
      </w:r>
    </w:p>
    <w:p w14:paraId="7BEC36F3" w14:textId="77777777" w:rsidR="00041FBF" w:rsidRPr="00E305BD" w:rsidRDefault="315DB0D2" w:rsidP="00C91F64">
      <w:pPr>
        <w:pStyle w:val="ListParagraph"/>
        <w:numPr>
          <w:ilvl w:val="0"/>
          <w:numId w:val="108"/>
        </w:numPr>
        <w:spacing w:line="360" w:lineRule="auto"/>
        <w:ind w:left="1440"/>
      </w:pPr>
      <w:r>
        <w:t>Contact an administrator and then contact Facilities and Maintenance and provide the following information</w:t>
      </w:r>
    </w:p>
    <w:p w14:paraId="646A5E15" w14:textId="77777777" w:rsidR="00041FBF" w:rsidRPr="00E305BD" w:rsidRDefault="315DB0D2" w:rsidP="00C91F64">
      <w:pPr>
        <w:pStyle w:val="ListParagraph"/>
        <w:numPr>
          <w:ilvl w:val="0"/>
          <w:numId w:val="109"/>
        </w:numPr>
        <w:spacing w:line="360" w:lineRule="auto"/>
        <w:ind w:left="1800"/>
      </w:pPr>
      <w:r>
        <w:t>Your name and the name of the school</w:t>
      </w:r>
    </w:p>
    <w:p w14:paraId="00CAEAE0" w14:textId="77777777" w:rsidR="00041FBF" w:rsidRPr="00E305BD" w:rsidRDefault="315DB0D2" w:rsidP="00C91F64">
      <w:pPr>
        <w:pStyle w:val="ListParagraph"/>
        <w:numPr>
          <w:ilvl w:val="0"/>
          <w:numId w:val="109"/>
        </w:numPr>
        <w:spacing w:line="360" w:lineRule="auto"/>
        <w:ind w:left="1800"/>
      </w:pPr>
      <w:r>
        <w:t>Location of spill</w:t>
      </w:r>
    </w:p>
    <w:p w14:paraId="0484236B" w14:textId="77777777" w:rsidR="00041FBF" w:rsidRPr="00E305BD" w:rsidRDefault="315DB0D2" w:rsidP="00C91F64">
      <w:pPr>
        <w:pStyle w:val="ListParagraph"/>
        <w:numPr>
          <w:ilvl w:val="0"/>
          <w:numId w:val="109"/>
        </w:numPr>
        <w:spacing w:line="360" w:lineRule="auto"/>
        <w:ind w:left="1800"/>
      </w:pPr>
      <w:r>
        <w:t>Content and approximate amount of spill</w:t>
      </w:r>
    </w:p>
    <w:p w14:paraId="5D8E5370" w14:textId="77777777" w:rsidR="00041FBF" w:rsidRDefault="315DB0D2" w:rsidP="00C91F64">
      <w:pPr>
        <w:pStyle w:val="ListParagraph"/>
        <w:numPr>
          <w:ilvl w:val="0"/>
          <w:numId w:val="109"/>
        </w:numPr>
        <w:spacing w:line="360" w:lineRule="auto"/>
        <w:ind w:left="1800"/>
      </w:pPr>
      <w:r>
        <w:t>Time of spill</w:t>
      </w:r>
    </w:p>
    <w:p w14:paraId="01107A77" w14:textId="77777777" w:rsidR="00F73ECB" w:rsidRDefault="00F73ECB" w:rsidP="00F73ECB">
      <w:pPr>
        <w:pStyle w:val="ListParagraph"/>
        <w:spacing w:line="360" w:lineRule="auto"/>
        <w:ind w:left="1800"/>
      </w:pPr>
    </w:p>
    <w:p w14:paraId="17C5493E" w14:textId="77777777" w:rsidR="00041FBF" w:rsidRPr="00E305BD" w:rsidRDefault="00D914E3" w:rsidP="00041FBF">
      <w:pPr>
        <w:spacing w:line="360" w:lineRule="auto"/>
        <w:ind w:left="1080" w:hanging="360"/>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6</w:t>
      </w:r>
      <w:r w:rsidR="00041FBF" w:rsidRPr="315DB0D2">
        <w:rPr>
          <w:b/>
          <w:bCs/>
          <w:shd w:val="clear" w:color="auto" w:fill="002060"/>
        </w:rPr>
        <w:t>.1.2   Spills on the Body</w:t>
      </w:r>
      <w:r w:rsidR="00041FBF" w:rsidRPr="00E305BD">
        <w:t xml:space="preserve"> </w:t>
      </w:r>
    </w:p>
    <w:p w14:paraId="1792A3B7" w14:textId="77777777" w:rsidR="00041FBF" w:rsidRPr="00E305BD" w:rsidRDefault="315DB0D2" w:rsidP="00C91F64">
      <w:pPr>
        <w:pStyle w:val="ListParagraph"/>
        <w:numPr>
          <w:ilvl w:val="0"/>
          <w:numId w:val="113"/>
        </w:numPr>
        <w:spacing w:line="360" w:lineRule="auto"/>
        <w:ind w:left="1080"/>
      </w:pPr>
      <w:r>
        <w:t>The teacher must be informed immediately.</w:t>
      </w:r>
    </w:p>
    <w:p w14:paraId="107A2C76" w14:textId="77777777" w:rsidR="00041FBF" w:rsidRPr="00E305BD" w:rsidRDefault="315DB0D2" w:rsidP="00C91F64">
      <w:pPr>
        <w:pStyle w:val="ListParagraph"/>
        <w:numPr>
          <w:ilvl w:val="0"/>
          <w:numId w:val="113"/>
        </w:numPr>
        <w:spacing w:line="360" w:lineRule="auto"/>
        <w:ind w:left="1080"/>
      </w:pPr>
      <w:r>
        <w:t>Contaminated clothing should be removed and the affected area washed vigorously with soap and water.</w:t>
      </w:r>
    </w:p>
    <w:p w14:paraId="29863C53" w14:textId="77777777" w:rsidR="00041FBF" w:rsidRPr="00E305BD" w:rsidRDefault="315DB0D2" w:rsidP="00C91F64">
      <w:pPr>
        <w:pStyle w:val="ListParagraph"/>
        <w:numPr>
          <w:ilvl w:val="0"/>
          <w:numId w:val="113"/>
        </w:numPr>
        <w:spacing w:line="360" w:lineRule="auto"/>
        <w:ind w:left="1080"/>
      </w:pPr>
      <w:r>
        <w:t>Medical attention may be sought if required.</w:t>
      </w:r>
    </w:p>
    <w:p w14:paraId="7066C9EC" w14:textId="77777777" w:rsidR="00041FBF" w:rsidRPr="00E305BD" w:rsidRDefault="315DB0D2" w:rsidP="00C91F64">
      <w:pPr>
        <w:pStyle w:val="ListParagraph"/>
        <w:numPr>
          <w:ilvl w:val="0"/>
          <w:numId w:val="113"/>
        </w:numPr>
        <w:spacing w:line="360" w:lineRule="auto"/>
        <w:ind w:left="1080"/>
      </w:pPr>
      <w:r>
        <w:t>The incident must be documented in the first aid &amp;/or OHSW records.</w:t>
      </w:r>
    </w:p>
    <w:p w14:paraId="49D6087B" w14:textId="77777777" w:rsidR="00041FBF" w:rsidRDefault="315DB0D2" w:rsidP="00C91F64">
      <w:pPr>
        <w:pStyle w:val="ListParagraph"/>
        <w:numPr>
          <w:ilvl w:val="0"/>
          <w:numId w:val="113"/>
        </w:numPr>
        <w:spacing w:line="360" w:lineRule="auto"/>
        <w:ind w:left="1080"/>
      </w:pPr>
      <w:r>
        <w:t>Contaminated clothing must be disinfected before washing.</w:t>
      </w:r>
    </w:p>
    <w:p w14:paraId="1E8A5650" w14:textId="77777777" w:rsidR="005B76EE" w:rsidRPr="00E305BD" w:rsidRDefault="005B76EE" w:rsidP="005B76EE">
      <w:pPr>
        <w:pStyle w:val="ListParagraph"/>
        <w:spacing w:line="360" w:lineRule="auto"/>
        <w:ind w:left="1440"/>
      </w:pPr>
    </w:p>
    <w:p w14:paraId="705C8BE7" w14:textId="77777777" w:rsidR="00041FBF" w:rsidRPr="00E305BD" w:rsidRDefault="00D914E3" w:rsidP="315DB0D2">
      <w:pPr>
        <w:spacing w:line="360" w:lineRule="auto"/>
        <w:ind w:firstLine="72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6</w:t>
      </w:r>
      <w:r w:rsidR="00041FBF" w:rsidRPr="315DB0D2">
        <w:rPr>
          <w:b/>
          <w:bCs/>
          <w:shd w:val="clear" w:color="auto" w:fill="002060"/>
        </w:rPr>
        <w:t>.1.3   Cuts and Puncture Wounds from Contaminated Sharp</w:t>
      </w:r>
    </w:p>
    <w:p w14:paraId="1A95B88A" w14:textId="77777777" w:rsidR="00041FBF" w:rsidRPr="00E305BD" w:rsidRDefault="315DB0D2" w:rsidP="00C91F64">
      <w:pPr>
        <w:pStyle w:val="ListParagraph"/>
        <w:numPr>
          <w:ilvl w:val="0"/>
          <w:numId w:val="114"/>
        </w:numPr>
        <w:spacing w:line="360" w:lineRule="auto"/>
        <w:ind w:left="1080"/>
      </w:pPr>
      <w:r>
        <w:t>Immediate first aid must limit contamination to the wound and to first aid personnel.</w:t>
      </w:r>
    </w:p>
    <w:p w14:paraId="32ABD542" w14:textId="77777777" w:rsidR="00041FBF" w:rsidRDefault="315DB0D2" w:rsidP="00C91F64">
      <w:pPr>
        <w:pStyle w:val="ListParagraph"/>
        <w:numPr>
          <w:ilvl w:val="0"/>
          <w:numId w:val="114"/>
        </w:numPr>
        <w:spacing w:line="360" w:lineRule="auto"/>
        <w:ind w:left="1080"/>
      </w:pPr>
      <w:r>
        <w:t>Any cut or puncture wound, caused by contaminated glass or sharps, must receive immediate medical attention.</w:t>
      </w:r>
    </w:p>
    <w:p w14:paraId="4062584E" w14:textId="77777777" w:rsidR="005B72AC" w:rsidRPr="00E305BD" w:rsidRDefault="005B72AC" w:rsidP="005B72AC">
      <w:pPr>
        <w:pStyle w:val="ListParagraph"/>
        <w:spacing w:line="360" w:lineRule="auto"/>
        <w:ind w:left="1080"/>
      </w:pPr>
    </w:p>
    <w:p w14:paraId="608E3D95" w14:textId="77777777" w:rsidR="00041FBF" w:rsidRPr="00E305BD" w:rsidRDefault="00D914E3" w:rsidP="315DB0D2">
      <w:pPr>
        <w:spacing w:line="360" w:lineRule="auto"/>
        <w:ind w:left="36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6</w:t>
      </w:r>
      <w:r w:rsidR="00041FBF" w:rsidRPr="315DB0D2">
        <w:rPr>
          <w:b/>
          <w:bCs/>
          <w:shd w:val="clear" w:color="auto" w:fill="002060"/>
        </w:rPr>
        <w:t>.2   Contaminated Broken Glassware</w:t>
      </w:r>
    </w:p>
    <w:p w14:paraId="715B3BFC" w14:textId="77777777" w:rsidR="00041FBF" w:rsidRPr="00E305BD" w:rsidRDefault="315DB0D2" w:rsidP="00C91F64">
      <w:pPr>
        <w:pStyle w:val="ListParagraph"/>
        <w:numPr>
          <w:ilvl w:val="0"/>
          <w:numId w:val="115"/>
        </w:numPr>
        <w:spacing w:line="360" w:lineRule="auto"/>
        <w:ind w:left="630" w:hanging="270"/>
      </w:pPr>
      <w:r>
        <w:t>Contaminated broken glassware should never be picked up directly with the hands.</w:t>
      </w:r>
    </w:p>
    <w:p w14:paraId="4033D3C7" w14:textId="77777777" w:rsidR="00041FBF" w:rsidRPr="00E305BD" w:rsidRDefault="315DB0D2" w:rsidP="00C91F64">
      <w:pPr>
        <w:pStyle w:val="ListParagraph"/>
        <w:numPr>
          <w:ilvl w:val="0"/>
          <w:numId w:val="115"/>
        </w:numPr>
        <w:spacing w:line="360" w:lineRule="auto"/>
        <w:ind w:left="630" w:hanging="270"/>
      </w:pPr>
      <w:r>
        <w:t>It should be cleaned up using aids such as brush and dustpan, forceps or cotton wool swabs.</w:t>
      </w:r>
    </w:p>
    <w:p w14:paraId="6145D794" w14:textId="77777777" w:rsidR="00041FBF" w:rsidRPr="00E305BD" w:rsidRDefault="315DB0D2" w:rsidP="00C91F64">
      <w:pPr>
        <w:pStyle w:val="ListParagraph"/>
        <w:numPr>
          <w:ilvl w:val="0"/>
          <w:numId w:val="115"/>
        </w:numPr>
        <w:spacing w:line="360" w:lineRule="auto"/>
        <w:ind w:left="630" w:hanging="270"/>
      </w:pPr>
      <w:r>
        <w:t>Follow the procedure for liquid spills.</w:t>
      </w:r>
    </w:p>
    <w:p w14:paraId="74A3D25D" w14:textId="77777777" w:rsidR="00041FBF" w:rsidRPr="00E305BD" w:rsidRDefault="315DB0D2" w:rsidP="00C91F64">
      <w:pPr>
        <w:pStyle w:val="ListParagraph"/>
        <w:numPr>
          <w:ilvl w:val="0"/>
          <w:numId w:val="115"/>
        </w:numPr>
        <w:spacing w:line="360" w:lineRule="auto"/>
        <w:ind w:left="630" w:hanging="270"/>
        <w:rPr>
          <w:shd w:val="clear" w:color="auto" w:fill="002060"/>
        </w:rPr>
      </w:pPr>
      <w:r>
        <w:t>All aids must be disinfected following use</w:t>
      </w:r>
    </w:p>
    <w:p w14:paraId="1449987B" w14:textId="77777777" w:rsidR="008A6841" w:rsidRPr="00E305BD" w:rsidRDefault="00D914E3" w:rsidP="008A6841">
      <w:pPr>
        <w:pStyle w:val="Heading4"/>
        <w:spacing w:before="3" w:line="360" w:lineRule="auto"/>
        <w:ind w:left="0" w:firstLine="0"/>
        <w:rPr>
          <w:b w:val="0"/>
          <w:bCs w:val="0"/>
        </w:rPr>
      </w:pPr>
      <w:r w:rsidRPr="00D914E3">
        <w:rPr>
          <w:shd w:val="clear" w:color="auto" w:fill="002060"/>
          <w:lang w:val="en"/>
        </w:rPr>
        <w:lastRenderedPageBreak/>
        <w:t>AP</w:t>
      </w:r>
      <w:r w:rsidR="008F2457">
        <w:rPr>
          <w:shd w:val="clear" w:color="auto" w:fill="002060"/>
          <w:lang w:val="en"/>
        </w:rPr>
        <w:t xml:space="preserve"> </w:t>
      </w:r>
      <w:r w:rsidR="00174B40" w:rsidRPr="00E305BD">
        <w:rPr>
          <w:shd w:val="clear" w:color="auto" w:fill="002060"/>
        </w:rPr>
        <w:t>7</w:t>
      </w:r>
      <w:r w:rsidR="004243F1" w:rsidRPr="00E305BD">
        <w:rPr>
          <w:shd w:val="clear" w:color="auto" w:fill="002060"/>
        </w:rPr>
        <w:t xml:space="preserve">: </w:t>
      </w:r>
      <w:r w:rsidR="008A6841" w:rsidRPr="00E305BD">
        <w:rPr>
          <w:shd w:val="clear" w:color="auto" w:fill="002060"/>
        </w:rPr>
        <w:t xml:space="preserve">   Disposal and Cl</w:t>
      </w:r>
      <w:r w:rsidR="008A6841" w:rsidRPr="00E305BD">
        <w:rPr>
          <w:spacing w:val="-1"/>
          <w:shd w:val="clear" w:color="auto" w:fill="002060"/>
        </w:rPr>
        <w:t>e</w:t>
      </w:r>
      <w:r w:rsidR="008A6841" w:rsidRPr="00E305BD">
        <w:rPr>
          <w:shd w:val="clear" w:color="auto" w:fill="002060"/>
        </w:rPr>
        <w:t>a</w:t>
      </w:r>
      <w:r w:rsidR="008A6841" w:rsidRPr="00E305BD">
        <w:rPr>
          <w:spacing w:val="-2"/>
          <w:shd w:val="clear" w:color="auto" w:fill="002060"/>
        </w:rPr>
        <w:t>n</w:t>
      </w:r>
      <w:r w:rsidR="008A6841" w:rsidRPr="00E305BD">
        <w:rPr>
          <w:shd w:val="clear" w:color="auto" w:fill="002060"/>
        </w:rPr>
        <w:t>up</w:t>
      </w:r>
    </w:p>
    <w:p w14:paraId="0DFBC78D" w14:textId="77777777" w:rsidR="008A6841" w:rsidRPr="00E305BD" w:rsidRDefault="00D914E3" w:rsidP="315DB0D2">
      <w:pPr>
        <w:spacing w:line="360" w:lineRule="auto"/>
        <w:ind w:left="36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7</w:t>
      </w:r>
      <w:r w:rsidR="008A6841" w:rsidRPr="315DB0D2">
        <w:rPr>
          <w:b/>
          <w:bCs/>
          <w:shd w:val="clear" w:color="auto" w:fill="002060"/>
        </w:rPr>
        <w:t>.1   Disinfectants</w:t>
      </w:r>
    </w:p>
    <w:p w14:paraId="45EB7B01" w14:textId="77777777" w:rsidR="008A6841" w:rsidRPr="00E305BD" w:rsidRDefault="315DB0D2" w:rsidP="008A6841">
      <w:pPr>
        <w:spacing w:line="360" w:lineRule="auto"/>
        <w:ind w:left="360"/>
      </w:pPr>
      <w:r>
        <w:t>Disinfectants and antiseptics (disinfectants for use on living surfaces e.g. skin) vary in their ability to kill bacteria, viruses, fungi, spores and protozoa. Disinfectants should always be diluted and used according to the manufacturer's instructions. The Material Safety Data Sheet should also be consulted for specific protective equipment and ventilation requirements. The following types of disinfectants are suitable for use in schools.</w:t>
      </w:r>
    </w:p>
    <w:p w14:paraId="29871F0E" w14:textId="77777777" w:rsidR="008A6841" w:rsidRPr="00E305BD" w:rsidRDefault="008A6841" w:rsidP="008A6841">
      <w:pPr>
        <w:spacing w:line="360" w:lineRule="auto"/>
        <w:ind w:left="360"/>
      </w:pPr>
    </w:p>
    <w:p w14:paraId="672BA02F" w14:textId="77777777" w:rsidR="008A6841" w:rsidRPr="00E305BD" w:rsidRDefault="00D914E3" w:rsidP="008A6841">
      <w:pPr>
        <w:spacing w:line="360" w:lineRule="auto"/>
        <w:ind w:left="720"/>
      </w:pPr>
      <w:r w:rsidRPr="315DB0D2">
        <w:rPr>
          <w:b/>
          <w:bCs/>
          <w:shd w:val="clear" w:color="auto" w:fill="002060"/>
          <w:lang w:val="en"/>
        </w:rPr>
        <w:t>AP</w:t>
      </w:r>
      <w:r w:rsidR="008F2457" w:rsidRPr="315DB0D2">
        <w:rPr>
          <w:b/>
          <w:bCs/>
          <w:shd w:val="clear" w:color="auto" w:fill="002060"/>
          <w:lang w:val="en"/>
        </w:rPr>
        <w:t xml:space="preserve"> </w:t>
      </w:r>
      <w:r w:rsidR="00174B40" w:rsidRPr="315DB0D2">
        <w:rPr>
          <w:b/>
          <w:bCs/>
          <w:shd w:val="clear" w:color="auto" w:fill="002060"/>
        </w:rPr>
        <w:t>7</w:t>
      </w:r>
      <w:r w:rsidR="000C12B6" w:rsidRPr="315DB0D2">
        <w:rPr>
          <w:b/>
          <w:bCs/>
          <w:shd w:val="clear" w:color="auto" w:fill="002060"/>
        </w:rPr>
        <w:t>.1</w:t>
      </w:r>
      <w:r w:rsidR="008A6841" w:rsidRPr="315DB0D2">
        <w:rPr>
          <w:b/>
          <w:bCs/>
          <w:shd w:val="clear" w:color="auto" w:fill="002060"/>
        </w:rPr>
        <w:t>.1   Alcohols</w:t>
      </w:r>
      <w:r w:rsidR="008A6841" w:rsidRPr="00E305BD">
        <w:t xml:space="preserve">  </w:t>
      </w:r>
    </w:p>
    <w:p w14:paraId="49E06645" w14:textId="77777777" w:rsidR="008A6841" w:rsidRDefault="315DB0D2" w:rsidP="008A6841">
      <w:pPr>
        <w:spacing w:line="360" w:lineRule="auto"/>
        <w:ind w:left="720"/>
      </w:pPr>
      <w:r>
        <w:t>Alcohols have good activity on bacteria, and fungi but less on viruses and poor activity on spores. 70% ethanol is rapid acting and dries quickly. 90% ethanol is good for viruses. 100% ethanol is NOT an effective disinfectant. 60-70% Isopropyl Alcohol (Propan-2-ol) is also effective.</w:t>
      </w:r>
    </w:p>
    <w:p w14:paraId="23BEFCAC" w14:textId="77777777" w:rsidR="005B76EE" w:rsidRPr="00E305BD" w:rsidRDefault="005B76EE" w:rsidP="008A6841">
      <w:pPr>
        <w:spacing w:line="360" w:lineRule="auto"/>
        <w:ind w:left="720"/>
      </w:pPr>
    </w:p>
    <w:p w14:paraId="0A07043F" w14:textId="77777777" w:rsidR="008A6841" w:rsidRPr="00E305BD" w:rsidRDefault="00D914E3" w:rsidP="008A6841">
      <w:pPr>
        <w:spacing w:line="360" w:lineRule="auto"/>
        <w:ind w:left="720"/>
      </w:pPr>
      <w:r w:rsidRPr="315DB0D2">
        <w:rPr>
          <w:b/>
          <w:bCs/>
          <w:shd w:val="clear" w:color="auto" w:fill="002060"/>
          <w:lang w:val="en"/>
        </w:rPr>
        <w:t>AP</w:t>
      </w:r>
      <w:r w:rsidR="008F2457" w:rsidRPr="315DB0D2">
        <w:rPr>
          <w:b/>
          <w:bCs/>
          <w:shd w:val="clear" w:color="auto" w:fill="002060"/>
          <w:lang w:val="en"/>
        </w:rPr>
        <w:t xml:space="preserve"> </w:t>
      </w:r>
      <w:r w:rsidR="00174B40" w:rsidRPr="315DB0D2">
        <w:rPr>
          <w:b/>
          <w:bCs/>
          <w:shd w:val="clear" w:color="auto" w:fill="002060"/>
        </w:rPr>
        <w:t>7</w:t>
      </w:r>
      <w:r w:rsidR="000C12B6" w:rsidRPr="315DB0D2">
        <w:rPr>
          <w:b/>
          <w:bCs/>
          <w:shd w:val="clear" w:color="auto" w:fill="002060"/>
        </w:rPr>
        <w:t>.1</w:t>
      </w:r>
      <w:r w:rsidR="008A6841" w:rsidRPr="315DB0D2">
        <w:rPr>
          <w:b/>
          <w:bCs/>
          <w:shd w:val="clear" w:color="auto" w:fill="002060"/>
        </w:rPr>
        <w:t xml:space="preserve">.2   Chlorhexidine </w:t>
      </w:r>
      <w:r w:rsidR="008A6841" w:rsidRPr="00E305BD">
        <w:rPr>
          <w:shd w:val="clear" w:color="auto" w:fill="002060"/>
        </w:rPr>
        <w:t xml:space="preserve"> </w:t>
      </w:r>
      <w:r w:rsidR="008A6841" w:rsidRPr="00E305BD">
        <w:t xml:space="preserve"> </w:t>
      </w:r>
    </w:p>
    <w:p w14:paraId="70E864C1" w14:textId="77777777" w:rsidR="008A6841" w:rsidRDefault="315DB0D2" w:rsidP="008A6841">
      <w:pPr>
        <w:spacing w:line="360" w:lineRule="auto"/>
        <w:ind w:left="720"/>
      </w:pPr>
      <w:r>
        <w:t>Chlorhexidine has good activity on gram-positive bacteria but less activity on gram negative bacteria, viruses and fungi and poor activity on spores. It has low toxicity and irritancy and so is a good antiseptic. 0.5% for face - 4% for other skin. It is often combined with alcohol, which may dry the skin.</w:t>
      </w:r>
    </w:p>
    <w:p w14:paraId="408DCC35" w14:textId="77777777" w:rsidR="0095383A" w:rsidRDefault="0095383A" w:rsidP="008A6841">
      <w:pPr>
        <w:spacing w:line="360" w:lineRule="auto"/>
        <w:ind w:left="360" w:firstLine="360"/>
        <w:rPr>
          <w:b/>
          <w:shd w:val="clear" w:color="auto" w:fill="002060"/>
          <w:lang w:val="en"/>
        </w:rPr>
      </w:pPr>
    </w:p>
    <w:p w14:paraId="31EE1F16" w14:textId="77777777" w:rsidR="008A6841" w:rsidRPr="00E305BD" w:rsidRDefault="008F2457" w:rsidP="008A6841">
      <w:pPr>
        <w:spacing w:line="360" w:lineRule="auto"/>
        <w:ind w:left="360" w:firstLine="360"/>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7</w:t>
      </w:r>
      <w:r w:rsidR="000C12B6" w:rsidRPr="315DB0D2">
        <w:rPr>
          <w:b/>
          <w:bCs/>
          <w:shd w:val="clear" w:color="auto" w:fill="002060"/>
        </w:rPr>
        <w:t>.1</w:t>
      </w:r>
      <w:r w:rsidR="008A6841" w:rsidRPr="315DB0D2">
        <w:rPr>
          <w:b/>
          <w:bCs/>
          <w:shd w:val="clear" w:color="auto" w:fill="002060"/>
        </w:rPr>
        <w:t>.3   Sodium Hypochlorite</w:t>
      </w:r>
      <w:r w:rsidR="008A6841" w:rsidRPr="00E305BD">
        <w:t xml:space="preserve">  </w:t>
      </w:r>
    </w:p>
    <w:p w14:paraId="29E8D8FA" w14:textId="77777777" w:rsidR="008A6841" w:rsidRDefault="315DB0D2" w:rsidP="008A6841">
      <w:pPr>
        <w:spacing w:line="360" w:lineRule="auto"/>
        <w:ind w:left="720"/>
      </w:pPr>
      <w:r>
        <w:t>Household bleach has good activity on bacteria, fungi and viruses, but less activity on spores. Varying amounts of available chlorine in hypochlorite solutions are required for different purposes. They must be prepared fresh daily from the concentrated stock solution to ensure the correct level of available chlorine. 1% for spills, 0.25%for discard jars, 0.1% for cleaning benches and 0.05-0.1% for equipment and instruments.</w:t>
      </w:r>
    </w:p>
    <w:p w14:paraId="15A04532" w14:textId="77777777" w:rsidR="005B76EE" w:rsidRPr="00E305BD" w:rsidRDefault="005B76EE" w:rsidP="008A6841">
      <w:pPr>
        <w:spacing w:line="360" w:lineRule="auto"/>
        <w:ind w:left="720"/>
      </w:pPr>
    </w:p>
    <w:p w14:paraId="27E9023F" w14:textId="77777777" w:rsidR="008A6841" w:rsidRPr="00E305BD" w:rsidRDefault="008F2457" w:rsidP="008A6841">
      <w:pPr>
        <w:spacing w:line="360" w:lineRule="auto"/>
        <w:ind w:left="720"/>
      </w:pPr>
      <w:r w:rsidRPr="315DB0D2">
        <w:rPr>
          <w:b/>
          <w:bCs/>
          <w:shd w:val="clear" w:color="auto" w:fill="002060"/>
          <w:lang w:val="en"/>
        </w:rPr>
        <w:t xml:space="preserve">AP </w:t>
      </w:r>
      <w:r w:rsidR="00174B40" w:rsidRPr="315DB0D2">
        <w:rPr>
          <w:b/>
          <w:bCs/>
          <w:shd w:val="clear" w:color="auto" w:fill="002060"/>
        </w:rPr>
        <w:t>7</w:t>
      </w:r>
      <w:r w:rsidR="000C12B6" w:rsidRPr="315DB0D2">
        <w:rPr>
          <w:b/>
          <w:bCs/>
          <w:shd w:val="clear" w:color="auto" w:fill="002060"/>
        </w:rPr>
        <w:t>.1</w:t>
      </w:r>
      <w:r w:rsidR="008A6841" w:rsidRPr="315DB0D2">
        <w:rPr>
          <w:b/>
          <w:bCs/>
          <w:shd w:val="clear" w:color="auto" w:fill="002060"/>
        </w:rPr>
        <w:t>.4   Providone-Iodine</w:t>
      </w:r>
      <w:r w:rsidR="008A6841" w:rsidRPr="44BA328D">
        <w:t xml:space="preserve"> </w:t>
      </w:r>
    </w:p>
    <w:p w14:paraId="4A902B7E" w14:textId="77777777" w:rsidR="008A6841" w:rsidRDefault="315DB0D2" w:rsidP="008A6841">
      <w:pPr>
        <w:spacing w:line="360" w:lineRule="auto"/>
        <w:ind w:left="720"/>
      </w:pPr>
      <w:r>
        <w:t>Tincture of Iodine as 10% aqueous or alcoholic solutions is also suitable as skin disinfectant but it stains.</w:t>
      </w:r>
    </w:p>
    <w:p w14:paraId="5690BFF3" w14:textId="77777777" w:rsidR="00F73ECB" w:rsidRDefault="00F73ECB" w:rsidP="008A6841">
      <w:pPr>
        <w:spacing w:line="360" w:lineRule="auto"/>
        <w:ind w:left="720"/>
      </w:pPr>
    </w:p>
    <w:p w14:paraId="5E1DB634" w14:textId="77777777" w:rsidR="00EC62B0" w:rsidRDefault="00EC62B0" w:rsidP="008A6841">
      <w:pPr>
        <w:spacing w:line="360" w:lineRule="auto"/>
        <w:ind w:left="720"/>
      </w:pPr>
    </w:p>
    <w:p w14:paraId="013455D7" w14:textId="77777777" w:rsidR="008A6841" w:rsidRPr="00E305BD" w:rsidRDefault="008F2457" w:rsidP="008A6841">
      <w:pPr>
        <w:spacing w:line="360" w:lineRule="auto"/>
        <w:ind w:left="720"/>
      </w:pPr>
      <w:r w:rsidRPr="315DB0D2">
        <w:rPr>
          <w:b/>
          <w:bCs/>
          <w:shd w:val="clear" w:color="auto" w:fill="002060"/>
          <w:lang w:val="en"/>
        </w:rPr>
        <w:lastRenderedPageBreak/>
        <w:t>AP</w:t>
      </w:r>
      <w:r w:rsidRPr="315DB0D2">
        <w:rPr>
          <w:b/>
          <w:bCs/>
          <w:shd w:val="clear" w:color="auto" w:fill="002060"/>
        </w:rPr>
        <w:t xml:space="preserve"> </w:t>
      </w:r>
      <w:r w:rsidR="00174B40" w:rsidRPr="315DB0D2">
        <w:rPr>
          <w:b/>
          <w:bCs/>
          <w:shd w:val="clear" w:color="auto" w:fill="002060"/>
        </w:rPr>
        <w:t>7</w:t>
      </w:r>
      <w:r w:rsidR="000C12B6" w:rsidRPr="315DB0D2">
        <w:rPr>
          <w:b/>
          <w:bCs/>
          <w:shd w:val="clear" w:color="auto" w:fill="002060"/>
        </w:rPr>
        <w:t>.1</w:t>
      </w:r>
      <w:r w:rsidR="008A6841" w:rsidRPr="315DB0D2">
        <w:rPr>
          <w:b/>
          <w:bCs/>
          <w:shd w:val="clear" w:color="auto" w:fill="002060"/>
        </w:rPr>
        <w:t xml:space="preserve">.5   Other </w:t>
      </w:r>
      <w:r w:rsidR="008A6841" w:rsidRPr="315DB0D2">
        <w:rPr>
          <w:b/>
          <w:bCs/>
        </w:rPr>
        <w:t xml:space="preserve"> </w:t>
      </w:r>
      <w:r w:rsidR="008A6841" w:rsidRPr="00E305BD">
        <w:t xml:space="preserve"> </w:t>
      </w:r>
    </w:p>
    <w:p w14:paraId="618EEE58" w14:textId="77777777" w:rsidR="008A6841" w:rsidRPr="00E305BD" w:rsidRDefault="315DB0D2" w:rsidP="008A6841">
      <w:pPr>
        <w:spacing w:line="360" w:lineRule="auto"/>
        <w:ind w:left="720"/>
      </w:pPr>
      <w:r>
        <w:t>DO NOT USE quaternary Ammonia compounds as they are not effective disinfectants against many bacteria and viruses. Peracetic acid, aldehydes and phenolic disinfectants are considered too hazardous for use in schools.</w:t>
      </w:r>
    </w:p>
    <w:p w14:paraId="764E2F89" w14:textId="77777777" w:rsidR="008A6841" w:rsidRPr="00E305BD" w:rsidRDefault="008A6841" w:rsidP="008A6841">
      <w:pPr>
        <w:pStyle w:val="Heading4"/>
        <w:spacing w:before="3" w:line="360" w:lineRule="auto"/>
        <w:ind w:left="0" w:firstLine="0"/>
        <w:rPr>
          <w:shd w:val="clear" w:color="auto" w:fill="002060"/>
        </w:rPr>
      </w:pPr>
    </w:p>
    <w:p w14:paraId="38286438" w14:textId="77777777" w:rsidR="008A6841" w:rsidRPr="00E305BD" w:rsidRDefault="008F2457" w:rsidP="315DB0D2">
      <w:pPr>
        <w:pStyle w:val="BodyText"/>
        <w:tabs>
          <w:tab w:val="left" w:pos="0"/>
        </w:tabs>
        <w:spacing w:before="7" w:line="360" w:lineRule="auto"/>
        <w:ind w:left="0" w:firstLine="360"/>
        <w:rPr>
          <w:b/>
          <w:bCs/>
        </w:rPr>
      </w:pPr>
      <w:r w:rsidRPr="315DB0D2">
        <w:rPr>
          <w:b/>
          <w:bCs/>
          <w:shd w:val="clear" w:color="auto" w:fill="002060"/>
          <w:lang w:val="en"/>
        </w:rPr>
        <w:t xml:space="preserve">AP </w:t>
      </w:r>
      <w:r w:rsidR="00174B40" w:rsidRPr="00E305BD">
        <w:rPr>
          <w:b/>
          <w:bCs/>
          <w:spacing w:val="-2"/>
          <w:shd w:val="clear" w:color="auto" w:fill="002060"/>
        </w:rPr>
        <w:t>7</w:t>
      </w:r>
      <w:r w:rsidR="008A6841" w:rsidRPr="00E305BD">
        <w:rPr>
          <w:b/>
          <w:bCs/>
          <w:spacing w:val="-2"/>
          <w:shd w:val="clear" w:color="auto" w:fill="002060"/>
        </w:rPr>
        <w:t>.2   G</w:t>
      </w:r>
      <w:r w:rsidR="008A6841" w:rsidRPr="00E305BD">
        <w:rPr>
          <w:b/>
          <w:bCs/>
          <w:spacing w:val="-1"/>
          <w:shd w:val="clear" w:color="auto" w:fill="002060"/>
        </w:rPr>
        <w:t>e</w:t>
      </w:r>
      <w:r w:rsidR="008A6841" w:rsidRPr="00E305BD">
        <w:rPr>
          <w:b/>
          <w:bCs/>
          <w:shd w:val="clear" w:color="auto" w:fill="002060"/>
        </w:rPr>
        <w:t>n</w:t>
      </w:r>
      <w:r w:rsidR="008A6841" w:rsidRPr="00E305BD">
        <w:rPr>
          <w:b/>
          <w:bCs/>
          <w:spacing w:val="1"/>
          <w:shd w:val="clear" w:color="auto" w:fill="002060"/>
        </w:rPr>
        <w:t>e</w:t>
      </w:r>
      <w:r w:rsidR="008A6841" w:rsidRPr="00E305BD">
        <w:rPr>
          <w:b/>
          <w:bCs/>
          <w:spacing w:val="-1"/>
          <w:shd w:val="clear" w:color="auto" w:fill="002060"/>
        </w:rPr>
        <w:t>r</w:t>
      </w:r>
      <w:r w:rsidR="008A6841" w:rsidRPr="00E305BD">
        <w:rPr>
          <w:b/>
          <w:bCs/>
          <w:shd w:val="clear" w:color="auto" w:fill="002060"/>
        </w:rPr>
        <w:t xml:space="preserve">al </w:t>
      </w:r>
      <w:r w:rsidR="008A6841" w:rsidRPr="00E305BD">
        <w:rPr>
          <w:b/>
          <w:bCs/>
          <w:spacing w:val="1"/>
          <w:shd w:val="clear" w:color="auto" w:fill="002060"/>
        </w:rPr>
        <w:t>C</w:t>
      </w:r>
      <w:r w:rsidR="008A6841" w:rsidRPr="00E305BD">
        <w:rPr>
          <w:b/>
          <w:bCs/>
          <w:shd w:val="clear" w:color="auto" w:fill="002060"/>
        </w:rPr>
        <w:t>lean</w:t>
      </w:r>
      <w:r w:rsidR="008A6841" w:rsidRPr="00E305BD">
        <w:rPr>
          <w:b/>
          <w:bCs/>
          <w:spacing w:val="1"/>
          <w:shd w:val="clear" w:color="auto" w:fill="002060"/>
        </w:rPr>
        <w:t>u</w:t>
      </w:r>
      <w:r w:rsidR="008A6841" w:rsidRPr="00E305BD">
        <w:rPr>
          <w:b/>
          <w:bCs/>
          <w:shd w:val="clear" w:color="auto" w:fill="002060"/>
        </w:rPr>
        <w:t>p</w:t>
      </w:r>
      <w:r w:rsidR="008A6841" w:rsidRPr="00E305BD">
        <w:rPr>
          <w:b/>
          <w:bCs/>
          <w:spacing w:val="-1"/>
        </w:rPr>
        <w:t xml:space="preserve"> </w:t>
      </w:r>
    </w:p>
    <w:p w14:paraId="0D7A33EC" w14:textId="77777777" w:rsidR="008A6841" w:rsidRPr="00E305BD" w:rsidRDefault="008A6841" w:rsidP="008A6841">
      <w:pPr>
        <w:pStyle w:val="BodyText"/>
        <w:spacing w:before="4" w:line="360" w:lineRule="auto"/>
        <w:ind w:left="360" w:firstLine="0"/>
      </w:pPr>
      <w:r w:rsidRPr="00E305BD">
        <w:t>All cont</w:t>
      </w:r>
      <w:r w:rsidRPr="00E305BD">
        <w:rPr>
          <w:spacing w:val="-1"/>
        </w:rPr>
        <w:t>a</w:t>
      </w:r>
      <w:r w:rsidRPr="00E305BD">
        <w:t>min</w:t>
      </w:r>
      <w:r w:rsidRPr="00E305BD">
        <w:rPr>
          <w:spacing w:val="-1"/>
        </w:rPr>
        <w:t>a</w:t>
      </w:r>
      <w:r w:rsidRPr="00E305BD">
        <w:t>ted items should be</w:t>
      </w:r>
      <w:r w:rsidRPr="315DB0D2">
        <w:t xml:space="preserve"> </w:t>
      </w:r>
      <w:r w:rsidRPr="00E305BD">
        <w:t>d</w:t>
      </w:r>
      <w:r w:rsidRPr="00E305BD">
        <w:rPr>
          <w:spacing w:val="-1"/>
        </w:rPr>
        <w:t>ec</w:t>
      </w:r>
      <w:r w:rsidRPr="00E305BD">
        <w:t>ontamina</w:t>
      </w:r>
      <w:r w:rsidRPr="00E305BD">
        <w:rPr>
          <w:spacing w:val="2"/>
        </w:rPr>
        <w:t>t</w:t>
      </w:r>
      <w:r w:rsidRPr="00E305BD">
        <w:rPr>
          <w:spacing w:val="-1"/>
        </w:rPr>
        <w:t>e</w:t>
      </w:r>
      <w:r w:rsidRPr="00E305BD">
        <w:t>d p</w:t>
      </w:r>
      <w:r w:rsidRPr="00E305BD">
        <w:rPr>
          <w:spacing w:val="-1"/>
        </w:rPr>
        <w:t>r</w:t>
      </w:r>
      <w:r w:rsidRPr="00E305BD">
        <w:t xml:space="preserve">ior to </w:t>
      </w:r>
      <w:r w:rsidRPr="00E305BD">
        <w:rPr>
          <w:spacing w:val="-1"/>
        </w:rPr>
        <w:t>re</w:t>
      </w:r>
      <w:r w:rsidRPr="00E305BD">
        <w:t>use</w:t>
      </w:r>
      <w:r w:rsidRPr="315DB0D2">
        <w:t xml:space="preserve"> </w:t>
      </w:r>
      <w:r w:rsidRPr="00E305BD">
        <w:rPr>
          <w:spacing w:val="2"/>
        </w:rPr>
        <w:t>o</w:t>
      </w:r>
      <w:r w:rsidRPr="00E305BD">
        <w:t>r dispos</w:t>
      </w:r>
      <w:r w:rsidRPr="00E305BD">
        <w:rPr>
          <w:spacing w:val="-1"/>
        </w:rPr>
        <w:t>a</w:t>
      </w:r>
      <w:r w:rsidRPr="00E305BD">
        <w:t xml:space="preserve">l. </w:t>
      </w:r>
      <w:r w:rsidRPr="00E305BD">
        <w:rPr>
          <w:spacing w:val="-4"/>
        </w:rPr>
        <w:t>I</w:t>
      </w:r>
      <w:r w:rsidRPr="00E305BD">
        <w:t>tems f</w:t>
      </w:r>
      <w:r w:rsidRPr="00E305BD">
        <w:rPr>
          <w:spacing w:val="1"/>
        </w:rPr>
        <w:t>o</w:t>
      </w:r>
      <w:r w:rsidRPr="00E305BD">
        <w:t xml:space="preserve">r </w:t>
      </w:r>
      <w:r w:rsidRPr="00E305BD">
        <w:rPr>
          <w:spacing w:val="-2"/>
        </w:rPr>
        <w:t>r</w:t>
      </w:r>
      <w:r w:rsidRPr="00E305BD">
        <w:rPr>
          <w:spacing w:val="-1"/>
        </w:rPr>
        <w:t>e</w:t>
      </w:r>
      <w:r w:rsidRPr="00E305BD">
        <w:rPr>
          <w:spacing w:val="2"/>
        </w:rPr>
        <w:t>u</w:t>
      </w:r>
      <w:r w:rsidRPr="00E305BD">
        <w:t>se</w:t>
      </w:r>
      <w:r w:rsidRPr="315DB0D2">
        <w:t xml:space="preserve"> </w:t>
      </w:r>
      <w:r w:rsidRPr="00E305BD">
        <w:t>should be</w:t>
      </w:r>
      <w:r w:rsidRPr="315DB0D2">
        <w:t xml:space="preserve"> </w:t>
      </w:r>
      <w:r w:rsidRPr="00E305BD">
        <w:t>immedi</w:t>
      </w:r>
      <w:r w:rsidRPr="00E305BD">
        <w:rPr>
          <w:spacing w:val="-1"/>
        </w:rPr>
        <w:t>a</w:t>
      </w:r>
      <w:r w:rsidRPr="00E305BD">
        <w:t>te</w:t>
      </w:r>
      <w:r w:rsidRPr="00E305BD">
        <w:rPr>
          <w:spacing w:val="2"/>
        </w:rPr>
        <w:t>l</w:t>
      </w:r>
      <w:r w:rsidRPr="00E305BD">
        <w:t>y</w:t>
      </w:r>
      <w:r w:rsidRPr="315DB0D2">
        <w:t xml:space="preserve"> </w:t>
      </w:r>
      <w:r w:rsidRPr="00E305BD">
        <w:t>pla</w:t>
      </w:r>
      <w:r w:rsidRPr="00E305BD">
        <w:rPr>
          <w:spacing w:val="-2"/>
        </w:rPr>
        <w:t>c</w:t>
      </w:r>
      <w:r w:rsidRPr="00E305BD">
        <w:rPr>
          <w:spacing w:val="-1"/>
        </w:rPr>
        <w:t>e</w:t>
      </w:r>
      <w:r w:rsidRPr="00E305BD">
        <w:t>d in disin</w:t>
      </w:r>
      <w:r w:rsidRPr="00E305BD">
        <w:rPr>
          <w:spacing w:val="-1"/>
        </w:rPr>
        <w:t>fec</w:t>
      </w:r>
      <w:r w:rsidRPr="00E305BD">
        <w:t xml:space="preserve">tant </w:t>
      </w:r>
      <w:r w:rsidRPr="00E305BD">
        <w:rPr>
          <w:spacing w:val="-1"/>
        </w:rPr>
        <w:t>a</w:t>
      </w:r>
      <w:r w:rsidRPr="00E305BD">
        <w:t>nd so</w:t>
      </w:r>
      <w:r w:rsidRPr="00E305BD">
        <w:rPr>
          <w:spacing w:val="-1"/>
        </w:rPr>
        <w:t>a</w:t>
      </w:r>
      <w:r w:rsidRPr="00E305BD">
        <w:rPr>
          <w:spacing w:val="2"/>
        </w:rPr>
        <w:t>k</w:t>
      </w:r>
      <w:r w:rsidRPr="00E305BD">
        <w:rPr>
          <w:spacing w:val="-1"/>
        </w:rPr>
        <w:t>e</w:t>
      </w:r>
      <w:r w:rsidRPr="00E305BD">
        <w:t xml:space="preserve">d </w:t>
      </w:r>
      <w:r w:rsidRPr="00E305BD">
        <w:rPr>
          <w:spacing w:val="1"/>
        </w:rPr>
        <w:t>a</w:t>
      </w:r>
      <w:r w:rsidRPr="00E305BD">
        <w:rPr>
          <w:spacing w:val="-1"/>
        </w:rPr>
        <w:t>cc</w:t>
      </w:r>
      <w:r w:rsidRPr="00E305BD">
        <w:t>o</w:t>
      </w:r>
      <w:r w:rsidRPr="00E305BD">
        <w:rPr>
          <w:spacing w:val="-1"/>
        </w:rPr>
        <w:t>r</w:t>
      </w:r>
      <w:r w:rsidRPr="00E305BD">
        <w:t>di</w:t>
      </w:r>
      <w:r w:rsidRPr="00E305BD">
        <w:rPr>
          <w:spacing w:val="2"/>
        </w:rPr>
        <w:t>n</w:t>
      </w:r>
      <w:r w:rsidRPr="00E305BD">
        <w:t>g</w:t>
      </w:r>
      <w:r w:rsidRPr="315DB0D2">
        <w:t xml:space="preserve"> </w:t>
      </w:r>
      <w:r w:rsidRPr="00E305BD">
        <w:t>to the</w:t>
      </w:r>
      <w:r w:rsidRPr="315DB0D2">
        <w:t xml:space="preserve"> </w:t>
      </w:r>
      <w:r w:rsidRPr="00E305BD">
        <w:t>manuf</w:t>
      </w:r>
      <w:r w:rsidRPr="00E305BD">
        <w:rPr>
          <w:spacing w:val="-1"/>
        </w:rPr>
        <w:t>ac</w:t>
      </w:r>
      <w:r w:rsidRPr="00E305BD">
        <w:rPr>
          <w:spacing w:val="2"/>
        </w:rPr>
        <w:t>t</w:t>
      </w:r>
      <w:r w:rsidRPr="00E305BD">
        <w:t>u</w:t>
      </w:r>
      <w:r w:rsidRPr="00E305BD">
        <w:rPr>
          <w:spacing w:val="-1"/>
        </w:rPr>
        <w:t>re</w:t>
      </w:r>
      <w:r w:rsidRPr="00E305BD">
        <w:rPr>
          <w:spacing w:val="1"/>
        </w:rPr>
        <w:t>r</w:t>
      </w:r>
      <w:r w:rsidRPr="315DB0D2">
        <w:t>'</w:t>
      </w:r>
      <w:r w:rsidRPr="00E305BD">
        <w:t>s instru</w:t>
      </w:r>
      <w:r w:rsidRPr="00E305BD">
        <w:rPr>
          <w:spacing w:val="-2"/>
        </w:rPr>
        <w:t>c</w:t>
      </w:r>
      <w:r w:rsidRPr="00E305BD">
        <w:t>tions, prior</w:t>
      </w:r>
      <w:r w:rsidRPr="315DB0D2">
        <w:t xml:space="preserve"> </w:t>
      </w:r>
      <w:r w:rsidRPr="00E305BD">
        <w:t>to w</w:t>
      </w:r>
      <w:r w:rsidRPr="00E305BD">
        <w:rPr>
          <w:spacing w:val="-1"/>
        </w:rPr>
        <w:t>a</w:t>
      </w:r>
      <w:r w:rsidRPr="00E305BD">
        <w:t>shin</w:t>
      </w:r>
      <w:r w:rsidRPr="00E305BD">
        <w:rPr>
          <w:spacing w:val="-2"/>
        </w:rPr>
        <w:t>g</w:t>
      </w:r>
      <w:r w:rsidRPr="00E305BD">
        <w:t xml:space="preserve">. </w:t>
      </w:r>
      <w:r w:rsidRPr="00E305BD">
        <w:rPr>
          <w:spacing w:val="-1"/>
        </w:rPr>
        <w:t>(e</w:t>
      </w:r>
      <w:r w:rsidRPr="315DB0D2">
        <w:t>.</w:t>
      </w:r>
      <w:r w:rsidRPr="00E305BD">
        <w:t>g.</w:t>
      </w:r>
      <w:r w:rsidRPr="315DB0D2">
        <w:t xml:space="preserve"> </w:t>
      </w:r>
      <w:r w:rsidRPr="00E305BD">
        <w:t>25%</w:t>
      </w:r>
      <w:r w:rsidRPr="315DB0D2">
        <w:t xml:space="preserve"> </w:t>
      </w:r>
      <w:r w:rsidRPr="00E305BD">
        <w:t>Sodium</w:t>
      </w:r>
      <w:r w:rsidRPr="00E305BD">
        <w:rPr>
          <w:spacing w:val="1"/>
        </w:rPr>
        <w:t xml:space="preserve"> H</w:t>
      </w:r>
      <w:r w:rsidRPr="00E305BD">
        <w:rPr>
          <w:spacing w:val="-5"/>
        </w:rPr>
        <w:t>y</w:t>
      </w:r>
      <w:r w:rsidRPr="00E305BD">
        <w:t>p</w:t>
      </w:r>
      <w:r w:rsidRPr="00E305BD">
        <w:rPr>
          <w:spacing w:val="2"/>
        </w:rPr>
        <w:t>o</w:t>
      </w:r>
      <w:r w:rsidRPr="00E305BD">
        <w:rPr>
          <w:spacing w:val="-1"/>
        </w:rPr>
        <w:t>c</w:t>
      </w:r>
      <w:r w:rsidRPr="00E305BD">
        <w:t>hlorite solution, so</w:t>
      </w:r>
      <w:r w:rsidRPr="00E305BD">
        <w:rPr>
          <w:spacing w:val="-1"/>
        </w:rPr>
        <w:t>a</w:t>
      </w:r>
      <w:r w:rsidRPr="00E305BD">
        <w:t>k</w:t>
      </w:r>
      <w:r w:rsidRPr="00E305BD">
        <w:rPr>
          <w:spacing w:val="-1"/>
        </w:rPr>
        <w:t>e</w:t>
      </w:r>
      <w:r w:rsidRPr="00E305BD">
        <w:t>d ov</w:t>
      </w:r>
      <w:r w:rsidRPr="00E305BD">
        <w:rPr>
          <w:spacing w:val="-1"/>
        </w:rPr>
        <w:t>e</w:t>
      </w:r>
      <w:r w:rsidRPr="00E305BD">
        <w:t>rnight)</w:t>
      </w:r>
    </w:p>
    <w:p w14:paraId="6A11D49F" w14:textId="77777777" w:rsidR="008A6841" w:rsidRPr="00E305BD" w:rsidRDefault="008A6841" w:rsidP="008A6841">
      <w:pPr>
        <w:pStyle w:val="BodyText"/>
        <w:tabs>
          <w:tab w:val="left" w:pos="0"/>
        </w:tabs>
        <w:spacing w:before="7" w:line="360" w:lineRule="auto"/>
        <w:ind w:left="0" w:firstLine="360"/>
      </w:pPr>
    </w:p>
    <w:p w14:paraId="2CE1980F" w14:textId="77777777" w:rsidR="008A6841" w:rsidRPr="00E305BD" w:rsidRDefault="008F2457" w:rsidP="315DB0D2">
      <w:pPr>
        <w:pStyle w:val="BodyText"/>
        <w:tabs>
          <w:tab w:val="left" w:pos="0"/>
        </w:tabs>
        <w:spacing w:before="7" w:line="360" w:lineRule="auto"/>
        <w:ind w:left="0" w:firstLine="720"/>
        <w:rPr>
          <w:b/>
          <w:bCs/>
        </w:rPr>
      </w:pPr>
      <w:r w:rsidRPr="315DB0D2">
        <w:rPr>
          <w:b/>
          <w:bCs/>
          <w:shd w:val="clear" w:color="auto" w:fill="002060"/>
          <w:lang w:val="en"/>
        </w:rPr>
        <w:t>AP</w:t>
      </w:r>
      <w:r w:rsidRPr="315DB0D2">
        <w:rPr>
          <w:b/>
          <w:bCs/>
          <w:shd w:val="clear" w:color="auto" w:fill="002060"/>
        </w:rPr>
        <w:t xml:space="preserve"> </w:t>
      </w:r>
      <w:r w:rsidR="00174B40" w:rsidRPr="315DB0D2">
        <w:rPr>
          <w:b/>
          <w:bCs/>
          <w:shd w:val="clear" w:color="auto" w:fill="002060"/>
        </w:rPr>
        <w:t>7</w:t>
      </w:r>
      <w:r w:rsidR="008A6841" w:rsidRPr="315DB0D2">
        <w:rPr>
          <w:b/>
          <w:bCs/>
          <w:shd w:val="clear" w:color="auto" w:fill="002060"/>
        </w:rPr>
        <w:t xml:space="preserve">.2.1   </w:t>
      </w:r>
      <w:r w:rsidR="00453799" w:rsidRPr="315DB0D2">
        <w:rPr>
          <w:b/>
          <w:bCs/>
          <w:shd w:val="clear" w:color="auto" w:fill="002060"/>
        </w:rPr>
        <w:t xml:space="preserve">Glassware and </w:t>
      </w:r>
      <w:r w:rsidR="008A6841" w:rsidRPr="315DB0D2">
        <w:rPr>
          <w:b/>
          <w:bCs/>
          <w:shd w:val="clear" w:color="auto" w:fill="002060"/>
        </w:rPr>
        <w:t>Sharps</w:t>
      </w:r>
    </w:p>
    <w:p w14:paraId="3002A7BE" w14:textId="77777777" w:rsidR="008A6841" w:rsidRPr="00E305BD" w:rsidRDefault="008A6841" w:rsidP="00C91F64">
      <w:pPr>
        <w:pStyle w:val="BodyText"/>
        <w:numPr>
          <w:ilvl w:val="0"/>
          <w:numId w:val="124"/>
        </w:numPr>
        <w:spacing w:before="24" w:line="360" w:lineRule="auto"/>
        <w:ind w:left="1080"/>
      </w:pPr>
      <w:r w:rsidRPr="00E305BD">
        <w:t>All bioh</w:t>
      </w:r>
      <w:r w:rsidRPr="00E305BD">
        <w:rPr>
          <w:spacing w:val="-1"/>
        </w:rPr>
        <w:t>a</w:t>
      </w:r>
      <w:r w:rsidRPr="00E305BD">
        <w:rPr>
          <w:spacing w:val="1"/>
        </w:rPr>
        <w:t>z</w:t>
      </w:r>
      <w:r w:rsidRPr="00E305BD">
        <w:rPr>
          <w:spacing w:val="-1"/>
        </w:rPr>
        <w:t>a</w:t>
      </w:r>
      <w:r w:rsidRPr="00E305BD">
        <w:t>rdous diss</w:t>
      </w:r>
      <w:r w:rsidRPr="00E305BD">
        <w:rPr>
          <w:spacing w:val="-1"/>
        </w:rPr>
        <w:t>ec</w:t>
      </w:r>
      <w:r w:rsidRPr="00E305BD">
        <w:t>ti</w:t>
      </w:r>
      <w:r w:rsidRPr="00E305BD">
        <w:rPr>
          <w:spacing w:val="2"/>
        </w:rPr>
        <w:t>n</w:t>
      </w:r>
      <w:r w:rsidRPr="00E305BD">
        <w:t>g</w:t>
      </w:r>
      <w:r w:rsidRPr="315DB0D2">
        <w:t xml:space="preserve"> </w:t>
      </w:r>
      <w:r w:rsidRPr="00E305BD">
        <w:t xml:space="preserve">pins, </w:t>
      </w:r>
      <w:r w:rsidR="00CA7704" w:rsidRPr="00E305BD">
        <w:t>scalpel</w:t>
      </w:r>
      <w:r w:rsidRPr="00E305BD">
        <w:t xml:space="preserve"> blades, or other such items must be disposed of in the </w:t>
      </w:r>
      <w:r w:rsidRPr="315DB0D2">
        <w:rPr>
          <w:b/>
          <w:bCs/>
          <w:spacing w:val="1"/>
        </w:rPr>
        <w:t>Red</w:t>
      </w:r>
      <w:r w:rsidRPr="315DB0D2">
        <w:t xml:space="preserve"> </w:t>
      </w:r>
      <w:r w:rsidRPr="00E305BD">
        <w:rPr>
          <w:b/>
          <w:bCs/>
          <w:spacing w:val="2"/>
        </w:rPr>
        <w:t>B</w:t>
      </w:r>
      <w:r w:rsidRPr="00E305BD">
        <w:rPr>
          <w:b/>
          <w:bCs/>
        </w:rPr>
        <w:t>io</w:t>
      </w:r>
      <w:r w:rsidRPr="00E305BD">
        <w:rPr>
          <w:b/>
          <w:bCs/>
          <w:spacing w:val="1"/>
        </w:rPr>
        <w:t>h</w:t>
      </w:r>
      <w:r w:rsidRPr="00E305BD">
        <w:rPr>
          <w:b/>
          <w:bCs/>
        </w:rPr>
        <w:t>a</w:t>
      </w:r>
      <w:r w:rsidRPr="00E305BD">
        <w:rPr>
          <w:b/>
          <w:bCs/>
          <w:spacing w:val="-1"/>
        </w:rPr>
        <w:t>z</w:t>
      </w:r>
      <w:r w:rsidRPr="00E305BD">
        <w:rPr>
          <w:b/>
          <w:bCs/>
          <w:spacing w:val="1"/>
        </w:rPr>
        <w:t>a</w:t>
      </w:r>
      <w:r w:rsidRPr="00E305BD">
        <w:rPr>
          <w:b/>
          <w:bCs/>
          <w:spacing w:val="-1"/>
        </w:rPr>
        <w:t>r</w:t>
      </w:r>
      <w:r w:rsidRPr="00E305BD">
        <w:rPr>
          <w:b/>
          <w:bCs/>
        </w:rPr>
        <w:t>d Sha</w:t>
      </w:r>
      <w:r w:rsidRPr="00E305BD">
        <w:rPr>
          <w:b/>
          <w:bCs/>
          <w:spacing w:val="-1"/>
        </w:rPr>
        <w:t>r</w:t>
      </w:r>
      <w:r w:rsidRPr="00E305BD">
        <w:rPr>
          <w:b/>
          <w:bCs/>
        </w:rPr>
        <w:t>ps Contain</w:t>
      </w:r>
      <w:r w:rsidRPr="00E305BD">
        <w:rPr>
          <w:b/>
          <w:bCs/>
          <w:spacing w:val="-1"/>
        </w:rPr>
        <w:t>er</w:t>
      </w:r>
      <w:r w:rsidRPr="00E305BD">
        <w:t>, N</w:t>
      </w:r>
      <w:r w:rsidRPr="00E305BD">
        <w:rPr>
          <w:spacing w:val="-1"/>
        </w:rPr>
        <w:t>O</w:t>
      </w:r>
      <w:r w:rsidRPr="00E305BD">
        <w:t>T in the</w:t>
      </w:r>
      <w:r w:rsidRPr="00E305BD">
        <w:rPr>
          <w:spacing w:val="-1"/>
        </w:rPr>
        <w:t xml:space="preserve"> r</w:t>
      </w:r>
      <w:r w:rsidRPr="00E305BD">
        <w:rPr>
          <w:spacing w:val="1"/>
        </w:rPr>
        <w:t>e</w:t>
      </w:r>
      <w:r w:rsidRPr="00E305BD">
        <w:rPr>
          <w:spacing w:val="-3"/>
        </w:rPr>
        <w:t>g</w:t>
      </w:r>
      <w:r w:rsidRPr="00E305BD">
        <w:t>ul</w:t>
      </w:r>
      <w:r w:rsidRPr="00E305BD">
        <w:rPr>
          <w:spacing w:val="1"/>
        </w:rPr>
        <w:t>a</w:t>
      </w:r>
      <w:r w:rsidRPr="00E305BD">
        <w:t>r t</w:t>
      </w:r>
      <w:r w:rsidRPr="00E305BD">
        <w:rPr>
          <w:spacing w:val="-1"/>
        </w:rPr>
        <w:t>ra</w:t>
      </w:r>
      <w:r w:rsidRPr="00E305BD">
        <w:t>sh.</w:t>
      </w:r>
    </w:p>
    <w:p w14:paraId="5398026E" w14:textId="77777777" w:rsidR="00FB0853" w:rsidRPr="00FB0853" w:rsidRDefault="008A6841" w:rsidP="00C91F64">
      <w:pPr>
        <w:pStyle w:val="BodyText"/>
        <w:widowControl w:val="0"/>
        <w:numPr>
          <w:ilvl w:val="0"/>
          <w:numId w:val="124"/>
        </w:numPr>
        <w:spacing w:before="4" w:line="360" w:lineRule="auto"/>
        <w:ind w:left="1080"/>
      </w:pPr>
      <w:r w:rsidRPr="00E305BD">
        <w:t xml:space="preserve">All </w:t>
      </w:r>
      <w:r w:rsidR="00CA7704" w:rsidRPr="00E305BD">
        <w:t xml:space="preserve">bio </w:t>
      </w:r>
      <w:r w:rsidR="00CA7704" w:rsidRPr="00453799">
        <w:rPr>
          <w:spacing w:val="-1"/>
        </w:rPr>
        <w:t>h</w:t>
      </w:r>
      <w:r w:rsidR="00CA7704" w:rsidRPr="00453799">
        <w:rPr>
          <w:spacing w:val="1"/>
        </w:rPr>
        <w:t>a</w:t>
      </w:r>
      <w:r w:rsidR="00CA7704" w:rsidRPr="00453799">
        <w:rPr>
          <w:spacing w:val="-1"/>
        </w:rPr>
        <w:t>z</w:t>
      </w:r>
      <w:r w:rsidR="00CA7704" w:rsidRPr="00E305BD">
        <w:t>ardous</w:t>
      </w:r>
      <w:r w:rsidRPr="00E305BD">
        <w:t xml:space="preserve"> disposable</w:t>
      </w:r>
      <w:r w:rsidRPr="315DB0D2">
        <w:t xml:space="preserve"> </w:t>
      </w:r>
      <w:r w:rsidRPr="00453799">
        <w:rPr>
          <w:spacing w:val="-3"/>
        </w:rPr>
        <w:t>g</w:t>
      </w:r>
      <w:r w:rsidRPr="00E305BD">
        <w:t>lass it</w:t>
      </w:r>
      <w:r w:rsidRPr="00453799">
        <w:rPr>
          <w:spacing w:val="-1"/>
        </w:rPr>
        <w:t>e</w:t>
      </w:r>
      <w:r w:rsidRPr="00E305BD">
        <w:t>ms (i.e., slid</w:t>
      </w:r>
      <w:r w:rsidRPr="00453799">
        <w:rPr>
          <w:spacing w:val="1"/>
        </w:rPr>
        <w:t>e</w:t>
      </w:r>
      <w:r w:rsidRPr="00E305BD">
        <w:t>s, co</w:t>
      </w:r>
      <w:r w:rsidRPr="00453799">
        <w:rPr>
          <w:spacing w:val="-1"/>
        </w:rPr>
        <w:t>ve</w:t>
      </w:r>
      <w:r w:rsidRPr="00E305BD">
        <w:t>r slips, P</w:t>
      </w:r>
      <w:r w:rsidRPr="00453799">
        <w:rPr>
          <w:spacing w:val="-1"/>
        </w:rPr>
        <w:t>a</w:t>
      </w:r>
      <w:r w:rsidRPr="00E305BD">
        <w:t xml:space="preserve">steur pipets, </w:t>
      </w:r>
      <w:r w:rsidRPr="00453799">
        <w:rPr>
          <w:spacing w:val="-1"/>
        </w:rPr>
        <w:t>e</w:t>
      </w:r>
      <w:r w:rsidRPr="00E305BD">
        <w:t>tc.)</w:t>
      </w:r>
      <w:r w:rsidRPr="315DB0D2">
        <w:t xml:space="preserve"> </w:t>
      </w:r>
      <w:r w:rsidRPr="00E305BD">
        <w:t>must be</w:t>
      </w:r>
      <w:r w:rsidRPr="315DB0D2">
        <w:t xml:space="preserve"> </w:t>
      </w:r>
      <w:r w:rsidRPr="00E305BD">
        <w:t>dispos</w:t>
      </w:r>
      <w:r w:rsidRPr="00453799">
        <w:rPr>
          <w:spacing w:val="-1"/>
        </w:rPr>
        <w:t>e</w:t>
      </w:r>
      <w:r w:rsidRPr="00E305BD">
        <w:t xml:space="preserve">d of </w:t>
      </w:r>
      <w:r w:rsidRPr="00453799">
        <w:rPr>
          <w:spacing w:val="-1"/>
        </w:rPr>
        <w:t>p</w:t>
      </w:r>
      <w:r w:rsidRPr="00E305BD">
        <w:t>roper</w:t>
      </w:r>
      <w:r w:rsidRPr="00453799">
        <w:rPr>
          <w:spacing w:val="1"/>
        </w:rPr>
        <w:t>l</w:t>
      </w:r>
      <w:r w:rsidRPr="00E305BD">
        <w:t>y</w:t>
      </w:r>
      <w:r w:rsidRPr="315DB0D2">
        <w:t xml:space="preserve"> </w:t>
      </w:r>
      <w:r w:rsidRPr="00E305BD">
        <w:t>in the</w:t>
      </w:r>
      <w:r w:rsidRPr="315DB0D2">
        <w:t xml:space="preserve"> </w:t>
      </w:r>
      <w:r w:rsidRPr="315DB0D2">
        <w:rPr>
          <w:b/>
          <w:bCs/>
          <w:spacing w:val="1"/>
        </w:rPr>
        <w:t>Red</w:t>
      </w:r>
      <w:r w:rsidRPr="315DB0D2">
        <w:t xml:space="preserve"> </w:t>
      </w:r>
      <w:r w:rsidRPr="00453799">
        <w:rPr>
          <w:b/>
          <w:bCs/>
          <w:spacing w:val="2"/>
        </w:rPr>
        <w:t>B</w:t>
      </w:r>
      <w:r w:rsidRPr="00453799">
        <w:rPr>
          <w:b/>
          <w:bCs/>
        </w:rPr>
        <w:t>io</w:t>
      </w:r>
      <w:r w:rsidRPr="00453799">
        <w:rPr>
          <w:b/>
          <w:bCs/>
          <w:spacing w:val="1"/>
        </w:rPr>
        <w:t>h</w:t>
      </w:r>
      <w:r w:rsidRPr="00453799">
        <w:rPr>
          <w:b/>
          <w:bCs/>
        </w:rPr>
        <w:t>a</w:t>
      </w:r>
      <w:r w:rsidRPr="00453799">
        <w:rPr>
          <w:b/>
          <w:bCs/>
          <w:spacing w:val="-1"/>
        </w:rPr>
        <w:t>z</w:t>
      </w:r>
      <w:r w:rsidRPr="00453799">
        <w:rPr>
          <w:b/>
          <w:bCs/>
          <w:spacing w:val="1"/>
        </w:rPr>
        <w:t>a</w:t>
      </w:r>
      <w:r w:rsidRPr="00453799">
        <w:rPr>
          <w:b/>
          <w:bCs/>
          <w:spacing w:val="-1"/>
        </w:rPr>
        <w:t>r</w:t>
      </w:r>
      <w:r w:rsidRPr="00453799">
        <w:rPr>
          <w:b/>
          <w:bCs/>
        </w:rPr>
        <w:t>d Sha</w:t>
      </w:r>
      <w:r w:rsidRPr="00453799">
        <w:rPr>
          <w:b/>
          <w:bCs/>
          <w:spacing w:val="-1"/>
        </w:rPr>
        <w:t>r</w:t>
      </w:r>
      <w:r w:rsidRPr="00453799">
        <w:rPr>
          <w:b/>
          <w:bCs/>
        </w:rPr>
        <w:t>ps Contain</w:t>
      </w:r>
      <w:r w:rsidRPr="00453799">
        <w:rPr>
          <w:b/>
          <w:bCs/>
          <w:spacing w:val="-1"/>
        </w:rPr>
        <w:t>er</w:t>
      </w:r>
      <w:r w:rsidRPr="00453799">
        <w:rPr>
          <w:b/>
          <w:bCs/>
        </w:rPr>
        <w:t>.</w:t>
      </w:r>
    </w:p>
    <w:p w14:paraId="6D251421" w14:textId="77777777" w:rsidR="0095383A" w:rsidRDefault="0095383A" w:rsidP="00FB0853">
      <w:pPr>
        <w:pStyle w:val="BodyText"/>
        <w:widowControl w:val="0"/>
        <w:spacing w:before="4" w:line="360" w:lineRule="auto"/>
        <w:ind w:hanging="860"/>
        <w:rPr>
          <w:b/>
          <w:bCs/>
        </w:rPr>
      </w:pPr>
    </w:p>
    <w:p w14:paraId="604F40B0" w14:textId="77777777" w:rsidR="00FB0853" w:rsidRPr="00FB0853" w:rsidRDefault="008F2457" w:rsidP="315DB0D2">
      <w:pPr>
        <w:pStyle w:val="BodyText"/>
        <w:widowControl w:val="0"/>
        <w:spacing w:before="4" w:line="360" w:lineRule="auto"/>
        <w:ind w:left="1080"/>
        <w:rPr>
          <w:b/>
          <w:bCs/>
        </w:rPr>
      </w:pPr>
      <w:r w:rsidRPr="315DB0D2">
        <w:rPr>
          <w:b/>
          <w:bCs/>
          <w:shd w:val="clear" w:color="auto" w:fill="002060"/>
          <w:lang w:val="en"/>
        </w:rPr>
        <w:t>AP</w:t>
      </w:r>
      <w:r w:rsidRPr="00FB0853">
        <w:rPr>
          <w:b/>
          <w:bCs/>
          <w:shd w:val="clear" w:color="auto" w:fill="002060"/>
        </w:rPr>
        <w:t xml:space="preserve"> </w:t>
      </w:r>
      <w:r w:rsidR="00FB0853" w:rsidRPr="00FB0853">
        <w:rPr>
          <w:b/>
          <w:bCs/>
          <w:shd w:val="clear" w:color="auto" w:fill="002060"/>
        </w:rPr>
        <w:t>7.2.2   Dissecting Pans</w:t>
      </w:r>
    </w:p>
    <w:p w14:paraId="124B7AA8" w14:textId="77777777" w:rsidR="00FB0853" w:rsidRPr="00FB0853" w:rsidRDefault="315DB0D2" w:rsidP="315DB0D2">
      <w:pPr>
        <w:pStyle w:val="BodyText"/>
        <w:widowControl w:val="0"/>
        <w:numPr>
          <w:ilvl w:val="0"/>
          <w:numId w:val="125"/>
        </w:numPr>
        <w:spacing w:before="4" w:line="360" w:lineRule="auto"/>
        <w:ind w:left="1080"/>
      </w:pPr>
      <w:r>
        <w:t>All solid debris should be removed from the tray.</w:t>
      </w:r>
    </w:p>
    <w:p w14:paraId="46145F49" w14:textId="77777777" w:rsidR="00FB0853" w:rsidRPr="00FB0853" w:rsidRDefault="315DB0D2" w:rsidP="315DB0D2">
      <w:pPr>
        <w:pStyle w:val="BodyText"/>
        <w:widowControl w:val="0"/>
        <w:numPr>
          <w:ilvl w:val="0"/>
          <w:numId w:val="125"/>
        </w:numPr>
        <w:spacing w:before="4" w:line="360" w:lineRule="auto"/>
        <w:ind w:left="1080"/>
      </w:pPr>
      <w:r>
        <w:t>Dissecting pans should be washed with soapy water.</w:t>
      </w:r>
    </w:p>
    <w:p w14:paraId="3A2A1937" w14:textId="77777777" w:rsidR="00FB0853" w:rsidRPr="00FB0853" w:rsidRDefault="315DB0D2" w:rsidP="315DB0D2">
      <w:pPr>
        <w:pStyle w:val="BodyText"/>
        <w:widowControl w:val="0"/>
        <w:numPr>
          <w:ilvl w:val="0"/>
          <w:numId w:val="125"/>
        </w:numPr>
        <w:spacing w:before="4" w:line="360" w:lineRule="auto"/>
        <w:ind w:left="1080"/>
      </w:pPr>
      <w:r>
        <w:t>Allow the solution to sit in the pan for a minimum of 10 minutes, then rinse thoroughly and allow to air dry.</w:t>
      </w:r>
    </w:p>
    <w:p w14:paraId="684F86A3" w14:textId="77777777" w:rsidR="00FB0853" w:rsidRDefault="00FB0853" w:rsidP="00FB0853">
      <w:pPr>
        <w:pStyle w:val="BodyText"/>
        <w:widowControl w:val="0"/>
        <w:spacing w:before="4" w:line="360" w:lineRule="auto"/>
        <w:ind w:left="720" w:firstLine="0"/>
        <w:rPr>
          <w:b/>
          <w:bCs/>
        </w:rPr>
      </w:pPr>
    </w:p>
    <w:p w14:paraId="0E24A6F4" w14:textId="77777777" w:rsidR="00FB0853" w:rsidRDefault="008F2457" w:rsidP="315DB0D2">
      <w:pPr>
        <w:pStyle w:val="BodyText"/>
        <w:widowControl w:val="0"/>
        <w:spacing w:before="4" w:line="360" w:lineRule="auto"/>
        <w:ind w:left="720" w:firstLine="0"/>
        <w:rPr>
          <w:b/>
          <w:bCs/>
        </w:rPr>
      </w:pPr>
      <w:r w:rsidRPr="315DB0D2">
        <w:rPr>
          <w:b/>
          <w:bCs/>
          <w:shd w:val="clear" w:color="auto" w:fill="002060"/>
          <w:lang w:val="en"/>
        </w:rPr>
        <w:t>AP</w:t>
      </w:r>
      <w:r w:rsidRPr="00FB0853">
        <w:rPr>
          <w:b/>
          <w:bCs/>
          <w:shd w:val="clear" w:color="auto" w:fill="002060"/>
        </w:rPr>
        <w:t xml:space="preserve"> </w:t>
      </w:r>
      <w:r w:rsidR="00FB0853" w:rsidRPr="00FB0853">
        <w:rPr>
          <w:b/>
          <w:bCs/>
          <w:shd w:val="clear" w:color="auto" w:fill="002060"/>
        </w:rPr>
        <w:t>7.2.3   Dissecting Tools</w:t>
      </w:r>
    </w:p>
    <w:p w14:paraId="07486496" w14:textId="77777777" w:rsidR="00FB0853" w:rsidRPr="00FB0853" w:rsidRDefault="315DB0D2" w:rsidP="315DB0D2">
      <w:pPr>
        <w:pStyle w:val="BodyText"/>
        <w:widowControl w:val="0"/>
        <w:numPr>
          <w:ilvl w:val="0"/>
          <w:numId w:val="126"/>
        </w:numPr>
        <w:spacing w:before="4" w:line="360" w:lineRule="auto"/>
        <w:ind w:left="1080"/>
      </w:pPr>
      <w:r>
        <w:t>Scalpels, probes, and other related tools should be carefully wiped with a paper towel to remove solid debris.</w:t>
      </w:r>
    </w:p>
    <w:p w14:paraId="5020C59A" w14:textId="77777777" w:rsidR="00FB0853" w:rsidRDefault="315DB0D2" w:rsidP="315DB0D2">
      <w:pPr>
        <w:pStyle w:val="BodyText"/>
        <w:widowControl w:val="0"/>
        <w:numPr>
          <w:ilvl w:val="0"/>
          <w:numId w:val="126"/>
        </w:numPr>
        <w:spacing w:before="4" w:line="360" w:lineRule="auto"/>
        <w:ind w:left="1080"/>
      </w:pPr>
      <w:r>
        <w:t>Tools may be placed in a 5:1 ratio of water and hypochlorite solution or a similar alcohol solution to clean and sterilize them.</w:t>
      </w:r>
    </w:p>
    <w:p w14:paraId="72CF2352" w14:textId="77777777" w:rsidR="00FB0853" w:rsidRPr="00FB0853" w:rsidRDefault="315DB0D2" w:rsidP="315DB0D2">
      <w:pPr>
        <w:pStyle w:val="BodyText"/>
        <w:widowControl w:val="0"/>
        <w:numPr>
          <w:ilvl w:val="0"/>
          <w:numId w:val="126"/>
        </w:numPr>
        <w:spacing w:before="4" w:line="360" w:lineRule="auto"/>
        <w:ind w:left="1080"/>
      </w:pPr>
      <w:r>
        <w:t>Tools should be allowed to sit in the solution for a minimum of 90 minutes; leaving them in the solution overnight is preferable.</w:t>
      </w:r>
    </w:p>
    <w:p w14:paraId="3E98A869" w14:textId="77777777" w:rsidR="00FB0853" w:rsidRPr="00FB0853" w:rsidRDefault="315DB0D2" w:rsidP="315DB0D2">
      <w:pPr>
        <w:pStyle w:val="BodyText"/>
        <w:widowControl w:val="0"/>
        <w:numPr>
          <w:ilvl w:val="0"/>
          <w:numId w:val="126"/>
        </w:numPr>
        <w:spacing w:before="4" w:line="360" w:lineRule="auto"/>
        <w:ind w:left="1080"/>
      </w:pPr>
      <w:r>
        <w:t>If necessary, dissecting tools may be autoclaved.</w:t>
      </w:r>
    </w:p>
    <w:p w14:paraId="34073462" w14:textId="77777777" w:rsidR="00EC62B0" w:rsidRDefault="00EC62B0" w:rsidP="00C41745">
      <w:pPr>
        <w:widowControl w:val="0"/>
        <w:spacing w:line="360" w:lineRule="auto"/>
        <w:rPr>
          <w:b/>
          <w:bCs/>
          <w:color w:val="000000" w:themeColor="text1"/>
          <w:shd w:val="clear" w:color="auto" w:fill="002060"/>
        </w:rPr>
      </w:pPr>
    </w:p>
    <w:p w14:paraId="19E4DA47" w14:textId="77777777" w:rsidR="00EC62B0" w:rsidRDefault="00EC62B0" w:rsidP="00C41745">
      <w:pPr>
        <w:widowControl w:val="0"/>
        <w:spacing w:line="360" w:lineRule="auto"/>
        <w:rPr>
          <w:b/>
          <w:bCs/>
          <w:color w:val="000000" w:themeColor="text1"/>
          <w:shd w:val="clear" w:color="auto" w:fill="002060"/>
        </w:rPr>
      </w:pPr>
    </w:p>
    <w:p w14:paraId="4DE4E2F8" w14:textId="77777777" w:rsidR="00C41745" w:rsidRPr="00EC62B0" w:rsidRDefault="00C41745" w:rsidP="315DB0D2">
      <w:pPr>
        <w:widowControl w:val="0"/>
        <w:spacing w:line="360" w:lineRule="auto"/>
        <w:rPr>
          <w:b/>
          <w:bCs/>
          <w:color w:val="FFFFFF" w:themeColor="background1"/>
        </w:rPr>
      </w:pPr>
      <w:r w:rsidRPr="00EC62B0">
        <w:rPr>
          <w:b/>
          <w:bCs/>
          <w:color w:val="FFFFFF" w:themeColor="background1"/>
          <w:shd w:val="clear" w:color="auto" w:fill="002060"/>
        </w:rPr>
        <w:lastRenderedPageBreak/>
        <w:t>AP 8</w:t>
      </w:r>
      <w:r w:rsidRPr="315DB0D2">
        <w:rPr>
          <w:b/>
          <w:bCs/>
          <w:color w:val="FFFFFF" w:themeColor="background1"/>
          <w:shd w:val="clear" w:color="auto" w:fill="002060"/>
        </w:rPr>
        <w:t xml:space="preserve">:     </w:t>
      </w:r>
      <w:r w:rsidRPr="00EC62B0">
        <w:rPr>
          <w:b/>
          <w:bCs/>
          <w:color w:val="FFFFFF" w:themeColor="background1"/>
          <w:shd w:val="clear" w:color="auto" w:fill="002060"/>
        </w:rPr>
        <w:t>Special Concerns</w:t>
      </w:r>
    </w:p>
    <w:p w14:paraId="73D3A70A" w14:textId="77777777" w:rsidR="00C41745" w:rsidRPr="00EC62B0" w:rsidRDefault="00C41745" w:rsidP="315DB0D2">
      <w:pPr>
        <w:autoSpaceDE w:val="0"/>
        <w:autoSpaceDN w:val="0"/>
        <w:adjustRightInd w:val="0"/>
        <w:spacing w:line="360" w:lineRule="auto"/>
        <w:ind w:left="720" w:hanging="360"/>
        <w:rPr>
          <w:b/>
          <w:bCs/>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.1</w:t>
      </w:r>
      <w:r w:rsidRPr="00EC62B0">
        <w:rPr>
          <w:b/>
          <w:bCs/>
          <w:color w:val="FFFFFF" w:themeColor="background1"/>
          <w:shd w:val="clear" w:color="auto" w:fill="002060"/>
        </w:rPr>
        <w:t xml:space="preserve">   Thermometers</w:t>
      </w:r>
    </w:p>
    <w:p w14:paraId="06732837" w14:textId="77777777" w:rsidR="00C41745" w:rsidRPr="00E305BD" w:rsidRDefault="00C41745" w:rsidP="315DB0D2">
      <w:pPr>
        <w:pStyle w:val="Heading2"/>
        <w:numPr>
          <w:ilvl w:val="0"/>
          <w:numId w:val="401"/>
        </w:numPr>
        <w:spacing w:line="360" w:lineRule="auto"/>
        <w:ind w:left="720" w:right="635"/>
        <w:rPr>
          <w:sz w:val="24"/>
          <w:szCs w:val="24"/>
        </w:rPr>
      </w:pPr>
      <w:bookmarkStart w:id="24" w:name="_Toc363451634"/>
      <w:bookmarkStart w:id="25" w:name="_Toc363468411"/>
      <w:bookmarkStart w:id="26" w:name="_Toc363468495"/>
      <w:r w:rsidRPr="00E305BD">
        <w:rPr>
          <w:sz w:val="24"/>
          <w:szCs w:val="24"/>
        </w:rPr>
        <w:t>MERCURY FILLED THERMOMETERS ARE NOT ALLOWED IN RCSS SCHOOLS.</w:t>
      </w:r>
      <w:bookmarkEnd w:id="24"/>
      <w:bookmarkEnd w:id="25"/>
      <w:bookmarkEnd w:id="26"/>
    </w:p>
    <w:p w14:paraId="389DD791" w14:textId="77777777" w:rsidR="00C41745" w:rsidRPr="00E305BD" w:rsidRDefault="315DB0D2" w:rsidP="315DB0D2">
      <w:pPr>
        <w:pStyle w:val="ListParagraph"/>
        <w:numPr>
          <w:ilvl w:val="0"/>
          <w:numId w:val="401"/>
        </w:numPr>
        <w:spacing w:before="100" w:beforeAutospacing="1" w:after="100" w:afterAutospacing="1" w:line="360" w:lineRule="auto"/>
        <w:ind w:left="720"/>
      </w:pPr>
      <w:r>
        <w:t>Alcohol laboratory thermometers should be used in general laboratory activities.</w:t>
      </w:r>
    </w:p>
    <w:p w14:paraId="2FD8FDB7" w14:textId="77777777" w:rsidR="00C41745" w:rsidRPr="00E305BD" w:rsidRDefault="315DB0D2" w:rsidP="00C91F64">
      <w:pPr>
        <w:pStyle w:val="ListParagraph"/>
        <w:numPr>
          <w:ilvl w:val="0"/>
          <w:numId w:val="401"/>
        </w:numPr>
        <w:spacing w:line="360" w:lineRule="auto"/>
        <w:ind w:left="720"/>
      </w:pPr>
      <w:r>
        <w:t xml:space="preserve">For more advanced applications, a digital laboratory thermometer may be used. </w:t>
      </w:r>
    </w:p>
    <w:p w14:paraId="17E7E965" w14:textId="77777777" w:rsidR="00C41745" w:rsidRPr="00E305BD" w:rsidRDefault="315DB0D2" w:rsidP="00C91F64">
      <w:pPr>
        <w:pStyle w:val="ListParagraph"/>
        <w:numPr>
          <w:ilvl w:val="0"/>
          <w:numId w:val="402"/>
        </w:numPr>
        <w:spacing w:line="360" w:lineRule="auto"/>
        <w:ind w:left="1080"/>
      </w:pPr>
      <w:r>
        <w:t xml:space="preserve">Care should be taken to choose a digital thermometer that contains a changeable battery; some are not changeable. </w:t>
      </w:r>
    </w:p>
    <w:p w14:paraId="74A17D55" w14:textId="77777777" w:rsidR="00C41745" w:rsidRPr="00E305BD" w:rsidRDefault="315DB0D2" w:rsidP="00C91F64">
      <w:pPr>
        <w:pStyle w:val="ListParagraph"/>
        <w:numPr>
          <w:ilvl w:val="0"/>
          <w:numId w:val="402"/>
        </w:numPr>
        <w:spacing w:line="360" w:lineRule="auto"/>
        <w:ind w:left="1080"/>
      </w:pPr>
      <w:r>
        <w:t xml:space="preserve">The battery is a button cell battery and may contain 5-50 mg of mercury; it should be recycled through a battery collection program. </w:t>
      </w:r>
    </w:p>
    <w:p w14:paraId="5ABC46B5" w14:textId="77777777" w:rsidR="00C41745" w:rsidRDefault="00C41745" w:rsidP="00C41745">
      <w:pPr>
        <w:widowControl w:val="0"/>
        <w:ind w:left="720" w:hanging="360"/>
        <w:rPr>
          <w:b/>
          <w:bCs/>
          <w:color w:val="000000" w:themeColor="text1"/>
          <w:shd w:val="clear" w:color="auto" w:fill="002060"/>
        </w:rPr>
      </w:pPr>
    </w:p>
    <w:p w14:paraId="72ACB64A" w14:textId="77777777" w:rsidR="00C41745" w:rsidRPr="00EC62B0" w:rsidRDefault="00C41745" w:rsidP="315DB0D2">
      <w:pPr>
        <w:autoSpaceDE w:val="0"/>
        <w:autoSpaceDN w:val="0"/>
        <w:adjustRightInd w:val="0"/>
        <w:spacing w:line="360" w:lineRule="auto"/>
        <w:ind w:left="720" w:hanging="360"/>
        <w:rPr>
          <w:b/>
          <w:bCs/>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.2</w:t>
      </w:r>
      <w:r w:rsidRPr="00EC62B0">
        <w:rPr>
          <w:b/>
          <w:bCs/>
          <w:color w:val="FFFFFF" w:themeColor="background1"/>
          <w:shd w:val="clear" w:color="auto" w:fill="002060"/>
        </w:rPr>
        <w:t xml:space="preserve">    Using Microtomes</w:t>
      </w:r>
    </w:p>
    <w:p w14:paraId="681BA9C3" w14:textId="77777777" w:rsidR="00C41745" w:rsidRPr="00715697" w:rsidRDefault="315DB0D2" w:rsidP="315DB0D2">
      <w:pPr>
        <w:autoSpaceDE w:val="0"/>
        <w:autoSpaceDN w:val="0"/>
        <w:adjustRightInd w:val="0"/>
        <w:spacing w:line="360" w:lineRule="auto"/>
        <w:ind w:left="360"/>
        <w:rPr>
          <w:rFonts w:asciiTheme="minorHAnsi" w:eastAsiaTheme="minorEastAsia" w:hAnsiTheme="minorHAnsi" w:cstheme="minorBidi"/>
        </w:rPr>
      </w:pPr>
      <w:r w:rsidRPr="315DB0D2">
        <w:rPr>
          <w:rFonts w:asciiTheme="minorHAnsi" w:eastAsiaTheme="minorEastAsia" w:hAnsiTheme="minorHAnsi" w:cstheme="minorBidi"/>
        </w:rPr>
        <w:t>Microtomes are commonly instruments used in laboratories to section tissues. These devices pose potential hazards to users during sectioning and/or the cleaning process. It is strongly recommended that teachers use prepared slides whenever possible.</w:t>
      </w:r>
    </w:p>
    <w:p w14:paraId="69D1985A" w14:textId="77777777" w:rsidR="00C41745" w:rsidRDefault="00C41745" w:rsidP="00C41745">
      <w:pPr>
        <w:autoSpaceDE w:val="0"/>
        <w:autoSpaceDN w:val="0"/>
        <w:adjustRightInd w:val="0"/>
        <w:spacing w:line="360" w:lineRule="auto"/>
        <w:rPr>
          <w:rFonts w:eastAsiaTheme="minorHAnsi"/>
          <w:b/>
          <w:bCs/>
          <w:shd w:val="clear" w:color="auto" w:fill="002060"/>
        </w:rPr>
      </w:pPr>
    </w:p>
    <w:p w14:paraId="02708761" w14:textId="77777777" w:rsidR="00C41745" w:rsidRPr="002F37D1" w:rsidRDefault="00C41745" w:rsidP="315DB0D2">
      <w:pPr>
        <w:autoSpaceDE w:val="0"/>
        <w:autoSpaceDN w:val="0"/>
        <w:adjustRightInd w:val="0"/>
        <w:spacing w:line="360" w:lineRule="auto"/>
        <w:ind w:left="720"/>
        <w:rPr>
          <w:rFonts w:asciiTheme="minorHAnsi" w:eastAsiaTheme="minorEastAsia" w:hAnsiTheme="minorHAnsi" w:cstheme="minorBidi"/>
          <w:b/>
          <w:bCs/>
          <w:color w:val="FFFFFF" w:themeColor="background1"/>
        </w:rPr>
      </w:pPr>
      <w:r w:rsidRPr="002F37D1">
        <w:rPr>
          <w:b/>
          <w:bCs/>
          <w:color w:val="FFFFFF" w:themeColor="background1"/>
          <w:shd w:val="clear" w:color="auto" w:fill="002060"/>
        </w:rPr>
        <w:t>AP 8</w:t>
      </w:r>
      <w:r w:rsidRPr="315DB0D2">
        <w:rPr>
          <w:b/>
          <w:bCs/>
          <w:color w:val="FFFFFF" w:themeColor="background1"/>
          <w:shd w:val="clear" w:color="auto" w:fill="002060"/>
        </w:rPr>
        <w:t xml:space="preserve">.2.1   </w:t>
      </w:r>
      <w:r w:rsidRPr="315DB0D2">
        <w:rPr>
          <w:rFonts w:asciiTheme="minorHAnsi" w:eastAsiaTheme="minorEastAsia" w:hAnsiTheme="minorHAnsi" w:cstheme="minorBidi"/>
          <w:b/>
          <w:bCs/>
          <w:color w:val="FFFFFF" w:themeColor="background1"/>
          <w:shd w:val="clear" w:color="auto" w:fill="002060"/>
        </w:rPr>
        <w:t>Training</w:t>
      </w:r>
      <w:r w:rsidRPr="315DB0D2">
        <w:rPr>
          <w:rFonts w:asciiTheme="minorHAnsi" w:eastAsiaTheme="minorEastAsia" w:hAnsiTheme="minorHAnsi" w:cstheme="minorBidi"/>
          <w:b/>
          <w:bCs/>
          <w:color w:val="FFFFFF" w:themeColor="background1"/>
        </w:rPr>
        <w:t xml:space="preserve"> </w:t>
      </w:r>
    </w:p>
    <w:p w14:paraId="7026E625" w14:textId="77777777" w:rsidR="00C41745" w:rsidRPr="00715697" w:rsidRDefault="315DB0D2" w:rsidP="315DB0D2">
      <w:pPr>
        <w:pStyle w:val="ListParagraph"/>
        <w:numPr>
          <w:ilvl w:val="0"/>
          <w:numId w:val="541"/>
        </w:numPr>
        <w:tabs>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Training must be documented and provided by a knowledgeable and responsible person within the laboratory before any work is completed. </w:t>
      </w:r>
    </w:p>
    <w:p w14:paraId="5EA4E56E" w14:textId="77777777" w:rsidR="00C41745" w:rsidRPr="00715697" w:rsidRDefault="315DB0D2" w:rsidP="315DB0D2">
      <w:pPr>
        <w:pStyle w:val="ListParagraph"/>
        <w:numPr>
          <w:ilvl w:val="0"/>
          <w:numId w:val="541"/>
        </w:numPr>
        <w:tabs>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Standard Operation Procedures should be made available to all users and posted near the point of operation.</w:t>
      </w:r>
    </w:p>
    <w:p w14:paraId="6AF7A80A" w14:textId="77777777" w:rsidR="00C41745" w:rsidRDefault="00C41745" w:rsidP="00C41745">
      <w:pPr>
        <w:autoSpaceDE w:val="0"/>
        <w:autoSpaceDN w:val="0"/>
        <w:adjustRightInd w:val="0"/>
        <w:spacing w:line="360" w:lineRule="auto"/>
        <w:rPr>
          <w:rFonts w:eastAsiaTheme="minorHAnsi"/>
          <w:b/>
          <w:bCs/>
          <w:shd w:val="clear" w:color="auto" w:fill="002060"/>
        </w:rPr>
      </w:pPr>
    </w:p>
    <w:p w14:paraId="3C7B6E25" w14:textId="77777777" w:rsidR="00C41745" w:rsidRPr="00EC62B0" w:rsidRDefault="00C41745" w:rsidP="315DB0D2">
      <w:pPr>
        <w:autoSpaceDE w:val="0"/>
        <w:autoSpaceDN w:val="0"/>
        <w:adjustRightInd w:val="0"/>
        <w:spacing w:line="360" w:lineRule="auto"/>
        <w:ind w:left="720"/>
        <w:rPr>
          <w:rFonts w:asciiTheme="minorHAnsi" w:eastAsiaTheme="minorEastAsia" w:hAnsiTheme="minorHAnsi" w:cstheme="minorBidi"/>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 xml:space="preserve">.2.2   </w:t>
      </w:r>
      <w:r w:rsidRPr="315DB0D2">
        <w:rPr>
          <w:rFonts w:asciiTheme="minorHAnsi" w:eastAsiaTheme="minorEastAsia" w:hAnsiTheme="minorHAnsi" w:cstheme="minorBidi"/>
          <w:b/>
          <w:bCs/>
          <w:color w:val="FFFFFF" w:themeColor="background1"/>
          <w:shd w:val="clear" w:color="auto" w:fill="002060"/>
        </w:rPr>
        <w:t>Appropriate PPE</w:t>
      </w:r>
      <w:r w:rsidRPr="315DB0D2">
        <w:rPr>
          <w:rFonts w:asciiTheme="minorHAnsi" w:eastAsiaTheme="minorEastAsia" w:hAnsiTheme="minorHAnsi" w:cstheme="minorBidi"/>
          <w:color w:val="FFFFFF" w:themeColor="background1"/>
        </w:rPr>
        <w:t xml:space="preserve">: </w:t>
      </w:r>
    </w:p>
    <w:p w14:paraId="06CF648F" w14:textId="77777777" w:rsidR="00C41745" w:rsidRDefault="315DB0D2" w:rsidP="315DB0D2">
      <w:pPr>
        <w:autoSpaceDE w:val="0"/>
        <w:autoSpaceDN w:val="0"/>
        <w:adjustRightInd w:val="0"/>
        <w:spacing w:line="360" w:lineRule="auto"/>
        <w:ind w:left="720"/>
        <w:rPr>
          <w:rFonts w:asciiTheme="minorHAnsi" w:eastAsiaTheme="minorEastAsia" w:hAnsiTheme="minorHAnsi" w:cstheme="minorBidi"/>
        </w:rPr>
      </w:pPr>
      <w:r w:rsidRPr="315DB0D2">
        <w:rPr>
          <w:rFonts w:asciiTheme="minorHAnsi" w:eastAsiaTheme="minorEastAsia" w:hAnsiTheme="minorHAnsi" w:cstheme="minorBidi"/>
        </w:rPr>
        <w:t xml:space="preserve">A lab apron, chemical splash goggles, and nitrile gloves must be worn while handling tissues to be sectioned. </w:t>
      </w:r>
    </w:p>
    <w:p w14:paraId="23E9F2ED" w14:textId="77777777" w:rsidR="00C41745" w:rsidRDefault="00C41745" w:rsidP="00C41745">
      <w:pPr>
        <w:autoSpaceDE w:val="0"/>
        <w:autoSpaceDN w:val="0"/>
        <w:adjustRightInd w:val="0"/>
        <w:spacing w:line="360" w:lineRule="auto"/>
        <w:ind w:left="1080" w:hanging="360"/>
        <w:rPr>
          <w:b/>
          <w:bCs/>
          <w:color w:val="000000" w:themeColor="text1"/>
          <w:shd w:val="clear" w:color="auto" w:fill="002060"/>
        </w:rPr>
      </w:pPr>
    </w:p>
    <w:p w14:paraId="1909E2F2" w14:textId="77777777" w:rsidR="00C41745" w:rsidRPr="00EC62B0" w:rsidRDefault="00C41745" w:rsidP="315DB0D2">
      <w:pPr>
        <w:autoSpaceDE w:val="0"/>
        <w:autoSpaceDN w:val="0"/>
        <w:adjustRightInd w:val="0"/>
        <w:spacing w:line="360" w:lineRule="auto"/>
        <w:ind w:left="1080" w:hanging="360"/>
        <w:rPr>
          <w:rFonts w:asciiTheme="minorHAnsi" w:eastAsiaTheme="minorEastAsia" w:hAnsiTheme="minorHAnsi" w:cstheme="minorBidi"/>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 xml:space="preserve">.2.3 </w:t>
      </w:r>
      <w:r w:rsidRPr="00EC62B0">
        <w:rPr>
          <w:b/>
          <w:bCs/>
          <w:color w:val="FFFFFF" w:themeColor="background1"/>
          <w:shd w:val="clear" w:color="auto" w:fill="002060"/>
        </w:rPr>
        <w:t xml:space="preserve">  </w:t>
      </w:r>
      <w:r w:rsidRPr="315DB0D2">
        <w:rPr>
          <w:rFonts w:asciiTheme="minorHAnsi" w:eastAsiaTheme="minorEastAsia" w:hAnsiTheme="minorHAnsi" w:cstheme="minorBidi"/>
          <w:b/>
          <w:bCs/>
          <w:color w:val="FFFFFF" w:themeColor="background1"/>
          <w:shd w:val="clear" w:color="auto" w:fill="002060"/>
        </w:rPr>
        <w:t xml:space="preserve">Sharpness of Blade </w:t>
      </w:r>
    </w:p>
    <w:p w14:paraId="7984774F" w14:textId="77777777" w:rsidR="00C41745" w:rsidRPr="00715697" w:rsidRDefault="315DB0D2" w:rsidP="315DB0D2">
      <w:pPr>
        <w:pStyle w:val="ListParagraph"/>
        <w:numPr>
          <w:ilvl w:val="0"/>
          <w:numId w:val="54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A microtome blade is extremely sharp and must be handled carefully.</w:t>
      </w:r>
    </w:p>
    <w:p w14:paraId="13939DC1" w14:textId="77777777" w:rsidR="00C41745" w:rsidRDefault="315DB0D2" w:rsidP="315DB0D2">
      <w:pPr>
        <w:pStyle w:val="ListParagraph"/>
        <w:numPr>
          <w:ilvl w:val="0"/>
          <w:numId w:val="54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The rotary handle of the microtome must always be set in the locked position when changing a paraffin block or the blade. </w:t>
      </w:r>
    </w:p>
    <w:p w14:paraId="5CBB5223" w14:textId="77777777" w:rsidR="00C41745" w:rsidRDefault="315DB0D2" w:rsidP="315DB0D2">
      <w:pPr>
        <w:pStyle w:val="ListParagraph"/>
        <w:numPr>
          <w:ilvl w:val="0"/>
          <w:numId w:val="54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lastRenderedPageBreak/>
        <w:t xml:space="preserve">A new blade should be placed in the blade holder and clamped before the rotary wheel lock is released. </w:t>
      </w:r>
    </w:p>
    <w:p w14:paraId="436FBBFB" w14:textId="77777777" w:rsidR="00C41745" w:rsidRDefault="315DB0D2" w:rsidP="315DB0D2">
      <w:pPr>
        <w:pStyle w:val="ListParagraph"/>
        <w:numPr>
          <w:ilvl w:val="0"/>
          <w:numId w:val="54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Wrist guards should be added where possible. </w:t>
      </w:r>
    </w:p>
    <w:p w14:paraId="77BB8996" w14:textId="77777777" w:rsidR="00C41745" w:rsidRDefault="315DB0D2" w:rsidP="315DB0D2">
      <w:pPr>
        <w:pStyle w:val="ListParagraph"/>
        <w:numPr>
          <w:ilvl w:val="0"/>
          <w:numId w:val="54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Once the blade is seated and secured the rotary wheel lock can be released and the knife and holder advanced to the specimen block. </w:t>
      </w:r>
    </w:p>
    <w:p w14:paraId="2AD40578" w14:textId="77777777" w:rsidR="00C41745" w:rsidRPr="00715697" w:rsidRDefault="315DB0D2" w:rsidP="315DB0D2">
      <w:pPr>
        <w:pStyle w:val="ListParagraph"/>
        <w:numPr>
          <w:ilvl w:val="0"/>
          <w:numId w:val="54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If adjustments need to be made to the specimen, remove the blade from the housing.</w:t>
      </w:r>
    </w:p>
    <w:p w14:paraId="0663B2FE" w14:textId="77777777" w:rsidR="00C41745" w:rsidRPr="00715697" w:rsidRDefault="00C41745" w:rsidP="00C41745">
      <w:pPr>
        <w:autoSpaceDE w:val="0"/>
        <w:autoSpaceDN w:val="0"/>
        <w:adjustRightInd w:val="0"/>
        <w:spacing w:line="360" w:lineRule="auto"/>
        <w:rPr>
          <w:rFonts w:eastAsiaTheme="minorHAnsi"/>
        </w:rPr>
      </w:pPr>
    </w:p>
    <w:p w14:paraId="499E9872" w14:textId="77777777" w:rsidR="00C41745" w:rsidRPr="00EC62B0" w:rsidRDefault="00C41745" w:rsidP="315DB0D2">
      <w:pPr>
        <w:autoSpaceDE w:val="0"/>
        <w:autoSpaceDN w:val="0"/>
        <w:adjustRightInd w:val="0"/>
        <w:spacing w:line="360" w:lineRule="auto"/>
        <w:ind w:left="1080" w:hanging="360"/>
        <w:rPr>
          <w:rFonts w:asciiTheme="minorHAnsi" w:eastAsiaTheme="minorEastAsia" w:hAnsiTheme="minorHAnsi" w:cstheme="minorBidi"/>
          <w:i/>
          <w:iCs/>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2.4</w:t>
      </w:r>
      <w:r w:rsidRPr="00EC62B0">
        <w:rPr>
          <w:b/>
          <w:bCs/>
          <w:color w:val="FFFFFF" w:themeColor="background1"/>
          <w:shd w:val="clear" w:color="auto" w:fill="002060"/>
        </w:rPr>
        <w:t xml:space="preserve">     </w:t>
      </w:r>
      <w:r w:rsidRPr="315DB0D2">
        <w:rPr>
          <w:rFonts w:asciiTheme="minorHAnsi" w:eastAsiaTheme="minorEastAsia" w:hAnsiTheme="minorHAnsi" w:cstheme="minorBidi"/>
          <w:b/>
          <w:bCs/>
          <w:color w:val="FFFFFF" w:themeColor="background1"/>
          <w:shd w:val="clear" w:color="auto" w:fill="002060"/>
        </w:rPr>
        <w:t>Removal of the blade</w:t>
      </w:r>
    </w:p>
    <w:p w14:paraId="1BC43206" w14:textId="77777777" w:rsidR="00C41745" w:rsidRPr="00715697" w:rsidRDefault="315DB0D2" w:rsidP="315DB0D2">
      <w:pPr>
        <w:pStyle w:val="ListParagraph"/>
        <w:numPr>
          <w:ilvl w:val="0"/>
          <w:numId w:val="54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Disposable blades must always be removed using forceps or a similar instrument. </w:t>
      </w:r>
    </w:p>
    <w:p w14:paraId="0E57E09C" w14:textId="77777777" w:rsidR="00C41745" w:rsidRPr="00715697" w:rsidRDefault="315DB0D2" w:rsidP="315DB0D2">
      <w:pPr>
        <w:pStyle w:val="ListParagraph"/>
        <w:numPr>
          <w:ilvl w:val="0"/>
          <w:numId w:val="54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Do not remove the blade holder from the microtome with a blade present or transport the housing with the blade present. . </w:t>
      </w:r>
    </w:p>
    <w:p w14:paraId="57C83CA4" w14:textId="77777777" w:rsidR="00C41745" w:rsidRPr="00715697" w:rsidRDefault="315DB0D2" w:rsidP="315DB0D2">
      <w:pPr>
        <w:pStyle w:val="ListParagraph"/>
        <w:numPr>
          <w:ilvl w:val="0"/>
          <w:numId w:val="54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Dispose of used microtome blades in the Biohazard Sharps Container.  </w:t>
      </w:r>
    </w:p>
    <w:p w14:paraId="57C1082B" w14:textId="77777777" w:rsidR="00C41745" w:rsidRPr="00715697" w:rsidRDefault="315DB0D2" w:rsidP="315DB0D2">
      <w:pPr>
        <w:pStyle w:val="ListParagraph"/>
        <w:numPr>
          <w:ilvl w:val="0"/>
          <w:numId w:val="54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The Biological sharps container must be kept adjacent to the microtome to reduce the distance that a blade would be moved</w:t>
      </w:r>
    </w:p>
    <w:p w14:paraId="17F8178A" w14:textId="77777777" w:rsidR="00C41745" w:rsidRDefault="315DB0D2" w:rsidP="315DB0D2">
      <w:pPr>
        <w:pStyle w:val="ListParagraph"/>
        <w:numPr>
          <w:ilvl w:val="0"/>
          <w:numId w:val="54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For microtomes with reusable blades cut resistant gloves must be used when removing and sharpening the blade.</w:t>
      </w:r>
    </w:p>
    <w:p w14:paraId="2A1681D2" w14:textId="77777777" w:rsidR="00C41745" w:rsidRPr="00715697" w:rsidRDefault="00C41745" w:rsidP="00C41745">
      <w:pPr>
        <w:pStyle w:val="ListParagraph"/>
        <w:autoSpaceDE w:val="0"/>
        <w:autoSpaceDN w:val="0"/>
        <w:adjustRightInd w:val="0"/>
        <w:spacing w:line="360" w:lineRule="auto"/>
        <w:ind w:left="1080"/>
        <w:rPr>
          <w:rFonts w:eastAsiaTheme="minorHAnsi"/>
        </w:rPr>
      </w:pPr>
    </w:p>
    <w:p w14:paraId="674F7B8F" w14:textId="77777777" w:rsidR="00C41745" w:rsidRPr="00EC62B0" w:rsidRDefault="00C41745" w:rsidP="315DB0D2">
      <w:pPr>
        <w:autoSpaceDE w:val="0"/>
        <w:autoSpaceDN w:val="0"/>
        <w:adjustRightInd w:val="0"/>
        <w:spacing w:line="360" w:lineRule="auto"/>
        <w:ind w:left="720"/>
        <w:rPr>
          <w:rFonts w:asciiTheme="minorHAnsi" w:eastAsiaTheme="minorEastAsia" w:hAnsiTheme="minorHAnsi" w:cstheme="minorBidi"/>
          <w:b/>
          <w:bCs/>
          <w:i/>
          <w:iCs/>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 xml:space="preserve">.2.5 </w:t>
      </w:r>
      <w:r w:rsidRPr="00EC62B0">
        <w:rPr>
          <w:b/>
          <w:bCs/>
          <w:color w:val="FFFFFF" w:themeColor="background1"/>
          <w:shd w:val="clear" w:color="auto" w:fill="002060"/>
        </w:rPr>
        <w:t xml:space="preserve">  </w:t>
      </w:r>
      <w:r w:rsidRPr="315DB0D2">
        <w:rPr>
          <w:rFonts w:asciiTheme="minorHAnsi" w:eastAsiaTheme="minorEastAsia" w:hAnsiTheme="minorHAnsi" w:cstheme="minorBidi"/>
          <w:b/>
          <w:bCs/>
          <w:color w:val="FFFFFF" w:themeColor="background1"/>
          <w:shd w:val="clear" w:color="auto" w:fill="002060"/>
        </w:rPr>
        <w:t>Microtome cleaning</w:t>
      </w:r>
    </w:p>
    <w:p w14:paraId="13AA0B60" w14:textId="77777777" w:rsidR="00C41745" w:rsidRPr="00715697" w:rsidRDefault="315DB0D2" w:rsidP="315DB0D2">
      <w:pPr>
        <w:pStyle w:val="ListParagraph"/>
        <w:numPr>
          <w:ilvl w:val="0"/>
          <w:numId w:val="54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Before the microtome is cleaned, the rotary wheel must be locked and the blade removed from the blade holder. </w:t>
      </w:r>
    </w:p>
    <w:p w14:paraId="027A887F" w14:textId="77777777" w:rsidR="00C41745" w:rsidRPr="00715697" w:rsidRDefault="315DB0D2" w:rsidP="315DB0D2">
      <w:pPr>
        <w:pStyle w:val="ListParagraph"/>
        <w:numPr>
          <w:ilvl w:val="0"/>
          <w:numId w:val="54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Use caution other components of the microtome may also have sharp edges.</w:t>
      </w:r>
    </w:p>
    <w:p w14:paraId="31B53C01" w14:textId="77777777" w:rsidR="00C41745" w:rsidRDefault="315DB0D2" w:rsidP="315DB0D2">
      <w:pPr>
        <w:pStyle w:val="ListParagraph"/>
        <w:numPr>
          <w:ilvl w:val="0"/>
          <w:numId w:val="54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Cut resistant gloves must be worn under nitrile gloves when a microtome is being cleaned.</w:t>
      </w:r>
    </w:p>
    <w:p w14:paraId="54DC5C5A" w14:textId="77777777" w:rsidR="00C41745" w:rsidRDefault="315DB0D2" w:rsidP="315DB0D2">
      <w:pPr>
        <w:pStyle w:val="ListParagraph"/>
        <w:numPr>
          <w:ilvl w:val="0"/>
          <w:numId w:val="54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Follow manufacturer's recommendations for cleaning the microtome.</w:t>
      </w:r>
    </w:p>
    <w:p w14:paraId="3A38D6E8" w14:textId="77777777" w:rsidR="00C41745" w:rsidRDefault="315DB0D2" w:rsidP="315DB0D2">
      <w:pPr>
        <w:pStyle w:val="ListParagraph"/>
        <w:numPr>
          <w:ilvl w:val="0"/>
          <w:numId w:val="54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All use cleaning materials and solutions should be treated as hazardous waste and secured in the appropriate containers.</w:t>
      </w:r>
    </w:p>
    <w:p w14:paraId="14F9AEAA" w14:textId="77777777" w:rsidR="00C41745" w:rsidRPr="00715697" w:rsidRDefault="315DB0D2" w:rsidP="315DB0D2">
      <w:pPr>
        <w:pStyle w:val="ListParagraph"/>
        <w:numPr>
          <w:ilvl w:val="0"/>
          <w:numId w:val="54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Contact Facilities and Maintenance for pick-up and disposal.  Document the date the pick-up was requested and the date the pick-up occurred.</w:t>
      </w:r>
    </w:p>
    <w:p w14:paraId="3B612A68" w14:textId="77777777" w:rsidR="00863397" w:rsidRDefault="00863397" w:rsidP="00C41745">
      <w:pPr>
        <w:autoSpaceDE w:val="0"/>
        <w:autoSpaceDN w:val="0"/>
        <w:adjustRightInd w:val="0"/>
        <w:spacing w:line="360" w:lineRule="auto"/>
        <w:ind w:left="720" w:hanging="360"/>
        <w:rPr>
          <w:rFonts w:eastAsiaTheme="minorHAnsi"/>
          <w:b/>
          <w:bCs/>
          <w:iCs/>
          <w:shd w:val="clear" w:color="auto" w:fill="002060"/>
        </w:rPr>
      </w:pPr>
    </w:p>
    <w:p w14:paraId="78DBBBB8" w14:textId="77777777" w:rsidR="00C41745" w:rsidRPr="00EC62B0" w:rsidRDefault="00C41745" w:rsidP="315DB0D2">
      <w:pPr>
        <w:autoSpaceDE w:val="0"/>
        <w:autoSpaceDN w:val="0"/>
        <w:adjustRightInd w:val="0"/>
        <w:spacing w:line="360" w:lineRule="auto"/>
        <w:ind w:left="720" w:hanging="360"/>
        <w:rPr>
          <w:b/>
          <w:bCs/>
          <w:color w:val="FFFFFF" w:themeColor="background1"/>
        </w:rPr>
      </w:pPr>
      <w:r w:rsidRPr="00EC62B0">
        <w:rPr>
          <w:b/>
          <w:bCs/>
          <w:color w:val="FFFFFF" w:themeColor="background1"/>
          <w:shd w:val="clear" w:color="auto" w:fill="002060"/>
        </w:rPr>
        <w:lastRenderedPageBreak/>
        <w:t>AP 8.</w:t>
      </w:r>
      <w:r w:rsidRPr="315DB0D2">
        <w:rPr>
          <w:b/>
          <w:bCs/>
          <w:color w:val="FFFFFF" w:themeColor="background1"/>
          <w:shd w:val="clear" w:color="auto" w:fill="002060"/>
        </w:rPr>
        <w:t>3</w:t>
      </w:r>
      <w:r w:rsidRPr="00EC62B0">
        <w:rPr>
          <w:b/>
          <w:bCs/>
          <w:color w:val="FFFFFF" w:themeColor="background1"/>
          <w:shd w:val="clear" w:color="auto" w:fill="002060"/>
        </w:rPr>
        <w:t xml:space="preserve">  Using Centrifuges</w:t>
      </w:r>
    </w:p>
    <w:p w14:paraId="7A785DD6" w14:textId="77777777" w:rsidR="00C41745" w:rsidRPr="00EC62B0" w:rsidRDefault="00C41745" w:rsidP="315DB0D2">
      <w:pPr>
        <w:pStyle w:val="Heading2"/>
        <w:spacing w:line="360" w:lineRule="auto"/>
        <w:ind w:left="1080" w:hanging="360"/>
        <w:rPr>
          <w:color w:val="FFFFFF" w:themeColor="background1"/>
          <w:sz w:val="24"/>
          <w:szCs w:val="24"/>
        </w:rPr>
      </w:pPr>
      <w:bookmarkStart w:id="27" w:name="_Toc363451635"/>
      <w:bookmarkStart w:id="28" w:name="_Toc363468412"/>
      <w:bookmarkStart w:id="29" w:name="_Toc363468496"/>
      <w:r w:rsidRPr="00EC62B0">
        <w:rPr>
          <w:color w:val="FFFFFF" w:themeColor="background1"/>
          <w:sz w:val="24"/>
          <w:szCs w:val="24"/>
          <w:shd w:val="clear" w:color="auto" w:fill="002060"/>
        </w:rPr>
        <w:t>AP 8.3.1</w:t>
      </w:r>
      <w:r w:rsidRPr="00EC62B0">
        <w:rPr>
          <w:b w:val="0"/>
          <w:bCs w:val="0"/>
          <w:color w:val="FFFFFF" w:themeColor="background1"/>
          <w:shd w:val="clear" w:color="auto" w:fill="002060"/>
        </w:rPr>
        <w:t xml:space="preserve">  </w:t>
      </w:r>
      <w:r w:rsidRPr="00EC62B0">
        <w:rPr>
          <w:color w:val="FFFFFF" w:themeColor="background1"/>
          <w:sz w:val="24"/>
          <w:szCs w:val="24"/>
          <w:shd w:val="clear" w:color="auto" w:fill="002060"/>
        </w:rPr>
        <w:t>Operating Procedures</w:t>
      </w:r>
      <w:bookmarkEnd w:id="27"/>
      <w:bookmarkEnd w:id="28"/>
      <w:bookmarkEnd w:id="29"/>
    </w:p>
    <w:p w14:paraId="783396EC" w14:textId="77777777" w:rsidR="00C41745" w:rsidRPr="00635F14" w:rsidRDefault="315DB0D2" w:rsidP="00C91F64">
      <w:pPr>
        <w:numPr>
          <w:ilvl w:val="0"/>
          <w:numId w:val="538"/>
        </w:numPr>
        <w:tabs>
          <w:tab w:val="clear" w:pos="720"/>
          <w:tab w:val="num" w:pos="1080"/>
        </w:tabs>
        <w:spacing w:line="360" w:lineRule="auto"/>
        <w:ind w:left="1080"/>
      </w:pPr>
      <w:r>
        <w:t>Check tubes for cracks/chips.</w:t>
      </w:r>
    </w:p>
    <w:p w14:paraId="2879E24D" w14:textId="77777777" w:rsidR="00C41745" w:rsidRPr="00635F14" w:rsidRDefault="315DB0D2" w:rsidP="315DB0D2">
      <w:pPr>
        <w:numPr>
          <w:ilvl w:val="0"/>
          <w:numId w:val="538"/>
        </w:numPr>
        <w:tabs>
          <w:tab w:val="clear" w:pos="720"/>
          <w:tab w:val="num" w:pos="1080"/>
        </w:tabs>
        <w:spacing w:before="100" w:beforeAutospacing="1" w:after="100" w:afterAutospacing="1" w:line="360" w:lineRule="auto"/>
        <w:ind w:left="1080"/>
      </w:pPr>
      <w:r>
        <w:t>Use matched sets of tubes, buckets, etc.</w:t>
      </w:r>
    </w:p>
    <w:p w14:paraId="43A3D7E8" w14:textId="77777777" w:rsidR="00C41745" w:rsidRPr="00635F14" w:rsidRDefault="315DB0D2" w:rsidP="315DB0D2">
      <w:pPr>
        <w:numPr>
          <w:ilvl w:val="0"/>
          <w:numId w:val="538"/>
        </w:numPr>
        <w:tabs>
          <w:tab w:val="clear" w:pos="720"/>
          <w:tab w:val="num" w:pos="1080"/>
        </w:tabs>
        <w:spacing w:before="100" w:beforeAutospacing="1" w:after="100" w:afterAutospacing="1" w:line="360" w:lineRule="auto"/>
        <w:ind w:left="1080"/>
      </w:pPr>
      <w:r>
        <w:t>Tightly seal all tubes and safety cups.</w:t>
      </w:r>
    </w:p>
    <w:p w14:paraId="4A033311" w14:textId="77777777" w:rsidR="00C41745" w:rsidRPr="00635F14" w:rsidRDefault="315DB0D2" w:rsidP="315DB0D2">
      <w:pPr>
        <w:numPr>
          <w:ilvl w:val="0"/>
          <w:numId w:val="538"/>
        </w:numPr>
        <w:tabs>
          <w:tab w:val="clear" w:pos="720"/>
          <w:tab w:val="num" w:pos="1080"/>
        </w:tabs>
        <w:spacing w:before="100" w:beforeAutospacing="1" w:after="100" w:afterAutospacing="1" w:line="360" w:lineRule="auto"/>
        <w:ind w:left="1080"/>
      </w:pPr>
      <w:r>
        <w:t>Ensure that rotor is locked to spindle and bucket seated.</w:t>
      </w:r>
    </w:p>
    <w:p w14:paraId="09AAA135" w14:textId="77777777" w:rsidR="00C41745" w:rsidRPr="00635F14" w:rsidRDefault="315DB0D2" w:rsidP="315DB0D2">
      <w:pPr>
        <w:numPr>
          <w:ilvl w:val="0"/>
          <w:numId w:val="538"/>
        </w:numPr>
        <w:tabs>
          <w:tab w:val="clear" w:pos="720"/>
          <w:tab w:val="num" w:pos="1080"/>
        </w:tabs>
        <w:spacing w:before="100" w:beforeAutospacing="1" w:after="100" w:afterAutospacing="1" w:line="360" w:lineRule="auto"/>
        <w:ind w:left="1080"/>
      </w:pPr>
      <w:r>
        <w:t>Close lid during operation.</w:t>
      </w:r>
    </w:p>
    <w:p w14:paraId="232CFEE9" w14:textId="77777777" w:rsidR="00C41745" w:rsidRPr="00635F14" w:rsidRDefault="315DB0D2" w:rsidP="315DB0D2">
      <w:pPr>
        <w:numPr>
          <w:ilvl w:val="0"/>
          <w:numId w:val="538"/>
        </w:numPr>
        <w:tabs>
          <w:tab w:val="clear" w:pos="720"/>
          <w:tab w:val="num" w:pos="1080"/>
        </w:tabs>
        <w:spacing w:before="100" w:beforeAutospacing="1" w:after="100" w:afterAutospacing="1" w:line="360" w:lineRule="auto"/>
        <w:ind w:left="1080"/>
      </w:pPr>
      <w:r>
        <w:t>Allow to come to complete stop before opening.</w:t>
      </w:r>
    </w:p>
    <w:p w14:paraId="4ACCF670" w14:textId="77777777" w:rsidR="00C41745" w:rsidRPr="00EC62B0" w:rsidRDefault="00C41745" w:rsidP="315DB0D2">
      <w:pPr>
        <w:pStyle w:val="Heading2"/>
        <w:spacing w:line="360" w:lineRule="auto"/>
        <w:ind w:firstLine="580"/>
        <w:rPr>
          <w:color w:val="FFFFFF" w:themeColor="background1"/>
          <w:sz w:val="24"/>
          <w:szCs w:val="24"/>
        </w:rPr>
      </w:pPr>
      <w:bookmarkStart w:id="30" w:name="_Toc363451636"/>
      <w:bookmarkStart w:id="31" w:name="_Toc363468413"/>
      <w:bookmarkStart w:id="32" w:name="_Toc363468497"/>
      <w:r w:rsidRPr="00EC62B0">
        <w:rPr>
          <w:color w:val="FFFFFF" w:themeColor="background1"/>
          <w:sz w:val="24"/>
          <w:szCs w:val="24"/>
          <w:shd w:val="clear" w:color="auto" w:fill="002060"/>
        </w:rPr>
        <w:t>AP 8.3.2    Safe Operation</w:t>
      </w:r>
      <w:bookmarkEnd w:id="30"/>
      <w:bookmarkEnd w:id="31"/>
      <w:bookmarkEnd w:id="32"/>
      <w:r w:rsidRPr="00EC62B0">
        <w:rPr>
          <w:color w:val="FFFFFF" w:themeColor="background1"/>
          <w:shd w:val="clear" w:color="auto" w:fill="002060"/>
        </w:rPr>
        <w:t xml:space="preserve">  </w:t>
      </w:r>
    </w:p>
    <w:p w14:paraId="4951610B" w14:textId="77777777" w:rsidR="00C41745" w:rsidRPr="00635F14" w:rsidRDefault="315DB0D2" w:rsidP="00C91F64">
      <w:pPr>
        <w:numPr>
          <w:ilvl w:val="0"/>
          <w:numId w:val="539"/>
        </w:numPr>
        <w:tabs>
          <w:tab w:val="clear" w:pos="720"/>
          <w:tab w:val="num" w:pos="1080"/>
        </w:tabs>
        <w:spacing w:line="360" w:lineRule="auto"/>
        <w:ind w:left="1080"/>
      </w:pPr>
      <w:r>
        <w:t>Use safety cups whenever possible.</w:t>
      </w:r>
    </w:p>
    <w:p w14:paraId="4EE53065" w14:textId="77777777" w:rsidR="00C41745" w:rsidRPr="00635F14" w:rsidRDefault="315DB0D2" w:rsidP="315DB0D2">
      <w:pPr>
        <w:numPr>
          <w:ilvl w:val="0"/>
          <w:numId w:val="539"/>
        </w:numPr>
        <w:tabs>
          <w:tab w:val="clear" w:pos="720"/>
          <w:tab w:val="num" w:pos="1080"/>
        </w:tabs>
        <w:spacing w:before="100" w:beforeAutospacing="1" w:after="100" w:afterAutospacing="1" w:line="360" w:lineRule="auto"/>
        <w:ind w:left="1080"/>
      </w:pPr>
      <w:r>
        <w:t>Disinfect weekly and after all spills or breakages.</w:t>
      </w:r>
    </w:p>
    <w:p w14:paraId="258EC577" w14:textId="77777777" w:rsidR="00C41745" w:rsidRPr="00635F14" w:rsidRDefault="315DB0D2" w:rsidP="315DB0D2">
      <w:pPr>
        <w:numPr>
          <w:ilvl w:val="0"/>
          <w:numId w:val="539"/>
        </w:numPr>
        <w:tabs>
          <w:tab w:val="clear" w:pos="720"/>
          <w:tab w:val="num" w:pos="1080"/>
        </w:tabs>
        <w:spacing w:before="100" w:beforeAutospacing="1" w:after="100" w:afterAutospacing="1" w:line="360" w:lineRule="auto"/>
        <w:ind w:left="1080"/>
      </w:pPr>
      <w:r>
        <w:t>Lubricate O-rings and rotor threads weekly.</w:t>
      </w:r>
    </w:p>
    <w:p w14:paraId="3A82BD12" w14:textId="77777777" w:rsidR="00C41745" w:rsidRPr="00635F14" w:rsidRDefault="315DB0D2" w:rsidP="315DB0D2">
      <w:pPr>
        <w:numPr>
          <w:ilvl w:val="0"/>
          <w:numId w:val="539"/>
        </w:numPr>
        <w:tabs>
          <w:tab w:val="clear" w:pos="720"/>
          <w:tab w:val="num" w:pos="1080"/>
        </w:tabs>
        <w:spacing w:before="100" w:beforeAutospacing="1" w:after="100" w:afterAutospacing="1" w:line="360" w:lineRule="auto"/>
        <w:ind w:left="1080"/>
      </w:pPr>
      <w:r>
        <w:t>Do not operate the centrifuge without the rotor properly balanced.</w:t>
      </w:r>
    </w:p>
    <w:p w14:paraId="06513C86" w14:textId="77777777" w:rsidR="00C41745" w:rsidRPr="00635F14" w:rsidRDefault="315DB0D2" w:rsidP="315DB0D2">
      <w:pPr>
        <w:numPr>
          <w:ilvl w:val="0"/>
          <w:numId w:val="539"/>
        </w:numPr>
        <w:tabs>
          <w:tab w:val="clear" w:pos="720"/>
          <w:tab w:val="num" w:pos="1080"/>
        </w:tabs>
        <w:spacing w:before="100" w:beforeAutospacing="1" w:after="100" w:afterAutospacing="1" w:line="360" w:lineRule="auto"/>
        <w:ind w:left="1080"/>
      </w:pPr>
      <w:r>
        <w:t>Do not use rotors that have been dropped.</w:t>
      </w:r>
    </w:p>
    <w:p w14:paraId="712990D4" w14:textId="77777777" w:rsidR="00C41745" w:rsidRPr="00635F14" w:rsidRDefault="315DB0D2" w:rsidP="315DB0D2">
      <w:pPr>
        <w:numPr>
          <w:ilvl w:val="0"/>
          <w:numId w:val="539"/>
        </w:numPr>
        <w:tabs>
          <w:tab w:val="clear" w:pos="720"/>
          <w:tab w:val="num" w:pos="1080"/>
        </w:tabs>
        <w:spacing w:before="100" w:beforeAutospacing="1" w:after="100" w:afterAutospacing="1" w:line="360" w:lineRule="auto"/>
        <w:ind w:left="1080"/>
      </w:pPr>
      <w:r>
        <w:t>Contact your centrifuge rep for specific information.</w:t>
      </w:r>
    </w:p>
    <w:p w14:paraId="3063EB0F" w14:textId="77777777" w:rsidR="00C41745" w:rsidRPr="00635F14" w:rsidRDefault="315DB0D2" w:rsidP="00C91F64">
      <w:pPr>
        <w:numPr>
          <w:ilvl w:val="0"/>
          <w:numId w:val="539"/>
        </w:numPr>
        <w:tabs>
          <w:tab w:val="clear" w:pos="720"/>
          <w:tab w:val="num" w:pos="1080"/>
        </w:tabs>
        <w:spacing w:line="360" w:lineRule="auto"/>
        <w:ind w:left="1080"/>
      </w:pPr>
      <w:r>
        <w:t xml:space="preserve">If you suspect leakage occurred from the centrifuge, leave the area, do not open the centrifuge for at least 30 minutes to allow aerosols to settle, then access situation while wearing appropriate PPE and taking necessary precautions. </w:t>
      </w:r>
    </w:p>
    <w:p w14:paraId="0EB79EA0" w14:textId="77777777" w:rsidR="00C41745" w:rsidRPr="00C41745" w:rsidRDefault="00C41745" w:rsidP="00C41745">
      <w:pPr>
        <w:widowControl w:val="0"/>
        <w:rPr>
          <w:b/>
          <w:bCs/>
          <w:color w:val="000000" w:themeColor="text1"/>
        </w:rPr>
      </w:pPr>
    </w:p>
    <w:p w14:paraId="0DC9D219" w14:textId="77777777" w:rsidR="00C41745" w:rsidRPr="00EC62B0" w:rsidRDefault="00C41745" w:rsidP="315DB0D2">
      <w:pPr>
        <w:autoSpaceDE w:val="0"/>
        <w:autoSpaceDN w:val="0"/>
        <w:adjustRightInd w:val="0"/>
        <w:spacing w:line="360" w:lineRule="auto"/>
        <w:ind w:left="720" w:hanging="360"/>
        <w:rPr>
          <w:b/>
          <w:bCs/>
          <w:color w:val="FFFFFF" w:themeColor="background1"/>
        </w:rPr>
      </w:pPr>
      <w:r w:rsidRPr="00EC62B0">
        <w:rPr>
          <w:b/>
          <w:bCs/>
          <w:color w:val="FFFFFF" w:themeColor="background1"/>
          <w:shd w:val="clear" w:color="auto" w:fill="002060"/>
        </w:rPr>
        <w:t>AP 8</w:t>
      </w:r>
      <w:r w:rsidRPr="315DB0D2">
        <w:rPr>
          <w:b/>
          <w:bCs/>
          <w:color w:val="FFFFFF" w:themeColor="background1"/>
          <w:shd w:val="clear" w:color="auto" w:fill="002060"/>
        </w:rPr>
        <w:t>.4</w:t>
      </w:r>
      <w:r w:rsidRPr="00EC62B0">
        <w:rPr>
          <w:b/>
          <w:bCs/>
          <w:color w:val="FFFFFF" w:themeColor="background1"/>
          <w:shd w:val="clear" w:color="auto" w:fill="002060"/>
        </w:rPr>
        <w:t xml:space="preserve">  Human Studies</w:t>
      </w:r>
    </w:p>
    <w:p w14:paraId="29754AB9" w14:textId="77777777" w:rsidR="00C41745" w:rsidRPr="00C41745" w:rsidRDefault="315DB0D2" w:rsidP="315DB0D2">
      <w:pPr>
        <w:pStyle w:val="ListParagraph"/>
        <w:numPr>
          <w:ilvl w:val="0"/>
          <w:numId w:val="544"/>
        </w:numPr>
        <w:autoSpaceDE w:val="0"/>
        <w:autoSpaceDN w:val="0"/>
        <w:adjustRightInd w:val="0"/>
        <w:spacing w:line="360" w:lineRule="auto"/>
        <w:rPr>
          <w:rFonts w:asciiTheme="minorHAnsi" w:eastAsiaTheme="minorEastAsia" w:hAnsiTheme="minorHAnsi" w:cstheme="minorBidi"/>
          <w:b/>
          <w:bCs/>
        </w:rPr>
      </w:pPr>
      <w:r w:rsidRPr="315DB0D2">
        <w:rPr>
          <w:rFonts w:asciiTheme="minorHAnsi" w:eastAsiaTheme="minorEastAsia" w:hAnsiTheme="minorHAnsi" w:cstheme="minorBidi"/>
          <w:b/>
          <w:bCs/>
        </w:rPr>
        <w:t>Any lab activity involving the use of bodily fluids or tissues collected from students is forbidden in RCSS laboratories.</w:t>
      </w:r>
    </w:p>
    <w:p w14:paraId="4E4950F2" w14:textId="77777777" w:rsidR="00C41745" w:rsidRPr="004C739C" w:rsidRDefault="44BA328D" w:rsidP="44BA328D">
      <w:pPr>
        <w:pStyle w:val="ListParagraph"/>
        <w:numPr>
          <w:ilvl w:val="0"/>
          <w:numId w:val="544"/>
        </w:numPr>
        <w:autoSpaceDE w:val="0"/>
        <w:autoSpaceDN w:val="0"/>
        <w:adjustRightInd w:val="0"/>
        <w:spacing w:line="360" w:lineRule="auto"/>
        <w:rPr>
          <w:rFonts w:asciiTheme="minorHAnsi" w:eastAsiaTheme="minorEastAsia" w:hAnsiTheme="minorHAnsi" w:cstheme="minorBidi"/>
        </w:rPr>
      </w:pPr>
      <w:r w:rsidRPr="44BA328D">
        <w:rPr>
          <w:rFonts w:asciiTheme="minorHAnsi" w:eastAsiaTheme="minorEastAsia" w:hAnsiTheme="minorHAnsi" w:cstheme="minorBidi"/>
        </w:rPr>
        <w:t xml:space="preserve">Non-invasive, nonstressful laboratory activities using students as experimental organisms are encouraged. </w:t>
      </w:r>
    </w:p>
    <w:p w14:paraId="58DD4B4F" w14:textId="77777777" w:rsidR="00863397" w:rsidRPr="00863397" w:rsidRDefault="315DB0D2" w:rsidP="315DB0D2">
      <w:pPr>
        <w:pStyle w:val="ListParagraph"/>
        <w:numPr>
          <w:ilvl w:val="0"/>
          <w:numId w:val="777"/>
        </w:numPr>
        <w:tabs>
          <w:tab w:val="num" w:pos="1080"/>
          <w:tab w:val="num" w:pos="1440"/>
        </w:tabs>
        <w:autoSpaceDE w:val="0"/>
        <w:autoSpaceDN w:val="0"/>
        <w:adjustRightInd w:val="0"/>
        <w:spacing w:line="360" w:lineRule="auto"/>
        <w:ind w:left="1080" w:hanging="270"/>
        <w:rPr>
          <w:rFonts w:asciiTheme="minorHAnsi" w:eastAsiaTheme="minorEastAsia" w:hAnsiTheme="minorHAnsi" w:cstheme="minorBidi"/>
        </w:rPr>
      </w:pPr>
      <w:r w:rsidRPr="315DB0D2">
        <w:rPr>
          <w:rFonts w:asciiTheme="minorHAnsi" w:eastAsiaTheme="minorEastAsia" w:hAnsiTheme="minorHAnsi" w:cstheme="minorBidi"/>
        </w:rPr>
        <w:t>These include physiological measurements such as, pulse, heart rate, breathing rate, hearing, sight, etc.</w:t>
      </w:r>
    </w:p>
    <w:p w14:paraId="4C646619" w14:textId="77777777" w:rsidR="00C41745" w:rsidRPr="00863397" w:rsidRDefault="315DB0D2" w:rsidP="315DB0D2">
      <w:pPr>
        <w:pStyle w:val="ListParagraph"/>
        <w:numPr>
          <w:ilvl w:val="0"/>
          <w:numId w:val="777"/>
        </w:numPr>
        <w:tabs>
          <w:tab w:val="num" w:pos="1080"/>
          <w:tab w:val="num" w:pos="1440"/>
        </w:tabs>
        <w:autoSpaceDE w:val="0"/>
        <w:autoSpaceDN w:val="0"/>
        <w:adjustRightInd w:val="0"/>
        <w:spacing w:line="360" w:lineRule="auto"/>
        <w:ind w:left="1080" w:hanging="270"/>
        <w:rPr>
          <w:rFonts w:asciiTheme="minorHAnsi" w:eastAsiaTheme="minorEastAsia" w:hAnsiTheme="minorHAnsi" w:cstheme="minorBidi"/>
        </w:rPr>
      </w:pPr>
      <w:r w:rsidRPr="315DB0D2">
        <w:rPr>
          <w:rFonts w:asciiTheme="minorHAnsi" w:eastAsiaTheme="minorEastAsia" w:hAnsiTheme="minorHAnsi" w:cstheme="minorBidi"/>
        </w:rPr>
        <w:t>These activities need to be closely supervised by the teacher due the risk of physical injury, heart palpitations, shortness of breath, overheating, fainting and death.</w:t>
      </w:r>
    </w:p>
    <w:p w14:paraId="1AE479A6" w14:textId="77777777" w:rsidR="00C41745" w:rsidRPr="00C41745" w:rsidRDefault="00C41745">
      <w:pPr>
        <w:widowControl w:val="0"/>
        <w:rPr>
          <w:b/>
          <w:lang w:val="en"/>
        </w:rPr>
      </w:pPr>
      <w:r w:rsidRPr="00C41745">
        <w:rPr>
          <w:b/>
          <w:lang w:val="en"/>
        </w:rPr>
        <w:br w:type="page"/>
      </w:r>
    </w:p>
    <w:p w14:paraId="105AA198" w14:textId="77777777" w:rsidR="00D11D5D" w:rsidRPr="00E305BD" w:rsidRDefault="008F2457" w:rsidP="315DB0D2">
      <w:pPr>
        <w:spacing w:line="360" w:lineRule="auto"/>
        <w:rPr>
          <w:b/>
          <w:bCs/>
        </w:rPr>
      </w:pPr>
      <w:r w:rsidRPr="315DB0D2">
        <w:rPr>
          <w:b/>
          <w:bCs/>
          <w:shd w:val="clear" w:color="auto" w:fill="002060"/>
          <w:lang w:val="en"/>
        </w:rPr>
        <w:lastRenderedPageBreak/>
        <w:t>AP</w:t>
      </w:r>
      <w:r w:rsidRPr="315DB0D2">
        <w:rPr>
          <w:b/>
          <w:bCs/>
          <w:shd w:val="clear" w:color="auto" w:fill="002060"/>
        </w:rPr>
        <w:t xml:space="preserve"> </w:t>
      </w:r>
      <w:r w:rsidR="00AC56EB" w:rsidRPr="315DB0D2">
        <w:rPr>
          <w:b/>
          <w:bCs/>
          <w:shd w:val="clear" w:color="auto" w:fill="002060"/>
        </w:rPr>
        <w:t>9</w:t>
      </w:r>
      <w:r w:rsidR="00D11D5D" w:rsidRPr="315DB0D2">
        <w:rPr>
          <w:b/>
          <w:bCs/>
          <w:shd w:val="clear" w:color="auto" w:fill="002060"/>
        </w:rPr>
        <w:t xml:space="preserve">:   Chemical Safety in the </w:t>
      </w:r>
      <w:r w:rsidR="004A45B2" w:rsidRPr="315DB0D2">
        <w:rPr>
          <w:b/>
          <w:bCs/>
          <w:shd w:val="clear" w:color="auto" w:fill="002060"/>
        </w:rPr>
        <w:t>Anatomy and Physiology</w:t>
      </w:r>
      <w:r w:rsidR="00D11D5D" w:rsidRPr="315DB0D2">
        <w:rPr>
          <w:b/>
          <w:bCs/>
          <w:shd w:val="clear" w:color="auto" w:fill="002060"/>
        </w:rPr>
        <w:t xml:space="preserve"> Laboratory</w:t>
      </w:r>
    </w:p>
    <w:p w14:paraId="51D980D0" w14:textId="77777777" w:rsidR="000C578E" w:rsidRDefault="315DB0D2" w:rsidP="315DB0D2">
      <w:pPr>
        <w:spacing w:line="360" w:lineRule="auto"/>
        <w:rPr>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585A058E" w14:textId="77777777" w:rsidR="000C578E" w:rsidRDefault="000C578E" w:rsidP="000C578E">
      <w:pPr>
        <w:spacing w:line="360" w:lineRule="auto"/>
        <w:rPr>
          <w:color w:val="000000"/>
        </w:rPr>
      </w:pPr>
    </w:p>
    <w:p w14:paraId="08D76A96" w14:textId="77777777" w:rsidR="00D11D5D" w:rsidRPr="000C578E" w:rsidRDefault="008F2457" w:rsidP="315DB0D2">
      <w:pPr>
        <w:spacing w:line="360" w:lineRule="auto"/>
        <w:rPr>
          <w:color w:val="000000" w:themeColor="text1"/>
        </w:rPr>
      </w:pPr>
      <w:r w:rsidRPr="315DB0D2">
        <w:rPr>
          <w:b/>
          <w:bCs/>
          <w:shd w:val="clear" w:color="auto" w:fill="002060"/>
          <w:lang w:val="en"/>
        </w:rPr>
        <w:t>AP</w:t>
      </w:r>
      <w:r w:rsidR="00AC56EB" w:rsidRPr="315DB0D2">
        <w:rPr>
          <w:b/>
          <w:bCs/>
          <w:shd w:val="clear" w:color="auto" w:fill="002060"/>
          <w:lang w:val="en"/>
        </w:rPr>
        <w:t xml:space="preserve"> </w:t>
      </w:r>
      <w:r w:rsidR="00AC56EB" w:rsidRPr="315DB0D2">
        <w:rPr>
          <w:b/>
          <w:bCs/>
          <w:shd w:val="clear" w:color="auto" w:fill="002060"/>
        </w:rPr>
        <w:t>9</w:t>
      </w:r>
      <w:r w:rsidR="00D11D5D" w:rsidRPr="00E305BD">
        <w:rPr>
          <w:b/>
          <w:bCs/>
          <w:shd w:val="clear" w:color="auto" w:fill="002060"/>
        </w:rPr>
        <w:t>.1  Procurement of Chemicals</w:t>
      </w:r>
    </w:p>
    <w:p w14:paraId="4AFADA0E" w14:textId="77777777" w:rsidR="00D11D5D" w:rsidRPr="00E305BD" w:rsidRDefault="315DB0D2" w:rsidP="00C91F64">
      <w:pPr>
        <w:pStyle w:val="ListParagraph"/>
        <w:numPr>
          <w:ilvl w:val="0"/>
          <w:numId w:val="116"/>
        </w:numPr>
        <w:autoSpaceDE w:val="0"/>
        <w:autoSpaceDN w:val="0"/>
        <w:adjustRightInd w:val="0"/>
        <w:spacing w:line="360" w:lineRule="auto"/>
        <w:contextualSpacing/>
      </w:pPr>
      <w:r>
        <w:t>Prior to ordering, determine whether the chemical is in stock.</w:t>
      </w:r>
    </w:p>
    <w:p w14:paraId="687D1F8B" w14:textId="77777777" w:rsidR="00D11D5D" w:rsidRPr="00E305BD" w:rsidRDefault="315DB0D2" w:rsidP="00C91F64">
      <w:pPr>
        <w:pStyle w:val="ListParagraph"/>
        <w:numPr>
          <w:ilvl w:val="0"/>
          <w:numId w:val="116"/>
        </w:numPr>
        <w:autoSpaceDE w:val="0"/>
        <w:autoSpaceDN w:val="0"/>
        <w:adjustRightInd w:val="0"/>
        <w:spacing w:line="360" w:lineRule="auto"/>
        <w:contextualSpacing/>
      </w:pPr>
      <w:r>
        <w:t xml:space="preserve">Order only quantities that are necessary for the project. Remember: </w:t>
      </w:r>
      <w:r w:rsidRPr="315DB0D2">
        <w:rPr>
          <w:b/>
          <w:bCs/>
        </w:rPr>
        <w:t>"Less is better</w:t>
      </w:r>
      <w:r>
        <w:t>".</w:t>
      </w:r>
    </w:p>
    <w:p w14:paraId="0AC63224" w14:textId="77777777" w:rsidR="00D11D5D" w:rsidRPr="00E305BD" w:rsidRDefault="315DB0D2" w:rsidP="315DB0D2">
      <w:pPr>
        <w:pStyle w:val="ListParagraph"/>
        <w:numPr>
          <w:ilvl w:val="0"/>
          <w:numId w:val="116"/>
        </w:numPr>
        <w:spacing w:line="360" w:lineRule="auto"/>
        <w:rPr>
          <w:b/>
          <w:bCs/>
        </w:rPr>
      </w:pPr>
      <w:r>
        <w:t>Upon receipt of the chemical, make sure the date received and the owner’s initials are on the label.</w:t>
      </w:r>
    </w:p>
    <w:p w14:paraId="31F30834" w14:textId="77777777" w:rsidR="00ED74D6" w:rsidRPr="00E305BD" w:rsidRDefault="00ED74D6" w:rsidP="00D11D5D">
      <w:pPr>
        <w:spacing w:line="360" w:lineRule="auto"/>
        <w:ind w:left="360"/>
        <w:rPr>
          <w:b/>
          <w:shd w:val="clear" w:color="auto" w:fill="002060"/>
        </w:rPr>
      </w:pPr>
    </w:p>
    <w:p w14:paraId="69B11C04" w14:textId="77777777" w:rsidR="00D11D5D" w:rsidRPr="00E305BD" w:rsidRDefault="008F2457" w:rsidP="315DB0D2">
      <w:pPr>
        <w:spacing w:line="360" w:lineRule="auto"/>
        <w:ind w:left="36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9</w:t>
      </w:r>
      <w:r w:rsidRPr="315DB0D2">
        <w:rPr>
          <w:b/>
          <w:bCs/>
          <w:shd w:val="clear" w:color="auto" w:fill="002060"/>
        </w:rPr>
        <w:t>.</w:t>
      </w:r>
      <w:r w:rsidR="00D11D5D" w:rsidRPr="315DB0D2">
        <w:rPr>
          <w:b/>
          <w:bCs/>
          <w:shd w:val="clear" w:color="auto" w:fill="002060"/>
        </w:rPr>
        <w:t>2   Labeling of Chemical Containers</w:t>
      </w:r>
    </w:p>
    <w:p w14:paraId="04103448" w14:textId="77777777" w:rsidR="00D11D5D" w:rsidRPr="00E305BD" w:rsidRDefault="315DB0D2" w:rsidP="00C91F64">
      <w:pPr>
        <w:pStyle w:val="ListParagraph"/>
        <w:numPr>
          <w:ilvl w:val="0"/>
          <w:numId w:val="532"/>
        </w:numPr>
        <w:spacing w:line="360" w:lineRule="auto"/>
      </w:pPr>
      <w:r>
        <w:t>No unlabeled substance should be present in the laboratory at any time!</w:t>
      </w:r>
    </w:p>
    <w:p w14:paraId="3E234CE7" w14:textId="77777777" w:rsidR="00D11D5D" w:rsidRPr="00E305BD" w:rsidRDefault="315DB0D2" w:rsidP="00C91F64">
      <w:pPr>
        <w:pStyle w:val="ListParagraph"/>
        <w:numPr>
          <w:ilvl w:val="0"/>
          <w:numId w:val="532"/>
        </w:numPr>
        <w:tabs>
          <w:tab w:val="left" w:pos="720"/>
          <w:tab w:val="left" w:pos="1530"/>
        </w:tabs>
        <w:spacing w:line="360" w:lineRule="auto"/>
      </w:pPr>
      <w:r>
        <w:t>Use labels with good adhesive.</w:t>
      </w:r>
    </w:p>
    <w:p w14:paraId="1AB7E208" w14:textId="77777777" w:rsidR="00D11D5D" w:rsidRPr="00E305BD" w:rsidRDefault="315DB0D2" w:rsidP="00C91F64">
      <w:pPr>
        <w:pStyle w:val="ListParagraph"/>
        <w:numPr>
          <w:ilvl w:val="0"/>
          <w:numId w:val="532"/>
        </w:numPr>
        <w:tabs>
          <w:tab w:val="left" w:pos="720"/>
          <w:tab w:val="left" w:pos="1530"/>
        </w:tabs>
        <w:spacing w:line="360" w:lineRule="auto"/>
      </w:pPr>
      <w:r>
        <w:t>Use a permanent marker (waterproof and fade resistant) or laser (not inkjet) printer.</w:t>
      </w:r>
    </w:p>
    <w:p w14:paraId="6242F44C" w14:textId="77777777" w:rsidR="00D11D5D" w:rsidRPr="00E305BD" w:rsidRDefault="315DB0D2" w:rsidP="00C91F64">
      <w:pPr>
        <w:pStyle w:val="ListParagraph"/>
        <w:numPr>
          <w:ilvl w:val="0"/>
          <w:numId w:val="532"/>
        </w:numPr>
        <w:tabs>
          <w:tab w:val="left" w:pos="720"/>
          <w:tab w:val="left" w:pos="1530"/>
        </w:tabs>
        <w:spacing w:line="360" w:lineRule="auto"/>
      </w:pPr>
      <w:r>
        <w:t>Print clearly and visibly.</w:t>
      </w:r>
    </w:p>
    <w:p w14:paraId="4B3C250E" w14:textId="77777777" w:rsidR="00D11D5D" w:rsidRDefault="315DB0D2" w:rsidP="00C91F64">
      <w:pPr>
        <w:pStyle w:val="ListParagraph"/>
        <w:numPr>
          <w:ilvl w:val="0"/>
          <w:numId w:val="532"/>
        </w:numPr>
        <w:tabs>
          <w:tab w:val="left" w:pos="720"/>
          <w:tab w:val="left" w:pos="1530"/>
        </w:tabs>
        <w:spacing w:line="360" w:lineRule="auto"/>
      </w:pPr>
      <w:r>
        <w:t>Replace damaged, faded, or semi-attached labels.</w:t>
      </w:r>
    </w:p>
    <w:p w14:paraId="4F41A749" w14:textId="77777777" w:rsidR="0095383A" w:rsidRPr="00E305BD" w:rsidRDefault="0095383A" w:rsidP="005B76EE">
      <w:pPr>
        <w:pStyle w:val="ListParagraph"/>
        <w:spacing w:line="360" w:lineRule="auto"/>
        <w:ind w:left="1440"/>
      </w:pPr>
    </w:p>
    <w:p w14:paraId="67302D8F" w14:textId="77777777" w:rsidR="00D11D5D" w:rsidRPr="00E305BD" w:rsidRDefault="008F2457" w:rsidP="315DB0D2">
      <w:pPr>
        <w:spacing w:line="360" w:lineRule="auto"/>
        <w:ind w:left="720"/>
        <w:rPr>
          <w:b/>
          <w:bCs/>
        </w:rPr>
      </w:pPr>
      <w:r w:rsidRPr="315DB0D2">
        <w:rPr>
          <w:b/>
          <w:bCs/>
          <w:shd w:val="clear" w:color="auto" w:fill="002060"/>
          <w:lang w:val="en"/>
        </w:rPr>
        <w:t>AP</w:t>
      </w:r>
      <w:r w:rsidR="00AC56EB" w:rsidRPr="315DB0D2">
        <w:rPr>
          <w:b/>
          <w:bCs/>
          <w:shd w:val="clear" w:color="auto" w:fill="002060"/>
          <w:lang w:val="en"/>
        </w:rPr>
        <w:t xml:space="preserve"> </w:t>
      </w:r>
      <w:r w:rsidR="00AC56EB" w:rsidRPr="315DB0D2">
        <w:rPr>
          <w:b/>
          <w:bCs/>
          <w:shd w:val="clear" w:color="auto" w:fill="002060"/>
        </w:rPr>
        <w:t>9</w:t>
      </w:r>
      <w:r w:rsidR="00D11D5D" w:rsidRPr="315DB0D2">
        <w:rPr>
          <w:b/>
          <w:bCs/>
          <w:shd w:val="clear" w:color="auto" w:fill="002060"/>
        </w:rPr>
        <w:t>.2.</w:t>
      </w:r>
      <w:r w:rsidRPr="315DB0D2">
        <w:rPr>
          <w:b/>
          <w:bCs/>
          <w:shd w:val="clear" w:color="auto" w:fill="002060"/>
        </w:rPr>
        <w:t>1</w:t>
      </w:r>
      <w:r w:rsidR="00D11D5D" w:rsidRPr="315DB0D2">
        <w:rPr>
          <w:b/>
          <w:bCs/>
          <w:shd w:val="clear" w:color="auto" w:fill="002060"/>
        </w:rPr>
        <w:t xml:space="preserve">  Commercially Packaged Chemicals</w:t>
      </w:r>
    </w:p>
    <w:p w14:paraId="3C607FEC" w14:textId="77777777" w:rsidR="00D11D5D" w:rsidRPr="00E305BD" w:rsidRDefault="315DB0D2" w:rsidP="00C91F64">
      <w:pPr>
        <w:pStyle w:val="ListParagraph"/>
        <w:numPr>
          <w:ilvl w:val="0"/>
          <w:numId w:val="117"/>
        </w:numPr>
        <w:spacing w:line="360" w:lineRule="auto"/>
        <w:ind w:left="1080"/>
      </w:pPr>
      <w:r>
        <w:t>Verify that the label contains the following information:</w:t>
      </w:r>
    </w:p>
    <w:p w14:paraId="3FF3F73D" w14:textId="77777777" w:rsidR="00D11D5D" w:rsidRPr="00E305BD" w:rsidRDefault="315DB0D2" w:rsidP="00C91F64">
      <w:pPr>
        <w:pStyle w:val="ListParagraph"/>
        <w:numPr>
          <w:ilvl w:val="0"/>
          <w:numId w:val="118"/>
        </w:numPr>
        <w:spacing w:line="360" w:lineRule="auto"/>
        <w:ind w:left="1440"/>
      </w:pPr>
      <w:r>
        <w:t>Chemical name (as it appears on the MSDS)</w:t>
      </w:r>
    </w:p>
    <w:p w14:paraId="7897331C" w14:textId="77777777" w:rsidR="00D11D5D" w:rsidRPr="00E305BD" w:rsidRDefault="315DB0D2" w:rsidP="00C91F64">
      <w:pPr>
        <w:pStyle w:val="ListParagraph"/>
        <w:numPr>
          <w:ilvl w:val="0"/>
          <w:numId w:val="118"/>
        </w:numPr>
        <w:spacing w:line="360" w:lineRule="auto"/>
        <w:ind w:left="1440"/>
      </w:pPr>
      <w:r>
        <w:t>Name of chemical manufacturer</w:t>
      </w:r>
    </w:p>
    <w:p w14:paraId="438AEA2B" w14:textId="77777777" w:rsidR="00D11D5D" w:rsidRPr="00E305BD" w:rsidRDefault="315DB0D2" w:rsidP="00C91F64">
      <w:pPr>
        <w:pStyle w:val="ListParagraph"/>
        <w:numPr>
          <w:ilvl w:val="0"/>
          <w:numId w:val="118"/>
        </w:numPr>
        <w:spacing w:line="360" w:lineRule="auto"/>
        <w:ind w:left="1440"/>
      </w:pPr>
      <w:r>
        <w:t>Necessary handling and hazard information</w:t>
      </w:r>
    </w:p>
    <w:p w14:paraId="0E76DB99" w14:textId="77777777" w:rsidR="00D11D5D" w:rsidRPr="00E305BD" w:rsidRDefault="315DB0D2" w:rsidP="00C91F64">
      <w:pPr>
        <w:pStyle w:val="ListParagraph"/>
        <w:numPr>
          <w:ilvl w:val="0"/>
          <w:numId w:val="117"/>
        </w:numPr>
        <w:spacing w:line="360" w:lineRule="auto"/>
        <w:ind w:left="1080"/>
      </w:pPr>
      <w:r>
        <w:t>Add:</w:t>
      </w:r>
    </w:p>
    <w:p w14:paraId="08DBD7C6" w14:textId="77777777" w:rsidR="00D11D5D" w:rsidRPr="00E305BD" w:rsidRDefault="315DB0D2" w:rsidP="00C91F64">
      <w:pPr>
        <w:pStyle w:val="ListParagraph"/>
        <w:numPr>
          <w:ilvl w:val="0"/>
          <w:numId w:val="119"/>
        </w:numPr>
        <w:spacing w:line="360" w:lineRule="auto"/>
        <w:ind w:left="1440"/>
      </w:pPr>
      <w:r>
        <w:t>Date received</w:t>
      </w:r>
    </w:p>
    <w:p w14:paraId="72695212" w14:textId="77777777" w:rsidR="00D11D5D" w:rsidRPr="00E305BD" w:rsidRDefault="315DB0D2" w:rsidP="00C91F64">
      <w:pPr>
        <w:pStyle w:val="ListParagraph"/>
        <w:numPr>
          <w:ilvl w:val="0"/>
          <w:numId w:val="119"/>
        </w:numPr>
        <w:spacing w:line="360" w:lineRule="auto"/>
        <w:ind w:left="1440"/>
      </w:pPr>
      <w:r>
        <w:t>Date first opened</w:t>
      </w:r>
    </w:p>
    <w:p w14:paraId="6F93C4BF" w14:textId="77777777" w:rsidR="00D11D5D" w:rsidRPr="00E305BD" w:rsidRDefault="315DB0D2" w:rsidP="00C91F64">
      <w:pPr>
        <w:pStyle w:val="ListParagraph"/>
        <w:numPr>
          <w:ilvl w:val="0"/>
          <w:numId w:val="119"/>
        </w:numPr>
        <w:spacing w:line="360" w:lineRule="auto"/>
        <w:ind w:left="1440"/>
      </w:pPr>
      <w:r>
        <w:t>Expiration or ―use by date (if one is not present)</w:t>
      </w:r>
    </w:p>
    <w:p w14:paraId="60FE3F09" w14:textId="77777777" w:rsidR="00545AEC" w:rsidRDefault="00545AEC" w:rsidP="00D11D5D">
      <w:pPr>
        <w:spacing w:line="360" w:lineRule="auto"/>
        <w:ind w:left="720"/>
        <w:rPr>
          <w:b/>
          <w:shd w:val="clear" w:color="auto" w:fill="002060"/>
        </w:rPr>
      </w:pPr>
    </w:p>
    <w:p w14:paraId="22807A8B" w14:textId="77777777" w:rsidR="00EC62B0" w:rsidRDefault="00EC62B0" w:rsidP="00D11D5D">
      <w:pPr>
        <w:spacing w:line="360" w:lineRule="auto"/>
        <w:ind w:left="720"/>
        <w:rPr>
          <w:b/>
          <w:shd w:val="clear" w:color="auto" w:fill="002060"/>
        </w:rPr>
      </w:pPr>
    </w:p>
    <w:p w14:paraId="52169D6F" w14:textId="77777777" w:rsidR="00D20BC9" w:rsidRDefault="00D20BC9" w:rsidP="00D11D5D">
      <w:pPr>
        <w:spacing w:line="360" w:lineRule="auto"/>
        <w:ind w:left="720"/>
        <w:rPr>
          <w:b/>
          <w:shd w:val="clear" w:color="auto" w:fill="002060"/>
        </w:rPr>
      </w:pPr>
    </w:p>
    <w:p w14:paraId="22FD9D61" w14:textId="77777777" w:rsidR="00D11D5D" w:rsidRPr="00E305BD" w:rsidRDefault="008F2457" w:rsidP="315DB0D2">
      <w:pPr>
        <w:spacing w:line="360" w:lineRule="auto"/>
        <w:ind w:left="720"/>
        <w:rPr>
          <w:b/>
          <w:bCs/>
        </w:rPr>
      </w:pPr>
      <w:r w:rsidRPr="315DB0D2">
        <w:rPr>
          <w:b/>
          <w:bCs/>
          <w:shd w:val="clear" w:color="auto" w:fill="002060"/>
          <w:lang w:val="en"/>
        </w:rPr>
        <w:lastRenderedPageBreak/>
        <w:t>AP</w:t>
      </w:r>
      <w:r w:rsidRPr="315DB0D2">
        <w:rPr>
          <w:b/>
          <w:bCs/>
          <w:shd w:val="clear" w:color="auto" w:fill="002060"/>
        </w:rPr>
        <w:t xml:space="preserve"> </w:t>
      </w:r>
      <w:r w:rsidR="00AC56EB" w:rsidRPr="315DB0D2">
        <w:rPr>
          <w:b/>
          <w:bCs/>
          <w:shd w:val="clear" w:color="auto" w:fill="002060"/>
        </w:rPr>
        <w:t>9</w:t>
      </w:r>
      <w:r w:rsidR="00D11D5D" w:rsidRPr="315DB0D2">
        <w:rPr>
          <w:b/>
          <w:bCs/>
          <w:shd w:val="clear" w:color="auto" w:fill="002060"/>
        </w:rPr>
        <w:t>.2.3   Secondary Containers and Prepared Solutions</w:t>
      </w:r>
    </w:p>
    <w:p w14:paraId="47128A41" w14:textId="77777777" w:rsidR="00D11D5D" w:rsidRDefault="315DB0D2" w:rsidP="00C91F64">
      <w:pPr>
        <w:pStyle w:val="ListParagraph"/>
        <w:numPr>
          <w:ilvl w:val="0"/>
          <w:numId w:val="120"/>
        </w:numPr>
        <w:spacing w:line="360" w:lineRule="auto"/>
        <w:ind w:left="1080"/>
      </w:pPr>
      <w:r>
        <w:t>When a material is transferred from the original manufacturer’s container to other vessels, these vessels are referred to as ―secondary containers.</w:t>
      </w:r>
    </w:p>
    <w:p w14:paraId="10C38C2F" w14:textId="77777777" w:rsidR="00D11D5D" w:rsidRPr="00E305BD" w:rsidRDefault="315DB0D2" w:rsidP="00C91F64">
      <w:pPr>
        <w:pStyle w:val="ListParagraph"/>
        <w:numPr>
          <w:ilvl w:val="0"/>
          <w:numId w:val="120"/>
        </w:numPr>
        <w:spacing w:line="360" w:lineRule="auto"/>
        <w:ind w:left="1080"/>
      </w:pPr>
      <w:r>
        <w:t>Label all containers used for storage with the following:</w:t>
      </w:r>
    </w:p>
    <w:p w14:paraId="46B05DB7" w14:textId="77777777" w:rsidR="00D11D5D" w:rsidRPr="00E305BD" w:rsidRDefault="315DB0D2" w:rsidP="00C91F64">
      <w:pPr>
        <w:pStyle w:val="ListParagraph"/>
        <w:numPr>
          <w:ilvl w:val="0"/>
          <w:numId w:val="121"/>
        </w:numPr>
        <w:spacing w:line="360" w:lineRule="auto"/>
        <w:ind w:left="1440"/>
      </w:pPr>
      <w:r>
        <w:t>Chemical name (as it appears on the MSDS)</w:t>
      </w:r>
    </w:p>
    <w:p w14:paraId="6283DF18" w14:textId="77777777" w:rsidR="00D11D5D" w:rsidRPr="00E305BD" w:rsidRDefault="315DB0D2" w:rsidP="00C91F64">
      <w:pPr>
        <w:pStyle w:val="ListParagraph"/>
        <w:numPr>
          <w:ilvl w:val="0"/>
          <w:numId w:val="121"/>
        </w:numPr>
        <w:spacing w:line="360" w:lineRule="auto"/>
        <w:ind w:left="1440"/>
      </w:pPr>
      <w:r>
        <w:t>Name of the chemical manufacturer or person who prepared the solution</w:t>
      </w:r>
    </w:p>
    <w:p w14:paraId="2C77559F" w14:textId="77777777" w:rsidR="00D11D5D" w:rsidRPr="00E305BD" w:rsidRDefault="315DB0D2" w:rsidP="00C91F64">
      <w:pPr>
        <w:pStyle w:val="ListParagraph"/>
        <w:numPr>
          <w:ilvl w:val="0"/>
          <w:numId w:val="121"/>
        </w:numPr>
        <w:spacing w:line="360" w:lineRule="auto"/>
        <w:ind w:left="1440"/>
      </w:pPr>
      <w:r>
        <w:t>Necessary handling and hazard information</w:t>
      </w:r>
    </w:p>
    <w:p w14:paraId="5F93E430" w14:textId="77777777" w:rsidR="00D11D5D" w:rsidRPr="00E305BD" w:rsidRDefault="315DB0D2" w:rsidP="00C91F64">
      <w:pPr>
        <w:pStyle w:val="ListParagraph"/>
        <w:numPr>
          <w:ilvl w:val="0"/>
          <w:numId w:val="121"/>
        </w:numPr>
        <w:spacing w:line="360" w:lineRule="auto"/>
        <w:ind w:left="1440"/>
      </w:pPr>
      <w:r>
        <w:t xml:space="preserve">Concentration </w:t>
      </w:r>
    </w:p>
    <w:p w14:paraId="67D8F554" w14:textId="77777777" w:rsidR="00D11D5D" w:rsidRPr="00E305BD" w:rsidRDefault="315DB0D2" w:rsidP="00C91F64">
      <w:pPr>
        <w:pStyle w:val="ListParagraph"/>
        <w:numPr>
          <w:ilvl w:val="0"/>
          <w:numId w:val="121"/>
        </w:numPr>
        <w:spacing w:line="360" w:lineRule="auto"/>
        <w:ind w:left="1440"/>
      </w:pPr>
      <w:r>
        <w:t>Date prepared</w:t>
      </w:r>
    </w:p>
    <w:p w14:paraId="56A0617C" w14:textId="77777777" w:rsidR="00D11D5D" w:rsidRPr="00E305BD" w:rsidRDefault="315DB0D2" w:rsidP="00C91F64">
      <w:pPr>
        <w:pStyle w:val="ListParagraph"/>
        <w:numPr>
          <w:ilvl w:val="0"/>
          <w:numId w:val="121"/>
        </w:numPr>
        <w:spacing w:line="360" w:lineRule="auto"/>
        <w:ind w:left="1440"/>
      </w:pPr>
      <w:r>
        <w:t>Expiration or ―use by date</w:t>
      </w:r>
    </w:p>
    <w:p w14:paraId="6B49D259" w14:textId="77777777" w:rsidR="004A45B2" w:rsidRPr="00E305BD" w:rsidRDefault="004A45B2" w:rsidP="00D11D5D">
      <w:pPr>
        <w:pStyle w:val="ListParagraph"/>
        <w:spacing w:line="360" w:lineRule="auto"/>
        <w:ind w:left="1800"/>
      </w:pPr>
    </w:p>
    <w:p w14:paraId="412BC87B" w14:textId="77777777" w:rsidR="00D11D5D" w:rsidRPr="00545AEC" w:rsidRDefault="008F2457" w:rsidP="315DB0D2">
      <w:pPr>
        <w:pStyle w:val="ListParagraph"/>
        <w:tabs>
          <w:tab w:val="left" w:pos="1080"/>
        </w:tabs>
        <w:spacing w:line="360" w:lineRule="auto"/>
        <w:ind w:left="1440" w:hanging="72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9</w:t>
      </w:r>
      <w:r w:rsidR="003201C8" w:rsidRPr="315DB0D2">
        <w:rPr>
          <w:b/>
          <w:bCs/>
          <w:shd w:val="clear" w:color="auto" w:fill="002060"/>
        </w:rPr>
        <w:t xml:space="preserve">.2.4    </w:t>
      </w:r>
      <w:r w:rsidR="00D11D5D" w:rsidRPr="315DB0D2">
        <w:rPr>
          <w:b/>
          <w:bCs/>
          <w:shd w:val="clear" w:color="auto" w:fill="002060"/>
        </w:rPr>
        <w:t>Containers in Immediate Use</w:t>
      </w:r>
    </w:p>
    <w:p w14:paraId="3EAFC726" w14:textId="77777777" w:rsidR="00D11D5D" w:rsidRPr="00E305BD" w:rsidRDefault="315DB0D2" w:rsidP="00C91F64">
      <w:pPr>
        <w:pStyle w:val="ListParagraph"/>
        <w:numPr>
          <w:ilvl w:val="0"/>
          <w:numId w:val="122"/>
        </w:numPr>
        <w:spacing w:line="360" w:lineRule="auto"/>
        <w:ind w:left="1080"/>
      </w:pPr>
      <w:r>
        <w:t>These chemicals are to be used within a work shift or laboratory session.</w:t>
      </w:r>
    </w:p>
    <w:p w14:paraId="3AAFDF5D" w14:textId="77777777" w:rsidR="00D11D5D" w:rsidRPr="00E305BD" w:rsidRDefault="315DB0D2" w:rsidP="00C91F64">
      <w:pPr>
        <w:pStyle w:val="ListParagraph"/>
        <w:numPr>
          <w:ilvl w:val="0"/>
          <w:numId w:val="122"/>
        </w:numPr>
        <w:spacing w:line="360" w:lineRule="auto"/>
        <w:ind w:left="1080"/>
      </w:pPr>
      <w:r>
        <w:t>Label all containers in immediate use with the following:</w:t>
      </w:r>
    </w:p>
    <w:p w14:paraId="4006C44C" w14:textId="77777777" w:rsidR="00D11D5D" w:rsidRPr="00E305BD" w:rsidRDefault="315DB0D2" w:rsidP="00C91F64">
      <w:pPr>
        <w:pStyle w:val="ListParagraph"/>
        <w:numPr>
          <w:ilvl w:val="0"/>
          <w:numId w:val="122"/>
        </w:numPr>
        <w:spacing w:line="360" w:lineRule="auto"/>
        <w:ind w:left="1080"/>
      </w:pPr>
      <w:r>
        <w:t>Chemical name (as it appears on the MSDS)</w:t>
      </w:r>
    </w:p>
    <w:p w14:paraId="175E58D7" w14:textId="77777777" w:rsidR="00D11D5D" w:rsidRPr="00E305BD" w:rsidRDefault="315DB0D2" w:rsidP="00C91F64">
      <w:pPr>
        <w:pStyle w:val="ListParagraph"/>
        <w:numPr>
          <w:ilvl w:val="0"/>
          <w:numId w:val="122"/>
        </w:numPr>
        <w:spacing w:line="360" w:lineRule="auto"/>
        <w:ind w:left="1080"/>
      </w:pPr>
      <w:r>
        <w:t>Necessary handling and hazard information</w:t>
      </w:r>
    </w:p>
    <w:p w14:paraId="65341460" w14:textId="77777777" w:rsidR="0095383A" w:rsidRDefault="0095383A" w:rsidP="00D11D5D">
      <w:pPr>
        <w:tabs>
          <w:tab w:val="left" w:pos="1080"/>
        </w:tabs>
        <w:spacing w:line="360" w:lineRule="auto"/>
        <w:ind w:firstLine="360"/>
        <w:rPr>
          <w:b/>
          <w:shd w:val="clear" w:color="auto" w:fill="002060"/>
          <w:lang w:val="en"/>
        </w:rPr>
      </w:pPr>
    </w:p>
    <w:p w14:paraId="217E912F" w14:textId="77777777" w:rsidR="00D11D5D" w:rsidRPr="00EC62B0" w:rsidRDefault="008F2457" w:rsidP="315DB0D2">
      <w:pPr>
        <w:tabs>
          <w:tab w:val="left" w:pos="1080"/>
        </w:tabs>
        <w:spacing w:line="360" w:lineRule="auto"/>
        <w:ind w:firstLine="360"/>
        <w:rPr>
          <w:b/>
          <w:bCs/>
          <w:color w:val="FFFFFF" w:themeColor="background1"/>
        </w:rPr>
      </w:pPr>
      <w:r w:rsidRPr="315DB0D2">
        <w:rPr>
          <w:b/>
          <w:bCs/>
          <w:color w:val="FFFFFF" w:themeColor="background1"/>
          <w:shd w:val="clear" w:color="auto" w:fill="002060"/>
          <w:lang w:val="en"/>
        </w:rPr>
        <w:t>AP</w:t>
      </w:r>
      <w:r w:rsidRPr="315DB0D2">
        <w:rPr>
          <w:b/>
          <w:bCs/>
          <w:color w:val="FFFFFF" w:themeColor="background1"/>
          <w:shd w:val="clear" w:color="auto" w:fill="002060"/>
        </w:rPr>
        <w:t xml:space="preserve"> </w:t>
      </w:r>
      <w:r w:rsidR="00AC56EB" w:rsidRPr="315DB0D2">
        <w:rPr>
          <w:b/>
          <w:bCs/>
          <w:color w:val="FFFFFF" w:themeColor="background1"/>
          <w:shd w:val="clear" w:color="auto" w:fill="002060"/>
        </w:rPr>
        <w:t>9</w:t>
      </w:r>
      <w:r w:rsidR="00D11D5D" w:rsidRPr="315DB0D2">
        <w:rPr>
          <w:b/>
          <w:bCs/>
          <w:color w:val="FFFFFF" w:themeColor="background1"/>
          <w:shd w:val="clear" w:color="auto" w:fill="002060"/>
        </w:rPr>
        <w:t>.3   Material Safety Data Sheets (MSDS)</w:t>
      </w:r>
    </w:p>
    <w:p w14:paraId="7C5F702A" w14:textId="77777777" w:rsidR="00D11D5D" w:rsidRPr="00E305BD" w:rsidRDefault="315DB0D2" w:rsidP="315DB0D2">
      <w:pPr>
        <w:pStyle w:val="ListParagraph"/>
        <w:numPr>
          <w:ilvl w:val="0"/>
          <w:numId w:val="123"/>
        </w:numPr>
        <w:autoSpaceDE w:val="0"/>
        <w:autoSpaceDN w:val="0"/>
        <w:adjustRightInd w:val="0"/>
        <w:spacing w:line="360" w:lineRule="auto"/>
        <w:rPr>
          <w:color w:val="000000" w:themeColor="text1"/>
        </w:rPr>
      </w:pPr>
      <w:r w:rsidRPr="315DB0D2">
        <w:rPr>
          <w:color w:val="000000" w:themeColor="text1"/>
        </w:rPr>
        <w:t>There must be an MSDS on file for every chemical compound in use in the lab.</w:t>
      </w:r>
    </w:p>
    <w:p w14:paraId="6B995A7D" w14:textId="77777777" w:rsidR="00D11D5D" w:rsidRPr="00E305BD" w:rsidRDefault="315DB0D2" w:rsidP="315DB0D2">
      <w:pPr>
        <w:pStyle w:val="ListParagraph"/>
        <w:numPr>
          <w:ilvl w:val="0"/>
          <w:numId w:val="123"/>
        </w:numPr>
        <w:autoSpaceDE w:val="0"/>
        <w:autoSpaceDN w:val="0"/>
        <w:adjustRightInd w:val="0"/>
        <w:spacing w:line="360" w:lineRule="auto"/>
        <w:rPr>
          <w:color w:val="000000" w:themeColor="text1"/>
        </w:rPr>
      </w:pPr>
      <w:r w:rsidRPr="315DB0D2">
        <w:rPr>
          <w:color w:val="000000" w:themeColor="text1"/>
        </w:rPr>
        <w:t xml:space="preserve">At a minimum, MSDS information should be located in all chemical storage rooms and cabinets and in a central place within the school (away from the chemicals), as well as a central location for the school district. </w:t>
      </w:r>
    </w:p>
    <w:p w14:paraId="0EE69C88" w14:textId="77777777" w:rsidR="00D11D5D" w:rsidRPr="00E305BD" w:rsidRDefault="315DB0D2" w:rsidP="315DB0D2">
      <w:pPr>
        <w:pStyle w:val="ListParagraph"/>
        <w:numPr>
          <w:ilvl w:val="0"/>
          <w:numId w:val="123"/>
        </w:numPr>
        <w:autoSpaceDE w:val="0"/>
        <w:autoSpaceDN w:val="0"/>
        <w:adjustRightInd w:val="0"/>
        <w:spacing w:line="360" w:lineRule="auto"/>
        <w:rPr>
          <w:color w:val="000000" w:themeColor="text1"/>
        </w:rPr>
      </w:pPr>
      <w:r w:rsidRPr="315DB0D2">
        <w:rPr>
          <w:color w:val="000000" w:themeColor="text1"/>
        </w:rPr>
        <w:t xml:space="preserve">A copy must be kept in an area that is accessible to all individuals during periods of building operations. </w:t>
      </w:r>
    </w:p>
    <w:p w14:paraId="6527C600" w14:textId="77777777" w:rsidR="00D11D5D" w:rsidRPr="00E305BD" w:rsidRDefault="315DB0D2" w:rsidP="315DB0D2">
      <w:pPr>
        <w:pStyle w:val="ListParagraph"/>
        <w:numPr>
          <w:ilvl w:val="0"/>
          <w:numId w:val="123"/>
        </w:numPr>
        <w:autoSpaceDE w:val="0"/>
        <w:autoSpaceDN w:val="0"/>
        <w:adjustRightInd w:val="0"/>
        <w:spacing w:line="360" w:lineRule="auto"/>
        <w:rPr>
          <w:color w:val="000000" w:themeColor="text1"/>
        </w:rPr>
      </w:pPr>
      <w:r w:rsidRPr="315DB0D2">
        <w:rPr>
          <w:color w:val="000000" w:themeColor="text1"/>
        </w:rPr>
        <w:t>If no MSDS is available for a product because a) the manufacturer no longer exists; or b) the manufacturer cannot be identified from the label that material should be considered hazardous waste and disposed of in a manner consistent with federal and state regulations.</w:t>
      </w:r>
    </w:p>
    <w:p w14:paraId="3F75F756" w14:textId="77777777" w:rsidR="00C573DA" w:rsidRDefault="00C573DA" w:rsidP="00D11D5D">
      <w:pPr>
        <w:pStyle w:val="ListParagraph"/>
        <w:autoSpaceDE w:val="0"/>
        <w:autoSpaceDN w:val="0"/>
        <w:adjustRightInd w:val="0"/>
        <w:spacing w:line="360" w:lineRule="auto"/>
        <w:ind w:left="360"/>
        <w:rPr>
          <w:b/>
          <w:shd w:val="clear" w:color="auto" w:fill="002060"/>
        </w:rPr>
      </w:pPr>
    </w:p>
    <w:p w14:paraId="2699A489" w14:textId="77777777" w:rsidR="00002F52" w:rsidRDefault="00002F52" w:rsidP="00D11D5D">
      <w:pPr>
        <w:pStyle w:val="ListParagraph"/>
        <w:autoSpaceDE w:val="0"/>
        <w:autoSpaceDN w:val="0"/>
        <w:adjustRightInd w:val="0"/>
        <w:spacing w:line="360" w:lineRule="auto"/>
        <w:ind w:left="360"/>
        <w:rPr>
          <w:b/>
          <w:shd w:val="clear" w:color="auto" w:fill="002060"/>
        </w:rPr>
      </w:pPr>
    </w:p>
    <w:p w14:paraId="6D14CACC" w14:textId="77777777" w:rsidR="00EC62B0" w:rsidRDefault="00EC62B0" w:rsidP="00D11D5D">
      <w:pPr>
        <w:pStyle w:val="ListParagraph"/>
        <w:autoSpaceDE w:val="0"/>
        <w:autoSpaceDN w:val="0"/>
        <w:adjustRightInd w:val="0"/>
        <w:spacing w:line="360" w:lineRule="auto"/>
        <w:ind w:left="360"/>
        <w:rPr>
          <w:b/>
          <w:shd w:val="clear" w:color="auto" w:fill="002060"/>
        </w:rPr>
      </w:pPr>
    </w:p>
    <w:p w14:paraId="0E5559B5" w14:textId="77777777" w:rsidR="00D20BC9" w:rsidRDefault="00D20BC9" w:rsidP="00D11D5D">
      <w:pPr>
        <w:pStyle w:val="ListParagraph"/>
        <w:autoSpaceDE w:val="0"/>
        <w:autoSpaceDN w:val="0"/>
        <w:adjustRightInd w:val="0"/>
        <w:spacing w:line="360" w:lineRule="auto"/>
        <w:ind w:left="360"/>
        <w:rPr>
          <w:b/>
          <w:shd w:val="clear" w:color="auto" w:fill="002060"/>
        </w:rPr>
      </w:pPr>
    </w:p>
    <w:p w14:paraId="60461832" w14:textId="77777777" w:rsidR="00D11D5D" w:rsidRPr="00EC62B0" w:rsidRDefault="008F2457" w:rsidP="315DB0D2">
      <w:pPr>
        <w:pStyle w:val="ListParagraph"/>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lang w:val="en"/>
        </w:rPr>
        <w:lastRenderedPageBreak/>
        <w:t>AP</w:t>
      </w:r>
      <w:r w:rsidRPr="315DB0D2">
        <w:rPr>
          <w:b/>
          <w:bCs/>
          <w:color w:val="FFFFFF" w:themeColor="background1"/>
          <w:shd w:val="clear" w:color="auto" w:fill="002060"/>
        </w:rPr>
        <w:t xml:space="preserve"> </w:t>
      </w:r>
      <w:r w:rsidR="00AC56EB" w:rsidRPr="315DB0D2">
        <w:rPr>
          <w:b/>
          <w:bCs/>
          <w:color w:val="FFFFFF" w:themeColor="background1"/>
          <w:shd w:val="clear" w:color="auto" w:fill="002060"/>
        </w:rPr>
        <w:t>9</w:t>
      </w:r>
      <w:r w:rsidR="00D11D5D" w:rsidRPr="315DB0D2">
        <w:rPr>
          <w:b/>
          <w:bCs/>
          <w:color w:val="FFFFFF" w:themeColor="background1"/>
          <w:shd w:val="clear" w:color="auto" w:fill="002060"/>
        </w:rPr>
        <w:t xml:space="preserve">.4   Proper Chemical Storage </w:t>
      </w:r>
    </w:p>
    <w:p w14:paraId="08D97BEE" w14:textId="77777777" w:rsidR="00D11D5D" w:rsidRPr="00E305BD"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0C6D9E0D" w14:textId="77777777" w:rsidR="00D11D5D" w:rsidRPr="00E305BD" w:rsidRDefault="315DB0D2" w:rsidP="315DB0D2">
      <w:pPr>
        <w:pStyle w:val="ListParagraph"/>
        <w:numPr>
          <w:ilvl w:val="0"/>
          <w:numId w:val="127"/>
        </w:numPr>
        <w:autoSpaceDE w:val="0"/>
        <w:autoSpaceDN w:val="0"/>
        <w:adjustRightInd w:val="0"/>
        <w:spacing w:line="360" w:lineRule="auto"/>
        <w:contextualSpacing/>
        <w:rPr>
          <w:color w:val="000000" w:themeColor="text1"/>
        </w:rPr>
      </w:pPr>
      <w:r w:rsidRPr="315DB0D2">
        <w:rPr>
          <w:color w:val="000000" w:themeColor="text1"/>
        </w:rPr>
        <w:t xml:space="preserve">Hazardous chemicals in schools should be stored in accordance with MSDS specifications </w:t>
      </w:r>
    </w:p>
    <w:p w14:paraId="077EC9D2" w14:textId="77777777" w:rsidR="005B72AC" w:rsidRDefault="315DB0D2" w:rsidP="315DB0D2">
      <w:pPr>
        <w:pStyle w:val="ListParagraph"/>
        <w:numPr>
          <w:ilvl w:val="0"/>
          <w:numId w:val="127"/>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w:t>
      </w:r>
    </w:p>
    <w:p w14:paraId="5F702EBD" w14:textId="77777777" w:rsidR="00D11D5D" w:rsidRPr="00E305BD" w:rsidRDefault="315DB0D2" w:rsidP="315DB0D2">
      <w:pPr>
        <w:pStyle w:val="ListParagraph"/>
        <w:numPr>
          <w:ilvl w:val="0"/>
          <w:numId w:val="127"/>
        </w:numPr>
        <w:autoSpaceDE w:val="0"/>
        <w:autoSpaceDN w:val="0"/>
        <w:adjustRightInd w:val="0"/>
        <w:spacing w:line="360" w:lineRule="auto"/>
        <w:contextualSpacing/>
        <w:rPr>
          <w:color w:val="000000" w:themeColor="text1"/>
        </w:rPr>
      </w:pPr>
      <w:r w:rsidRPr="315DB0D2">
        <w:rPr>
          <w:color w:val="000000" w:themeColor="text1"/>
        </w:rPr>
        <w:t xml:space="preserve">Chemicals should be stored in a central, secure location. </w:t>
      </w:r>
    </w:p>
    <w:p w14:paraId="68C640CE" w14:textId="77777777" w:rsidR="005B72AC" w:rsidRDefault="315DB0D2" w:rsidP="00C91F64">
      <w:pPr>
        <w:pStyle w:val="ListParagraph"/>
        <w:numPr>
          <w:ilvl w:val="0"/>
          <w:numId w:val="127"/>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w:t>
      </w:r>
    </w:p>
    <w:p w14:paraId="27D92B8C" w14:textId="77777777" w:rsidR="00D11D5D" w:rsidRPr="00E305BD" w:rsidRDefault="315DB0D2" w:rsidP="00C91F64">
      <w:pPr>
        <w:pStyle w:val="ListParagraph"/>
        <w:numPr>
          <w:ilvl w:val="0"/>
          <w:numId w:val="127"/>
        </w:numPr>
        <w:tabs>
          <w:tab w:val="left" w:pos="1440"/>
        </w:tabs>
        <w:autoSpaceDE w:val="0"/>
        <w:autoSpaceDN w:val="0"/>
        <w:adjustRightInd w:val="0"/>
        <w:spacing w:after="27" w:line="360" w:lineRule="auto"/>
        <w:contextualSpacing/>
      </w:pPr>
      <w:r>
        <w:t xml:space="preserve">Store alphabetically within compatible groups. </w:t>
      </w:r>
    </w:p>
    <w:p w14:paraId="287A5F83" w14:textId="77777777" w:rsidR="0095383A" w:rsidRDefault="0095383A" w:rsidP="007D457F">
      <w:pPr>
        <w:pStyle w:val="Default"/>
        <w:spacing w:after="27" w:line="360" w:lineRule="auto"/>
        <w:ind w:firstLine="360"/>
        <w:rPr>
          <w:b/>
          <w:shd w:val="clear" w:color="auto" w:fill="002060"/>
          <w:lang w:val="en"/>
        </w:rPr>
      </w:pPr>
    </w:p>
    <w:p w14:paraId="1666821C" w14:textId="77777777" w:rsidR="007D457F" w:rsidRPr="00EC62B0" w:rsidRDefault="008F2457" w:rsidP="315DB0D2">
      <w:pPr>
        <w:pStyle w:val="Default"/>
        <w:spacing w:after="27" w:line="360" w:lineRule="auto"/>
        <w:ind w:firstLine="360"/>
        <w:rPr>
          <w:color w:val="FFFFFF" w:themeColor="background1"/>
        </w:rPr>
      </w:pPr>
      <w:r w:rsidRPr="315DB0D2">
        <w:rPr>
          <w:b/>
          <w:bCs/>
          <w:color w:val="FFFFFF" w:themeColor="background1"/>
          <w:shd w:val="clear" w:color="auto" w:fill="002060"/>
          <w:lang w:val="en"/>
        </w:rPr>
        <w:t>AP</w:t>
      </w:r>
      <w:r w:rsidRPr="00EC62B0">
        <w:rPr>
          <w:b/>
          <w:bCs/>
          <w:color w:val="FFFFFF" w:themeColor="background1"/>
          <w:shd w:val="clear" w:color="auto" w:fill="002060"/>
        </w:rPr>
        <w:t xml:space="preserve"> </w:t>
      </w:r>
      <w:r w:rsidR="00AC56EB" w:rsidRPr="00EC62B0">
        <w:rPr>
          <w:b/>
          <w:bCs/>
          <w:color w:val="FFFFFF" w:themeColor="background1"/>
          <w:shd w:val="clear" w:color="auto" w:fill="002060"/>
        </w:rPr>
        <w:t>9</w:t>
      </w:r>
      <w:r w:rsidR="007D457F" w:rsidRPr="00EC62B0">
        <w:rPr>
          <w:b/>
          <w:bCs/>
          <w:color w:val="FFFFFF" w:themeColor="background1"/>
          <w:shd w:val="clear" w:color="auto" w:fill="002060"/>
        </w:rPr>
        <w:t xml:space="preserve">.5   Proper Storage and Disposal of Chemical Waste </w:t>
      </w:r>
    </w:p>
    <w:p w14:paraId="67C894C2" w14:textId="77777777" w:rsidR="007D457F" w:rsidRDefault="315DB0D2" w:rsidP="315DB0D2">
      <w:pPr>
        <w:autoSpaceDE w:val="0"/>
        <w:autoSpaceDN w:val="0"/>
        <w:adjustRightInd w:val="0"/>
        <w:spacing w:line="360" w:lineRule="auto"/>
        <w:ind w:left="36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6AE07DF2" w14:textId="77777777" w:rsidR="0095383A" w:rsidRDefault="0095383A" w:rsidP="00FC17DF">
      <w:pPr>
        <w:spacing w:line="360" w:lineRule="auto"/>
        <w:ind w:left="720"/>
        <w:rPr>
          <w:b/>
          <w:shd w:val="clear" w:color="auto" w:fill="002060"/>
          <w:lang w:val="en"/>
        </w:rPr>
      </w:pPr>
    </w:p>
    <w:p w14:paraId="58ED8FD5" w14:textId="77777777" w:rsidR="00FC17DF" w:rsidRPr="00E305BD" w:rsidRDefault="008F2457" w:rsidP="315DB0D2">
      <w:pPr>
        <w:spacing w:line="360" w:lineRule="auto"/>
        <w:ind w:left="72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9</w:t>
      </w:r>
      <w:r w:rsidR="00FC17DF" w:rsidRPr="315DB0D2">
        <w:rPr>
          <w:b/>
          <w:bCs/>
          <w:shd w:val="clear" w:color="auto" w:fill="002060"/>
        </w:rPr>
        <w:t>.5.1   Chemical Waste Labeling</w:t>
      </w:r>
    </w:p>
    <w:p w14:paraId="3D5FD690" w14:textId="77777777" w:rsidR="00BF5011" w:rsidRPr="0072491B" w:rsidRDefault="315DB0D2" w:rsidP="00C91F64">
      <w:pPr>
        <w:pStyle w:val="ListParagraph"/>
        <w:numPr>
          <w:ilvl w:val="0"/>
          <w:numId w:val="246"/>
        </w:numPr>
        <w:spacing w:line="360" w:lineRule="auto"/>
        <w:ind w:left="1080"/>
      </w:pPr>
      <w:r>
        <w:t xml:space="preserve">Clearly and permanently label each container as to its contents and label as hazardous waste </w:t>
      </w:r>
    </w:p>
    <w:p w14:paraId="5B9F6DCE" w14:textId="77777777" w:rsidR="00BF5011" w:rsidRPr="0072491B" w:rsidRDefault="315DB0D2" w:rsidP="00C91F64">
      <w:pPr>
        <w:pStyle w:val="ListParagraph"/>
        <w:numPr>
          <w:ilvl w:val="0"/>
          <w:numId w:val="246"/>
        </w:numPr>
        <w:spacing w:line="360" w:lineRule="auto"/>
        <w:ind w:left="1080"/>
      </w:pPr>
      <w:r>
        <w:t>All containers used for chemical waste should be labeled with the following:</w:t>
      </w:r>
    </w:p>
    <w:p w14:paraId="6E408C68" w14:textId="77777777" w:rsidR="00BF5011" w:rsidRPr="0072491B" w:rsidRDefault="315DB0D2" w:rsidP="00C91F64">
      <w:pPr>
        <w:pStyle w:val="ListParagraph"/>
        <w:numPr>
          <w:ilvl w:val="0"/>
          <w:numId w:val="247"/>
        </w:numPr>
        <w:spacing w:line="360" w:lineRule="auto"/>
        <w:ind w:firstLine="450"/>
      </w:pPr>
      <w:r>
        <w:t>HAZARDOUS WASTE</w:t>
      </w:r>
    </w:p>
    <w:p w14:paraId="02AF101C" w14:textId="77777777" w:rsidR="00BF5011" w:rsidRPr="0072491B" w:rsidRDefault="315DB0D2" w:rsidP="00C91F64">
      <w:pPr>
        <w:pStyle w:val="ListParagraph"/>
        <w:numPr>
          <w:ilvl w:val="0"/>
          <w:numId w:val="247"/>
        </w:numPr>
        <w:spacing w:line="360" w:lineRule="auto"/>
        <w:ind w:firstLine="450"/>
      </w:pPr>
      <w:r>
        <w:t>Chemical name (as it appears on the MSDS)</w:t>
      </w:r>
    </w:p>
    <w:p w14:paraId="63632FB9" w14:textId="77777777" w:rsidR="00BF5011" w:rsidRPr="0072491B" w:rsidRDefault="315DB0D2" w:rsidP="00C91F64">
      <w:pPr>
        <w:pStyle w:val="ListParagraph"/>
        <w:numPr>
          <w:ilvl w:val="0"/>
          <w:numId w:val="247"/>
        </w:numPr>
        <w:spacing w:line="360" w:lineRule="auto"/>
        <w:ind w:firstLine="450"/>
      </w:pPr>
      <w:r>
        <w:t>Accumulation start date</w:t>
      </w:r>
    </w:p>
    <w:p w14:paraId="78A145CC" w14:textId="77777777" w:rsidR="00BF5011" w:rsidRPr="0072491B" w:rsidRDefault="315DB0D2" w:rsidP="00C91F64">
      <w:pPr>
        <w:pStyle w:val="ListParagraph"/>
        <w:numPr>
          <w:ilvl w:val="0"/>
          <w:numId w:val="247"/>
        </w:numPr>
        <w:spacing w:line="360" w:lineRule="auto"/>
        <w:ind w:firstLine="450"/>
      </w:pPr>
      <w:r>
        <w:t>Hazard(s) associated with the chemical waste</w:t>
      </w:r>
    </w:p>
    <w:p w14:paraId="7BE65B35" w14:textId="77777777" w:rsidR="00BF5011" w:rsidRPr="00BF5011" w:rsidRDefault="315DB0D2" w:rsidP="315DB0D2">
      <w:pPr>
        <w:pStyle w:val="ListParagraph"/>
        <w:numPr>
          <w:ilvl w:val="0"/>
          <w:numId w:val="247"/>
        </w:numPr>
        <w:autoSpaceDE w:val="0"/>
        <w:autoSpaceDN w:val="0"/>
        <w:adjustRightInd w:val="0"/>
        <w:spacing w:line="360" w:lineRule="auto"/>
        <w:ind w:firstLine="450"/>
        <w:rPr>
          <w:b/>
          <w:bCs/>
          <w:color w:val="000000" w:themeColor="text1"/>
        </w:rPr>
      </w:pPr>
      <w:r>
        <w:t>Approximate amount</w:t>
      </w:r>
    </w:p>
    <w:p w14:paraId="7B34B770" w14:textId="77777777" w:rsidR="003201C8" w:rsidRPr="00BF5011" w:rsidRDefault="315DB0D2" w:rsidP="315DB0D2">
      <w:pPr>
        <w:pStyle w:val="ListParagraph"/>
        <w:numPr>
          <w:ilvl w:val="0"/>
          <w:numId w:val="247"/>
        </w:numPr>
        <w:autoSpaceDE w:val="0"/>
        <w:autoSpaceDN w:val="0"/>
        <w:adjustRightInd w:val="0"/>
        <w:spacing w:line="360" w:lineRule="auto"/>
        <w:ind w:firstLine="450"/>
        <w:rPr>
          <w:b/>
          <w:bCs/>
          <w:color w:val="000000" w:themeColor="text1"/>
        </w:rPr>
      </w:pPr>
      <w:r>
        <w:t>Date generated</w:t>
      </w:r>
    </w:p>
    <w:p w14:paraId="01443017" w14:textId="77777777" w:rsidR="00BF5011" w:rsidRDefault="00BF5011" w:rsidP="00BF5011">
      <w:pPr>
        <w:autoSpaceDE w:val="0"/>
        <w:autoSpaceDN w:val="0"/>
        <w:adjustRightInd w:val="0"/>
        <w:spacing w:line="360" w:lineRule="auto"/>
        <w:rPr>
          <w:b/>
          <w:color w:val="000000"/>
          <w:shd w:val="clear" w:color="auto" w:fill="002060"/>
        </w:rPr>
      </w:pPr>
    </w:p>
    <w:p w14:paraId="3DE753BF" w14:textId="77777777" w:rsidR="00BF5011" w:rsidRDefault="00BF5011" w:rsidP="00BF5011">
      <w:pPr>
        <w:autoSpaceDE w:val="0"/>
        <w:autoSpaceDN w:val="0"/>
        <w:adjustRightInd w:val="0"/>
        <w:spacing w:line="360" w:lineRule="auto"/>
        <w:rPr>
          <w:b/>
          <w:color w:val="000000"/>
          <w:shd w:val="clear" w:color="auto" w:fill="002060"/>
        </w:rPr>
      </w:pPr>
    </w:p>
    <w:p w14:paraId="038425DF" w14:textId="77777777" w:rsidR="00BF5011" w:rsidRDefault="00BF5011" w:rsidP="00BF5011">
      <w:pPr>
        <w:autoSpaceDE w:val="0"/>
        <w:autoSpaceDN w:val="0"/>
        <w:adjustRightInd w:val="0"/>
        <w:spacing w:line="360" w:lineRule="auto"/>
        <w:rPr>
          <w:b/>
          <w:color w:val="000000"/>
          <w:shd w:val="clear" w:color="auto" w:fill="002060"/>
        </w:rPr>
      </w:pPr>
    </w:p>
    <w:p w14:paraId="771882C1" w14:textId="77777777" w:rsidR="00EC62B0" w:rsidRDefault="00EC62B0" w:rsidP="00BF5011">
      <w:pPr>
        <w:autoSpaceDE w:val="0"/>
        <w:autoSpaceDN w:val="0"/>
        <w:adjustRightInd w:val="0"/>
        <w:spacing w:line="360" w:lineRule="auto"/>
        <w:rPr>
          <w:b/>
          <w:color w:val="000000"/>
          <w:shd w:val="clear" w:color="auto" w:fill="002060"/>
        </w:rPr>
      </w:pPr>
    </w:p>
    <w:p w14:paraId="23A7C365" w14:textId="77777777" w:rsidR="00D20BC9" w:rsidRPr="00BF5011" w:rsidRDefault="00D20BC9" w:rsidP="00BF5011">
      <w:pPr>
        <w:autoSpaceDE w:val="0"/>
        <w:autoSpaceDN w:val="0"/>
        <w:adjustRightInd w:val="0"/>
        <w:spacing w:line="360" w:lineRule="auto"/>
        <w:rPr>
          <w:b/>
          <w:color w:val="000000"/>
          <w:shd w:val="clear" w:color="auto" w:fill="002060"/>
        </w:rPr>
      </w:pPr>
    </w:p>
    <w:p w14:paraId="50EAC0E3" w14:textId="77777777" w:rsidR="007D457F" w:rsidRPr="00EC62B0" w:rsidRDefault="008F2457" w:rsidP="315DB0D2">
      <w:pPr>
        <w:autoSpaceDE w:val="0"/>
        <w:autoSpaceDN w:val="0"/>
        <w:adjustRightInd w:val="0"/>
        <w:spacing w:line="360" w:lineRule="auto"/>
        <w:ind w:left="720"/>
        <w:rPr>
          <w:color w:val="FFFFFF" w:themeColor="background1"/>
        </w:rPr>
      </w:pPr>
      <w:r w:rsidRPr="315DB0D2">
        <w:rPr>
          <w:b/>
          <w:bCs/>
          <w:color w:val="FFFFFF" w:themeColor="background1"/>
          <w:shd w:val="clear" w:color="auto" w:fill="002060"/>
          <w:lang w:val="en"/>
        </w:rPr>
        <w:lastRenderedPageBreak/>
        <w:t>AP</w:t>
      </w:r>
      <w:r w:rsidRPr="315DB0D2">
        <w:rPr>
          <w:b/>
          <w:bCs/>
          <w:color w:val="FFFFFF" w:themeColor="background1"/>
          <w:shd w:val="clear" w:color="auto" w:fill="002060"/>
        </w:rPr>
        <w:t xml:space="preserve"> </w:t>
      </w:r>
      <w:r w:rsidR="00AC56EB" w:rsidRPr="315DB0D2">
        <w:rPr>
          <w:b/>
          <w:bCs/>
          <w:color w:val="FFFFFF" w:themeColor="background1"/>
          <w:shd w:val="clear" w:color="auto" w:fill="002060"/>
        </w:rPr>
        <w:t>9</w:t>
      </w:r>
      <w:r w:rsidR="007D457F" w:rsidRPr="315DB0D2">
        <w:rPr>
          <w:b/>
          <w:bCs/>
          <w:color w:val="FFFFFF" w:themeColor="background1"/>
          <w:shd w:val="clear" w:color="auto" w:fill="002060"/>
        </w:rPr>
        <w:t>.5.</w:t>
      </w:r>
      <w:r w:rsidR="00FC17DF" w:rsidRPr="315DB0D2">
        <w:rPr>
          <w:b/>
          <w:bCs/>
          <w:color w:val="FFFFFF" w:themeColor="background1"/>
          <w:shd w:val="clear" w:color="auto" w:fill="002060"/>
        </w:rPr>
        <w:t>2</w:t>
      </w:r>
      <w:r w:rsidR="007D457F" w:rsidRPr="315DB0D2">
        <w:rPr>
          <w:b/>
          <w:bCs/>
          <w:color w:val="FFFFFF" w:themeColor="background1"/>
          <w:shd w:val="clear" w:color="auto" w:fill="002060"/>
        </w:rPr>
        <w:t xml:space="preserve">   Segregation and Storage of Waste</w:t>
      </w:r>
    </w:p>
    <w:p w14:paraId="73345494" w14:textId="77777777" w:rsidR="003201C8" w:rsidRDefault="315DB0D2" w:rsidP="00C91F64">
      <w:pPr>
        <w:pStyle w:val="ListParagraph"/>
        <w:numPr>
          <w:ilvl w:val="0"/>
          <w:numId w:val="128"/>
        </w:numPr>
        <w:autoSpaceDE w:val="0"/>
        <w:autoSpaceDN w:val="0"/>
        <w:adjustRightInd w:val="0"/>
        <w:spacing w:line="360" w:lineRule="auto"/>
        <w:contextualSpacing/>
      </w:pPr>
      <w:r>
        <w:t xml:space="preserve">Separate waste containers are required to properly segregate waste for disposal. </w:t>
      </w:r>
    </w:p>
    <w:p w14:paraId="7564E48B" w14:textId="77777777" w:rsidR="007D457F" w:rsidRPr="00E305BD" w:rsidRDefault="315DB0D2" w:rsidP="00C91F64">
      <w:pPr>
        <w:pStyle w:val="ListParagraph"/>
        <w:numPr>
          <w:ilvl w:val="0"/>
          <w:numId w:val="128"/>
        </w:numPr>
        <w:autoSpaceDE w:val="0"/>
        <w:autoSpaceDN w:val="0"/>
        <w:adjustRightInd w:val="0"/>
        <w:spacing w:line="360" w:lineRule="auto"/>
        <w:contextualSpacing/>
      </w:pPr>
      <w:r>
        <w:t>The following waste categories should be used:</w:t>
      </w:r>
    </w:p>
    <w:tbl>
      <w:tblPr>
        <w:tblW w:w="0" w:type="auto"/>
        <w:tblInd w:w="1080" w:type="dxa"/>
        <w:tblLook w:val="04A0" w:firstRow="1" w:lastRow="0" w:firstColumn="1" w:lastColumn="0" w:noHBand="0" w:noVBand="1"/>
      </w:tblPr>
      <w:tblGrid>
        <w:gridCol w:w="4489"/>
        <w:gridCol w:w="3791"/>
      </w:tblGrid>
      <w:tr w:rsidR="007D457F" w:rsidRPr="00E305BD" w14:paraId="1399DE03" w14:textId="77777777" w:rsidTr="315DB0D2">
        <w:tc>
          <w:tcPr>
            <w:tcW w:w="4613" w:type="dxa"/>
          </w:tcPr>
          <w:p w14:paraId="6CEED76E" w14:textId="77777777" w:rsidR="007D457F" w:rsidRPr="00E305BD" w:rsidRDefault="315DB0D2" w:rsidP="00C91F64">
            <w:pPr>
              <w:pStyle w:val="ListParagraph"/>
              <w:numPr>
                <w:ilvl w:val="1"/>
                <w:numId w:val="129"/>
              </w:numPr>
              <w:autoSpaceDE w:val="0"/>
              <w:autoSpaceDN w:val="0"/>
              <w:adjustRightInd w:val="0"/>
              <w:spacing w:line="360" w:lineRule="auto"/>
              <w:ind w:left="540" w:hanging="450"/>
              <w:contextualSpacing/>
            </w:pPr>
            <w:r>
              <w:t>Chlorinated Solvents</w:t>
            </w:r>
          </w:p>
          <w:p w14:paraId="6387A60A" w14:textId="77777777" w:rsidR="007D457F" w:rsidRPr="00E305BD" w:rsidRDefault="315DB0D2" w:rsidP="00C91F64">
            <w:pPr>
              <w:pStyle w:val="ListParagraph"/>
              <w:numPr>
                <w:ilvl w:val="1"/>
                <w:numId w:val="129"/>
              </w:numPr>
              <w:autoSpaceDE w:val="0"/>
              <w:autoSpaceDN w:val="0"/>
              <w:adjustRightInd w:val="0"/>
              <w:spacing w:line="360" w:lineRule="auto"/>
              <w:ind w:left="540" w:hanging="450"/>
              <w:contextualSpacing/>
            </w:pPr>
            <w:r>
              <w:t>Cyanides</w:t>
            </w:r>
          </w:p>
          <w:p w14:paraId="2078E5B8" w14:textId="77777777" w:rsidR="007D457F" w:rsidRPr="00E305BD" w:rsidRDefault="315DB0D2" w:rsidP="00C91F64">
            <w:pPr>
              <w:pStyle w:val="ListParagraph"/>
              <w:numPr>
                <w:ilvl w:val="1"/>
                <w:numId w:val="129"/>
              </w:numPr>
              <w:autoSpaceDE w:val="0"/>
              <w:autoSpaceDN w:val="0"/>
              <w:adjustRightInd w:val="0"/>
              <w:spacing w:line="360" w:lineRule="auto"/>
              <w:ind w:left="540" w:hanging="450"/>
              <w:contextualSpacing/>
            </w:pPr>
            <w:r>
              <w:t>Hexavalent Chrome</w:t>
            </w:r>
          </w:p>
          <w:p w14:paraId="23AEC162" w14:textId="61CEFDDB" w:rsidR="007D457F" w:rsidRPr="00E305BD" w:rsidRDefault="315DB0D2" w:rsidP="00C91F64">
            <w:pPr>
              <w:pStyle w:val="ListParagraph"/>
              <w:numPr>
                <w:ilvl w:val="1"/>
                <w:numId w:val="129"/>
              </w:numPr>
              <w:autoSpaceDE w:val="0"/>
              <w:autoSpaceDN w:val="0"/>
              <w:adjustRightInd w:val="0"/>
              <w:spacing w:line="360" w:lineRule="auto"/>
              <w:ind w:left="540" w:hanging="450"/>
              <w:contextualSpacing/>
            </w:pPr>
            <w:r>
              <w:t xml:space="preserve">High </w:t>
            </w:r>
            <w:r w:rsidR="00827803">
              <w:t>pH</w:t>
            </w:r>
            <w:r>
              <w:t xml:space="preserve"> Alkaline Solutions</w:t>
            </w:r>
          </w:p>
          <w:p w14:paraId="385B0402" w14:textId="77777777" w:rsidR="007D457F" w:rsidRPr="00E305BD" w:rsidRDefault="315DB0D2" w:rsidP="00C91F64">
            <w:pPr>
              <w:pStyle w:val="ListParagraph"/>
              <w:numPr>
                <w:ilvl w:val="1"/>
                <w:numId w:val="129"/>
              </w:numPr>
              <w:autoSpaceDE w:val="0"/>
              <w:autoSpaceDN w:val="0"/>
              <w:adjustRightInd w:val="0"/>
              <w:spacing w:line="360" w:lineRule="auto"/>
              <w:ind w:left="540" w:hanging="450"/>
              <w:contextualSpacing/>
            </w:pPr>
            <w:r>
              <w:t>Hydrofluoric Acid</w:t>
            </w:r>
          </w:p>
          <w:p w14:paraId="023DC6E6" w14:textId="25725A39" w:rsidR="007D457F" w:rsidRPr="00E305BD" w:rsidRDefault="315DB0D2" w:rsidP="00827803">
            <w:pPr>
              <w:pStyle w:val="ListParagraph"/>
              <w:numPr>
                <w:ilvl w:val="1"/>
                <w:numId w:val="129"/>
              </w:numPr>
              <w:autoSpaceDE w:val="0"/>
              <w:autoSpaceDN w:val="0"/>
              <w:adjustRightInd w:val="0"/>
              <w:spacing w:line="360" w:lineRule="auto"/>
              <w:ind w:left="540" w:hanging="450"/>
              <w:contextualSpacing/>
            </w:pPr>
            <w:r>
              <w:t xml:space="preserve">Low </w:t>
            </w:r>
            <w:r w:rsidR="00827803">
              <w:t>pH</w:t>
            </w:r>
            <w:r>
              <w:t xml:space="preserve"> Acidic Solutions</w:t>
            </w:r>
          </w:p>
        </w:tc>
        <w:tc>
          <w:tcPr>
            <w:tcW w:w="3883" w:type="dxa"/>
          </w:tcPr>
          <w:p w14:paraId="239DD9B1" w14:textId="77777777" w:rsidR="007D457F" w:rsidRPr="00E305BD" w:rsidRDefault="315DB0D2" w:rsidP="00C91F64">
            <w:pPr>
              <w:pStyle w:val="ListParagraph"/>
              <w:numPr>
                <w:ilvl w:val="0"/>
                <w:numId w:val="121"/>
              </w:numPr>
              <w:autoSpaceDE w:val="0"/>
              <w:autoSpaceDN w:val="0"/>
              <w:adjustRightInd w:val="0"/>
              <w:spacing w:line="360" w:lineRule="auto"/>
              <w:ind w:left="607" w:hanging="353"/>
              <w:contextualSpacing/>
            </w:pPr>
            <w:r>
              <w:t>Nitric Acid</w:t>
            </w:r>
          </w:p>
          <w:p w14:paraId="53264623" w14:textId="77777777" w:rsidR="007D457F" w:rsidRPr="00E305BD" w:rsidRDefault="315DB0D2" w:rsidP="00C91F64">
            <w:pPr>
              <w:pStyle w:val="ListParagraph"/>
              <w:numPr>
                <w:ilvl w:val="0"/>
                <w:numId w:val="121"/>
              </w:numPr>
              <w:autoSpaceDE w:val="0"/>
              <w:autoSpaceDN w:val="0"/>
              <w:adjustRightInd w:val="0"/>
              <w:spacing w:line="360" w:lineRule="auto"/>
              <w:ind w:left="607" w:hanging="353"/>
              <w:contextualSpacing/>
            </w:pPr>
            <w:r>
              <w:t>Non-Chlorinated Solvents</w:t>
            </w:r>
          </w:p>
          <w:p w14:paraId="605A2B82" w14:textId="77777777" w:rsidR="007D457F" w:rsidRPr="00E305BD" w:rsidRDefault="315DB0D2" w:rsidP="00C91F64">
            <w:pPr>
              <w:pStyle w:val="ListParagraph"/>
              <w:numPr>
                <w:ilvl w:val="0"/>
                <w:numId w:val="121"/>
              </w:numPr>
              <w:autoSpaceDE w:val="0"/>
              <w:autoSpaceDN w:val="0"/>
              <w:adjustRightInd w:val="0"/>
              <w:spacing w:line="360" w:lineRule="auto"/>
              <w:ind w:left="607" w:hanging="353"/>
              <w:contextualSpacing/>
            </w:pPr>
            <w:r>
              <w:t>Oxidizers</w:t>
            </w:r>
          </w:p>
          <w:p w14:paraId="773032BE" w14:textId="77777777" w:rsidR="007D457F" w:rsidRPr="00E305BD" w:rsidRDefault="315DB0D2" w:rsidP="00C91F64">
            <w:pPr>
              <w:pStyle w:val="ListParagraph"/>
              <w:numPr>
                <w:ilvl w:val="0"/>
                <w:numId w:val="121"/>
              </w:numPr>
              <w:autoSpaceDE w:val="0"/>
              <w:autoSpaceDN w:val="0"/>
              <w:adjustRightInd w:val="0"/>
              <w:spacing w:line="360" w:lineRule="auto"/>
              <w:ind w:left="607" w:hanging="353"/>
              <w:contextualSpacing/>
            </w:pPr>
            <w:r>
              <w:t>Palladium</w:t>
            </w:r>
          </w:p>
          <w:p w14:paraId="0283918B" w14:textId="77777777" w:rsidR="007D457F" w:rsidRPr="00E305BD" w:rsidRDefault="315DB0D2" w:rsidP="00C91F64">
            <w:pPr>
              <w:pStyle w:val="ListParagraph"/>
              <w:numPr>
                <w:ilvl w:val="0"/>
                <w:numId w:val="121"/>
              </w:numPr>
              <w:autoSpaceDE w:val="0"/>
              <w:autoSpaceDN w:val="0"/>
              <w:adjustRightInd w:val="0"/>
              <w:spacing w:line="360" w:lineRule="auto"/>
              <w:ind w:left="607" w:hanging="353"/>
              <w:contextualSpacing/>
            </w:pPr>
            <w:r>
              <w:t>Reducing Agents</w:t>
            </w:r>
          </w:p>
          <w:p w14:paraId="19529CEF" w14:textId="77777777" w:rsidR="007D457F" w:rsidRPr="00E305BD" w:rsidRDefault="315DB0D2" w:rsidP="00C91F64">
            <w:pPr>
              <w:pStyle w:val="ListParagraph"/>
              <w:numPr>
                <w:ilvl w:val="0"/>
                <w:numId w:val="121"/>
              </w:numPr>
              <w:autoSpaceDE w:val="0"/>
              <w:autoSpaceDN w:val="0"/>
              <w:adjustRightInd w:val="0"/>
              <w:spacing w:line="360" w:lineRule="auto"/>
              <w:ind w:left="607" w:hanging="353"/>
              <w:contextualSpacing/>
            </w:pPr>
            <w:r>
              <w:t>Sulfides</w:t>
            </w:r>
          </w:p>
        </w:tc>
      </w:tr>
    </w:tbl>
    <w:p w14:paraId="163567A3" w14:textId="77777777" w:rsidR="007D457F" w:rsidRPr="00E305BD" w:rsidRDefault="007D457F" w:rsidP="00455086">
      <w:pPr>
        <w:pStyle w:val="Default"/>
        <w:numPr>
          <w:ilvl w:val="0"/>
          <w:numId w:val="62"/>
        </w:numPr>
        <w:spacing w:after="27" w:line="360" w:lineRule="auto"/>
        <w:ind w:left="1080"/>
        <w:sectPr w:rsidR="007D457F" w:rsidRPr="00E305BD" w:rsidSect="00B92968">
          <w:footerReference w:type="default" r:id="rId12"/>
          <w:pgSz w:w="12240" w:h="15840"/>
          <w:pgMar w:top="900" w:right="1440" w:bottom="1440" w:left="1440" w:header="0" w:footer="1066" w:gutter="0"/>
          <w:pgNumType w:start="0"/>
          <w:cols w:space="720"/>
          <w:titlePg/>
          <w:docGrid w:linePitch="326"/>
        </w:sectPr>
      </w:pPr>
    </w:p>
    <w:p w14:paraId="24495D41" w14:textId="77777777" w:rsidR="00F02A9C" w:rsidRDefault="00F02A9C" w:rsidP="00FC17DF">
      <w:pPr>
        <w:pStyle w:val="Default"/>
        <w:spacing w:after="27" w:line="360" w:lineRule="auto"/>
        <w:ind w:left="1080" w:hanging="360"/>
        <w:rPr>
          <w:b/>
          <w:shd w:val="clear" w:color="auto" w:fill="002060"/>
        </w:rPr>
      </w:pPr>
    </w:p>
    <w:p w14:paraId="583E2F89" w14:textId="77777777" w:rsidR="00FC17DF" w:rsidRPr="00EC62B0" w:rsidRDefault="008F2457" w:rsidP="315DB0D2">
      <w:pPr>
        <w:pStyle w:val="Default"/>
        <w:spacing w:after="27" w:line="360" w:lineRule="auto"/>
        <w:ind w:left="1080" w:hanging="360"/>
        <w:rPr>
          <w:b/>
          <w:bCs/>
          <w:color w:val="FFFFFF" w:themeColor="background1"/>
        </w:rPr>
      </w:pPr>
      <w:r w:rsidRPr="315DB0D2">
        <w:rPr>
          <w:b/>
          <w:bCs/>
          <w:color w:val="FFFFFF" w:themeColor="background1"/>
          <w:shd w:val="clear" w:color="auto" w:fill="002060"/>
          <w:lang w:val="en"/>
        </w:rPr>
        <w:t>AP</w:t>
      </w:r>
      <w:r w:rsidRPr="315DB0D2">
        <w:rPr>
          <w:b/>
          <w:bCs/>
          <w:color w:val="FFFFFF" w:themeColor="background1"/>
          <w:shd w:val="clear" w:color="auto" w:fill="002060"/>
        </w:rPr>
        <w:t xml:space="preserve"> </w:t>
      </w:r>
      <w:r w:rsidR="00AC56EB" w:rsidRPr="315DB0D2">
        <w:rPr>
          <w:b/>
          <w:bCs/>
          <w:color w:val="FFFFFF" w:themeColor="background1"/>
          <w:shd w:val="clear" w:color="auto" w:fill="002060"/>
        </w:rPr>
        <w:t>9</w:t>
      </w:r>
      <w:r w:rsidR="00FC17DF" w:rsidRPr="315DB0D2">
        <w:rPr>
          <w:b/>
          <w:bCs/>
          <w:color w:val="FFFFFF" w:themeColor="background1"/>
          <w:shd w:val="clear" w:color="auto" w:fill="002060"/>
        </w:rPr>
        <w:t>.5.3   Storage Guidelines</w:t>
      </w:r>
    </w:p>
    <w:p w14:paraId="2C7DDAE4" w14:textId="77777777" w:rsidR="007D457F" w:rsidRPr="00E305BD" w:rsidRDefault="315DB0D2" w:rsidP="00C91F64">
      <w:pPr>
        <w:pStyle w:val="Default"/>
        <w:numPr>
          <w:ilvl w:val="0"/>
          <w:numId w:val="130"/>
        </w:numPr>
        <w:spacing w:after="27" w:line="360" w:lineRule="auto"/>
        <w:ind w:left="1080"/>
      </w:pPr>
      <w:r>
        <w:t xml:space="preserve">Chemicals that are stored for disposal off-site should be placed in suitable closed containers and should be clearly marked with the contents. If the chemicals are a RCRA hazardous waste, the school must ensure that they are transported offsite for proper disposal. </w:t>
      </w:r>
    </w:p>
    <w:p w14:paraId="0C46848B" w14:textId="77777777" w:rsidR="007D457F" w:rsidRPr="00E305BD" w:rsidRDefault="315DB0D2" w:rsidP="00C91F64">
      <w:pPr>
        <w:pStyle w:val="Default"/>
        <w:numPr>
          <w:ilvl w:val="0"/>
          <w:numId w:val="130"/>
        </w:numPr>
        <w:spacing w:after="27" w:line="360" w:lineRule="auto"/>
        <w:ind w:left="1080"/>
      </w:pPr>
      <w:r>
        <w:t xml:space="preserve">Store all waste in containers that are in good condition and are compatible with their contents. Avoid using metal containers; certain chemicals can cause the metal to corrode and the container to leak. </w:t>
      </w:r>
    </w:p>
    <w:p w14:paraId="641EBA9E" w14:textId="77777777" w:rsidR="007D457F" w:rsidRPr="00E305BD" w:rsidRDefault="315DB0D2" w:rsidP="00C91F64">
      <w:pPr>
        <w:pStyle w:val="Default"/>
        <w:numPr>
          <w:ilvl w:val="0"/>
          <w:numId w:val="130"/>
        </w:numPr>
        <w:spacing w:after="27" w:line="360" w:lineRule="auto"/>
        <w:ind w:left="1080"/>
      </w:pPr>
      <w:r>
        <w:t xml:space="preserve">Store waste in a designated area away from normal laboratory operations and to prevent unauthorized access. Store waste bottles away from sinks and floor drains. </w:t>
      </w:r>
    </w:p>
    <w:p w14:paraId="20C0025C" w14:textId="77777777" w:rsidR="007D457F" w:rsidRPr="00E305BD" w:rsidRDefault="315DB0D2" w:rsidP="00C91F64">
      <w:pPr>
        <w:pStyle w:val="Default"/>
        <w:numPr>
          <w:ilvl w:val="0"/>
          <w:numId w:val="130"/>
        </w:numPr>
        <w:spacing w:after="27" w:line="360" w:lineRule="auto"/>
        <w:ind w:left="1080"/>
      </w:pPr>
      <w:r>
        <w:t xml:space="preserve">Do not completely fill waste bottles; leave several inches of space at the top of each waste container. Securely cap all waste bottles. </w:t>
      </w:r>
    </w:p>
    <w:p w14:paraId="7D58CE14" w14:textId="77777777" w:rsidR="003201C8" w:rsidRDefault="003201C8" w:rsidP="00FC17DF">
      <w:pPr>
        <w:pStyle w:val="ListParagraph"/>
        <w:autoSpaceDE w:val="0"/>
        <w:autoSpaceDN w:val="0"/>
        <w:adjustRightInd w:val="0"/>
        <w:ind w:left="720"/>
        <w:rPr>
          <w:b/>
          <w:bCs/>
          <w:shd w:val="clear" w:color="auto" w:fill="002060"/>
        </w:rPr>
      </w:pPr>
    </w:p>
    <w:p w14:paraId="0C378C6C" w14:textId="77777777" w:rsidR="007D457F" w:rsidRPr="00E305BD" w:rsidRDefault="008F2457" w:rsidP="315DB0D2">
      <w:pPr>
        <w:pStyle w:val="ListParagraph"/>
        <w:autoSpaceDE w:val="0"/>
        <w:autoSpaceDN w:val="0"/>
        <w:adjustRightInd w:val="0"/>
        <w:ind w:left="720"/>
        <w:rPr>
          <w:b/>
          <w:bCs/>
        </w:rPr>
      </w:pPr>
      <w:r w:rsidRPr="315DB0D2">
        <w:rPr>
          <w:b/>
          <w:bCs/>
          <w:shd w:val="clear" w:color="auto" w:fill="002060"/>
          <w:lang w:val="en"/>
        </w:rPr>
        <w:t>AP</w:t>
      </w:r>
      <w:r w:rsidRPr="00E305BD">
        <w:rPr>
          <w:b/>
          <w:bCs/>
          <w:shd w:val="clear" w:color="auto" w:fill="002060"/>
        </w:rPr>
        <w:t xml:space="preserve"> </w:t>
      </w:r>
      <w:r w:rsidR="00AC56EB">
        <w:rPr>
          <w:b/>
          <w:bCs/>
          <w:shd w:val="clear" w:color="auto" w:fill="002060"/>
        </w:rPr>
        <w:t>9</w:t>
      </w:r>
      <w:r w:rsidR="00FC17DF" w:rsidRPr="00E305BD">
        <w:rPr>
          <w:b/>
          <w:bCs/>
          <w:shd w:val="clear" w:color="auto" w:fill="002060"/>
        </w:rPr>
        <w:t xml:space="preserve">.5.4   </w:t>
      </w:r>
      <w:r w:rsidR="007D457F" w:rsidRPr="00E305BD">
        <w:rPr>
          <w:b/>
          <w:bCs/>
          <w:shd w:val="clear" w:color="auto" w:fill="002060"/>
        </w:rPr>
        <w:t>Disposal of Hazardous Waste</w:t>
      </w:r>
    </w:p>
    <w:p w14:paraId="01C49647" w14:textId="77777777" w:rsidR="007D457F" w:rsidRPr="00E305BD" w:rsidRDefault="315DB0D2" w:rsidP="315DB0D2">
      <w:pPr>
        <w:pStyle w:val="ListParagraph"/>
        <w:numPr>
          <w:ilvl w:val="0"/>
          <w:numId w:val="131"/>
        </w:numPr>
        <w:autoSpaceDE w:val="0"/>
        <w:autoSpaceDN w:val="0"/>
        <w:adjustRightInd w:val="0"/>
        <w:spacing w:line="360" w:lineRule="auto"/>
        <w:ind w:left="1080"/>
        <w:contextualSpacing/>
        <w:rPr>
          <w:b/>
          <w:bCs/>
        </w:rPr>
      </w:pPr>
      <w:r w:rsidRPr="315DB0D2">
        <w:rPr>
          <w:b/>
          <w:bCs/>
        </w:rPr>
        <w:t>THE USE OF SINKS FOR THE DISPOSAL OF CHEMICALS IS STRICTLY PROHIBITED!</w:t>
      </w:r>
    </w:p>
    <w:p w14:paraId="46D4B189" w14:textId="77777777" w:rsidR="007D457F" w:rsidRPr="00E305BD" w:rsidRDefault="315DB0D2" w:rsidP="00C91F64">
      <w:pPr>
        <w:pStyle w:val="ListParagraph"/>
        <w:numPr>
          <w:ilvl w:val="0"/>
          <w:numId w:val="132"/>
        </w:numPr>
        <w:autoSpaceDE w:val="0"/>
        <w:autoSpaceDN w:val="0"/>
        <w:adjustRightInd w:val="0"/>
        <w:spacing w:line="360" w:lineRule="auto"/>
      </w:pPr>
      <w:r>
        <w:t>When rinsing glassware that contained chemical, discard the first rinse volume into the appropriate waste container.</w:t>
      </w:r>
    </w:p>
    <w:p w14:paraId="2AB34953" w14:textId="77777777" w:rsidR="007D457F" w:rsidRDefault="315DB0D2" w:rsidP="00C91F64">
      <w:pPr>
        <w:pStyle w:val="ListParagraph"/>
        <w:numPr>
          <w:ilvl w:val="0"/>
          <w:numId w:val="132"/>
        </w:numPr>
        <w:autoSpaceDE w:val="0"/>
        <w:autoSpaceDN w:val="0"/>
        <w:adjustRightInd w:val="0"/>
        <w:spacing w:line="360" w:lineRule="auto"/>
      </w:pPr>
      <w:r>
        <w:t>Subsequent rinses can be discarded to the sink.</w:t>
      </w:r>
    </w:p>
    <w:p w14:paraId="71E0135B" w14:textId="77777777" w:rsidR="007D457F" w:rsidRPr="00E305BD" w:rsidRDefault="315DB0D2" w:rsidP="00C91F64">
      <w:pPr>
        <w:numPr>
          <w:ilvl w:val="0"/>
          <w:numId w:val="131"/>
        </w:numPr>
        <w:autoSpaceDE w:val="0"/>
        <w:autoSpaceDN w:val="0"/>
        <w:adjustRightInd w:val="0"/>
        <w:spacing w:line="360" w:lineRule="auto"/>
        <w:ind w:left="1080"/>
      </w:pPr>
      <w:r>
        <w:t>Water/air reactive wastes are restricted by waste disposal companies and must be deactivated prior to disposal.</w:t>
      </w:r>
    </w:p>
    <w:p w14:paraId="0D11299E" w14:textId="77777777" w:rsidR="007D457F" w:rsidRPr="00E305BD" w:rsidRDefault="315DB0D2" w:rsidP="00C91F64">
      <w:pPr>
        <w:numPr>
          <w:ilvl w:val="0"/>
          <w:numId w:val="133"/>
        </w:numPr>
        <w:autoSpaceDE w:val="0"/>
        <w:autoSpaceDN w:val="0"/>
        <w:adjustRightInd w:val="0"/>
        <w:spacing w:line="360" w:lineRule="auto"/>
        <w:ind w:left="1440"/>
      </w:pPr>
      <w:r>
        <w:lastRenderedPageBreak/>
        <w:t>This is particularly true of materials which ignite or release gases on contact with air or water.</w:t>
      </w:r>
    </w:p>
    <w:p w14:paraId="225EC473" w14:textId="77777777" w:rsidR="007D457F" w:rsidRPr="00E305BD" w:rsidRDefault="315DB0D2" w:rsidP="00C91F64">
      <w:pPr>
        <w:numPr>
          <w:ilvl w:val="0"/>
          <w:numId w:val="131"/>
        </w:numPr>
        <w:autoSpaceDE w:val="0"/>
        <w:autoSpaceDN w:val="0"/>
        <w:adjustRightInd w:val="0"/>
        <w:spacing w:line="360" w:lineRule="auto"/>
        <w:ind w:left="1080"/>
      </w:pPr>
      <w:r>
        <w:t>Dispose of chemically contaminated paper and disposable clothing in approved solid waste containers.</w:t>
      </w:r>
    </w:p>
    <w:p w14:paraId="0555560F" w14:textId="77777777" w:rsidR="007D457F" w:rsidRPr="00E305BD" w:rsidRDefault="315DB0D2" w:rsidP="00C91F64">
      <w:pPr>
        <w:pStyle w:val="Default"/>
        <w:numPr>
          <w:ilvl w:val="0"/>
          <w:numId w:val="131"/>
        </w:numPr>
        <w:spacing w:after="27" w:line="360" w:lineRule="auto"/>
        <w:ind w:left="1080"/>
      </w:pPr>
      <w:r>
        <w:t>Do not treat hazardous waste on-site. Exception:  Acids may be neutralized with sodium bicarbonate in a 50-50 ratio by weight.</w:t>
      </w:r>
    </w:p>
    <w:p w14:paraId="15551B4B" w14:textId="77777777" w:rsidR="00C465F8" w:rsidRPr="00E305BD" w:rsidRDefault="315DB0D2" w:rsidP="00C91F64">
      <w:pPr>
        <w:pStyle w:val="Default"/>
        <w:numPr>
          <w:ilvl w:val="0"/>
          <w:numId w:val="131"/>
        </w:numPr>
        <w:spacing w:line="360" w:lineRule="auto"/>
        <w:ind w:left="1080"/>
      </w:pPr>
      <w:r>
        <w:t xml:space="preserve">Contact Facilities and Maintenance for pick-up and disposal.  Document when pick-up was requested and when it occurred. </w:t>
      </w:r>
    </w:p>
    <w:p w14:paraId="63D7066C" w14:textId="77777777" w:rsidR="005B72AC" w:rsidRDefault="005B72AC" w:rsidP="00FC17DF">
      <w:pPr>
        <w:autoSpaceDE w:val="0"/>
        <w:autoSpaceDN w:val="0"/>
        <w:adjustRightInd w:val="0"/>
        <w:spacing w:line="360" w:lineRule="auto"/>
        <w:ind w:left="360" w:firstLine="360"/>
        <w:rPr>
          <w:b/>
          <w:shd w:val="clear" w:color="auto" w:fill="002060"/>
        </w:rPr>
      </w:pPr>
    </w:p>
    <w:p w14:paraId="0E856DDA" w14:textId="77777777" w:rsidR="007D457F" w:rsidRPr="00E305BD" w:rsidRDefault="008F2457" w:rsidP="315DB0D2">
      <w:pPr>
        <w:autoSpaceDE w:val="0"/>
        <w:autoSpaceDN w:val="0"/>
        <w:adjustRightInd w:val="0"/>
        <w:spacing w:line="360" w:lineRule="auto"/>
        <w:ind w:left="360" w:firstLine="360"/>
        <w:rPr>
          <w:b/>
          <w:bCs/>
        </w:rPr>
      </w:pPr>
      <w:r w:rsidRPr="315DB0D2">
        <w:rPr>
          <w:b/>
          <w:bCs/>
          <w:shd w:val="clear" w:color="auto" w:fill="002060"/>
          <w:lang w:val="en"/>
        </w:rPr>
        <w:t xml:space="preserve">AP </w:t>
      </w:r>
      <w:r w:rsidR="00AC56EB" w:rsidRPr="315DB0D2">
        <w:rPr>
          <w:b/>
          <w:bCs/>
          <w:shd w:val="clear" w:color="auto" w:fill="002060"/>
        </w:rPr>
        <w:t>9</w:t>
      </w:r>
      <w:r w:rsidR="00FC17DF" w:rsidRPr="315DB0D2">
        <w:rPr>
          <w:b/>
          <w:bCs/>
          <w:shd w:val="clear" w:color="auto" w:fill="002060"/>
        </w:rPr>
        <w:t>.5.</w:t>
      </w:r>
      <w:r w:rsidRPr="315DB0D2">
        <w:rPr>
          <w:b/>
          <w:bCs/>
          <w:shd w:val="clear" w:color="auto" w:fill="002060"/>
        </w:rPr>
        <w:t>5</w:t>
      </w:r>
      <w:r w:rsidR="00FC17DF" w:rsidRPr="315DB0D2">
        <w:rPr>
          <w:b/>
          <w:bCs/>
          <w:shd w:val="clear" w:color="auto" w:fill="002060"/>
        </w:rPr>
        <w:t xml:space="preserve">   </w:t>
      </w:r>
      <w:r w:rsidR="007D457F" w:rsidRPr="315DB0D2">
        <w:rPr>
          <w:b/>
          <w:bCs/>
          <w:shd w:val="clear" w:color="auto" w:fill="002060"/>
        </w:rPr>
        <w:t>Record Keeping</w:t>
      </w:r>
    </w:p>
    <w:p w14:paraId="7591EC39" w14:textId="77777777" w:rsidR="007D457F" w:rsidRPr="00E305BD" w:rsidRDefault="315DB0D2" w:rsidP="00C91F64">
      <w:pPr>
        <w:numPr>
          <w:ilvl w:val="0"/>
          <w:numId w:val="134"/>
        </w:numPr>
        <w:autoSpaceDE w:val="0"/>
        <w:autoSpaceDN w:val="0"/>
        <w:adjustRightInd w:val="0"/>
        <w:spacing w:line="360" w:lineRule="auto"/>
        <w:ind w:hanging="420"/>
      </w:pPr>
      <w:r>
        <w:t>Reassigned samples must be re-labeled with the new custodian's name and the date the waste was generated and stored.</w:t>
      </w:r>
    </w:p>
    <w:p w14:paraId="32744700" w14:textId="77777777" w:rsidR="007D457F" w:rsidRPr="00E305BD" w:rsidRDefault="315DB0D2" w:rsidP="00C91F64">
      <w:pPr>
        <w:numPr>
          <w:ilvl w:val="0"/>
          <w:numId w:val="134"/>
        </w:numPr>
        <w:autoSpaceDE w:val="0"/>
        <w:autoSpaceDN w:val="0"/>
        <w:adjustRightInd w:val="0"/>
        <w:spacing w:line="360" w:lineRule="auto"/>
        <w:ind w:hanging="420"/>
      </w:pPr>
      <w:r>
        <w:t>A waste management log must be maintained and should indicate how and when the waste was generated, how and when it was isolated and stored, by whom it was generated and stored, and date and method in which it was disposed.</w:t>
      </w:r>
    </w:p>
    <w:p w14:paraId="14E08180" w14:textId="77777777" w:rsidR="005B72AC" w:rsidRDefault="005B72AC" w:rsidP="00D11D5D">
      <w:pPr>
        <w:spacing w:line="360" w:lineRule="auto"/>
        <w:ind w:firstLine="360"/>
        <w:rPr>
          <w:b/>
          <w:shd w:val="clear" w:color="auto" w:fill="002060"/>
          <w:lang w:val="en"/>
        </w:rPr>
      </w:pPr>
    </w:p>
    <w:p w14:paraId="2977AAAD" w14:textId="77777777" w:rsidR="00D11D5D" w:rsidRPr="00EC62B0" w:rsidRDefault="008F2457" w:rsidP="315DB0D2">
      <w:pPr>
        <w:spacing w:line="360" w:lineRule="auto"/>
        <w:ind w:firstLine="360"/>
        <w:rPr>
          <w:color w:val="FFFFFF" w:themeColor="background1"/>
        </w:rPr>
      </w:pPr>
      <w:r w:rsidRPr="315DB0D2">
        <w:rPr>
          <w:b/>
          <w:bCs/>
          <w:color w:val="FFFFFF" w:themeColor="background1"/>
          <w:shd w:val="clear" w:color="auto" w:fill="002060"/>
          <w:lang w:val="en"/>
        </w:rPr>
        <w:t>AP</w:t>
      </w:r>
      <w:r w:rsidRPr="315DB0D2">
        <w:rPr>
          <w:b/>
          <w:bCs/>
          <w:color w:val="FFFFFF" w:themeColor="background1"/>
          <w:shd w:val="clear" w:color="auto" w:fill="002060"/>
        </w:rPr>
        <w:t xml:space="preserve"> </w:t>
      </w:r>
      <w:r w:rsidR="00AC56EB" w:rsidRPr="315DB0D2">
        <w:rPr>
          <w:b/>
          <w:bCs/>
          <w:color w:val="FFFFFF" w:themeColor="background1"/>
          <w:shd w:val="clear" w:color="auto" w:fill="002060"/>
        </w:rPr>
        <w:t>9</w:t>
      </w:r>
      <w:r w:rsidR="004A45B2" w:rsidRPr="315DB0D2">
        <w:rPr>
          <w:b/>
          <w:bCs/>
          <w:color w:val="FFFFFF" w:themeColor="background1"/>
          <w:shd w:val="clear" w:color="auto" w:fill="002060"/>
        </w:rPr>
        <w:t>.</w:t>
      </w:r>
      <w:r w:rsidR="00FC17DF" w:rsidRPr="00EC62B0">
        <w:rPr>
          <w:b/>
          <w:bCs/>
          <w:color w:val="FFFFFF" w:themeColor="background1"/>
          <w:shd w:val="clear" w:color="auto" w:fill="002060"/>
        </w:rPr>
        <w:t>6</w:t>
      </w:r>
      <w:r w:rsidR="00D11D5D" w:rsidRPr="00EC62B0">
        <w:rPr>
          <w:b/>
          <w:bCs/>
          <w:color w:val="FFFFFF" w:themeColor="background1"/>
          <w:shd w:val="clear" w:color="auto" w:fill="002060"/>
        </w:rPr>
        <w:t xml:space="preserve">   Drug-Related Items</w:t>
      </w:r>
      <w:r w:rsidR="00D11D5D" w:rsidRPr="00EC62B0">
        <w:rPr>
          <w:color w:val="FFFFFF" w:themeColor="background1"/>
          <w:shd w:val="clear" w:color="auto" w:fill="002060"/>
        </w:rPr>
        <w:t xml:space="preserve"> </w:t>
      </w:r>
    </w:p>
    <w:p w14:paraId="0440EEB8" w14:textId="77777777" w:rsidR="00D11D5D" w:rsidRPr="003201C8" w:rsidRDefault="315DB0D2" w:rsidP="315DB0D2">
      <w:pPr>
        <w:pStyle w:val="ListParagraph"/>
        <w:numPr>
          <w:ilvl w:val="0"/>
          <w:numId w:val="135"/>
        </w:numPr>
        <w:tabs>
          <w:tab w:val="clear" w:pos="1500"/>
        </w:tabs>
        <w:spacing w:line="360" w:lineRule="auto"/>
        <w:ind w:left="720"/>
        <w:rPr>
          <w:b/>
          <w:bCs/>
          <w:color w:val="000000" w:themeColor="text1"/>
        </w:rPr>
      </w:pPr>
      <w:r w:rsidRPr="315DB0D2">
        <w:rPr>
          <w:b/>
          <w:bCs/>
          <w:color w:val="000000" w:themeColor="text1"/>
        </w:rPr>
        <w:t>THE FOLLOWING SUBSTANCES ARE NOT ALLOWED IN RCSS LABS!</w:t>
      </w:r>
    </w:p>
    <w:tbl>
      <w:tblPr>
        <w:tblW w:w="7341" w:type="dxa"/>
        <w:tblInd w:w="435" w:type="dxa"/>
        <w:tblCellMar>
          <w:top w:w="75" w:type="dxa"/>
          <w:left w:w="75" w:type="dxa"/>
          <w:bottom w:w="75" w:type="dxa"/>
          <w:right w:w="75" w:type="dxa"/>
        </w:tblCellMar>
        <w:tblLook w:val="04A0" w:firstRow="1" w:lastRow="0" w:firstColumn="1" w:lastColumn="0" w:noHBand="0" w:noVBand="1"/>
      </w:tblPr>
      <w:tblGrid>
        <w:gridCol w:w="3453"/>
        <w:gridCol w:w="3888"/>
      </w:tblGrid>
      <w:tr w:rsidR="00D11D5D" w:rsidRPr="00E305BD" w14:paraId="4A67983A" w14:textId="77777777" w:rsidTr="315DB0D2">
        <w:tc>
          <w:tcPr>
            <w:tcW w:w="3453" w:type="dxa"/>
            <w:hideMark/>
          </w:tcPr>
          <w:p w14:paraId="353ECE73" w14:textId="77777777" w:rsidR="00D11D5D" w:rsidRPr="003964BA" w:rsidRDefault="315DB0D2" w:rsidP="315DB0D2">
            <w:pPr>
              <w:pStyle w:val="ListParagraph"/>
              <w:numPr>
                <w:ilvl w:val="0"/>
                <w:numId w:val="136"/>
              </w:numPr>
              <w:tabs>
                <w:tab w:val="clear" w:pos="1500"/>
                <w:tab w:val="num" w:pos="825"/>
              </w:tabs>
              <w:spacing w:line="360" w:lineRule="auto"/>
              <w:ind w:hanging="1125"/>
              <w:rPr>
                <w:color w:val="000000" w:themeColor="text1"/>
              </w:rPr>
            </w:pPr>
            <w:r w:rsidRPr="315DB0D2">
              <w:rPr>
                <w:b/>
                <w:bCs/>
                <w:color w:val="000000" w:themeColor="text1"/>
              </w:rPr>
              <w:t>Acetaldehyde</w:t>
            </w:r>
          </w:p>
        </w:tc>
        <w:tc>
          <w:tcPr>
            <w:tcW w:w="3888" w:type="dxa"/>
            <w:hideMark/>
          </w:tcPr>
          <w:p w14:paraId="0504D28E" w14:textId="77777777" w:rsidR="00D11D5D" w:rsidRPr="003964BA" w:rsidRDefault="315DB0D2" w:rsidP="315DB0D2">
            <w:pPr>
              <w:pStyle w:val="ListParagraph"/>
              <w:numPr>
                <w:ilvl w:val="0"/>
                <w:numId w:val="137"/>
              </w:numPr>
              <w:spacing w:line="360" w:lineRule="auto"/>
              <w:ind w:left="702" w:hanging="331"/>
              <w:rPr>
                <w:color w:val="000000" w:themeColor="text1"/>
              </w:rPr>
            </w:pPr>
            <w:r w:rsidRPr="315DB0D2">
              <w:rPr>
                <w:b/>
                <w:bCs/>
                <w:color w:val="000000" w:themeColor="text1"/>
              </w:rPr>
              <w:t>Histamine</w:t>
            </w:r>
          </w:p>
        </w:tc>
      </w:tr>
      <w:tr w:rsidR="00D11D5D" w:rsidRPr="00E305BD" w14:paraId="5961A6E8" w14:textId="77777777" w:rsidTr="315DB0D2">
        <w:tc>
          <w:tcPr>
            <w:tcW w:w="3453" w:type="dxa"/>
            <w:hideMark/>
          </w:tcPr>
          <w:p w14:paraId="4AA2B2B7" w14:textId="77777777" w:rsidR="00D11D5D" w:rsidRPr="003964BA" w:rsidRDefault="315DB0D2" w:rsidP="315DB0D2">
            <w:pPr>
              <w:pStyle w:val="ListParagraph"/>
              <w:numPr>
                <w:ilvl w:val="0"/>
                <w:numId w:val="136"/>
              </w:numPr>
              <w:tabs>
                <w:tab w:val="clear" w:pos="1500"/>
                <w:tab w:val="num" w:pos="825"/>
              </w:tabs>
              <w:spacing w:line="360" w:lineRule="auto"/>
              <w:ind w:hanging="1125"/>
              <w:rPr>
                <w:color w:val="000000" w:themeColor="text1"/>
              </w:rPr>
            </w:pPr>
            <w:r w:rsidRPr="315DB0D2">
              <w:rPr>
                <w:b/>
                <w:bCs/>
                <w:color w:val="000000" w:themeColor="text1"/>
              </w:rPr>
              <w:t>Adrenalin</w:t>
            </w:r>
            <w:r w:rsidRPr="315DB0D2">
              <w:rPr>
                <w:color w:val="000000" w:themeColor="text1"/>
              </w:rPr>
              <w:t xml:space="preserve"> </w:t>
            </w:r>
          </w:p>
        </w:tc>
        <w:tc>
          <w:tcPr>
            <w:tcW w:w="3888" w:type="dxa"/>
            <w:hideMark/>
          </w:tcPr>
          <w:p w14:paraId="2F88C9F8" w14:textId="77777777" w:rsidR="00D11D5D" w:rsidRPr="003964BA" w:rsidRDefault="315DB0D2" w:rsidP="315DB0D2">
            <w:pPr>
              <w:pStyle w:val="ListParagraph"/>
              <w:numPr>
                <w:ilvl w:val="0"/>
                <w:numId w:val="137"/>
              </w:numPr>
              <w:spacing w:line="360" w:lineRule="auto"/>
              <w:ind w:left="702" w:hanging="331"/>
              <w:rPr>
                <w:color w:val="000000" w:themeColor="text1"/>
              </w:rPr>
            </w:pPr>
            <w:r w:rsidRPr="315DB0D2">
              <w:rPr>
                <w:b/>
                <w:bCs/>
                <w:color w:val="000000" w:themeColor="text1"/>
              </w:rPr>
              <w:t>Nicotine</w:t>
            </w:r>
          </w:p>
        </w:tc>
      </w:tr>
      <w:tr w:rsidR="00D11D5D" w:rsidRPr="00E305BD" w14:paraId="03090437" w14:textId="77777777" w:rsidTr="315DB0D2">
        <w:tc>
          <w:tcPr>
            <w:tcW w:w="3453" w:type="dxa"/>
            <w:hideMark/>
          </w:tcPr>
          <w:p w14:paraId="0171130E" w14:textId="77777777" w:rsidR="00D11D5D" w:rsidRPr="003964BA" w:rsidRDefault="315DB0D2" w:rsidP="315DB0D2">
            <w:pPr>
              <w:pStyle w:val="ListParagraph"/>
              <w:numPr>
                <w:ilvl w:val="0"/>
                <w:numId w:val="136"/>
              </w:numPr>
              <w:tabs>
                <w:tab w:val="clear" w:pos="1500"/>
                <w:tab w:val="num" w:pos="825"/>
              </w:tabs>
              <w:spacing w:line="360" w:lineRule="auto"/>
              <w:ind w:hanging="1125"/>
              <w:rPr>
                <w:color w:val="000000" w:themeColor="text1"/>
              </w:rPr>
            </w:pPr>
            <w:r w:rsidRPr="315DB0D2">
              <w:rPr>
                <w:b/>
                <w:bCs/>
                <w:color w:val="000000" w:themeColor="text1"/>
              </w:rPr>
              <w:t>Colchicine</w:t>
            </w:r>
          </w:p>
        </w:tc>
        <w:tc>
          <w:tcPr>
            <w:tcW w:w="3888" w:type="dxa"/>
            <w:hideMark/>
          </w:tcPr>
          <w:p w14:paraId="7962C9AA" w14:textId="77777777" w:rsidR="00D11D5D" w:rsidRPr="003964BA" w:rsidRDefault="315DB0D2" w:rsidP="315DB0D2">
            <w:pPr>
              <w:pStyle w:val="ListParagraph"/>
              <w:numPr>
                <w:ilvl w:val="0"/>
                <w:numId w:val="137"/>
              </w:numPr>
              <w:spacing w:line="360" w:lineRule="auto"/>
              <w:ind w:left="702" w:hanging="331"/>
              <w:rPr>
                <w:color w:val="000000" w:themeColor="text1"/>
              </w:rPr>
            </w:pPr>
            <w:r w:rsidRPr="315DB0D2">
              <w:rPr>
                <w:b/>
                <w:bCs/>
                <w:color w:val="000000" w:themeColor="text1"/>
              </w:rPr>
              <w:t>Testosterone</w:t>
            </w:r>
          </w:p>
        </w:tc>
      </w:tr>
      <w:tr w:rsidR="00D11D5D" w:rsidRPr="00E305BD" w14:paraId="61E21A81" w14:textId="77777777" w:rsidTr="315DB0D2">
        <w:tc>
          <w:tcPr>
            <w:tcW w:w="3453" w:type="dxa"/>
            <w:hideMark/>
          </w:tcPr>
          <w:p w14:paraId="6B0EC873" w14:textId="77777777" w:rsidR="00D11D5D" w:rsidRPr="003964BA" w:rsidRDefault="315DB0D2" w:rsidP="315DB0D2">
            <w:pPr>
              <w:pStyle w:val="ListParagraph"/>
              <w:numPr>
                <w:ilvl w:val="0"/>
                <w:numId w:val="136"/>
              </w:numPr>
              <w:tabs>
                <w:tab w:val="clear" w:pos="1500"/>
                <w:tab w:val="num" w:pos="825"/>
              </w:tabs>
              <w:spacing w:line="360" w:lineRule="auto"/>
              <w:ind w:hanging="1125"/>
              <w:rPr>
                <w:color w:val="000000" w:themeColor="text1"/>
              </w:rPr>
            </w:pPr>
            <w:r w:rsidRPr="315DB0D2">
              <w:rPr>
                <w:b/>
                <w:bCs/>
                <w:color w:val="000000" w:themeColor="text1"/>
              </w:rPr>
              <w:t xml:space="preserve">Caffeine </w:t>
            </w:r>
          </w:p>
        </w:tc>
        <w:tc>
          <w:tcPr>
            <w:tcW w:w="3888" w:type="dxa"/>
            <w:hideMark/>
          </w:tcPr>
          <w:p w14:paraId="199DF67E" w14:textId="77777777" w:rsidR="00D11D5D" w:rsidRPr="003964BA" w:rsidRDefault="315DB0D2" w:rsidP="315DB0D2">
            <w:pPr>
              <w:pStyle w:val="ListParagraph"/>
              <w:numPr>
                <w:ilvl w:val="0"/>
                <w:numId w:val="137"/>
              </w:numPr>
              <w:spacing w:line="360" w:lineRule="auto"/>
              <w:ind w:left="702" w:hanging="331"/>
              <w:rPr>
                <w:color w:val="000000" w:themeColor="text1"/>
              </w:rPr>
            </w:pPr>
            <w:r w:rsidRPr="315DB0D2">
              <w:rPr>
                <w:b/>
                <w:bCs/>
                <w:color w:val="000000" w:themeColor="text1"/>
              </w:rPr>
              <w:t>Thiourea</w:t>
            </w:r>
          </w:p>
        </w:tc>
      </w:tr>
      <w:tr w:rsidR="00D11D5D" w:rsidRPr="00E305BD" w14:paraId="2B45F655" w14:textId="77777777" w:rsidTr="315DB0D2">
        <w:tc>
          <w:tcPr>
            <w:tcW w:w="3453" w:type="dxa"/>
            <w:hideMark/>
          </w:tcPr>
          <w:p w14:paraId="4A9AA7DD" w14:textId="77777777" w:rsidR="00D11D5D" w:rsidRPr="003964BA" w:rsidRDefault="315DB0D2" w:rsidP="315DB0D2">
            <w:pPr>
              <w:pStyle w:val="ListParagraph"/>
              <w:numPr>
                <w:ilvl w:val="0"/>
                <w:numId w:val="136"/>
              </w:numPr>
              <w:tabs>
                <w:tab w:val="clear" w:pos="1500"/>
                <w:tab w:val="num" w:pos="825"/>
              </w:tabs>
              <w:spacing w:line="360" w:lineRule="auto"/>
              <w:ind w:hanging="1125"/>
              <w:rPr>
                <w:color w:val="000000" w:themeColor="text1"/>
              </w:rPr>
            </w:pPr>
            <w:r w:rsidRPr="315DB0D2">
              <w:rPr>
                <w:b/>
                <w:bCs/>
                <w:color w:val="000000" w:themeColor="text1"/>
              </w:rPr>
              <w:t>Ethyl Alcohol (grain)</w:t>
            </w:r>
          </w:p>
        </w:tc>
        <w:tc>
          <w:tcPr>
            <w:tcW w:w="3888" w:type="dxa"/>
            <w:hideMark/>
          </w:tcPr>
          <w:p w14:paraId="17613EDA" w14:textId="77777777" w:rsidR="00D11D5D" w:rsidRPr="003964BA" w:rsidRDefault="315DB0D2" w:rsidP="315DB0D2">
            <w:pPr>
              <w:pStyle w:val="ListParagraph"/>
              <w:numPr>
                <w:ilvl w:val="0"/>
                <w:numId w:val="137"/>
              </w:numPr>
              <w:spacing w:line="360" w:lineRule="auto"/>
              <w:ind w:left="702" w:hanging="331"/>
              <w:rPr>
                <w:color w:val="000000" w:themeColor="text1"/>
              </w:rPr>
            </w:pPr>
            <w:r w:rsidRPr="315DB0D2">
              <w:rPr>
                <w:b/>
                <w:bCs/>
                <w:color w:val="000000" w:themeColor="text1"/>
              </w:rPr>
              <w:t>Tobacco</w:t>
            </w:r>
          </w:p>
        </w:tc>
      </w:tr>
    </w:tbl>
    <w:p w14:paraId="6CCC0644" w14:textId="77777777" w:rsidR="00C573DA" w:rsidRPr="00E305BD" w:rsidRDefault="00C573DA" w:rsidP="002349F9">
      <w:pPr>
        <w:spacing w:line="360" w:lineRule="auto"/>
        <w:rPr>
          <w:b/>
          <w:shd w:val="clear" w:color="auto" w:fill="002060"/>
        </w:rPr>
      </w:pPr>
    </w:p>
    <w:p w14:paraId="52745238" w14:textId="77777777" w:rsidR="00C573DA" w:rsidRPr="00E305BD" w:rsidRDefault="00C573DA" w:rsidP="002349F9">
      <w:pPr>
        <w:spacing w:line="360" w:lineRule="auto"/>
        <w:rPr>
          <w:b/>
          <w:shd w:val="clear" w:color="auto" w:fill="002060"/>
        </w:rPr>
      </w:pPr>
    </w:p>
    <w:p w14:paraId="780C1676" w14:textId="77777777" w:rsidR="005B72AC" w:rsidRPr="00AC56EB" w:rsidRDefault="005B72AC">
      <w:pPr>
        <w:widowControl w:val="0"/>
        <w:rPr>
          <w:b/>
          <w:lang w:val="en"/>
        </w:rPr>
      </w:pPr>
      <w:r w:rsidRPr="00AC56EB">
        <w:rPr>
          <w:b/>
          <w:lang w:val="en"/>
        </w:rPr>
        <w:br w:type="page"/>
      </w:r>
    </w:p>
    <w:p w14:paraId="07625197" w14:textId="77777777" w:rsidR="002349F9" w:rsidRPr="00E305BD" w:rsidRDefault="008F2457" w:rsidP="002349F9">
      <w:pPr>
        <w:spacing w:line="360" w:lineRule="auto"/>
      </w:pPr>
      <w:r w:rsidRPr="315DB0D2">
        <w:rPr>
          <w:b/>
          <w:bCs/>
          <w:shd w:val="clear" w:color="auto" w:fill="002060"/>
          <w:lang w:val="en"/>
        </w:rPr>
        <w:lastRenderedPageBreak/>
        <w:t>AP</w:t>
      </w:r>
      <w:r w:rsidR="005B72AC"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    Electrical Hazards</w:t>
      </w:r>
      <w:r w:rsidR="002349F9" w:rsidRPr="00E305BD">
        <w:t xml:space="preserve"> </w:t>
      </w:r>
    </w:p>
    <w:p w14:paraId="6B2A4127" w14:textId="77777777" w:rsidR="001330FF" w:rsidRPr="00E305BD" w:rsidRDefault="008F2457" w:rsidP="001330FF">
      <w:pPr>
        <w:spacing w:line="360" w:lineRule="auto"/>
        <w:ind w:firstLine="360"/>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1330FF" w:rsidRPr="315DB0D2">
        <w:rPr>
          <w:b/>
          <w:bCs/>
          <w:shd w:val="clear" w:color="auto" w:fill="002060"/>
        </w:rPr>
        <w:t>.1   Burns and Shock</w:t>
      </w:r>
      <w:r w:rsidR="001330FF" w:rsidRPr="00E305BD">
        <w:t xml:space="preserve"> </w:t>
      </w:r>
    </w:p>
    <w:p w14:paraId="1CB2F481" w14:textId="77777777" w:rsidR="001330FF" w:rsidRPr="00E305BD" w:rsidRDefault="315DB0D2" w:rsidP="00C91F64">
      <w:pPr>
        <w:pStyle w:val="ListParagraph"/>
        <w:numPr>
          <w:ilvl w:val="0"/>
          <w:numId w:val="138"/>
        </w:numPr>
        <w:spacing w:line="360" w:lineRule="auto"/>
      </w:pPr>
      <w:r>
        <w:t xml:space="preserve">Many electrical devices become quite hot while in use. </w:t>
      </w:r>
    </w:p>
    <w:p w14:paraId="75C59C64" w14:textId="77777777" w:rsidR="001330FF" w:rsidRPr="00E305BD" w:rsidRDefault="315DB0D2" w:rsidP="00C91F64">
      <w:pPr>
        <w:pStyle w:val="ListParagraph"/>
        <w:numPr>
          <w:ilvl w:val="0"/>
          <w:numId w:val="139"/>
        </w:numPr>
        <w:spacing w:line="360" w:lineRule="auto"/>
        <w:ind w:left="1080"/>
      </w:pPr>
      <w:r>
        <w:t xml:space="preserve">In addition, "shorted" dry cells and batteries can produce very high temperatures. </w:t>
      </w:r>
    </w:p>
    <w:p w14:paraId="31CEAE06" w14:textId="77777777" w:rsidR="001330FF" w:rsidRPr="00E305BD" w:rsidRDefault="315DB0D2" w:rsidP="00C91F64">
      <w:pPr>
        <w:pStyle w:val="ListParagraph"/>
        <w:numPr>
          <w:ilvl w:val="0"/>
          <w:numId w:val="139"/>
        </w:numPr>
        <w:spacing w:line="360" w:lineRule="auto"/>
        <w:ind w:left="1080"/>
      </w:pPr>
      <w:r>
        <w:t xml:space="preserve">Students should never grasp a recently operated device or wiring without first checking for excess heat. </w:t>
      </w:r>
    </w:p>
    <w:p w14:paraId="2B49DA64" w14:textId="77777777" w:rsidR="001330FF" w:rsidRPr="00E305BD" w:rsidRDefault="315DB0D2" w:rsidP="00C91F64">
      <w:pPr>
        <w:pStyle w:val="ListParagraph"/>
        <w:numPr>
          <w:ilvl w:val="0"/>
          <w:numId w:val="138"/>
        </w:numPr>
        <w:spacing w:line="360" w:lineRule="auto"/>
      </w:pPr>
      <w:r>
        <w:t xml:space="preserve">Students must be warned of the high death potential present even when the voltage is low. </w:t>
      </w:r>
    </w:p>
    <w:p w14:paraId="5FDF0272" w14:textId="77777777" w:rsidR="001330FF" w:rsidRPr="00E305BD" w:rsidRDefault="315DB0D2" w:rsidP="00C91F64">
      <w:pPr>
        <w:pStyle w:val="ListParagraph"/>
        <w:numPr>
          <w:ilvl w:val="0"/>
          <w:numId w:val="140"/>
        </w:numPr>
        <w:spacing w:line="360" w:lineRule="auto"/>
        <w:ind w:left="1080"/>
      </w:pPr>
      <w:r>
        <w:t xml:space="preserve">The severity of an electrical shock depends primarily on the amount of current to which a person is exposed. </w:t>
      </w:r>
    </w:p>
    <w:p w14:paraId="1E4883A2" w14:textId="77777777" w:rsidR="001330FF" w:rsidRPr="00E305BD" w:rsidRDefault="315DB0D2" w:rsidP="00C91F64">
      <w:pPr>
        <w:pStyle w:val="ListParagraph"/>
        <w:numPr>
          <w:ilvl w:val="0"/>
          <w:numId w:val="140"/>
        </w:numPr>
        <w:spacing w:line="360" w:lineRule="auto"/>
        <w:ind w:left="1080"/>
      </w:pPr>
      <w:r>
        <w:t xml:space="preserve">Since the current is related to the resistance and voltage, these two factors, as well as the part of the body involved and the duration of the contact, determine the extent of injuries to the victim. </w:t>
      </w:r>
    </w:p>
    <w:p w14:paraId="3DD12AD8" w14:textId="77777777" w:rsidR="001330FF" w:rsidRPr="00E305BD" w:rsidRDefault="315DB0D2" w:rsidP="00C91F64">
      <w:pPr>
        <w:pStyle w:val="ListParagraph"/>
        <w:numPr>
          <w:ilvl w:val="0"/>
          <w:numId w:val="140"/>
        </w:numPr>
        <w:spacing w:line="360" w:lineRule="auto"/>
        <w:ind w:left="1080"/>
      </w:pPr>
      <w:r>
        <w:t xml:space="preserve">If the skin is wet or the surface broken, the resistance drops off rapidly, permitting the current to flow readily through the bloodstream and body tissues. </w:t>
      </w:r>
    </w:p>
    <w:p w14:paraId="7C832515" w14:textId="77777777" w:rsidR="008F2457" w:rsidRPr="00E305BD" w:rsidRDefault="008F2457" w:rsidP="002349F9">
      <w:pPr>
        <w:spacing w:line="360" w:lineRule="auto"/>
      </w:pPr>
    </w:p>
    <w:p w14:paraId="68AAC4E4" w14:textId="77777777" w:rsidR="002349F9" w:rsidRPr="00E305BD" w:rsidRDefault="008F2457" w:rsidP="315DB0D2">
      <w:pPr>
        <w:spacing w:line="360" w:lineRule="auto"/>
        <w:ind w:firstLine="36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 xml:space="preserve">.2   Electrical </w:t>
      </w:r>
      <w:r w:rsidR="00EB787E" w:rsidRPr="315DB0D2">
        <w:rPr>
          <w:b/>
          <w:bCs/>
          <w:shd w:val="clear" w:color="auto" w:fill="002060"/>
        </w:rPr>
        <w:t>Safety</w:t>
      </w:r>
    </w:p>
    <w:p w14:paraId="0CF1A551" w14:textId="77777777" w:rsidR="002349F9" w:rsidRPr="00E305BD" w:rsidRDefault="008F2457" w:rsidP="315DB0D2">
      <w:pPr>
        <w:spacing w:line="360" w:lineRule="auto"/>
        <w:ind w:left="1080" w:hanging="36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.2.1 Batteries</w:t>
      </w:r>
    </w:p>
    <w:p w14:paraId="66DE55EE" w14:textId="77777777" w:rsidR="002349F9" w:rsidRPr="00E305BD" w:rsidRDefault="315DB0D2" w:rsidP="00C91F64">
      <w:pPr>
        <w:pStyle w:val="ListParagraph"/>
        <w:numPr>
          <w:ilvl w:val="0"/>
          <w:numId w:val="141"/>
        </w:numPr>
        <w:spacing w:line="360" w:lineRule="auto"/>
      </w:pPr>
      <w:r>
        <w:t xml:space="preserve">A battery is an unregulated source of current capable of producing large currents when resistance is low. </w:t>
      </w:r>
    </w:p>
    <w:p w14:paraId="0154E623" w14:textId="77777777" w:rsidR="002349F9" w:rsidRPr="00E305BD" w:rsidRDefault="315DB0D2" w:rsidP="00C91F64">
      <w:pPr>
        <w:pStyle w:val="ListParagraph"/>
        <w:numPr>
          <w:ilvl w:val="0"/>
          <w:numId w:val="142"/>
        </w:numPr>
        <w:spacing w:line="360" w:lineRule="auto"/>
        <w:ind w:left="1440"/>
      </w:pPr>
      <w:r>
        <w:t xml:space="preserve">When short-circuited, connecting wires can become very hot, raising the risk of burns. Short-circuited mercury batteries may even explode. </w:t>
      </w:r>
    </w:p>
    <w:p w14:paraId="7AD1B293" w14:textId="77777777" w:rsidR="002349F9" w:rsidRDefault="315DB0D2" w:rsidP="00C91F64">
      <w:pPr>
        <w:pStyle w:val="ListParagraph"/>
        <w:numPr>
          <w:ilvl w:val="0"/>
          <w:numId w:val="142"/>
        </w:numPr>
        <w:spacing w:line="360" w:lineRule="auto"/>
        <w:ind w:left="1440"/>
      </w:pPr>
      <w:r>
        <w:t xml:space="preserve">Chemical leakage from batteries is a potential hazard, especially in the case of wet cells that contain caustic chemicals such as sulfuric acid. </w:t>
      </w:r>
    </w:p>
    <w:p w14:paraId="53FD40D1" w14:textId="77777777" w:rsidR="002349F9" w:rsidRPr="00E305BD" w:rsidRDefault="315DB0D2" w:rsidP="00C91F64">
      <w:pPr>
        <w:pStyle w:val="ListParagraph"/>
        <w:numPr>
          <w:ilvl w:val="0"/>
          <w:numId w:val="141"/>
        </w:numPr>
        <w:spacing w:line="360" w:lineRule="auto"/>
      </w:pPr>
      <w:r>
        <w:t xml:space="preserve">Certain types of batteries are rechargeable while others are not. </w:t>
      </w:r>
    </w:p>
    <w:p w14:paraId="621642A9" w14:textId="77777777" w:rsidR="002349F9" w:rsidRPr="00E305BD" w:rsidRDefault="315DB0D2" w:rsidP="00C91F64">
      <w:pPr>
        <w:pStyle w:val="ListParagraph"/>
        <w:numPr>
          <w:ilvl w:val="0"/>
          <w:numId w:val="533"/>
        </w:numPr>
        <w:spacing w:line="360" w:lineRule="auto"/>
        <w:ind w:left="1440"/>
      </w:pPr>
      <w:r>
        <w:t xml:space="preserve">Carbon-zinc and nickel-cadmium type batteries can be recharged. </w:t>
      </w:r>
    </w:p>
    <w:p w14:paraId="5707B617" w14:textId="77777777" w:rsidR="002349F9" w:rsidRPr="00E305BD" w:rsidRDefault="315DB0D2" w:rsidP="00C91F64">
      <w:pPr>
        <w:pStyle w:val="ListParagraph"/>
        <w:numPr>
          <w:ilvl w:val="0"/>
          <w:numId w:val="533"/>
        </w:numPr>
        <w:spacing w:line="360" w:lineRule="auto"/>
        <w:ind w:left="1440"/>
      </w:pPr>
      <w:r>
        <w:t xml:space="preserve">Do not, however, attempt to recharge a completely dead carbon-zinc battery, a leaking or corroded battery, or any battery that carries a warning against recharging. </w:t>
      </w:r>
    </w:p>
    <w:p w14:paraId="5F19E810" w14:textId="77777777" w:rsidR="00C26BE1" w:rsidRDefault="315DB0D2" w:rsidP="00C91F64">
      <w:pPr>
        <w:pStyle w:val="ListParagraph"/>
        <w:numPr>
          <w:ilvl w:val="0"/>
          <w:numId w:val="533"/>
        </w:numPr>
        <w:spacing w:line="360" w:lineRule="auto"/>
        <w:ind w:left="1440"/>
      </w:pPr>
      <w:r>
        <w:t xml:space="preserve">Such batteries can cause damage to the charger and may explode, causing personal injury. </w:t>
      </w:r>
    </w:p>
    <w:p w14:paraId="475E5B73" w14:textId="77777777" w:rsidR="002349F9" w:rsidRPr="00E305BD" w:rsidRDefault="315DB0D2" w:rsidP="00C91F64">
      <w:pPr>
        <w:pStyle w:val="ListParagraph"/>
        <w:numPr>
          <w:ilvl w:val="0"/>
          <w:numId w:val="533"/>
        </w:numPr>
        <w:spacing w:line="360" w:lineRule="auto"/>
        <w:ind w:left="1440"/>
      </w:pPr>
      <w:r>
        <w:lastRenderedPageBreak/>
        <w:t xml:space="preserve">Lead-acid batteries can be recharged but produce explosive hydrogen gas during the process. </w:t>
      </w:r>
    </w:p>
    <w:p w14:paraId="32B61B5D" w14:textId="77777777" w:rsidR="002349F9" w:rsidRPr="00E305BD" w:rsidRDefault="315DB0D2" w:rsidP="00C91F64">
      <w:pPr>
        <w:pStyle w:val="ListParagraph"/>
        <w:numPr>
          <w:ilvl w:val="0"/>
          <w:numId w:val="533"/>
        </w:numPr>
        <w:spacing w:line="360" w:lineRule="auto"/>
        <w:ind w:left="1440"/>
      </w:pPr>
      <w:r>
        <w:t xml:space="preserve">They should only be recharged in a well-ventilated area with an appropriate charger. </w:t>
      </w:r>
    </w:p>
    <w:p w14:paraId="5CAEC273" w14:textId="77777777" w:rsidR="002349F9" w:rsidRPr="00E305BD" w:rsidRDefault="315DB0D2" w:rsidP="00C91F64">
      <w:pPr>
        <w:pStyle w:val="ListParagraph"/>
        <w:numPr>
          <w:ilvl w:val="0"/>
          <w:numId w:val="141"/>
        </w:numPr>
        <w:spacing w:line="360" w:lineRule="auto"/>
      </w:pPr>
      <w:r>
        <w:t>Do not discard any battery in the trash.</w:t>
      </w:r>
    </w:p>
    <w:p w14:paraId="7EBB920F" w14:textId="77777777" w:rsidR="002349F9" w:rsidRPr="00E305BD" w:rsidRDefault="315DB0D2" w:rsidP="00C91F64">
      <w:pPr>
        <w:pStyle w:val="ListParagraph"/>
        <w:numPr>
          <w:ilvl w:val="0"/>
          <w:numId w:val="144"/>
        </w:numPr>
        <w:spacing w:line="360" w:lineRule="auto"/>
        <w:ind w:left="1440"/>
      </w:pPr>
      <w:r>
        <w:t>Contact Facilities and Maintenance for pick-up and disposal.  Document the date of the request and the date the pick-up occurred.</w:t>
      </w:r>
    </w:p>
    <w:p w14:paraId="45639E7B" w14:textId="77777777" w:rsidR="00C26BE1" w:rsidRDefault="00C26BE1" w:rsidP="002349F9">
      <w:pPr>
        <w:spacing w:line="360" w:lineRule="auto"/>
        <w:ind w:firstLine="720"/>
        <w:rPr>
          <w:b/>
          <w:shd w:val="clear" w:color="auto" w:fill="002060"/>
        </w:rPr>
      </w:pPr>
    </w:p>
    <w:p w14:paraId="31507FA8" w14:textId="77777777" w:rsidR="002349F9" w:rsidRPr="00E305BD" w:rsidRDefault="008F2457" w:rsidP="315DB0D2">
      <w:pPr>
        <w:spacing w:line="360" w:lineRule="auto"/>
        <w:ind w:firstLine="72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.2.2   Circuit Loads</w:t>
      </w:r>
    </w:p>
    <w:p w14:paraId="0FFDF8DA" w14:textId="77777777" w:rsidR="002349F9" w:rsidRPr="00E305BD" w:rsidRDefault="315DB0D2" w:rsidP="00C91F64">
      <w:pPr>
        <w:pStyle w:val="ListParagraph"/>
        <w:numPr>
          <w:ilvl w:val="0"/>
          <w:numId w:val="145"/>
        </w:numPr>
        <w:spacing w:line="360" w:lineRule="auto"/>
        <w:ind w:left="1080"/>
      </w:pPr>
      <w:r>
        <w:t xml:space="preserve">Most school laboratory electrical circuits have a maximum power rating of 1,500 watts (if fuses are 15 amp) or 2,000 watts (if fuses are 20 amp). </w:t>
      </w:r>
    </w:p>
    <w:p w14:paraId="2202612A" w14:textId="77777777" w:rsidR="002349F9" w:rsidRDefault="315DB0D2" w:rsidP="00C91F64">
      <w:pPr>
        <w:pStyle w:val="ListParagraph"/>
        <w:numPr>
          <w:ilvl w:val="0"/>
          <w:numId w:val="145"/>
        </w:numPr>
        <w:spacing w:line="360" w:lineRule="auto"/>
        <w:ind w:left="1080"/>
      </w:pPr>
      <w:r>
        <w:t xml:space="preserve">The total power load on a circuit should not exceed these values. </w:t>
      </w:r>
    </w:p>
    <w:p w14:paraId="08C0CDF5" w14:textId="77777777" w:rsidR="002349F9" w:rsidRPr="00E305BD" w:rsidRDefault="315DB0D2" w:rsidP="00C91F64">
      <w:pPr>
        <w:pStyle w:val="ListParagraph"/>
        <w:numPr>
          <w:ilvl w:val="0"/>
          <w:numId w:val="145"/>
        </w:numPr>
        <w:spacing w:line="360" w:lineRule="auto"/>
        <w:ind w:left="1080"/>
      </w:pPr>
      <w:r>
        <w:t xml:space="preserve">The individual power rating is usually found printed on a plate somewhere on the apparatus. </w:t>
      </w:r>
    </w:p>
    <w:p w14:paraId="5A0F5FB9" w14:textId="77777777" w:rsidR="007269BA" w:rsidRDefault="007269BA" w:rsidP="002349F9">
      <w:pPr>
        <w:spacing w:line="360" w:lineRule="auto"/>
        <w:ind w:firstLine="720"/>
        <w:rPr>
          <w:b/>
          <w:shd w:val="clear" w:color="auto" w:fill="002060"/>
        </w:rPr>
      </w:pPr>
    </w:p>
    <w:p w14:paraId="4ABA736D" w14:textId="77777777" w:rsidR="002349F9" w:rsidRPr="00E305BD" w:rsidRDefault="008F2457" w:rsidP="315DB0D2">
      <w:pPr>
        <w:spacing w:line="360" w:lineRule="auto"/>
        <w:ind w:firstLine="72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.2.3   Extension Cords.</w:t>
      </w:r>
    </w:p>
    <w:p w14:paraId="4C75C792" w14:textId="77777777" w:rsidR="002349F9" w:rsidRPr="00E305BD" w:rsidRDefault="315DB0D2" w:rsidP="00C91F64">
      <w:pPr>
        <w:pStyle w:val="ListParagraph"/>
        <w:numPr>
          <w:ilvl w:val="0"/>
          <w:numId w:val="146"/>
        </w:numPr>
        <w:spacing w:line="360" w:lineRule="auto"/>
        <w:ind w:left="1080"/>
      </w:pPr>
      <w:r>
        <w:t>Use extension cords only when there is no convenient way to connect equipment directly to a receptacle.</w:t>
      </w:r>
    </w:p>
    <w:p w14:paraId="21B96795" w14:textId="77777777" w:rsidR="002349F9" w:rsidRPr="00E305BD" w:rsidRDefault="315DB0D2" w:rsidP="00C91F64">
      <w:pPr>
        <w:pStyle w:val="ListParagraph"/>
        <w:numPr>
          <w:ilvl w:val="0"/>
          <w:numId w:val="146"/>
        </w:numPr>
        <w:spacing w:line="360" w:lineRule="auto"/>
        <w:ind w:left="1080"/>
      </w:pPr>
      <w:r>
        <w:t xml:space="preserve">If an extension cord must be used, it should be checked for damage, proper grounding, and electrical capacity. </w:t>
      </w:r>
    </w:p>
    <w:p w14:paraId="231D9A01" w14:textId="77777777" w:rsidR="002349F9" w:rsidRPr="00E305BD" w:rsidRDefault="315DB0D2" w:rsidP="00C91F64">
      <w:pPr>
        <w:pStyle w:val="ListParagraph"/>
        <w:numPr>
          <w:ilvl w:val="0"/>
          <w:numId w:val="146"/>
        </w:numPr>
        <w:spacing w:line="360" w:lineRule="auto"/>
        <w:ind w:left="1080"/>
      </w:pPr>
      <w:r>
        <w:t xml:space="preserve">An extension cord should be marked with its capacity in amperes and watts and the total load should not exceed these values. </w:t>
      </w:r>
    </w:p>
    <w:p w14:paraId="3A683089" w14:textId="77777777" w:rsidR="002349F9" w:rsidRPr="00E305BD" w:rsidRDefault="315DB0D2" w:rsidP="00C91F64">
      <w:pPr>
        <w:pStyle w:val="ListParagraph"/>
        <w:numPr>
          <w:ilvl w:val="0"/>
          <w:numId w:val="146"/>
        </w:numPr>
        <w:spacing w:line="360" w:lineRule="auto"/>
        <w:ind w:left="1080"/>
      </w:pPr>
      <w:r>
        <w:t xml:space="preserve">If the cord is unmarked, assume that it is 9 amperes or 1,125 watts. </w:t>
      </w:r>
    </w:p>
    <w:p w14:paraId="0D7E2FE9" w14:textId="77777777" w:rsidR="002349F9" w:rsidRPr="00E305BD" w:rsidRDefault="315DB0D2" w:rsidP="00C91F64">
      <w:pPr>
        <w:pStyle w:val="ListParagraph"/>
        <w:numPr>
          <w:ilvl w:val="0"/>
          <w:numId w:val="146"/>
        </w:numPr>
        <w:spacing w:line="360" w:lineRule="auto"/>
        <w:ind w:left="1080"/>
      </w:pPr>
      <w:r>
        <w:t>If an extension cord becomes very warm to the touch, it should be disconnected and checked for proper size.</w:t>
      </w:r>
    </w:p>
    <w:p w14:paraId="3E4D6985" w14:textId="77777777" w:rsidR="002349F9" w:rsidRPr="00E305BD" w:rsidRDefault="315DB0D2" w:rsidP="00C91F64">
      <w:pPr>
        <w:pStyle w:val="ListParagraph"/>
        <w:numPr>
          <w:ilvl w:val="0"/>
          <w:numId w:val="146"/>
        </w:numPr>
        <w:spacing w:line="360" w:lineRule="auto"/>
        <w:ind w:left="1080"/>
      </w:pPr>
      <w:r>
        <w:t xml:space="preserve">In general, science laboratories should be equipped with sufficient receptacles to minimize extension cord use. </w:t>
      </w:r>
    </w:p>
    <w:p w14:paraId="678DFA36" w14:textId="77777777" w:rsidR="007269BA" w:rsidRDefault="007269BA" w:rsidP="002349F9">
      <w:pPr>
        <w:spacing w:line="360" w:lineRule="auto"/>
        <w:ind w:firstLine="720"/>
        <w:rPr>
          <w:b/>
          <w:shd w:val="clear" w:color="auto" w:fill="002060"/>
        </w:rPr>
      </w:pPr>
    </w:p>
    <w:p w14:paraId="54A1FBD5" w14:textId="77777777" w:rsidR="002349F9" w:rsidRPr="00E305BD" w:rsidRDefault="008F2457" w:rsidP="002349F9">
      <w:pPr>
        <w:spacing w:line="360" w:lineRule="auto"/>
        <w:ind w:firstLine="720"/>
        <w:rPr>
          <w:shd w:val="clear" w:color="auto" w:fill="002060"/>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.2.4   Fuses/Circuit Breakers</w:t>
      </w:r>
      <w:r w:rsidR="002349F9" w:rsidRPr="00E305BD">
        <w:rPr>
          <w:shd w:val="clear" w:color="auto" w:fill="002060"/>
        </w:rPr>
        <w:t xml:space="preserve">. </w:t>
      </w:r>
    </w:p>
    <w:p w14:paraId="0370206D" w14:textId="77777777" w:rsidR="002349F9" w:rsidRPr="00E305BD" w:rsidRDefault="315DB0D2" w:rsidP="00C91F64">
      <w:pPr>
        <w:pStyle w:val="ListParagraph"/>
        <w:numPr>
          <w:ilvl w:val="0"/>
          <w:numId w:val="147"/>
        </w:numPr>
        <w:tabs>
          <w:tab w:val="left" w:pos="1440"/>
        </w:tabs>
        <w:spacing w:line="360" w:lineRule="auto"/>
        <w:ind w:left="1080"/>
      </w:pPr>
      <w:r>
        <w:t xml:space="preserve">Replace blown equipment fuses with fuses of the same amperage. </w:t>
      </w:r>
    </w:p>
    <w:p w14:paraId="59BAF829" w14:textId="77777777" w:rsidR="002349F9" w:rsidRPr="00E305BD" w:rsidRDefault="315DB0D2" w:rsidP="00C91F64">
      <w:pPr>
        <w:pStyle w:val="ListParagraph"/>
        <w:numPr>
          <w:ilvl w:val="0"/>
          <w:numId w:val="147"/>
        </w:numPr>
        <w:tabs>
          <w:tab w:val="left" w:pos="1440"/>
        </w:tabs>
        <w:spacing w:line="360" w:lineRule="auto"/>
        <w:ind w:left="1080"/>
      </w:pPr>
      <w:r>
        <w:t xml:space="preserve">Replace fuses with the equipment unplugged. </w:t>
      </w:r>
    </w:p>
    <w:p w14:paraId="7982A475" w14:textId="77777777" w:rsidR="002349F9" w:rsidRPr="00E305BD" w:rsidRDefault="315DB0D2" w:rsidP="00C91F64">
      <w:pPr>
        <w:pStyle w:val="ListParagraph"/>
        <w:numPr>
          <w:ilvl w:val="0"/>
          <w:numId w:val="147"/>
        </w:numPr>
        <w:tabs>
          <w:tab w:val="left" w:pos="1440"/>
        </w:tabs>
        <w:spacing w:line="360" w:lineRule="auto"/>
        <w:ind w:left="1080"/>
      </w:pPr>
      <w:r>
        <w:lastRenderedPageBreak/>
        <w:t xml:space="preserve">Failure to use the correct fuse can cause damage to equipment and overheating. </w:t>
      </w:r>
    </w:p>
    <w:p w14:paraId="2C5A2F15" w14:textId="77777777" w:rsidR="002349F9" w:rsidRPr="00E305BD" w:rsidRDefault="315DB0D2" w:rsidP="00C91F64">
      <w:pPr>
        <w:pStyle w:val="ListParagraph"/>
        <w:numPr>
          <w:ilvl w:val="0"/>
          <w:numId w:val="147"/>
        </w:numPr>
        <w:tabs>
          <w:tab w:val="left" w:pos="1440"/>
        </w:tabs>
        <w:spacing w:line="360" w:lineRule="auto"/>
        <w:ind w:left="1080"/>
      </w:pPr>
      <w:r>
        <w:t xml:space="preserve">Frequent blowing of circuit fuses or tripping of circuit breakers usually indicates that the circuit is overloaded or a short exists. </w:t>
      </w:r>
    </w:p>
    <w:p w14:paraId="71B79F1F" w14:textId="77777777" w:rsidR="002349F9" w:rsidRPr="00E305BD" w:rsidRDefault="315DB0D2" w:rsidP="00C91F64">
      <w:pPr>
        <w:pStyle w:val="ListParagraph"/>
        <w:numPr>
          <w:ilvl w:val="0"/>
          <w:numId w:val="147"/>
        </w:numPr>
        <w:tabs>
          <w:tab w:val="left" w:pos="1440"/>
        </w:tabs>
        <w:spacing w:line="360" w:lineRule="auto"/>
        <w:ind w:left="1080"/>
      </w:pPr>
      <w:r>
        <w:t xml:space="preserve">Circuit breakers and fuses that are tripped or blown should be turned on or replaced only after the cause of the short or overload is removed from the circuit. </w:t>
      </w:r>
    </w:p>
    <w:p w14:paraId="0685DF21" w14:textId="77777777" w:rsidR="007269BA" w:rsidRDefault="007269BA" w:rsidP="002349F9">
      <w:pPr>
        <w:spacing w:line="360" w:lineRule="auto"/>
        <w:ind w:left="1080" w:hanging="360"/>
        <w:rPr>
          <w:b/>
          <w:shd w:val="clear" w:color="auto" w:fill="002060"/>
        </w:rPr>
      </w:pPr>
    </w:p>
    <w:p w14:paraId="18C64E29" w14:textId="77777777" w:rsidR="002349F9" w:rsidRPr="00E305BD" w:rsidRDefault="008F2457" w:rsidP="002349F9">
      <w:pPr>
        <w:spacing w:line="360" w:lineRule="auto"/>
        <w:ind w:left="1080" w:hanging="360"/>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2349F9" w:rsidRPr="315DB0D2">
        <w:rPr>
          <w:b/>
          <w:bCs/>
          <w:shd w:val="clear" w:color="auto" w:fill="002060"/>
        </w:rPr>
        <w:t>.2.5   Grounding</w:t>
      </w:r>
      <w:r w:rsidR="002349F9" w:rsidRPr="00E305BD">
        <w:t xml:space="preserve"> </w:t>
      </w:r>
    </w:p>
    <w:p w14:paraId="6C712459" w14:textId="77777777" w:rsidR="002349F9" w:rsidRPr="00E305BD" w:rsidRDefault="315DB0D2" w:rsidP="00C91F64">
      <w:pPr>
        <w:pStyle w:val="ListParagraph"/>
        <w:numPr>
          <w:ilvl w:val="0"/>
          <w:numId w:val="148"/>
        </w:numPr>
        <w:spacing w:line="360" w:lineRule="auto"/>
        <w:ind w:left="1080"/>
      </w:pPr>
      <w:r>
        <w:t xml:space="preserve">Use grounded 3-prong plugs when available. </w:t>
      </w:r>
    </w:p>
    <w:p w14:paraId="7B03C492" w14:textId="77777777" w:rsidR="002349F9" w:rsidRPr="00E305BD" w:rsidRDefault="315DB0D2" w:rsidP="00C91F64">
      <w:pPr>
        <w:pStyle w:val="ListParagraph"/>
        <w:numPr>
          <w:ilvl w:val="0"/>
          <w:numId w:val="148"/>
        </w:numPr>
        <w:spacing w:line="360" w:lineRule="auto"/>
        <w:ind w:left="1080"/>
      </w:pPr>
      <w:r>
        <w:t xml:space="preserve">If the outlet is 2-prong, use an adapter and secure the ground wire to the cover-plate screw on the outlet. </w:t>
      </w:r>
    </w:p>
    <w:p w14:paraId="69B9E250" w14:textId="77777777" w:rsidR="002349F9" w:rsidRPr="00E305BD" w:rsidRDefault="315DB0D2" w:rsidP="00C91F64">
      <w:pPr>
        <w:pStyle w:val="ListParagraph"/>
        <w:numPr>
          <w:ilvl w:val="0"/>
          <w:numId w:val="148"/>
        </w:numPr>
        <w:spacing w:line="360" w:lineRule="auto"/>
        <w:ind w:left="1080"/>
      </w:pPr>
      <w:r>
        <w:t xml:space="preserve">Any apparatus with a metallic case or exposed metal parts should be checked to make sure that the case is grounded. </w:t>
      </w:r>
    </w:p>
    <w:p w14:paraId="1ECC43EA" w14:textId="77777777" w:rsidR="002349F9" w:rsidRPr="00E305BD" w:rsidRDefault="315DB0D2" w:rsidP="00C91F64">
      <w:pPr>
        <w:pStyle w:val="ListParagraph"/>
        <w:numPr>
          <w:ilvl w:val="0"/>
          <w:numId w:val="148"/>
        </w:numPr>
        <w:spacing w:line="360" w:lineRule="auto"/>
        <w:ind w:left="1080"/>
      </w:pPr>
      <w:r>
        <w:t xml:space="preserve">Such ungrounded appliances should be retrofitted with a ground wire and three-pronged plug. </w:t>
      </w:r>
    </w:p>
    <w:p w14:paraId="5748B583" w14:textId="77777777" w:rsidR="002349F9" w:rsidRDefault="315DB0D2" w:rsidP="00C91F64">
      <w:pPr>
        <w:pStyle w:val="ListParagraph"/>
        <w:numPr>
          <w:ilvl w:val="0"/>
          <w:numId w:val="148"/>
        </w:numPr>
        <w:spacing w:line="360" w:lineRule="auto"/>
        <w:ind w:left="1080"/>
      </w:pPr>
      <w:r>
        <w:t xml:space="preserve">The use of ground-fault interrupters should be considered. </w:t>
      </w:r>
    </w:p>
    <w:p w14:paraId="68846533" w14:textId="77777777" w:rsidR="00D20BC9" w:rsidRDefault="00D20BC9" w:rsidP="002349F9">
      <w:pPr>
        <w:spacing w:line="360" w:lineRule="auto"/>
        <w:ind w:firstLine="720"/>
        <w:rPr>
          <w:b/>
          <w:shd w:val="clear" w:color="auto" w:fill="002060"/>
          <w:lang w:val="en"/>
        </w:rPr>
      </w:pPr>
    </w:p>
    <w:p w14:paraId="405988C2" w14:textId="77777777" w:rsidR="002349F9" w:rsidRPr="00E305BD" w:rsidRDefault="008F2457" w:rsidP="315DB0D2">
      <w:pPr>
        <w:spacing w:line="360" w:lineRule="auto"/>
        <w:ind w:firstLine="720"/>
        <w:rPr>
          <w:b/>
          <w:bCs/>
        </w:rPr>
      </w:pPr>
      <w:r w:rsidRPr="315DB0D2">
        <w:rPr>
          <w:b/>
          <w:bCs/>
          <w:shd w:val="clear" w:color="auto" w:fill="002060"/>
          <w:lang w:val="en"/>
        </w:rPr>
        <w:t>AP</w:t>
      </w:r>
      <w:r w:rsidRPr="315DB0D2">
        <w:rPr>
          <w:b/>
          <w:bCs/>
          <w:shd w:val="clear" w:color="auto" w:fill="002060"/>
        </w:rPr>
        <w:t xml:space="preserve"> </w:t>
      </w:r>
      <w:r w:rsidR="00AC56EB" w:rsidRPr="315DB0D2">
        <w:rPr>
          <w:b/>
          <w:bCs/>
          <w:shd w:val="clear" w:color="auto" w:fill="002060"/>
        </w:rPr>
        <w:t>10.</w:t>
      </w:r>
      <w:r w:rsidR="006A4FB0" w:rsidRPr="315DB0D2">
        <w:rPr>
          <w:b/>
          <w:bCs/>
          <w:shd w:val="clear" w:color="auto" w:fill="002060"/>
        </w:rPr>
        <w:t>2.6   Power Cords</w:t>
      </w:r>
    </w:p>
    <w:p w14:paraId="0DB21E34" w14:textId="77777777" w:rsidR="002349F9" w:rsidRPr="00E305BD" w:rsidRDefault="315DB0D2" w:rsidP="00C91F64">
      <w:pPr>
        <w:pStyle w:val="ListParagraph"/>
        <w:numPr>
          <w:ilvl w:val="0"/>
          <w:numId w:val="149"/>
        </w:numPr>
        <w:spacing w:line="360" w:lineRule="auto"/>
        <w:ind w:left="1080"/>
      </w:pPr>
      <w:r>
        <w:t xml:space="preserve">Any power cord should be inspected periodically and replaced immediately if frayed or damaged. </w:t>
      </w:r>
    </w:p>
    <w:p w14:paraId="0B15F6C5" w14:textId="77777777" w:rsidR="002349F9" w:rsidRPr="00E305BD" w:rsidRDefault="315DB0D2" w:rsidP="00C91F64">
      <w:pPr>
        <w:pStyle w:val="ListParagraph"/>
        <w:numPr>
          <w:ilvl w:val="0"/>
          <w:numId w:val="149"/>
        </w:numPr>
        <w:spacing w:line="360" w:lineRule="auto"/>
        <w:ind w:left="1080"/>
      </w:pPr>
      <w:r>
        <w:t xml:space="preserve">Apparatus should be located to keep power cords away from student traffic paths. </w:t>
      </w:r>
    </w:p>
    <w:p w14:paraId="4555FB19" w14:textId="77777777" w:rsidR="002349F9" w:rsidRPr="00E305BD" w:rsidRDefault="315DB0D2" w:rsidP="00C91F64">
      <w:pPr>
        <w:pStyle w:val="ListParagraph"/>
        <w:numPr>
          <w:ilvl w:val="0"/>
          <w:numId w:val="149"/>
        </w:numPr>
        <w:spacing w:line="360" w:lineRule="auto"/>
        <w:ind w:left="1080"/>
      </w:pPr>
      <w:r>
        <w:t xml:space="preserve">When removing the cord from an outlet, the plug should be pulled, not the power cord. </w:t>
      </w:r>
    </w:p>
    <w:p w14:paraId="2AB38F23" w14:textId="77777777" w:rsidR="002349F9" w:rsidRPr="00E305BD" w:rsidRDefault="315DB0D2" w:rsidP="00C91F64">
      <w:pPr>
        <w:pStyle w:val="ListParagraph"/>
        <w:numPr>
          <w:ilvl w:val="0"/>
          <w:numId w:val="149"/>
        </w:numPr>
        <w:spacing w:line="360" w:lineRule="auto"/>
        <w:ind w:left="1080"/>
      </w:pPr>
      <w:r>
        <w:t xml:space="preserve">Wet hands and floors present a hazard when connecting or disconnecting electrical apparatus. </w:t>
      </w:r>
    </w:p>
    <w:p w14:paraId="6C6EAF17" w14:textId="77777777" w:rsidR="002349F9" w:rsidRPr="00E305BD" w:rsidRDefault="002349F9">
      <w:pPr>
        <w:rPr>
          <w:b/>
          <w:bCs/>
        </w:rPr>
      </w:pPr>
    </w:p>
    <w:p w14:paraId="574F5605" w14:textId="77777777" w:rsidR="005B72AC" w:rsidRPr="00076FB9" w:rsidRDefault="005B72AC" w:rsidP="00ED74D6">
      <w:pPr>
        <w:spacing w:line="360" w:lineRule="auto"/>
        <w:rPr>
          <w:b/>
          <w:lang w:val="en"/>
        </w:rPr>
      </w:pPr>
    </w:p>
    <w:p w14:paraId="44751CBC" w14:textId="77777777" w:rsidR="00EB787E" w:rsidRPr="00076FB9" w:rsidRDefault="00EB787E">
      <w:pPr>
        <w:widowControl w:val="0"/>
        <w:rPr>
          <w:b/>
          <w:lang w:val="en"/>
        </w:rPr>
      </w:pPr>
      <w:r w:rsidRPr="00076FB9">
        <w:rPr>
          <w:b/>
          <w:lang w:val="en"/>
        </w:rPr>
        <w:br w:type="page"/>
      </w:r>
    </w:p>
    <w:p w14:paraId="21D0B52C" w14:textId="77777777" w:rsidR="00ED74D6" w:rsidRPr="00E305BD" w:rsidRDefault="00A7751D" w:rsidP="315DB0D2">
      <w:pPr>
        <w:spacing w:line="360" w:lineRule="auto"/>
        <w:rPr>
          <w:b/>
          <w:bCs/>
        </w:rPr>
      </w:pPr>
      <w:r w:rsidRPr="315DB0D2">
        <w:rPr>
          <w:b/>
          <w:bCs/>
          <w:shd w:val="clear" w:color="auto" w:fill="002060"/>
          <w:lang w:val="en"/>
        </w:rPr>
        <w:lastRenderedPageBreak/>
        <w:t>AP</w:t>
      </w:r>
      <w:r w:rsidR="00076FB9" w:rsidRPr="315DB0D2">
        <w:rPr>
          <w:b/>
          <w:bCs/>
          <w:shd w:val="clear" w:color="auto" w:fill="002060"/>
          <w:lang w:val="en"/>
        </w:rPr>
        <w:t xml:space="preserve"> </w:t>
      </w:r>
      <w:r w:rsidR="002349F9" w:rsidRPr="00E305BD">
        <w:rPr>
          <w:b/>
          <w:bCs/>
          <w:shd w:val="clear" w:color="auto" w:fill="002060"/>
        </w:rPr>
        <w:t>1</w:t>
      </w:r>
      <w:r w:rsidR="00AC56EB">
        <w:rPr>
          <w:b/>
          <w:bCs/>
          <w:shd w:val="clear" w:color="auto" w:fill="002060"/>
        </w:rPr>
        <w:t>1</w:t>
      </w:r>
      <w:r w:rsidR="00ED74D6" w:rsidRPr="00E305BD">
        <w:rPr>
          <w:b/>
          <w:bCs/>
          <w:shd w:val="clear" w:color="auto" w:fill="002060"/>
        </w:rPr>
        <w:t>:   Fire Hazards</w:t>
      </w:r>
    </w:p>
    <w:p w14:paraId="0947793A" w14:textId="77777777" w:rsidR="00ED74D6" w:rsidRPr="00E305BD" w:rsidRDefault="315DB0D2" w:rsidP="00ED74D6">
      <w:pPr>
        <w:spacing w:line="360" w:lineRule="auto"/>
        <w:rPr>
          <w:bCs/>
        </w:rPr>
      </w:pPr>
      <w:r>
        <w:t>Fire is a real danger in any laboratory setting, and all teachers need to be aware of how to prevent fires. In the event a fire does occur, teachers need to know how to respond appropriately.  The following information is provided as guidance in preventing or combatting fires in the science laboratory.</w:t>
      </w:r>
    </w:p>
    <w:p w14:paraId="571E347D" w14:textId="77777777" w:rsidR="00ED74D6" w:rsidRPr="00E305BD" w:rsidRDefault="00ED74D6" w:rsidP="00ED74D6">
      <w:pPr>
        <w:spacing w:line="360" w:lineRule="auto"/>
        <w:rPr>
          <w:bCs/>
        </w:rPr>
      </w:pPr>
    </w:p>
    <w:p w14:paraId="443923E8" w14:textId="77777777" w:rsidR="00ED74D6" w:rsidRPr="00E305BD" w:rsidRDefault="00A7751D" w:rsidP="315DB0D2">
      <w:pPr>
        <w:tabs>
          <w:tab w:val="left" w:pos="720"/>
        </w:tabs>
        <w:spacing w:line="360" w:lineRule="auto"/>
        <w:ind w:left="720" w:hanging="360"/>
        <w:rPr>
          <w:b/>
          <w:bCs/>
        </w:rPr>
      </w:pPr>
      <w:r w:rsidRPr="315DB0D2">
        <w:rPr>
          <w:b/>
          <w:bCs/>
          <w:shd w:val="clear" w:color="auto" w:fill="002060"/>
          <w:lang w:val="en"/>
        </w:rPr>
        <w:t>AP</w:t>
      </w:r>
      <w:r w:rsidRPr="00E305BD">
        <w:rPr>
          <w:b/>
          <w:bCs/>
          <w:shd w:val="clear" w:color="auto" w:fill="002060"/>
        </w:rPr>
        <w:t xml:space="preserve"> </w:t>
      </w:r>
      <w:r w:rsidR="002349F9" w:rsidRPr="00E305BD">
        <w:rPr>
          <w:b/>
          <w:bCs/>
          <w:shd w:val="clear" w:color="auto" w:fill="002060"/>
        </w:rPr>
        <w:t>1</w:t>
      </w:r>
      <w:r w:rsidR="00AC56EB">
        <w:rPr>
          <w:b/>
          <w:bCs/>
          <w:shd w:val="clear" w:color="auto" w:fill="002060"/>
        </w:rPr>
        <w:t>1</w:t>
      </w:r>
      <w:r w:rsidR="00ED74D6" w:rsidRPr="00E305BD">
        <w:rPr>
          <w:b/>
          <w:bCs/>
          <w:shd w:val="clear" w:color="auto" w:fill="002060"/>
        </w:rPr>
        <w:t>.1 Preventing Burns and Fires</w:t>
      </w:r>
    </w:p>
    <w:p w14:paraId="7316B76A" w14:textId="77777777" w:rsidR="00ED74D6" w:rsidRPr="00E305BD" w:rsidRDefault="00A7751D" w:rsidP="315DB0D2">
      <w:pPr>
        <w:pStyle w:val="ListParagraph"/>
        <w:spacing w:line="360" w:lineRule="auto"/>
        <w:ind w:left="1080" w:hanging="360"/>
        <w:rPr>
          <w:b/>
          <w:bCs/>
        </w:rPr>
      </w:pPr>
      <w:r w:rsidRPr="315DB0D2">
        <w:rPr>
          <w:b/>
          <w:bCs/>
          <w:shd w:val="clear" w:color="auto" w:fill="002060"/>
          <w:lang w:val="en"/>
        </w:rPr>
        <w:t>AP</w:t>
      </w:r>
      <w:r w:rsidRPr="00E305BD">
        <w:rPr>
          <w:b/>
          <w:bCs/>
          <w:shd w:val="clear" w:color="auto" w:fill="002060"/>
        </w:rPr>
        <w:t xml:space="preserve"> </w:t>
      </w:r>
      <w:r w:rsidR="002349F9" w:rsidRPr="00E305BD">
        <w:rPr>
          <w:b/>
          <w:bCs/>
          <w:shd w:val="clear" w:color="auto" w:fill="002060"/>
        </w:rPr>
        <w:t>1</w:t>
      </w:r>
      <w:r w:rsidR="00AC56EB">
        <w:rPr>
          <w:b/>
          <w:bCs/>
          <w:shd w:val="clear" w:color="auto" w:fill="002060"/>
        </w:rPr>
        <w:t>1</w:t>
      </w:r>
      <w:r w:rsidR="00ED74D6" w:rsidRPr="315DB0D2">
        <w:rPr>
          <w:b/>
          <w:bCs/>
          <w:shd w:val="clear" w:color="auto" w:fill="002060"/>
        </w:rPr>
        <w:t>.1</w:t>
      </w:r>
      <w:r w:rsidR="00041FBF" w:rsidRPr="315DB0D2">
        <w:rPr>
          <w:b/>
          <w:bCs/>
          <w:shd w:val="clear" w:color="auto" w:fill="002060"/>
        </w:rPr>
        <w:t>.1</w:t>
      </w:r>
      <w:r w:rsidR="00ED74D6" w:rsidRPr="315DB0D2">
        <w:rPr>
          <w:b/>
          <w:bCs/>
          <w:shd w:val="clear" w:color="auto" w:fill="002060"/>
        </w:rPr>
        <w:t xml:space="preserve">   When planning to heat materials or use open flames</w:t>
      </w:r>
    </w:p>
    <w:p w14:paraId="300D5D83" w14:textId="77777777" w:rsidR="00ED74D6" w:rsidRPr="00E305BD" w:rsidRDefault="315DB0D2" w:rsidP="00C91F64">
      <w:pPr>
        <w:pStyle w:val="ListParagraph"/>
        <w:numPr>
          <w:ilvl w:val="0"/>
          <w:numId w:val="150"/>
        </w:numPr>
        <w:spacing w:line="360" w:lineRule="auto"/>
        <w:ind w:left="1080"/>
        <w:contextualSpacing/>
      </w:pPr>
      <w:r>
        <w:t>instruct students on STOP DROP AND ROLL in the event clothing catches fire</w:t>
      </w:r>
    </w:p>
    <w:p w14:paraId="46F15D4F" w14:textId="77777777" w:rsidR="00ED74D6" w:rsidRPr="00E305BD" w:rsidRDefault="315DB0D2" w:rsidP="00C91F64">
      <w:pPr>
        <w:pStyle w:val="ListParagraph"/>
        <w:numPr>
          <w:ilvl w:val="0"/>
          <w:numId w:val="150"/>
        </w:numPr>
        <w:spacing w:line="360" w:lineRule="auto"/>
        <w:ind w:left="1080"/>
        <w:contextualSpacing/>
      </w:pPr>
      <w:r>
        <w:t>make sure students know how to evacuate the classroom in the event of a large fire</w:t>
      </w:r>
    </w:p>
    <w:p w14:paraId="69D40B4F" w14:textId="77777777" w:rsidR="00ED74D6" w:rsidRPr="00E305BD" w:rsidRDefault="315DB0D2" w:rsidP="00C91F64">
      <w:pPr>
        <w:pStyle w:val="ListParagraph"/>
        <w:numPr>
          <w:ilvl w:val="0"/>
          <w:numId w:val="150"/>
        </w:numPr>
        <w:spacing w:line="360" w:lineRule="auto"/>
        <w:ind w:left="1080"/>
        <w:contextualSpacing/>
      </w:pPr>
      <w:r>
        <w:t>know the location of the nearest fire extinguisher and know how to use it.</w:t>
      </w:r>
    </w:p>
    <w:p w14:paraId="2C762565" w14:textId="77777777" w:rsidR="00ED74D6" w:rsidRPr="00E305BD" w:rsidRDefault="315DB0D2" w:rsidP="00C91F64">
      <w:pPr>
        <w:pStyle w:val="ListParagraph"/>
        <w:numPr>
          <w:ilvl w:val="0"/>
          <w:numId w:val="150"/>
        </w:numPr>
        <w:spacing w:line="360" w:lineRule="auto"/>
        <w:ind w:left="1080"/>
        <w:contextualSpacing/>
      </w:pPr>
      <w:r>
        <w:t>have a bucket of sand or a fire blanket nearby in the event that the nearest fire extinguisher too far outside of the classroom.</w:t>
      </w:r>
    </w:p>
    <w:p w14:paraId="73D6B639" w14:textId="77777777" w:rsidR="00A7751D" w:rsidRDefault="00A7751D" w:rsidP="00ED74D6">
      <w:pPr>
        <w:pStyle w:val="ListParagraph"/>
        <w:spacing w:line="360" w:lineRule="auto"/>
        <w:ind w:left="1080" w:hanging="360"/>
        <w:rPr>
          <w:b/>
          <w:bCs/>
          <w:shd w:val="clear" w:color="auto" w:fill="002060"/>
        </w:rPr>
      </w:pPr>
    </w:p>
    <w:p w14:paraId="3C84490E" w14:textId="77777777" w:rsidR="00ED74D6" w:rsidRPr="00E305BD" w:rsidRDefault="00A7751D" w:rsidP="315DB0D2">
      <w:pPr>
        <w:pStyle w:val="ListParagraph"/>
        <w:spacing w:line="360" w:lineRule="auto"/>
        <w:ind w:left="1080" w:hanging="360"/>
        <w:rPr>
          <w:b/>
          <w:bCs/>
        </w:rPr>
      </w:pPr>
      <w:r w:rsidRPr="315DB0D2">
        <w:rPr>
          <w:b/>
          <w:bCs/>
          <w:shd w:val="clear" w:color="auto" w:fill="002060"/>
          <w:lang w:val="en"/>
        </w:rPr>
        <w:t>AP</w:t>
      </w:r>
      <w:r w:rsidRPr="00E305BD">
        <w:rPr>
          <w:b/>
          <w:bCs/>
          <w:shd w:val="clear" w:color="auto" w:fill="002060"/>
        </w:rPr>
        <w:t xml:space="preserve"> </w:t>
      </w:r>
      <w:r w:rsidR="002349F9" w:rsidRPr="00E305BD">
        <w:rPr>
          <w:b/>
          <w:bCs/>
          <w:shd w:val="clear" w:color="auto" w:fill="002060"/>
        </w:rPr>
        <w:t>1</w:t>
      </w:r>
      <w:r w:rsidR="00AC56EB">
        <w:rPr>
          <w:b/>
          <w:bCs/>
          <w:shd w:val="clear" w:color="auto" w:fill="002060"/>
        </w:rPr>
        <w:t>1</w:t>
      </w:r>
      <w:r w:rsidR="00ED74D6" w:rsidRPr="315DB0D2">
        <w:rPr>
          <w:b/>
          <w:bCs/>
          <w:shd w:val="clear" w:color="auto" w:fill="002060"/>
        </w:rPr>
        <w:t>.1.2   When h</w:t>
      </w:r>
      <w:r w:rsidR="00ED74D6" w:rsidRPr="00E305BD">
        <w:rPr>
          <w:b/>
          <w:bCs/>
          <w:shd w:val="clear" w:color="auto" w:fill="002060"/>
        </w:rPr>
        <w:t>eating materials</w:t>
      </w:r>
    </w:p>
    <w:p w14:paraId="6C6F469A" w14:textId="77777777" w:rsidR="00ED74D6" w:rsidRPr="00E305BD" w:rsidRDefault="315DB0D2" w:rsidP="00C91F64">
      <w:pPr>
        <w:pStyle w:val="ListParagraph"/>
        <w:numPr>
          <w:ilvl w:val="0"/>
          <w:numId w:val="151"/>
        </w:numPr>
        <w:spacing w:line="360" w:lineRule="auto"/>
        <w:ind w:left="1080"/>
        <w:contextualSpacing/>
      </w:pPr>
      <w:r w:rsidRPr="315DB0D2">
        <w:rPr>
          <w:b/>
          <w:bCs/>
        </w:rPr>
        <w:t>DO NOT USE ALCOHOL BURNERS!  T</w:t>
      </w:r>
      <w:r>
        <w:t>hey are extremely hazardous. Safer alternatives to alcohol burners include candles and hot plates.</w:t>
      </w:r>
    </w:p>
    <w:p w14:paraId="0D7446D4" w14:textId="77777777" w:rsidR="00ED74D6" w:rsidRPr="00E305BD" w:rsidRDefault="315DB0D2" w:rsidP="00C91F64">
      <w:pPr>
        <w:pStyle w:val="ListParagraph"/>
        <w:numPr>
          <w:ilvl w:val="0"/>
          <w:numId w:val="151"/>
        </w:numPr>
        <w:spacing w:line="360" w:lineRule="auto"/>
        <w:ind w:left="1080"/>
        <w:contextualSpacing/>
      </w:pPr>
      <w:r w:rsidRPr="315DB0D2">
        <w:rPr>
          <w:b/>
          <w:bCs/>
        </w:rPr>
        <w:t>DO NOT USE STERNO HEATERS!</w:t>
      </w:r>
      <w:r>
        <w:t xml:space="preserve"> </w:t>
      </w:r>
    </w:p>
    <w:p w14:paraId="539795AA" w14:textId="77777777" w:rsidR="00ED74D6" w:rsidRPr="00E305BD" w:rsidRDefault="315DB0D2" w:rsidP="00C91F64">
      <w:pPr>
        <w:pStyle w:val="ListParagraph"/>
        <w:numPr>
          <w:ilvl w:val="0"/>
          <w:numId w:val="151"/>
        </w:numPr>
        <w:spacing w:line="360" w:lineRule="auto"/>
        <w:ind w:left="1080"/>
        <w:contextualSpacing/>
      </w:pPr>
      <w:r>
        <w:t>make sure that the area surrounding a heat source  is clean and has no combustible materials nearby.</w:t>
      </w:r>
    </w:p>
    <w:p w14:paraId="055EEFE7" w14:textId="77777777" w:rsidR="00ED74D6" w:rsidRPr="00E305BD" w:rsidRDefault="315DB0D2" w:rsidP="00C91F64">
      <w:pPr>
        <w:pStyle w:val="ListParagraph"/>
        <w:numPr>
          <w:ilvl w:val="0"/>
          <w:numId w:val="151"/>
        </w:numPr>
        <w:spacing w:line="360" w:lineRule="auto"/>
        <w:ind w:left="1080"/>
        <w:contextualSpacing/>
      </w:pPr>
      <w:r>
        <w:t>do not allow students to work with hot materials, such as very hot water.</w:t>
      </w:r>
    </w:p>
    <w:p w14:paraId="4DDBB6FD" w14:textId="77777777" w:rsidR="00ED74D6" w:rsidRPr="00E305BD" w:rsidRDefault="44BA328D" w:rsidP="00C91F64">
      <w:pPr>
        <w:pStyle w:val="ListParagraph"/>
        <w:numPr>
          <w:ilvl w:val="0"/>
          <w:numId w:val="151"/>
        </w:numPr>
        <w:spacing w:line="360" w:lineRule="auto"/>
        <w:ind w:left="1080"/>
        <w:contextualSpacing/>
      </w:pPr>
      <w:r>
        <w:t>do not use household glass. Use only borosilicate laboratory glassware, such as Kimax™ or Pyrex™ when heating substances.</w:t>
      </w:r>
    </w:p>
    <w:p w14:paraId="065BEC48" w14:textId="77777777" w:rsidR="00ED74D6" w:rsidRPr="00E305BD" w:rsidRDefault="315DB0D2" w:rsidP="00C91F64">
      <w:pPr>
        <w:pStyle w:val="ListParagraph"/>
        <w:numPr>
          <w:ilvl w:val="0"/>
          <w:numId w:val="151"/>
        </w:numPr>
        <w:spacing w:line="360" w:lineRule="auto"/>
        <w:ind w:left="1080"/>
        <w:contextualSpacing/>
      </w:pPr>
      <w:r>
        <w:t>do not heat common household liquids, such as alcohol or oil; these are flammable and should not be heated. Heat only water or water solutions.</w:t>
      </w:r>
    </w:p>
    <w:p w14:paraId="6AF72353" w14:textId="77777777" w:rsidR="00ED74D6" w:rsidRPr="00E305BD" w:rsidRDefault="315DB0D2" w:rsidP="00C91F64">
      <w:pPr>
        <w:pStyle w:val="ListParagraph"/>
        <w:numPr>
          <w:ilvl w:val="0"/>
          <w:numId w:val="151"/>
        </w:numPr>
        <w:spacing w:line="360" w:lineRule="auto"/>
        <w:ind w:left="1080"/>
        <w:contextualSpacing/>
      </w:pPr>
      <w:r w:rsidRPr="315DB0D2">
        <w:rPr>
          <w:color w:val="000000" w:themeColor="text1"/>
        </w:rPr>
        <w:t>handle all hot materials using the appropriate type of tongs or heat resistant gloves (those made of asbestos or thick silicon rubber).</w:t>
      </w:r>
    </w:p>
    <w:p w14:paraId="7835B2EE" w14:textId="77777777" w:rsidR="000B65FE" w:rsidRDefault="000B65FE" w:rsidP="00ED74D6">
      <w:pPr>
        <w:autoSpaceDE w:val="0"/>
        <w:autoSpaceDN w:val="0"/>
        <w:adjustRightInd w:val="0"/>
        <w:spacing w:line="360" w:lineRule="auto"/>
        <w:ind w:left="1080" w:hanging="360"/>
        <w:rPr>
          <w:b/>
          <w:bCs/>
          <w:shd w:val="clear" w:color="auto" w:fill="002060"/>
        </w:rPr>
      </w:pPr>
    </w:p>
    <w:p w14:paraId="2C9D5052" w14:textId="77777777" w:rsidR="00EB787E" w:rsidRDefault="00EB787E" w:rsidP="00ED74D6">
      <w:pPr>
        <w:autoSpaceDE w:val="0"/>
        <w:autoSpaceDN w:val="0"/>
        <w:adjustRightInd w:val="0"/>
        <w:spacing w:line="360" w:lineRule="auto"/>
        <w:ind w:left="1080" w:hanging="360"/>
        <w:rPr>
          <w:b/>
          <w:bCs/>
          <w:shd w:val="clear" w:color="auto" w:fill="002060"/>
        </w:rPr>
      </w:pPr>
    </w:p>
    <w:p w14:paraId="44DF5B4E" w14:textId="77777777" w:rsidR="00DD7D05" w:rsidRDefault="00DD7D05" w:rsidP="00ED74D6">
      <w:pPr>
        <w:autoSpaceDE w:val="0"/>
        <w:autoSpaceDN w:val="0"/>
        <w:adjustRightInd w:val="0"/>
        <w:spacing w:line="360" w:lineRule="auto"/>
        <w:ind w:left="1080" w:hanging="360"/>
        <w:rPr>
          <w:b/>
          <w:bCs/>
          <w:shd w:val="clear" w:color="auto" w:fill="002060"/>
        </w:rPr>
      </w:pPr>
    </w:p>
    <w:p w14:paraId="14FA3447" w14:textId="77777777" w:rsidR="00EB787E" w:rsidRDefault="00EB787E" w:rsidP="00ED74D6">
      <w:pPr>
        <w:autoSpaceDE w:val="0"/>
        <w:autoSpaceDN w:val="0"/>
        <w:adjustRightInd w:val="0"/>
        <w:spacing w:line="360" w:lineRule="auto"/>
        <w:ind w:left="1080" w:hanging="360"/>
        <w:rPr>
          <w:b/>
          <w:bCs/>
          <w:shd w:val="clear" w:color="auto" w:fill="002060"/>
        </w:rPr>
      </w:pPr>
    </w:p>
    <w:p w14:paraId="38487ED9" w14:textId="77777777" w:rsidR="00ED74D6" w:rsidRPr="00E305BD" w:rsidRDefault="00A7751D" w:rsidP="315DB0D2">
      <w:pPr>
        <w:autoSpaceDE w:val="0"/>
        <w:autoSpaceDN w:val="0"/>
        <w:adjustRightInd w:val="0"/>
        <w:spacing w:line="360" w:lineRule="auto"/>
        <w:ind w:left="1080" w:hanging="360"/>
        <w:rPr>
          <w:b/>
          <w:bCs/>
        </w:rPr>
      </w:pPr>
      <w:r w:rsidRPr="315DB0D2">
        <w:rPr>
          <w:b/>
          <w:bCs/>
          <w:shd w:val="clear" w:color="auto" w:fill="002060"/>
          <w:lang w:val="en"/>
        </w:rPr>
        <w:lastRenderedPageBreak/>
        <w:t>AP</w:t>
      </w:r>
      <w:r w:rsidR="00076FB9" w:rsidRPr="315DB0D2">
        <w:rPr>
          <w:b/>
          <w:bCs/>
          <w:shd w:val="clear" w:color="auto" w:fill="002060"/>
          <w:lang w:val="en"/>
        </w:rPr>
        <w:t xml:space="preserve"> </w:t>
      </w:r>
      <w:r w:rsidR="002349F9" w:rsidRPr="00E305BD">
        <w:rPr>
          <w:b/>
          <w:bCs/>
          <w:shd w:val="clear" w:color="auto" w:fill="002060"/>
        </w:rPr>
        <w:t>1</w:t>
      </w:r>
      <w:r w:rsidR="00AC56EB">
        <w:rPr>
          <w:b/>
          <w:bCs/>
          <w:shd w:val="clear" w:color="auto" w:fill="002060"/>
        </w:rPr>
        <w:t>1</w:t>
      </w:r>
      <w:r w:rsidR="00174B40" w:rsidRPr="00E305BD">
        <w:rPr>
          <w:b/>
          <w:bCs/>
          <w:shd w:val="clear" w:color="auto" w:fill="002060"/>
        </w:rPr>
        <w:t>.</w:t>
      </w:r>
      <w:r w:rsidR="00ED74D6" w:rsidRPr="00E305BD">
        <w:rPr>
          <w:b/>
          <w:bCs/>
          <w:shd w:val="clear" w:color="auto" w:fill="002060"/>
        </w:rPr>
        <w:t>1.3  When using Hot Plates</w:t>
      </w:r>
    </w:p>
    <w:p w14:paraId="69F48A0A" w14:textId="77777777" w:rsidR="00ED74D6" w:rsidRPr="00E305BD" w:rsidRDefault="315DB0D2" w:rsidP="315DB0D2">
      <w:pPr>
        <w:pStyle w:val="ListParagraph"/>
        <w:numPr>
          <w:ilvl w:val="0"/>
          <w:numId w:val="152"/>
        </w:numPr>
        <w:autoSpaceDE w:val="0"/>
        <w:autoSpaceDN w:val="0"/>
        <w:adjustRightInd w:val="0"/>
        <w:spacing w:line="360" w:lineRule="auto"/>
        <w:ind w:left="1080"/>
        <w:contextualSpacing/>
        <w:rPr>
          <w:color w:val="000000" w:themeColor="text1"/>
        </w:rPr>
      </w:pPr>
      <w:r w:rsidRPr="315DB0D2">
        <w:rPr>
          <w:color w:val="000000" w:themeColor="text1"/>
        </w:rPr>
        <w:t>do not use hotplates designed for use in home kitchens. Use only laboratory type hot plates. These are sealed against minor spills.</w:t>
      </w:r>
    </w:p>
    <w:p w14:paraId="02C6AA36" w14:textId="77777777" w:rsidR="00ED74D6" w:rsidRPr="00E305BD" w:rsidRDefault="315DB0D2" w:rsidP="315DB0D2">
      <w:pPr>
        <w:pStyle w:val="ListParagraph"/>
        <w:numPr>
          <w:ilvl w:val="0"/>
          <w:numId w:val="152"/>
        </w:numPr>
        <w:autoSpaceDE w:val="0"/>
        <w:autoSpaceDN w:val="0"/>
        <w:adjustRightInd w:val="0"/>
        <w:spacing w:line="360" w:lineRule="auto"/>
        <w:ind w:left="1080"/>
        <w:contextualSpacing/>
        <w:rPr>
          <w:color w:val="000000" w:themeColor="text1"/>
        </w:rPr>
      </w:pPr>
      <w:r w:rsidRPr="315DB0D2">
        <w:rPr>
          <w:color w:val="000000" w:themeColor="text1"/>
        </w:rPr>
        <w:t>do not place the hot plate on paper or wooden surfaces.</w:t>
      </w:r>
    </w:p>
    <w:p w14:paraId="62360E39" w14:textId="77777777" w:rsidR="00ED74D6" w:rsidRPr="00E305BD" w:rsidRDefault="315DB0D2" w:rsidP="315DB0D2">
      <w:pPr>
        <w:pStyle w:val="ListParagraph"/>
        <w:numPr>
          <w:ilvl w:val="0"/>
          <w:numId w:val="152"/>
        </w:numPr>
        <w:autoSpaceDE w:val="0"/>
        <w:autoSpaceDN w:val="0"/>
        <w:adjustRightInd w:val="0"/>
        <w:spacing w:line="360" w:lineRule="auto"/>
        <w:ind w:left="1080"/>
        <w:contextualSpacing/>
        <w:rPr>
          <w:color w:val="000000" w:themeColor="text1"/>
        </w:rPr>
      </w:pPr>
      <w:r w:rsidRPr="315DB0D2">
        <w:rPr>
          <w:color w:val="000000" w:themeColor="text1"/>
        </w:rPr>
        <w:t>place the hot plate in a location where a student cannot pull it off the worktop or trip over the power cord.</w:t>
      </w:r>
    </w:p>
    <w:p w14:paraId="0C1C3ED0" w14:textId="77777777" w:rsidR="00ED74D6" w:rsidRPr="00E305BD" w:rsidRDefault="315DB0D2" w:rsidP="315DB0D2">
      <w:pPr>
        <w:pStyle w:val="ListParagraph"/>
        <w:numPr>
          <w:ilvl w:val="0"/>
          <w:numId w:val="152"/>
        </w:numPr>
        <w:autoSpaceDE w:val="0"/>
        <w:autoSpaceDN w:val="0"/>
        <w:adjustRightInd w:val="0"/>
        <w:spacing w:line="360" w:lineRule="auto"/>
        <w:ind w:left="1080"/>
        <w:contextualSpacing/>
        <w:rPr>
          <w:color w:val="000000" w:themeColor="text1"/>
        </w:rPr>
      </w:pPr>
      <w:r w:rsidRPr="315DB0D2">
        <w:rPr>
          <w:color w:val="000000" w:themeColor="text1"/>
        </w:rPr>
        <w:t>never leave the room while the hot plate is plugged in, whether or not it is in use.</w:t>
      </w:r>
    </w:p>
    <w:p w14:paraId="14074961" w14:textId="77777777" w:rsidR="00ED74D6" w:rsidRPr="00E305BD" w:rsidRDefault="315DB0D2" w:rsidP="315DB0D2">
      <w:pPr>
        <w:pStyle w:val="ListParagraph"/>
        <w:numPr>
          <w:ilvl w:val="0"/>
          <w:numId w:val="152"/>
        </w:numPr>
        <w:autoSpaceDE w:val="0"/>
        <w:autoSpaceDN w:val="0"/>
        <w:adjustRightInd w:val="0"/>
        <w:spacing w:line="360" w:lineRule="auto"/>
        <w:ind w:left="1080"/>
        <w:contextualSpacing/>
        <w:rPr>
          <w:color w:val="000000" w:themeColor="text1"/>
        </w:rPr>
      </w:pPr>
      <w:r w:rsidRPr="315DB0D2">
        <w:rPr>
          <w:color w:val="000000" w:themeColor="text1"/>
        </w:rPr>
        <w:t>keep students away from hot plates that are in use or still hot, unless you are right beside the students and have given them specific instructions.</w:t>
      </w:r>
    </w:p>
    <w:p w14:paraId="1807A33C" w14:textId="77777777" w:rsidR="00ED74D6" w:rsidRPr="00E305BD" w:rsidRDefault="315DB0D2" w:rsidP="315DB0D2">
      <w:pPr>
        <w:pStyle w:val="ListParagraph"/>
        <w:numPr>
          <w:ilvl w:val="0"/>
          <w:numId w:val="152"/>
        </w:numPr>
        <w:autoSpaceDE w:val="0"/>
        <w:autoSpaceDN w:val="0"/>
        <w:adjustRightInd w:val="0"/>
        <w:spacing w:line="360" w:lineRule="auto"/>
        <w:ind w:left="1080"/>
        <w:contextualSpacing/>
        <w:rPr>
          <w:color w:val="000000" w:themeColor="text1"/>
        </w:rPr>
      </w:pPr>
      <w:r w:rsidRPr="315DB0D2">
        <w:rPr>
          <w:color w:val="000000" w:themeColor="text1"/>
        </w:rPr>
        <w:t>make sure that the hotplate is both unplugged and cool before handling a hotplate. You can check to see if a hot plate is still too hot by placing a few drops of water on the surface. If the water does not evaporate, it should be cool enough to touch.</w:t>
      </w:r>
    </w:p>
    <w:p w14:paraId="7512356F" w14:textId="77777777" w:rsidR="00A7751D" w:rsidRDefault="00A7751D" w:rsidP="00ED74D6">
      <w:pPr>
        <w:autoSpaceDE w:val="0"/>
        <w:autoSpaceDN w:val="0"/>
        <w:adjustRightInd w:val="0"/>
        <w:spacing w:line="360" w:lineRule="auto"/>
        <w:ind w:firstLine="720"/>
        <w:rPr>
          <w:b/>
          <w:shd w:val="clear" w:color="auto" w:fill="002060"/>
          <w:lang w:val="en"/>
        </w:rPr>
      </w:pPr>
    </w:p>
    <w:p w14:paraId="62CAA0C5" w14:textId="77777777" w:rsidR="00ED74D6" w:rsidRPr="00E305BD" w:rsidRDefault="00A7751D" w:rsidP="315DB0D2">
      <w:pPr>
        <w:autoSpaceDE w:val="0"/>
        <w:autoSpaceDN w:val="0"/>
        <w:adjustRightInd w:val="0"/>
        <w:spacing w:line="360" w:lineRule="auto"/>
        <w:ind w:firstLine="720"/>
        <w:rPr>
          <w:b/>
          <w:bCs/>
        </w:rPr>
      </w:pPr>
      <w:r w:rsidRPr="315DB0D2">
        <w:rPr>
          <w:b/>
          <w:bCs/>
          <w:shd w:val="clear" w:color="auto" w:fill="002060"/>
          <w:lang w:val="en"/>
        </w:rPr>
        <w:t>AP</w:t>
      </w:r>
      <w:r w:rsidRPr="00E305BD">
        <w:rPr>
          <w:b/>
          <w:bCs/>
          <w:shd w:val="clear" w:color="auto" w:fill="002060"/>
        </w:rPr>
        <w:t xml:space="preserve"> </w:t>
      </w:r>
      <w:r w:rsidR="002349F9" w:rsidRPr="00E305BD">
        <w:rPr>
          <w:b/>
          <w:bCs/>
          <w:shd w:val="clear" w:color="auto" w:fill="002060"/>
        </w:rPr>
        <w:t>1</w:t>
      </w:r>
      <w:r w:rsidR="00616043">
        <w:rPr>
          <w:b/>
          <w:bCs/>
          <w:shd w:val="clear" w:color="auto" w:fill="002060"/>
        </w:rPr>
        <w:t>1</w:t>
      </w:r>
      <w:r w:rsidR="00ED74D6" w:rsidRPr="00E305BD">
        <w:rPr>
          <w:b/>
          <w:bCs/>
          <w:shd w:val="clear" w:color="auto" w:fill="002060"/>
        </w:rPr>
        <w:t>.1.4   When using open flames</w:t>
      </w:r>
    </w:p>
    <w:p w14:paraId="51DEBA6D" w14:textId="77777777" w:rsidR="00ED74D6" w:rsidRPr="00E305BD" w:rsidRDefault="315DB0D2" w:rsidP="315DB0D2">
      <w:pPr>
        <w:pStyle w:val="ListParagraph"/>
        <w:numPr>
          <w:ilvl w:val="0"/>
          <w:numId w:val="153"/>
        </w:numPr>
        <w:autoSpaceDE w:val="0"/>
        <w:autoSpaceDN w:val="0"/>
        <w:adjustRightInd w:val="0"/>
        <w:spacing w:line="360" w:lineRule="auto"/>
        <w:ind w:left="1080"/>
        <w:contextualSpacing/>
        <w:rPr>
          <w:color w:val="000000" w:themeColor="text1"/>
        </w:rPr>
      </w:pPr>
      <w:r w:rsidRPr="315DB0D2">
        <w:rPr>
          <w:color w:val="000000" w:themeColor="text1"/>
        </w:rPr>
        <w:t>use only safety matches. Make sure the matches are stored in a secure place between uses.</w:t>
      </w:r>
    </w:p>
    <w:p w14:paraId="103EA431" w14:textId="77777777" w:rsidR="00ED74D6" w:rsidRPr="00E305BD" w:rsidRDefault="315DB0D2" w:rsidP="315DB0D2">
      <w:pPr>
        <w:pStyle w:val="ListParagraph"/>
        <w:numPr>
          <w:ilvl w:val="0"/>
          <w:numId w:val="153"/>
        </w:numPr>
        <w:autoSpaceDE w:val="0"/>
        <w:autoSpaceDN w:val="0"/>
        <w:adjustRightInd w:val="0"/>
        <w:spacing w:line="360" w:lineRule="auto"/>
        <w:ind w:left="1080"/>
        <w:contextualSpacing/>
        <w:rPr>
          <w:color w:val="000000" w:themeColor="text1"/>
        </w:rPr>
      </w:pPr>
      <w:r w:rsidRPr="315DB0D2">
        <w:rPr>
          <w:color w:val="000000" w:themeColor="text1"/>
        </w:rPr>
        <w:t>closely supervise students when they use matches. Make sure students are dressed properly (baggy clothes are tucked in, long sleeves are rolled up, smocks/aprons are properly tied) and have long hair/braids tied up.</w:t>
      </w:r>
    </w:p>
    <w:p w14:paraId="102CDF19" w14:textId="77777777" w:rsidR="00ED74D6" w:rsidRPr="00E305BD" w:rsidRDefault="315DB0D2" w:rsidP="315DB0D2">
      <w:pPr>
        <w:pStyle w:val="ListParagraph"/>
        <w:numPr>
          <w:ilvl w:val="0"/>
          <w:numId w:val="153"/>
        </w:numPr>
        <w:autoSpaceDE w:val="0"/>
        <w:autoSpaceDN w:val="0"/>
        <w:adjustRightInd w:val="0"/>
        <w:spacing w:line="360" w:lineRule="auto"/>
        <w:ind w:left="1080"/>
        <w:contextualSpacing/>
        <w:rPr>
          <w:color w:val="000000" w:themeColor="text1"/>
        </w:rPr>
      </w:pPr>
      <w:r w:rsidRPr="315DB0D2">
        <w:rPr>
          <w:color w:val="000000" w:themeColor="text1"/>
        </w:rPr>
        <w:t>closely supervise students when they use candles. Make sure students are dressed properly (baggy clothes are tucked in, long sleeves are rolled up, smocks/aprons are properly tied) and have long hair/braids tied up.</w:t>
      </w:r>
    </w:p>
    <w:p w14:paraId="619F6B40" w14:textId="77777777" w:rsidR="00ED74D6" w:rsidRPr="00E305BD" w:rsidRDefault="315DB0D2" w:rsidP="315DB0D2">
      <w:pPr>
        <w:pStyle w:val="ListParagraph"/>
        <w:numPr>
          <w:ilvl w:val="0"/>
          <w:numId w:val="153"/>
        </w:numPr>
        <w:autoSpaceDE w:val="0"/>
        <w:autoSpaceDN w:val="0"/>
        <w:adjustRightInd w:val="0"/>
        <w:spacing w:line="360" w:lineRule="auto"/>
        <w:ind w:left="1080"/>
        <w:contextualSpacing/>
        <w:rPr>
          <w:color w:val="000000" w:themeColor="text1"/>
        </w:rPr>
      </w:pPr>
      <w:r w:rsidRPr="315DB0D2">
        <w:rPr>
          <w:color w:val="000000" w:themeColor="text1"/>
        </w:rPr>
        <w:t xml:space="preserve">use tea candles that are short and wide, and cannot be knocked over in normal use. </w:t>
      </w:r>
    </w:p>
    <w:p w14:paraId="50737EEF" w14:textId="77777777" w:rsidR="00ED74D6" w:rsidRPr="00E305BD" w:rsidRDefault="315DB0D2" w:rsidP="315DB0D2">
      <w:pPr>
        <w:pStyle w:val="ListParagraph"/>
        <w:numPr>
          <w:ilvl w:val="0"/>
          <w:numId w:val="153"/>
        </w:numPr>
        <w:autoSpaceDE w:val="0"/>
        <w:autoSpaceDN w:val="0"/>
        <w:adjustRightInd w:val="0"/>
        <w:spacing w:line="360" w:lineRule="auto"/>
        <w:ind w:left="1080"/>
        <w:contextualSpacing/>
        <w:rPr>
          <w:color w:val="000000" w:themeColor="text1"/>
        </w:rPr>
      </w:pPr>
      <w:r w:rsidRPr="315DB0D2">
        <w:rPr>
          <w:color w:val="000000" w:themeColor="text1"/>
        </w:rPr>
        <w:t>place all candles in a “drip pan,” such as an aluminum pie plate, that is large enough to contain the candle if it is knocked over.</w:t>
      </w:r>
    </w:p>
    <w:p w14:paraId="22646FF8" w14:textId="77777777" w:rsidR="00ED74D6" w:rsidRPr="00E305BD" w:rsidRDefault="315DB0D2" w:rsidP="315DB0D2">
      <w:pPr>
        <w:pStyle w:val="ListParagraph"/>
        <w:numPr>
          <w:ilvl w:val="0"/>
          <w:numId w:val="153"/>
        </w:numPr>
        <w:autoSpaceDE w:val="0"/>
        <w:autoSpaceDN w:val="0"/>
        <w:adjustRightInd w:val="0"/>
        <w:spacing w:line="360" w:lineRule="auto"/>
        <w:ind w:left="1080"/>
        <w:contextualSpacing/>
        <w:rPr>
          <w:color w:val="000000" w:themeColor="text1"/>
        </w:rPr>
      </w:pPr>
      <w:r w:rsidRPr="315DB0D2">
        <w:rPr>
          <w:color w:val="000000" w:themeColor="text1"/>
        </w:rPr>
        <w:t>never leave the room while a flame is lit or other heat source is in use.</w:t>
      </w:r>
    </w:p>
    <w:p w14:paraId="68210B2C" w14:textId="77777777" w:rsidR="00174B40" w:rsidRDefault="00174B40" w:rsidP="00ED74D6">
      <w:pPr>
        <w:autoSpaceDE w:val="0"/>
        <w:autoSpaceDN w:val="0"/>
        <w:adjustRightInd w:val="0"/>
        <w:spacing w:line="360" w:lineRule="auto"/>
        <w:rPr>
          <w:b/>
          <w:bCs/>
          <w:color w:val="00FFFF"/>
        </w:rPr>
      </w:pPr>
    </w:p>
    <w:p w14:paraId="7EA0E7B4" w14:textId="77777777" w:rsidR="00663E0F" w:rsidRDefault="00663E0F" w:rsidP="00ED74D6">
      <w:pPr>
        <w:autoSpaceDE w:val="0"/>
        <w:autoSpaceDN w:val="0"/>
        <w:adjustRightInd w:val="0"/>
        <w:spacing w:line="360" w:lineRule="auto"/>
        <w:rPr>
          <w:b/>
          <w:bCs/>
          <w:color w:val="00FFFF"/>
        </w:rPr>
      </w:pPr>
    </w:p>
    <w:p w14:paraId="5678819D" w14:textId="77777777" w:rsidR="00663E0F" w:rsidRDefault="00663E0F" w:rsidP="00ED74D6">
      <w:pPr>
        <w:autoSpaceDE w:val="0"/>
        <w:autoSpaceDN w:val="0"/>
        <w:adjustRightInd w:val="0"/>
        <w:spacing w:line="360" w:lineRule="auto"/>
        <w:rPr>
          <w:b/>
          <w:bCs/>
          <w:color w:val="00FFFF"/>
        </w:rPr>
      </w:pPr>
    </w:p>
    <w:p w14:paraId="51D4F0D9" w14:textId="77777777" w:rsidR="00DD7D05" w:rsidRDefault="00DD7D05" w:rsidP="00ED74D6">
      <w:pPr>
        <w:autoSpaceDE w:val="0"/>
        <w:autoSpaceDN w:val="0"/>
        <w:adjustRightInd w:val="0"/>
        <w:spacing w:line="360" w:lineRule="auto"/>
        <w:rPr>
          <w:b/>
          <w:bCs/>
          <w:color w:val="00FFFF"/>
        </w:rPr>
      </w:pPr>
    </w:p>
    <w:p w14:paraId="029D190A" w14:textId="77777777" w:rsidR="00663E0F" w:rsidRDefault="00663E0F" w:rsidP="00ED74D6">
      <w:pPr>
        <w:autoSpaceDE w:val="0"/>
        <w:autoSpaceDN w:val="0"/>
        <w:adjustRightInd w:val="0"/>
        <w:spacing w:line="360" w:lineRule="auto"/>
        <w:rPr>
          <w:b/>
          <w:bCs/>
          <w:color w:val="00FFFF"/>
        </w:rPr>
      </w:pPr>
    </w:p>
    <w:p w14:paraId="4E8D9F2D" w14:textId="77777777" w:rsidR="00EB787E" w:rsidRPr="00440601" w:rsidRDefault="00EB787E" w:rsidP="315DB0D2">
      <w:pPr>
        <w:spacing w:line="360" w:lineRule="auto"/>
        <w:ind w:left="720"/>
        <w:outlineLvl w:val="2"/>
        <w:rPr>
          <w:b/>
          <w:bCs/>
          <w:lang w:val="en"/>
        </w:rPr>
      </w:pPr>
      <w:bookmarkStart w:id="33" w:name="_Toc363451637"/>
      <w:bookmarkStart w:id="34" w:name="_Toc363468414"/>
      <w:bookmarkStart w:id="35" w:name="_Toc363468498"/>
      <w:r w:rsidRPr="315DB0D2">
        <w:rPr>
          <w:b/>
          <w:bCs/>
          <w:kern w:val="36"/>
          <w:shd w:val="clear" w:color="auto" w:fill="002060"/>
          <w:lang w:val="en"/>
        </w:rPr>
        <w:lastRenderedPageBreak/>
        <w:t>AP 1</w:t>
      </w:r>
      <w:r w:rsidR="00616043" w:rsidRPr="315DB0D2">
        <w:rPr>
          <w:b/>
          <w:bCs/>
          <w:kern w:val="36"/>
          <w:shd w:val="clear" w:color="auto" w:fill="002060"/>
          <w:lang w:val="en"/>
        </w:rPr>
        <w:t>1</w:t>
      </w:r>
      <w:r w:rsidRPr="315DB0D2">
        <w:rPr>
          <w:b/>
          <w:bCs/>
          <w:kern w:val="36"/>
          <w:shd w:val="clear" w:color="auto" w:fill="002060"/>
          <w:lang w:val="en"/>
        </w:rPr>
        <w:t>.1.5    Bunsen Burner Safety Guidelines</w:t>
      </w:r>
      <w:bookmarkEnd w:id="33"/>
      <w:bookmarkEnd w:id="34"/>
      <w:bookmarkEnd w:id="35"/>
      <w:r w:rsidRPr="315DB0D2">
        <w:rPr>
          <w:b/>
          <w:bCs/>
          <w:shd w:val="clear" w:color="auto" w:fill="002060"/>
          <w:lang w:val="en"/>
        </w:rPr>
        <w:t xml:space="preserve"> </w:t>
      </w:r>
    </w:p>
    <w:p w14:paraId="75E32C16" w14:textId="77777777" w:rsidR="00EB787E" w:rsidRDefault="315DB0D2" w:rsidP="315DB0D2">
      <w:pPr>
        <w:spacing w:line="360" w:lineRule="auto"/>
        <w:ind w:left="720"/>
        <w:rPr>
          <w:lang w:val="en"/>
        </w:rPr>
      </w:pPr>
      <w:r w:rsidRPr="315DB0D2">
        <w:rPr>
          <w:lang w:val="en"/>
        </w:rPr>
        <w:t xml:space="preserve">Bunsen burners present fire hazards. They produce an open flame and burn at a high temperature, and as a result, there is potential for an accident to occur. For the safety and convenience of everyone working in a laboratory, it is important that the following guidelines be observed. </w:t>
      </w:r>
    </w:p>
    <w:p w14:paraId="6247FADB" w14:textId="77777777" w:rsidR="00EB787E" w:rsidRPr="00440601" w:rsidRDefault="315DB0D2" w:rsidP="315DB0D2">
      <w:pPr>
        <w:numPr>
          <w:ilvl w:val="0"/>
          <w:numId w:val="493"/>
        </w:numPr>
        <w:tabs>
          <w:tab w:val="clear" w:pos="720"/>
          <w:tab w:val="num" w:pos="1080"/>
        </w:tabs>
        <w:spacing w:line="360" w:lineRule="auto"/>
        <w:ind w:left="1080"/>
        <w:rPr>
          <w:lang w:val="en"/>
        </w:rPr>
      </w:pPr>
      <w:r w:rsidRPr="315DB0D2">
        <w:rPr>
          <w:lang w:val="en"/>
        </w:rPr>
        <w:t xml:space="preserve">Remove all papers, notebooks, combustible materials and excess chemicals from the area. </w:t>
      </w:r>
    </w:p>
    <w:p w14:paraId="6AD96EE8"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Tie-back any long hair, dangling jewelry, or loose clothing. </w:t>
      </w:r>
    </w:p>
    <w:p w14:paraId="5B101E5F"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Inspect hose for cracks, holes, pinch points or any defect and ensure that the hose fits securely on the gas valve and the burner. Replace all hoses found to have a defect before using. </w:t>
      </w:r>
    </w:p>
    <w:p w14:paraId="6CC1F317"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Notify others in the laboratory that the burner will be in use. </w:t>
      </w:r>
    </w:p>
    <w:p w14:paraId="08532E4D"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Have the sparker/lighter available before turning on the gas. </w:t>
      </w:r>
    </w:p>
    <w:p w14:paraId="3D3A3FC7"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Utilize a sparker/lighter with extended nozzle to ignite the burner. Never use a match to ignite a burner. </w:t>
      </w:r>
    </w:p>
    <w:p w14:paraId="3EFA0ED1"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Adjust the flame by turning the collar to regulate air flow and produce an appropriate flame for the experiment (typically a medium blue flame). </w:t>
      </w:r>
    </w:p>
    <w:p w14:paraId="3FBC6BCF"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Do not leave open flames unattended and never leave the laboratory while the burner is on. </w:t>
      </w:r>
    </w:p>
    <w:p w14:paraId="7438FC28"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Shut off gas when its use is complete. </w:t>
      </w:r>
    </w:p>
    <w:p w14:paraId="2AB205B3" w14:textId="77777777" w:rsidR="00EB787E" w:rsidRPr="00440601" w:rsidRDefault="315DB0D2" w:rsidP="315DB0D2">
      <w:pPr>
        <w:numPr>
          <w:ilvl w:val="0"/>
          <w:numId w:val="493"/>
        </w:numPr>
        <w:tabs>
          <w:tab w:val="clear" w:pos="720"/>
          <w:tab w:val="num" w:pos="1080"/>
        </w:tabs>
        <w:spacing w:before="100" w:beforeAutospacing="1" w:line="360" w:lineRule="auto"/>
        <w:ind w:left="1080"/>
        <w:rPr>
          <w:lang w:val="en"/>
        </w:rPr>
      </w:pPr>
      <w:r w:rsidRPr="315DB0D2">
        <w:rPr>
          <w:lang w:val="en"/>
        </w:rPr>
        <w:t xml:space="preserve">Allow the burner to cool before handling. Ensure that the main gas valve is off before leaving the laboratory. </w:t>
      </w:r>
    </w:p>
    <w:p w14:paraId="7F95C16D" w14:textId="77777777" w:rsidR="00EB787E" w:rsidRDefault="00EB787E" w:rsidP="00ED74D6">
      <w:pPr>
        <w:autoSpaceDE w:val="0"/>
        <w:autoSpaceDN w:val="0"/>
        <w:adjustRightInd w:val="0"/>
        <w:spacing w:line="360" w:lineRule="auto"/>
        <w:rPr>
          <w:b/>
          <w:bCs/>
          <w:color w:val="00FFFF"/>
        </w:rPr>
      </w:pPr>
    </w:p>
    <w:p w14:paraId="0CD680E5" w14:textId="77777777" w:rsidR="00ED74D6" w:rsidRPr="00E305BD" w:rsidRDefault="00A7751D" w:rsidP="315DB0D2">
      <w:pPr>
        <w:autoSpaceDE w:val="0"/>
        <w:autoSpaceDN w:val="0"/>
        <w:adjustRightInd w:val="0"/>
        <w:spacing w:line="360" w:lineRule="auto"/>
        <w:ind w:firstLine="360"/>
        <w:rPr>
          <w:b/>
          <w:bCs/>
        </w:rPr>
      </w:pPr>
      <w:r w:rsidRPr="315DB0D2">
        <w:rPr>
          <w:b/>
          <w:bCs/>
          <w:shd w:val="clear" w:color="auto" w:fill="002060"/>
          <w:lang w:val="en"/>
        </w:rPr>
        <w:t>AP</w:t>
      </w:r>
      <w:r w:rsidRPr="00E305BD">
        <w:rPr>
          <w:b/>
          <w:bCs/>
          <w:shd w:val="clear" w:color="auto" w:fill="002060"/>
        </w:rPr>
        <w:t xml:space="preserve"> </w:t>
      </w:r>
      <w:r w:rsidR="002349F9" w:rsidRPr="00E305BD">
        <w:rPr>
          <w:b/>
          <w:bCs/>
          <w:shd w:val="clear" w:color="auto" w:fill="002060"/>
        </w:rPr>
        <w:t>1</w:t>
      </w:r>
      <w:r w:rsidR="00616043">
        <w:rPr>
          <w:b/>
          <w:bCs/>
          <w:shd w:val="clear" w:color="auto" w:fill="002060"/>
        </w:rPr>
        <w:t>1</w:t>
      </w:r>
      <w:r w:rsidR="00174B40" w:rsidRPr="00E305BD">
        <w:rPr>
          <w:b/>
          <w:bCs/>
          <w:shd w:val="clear" w:color="auto" w:fill="002060"/>
        </w:rPr>
        <w:t>.</w:t>
      </w:r>
      <w:r w:rsidR="00ED74D6" w:rsidRPr="00E305BD">
        <w:rPr>
          <w:b/>
          <w:bCs/>
          <w:shd w:val="clear" w:color="auto" w:fill="002060"/>
        </w:rPr>
        <w:t>2   In the event of a large, uncontainable fire</w:t>
      </w:r>
    </w:p>
    <w:p w14:paraId="50FEFA60" w14:textId="77777777" w:rsidR="00ED74D6" w:rsidRPr="00E305BD" w:rsidRDefault="315DB0D2" w:rsidP="00C91F64">
      <w:pPr>
        <w:pStyle w:val="ListParagraph"/>
        <w:numPr>
          <w:ilvl w:val="0"/>
          <w:numId w:val="154"/>
        </w:numPr>
        <w:spacing w:line="360" w:lineRule="auto"/>
        <w:contextualSpacing/>
      </w:pPr>
      <w:r>
        <w:t>evacuate the classroom immediately.</w:t>
      </w:r>
    </w:p>
    <w:p w14:paraId="6D29AA72" w14:textId="77777777" w:rsidR="00ED74D6" w:rsidRPr="00E305BD" w:rsidRDefault="315DB0D2" w:rsidP="00C91F64">
      <w:pPr>
        <w:pStyle w:val="ListParagraph"/>
        <w:numPr>
          <w:ilvl w:val="0"/>
          <w:numId w:val="154"/>
        </w:numPr>
        <w:spacing w:line="360" w:lineRule="auto"/>
        <w:contextualSpacing/>
      </w:pPr>
      <w:r>
        <w:t>locate and pull the nearest fire alarm.</w:t>
      </w:r>
    </w:p>
    <w:p w14:paraId="417279B2" w14:textId="77777777" w:rsidR="00ED74D6" w:rsidRPr="00E305BD" w:rsidRDefault="315DB0D2" w:rsidP="00C91F64">
      <w:pPr>
        <w:pStyle w:val="ListParagraph"/>
        <w:numPr>
          <w:ilvl w:val="0"/>
          <w:numId w:val="154"/>
        </w:numPr>
        <w:spacing w:line="360" w:lineRule="auto"/>
        <w:contextualSpacing/>
      </w:pPr>
      <w:r>
        <w:t>notify public safety and/or administration about the fire.  Make sure you include the location and source (chemical, paper, petroleum) of the fire.</w:t>
      </w:r>
    </w:p>
    <w:p w14:paraId="10E0A931" w14:textId="77777777" w:rsidR="00663E0F" w:rsidRDefault="00663E0F" w:rsidP="00ED74D6">
      <w:pPr>
        <w:spacing w:line="360" w:lineRule="auto"/>
        <w:rPr>
          <w:b/>
          <w:bCs/>
        </w:rPr>
      </w:pPr>
    </w:p>
    <w:p w14:paraId="23F11EB3" w14:textId="77777777" w:rsidR="00DD7D05" w:rsidRDefault="00DD7D05" w:rsidP="00ED74D6">
      <w:pPr>
        <w:spacing w:line="360" w:lineRule="auto"/>
        <w:rPr>
          <w:b/>
          <w:bCs/>
        </w:rPr>
      </w:pPr>
    </w:p>
    <w:p w14:paraId="32EA13EE" w14:textId="77777777" w:rsidR="00663E0F" w:rsidRDefault="00663E0F" w:rsidP="00ED74D6">
      <w:pPr>
        <w:spacing w:line="360" w:lineRule="auto"/>
        <w:rPr>
          <w:b/>
          <w:bCs/>
        </w:rPr>
      </w:pPr>
    </w:p>
    <w:p w14:paraId="51CC6813" w14:textId="77777777" w:rsidR="00ED74D6" w:rsidRPr="00E305BD" w:rsidRDefault="00A7751D" w:rsidP="00ED74D6">
      <w:pPr>
        <w:spacing w:line="360" w:lineRule="auto"/>
        <w:ind w:firstLine="360"/>
        <w:rPr>
          <w:shd w:val="clear" w:color="auto" w:fill="002060"/>
        </w:rPr>
      </w:pPr>
      <w:r w:rsidRPr="315DB0D2">
        <w:rPr>
          <w:b/>
          <w:bCs/>
          <w:shd w:val="clear" w:color="auto" w:fill="002060"/>
          <w:lang w:val="en"/>
        </w:rPr>
        <w:lastRenderedPageBreak/>
        <w:t>AP</w:t>
      </w:r>
      <w:r w:rsidRPr="00E305BD">
        <w:rPr>
          <w:b/>
          <w:bCs/>
          <w:shd w:val="clear" w:color="auto" w:fill="002060"/>
        </w:rPr>
        <w:t xml:space="preserve"> </w:t>
      </w:r>
      <w:r w:rsidR="002349F9" w:rsidRPr="00E305BD">
        <w:rPr>
          <w:b/>
          <w:bCs/>
          <w:shd w:val="clear" w:color="auto" w:fill="002060"/>
        </w:rPr>
        <w:t>1</w:t>
      </w:r>
      <w:r w:rsidR="00616043">
        <w:rPr>
          <w:b/>
          <w:bCs/>
          <w:shd w:val="clear" w:color="auto" w:fill="002060"/>
        </w:rPr>
        <w:t>1</w:t>
      </w:r>
      <w:r w:rsidR="00ED74D6" w:rsidRPr="00E305BD">
        <w:rPr>
          <w:b/>
          <w:bCs/>
          <w:shd w:val="clear" w:color="auto" w:fill="002060"/>
        </w:rPr>
        <w:t>.3  In the event of a small, containable fire</w:t>
      </w:r>
    </w:p>
    <w:p w14:paraId="3763EFF5" w14:textId="77777777" w:rsidR="00ED74D6" w:rsidRPr="00E305BD" w:rsidRDefault="315DB0D2" w:rsidP="00C91F64">
      <w:pPr>
        <w:pStyle w:val="ListParagraph"/>
        <w:numPr>
          <w:ilvl w:val="0"/>
          <w:numId w:val="155"/>
        </w:numPr>
        <w:spacing w:line="360" w:lineRule="auto"/>
        <w:contextualSpacing/>
      </w:pPr>
      <w:r>
        <w:t xml:space="preserve">identify the type of fire. The table below lists the four classes of fires and methods for extinguishing them: </w:t>
      </w:r>
    </w:p>
    <w:p w14:paraId="110C1574" w14:textId="77777777" w:rsidR="002B083C" w:rsidRPr="00E305BD" w:rsidRDefault="002B083C" w:rsidP="002349F9">
      <w:pPr>
        <w:pStyle w:val="ListParagraph"/>
        <w:spacing w:line="360" w:lineRule="auto"/>
        <w:ind w:left="1080"/>
        <w:contextualSpacing/>
      </w:pPr>
    </w:p>
    <w:tbl>
      <w:tblPr>
        <w:tblW w:w="9360" w:type="dxa"/>
        <w:tblInd w:w="43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80"/>
        <w:gridCol w:w="3330"/>
        <w:gridCol w:w="4950"/>
      </w:tblGrid>
      <w:tr w:rsidR="00ED74D6" w:rsidRPr="00E305BD" w14:paraId="6AA58EA0" w14:textId="77777777" w:rsidTr="315DB0D2">
        <w:trPr>
          <w:trHeight w:val="522"/>
        </w:trPr>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C30A269" w14:textId="77777777" w:rsidR="00ED74D6" w:rsidRPr="00E305BD" w:rsidRDefault="315DB0D2" w:rsidP="00842DEB">
            <w:pPr>
              <w:spacing w:line="360" w:lineRule="auto"/>
              <w:jc w:val="center"/>
            </w:pPr>
            <w:r w:rsidRPr="315DB0D2">
              <w:rPr>
                <w:b/>
                <w:bCs/>
              </w:rPr>
              <w:t>Class</w:t>
            </w:r>
          </w:p>
        </w:tc>
        <w:tc>
          <w:tcPr>
            <w:tcW w:w="3330" w:type="dxa"/>
            <w:tcBorders>
              <w:top w:val="outset" w:sz="6" w:space="0" w:color="auto"/>
              <w:left w:val="outset" w:sz="6" w:space="0" w:color="auto"/>
              <w:bottom w:val="outset" w:sz="6" w:space="0" w:color="auto"/>
              <w:right w:val="outset" w:sz="6" w:space="0" w:color="auto"/>
            </w:tcBorders>
            <w:shd w:val="clear" w:color="auto" w:fill="auto"/>
            <w:hideMark/>
          </w:tcPr>
          <w:p w14:paraId="7D4767BA" w14:textId="77777777" w:rsidR="00ED74D6" w:rsidRPr="00E305BD" w:rsidRDefault="315DB0D2" w:rsidP="00842DEB">
            <w:pPr>
              <w:spacing w:line="360" w:lineRule="auto"/>
              <w:jc w:val="center"/>
            </w:pPr>
            <w:r w:rsidRPr="315DB0D2">
              <w:rPr>
                <w:b/>
                <w:bCs/>
              </w:rPr>
              <w:t>To Fight Fires Involving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71F82A69" w14:textId="77777777" w:rsidR="00ED74D6" w:rsidRPr="00E305BD" w:rsidRDefault="315DB0D2" w:rsidP="00842DEB">
            <w:pPr>
              <w:spacing w:line="360" w:lineRule="auto"/>
              <w:jc w:val="center"/>
            </w:pPr>
            <w:r w:rsidRPr="315DB0D2">
              <w:rPr>
                <w:b/>
                <w:bCs/>
              </w:rPr>
              <w:t>Method to Extinguish</w:t>
            </w:r>
          </w:p>
        </w:tc>
      </w:tr>
      <w:tr w:rsidR="00ED74D6" w:rsidRPr="00E305BD" w14:paraId="34EB70F7" w14:textId="77777777" w:rsidTr="315DB0D2">
        <w:trPr>
          <w:trHeight w:val="477"/>
        </w:trPr>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774705" w14:textId="77777777" w:rsidR="00ED74D6" w:rsidRPr="00E305BD" w:rsidRDefault="315DB0D2" w:rsidP="00842DEB">
            <w:pPr>
              <w:spacing w:line="360" w:lineRule="auto"/>
              <w:jc w:val="center"/>
            </w:pPr>
            <w:r w:rsidRPr="315DB0D2">
              <w:rPr>
                <w:b/>
                <w:bCs/>
              </w:rPr>
              <w:t>A</w:t>
            </w:r>
          </w:p>
        </w:tc>
        <w:tc>
          <w:tcPr>
            <w:tcW w:w="3330" w:type="dxa"/>
            <w:tcBorders>
              <w:top w:val="outset" w:sz="6" w:space="0" w:color="auto"/>
              <w:left w:val="outset" w:sz="6" w:space="0" w:color="auto"/>
              <w:bottom w:val="outset" w:sz="6" w:space="0" w:color="auto"/>
              <w:right w:val="outset" w:sz="6" w:space="0" w:color="auto"/>
            </w:tcBorders>
            <w:hideMark/>
          </w:tcPr>
          <w:p w14:paraId="1E3AE11B" w14:textId="77777777" w:rsidR="00ED74D6" w:rsidRPr="00E305BD" w:rsidRDefault="315DB0D2" w:rsidP="00663E0F">
            <w:pPr>
              <w:spacing w:line="360" w:lineRule="auto"/>
            </w:pPr>
            <w:r>
              <w:t>wood, paper, cloth</w:t>
            </w:r>
          </w:p>
        </w:tc>
        <w:tc>
          <w:tcPr>
            <w:tcW w:w="4950" w:type="dxa"/>
            <w:tcBorders>
              <w:top w:val="outset" w:sz="6" w:space="0" w:color="auto"/>
              <w:left w:val="outset" w:sz="6" w:space="0" w:color="auto"/>
              <w:bottom w:val="outset" w:sz="6" w:space="0" w:color="auto"/>
              <w:right w:val="outset" w:sz="6" w:space="0" w:color="auto"/>
            </w:tcBorders>
            <w:hideMark/>
          </w:tcPr>
          <w:p w14:paraId="6C563B9E" w14:textId="77777777" w:rsidR="00ED74D6" w:rsidRPr="00E305BD" w:rsidRDefault="315DB0D2" w:rsidP="00663E0F">
            <w:pPr>
              <w:spacing w:line="360" w:lineRule="auto"/>
            </w:pPr>
            <w:r>
              <w:t>Use water or dry chemical extinguisher.</w:t>
            </w:r>
          </w:p>
        </w:tc>
      </w:tr>
      <w:tr w:rsidR="00ED74D6" w:rsidRPr="00E305BD" w14:paraId="21BD3151" w14:textId="77777777" w:rsidTr="315DB0D2">
        <w:trPr>
          <w:trHeight w:val="828"/>
        </w:trPr>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AC85F78" w14:textId="77777777" w:rsidR="00ED74D6" w:rsidRPr="00E305BD" w:rsidRDefault="315DB0D2" w:rsidP="00842DEB">
            <w:pPr>
              <w:spacing w:line="360" w:lineRule="auto"/>
              <w:jc w:val="center"/>
            </w:pPr>
            <w:r w:rsidRPr="315DB0D2">
              <w:rPr>
                <w:b/>
                <w:bCs/>
              </w:rPr>
              <w:t>B</w:t>
            </w:r>
          </w:p>
        </w:tc>
        <w:tc>
          <w:tcPr>
            <w:tcW w:w="3330" w:type="dxa"/>
            <w:tcBorders>
              <w:top w:val="outset" w:sz="6" w:space="0" w:color="auto"/>
              <w:left w:val="outset" w:sz="6" w:space="0" w:color="auto"/>
              <w:bottom w:val="outset" w:sz="6" w:space="0" w:color="auto"/>
              <w:right w:val="outset" w:sz="6" w:space="0" w:color="auto"/>
            </w:tcBorders>
            <w:hideMark/>
          </w:tcPr>
          <w:p w14:paraId="42424244" w14:textId="77777777" w:rsidR="00ED74D6" w:rsidRPr="00E305BD" w:rsidRDefault="315DB0D2" w:rsidP="00663E0F">
            <w:pPr>
              <w:spacing w:line="360" w:lineRule="auto"/>
            </w:pPr>
            <w:r>
              <w:t>gasoline, alcohol, paint, oil, or other flammable liquids</w:t>
            </w:r>
          </w:p>
        </w:tc>
        <w:tc>
          <w:tcPr>
            <w:tcW w:w="4950" w:type="dxa"/>
            <w:tcBorders>
              <w:top w:val="outset" w:sz="6" w:space="0" w:color="auto"/>
              <w:left w:val="outset" w:sz="6" w:space="0" w:color="auto"/>
              <w:bottom w:val="outset" w:sz="6" w:space="0" w:color="auto"/>
              <w:right w:val="outset" w:sz="6" w:space="0" w:color="auto"/>
            </w:tcBorders>
            <w:hideMark/>
          </w:tcPr>
          <w:p w14:paraId="466C9519" w14:textId="77777777" w:rsidR="00ED74D6" w:rsidRPr="00E305BD" w:rsidRDefault="315DB0D2" w:rsidP="00663E0F">
            <w:pPr>
              <w:spacing w:line="360" w:lineRule="auto"/>
            </w:pPr>
            <w:r>
              <w:t>Smother by using carbon dioxide or dry chemical extinguisher.</w:t>
            </w:r>
          </w:p>
        </w:tc>
      </w:tr>
      <w:tr w:rsidR="00ED74D6" w:rsidRPr="00E305BD" w14:paraId="426552C2" w14:textId="77777777" w:rsidTr="315DB0D2">
        <w:trPr>
          <w:trHeight w:val="918"/>
        </w:trPr>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7AC8F2F" w14:textId="77777777" w:rsidR="00ED74D6" w:rsidRPr="00E305BD" w:rsidRDefault="315DB0D2" w:rsidP="00842DEB">
            <w:pPr>
              <w:spacing w:line="360" w:lineRule="auto"/>
              <w:jc w:val="center"/>
            </w:pPr>
            <w:r w:rsidRPr="315DB0D2">
              <w:rPr>
                <w:b/>
                <w:bCs/>
              </w:rPr>
              <w:t>C</w:t>
            </w:r>
          </w:p>
        </w:tc>
        <w:tc>
          <w:tcPr>
            <w:tcW w:w="3330" w:type="dxa"/>
            <w:tcBorders>
              <w:top w:val="outset" w:sz="6" w:space="0" w:color="auto"/>
              <w:left w:val="outset" w:sz="6" w:space="0" w:color="auto"/>
              <w:bottom w:val="outset" w:sz="6" w:space="0" w:color="auto"/>
              <w:right w:val="outset" w:sz="6" w:space="0" w:color="auto"/>
            </w:tcBorders>
            <w:hideMark/>
          </w:tcPr>
          <w:p w14:paraId="17ED3B4D" w14:textId="77777777" w:rsidR="00ED74D6" w:rsidRPr="00E305BD" w:rsidRDefault="315DB0D2" w:rsidP="00663E0F">
            <w:pPr>
              <w:spacing w:line="360" w:lineRule="auto"/>
            </w:pPr>
            <w:r>
              <w:t>fires in live electrical equipment</w:t>
            </w:r>
          </w:p>
        </w:tc>
        <w:tc>
          <w:tcPr>
            <w:tcW w:w="4950" w:type="dxa"/>
            <w:tcBorders>
              <w:top w:val="outset" w:sz="6" w:space="0" w:color="auto"/>
              <w:left w:val="outset" w:sz="6" w:space="0" w:color="auto"/>
              <w:bottom w:val="outset" w:sz="6" w:space="0" w:color="auto"/>
              <w:right w:val="outset" w:sz="6" w:space="0" w:color="auto"/>
            </w:tcBorders>
            <w:hideMark/>
          </w:tcPr>
          <w:p w14:paraId="0725EFDA" w14:textId="77777777" w:rsidR="00ED74D6" w:rsidRPr="00E305BD" w:rsidRDefault="315DB0D2" w:rsidP="00663E0F">
            <w:pPr>
              <w:spacing w:line="360" w:lineRule="auto"/>
            </w:pPr>
            <w:r>
              <w:t>Cut off power to electrical equipment. Use ABC or carbon dioxide fire extinguisher.</w:t>
            </w:r>
          </w:p>
        </w:tc>
      </w:tr>
      <w:tr w:rsidR="00ED74D6" w:rsidRPr="00E305BD" w14:paraId="1F5A4BB8" w14:textId="77777777" w:rsidTr="315DB0D2">
        <w:trPr>
          <w:trHeight w:val="648"/>
        </w:trPr>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B41B14" w14:textId="77777777" w:rsidR="00ED74D6" w:rsidRPr="00E305BD" w:rsidRDefault="315DB0D2" w:rsidP="00842DEB">
            <w:pPr>
              <w:spacing w:line="360" w:lineRule="auto"/>
              <w:jc w:val="center"/>
            </w:pPr>
            <w:r w:rsidRPr="315DB0D2">
              <w:rPr>
                <w:b/>
                <w:bCs/>
              </w:rPr>
              <w:t>D</w:t>
            </w:r>
          </w:p>
        </w:tc>
        <w:tc>
          <w:tcPr>
            <w:tcW w:w="3330" w:type="dxa"/>
            <w:tcBorders>
              <w:top w:val="outset" w:sz="6" w:space="0" w:color="auto"/>
              <w:left w:val="outset" w:sz="6" w:space="0" w:color="auto"/>
              <w:bottom w:val="outset" w:sz="6" w:space="0" w:color="auto"/>
              <w:right w:val="outset" w:sz="6" w:space="0" w:color="auto"/>
            </w:tcBorders>
            <w:hideMark/>
          </w:tcPr>
          <w:p w14:paraId="5ACD6374" w14:textId="77777777" w:rsidR="00ED74D6" w:rsidRPr="00E305BD" w:rsidRDefault="315DB0D2" w:rsidP="00663E0F">
            <w:pPr>
              <w:spacing w:line="360" w:lineRule="auto"/>
            </w:pPr>
            <w:r>
              <w:t>metals (Na, K, Mg, etc.)</w:t>
            </w:r>
          </w:p>
        </w:tc>
        <w:tc>
          <w:tcPr>
            <w:tcW w:w="4950" w:type="dxa"/>
            <w:tcBorders>
              <w:top w:val="outset" w:sz="6" w:space="0" w:color="auto"/>
              <w:left w:val="outset" w:sz="6" w:space="0" w:color="auto"/>
              <w:bottom w:val="outset" w:sz="6" w:space="0" w:color="auto"/>
              <w:right w:val="outset" w:sz="6" w:space="0" w:color="auto"/>
            </w:tcBorders>
            <w:hideMark/>
          </w:tcPr>
          <w:p w14:paraId="3618269E" w14:textId="77777777" w:rsidR="00ED74D6" w:rsidRPr="00E305BD" w:rsidRDefault="315DB0D2" w:rsidP="00663E0F">
            <w:pPr>
              <w:spacing w:line="360" w:lineRule="auto"/>
            </w:pPr>
            <w:r>
              <w:t>Scoop dry sand onto fire.</w:t>
            </w:r>
          </w:p>
        </w:tc>
      </w:tr>
    </w:tbl>
    <w:p w14:paraId="230E34F6" w14:textId="77777777" w:rsidR="00ED74D6" w:rsidRPr="00E305BD" w:rsidRDefault="00ED74D6" w:rsidP="00ED74D6"/>
    <w:p w14:paraId="5DA5BE44" w14:textId="77777777" w:rsidR="00ED74D6" w:rsidRPr="00E305BD" w:rsidRDefault="315DB0D2" w:rsidP="00C91F64">
      <w:pPr>
        <w:pStyle w:val="ListParagraph"/>
        <w:numPr>
          <w:ilvl w:val="0"/>
          <w:numId w:val="155"/>
        </w:numPr>
        <w:spacing w:line="360" w:lineRule="auto"/>
        <w:contextualSpacing/>
      </w:pPr>
      <w:r>
        <w:t>Use the appropriate method to extinguish the fire.</w:t>
      </w:r>
    </w:p>
    <w:p w14:paraId="658C9E7D" w14:textId="77777777" w:rsidR="00ED74D6" w:rsidRPr="00E305BD" w:rsidRDefault="315DB0D2" w:rsidP="00C91F64">
      <w:pPr>
        <w:pStyle w:val="ListParagraph"/>
        <w:numPr>
          <w:ilvl w:val="0"/>
          <w:numId w:val="155"/>
        </w:numPr>
        <w:spacing w:line="360" w:lineRule="auto"/>
        <w:contextualSpacing/>
      </w:pPr>
      <w:r>
        <w:t>File an incident report.</w:t>
      </w:r>
    </w:p>
    <w:p w14:paraId="10971DAB" w14:textId="77777777" w:rsidR="005B72AC" w:rsidRPr="00E305BD" w:rsidRDefault="005B72AC" w:rsidP="00ED74D6">
      <w:pPr>
        <w:pStyle w:val="ListParagraph"/>
      </w:pPr>
    </w:p>
    <w:p w14:paraId="54C8EA5B" w14:textId="77777777" w:rsidR="00ED74D6" w:rsidRPr="00E305BD" w:rsidRDefault="00A7751D" w:rsidP="315DB0D2">
      <w:pPr>
        <w:tabs>
          <w:tab w:val="num" w:pos="0"/>
        </w:tabs>
        <w:spacing w:line="360" w:lineRule="auto"/>
        <w:ind w:firstLine="360"/>
        <w:rPr>
          <w:b/>
          <w:bCs/>
        </w:rPr>
      </w:pPr>
      <w:r w:rsidRPr="315DB0D2">
        <w:rPr>
          <w:b/>
          <w:bCs/>
          <w:shd w:val="clear" w:color="auto" w:fill="002060"/>
          <w:lang w:val="en"/>
        </w:rPr>
        <w:t>AP</w:t>
      </w:r>
      <w:r w:rsidRPr="00E305BD">
        <w:rPr>
          <w:b/>
          <w:bCs/>
          <w:shd w:val="clear" w:color="auto" w:fill="002060"/>
        </w:rPr>
        <w:t xml:space="preserve"> </w:t>
      </w:r>
      <w:r w:rsidR="002349F9" w:rsidRPr="00E305BD">
        <w:rPr>
          <w:b/>
          <w:bCs/>
          <w:shd w:val="clear" w:color="auto" w:fill="002060"/>
        </w:rPr>
        <w:t>1</w:t>
      </w:r>
      <w:r w:rsidR="00616043">
        <w:rPr>
          <w:b/>
          <w:bCs/>
          <w:shd w:val="clear" w:color="auto" w:fill="002060"/>
        </w:rPr>
        <w:t>1</w:t>
      </w:r>
      <w:r w:rsidR="00ED74D6" w:rsidRPr="315DB0D2">
        <w:rPr>
          <w:b/>
          <w:bCs/>
          <w:shd w:val="clear" w:color="auto" w:fill="002060"/>
        </w:rPr>
        <w:t>.4   In the event a student's clothes catch fire</w:t>
      </w:r>
    </w:p>
    <w:p w14:paraId="7F74848E" w14:textId="77777777" w:rsidR="00ED74D6" w:rsidRPr="00E305BD" w:rsidRDefault="315DB0D2" w:rsidP="00C91F64">
      <w:pPr>
        <w:pStyle w:val="ListParagraph"/>
        <w:numPr>
          <w:ilvl w:val="0"/>
          <w:numId w:val="156"/>
        </w:numPr>
        <w:spacing w:line="360" w:lineRule="auto"/>
        <w:contextualSpacing/>
      </w:pPr>
      <w:r>
        <w:t>Roll the child on the floor to smother the fire. Use a fire blanket if one is available. Do not direct a carbon dioxide (CO</w:t>
      </w:r>
      <w:r w:rsidRPr="315DB0D2">
        <w:rPr>
          <w:vertAlign w:val="subscript"/>
        </w:rPr>
        <w:t>2</w:t>
      </w:r>
      <w:r>
        <w:t xml:space="preserve">) fire extinguisher at an individual because such extinguishers produce dry ice that can cause frostbite. Periodically check on the location and condition of fire extinguishers. </w:t>
      </w:r>
    </w:p>
    <w:p w14:paraId="353AC585" w14:textId="77777777" w:rsidR="00ED74D6" w:rsidRPr="00E305BD" w:rsidRDefault="315DB0D2" w:rsidP="00C91F64">
      <w:pPr>
        <w:pStyle w:val="ListParagraph"/>
        <w:numPr>
          <w:ilvl w:val="0"/>
          <w:numId w:val="156"/>
        </w:numPr>
        <w:spacing w:line="360" w:lineRule="auto"/>
        <w:contextualSpacing/>
      </w:pPr>
      <w:r w:rsidRPr="315DB0D2">
        <w:rPr>
          <w:b/>
          <w:bCs/>
        </w:rPr>
        <w:t xml:space="preserve">DO NOT ATTEMPT TO ADMINISTER FIRST AID TO ANY BURNS THE CHILD MAY HAVE SUSTAINED! </w:t>
      </w:r>
      <w:r>
        <w:t xml:space="preserve"> Immediately notify the school administrator, school nurse, and public safety.  </w:t>
      </w:r>
    </w:p>
    <w:p w14:paraId="26AE917A" w14:textId="77777777" w:rsidR="00EF6C8E" w:rsidRDefault="00EF6C8E">
      <w:pPr>
        <w:widowControl w:val="0"/>
        <w:rPr>
          <w:color w:val="000000" w:themeColor="text1"/>
        </w:rPr>
      </w:pPr>
      <w:bookmarkStart w:id="36" w:name="_TOC_250029"/>
      <w:r>
        <w:rPr>
          <w:color w:val="000000" w:themeColor="text1"/>
        </w:rPr>
        <w:br w:type="page"/>
      </w:r>
    </w:p>
    <w:p w14:paraId="6DC03E83" w14:textId="77777777" w:rsidR="00611F9E" w:rsidRPr="00E305BD" w:rsidRDefault="0051633F" w:rsidP="315DB0D2">
      <w:pPr>
        <w:spacing w:line="360" w:lineRule="auto"/>
        <w:rPr>
          <w:color w:val="000000" w:themeColor="text1"/>
        </w:rPr>
      </w:pPr>
      <w:r>
        <w:rPr>
          <w:noProof/>
        </w:rPr>
        <w:lastRenderedPageBreak/>
        <mc:AlternateContent>
          <mc:Choice Requires="wps">
            <w:drawing>
              <wp:anchor distT="0" distB="0" distL="114300" distR="114300" simplePos="0" relativeHeight="251692032" behindDoc="0" locked="0" layoutInCell="1" allowOverlap="1" wp14:anchorId="3300AB7B" wp14:editId="3BBF6859">
                <wp:simplePos x="0" y="0"/>
                <wp:positionH relativeFrom="margin">
                  <wp:align>center</wp:align>
                </wp:positionH>
                <wp:positionV relativeFrom="margin">
                  <wp:align>center</wp:align>
                </wp:positionV>
                <wp:extent cx="5943600" cy="7772400"/>
                <wp:effectExtent l="9525" t="10160" r="9525" b="8890"/>
                <wp:wrapSquare wrapText="bothSides"/>
                <wp:docPr id="2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72400"/>
                        </a:xfrm>
                        <a:prstGeom prst="rect">
                          <a:avLst/>
                        </a:prstGeom>
                        <a:solidFill>
                          <a:srgbClr val="002060"/>
                        </a:solidFill>
                        <a:ln w="9525">
                          <a:solidFill>
                            <a:srgbClr val="000000"/>
                          </a:solidFill>
                          <a:miter lim="800000"/>
                          <a:headEnd/>
                          <a:tailEnd/>
                        </a:ln>
                      </wps:spPr>
                      <wps:txbx>
                        <w:txbxContent>
                          <w:p w14:paraId="328762EA" w14:textId="77777777" w:rsidR="00465D4B" w:rsidRDefault="00465D4B" w:rsidP="00EF6C8E">
                            <w:pPr>
                              <w:jc w:val="center"/>
                              <w:rPr>
                                <w:b/>
                                <w:sz w:val="40"/>
                                <w:szCs w:val="40"/>
                              </w:rPr>
                            </w:pPr>
                          </w:p>
                          <w:p w14:paraId="1EEADCEB" w14:textId="77777777" w:rsidR="00465D4B" w:rsidRDefault="00465D4B" w:rsidP="00EF6C8E">
                            <w:pPr>
                              <w:jc w:val="center"/>
                              <w:rPr>
                                <w:b/>
                                <w:sz w:val="40"/>
                                <w:szCs w:val="40"/>
                              </w:rPr>
                            </w:pPr>
                          </w:p>
                          <w:p w14:paraId="30D0B0F6" w14:textId="77777777" w:rsidR="00465D4B" w:rsidRDefault="00465D4B" w:rsidP="00EF6C8E">
                            <w:pPr>
                              <w:jc w:val="center"/>
                              <w:rPr>
                                <w:b/>
                                <w:sz w:val="40"/>
                                <w:szCs w:val="40"/>
                              </w:rPr>
                            </w:pPr>
                          </w:p>
                          <w:p w14:paraId="1729AF38" w14:textId="77777777" w:rsidR="00465D4B" w:rsidRDefault="00465D4B" w:rsidP="00EF6C8E">
                            <w:pPr>
                              <w:jc w:val="center"/>
                              <w:rPr>
                                <w:b/>
                                <w:sz w:val="40"/>
                                <w:szCs w:val="40"/>
                              </w:rPr>
                            </w:pPr>
                          </w:p>
                          <w:p w14:paraId="64D716A2" w14:textId="77777777" w:rsidR="00465D4B" w:rsidRDefault="00465D4B" w:rsidP="00EF6C8E">
                            <w:pPr>
                              <w:jc w:val="center"/>
                              <w:rPr>
                                <w:b/>
                                <w:sz w:val="40"/>
                                <w:szCs w:val="40"/>
                              </w:rPr>
                            </w:pPr>
                          </w:p>
                          <w:p w14:paraId="77A26C3A" w14:textId="77777777" w:rsidR="00465D4B" w:rsidRDefault="00465D4B" w:rsidP="00EF6C8E">
                            <w:pPr>
                              <w:jc w:val="center"/>
                              <w:rPr>
                                <w:b/>
                                <w:sz w:val="40"/>
                                <w:szCs w:val="40"/>
                              </w:rPr>
                            </w:pPr>
                          </w:p>
                          <w:p w14:paraId="0EA8CC7F" w14:textId="77777777" w:rsidR="00465D4B" w:rsidRDefault="00465D4B" w:rsidP="00EF6C8E">
                            <w:pPr>
                              <w:jc w:val="center"/>
                              <w:rPr>
                                <w:b/>
                                <w:sz w:val="40"/>
                                <w:szCs w:val="40"/>
                              </w:rPr>
                            </w:pPr>
                          </w:p>
                          <w:p w14:paraId="5DC8B6A4" w14:textId="77777777" w:rsidR="00465D4B" w:rsidRDefault="00465D4B" w:rsidP="00EF6C8E">
                            <w:pPr>
                              <w:jc w:val="center"/>
                              <w:rPr>
                                <w:b/>
                                <w:sz w:val="40"/>
                                <w:szCs w:val="40"/>
                              </w:rPr>
                            </w:pPr>
                          </w:p>
                          <w:p w14:paraId="7AC9C8AD" w14:textId="77777777" w:rsidR="00465D4B" w:rsidRDefault="00465D4B" w:rsidP="00EF6C8E">
                            <w:pPr>
                              <w:jc w:val="center"/>
                              <w:rPr>
                                <w:b/>
                                <w:sz w:val="40"/>
                                <w:szCs w:val="40"/>
                              </w:rPr>
                            </w:pPr>
                          </w:p>
                          <w:p w14:paraId="5367BD55" w14:textId="77777777" w:rsidR="00465D4B" w:rsidRDefault="00465D4B" w:rsidP="00EF6C8E">
                            <w:pPr>
                              <w:jc w:val="center"/>
                              <w:rPr>
                                <w:b/>
                                <w:sz w:val="40"/>
                                <w:szCs w:val="40"/>
                              </w:rPr>
                            </w:pPr>
                          </w:p>
                          <w:p w14:paraId="11C2F8C2" w14:textId="77777777" w:rsidR="00465D4B" w:rsidRDefault="00465D4B" w:rsidP="00EF6C8E">
                            <w:pPr>
                              <w:jc w:val="center"/>
                              <w:rPr>
                                <w:b/>
                                <w:sz w:val="40"/>
                                <w:szCs w:val="40"/>
                              </w:rPr>
                            </w:pPr>
                          </w:p>
                          <w:p w14:paraId="20BF2DB6" w14:textId="77777777" w:rsidR="00465D4B" w:rsidRPr="00EF6C8E" w:rsidRDefault="00465D4B" w:rsidP="00EF6C8E">
                            <w:pPr>
                              <w:jc w:val="center"/>
                              <w:rPr>
                                <w:b/>
                                <w:sz w:val="40"/>
                                <w:szCs w:val="40"/>
                              </w:rPr>
                            </w:pPr>
                            <w:r w:rsidRPr="00EF6C8E">
                              <w:rPr>
                                <w:b/>
                                <w:sz w:val="40"/>
                                <w:szCs w:val="40"/>
                              </w:rPr>
                              <w:t>BIOLOGY 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0AB7B" id="Text Box 196" o:spid="_x0000_s1029" type="#_x0000_t202" style="position:absolute;margin-left:0;margin-top:0;width:468pt;height:612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" fillcolor="#002060">
                <v:textbox>
                  <w:txbxContent>
                    <w:p w14:paraId="328762EA" w14:textId="77777777" w:rsidR="00465D4B" w:rsidRDefault="00465D4B" w:rsidP="00EF6C8E">
                      <w:pPr>
                        <w:jc w:val="center"/>
                        <w:rPr>
                          <w:b/>
                          <w:sz w:val="40"/>
                          <w:szCs w:val="40"/>
                        </w:rPr>
                      </w:pPr>
                    </w:p>
                    <w:p w14:paraId="1EEADCEB" w14:textId="77777777" w:rsidR="00465D4B" w:rsidRDefault="00465D4B" w:rsidP="00EF6C8E">
                      <w:pPr>
                        <w:jc w:val="center"/>
                        <w:rPr>
                          <w:b/>
                          <w:sz w:val="40"/>
                          <w:szCs w:val="40"/>
                        </w:rPr>
                      </w:pPr>
                    </w:p>
                    <w:p w14:paraId="30D0B0F6" w14:textId="77777777" w:rsidR="00465D4B" w:rsidRDefault="00465D4B" w:rsidP="00EF6C8E">
                      <w:pPr>
                        <w:jc w:val="center"/>
                        <w:rPr>
                          <w:b/>
                          <w:sz w:val="40"/>
                          <w:szCs w:val="40"/>
                        </w:rPr>
                      </w:pPr>
                    </w:p>
                    <w:p w14:paraId="1729AF38" w14:textId="77777777" w:rsidR="00465D4B" w:rsidRDefault="00465D4B" w:rsidP="00EF6C8E">
                      <w:pPr>
                        <w:jc w:val="center"/>
                        <w:rPr>
                          <w:b/>
                          <w:sz w:val="40"/>
                          <w:szCs w:val="40"/>
                        </w:rPr>
                      </w:pPr>
                    </w:p>
                    <w:p w14:paraId="64D716A2" w14:textId="77777777" w:rsidR="00465D4B" w:rsidRDefault="00465D4B" w:rsidP="00EF6C8E">
                      <w:pPr>
                        <w:jc w:val="center"/>
                        <w:rPr>
                          <w:b/>
                          <w:sz w:val="40"/>
                          <w:szCs w:val="40"/>
                        </w:rPr>
                      </w:pPr>
                    </w:p>
                    <w:p w14:paraId="77A26C3A" w14:textId="77777777" w:rsidR="00465D4B" w:rsidRDefault="00465D4B" w:rsidP="00EF6C8E">
                      <w:pPr>
                        <w:jc w:val="center"/>
                        <w:rPr>
                          <w:b/>
                          <w:sz w:val="40"/>
                          <w:szCs w:val="40"/>
                        </w:rPr>
                      </w:pPr>
                    </w:p>
                    <w:p w14:paraId="0EA8CC7F" w14:textId="77777777" w:rsidR="00465D4B" w:rsidRDefault="00465D4B" w:rsidP="00EF6C8E">
                      <w:pPr>
                        <w:jc w:val="center"/>
                        <w:rPr>
                          <w:b/>
                          <w:sz w:val="40"/>
                          <w:szCs w:val="40"/>
                        </w:rPr>
                      </w:pPr>
                    </w:p>
                    <w:p w14:paraId="5DC8B6A4" w14:textId="77777777" w:rsidR="00465D4B" w:rsidRDefault="00465D4B" w:rsidP="00EF6C8E">
                      <w:pPr>
                        <w:jc w:val="center"/>
                        <w:rPr>
                          <w:b/>
                          <w:sz w:val="40"/>
                          <w:szCs w:val="40"/>
                        </w:rPr>
                      </w:pPr>
                    </w:p>
                    <w:p w14:paraId="7AC9C8AD" w14:textId="77777777" w:rsidR="00465D4B" w:rsidRDefault="00465D4B" w:rsidP="00EF6C8E">
                      <w:pPr>
                        <w:jc w:val="center"/>
                        <w:rPr>
                          <w:b/>
                          <w:sz w:val="40"/>
                          <w:szCs w:val="40"/>
                        </w:rPr>
                      </w:pPr>
                    </w:p>
                    <w:p w14:paraId="5367BD55" w14:textId="77777777" w:rsidR="00465D4B" w:rsidRDefault="00465D4B" w:rsidP="00EF6C8E">
                      <w:pPr>
                        <w:jc w:val="center"/>
                        <w:rPr>
                          <w:b/>
                          <w:sz w:val="40"/>
                          <w:szCs w:val="40"/>
                        </w:rPr>
                      </w:pPr>
                    </w:p>
                    <w:p w14:paraId="11C2F8C2" w14:textId="77777777" w:rsidR="00465D4B" w:rsidRDefault="00465D4B" w:rsidP="00EF6C8E">
                      <w:pPr>
                        <w:jc w:val="center"/>
                        <w:rPr>
                          <w:b/>
                          <w:sz w:val="40"/>
                          <w:szCs w:val="40"/>
                        </w:rPr>
                      </w:pPr>
                    </w:p>
                    <w:p w14:paraId="20BF2DB6" w14:textId="77777777" w:rsidR="00465D4B" w:rsidRPr="00EF6C8E" w:rsidRDefault="00465D4B" w:rsidP="00EF6C8E">
                      <w:pPr>
                        <w:jc w:val="center"/>
                        <w:rPr>
                          <w:b/>
                          <w:sz w:val="40"/>
                          <w:szCs w:val="40"/>
                        </w:rPr>
                      </w:pPr>
                      <w:r w:rsidRPr="00EF6C8E">
                        <w:rPr>
                          <w:b/>
                          <w:sz w:val="40"/>
                          <w:szCs w:val="40"/>
                        </w:rPr>
                        <w:t>BIOLOGY LABORATORIES</w:t>
                      </w:r>
                    </w:p>
                  </w:txbxContent>
                </v:textbox>
                <w10:wrap type="square" anchorx="margin" anchory="margin"/>
              </v:shape>
            </w:pict>
          </mc:Fallback>
        </mc:AlternateContent>
      </w:r>
      <w:r w:rsidR="002349F9" w:rsidRPr="00E305BD">
        <w:rPr>
          <w:color w:val="000000" w:themeColor="text1"/>
        </w:rPr>
        <w:br w:type="page"/>
      </w:r>
      <w:r w:rsidR="00611F9E" w:rsidRPr="00E305BD">
        <w:rPr>
          <w:color w:val="000000" w:themeColor="text1"/>
        </w:rPr>
        <w:lastRenderedPageBreak/>
        <w:t xml:space="preserve">Biology teachers and their students face a wide range of potential hazards. In addition to chemical reagents, there are the hazards associated with the handling of organisms, classroom activities on the school grounds and outdoor study areas, and the containment of biological specimens. Effective control of such hazards involves both the recognition of each hazard and the development of control procedures. </w:t>
      </w:r>
    </w:p>
    <w:p w14:paraId="6DFDE07D" w14:textId="77777777" w:rsidR="00611F9E" w:rsidRPr="00E305BD" w:rsidRDefault="00611F9E" w:rsidP="00611F9E">
      <w:pPr>
        <w:pStyle w:val="Heading2"/>
        <w:spacing w:line="360" w:lineRule="auto"/>
        <w:ind w:right="635"/>
        <w:rPr>
          <w:rFonts w:eastAsiaTheme="minorHAnsi"/>
          <w:b w:val="0"/>
          <w:bCs w:val="0"/>
          <w:sz w:val="24"/>
          <w:szCs w:val="24"/>
        </w:rPr>
      </w:pPr>
      <w:bookmarkStart w:id="37" w:name="_TOC_250028"/>
      <w:bookmarkEnd w:id="36"/>
    </w:p>
    <w:p w14:paraId="0CFFD05C" w14:textId="77777777" w:rsidR="00611F9E" w:rsidRPr="00E305BD" w:rsidRDefault="005B72AC" w:rsidP="315DB0D2">
      <w:pPr>
        <w:pStyle w:val="Heading2"/>
        <w:spacing w:line="360" w:lineRule="auto"/>
        <w:ind w:left="0" w:right="635"/>
        <w:rPr>
          <w:sz w:val="24"/>
          <w:szCs w:val="24"/>
        </w:rPr>
      </w:pPr>
      <w:bookmarkStart w:id="38" w:name="_Toc363451638"/>
      <w:bookmarkStart w:id="39" w:name="_Toc363468415"/>
      <w:bookmarkStart w:id="40" w:name="_Toc363468499"/>
      <w:r>
        <w:rPr>
          <w:sz w:val="24"/>
          <w:szCs w:val="24"/>
          <w:shd w:val="clear" w:color="auto" w:fill="002060"/>
        </w:rPr>
        <w:t xml:space="preserve">BIO </w:t>
      </w:r>
      <w:r w:rsidR="00423FB6" w:rsidRPr="00E305BD">
        <w:rPr>
          <w:sz w:val="24"/>
          <w:szCs w:val="24"/>
          <w:shd w:val="clear" w:color="auto" w:fill="002060"/>
        </w:rPr>
        <w:t>1</w:t>
      </w:r>
      <w:r w:rsidR="00CE0C72" w:rsidRPr="00E305BD">
        <w:rPr>
          <w:sz w:val="24"/>
          <w:szCs w:val="24"/>
          <w:shd w:val="clear" w:color="auto" w:fill="002060"/>
        </w:rPr>
        <w:t>:</w:t>
      </w:r>
      <w:r w:rsidR="00423FB6" w:rsidRPr="00E305BD">
        <w:rPr>
          <w:sz w:val="24"/>
          <w:szCs w:val="24"/>
          <w:shd w:val="clear" w:color="auto" w:fill="002060"/>
        </w:rPr>
        <w:t xml:space="preserve">   </w:t>
      </w:r>
      <w:r w:rsidR="00611F9E" w:rsidRPr="00E305BD">
        <w:rPr>
          <w:sz w:val="24"/>
          <w:szCs w:val="24"/>
          <w:shd w:val="clear" w:color="auto" w:fill="002060"/>
        </w:rPr>
        <w:t xml:space="preserve">Required Materials for the </w:t>
      </w:r>
      <w:r w:rsidR="00611F9E" w:rsidRPr="00E305BD">
        <w:rPr>
          <w:spacing w:val="-2"/>
          <w:sz w:val="24"/>
          <w:szCs w:val="24"/>
          <w:shd w:val="clear" w:color="auto" w:fill="002060"/>
        </w:rPr>
        <w:t>H</w:t>
      </w:r>
      <w:r w:rsidR="00611F9E" w:rsidRPr="00E305BD">
        <w:rPr>
          <w:sz w:val="24"/>
          <w:szCs w:val="24"/>
          <w:shd w:val="clear" w:color="auto" w:fill="002060"/>
        </w:rPr>
        <w:t>igh</w:t>
      </w:r>
      <w:r w:rsidR="00611F9E" w:rsidRPr="00E305BD">
        <w:rPr>
          <w:spacing w:val="-6"/>
          <w:sz w:val="24"/>
          <w:szCs w:val="24"/>
          <w:shd w:val="clear" w:color="auto" w:fill="002060"/>
        </w:rPr>
        <w:t xml:space="preserve"> </w:t>
      </w:r>
      <w:r w:rsidR="00611F9E" w:rsidRPr="00E305BD">
        <w:rPr>
          <w:sz w:val="24"/>
          <w:szCs w:val="24"/>
          <w:shd w:val="clear" w:color="auto" w:fill="002060"/>
        </w:rPr>
        <w:t>Scho</w:t>
      </w:r>
      <w:r w:rsidR="00611F9E" w:rsidRPr="00E305BD">
        <w:rPr>
          <w:spacing w:val="1"/>
          <w:sz w:val="24"/>
          <w:szCs w:val="24"/>
          <w:shd w:val="clear" w:color="auto" w:fill="002060"/>
        </w:rPr>
        <w:t>o</w:t>
      </w:r>
      <w:r w:rsidR="00611F9E" w:rsidRPr="00E305BD">
        <w:rPr>
          <w:sz w:val="24"/>
          <w:szCs w:val="24"/>
          <w:shd w:val="clear" w:color="auto" w:fill="002060"/>
        </w:rPr>
        <w:t>l</w:t>
      </w:r>
      <w:r w:rsidR="00611F9E" w:rsidRPr="00E305BD">
        <w:rPr>
          <w:spacing w:val="-9"/>
          <w:sz w:val="24"/>
          <w:szCs w:val="24"/>
          <w:shd w:val="clear" w:color="auto" w:fill="002060"/>
        </w:rPr>
        <w:t xml:space="preserve"> </w:t>
      </w:r>
      <w:r w:rsidR="00611F9E" w:rsidRPr="00E305BD">
        <w:rPr>
          <w:sz w:val="24"/>
          <w:szCs w:val="24"/>
          <w:shd w:val="clear" w:color="auto" w:fill="002060"/>
        </w:rPr>
        <w:t>B</w:t>
      </w:r>
      <w:r w:rsidR="00611F9E" w:rsidRPr="00E305BD">
        <w:rPr>
          <w:spacing w:val="2"/>
          <w:sz w:val="24"/>
          <w:szCs w:val="24"/>
          <w:shd w:val="clear" w:color="auto" w:fill="002060"/>
        </w:rPr>
        <w:t>i</w:t>
      </w:r>
      <w:r w:rsidR="00611F9E" w:rsidRPr="00E305BD">
        <w:rPr>
          <w:sz w:val="24"/>
          <w:szCs w:val="24"/>
          <w:shd w:val="clear" w:color="auto" w:fill="002060"/>
        </w:rPr>
        <w:t>ology</w:t>
      </w:r>
      <w:r w:rsidR="00611F9E" w:rsidRPr="00E305BD">
        <w:rPr>
          <w:spacing w:val="-8"/>
          <w:sz w:val="24"/>
          <w:szCs w:val="24"/>
          <w:shd w:val="clear" w:color="auto" w:fill="002060"/>
        </w:rPr>
        <w:t xml:space="preserve"> </w:t>
      </w:r>
      <w:r w:rsidR="00611F9E" w:rsidRPr="00E305BD">
        <w:rPr>
          <w:sz w:val="24"/>
          <w:szCs w:val="24"/>
          <w:shd w:val="clear" w:color="auto" w:fill="002060"/>
        </w:rPr>
        <w:t>Lab</w:t>
      </w:r>
      <w:bookmarkEnd w:id="37"/>
      <w:bookmarkEnd w:id="38"/>
      <w:bookmarkEnd w:id="39"/>
      <w:bookmarkEnd w:id="40"/>
    </w:p>
    <w:p w14:paraId="76A403EB" w14:textId="77777777" w:rsidR="00611F9E" w:rsidRPr="00E305BD" w:rsidRDefault="00611F9E" w:rsidP="00C91F64">
      <w:pPr>
        <w:pStyle w:val="BodyText"/>
        <w:numPr>
          <w:ilvl w:val="0"/>
          <w:numId w:val="157"/>
        </w:numPr>
        <w:tabs>
          <w:tab w:val="left" w:pos="360"/>
        </w:tabs>
        <w:spacing w:line="360" w:lineRule="auto"/>
        <w:ind w:left="360"/>
      </w:pPr>
      <w:r w:rsidRPr="00E305BD">
        <w:rPr>
          <w:spacing w:val="-2"/>
        </w:rPr>
        <w:t>B</w:t>
      </w:r>
      <w:r w:rsidRPr="00E305BD">
        <w:t>rok</w:t>
      </w:r>
      <w:r w:rsidRPr="00E305BD">
        <w:rPr>
          <w:spacing w:val="-2"/>
        </w:rPr>
        <w:t>e</w:t>
      </w:r>
      <w:r w:rsidRPr="00E305BD">
        <w:t>n</w:t>
      </w:r>
      <w:r w:rsidRPr="315DB0D2">
        <w:t xml:space="preserve"> </w:t>
      </w:r>
      <w:r w:rsidRPr="00E305BD">
        <w:t>Gl</w:t>
      </w:r>
      <w:r w:rsidRPr="00E305BD">
        <w:rPr>
          <w:spacing w:val="-1"/>
        </w:rPr>
        <w:t>a</w:t>
      </w:r>
      <w:r w:rsidRPr="00E305BD">
        <w:t>ss Contain</w:t>
      </w:r>
      <w:r w:rsidRPr="00E305BD">
        <w:rPr>
          <w:spacing w:val="-1"/>
        </w:rPr>
        <w:t>e</w:t>
      </w:r>
      <w:r w:rsidRPr="00E305BD">
        <w:t>r</w:t>
      </w:r>
    </w:p>
    <w:p w14:paraId="6CB04A0F" w14:textId="77777777" w:rsidR="00611F9E" w:rsidRPr="00E305BD" w:rsidRDefault="00611F9E" w:rsidP="00C91F64">
      <w:pPr>
        <w:pStyle w:val="BodyText"/>
        <w:numPr>
          <w:ilvl w:val="0"/>
          <w:numId w:val="157"/>
        </w:numPr>
        <w:tabs>
          <w:tab w:val="left" w:pos="360"/>
        </w:tabs>
        <w:spacing w:line="360" w:lineRule="auto"/>
        <w:ind w:left="360"/>
      </w:pPr>
      <w:r w:rsidRPr="00E305BD">
        <w:t>Sh</w:t>
      </w:r>
      <w:r w:rsidRPr="00E305BD">
        <w:rPr>
          <w:spacing w:val="-1"/>
        </w:rPr>
        <w:t>a</w:t>
      </w:r>
      <w:r w:rsidRPr="00E305BD">
        <w:t xml:space="preserve">rps </w:t>
      </w:r>
      <w:r w:rsidRPr="00E305BD">
        <w:rPr>
          <w:spacing w:val="-1"/>
        </w:rPr>
        <w:t>D</w:t>
      </w:r>
      <w:r w:rsidRPr="00E305BD">
        <w:t>ispos</w:t>
      </w:r>
      <w:r w:rsidRPr="00E305BD">
        <w:rPr>
          <w:spacing w:val="-1"/>
        </w:rPr>
        <w:t>a</w:t>
      </w:r>
      <w:r w:rsidRPr="00E305BD">
        <w:t xml:space="preserve">l </w:t>
      </w:r>
      <w:r w:rsidRPr="00E305BD">
        <w:rPr>
          <w:spacing w:val="-2"/>
        </w:rPr>
        <w:t>B</w:t>
      </w:r>
      <w:r w:rsidRPr="00E305BD">
        <w:t>ox</w:t>
      </w:r>
    </w:p>
    <w:p w14:paraId="1D2F400E" w14:textId="77777777" w:rsidR="00611F9E" w:rsidRPr="00E305BD" w:rsidRDefault="00611F9E" w:rsidP="00C91F64">
      <w:pPr>
        <w:pStyle w:val="BodyText"/>
        <w:numPr>
          <w:ilvl w:val="0"/>
          <w:numId w:val="157"/>
        </w:numPr>
        <w:tabs>
          <w:tab w:val="left" w:pos="360"/>
        </w:tabs>
        <w:spacing w:line="360" w:lineRule="auto"/>
        <w:ind w:left="360"/>
      </w:pPr>
      <w:r w:rsidRPr="00E305BD">
        <w:rPr>
          <w:spacing w:val="-2"/>
        </w:rPr>
        <w:t>B</w:t>
      </w:r>
      <w:r w:rsidRPr="00E305BD">
        <w:t>iohaz</w:t>
      </w:r>
      <w:r w:rsidRPr="00E305BD">
        <w:rPr>
          <w:spacing w:val="-1"/>
        </w:rPr>
        <w:t>a</w:t>
      </w:r>
      <w:r w:rsidRPr="00E305BD">
        <w:t>rd</w:t>
      </w:r>
      <w:r w:rsidRPr="315DB0D2">
        <w:t xml:space="preserve"> </w:t>
      </w:r>
      <w:r w:rsidRPr="00E305BD">
        <w:rPr>
          <w:spacing w:val="-2"/>
        </w:rPr>
        <w:t>B</w:t>
      </w:r>
      <w:r w:rsidRPr="00E305BD">
        <w:rPr>
          <w:spacing w:val="1"/>
        </w:rPr>
        <w:t>a</w:t>
      </w:r>
      <w:r w:rsidRPr="00E305BD">
        <w:rPr>
          <w:spacing w:val="-3"/>
        </w:rPr>
        <w:t>g</w:t>
      </w:r>
      <w:r w:rsidRPr="00E305BD">
        <w:t>s</w:t>
      </w:r>
    </w:p>
    <w:p w14:paraId="3576EC68" w14:textId="77777777" w:rsidR="003F1127" w:rsidRDefault="00611F9E" w:rsidP="00C91F64">
      <w:pPr>
        <w:pStyle w:val="BodyText"/>
        <w:numPr>
          <w:ilvl w:val="0"/>
          <w:numId w:val="157"/>
        </w:numPr>
        <w:tabs>
          <w:tab w:val="left" w:pos="360"/>
        </w:tabs>
        <w:spacing w:before="1" w:line="360" w:lineRule="auto"/>
        <w:ind w:left="360"/>
      </w:pPr>
      <w:r w:rsidRPr="00E305BD">
        <w:t>Hous</w:t>
      </w:r>
      <w:r w:rsidRPr="003F1127">
        <w:rPr>
          <w:spacing w:val="-2"/>
        </w:rPr>
        <w:t>e</w:t>
      </w:r>
      <w:r w:rsidRPr="00E305BD">
        <w:t xml:space="preserve">hold </w:t>
      </w:r>
      <w:r w:rsidRPr="003F1127">
        <w:rPr>
          <w:spacing w:val="-2"/>
        </w:rPr>
        <w:t>B</w:t>
      </w:r>
      <w:r w:rsidRPr="00E305BD">
        <w:t>l</w:t>
      </w:r>
      <w:r w:rsidRPr="003F1127">
        <w:rPr>
          <w:spacing w:val="1"/>
        </w:rPr>
        <w:t>e</w:t>
      </w:r>
      <w:r w:rsidRPr="003F1127">
        <w:rPr>
          <w:spacing w:val="-1"/>
        </w:rPr>
        <w:t>ac</w:t>
      </w:r>
      <w:r w:rsidRPr="00E305BD">
        <w:t>h</w:t>
      </w:r>
    </w:p>
    <w:p w14:paraId="763C817F" w14:textId="77777777" w:rsidR="003F1127" w:rsidRDefault="315DB0D2" w:rsidP="00C91F64">
      <w:pPr>
        <w:pStyle w:val="BodyText"/>
        <w:numPr>
          <w:ilvl w:val="0"/>
          <w:numId w:val="157"/>
        </w:numPr>
        <w:tabs>
          <w:tab w:val="left" w:pos="360"/>
        </w:tabs>
        <w:spacing w:before="1" w:line="360" w:lineRule="auto"/>
        <w:ind w:left="360"/>
      </w:pPr>
      <w:r>
        <w:t>Fire Extinguisher</w:t>
      </w:r>
    </w:p>
    <w:p w14:paraId="778C4FA0" w14:textId="77777777" w:rsidR="00E1383B" w:rsidRDefault="315DB0D2" w:rsidP="00C91F64">
      <w:pPr>
        <w:pStyle w:val="BodyText"/>
        <w:numPr>
          <w:ilvl w:val="0"/>
          <w:numId w:val="157"/>
        </w:numPr>
        <w:tabs>
          <w:tab w:val="left" w:pos="360"/>
        </w:tabs>
        <w:spacing w:before="1" w:line="360" w:lineRule="auto"/>
        <w:ind w:left="360"/>
      </w:pPr>
      <w:r>
        <w:t>Spill Kit</w:t>
      </w:r>
    </w:p>
    <w:p w14:paraId="7E95FD1A" w14:textId="77777777" w:rsidR="00E1383B" w:rsidRDefault="315DB0D2" w:rsidP="00C91F64">
      <w:pPr>
        <w:pStyle w:val="BodyText"/>
        <w:numPr>
          <w:ilvl w:val="0"/>
          <w:numId w:val="157"/>
        </w:numPr>
        <w:tabs>
          <w:tab w:val="left" w:pos="360"/>
        </w:tabs>
        <w:spacing w:before="1" w:line="360" w:lineRule="auto"/>
        <w:ind w:left="360"/>
      </w:pPr>
      <w:r>
        <w:t>First Aid Kit</w:t>
      </w:r>
    </w:p>
    <w:p w14:paraId="6F35CE66" w14:textId="77777777" w:rsidR="00611F9E" w:rsidRPr="00E305BD" w:rsidRDefault="315DB0D2" w:rsidP="00C91F64">
      <w:pPr>
        <w:pStyle w:val="BodyText"/>
        <w:numPr>
          <w:ilvl w:val="0"/>
          <w:numId w:val="157"/>
        </w:numPr>
        <w:tabs>
          <w:tab w:val="left" w:pos="360"/>
        </w:tabs>
        <w:spacing w:before="1" w:line="360" w:lineRule="auto"/>
        <w:ind w:left="360"/>
      </w:pPr>
      <w:r>
        <w:t>MSDS Notebook</w:t>
      </w:r>
    </w:p>
    <w:p w14:paraId="3BDD828D" w14:textId="77777777" w:rsidR="00611F9E" w:rsidRPr="00E305BD" w:rsidRDefault="00611F9E" w:rsidP="00C91F64">
      <w:pPr>
        <w:pStyle w:val="BodyText"/>
        <w:numPr>
          <w:ilvl w:val="0"/>
          <w:numId w:val="157"/>
        </w:numPr>
        <w:tabs>
          <w:tab w:val="left" w:pos="360"/>
        </w:tabs>
        <w:spacing w:line="360" w:lineRule="auto"/>
        <w:ind w:left="360"/>
      </w:pPr>
      <w:r w:rsidRPr="00E305BD">
        <w:t>Ch</w:t>
      </w:r>
      <w:r w:rsidRPr="00E305BD">
        <w:rPr>
          <w:spacing w:val="-1"/>
        </w:rPr>
        <w:t>e</w:t>
      </w:r>
      <w:r w:rsidRPr="00E305BD">
        <w:t>mi</w:t>
      </w:r>
      <w:r w:rsidRPr="00E305BD">
        <w:rPr>
          <w:spacing w:val="-1"/>
        </w:rPr>
        <w:t>ca</w:t>
      </w:r>
      <w:r w:rsidRPr="00E305BD">
        <w:t xml:space="preserve">l </w:t>
      </w:r>
      <w:r w:rsidRPr="00E305BD">
        <w:rPr>
          <w:spacing w:val="1"/>
        </w:rPr>
        <w:t>W</w:t>
      </w:r>
      <w:r w:rsidRPr="00E305BD">
        <w:rPr>
          <w:spacing w:val="-1"/>
        </w:rPr>
        <w:t>a</w:t>
      </w:r>
      <w:r w:rsidRPr="00E305BD">
        <w:t xml:space="preserve">ste </w:t>
      </w:r>
      <w:r w:rsidRPr="00E305BD">
        <w:rPr>
          <w:spacing w:val="-1"/>
        </w:rPr>
        <w:t>D</w:t>
      </w:r>
      <w:r w:rsidRPr="00E305BD">
        <w:t>ispos</w:t>
      </w:r>
      <w:r w:rsidRPr="00E305BD">
        <w:rPr>
          <w:spacing w:val="-1"/>
        </w:rPr>
        <w:t>a</w:t>
      </w:r>
      <w:r w:rsidRPr="00E305BD">
        <w:t>l Contain</w:t>
      </w:r>
      <w:r w:rsidRPr="00E305BD">
        <w:rPr>
          <w:spacing w:val="-1"/>
        </w:rPr>
        <w:t>e</w:t>
      </w:r>
      <w:r w:rsidRPr="00E305BD">
        <w:t>rs</w:t>
      </w:r>
    </w:p>
    <w:p w14:paraId="1171914E" w14:textId="77777777" w:rsidR="000C12B6" w:rsidRPr="00E305BD" w:rsidRDefault="000C12B6" w:rsidP="0010580F">
      <w:pPr>
        <w:pStyle w:val="Heading3"/>
        <w:spacing w:before="0" w:line="360" w:lineRule="auto"/>
        <w:rPr>
          <w:rFonts w:eastAsiaTheme="minorHAnsi"/>
          <w:b w:val="0"/>
          <w:bCs w:val="0"/>
          <w:sz w:val="24"/>
          <w:szCs w:val="24"/>
        </w:rPr>
      </w:pPr>
    </w:p>
    <w:p w14:paraId="2F42E5E1" w14:textId="77777777" w:rsidR="000C12B6" w:rsidRPr="00E305BD" w:rsidRDefault="005B72AC" w:rsidP="315DB0D2">
      <w:pPr>
        <w:pStyle w:val="Heading3"/>
        <w:spacing w:before="0" w:line="360" w:lineRule="auto"/>
        <w:ind w:hanging="214"/>
        <w:rPr>
          <w:sz w:val="24"/>
          <w:szCs w:val="24"/>
          <w:lang w:val="en"/>
        </w:rPr>
      </w:pPr>
      <w:bookmarkStart w:id="41" w:name="_Toc363451639"/>
      <w:bookmarkStart w:id="42" w:name="_Toc363468416"/>
      <w:bookmarkStart w:id="43" w:name="_Toc363468500"/>
      <w:r>
        <w:rPr>
          <w:sz w:val="24"/>
          <w:szCs w:val="24"/>
          <w:shd w:val="clear" w:color="auto" w:fill="002060"/>
        </w:rPr>
        <w:t>BIO</w:t>
      </w:r>
      <w:r w:rsidR="00075806" w:rsidRPr="00E305BD">
        <w:rPr>
          <w:sz w:val="24"/>
          <w:szCs w:val="24"/>
          <w:shd w:val="clear" w:color="auto" w:fill="002060"/>
          <w:lang w:val="en"/>
        </w:rPr>
        <w:t xml:space="preserve"> </w:t>
      </w:r>
      <w:r w:rsidR="000C12B6" w:rsidRPr="00E305BD">
        <w:rPr>
          <w:sz w:val="24"/>
          <w:szCs w:val="24"/>
          <w:shd w:val="clear" w:color="auto" w:fill="002060"/>
          <w:lang w:val="en"/>
        </w:rPr>
        <w:t>2</w:t>
      </w:r>
      <w:r w:rsidR="00CE0C72" w:rsidRPr="00E305BD">
        <w:rPr>
          <w:sz w:val="24"/>
          <w:szCs w:val="24"/>
          <w:shd w:val="clear" w:color="auto" w:fill="002060"/>
          <w:lang w:val="en"/>
        </w:rPr>
        <w:t>:</w:t>
      </w:r>
      <w:r w:rsidR="0010580F" w:rsidRPr="00E305BD">
        <w:rPr>
          <w:sz w:val="24"/>
          <w:szCs w:val="24"/>
          <w:shd w:val="clear" w:color="auto" w:fill="002060"/>
          <w:lang w:val="en"/>
        </w:rPr>
        <w:t xml:space="preserve">  </w:t>
      </w:r>
      <w:r w:rsidR="00075806" w:rsidRPr="00E305BD">
        <w:rPr>
          <w:sz w:val="24"/>
          <w:szCs w:val="24"/>
          <w:shd w:val="clear" w:color="auto" w:fill="002060"/>
          <w:lang w:val="en"/>
        </w:rPr>
        <w:t xml:space="preserve">  </w:t>
      </w:r>
      <w:r w:rsidR="000C12B6" w:rsidRPr="00E305BD">
        <w:rPr>
          <w:sz w:val="24"/>
          <w:szCs w:val="24"/>
          <w:shd w:val="clear" w:color="auto" w:fill="002060"/>
          <w:lang w:val="en"/>
        </w:rPr>
        <w:t>Eye Protection</w:t>
      </w:r>
      <w:bookmarkEnd w:id="41"/>
      <w:bookmarkEnd w:id="42"/>
      <w:bookmarkEnd w:id="43"/>
    </w:p>
    <w:p w14:paraId="5D8E3C1F" w14:textId="77777777" w:rsidR="0010580F" w:rsidRPr="00E305BD" w:rsidRDefault="005B72AC" w:rsidP="315DB0D2">
      <w:pPr>
        <w:pStyle w:val="Heading3"/>
        <w:spacing w:before="0" w:line="360" w:lineRule="auto"/>
        <w:ind w:left="360"/>
        <w:rPr>
          <w:sz w:val="24"/>
          <w:szCs w:val="24"/>
          <w:lang w:val="en"/>
        </w:rPr>
      </w:pPr>
      <w:bookmarkStart w:id="44" w:name="_Toc363451640"/>
      <w:bookmarkStart w:id="45" w:name="_Toc363468417"/>
      <w:bookmarkStart w:id="46" w:name="_Toc363468501"/>
      <w:r>
        <w:rPr>
          <w:sz w:val="24"/>
          <w:szCs w:val="24"/>
          <w:shd w:val="clear" w:color="auto" w:fill="002060"/>
        </w:rPr>
        <w:t>BIO</w:t>
      </w:r>
      <w:r w:rsidRPr="00E305BD">
        <w:rPr>
          <w:sz w:val="24"/>
          <w:szCs w:val="24"/>
          <w:shd w:val="clear" w:color="auto" w:fill="002060"/>
          <w:lang w:val="en"/>
        </w:rPr>
        <w:t xml:space="preserve"> </w:t>
      </w:r>
      <w:r>
        <w:rPr>
          <w:sz w:val="24"/>
          <w:szCs w:val="24"/>
          <w:shd w:val="clear" w:color="auto" w:fill="002060"/>
          <w:lang w:val="en"/>
        </w:rPr>
        <w:t xml:space="preserve">2.1   </w:t>
      </w:r>
      <w:r w:rsidR="0010580F" w:rsidRPr="00E305BD">
        <w:rPr>
          <w:sz w:val="24"/>
          <w:szCs w:val="24"/>
          <w:shd w:val="clear" w:color="auto" w:fill="002060"/>
          <w:lang w:val="en"/>
        </w:rPr>
        <w:t>What is your obligation?</w:t>
      </w:r>
      <w:bookmarkEnd w:id="44"/>
      <w:bookmarkEnd w:id="45"/>
      <w:bookmarkEnd w:id="46"/>
      <w:r w:rsidR="0010580F" w:rsidRPr="00E305BD">
        <w:rPr>
          <w:sz w:val="24"/>
          <w:szCs w:val="24"/>
          <w:lang w:val="en"/>
        </w:rPr>
        <w:t xml:space="preserve"> </w:t>
      </w:r>
    </w:p>
    <w:p w14:paraId="100A22F4" w14:textId="77777777" w:rsidR="0010580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09446ECE" w14:textId="77777777" w:rsidR="0010580F" w:rsidRPr="00E305BD" w:rsidRDefault="0010580F" w:rsidP="000C12B6">
      <w:pPr>
        <w:pStyle w:val="NormalWeb"/>
        <w:spacing w:before="0" w:after="0" w:line="360" w:lineRule="auto"/>
        <w:ind w:left="360"/>
        <w:rPr>
          <w:rFonts w:ascii="Times New Roman" w:hAnsi="Times New Roman"/>
          <w:color w:val="auto"/>
          <w:sz w:val="24"/>
          <w:szCs w:val="24"/>
          <w:lang w:val="en"/>
        </w:rPr>
      </w:pPr>
    </w:p>
    <w:p w14:paraId="295D3935" w14:textId="77777777" w:rsidR="0010580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2490830A" w14:textId="77777777" w:rsidR="0010580F" w:rsidRDefault="0010580F" w:rsidP="0010580F">
      <w:pPr>
        <w:pStyle w:val="NormalWeb"/>
        <w:spacing w:before="0" w:after="0" w:line="360" w:lineRule="auto"/>
        <w:rPr>
          <w:rFonts w:ascii="Times New Roman" w:hAnsi="Times New Roman"/>
          <w:color w:val="auto"/>
          <w:sz w:val="24"/>
          <w:szCs w:val="24"/>
          <w:shd w:val="clear" w:color="auto" w:fill="002060"/>
          <w:lang w:val="en"/>
        </w:rPr>
      </w:pPr>
    </w:p>
    <w:p w14:paraId="384C5DBE" w14:textId="77777777" w:rsidR="000B65FE" w:rsidRDefault="000B65FE" w:rsidP="0010580F">
      <w:pPr>
        <w:pStyle w:val="NormalWeb"/>
        <w:spacing w:before="0" w:after="0" w:line="360" w:lineRule="auto"/>
        <w:rPr>
          <w:rFonts w:ascii="Times New Roman" w:hAnsi="Times New Roman"/>
          <w:color w:val="auto"/>
          <w:sz w:val="24"/>
          <w:szCs w:val="24"/>
          <w:shd w:val="clear" w:color="auto" w:fill="002060"/>
          <w:lang w:val="en"/>
        </w:rPr>
      </w:pPr>
    </w:p>
    <w:p w14:paraId="490A6AB2" w14:textId="77777777" w:rsidR="00DD7D05" w:rsidRDefault="00DD7D05" w:rsidP="0010580F">
      <w:pPr>
        <w:pStyle w:val="NormalWeb"/>
        <w:spacing w:before="0" w:after="0" w:line="360" w:lineRule="auto"/>
        <w:rPr>
          <w:rFonts w:ascii="Times New Roman" w:hAnsi="Times New Roman"/>
          <w:color w:val="auto"/>
          <w:sz w:val="24"/>
          <w:szCs w:val="24"/>
          <w:shd w:val="clear" w:color="auto" w:fill="002060"/>
          <w:lang w:val="en"/>
        </w:rPr>
      </w:pPr>
    </w:p>
    <w:p w14:paraId="1558F8E8" w14:textId="77777777" w:rsidR="0010580F" w:rsidRPr="00E305BD" w:rsidRDefault="005B72AC" w:rsidP="315DB0D2">
      <w:pPr>
        <w:pStyle w:val="Heading3"/>
        <w:spacing w:before="0" w:line="360" w:lineRule="auto"/>
        <w:ind w:left="720" w:hanging="360"/>
        <w:rPr>
          <w:sz w:val="24"/>
          <w:szCs w:val="24"/>
          <w:lang w:val="en"/>
        </w:rPr>
      </w:pPr>
      <w:bookmarkStart w:id="47" w:name="_Toc363451641"/>
      <w:bookmarkStart w:id="48" w:name="_Toc363468418"/>
      <w:bookmarkStart w:id="49" w:name="_Toc363468502"/>
      <w:r>
        <w:rPr>
          <w:sz w:val="24"/>
          <w:szCs w:val="24"/>
          <w:shd w:val="clear" w:color="auto" w:fill="002060"/>
        </w:rPr>
        <w:lastRenderedPageBreak/>
        <w:t>BIO</w:t>
      </w:r>
      <w:r w:rsidRPr="00E305BD">
        <w:rPr>
          <w:sz w:val="24"/>
          <w:szCs w:val="24"/>
          <w:shd w:val="clear" w:color="auto" w:fill="002060"/>
          <w:lang w:val="en"/>
        </w:rPr>
        <w:t xml:space="preserve"> </w:t>
      </w:r>
      <w:r w:rsidR="000C12B6" w:rsidRPr="00E305BD">
        <w:rPr>
          <w:sz w:val="24"/>
          <w:szCs w:val="24"/>
          <w:shd w:val="clear" w:color="auto" w:fill="002060"/>
          <w:lang w:val="en"/>
        </w:rPr>
        <w:t>2.2</w:t>
      </w:r>
      <w:r w:rsidR="0010580F" w:rsidRPr="00E305BD">
        <w:rPr>
          <w:sz w:val="24"/>
          <w:szCs w:val="24"/>
          <w:shd w:val="clear" w:color="auto" w:fill="002060"/>
          <w:lang w:val="en"/>
        </w:rPr>
        <w:t xml:space="preserve">   What circumstances require eye protection?</w:t>
      </w:r>
      <w:bookmarkEnd w:id="47"/>
      <w:bookmarkEnd w:id="48"/>
      <w:bookmarkEnd w:id="49"/>
      <w:r w:rsidR="0010580F" w:rsidRPr="00E305BD">
        <w:rPr>
          <w:sz w:val="24"/>
          <w:szCs w:val="24"/>
          <w:shd w:val="clear" w:color="auto" w:fill="002060"/>
          <w:lang w:val="en"/>
        </w:rPr>
        <w:t xml:space="preserve"> </w:t>
      </w:r>
    </w:p>
    <w:p w14:paraId="4FA804C5" w14:textId="77777777" w:rsidR="0010580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As a responsible teacher, you must select eyewear that provides you and your students with the most appropriate protection for the hazards of your science activities. Effective eye protection must include adequate instruction on the hazards of the particular activity and of the precautions to be followed to reduce the risk of injury. It must also include instructions and modeling of the protective equipment. </w:t>
      </w:r>
    </w:p>
    <w:p w14:paraId="0B29F36D" w14:textId="77777777" w:rsidR="00E44A8F" w:rsidRPr="00E305BD" w:rsidRDefault="00E44A8F" w:rsidP="000C12B6">
      <w:pPr>
        <w:pStyle w:val="NormalWeb"/>
        <w:spacing w:before="0" w:after="0" w:line="360" w:lineRule="auto"/>
        <w:ind w:left="720"/>
        <w:rPr>
          <w:rFonts w:ascii="Times New Roman" w:hAnsi="Times New Roman"/>
          <w:color w:val="auto"/>
          <w:sz w:val="24"/>
          <w:szCs w:val="24"/>
          <w:lang w:val="en"/>
        </w:rPr>
      </w:pPr>
    </w:p>
    <w:p w14:paraId="15A2F843" w14:textId="77777777" w:rsidR="0010580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Protection of the eyes is essential in any laboratory activity. Eye protection is required (but not limited to): </w:t>
      </w:r>
    </w:p>
    <w:p w14:paraId="53439E81" w14:textId="77777777" w:rsidR="0010580F" w:rsidRPr="00E305BD" w:rsidRDefault="315DB0D2" w:rsidP="315DB0D2">
      <w:pPr>
        <w:numPr>
          <w:ilvl w:val="0"/>
          <w:numId w:val="158"/>
        </w:numPr>
        <w:spacing w:line="360" w:lineRule="auto"/>
        <w:rPr>
          <w:lang w:val="en"/>
        </w:rPr>
      </w:pPr>
      <w:r w:rsidRPr="315DB0D2">
        <w:rPr>
          <w:lang w:val="en"/>
        </w:rPr>
        <w:t xml:space="preserve">When chemicals, glassware, or a heating source is being used </w:t>
      </w:r>
    </w:p>
    <w:p w14:paraId="0E5EFE90" w14:textId="77777777" w:rsidR="0010580F" w:rsidRPr="00E305BD" w:rsidRDefault="315DB0D2" w:rsidP="315DB0D2">
      <w:pPr>
        <w:numPr>
          <w:ilvl w:val="0"/>
          <w:numId w:val="158"/>
        </w:numPr>
        <w:spacing w:line="360" w:lineRule="auto"/>
        <w:rPr>
          <w:lang w:val="en"/>
        </w:rPr>
      </w:pPr>
      <w:r w:rsidRPr="315DB0D2">
        <w:rPr>
          <w:lang w:val="en"/>
        </w:rPr>
        <w:t xml:space="preserve">When working with solid materials or equipment under stress, pressure, or force that might cause fragmentation or flying particles </w:t>
      </w:r>
    </w:p>
    <w:p w14:paraId="70DADCF0" w14:textId="77777777" w:rsidR="0010580F" w:rsidRPr="00E305BD" w:rsidRDefault="315DB0D2" w:rsidP="315DB0D2">
      <w:pPr>
        <w:numPr>
          <w:ilvl w:val="0"/>
          <w:numId w:val="158"/>
        </w:numPr>
        <w:spacing w:line="360" w:lineRule="auto"/>
        <w:rPr>
          <w:lang w:val="en"/>
        </w:rPr>
      </w:pPr>
      <w:r w:rsidRPr="315DB0D2">
        <w:rPr>
          <w:lang w:val="en"/>
        </w:rPr>
        <w:t xml:space="preserve">When an activity generates projectiles, or uses elastic materials under stress (e.g., springs, wires, rubber, glass), or causes collisions </w:t>
      </w:r>
    </w:p>
    <w:p w14:paraId="4FBDAA41" w14:textId="77777777" w:rsidR="0010580F" w:rsidRPr="00E305BD" w:rsidRDefault="315DB0D2" w:rsidP="315DB0D2">
      <w:pPr>
        <w:numPr>
          <w:ilvl w:val="0"/>
          <w:numId w:val="158"/>
        </w:numPr>
        <w:spacing w:line="360" w:lineRule="auto"/>
        <w:rPr>
          <w:lang w:val="en"/>
        </w:rPr>
      </w:pPr>
      <w:r w:rsidRPr="315DB0D2">
        <w:rPr>
          <w:lang w:val="en"/>
        </w:rPr>
        <w:t xml:space="preserve">When dust or fumes are present (Eye protection reduces the dust or fumes reaching the eye.) </w:t>
      </w:r>
    </w:p>
    <w:p w14:paraId="7D295314" w14:textId="77777777" w:rsidR="0010580F" w:rsidRPr="00E305BD" w:rsidRDefault="315DB0D2" w:rsidP="315DB0D2">
      <w:pPr>
        <w:numPr>
          <w:ilvl w:val="0"/>
          <w:numId w:val="158"/>
        </w:numPr>
        <w:spacing w:line="360" w:lineRule="auto"/>
        <w:rPr>
          <w:lang w:val="en"/>
        </w:rPr>
      </w:pPr>
      <w:r w:rsidRPr="315DB0D2">
        <w:rPr>
          <w:lang w:val="en"/>
        </w:rPr>
        <w:t xml:space="preserve">When using preserved specimens </w:t>
      </w:r>
    </w:p>
    <w:p w14:paraId="6405852C" w14:textId="77777777" w:rsidR="0010580F" w:rsidRPr="00E305BD" w:rsidRDefault="0010580F" w:rsidP="00E44A8F">
      <w:pPr>
        <w:spacing w:line="360" w:lineRule="auto"/>
        <w:ind w:left="720"/>
        <w:rPr>
          <w:lang w:val="en"/>
        </w:rPr>
      </w:pPr>
    </w:p>
    <w:p w14:paraId="2DF08FEF" w14:textId="77777777" w:rsidR="0010580F" w:rsidRPr="00E305BD" w:rsidRDefault="005B72AC" w:rsidP="315DB0D2">
      <w:pPr>
        <w:pStyle w:val="Heading3"/>
        <w:spacing w:before="0" w:line="360" w:lineRule="auto"/>
        <w:ind w:left="360"/>
        <w:rPr>
          <w:sz w:val="24"/>
          <w:szCs w:val="24"/>
          <w:lang w:val="en"/>
        </w:rPr>
      </w:pPr>
      <w:bookmarkStart w:id="50" w:name="_Toc363451642"/>
      <w:bookmarkStart w:id="51" w:name="_Toc363468419"/>
      <w:bookmarkStart w:id="52" w:name="_Toc363468503"/>
      <w:r>
        <w:rPr>
          <w:sz w:val="24"/>
          <w:szCs w:val="24"/>
          <w:shd w:val="clear" w:color="auto" w:fill="002060"/>
        </w:rPr>
        <w:t>BIO</w:t>
      </w:r>
      <w:r w:rsidRPr="00E305BD">
        <w:rPr>
          <w:sz w:val="24"/>
          <w:szCs w:val="24"/>
          <w:shd w:val="clear" w:color="auto" w:fill="002060"/>
          <w:lang w:val="en"/>
        </w:rPr>
        <w:t xml:space="preserve"> </w:t>
      </w:r>
      <w:r w:rsidR="00E44A8F" w:rsidRPr="00E305BD">
        <w:rPr>
          <w:sz w:val="24"/>
          <w:szCs w:val="24"/>
          <w:shd w:val="clear" w:color="auto" w:fill="002060"/>
          <w:lang w:val="en"/>
        </w:rPr>
        <w:t>2.3</w:t>
      </w:r>
      <w:r w:rsidR="0010580F" w:rsidRPr="00E305BD">
        <w:rPr>
          <w:sz w:val="24"/>
          <w:szCs w:val="24"/>
          <w:shd w:val="clear" w:color="auto" w:fill="002060"/>
          <w:lang w:val="en"/>
        </w:rPr>
        <w:t xml:space="preserve">   </w:t>
      </w:r>
      <w:r w:rsidR="00E44A8F" w:rsidRPr="00E305BD">
        <w:rPr>
          <w:sz w:val="24"/>
          <w:szCs w:val="24"/>
          <w:shd w:val="clear" w:color="auto" w:fill="002060"/>
          <w:lang w:val="en"/>
        </w:rPr>
        <w:t>Choosing the best eye protection</w:t>
      </w:r>
      <w:bookmarkEnd w:id="50"/>
      <w:bookmarkEnd w:id="51"/>
      <w:bookmarkEnd w:id="52"/>
    </w:p>
    <w:p w14:paraId="77B4E410" w14:textId="77777777" w:rsidR="0010580F"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39D1AC57" w14:textId="77777777" w:rsidR="000B65FE" w:rsidRDefault="000B65FE" w:rsidP="00E44A8F">
      <w:pPr>
        <w:spacing w:line="360" w:lineRule="auto"/>
        <w:ind w:firstLine="360"/>
        <w:rPr>
          <w:b/>
          <w:shd w:val="clear" w:color="auto" w:fill="002060"/>
        </w:rPr>
      </w:pPr>
    </w:p>
    <w:p w14:paraId="15DDE5E1" w14:textId="77777777" w:rsidR="000B65FE" w:rsidRDefault="000B65FE" w:rsidP="00E44A8F">
      <w:pPr>
        <w:spacing w:line="360" w:lineRule="auto"/>
        <w:ind w:firstLine="360"/>
        <w:rPr>
          <w:b/>
          <w:shd w:val="clear" w:color="auto" w:fill="002060"/>
        </w:rPr>
      </w:pPr>
    </w:p>
    <w:p w14:paraId="76D93624" w14:textId="77777777" w:rsidR="00DD7D05" w:rsidRDefault="00DD7D05" w:rsidP="00E44A8F">
      <w:pPr>
        <w:spacing w:line="360" w:lineRule="auto"/>
        <w:ind w:firstLine="360"/>
        <w:rPr>
          <w:b/>
          <w:shd w:val="clear" w:color="auto" w:fill="002060"/>
        </w:rPr>
      </w:pPr>
    </w:p>
    <w:p w14:paraId="6AA29BDE" w14:textId="77777777" w:rsidR="0010580F" w:rsidRPr="00E305BD" w:rsidRDefault="005B72AC" w:rsidP="315DB0D2">
      <w:pPr>
        <w:spacing w:line="360" w:lineRule="auto"/>
        <w:ind w:firstLine="360"/>
        <w:rPr>
          <w:b/>
          <w:bCs/>
        </w:rPr>
      </w:pPr>
      <w:r w:rsidRPr="315DB0D2">
        <w:rPr>
          <w:b/>
          <w:bCs/>
          <w:shd w:val="clear" w:color="auto" w:fill="002060"/>
        </w:rPr>
        <w:lastRenderedPageBreak/>
        <w:t xml:space="preserve">BIO </w:t>
      </w:r>
      <w:r w:rsidR="00E44A8F" w:rsidRPr="315DB0D2">
        <w:rPr>
          <w:b/>
          <w:bCs/>
          <w:shd w:val="clear" w:color="auto" w:fill="002060"/>
        </w:rPr>
        <w:t>2</w:t>
      </w:r>
      <w:r w:rsidR="0010580F" w:rsidRPr="315DB0D2">
        <w:rPr>
          <w:b/>
          <w:bCs/>
          <w:shd w:val="clear" w:color="auto" w:fill="002060"/>
        </w:rPr>
        <w:t>.4   Disinfecting Goggles</w:t>
      </w:r>
    </w:p>
    <w:p w14:paraId="1804C893" w14:textId="77777777" w:rsidR="0010580F" w:rsidRPr="00E305BD" w:rsidRDefault="315DB0D2" w:rsidP="315DB0D2">
      <w:pPr>
        <w:pStyle w:val="NormalWeb"/>
        <w:numPr>
          <w:ilvl w:val="0"/>
          <w:numId w:val="159"/>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for a minimum of ten (10) minutes.</w:t>
      </w:r>
      <w:r w:rsidRPr="315DB0D2">
        <w:rPr>
          <w:rFonts w:ascii="Times New Roman" w:hAnsi="Times New Roman"/>
          <w:color w:val="auto"/>
          <w:sz w:val="24"/>
          <w:szCs w:val="24"/>
          <w:lang w:val="en"/>
        </w:rPr>
        <w:t xml:space="preserve">. Sanitation of goggles is accomplished best by usage of a UV cabinet. Treatment with UV light will destroy the goggles over several years. </w:t>
      </w:r>
    </w:p>
    <w:p w14:paraId="71186C94" w14:textId="77777777" w:rsidR="0010580F" w:rsidRPr="00E305BD" w:rsidRDefault="315DB0D2" w:rsidP="315DB0D2">
      <w:pPr>
        <w:pStyle w:val="NormalWeb"/>
        <w:numPr>
          <w:ilvl w:val="0"/>
          <w:numId w:val="159"/>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Hot soapy water and thorough drying between uses of shared goggles is also </w:t>
      </w:r>
      <w:hyperlink r:id="rId13">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5D9A889F" w14:textId="77777777" w:rsidR="0010580F" w:rsidRPr="00E305BD" w:rsidRDefault="315DB0D2" w:rsidP="00C91F64">
      <w:pPr>
        <w:pStyle w:val="ListParagraph"/>
        <w:numPr>
          <w:ilvl w:val="0"/>
          <w:numId w:val="159"/>
        </w:numPr>
        <w:spacing w:line="360" w:lineRule="auto"/>
        <w:contextualSpacing/>
      </w:pPr>
      <w:r>
        <w:t>Chemical Disinfection: After student use, wash the goggles in soapy water followed by a ten (10) minute rinse in five percent bleach solution (10:1 ratio - 10 parts water to 1 part bleach). The goggles should be allowed to air dry.</w:t>
      </w:r>
    </w:p>
    <w:p w14:paraId="1DF0D0ED" w14:textId="77777777" w:rsidR="00736E46" w:rsidRPr="00E305BD" w:rsidRDefault="00736E46" w:rsidP="00736E46">
      <w:pPr>
        <w:tabs>
          <w:tab w:val="num" w:pos="1080"/>
        </w:tabs>
        <w:spacing w:line="360" w:lineRule="auto"/>
        <w:contextualSpacing/>
      </w:pPr>
    </w:p>
    <w:p w14:paraId="1B867742" w14:textId="77777777" w:rsidR="0010580F" w:rsidRPr="00E305BD" w:rsidRDefault="005B72AC" w:rsidP="315DB0D2">
      <w:pPr>
        <w:pStyle w:val="Heading3"/>
        <w:spacing w:before="0" w:line="360" w:lineRule="auto"/>
        <w:ind w:left="360"/>
        <w:rPr>
          <w:sz w:val="24"/>
          <w:szCs w:val="24"/>
          <w:lang w:val="en"/>
        </w:rPr>
      </w:pPr>
      <w:bookmarkStart w:id="53" w:name="_Toc363451643"/>
      <w:bookmarkStart w:id="54" w:name="_Toc363468420"/>
      <w:bookmarkStart w:id="55" w:name="_Toc363468504"/>
      <w:r>
        <w:rPr>
          <w:sz w:val="24"/>
          <w:szCs w:val="24"/>
          <w:shd w:val="clear" w:color="auto" w:fill="002060"/>
        </w:rPr>
        <w:t>BIO</w:t>
      </w:r>
      <w:r w:rsidRPr="00E305BD">
        <w:rPr>
          <w:sz w:val="24"/>
          <w:szCs w:val="24"/>
          <w:shd w:val="clear" w:color="auto" w:fill="002060"/>
          <w:lang w:val="en"/>
        </w:rPr>
        <w:t xml:space="preserve"> </w:t>
      </w:r>
      <w:r w:rsidR="00E44A8F" w:rsidRPr="00E305BD">
        <w:rPr>
          <w:sz w:val="24"/>
          <w:szCs w:val="24"/>
          <w:shd w:val="clear" w:color="auto" w:fill="002060"/>
          <w:lang w:val="en"/>
        </w:rPr>
        <w:t xml:space="preserve">2.5 </w:t>
      </w:r>
      <w:r w:rsidR="0010580F" w:rsidRPr="00E305BD">
        <w:rPr>
          <w:sz w:val="24"/>
          <w:szCs w:val="24"/>
          <w:shd w:val="clear" w:color="auto" w:fill="002060"/>
          <w:lang w:val="en"/>
        </w:rPr>
        <w:t xml:space="preserve">   What is the current recommendation for wearing contact lenses?</w:t>
      </w:r>
      <w:bookmarkEnd w:id="53"/>
      <w:bookmarkEnd w:id="54"/>
      <w:bookmarkEnd w:id="55"/>
      <w:r w:rsidR="0010580F" w:rsidRPr="00E305BD">
        <w:rPr>
          <w:sz w:val="24"/>
          <w:szCs w:val="24"/>
          <w:shd w:val="clear" w:color="auto" w:fill="002060"/>
          <w:lang w:val="en"/>
        </w:rPr>
        <w:t xml:space="preserve"> </w:t>
      </w:r>
    </w:p>
    <w:p w14:paraId="2932DE15" w14:textId="77777777" w:rsidR="0010580F" w:rsidRPr="00E305BD" w:rsidRDefault="315DB0D2" w:rsidP="315DB0D2">
      <w:pPr>
        <w:pStyle w:val="NormalWeb"/>
        <w:numPr>
          <w:ilvl w:val="1"/>
          <w:numId w:val="160"/>
        </w:numPr>
        <w:tabs>
          <w:tab w:val="clear" w:pos="1440"/>
          <w:tab w:val="num" w:pos="1080"/>
        </w:tabs>
        <w:spacing w:before="0" w:after="0" w:line="360" w:lineRule="auto"/>
        <w:ind w:left="1080"/>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54D03315" w14:textId="77777777" w:rsidR="0010580F" w:rsidRPr="00E305BD" w:rsidRDefault="315DB0D2" w:rsidP="315DB0D2">
      <w:pPr>
        <w:pStyle w:val="NormalWeb"/>
        <w:numPr>
          <w:ilvl w:val="1"/>
          <w:numId w:val="160"/>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6345FC70" w14:textId="77777777" w:rsidR="0010580F" w:rsidRPr="00E305BD" w:rsidRDefault="315DB0D2" w:rsidP="315DB0D2">
      <w:pPr>
        <w:pStyle w:val="NormalWeb"/>
        <w:numPr>
          <w:ilvl w:val="1"/>
          <w:numId w:val="160"/>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140C23AD" w14:textId="77777777" w:rsidR="0010580F" w:rsidRPr="00E305BD" w:rsidRDefault="315DB0D2" w:rsidP="315DB0D2">
      <w:pPr>
        <w:pStyle w:val="NormalWeb"/>
        <w:numPr>
          <w:ilvl w:val="1"/>
          <w:numId w:val="160"/>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2BE1EDDB" w14:textId="77777777" w:rsidR="0010580F" w:rsidRPr="00E305BD" w:rsidRDefault="315DB0D2" w:rsidP="315DB0D2">
      <w:pPr>
        <w:pStyle w:val="NormalWeb"/>
        <w:numPr>
          <w:ilvl w:val="1"/>
          <w:numId w:val="161"/>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172705EA" w14:textId="77777777" w:rsidR="0010580F" w:rsidRPr="00E305BD" w:rsidRDefault="315DB0D2" w:rsidP="315DB0D2">
      <w:pPr>
        <w:pStyle w:val="NormalWeb"/>
        <w:numPr>
          <w:ilvl w:val="1"/>
          <w:numId w:val="161"/>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 16343. </w:t>
      </w:r>
    </w:p>
    <w:p w14:paraId="310B6B7E" w14:textId="77777777" w:rsidR="00075806" w:rsidRPr="00E305BD" w:rsidRDefault="00075806">
      <w:pPr>
        <w:rPr>
          <w:lang w:val="en"/>
        </w:rPr>
      </w:pPr>
      <w:r w:rsidRPr="00E305BD">
        <w:rPr>
          <w:lang w:val="en"/>
        </w:rPr>
        <w:br w:type="page"/>
      </w:r>
    </w:p>
    <w:p w14:paraId="5572F84F" w14:textId="77777777" w:rsidR="00075806" w:rsidRPr="00EC62B0" w:rsidRDefault="005B72AC" w:rsidP="315DB0D2">
      <w:pPr>
        <w:pStyle w:val="Default"/>
        <w:spacing w:line="360" w:lineRule="auto"/>
        <w:rPr>
          <w:b/>
          <w:bCs/>
          <w:color w:val="FFFFFF" w:themeColor="background1"/>
        </w:rPr>
      </w:pPr>
      <w:r w:rsidRPr="315DB0D2">
        <w:rPr>
          <w:b/>
          <w:bCs/>
          <w:color w:val="FFFFFF" w:themeColor="background1"/>
          <w:shd w:val="clear" w:color="auto" w:fill="002060"/>
        </w:rPr>
        <w:lastRenderedPageBreak/>
        <w:t>BIO</w:t>
      </w:r>
      <w:r w:rsidRPr="00EC62B0">
        <w:rPr>
          <w:b/>
          <w:bCs/>
          <w:color w:val="FFFFFF" w:themeColor="background1"/>
          <w:shd w:val="clear" w:color="auto" w:fill="002060"/>
        </w:rPr>
        <w:t xml:space="preserve"> </w:t>
      </w:r>
      <w:r w:rsidR="00075806" w:rsidRPr="00EC62B0">
        <w:rPr>
          <w:b/>
          <w:bCs/>
          <w:color w:val="FFFFFF" w:themeColor="background1"/>
          <w:shd w:val="clear" w:color="auto" w:fill="002060"/>
        </w:rPr>
        <w:t>3</w:t>
      </w:r>
      <w:r w:rsidR="00CE0C72" w:rsidRPr="00EC62B0">
        <w:rPr>
          <w:b/>
          <w:bCs/>
          <w:color w:val="FFFFFF" w:themeColor="background1"/>
          <w:shd w:val="clear" w:color="auto" w:fill="002060"/>
        </w:rPr>
        <w:t xml:space="preserve">: </w:t>
      </w:r>
      <w:r w:rsidR="00075806" w:rsidRPr="00EC62B0">
        <w:rPr>
          <w:b/>
          <w:bCs/>
          <w:color w:val="FFFFFF" w:themeColor="background1"/>
          <w:shd w:val="clear" w:color="auto" w:fill="002060"/>
        </w:rPr>
        <w:t xml:space="preserve"> Glassware</w:t>
      </w:r>
    </w:p>
    <w:p w14:paraId="2040CF97" w14:textId="77777777" w:rsidR="00075806" w:rsidRPr="00EC62B0" w:rsidRDefault="005B72AC" w:rsidP="315DB0D2">
      <w:pPr>
        <w:pStyle w:val="Default"/>
        <w:spacing w:line="360" w:lineRule="auto"/>
        <w:ind w:left="360"/>
        <w:rPr>
          <w:b/>
          <w:bCs/>
          <w:color w:val="FFFFFF" w:themeColor="background1"/>
        </w:rPr>
      </w:pPr>
      <w:r w:rsidRPr="315DB0D2">
        <w:rPr>
          <w:b/>
          <w:bCs/>
          <w:color w:val="FFFFFF" w:themeColor="background1"/>
          <w:shd w:val="clear" w:color="auto" w:fill="002060"/>
        </w:rPr>
        <w:t xml:space="preserve">BIO </w:t>
      </w:r>
      <w:r w:rsidR="00075806" w:rsidRPr="00EC62B0">
        <w:rPr>
          <w:b/>
          <w:bCs/>
          <w:color w:val="FFFFFF" w:themeColor="background1"/>
          <w:shd w:val="clear" w:color="auto" w:fill="002060"/>
        </w:rPr>
        <w:t>3.1   Injuries from Glassware</w:t>
      </w:r>
    </w:p>
    <w:p w14:paraId="605D8021" w14:textId="77777777" w:rsidR="00075806" w:rsidRPr="00E305BD" w:rsidRDefault="315DB0D2" w:rsidP="00075806">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60064FF0" w14:textId="77777777" w:rsidR="00075806" w:rsidRPr="00EC62B0" w:rsidRDefault="00075806" w:rsidP="00075806">
      <w:pPr>
        <w:pStyle w:val="NormalWeb"/>
        <w:spacing w:before="0" w:after="0" w:line="360" w:lineRule="auto"/>
        <w:ind w:left="90"/>
        <w:rPr>
          <w:rFonts w:ascii="Times New Roman" w:hAnsi="Times New Roman"/>
          <w:color w:val="FFFFFF" w:themeColor="background1"/>
          <w:sz w:val="24"/>
          <w:szCs w:val="24"/>
          <w:lang w:val="en"/>
        </w:rPr>
      </w:pPr>
    </w:p>
    <w:p w14:paraId="6EE99B1B" w14:textId="77777777" w:rsidR="00075806" w:rsidRPr="00EC62B0" w:rsidRDefault="005B72AC" w:rsidP="315DB0D2">
      <w:pPr>
        <w:pStyle w:val="ListParagraph"/>
        <w:spacing w:line="360" w:lineRule="auto"/>
        <w:ind w:left="810" w:hanging="450"/>
        <w:rPr>
          <w:b/>
          <w:bCs/>
          <w:color w:val="FFFFFF" w:themeColor="background1"/>
        </w:rPr>
      </w:pPr>
      <w:r w:rsidRPr="315DB0D2">
        <w:rPr>
          <w:b/>
          <w:bCs/>
          <w:color w:val="FFFFFF" w:themeColor="background1"/>
          <w:shd w:val="clear" w:color="auto" w:fill="002060"/>
        </w:rPr>
        <w:t xml:space="preserve">BIO </w:t>
      </w:r>
      <w:r w:rsidR="005B43C1" w:rsidRPr="00EC62B0">
        <w:rPr>
          <w:b/>
          <w:bCs/>
          <w:color w:val="FFFFFF" w:themeColor="background1"/>
          <w:shd w:val="clear" w:color="auto" w:fill="002060"/>
        </w:rPr>
        <w:t>3.2</w:t>
      </w:r>
      <w:r w:rsidR="00075806" w:rsidRPr="00EC62B0">
        <w:rPr>
          <w:b/>
          <w:bCs/>
          <w:color w:val="FFFFFF" w:themeColor="background1"/>
          <w:shd w:val="clear" w:color="auto" w:fill="002060"/>
        </w:rPr>
        <w:t xml:space="preserve">  General Cautions</w:t>
      </w:r>
    </w:p>
    <w:p w14:paraId="2DF499EC" w14:textId="77777777" w:rsidR="00075806" w:rsidRPr="00EC62B0" w:rsidRDefault="005B72AC" w:rsidP="315DB0D2">
      <w:pPr>
        <w:spacing w:line="360" w:lineRule="auto"/>
        <w:ind w:left="720"/>
        <w:rPr>
          <w:b/>
          <w:bCs/>
          <w:color w:val="FFFFFF" w:themeColor="background1"/>
        </w:rPr>
      </w:pPr>
      <w:r w:rsidRPr="315DB0D2">
        <w:rPr>
          <w:b/>
          <w:bCs/>
          <w:color w:val="FFFFFF" w:themeColor="background1"/>
          <w:shd w:val="clear" w:color="auto" w:fill="002060"/>
        </w:rPr>
        <w:t xml:space="preserve">BIO </w:t>
      </w:r>
      <w:r w:rsidR="005B43C1" w:rsidRPr="315DB0D2">
        <w:rPr>
          <w:b/>
          <w:bCs/>
          <w:color w:val="FFFFFF" w:themeColor="background1"/>
          <w:shd w:val="clear" w:color="auto" w:fill="002060"/>
        </w:rPr>
        <w:t>3.2</w:t>
      </w:r>
      <w:r w:rsidR="00075806" w:rsidRPr="315DB0D2">
        <w:rPr>
          <w:b/>
          <w:bCs/>
          <w:color w:val="FFFFFF" w:themeColor="background1"/>
          <w:shd w:val="clear" w:color="auto" w:fill="002060"/>
        </w:rPr>
        <w:t>.1   Broken Glass</w:t>
      </w:r>
    </w:p>
    <w:p w14:paraId="6BF2D06E" w14:textId="77777777" w:rsidR="00075806" w:rsidRPr="00E305BD" w:rsidRDefault="315DB0D2" w:rsidP="315DB0D2">
      <w:pPr>
        <w:pStyle w:val="ListParagraph"/>
        <w:numPr>
          <w:ilvl w:val="0"/>
          <w:numId w:val="162"/>
        </w:numPr>
        <w:tabs>
          <w:tab w:val="clear" w:pos="720"/>
          <w:tab w:val="num" w:pos="108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1E55DBB8" w14:textId="77777777" w:rsidR="00075806" w:rsidRPr="00E305BD" w:rsidRDefault="315DB0D2" w:rsidP="315DB0D2">
      <w:pPr>
        <w:pStyle w:val="ListParagraph"/>
        <w:numPr>
          <w:ilvl w:val="0"/>
          <w:numId w:val="162"/>
        </w:numPr>
        <w:tabs>
          <w:tab w:val="clear" w:pos="720"/>
          <w:tab w:val="num" w:pos="108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01D5DCEF" w14:textId="77777777" w:rsidR="00075806" w:rsidRPr="00E305BD" w:rsidRDefault="315DB0D2" w:rsidP="315DB0D2">
      <w:pPr>
        <w:pStyle w:val="ListParagraph"/>
        <w:numPr>
          <w:ilvl w:val="0"/>
          <w:numId w:val="162"/>
        </w:numPr>
        <w:tabs>
          <w:tab w:val="clear" w:pos="720"/>
          <w:tab w:val="num" w:pos="108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61010BA8" w14:textId="77777777" w:rsidR="00075806" w:rsidRPr="00E305BD" w:rsidRDefault="315DB0D2" w:rsidP="315DB0D2">
      <w:pPr>
        <w:pStyle w:val="ListParagraph"/>
        <w:numPr>
          <w:ilvl w:val="0"/>
          <w:numId w:val="162"/>
        </w:numPr>
        <w:tabs>
          <w:tab w:val="clear" w:pos="720"/>
          <w:tab w:val="num" w:pos="1080"/>
        </w:tabs>
        <w:spacing w:line="360" w:lineRule="auto"/>
        <w:ind w:left="1080"/>
        <w:contextualSpacing/>
        <w:rPr>
          <w:color w:val="000000" w:themeColor="text1"/>
        </w:rPr>
      </w:pPr>
      <w:r w:rsidRPr="315DB0D2">
        <w:rPr>
          <w:color w:val="000000" w:themeColor="text1"/>
        </w:rPr>
        <w:t>All glass tubing should be fire-polished.</w:t>
      </w:r>
    </w:p>
    <w:p w14:paraId="196CAB8E" w14:textId="77777777" w:rsidR="00075806" w:rsidRPr="00EC62B0" w:rsidRDefault="00075806" w:rsidP="315DB0D2">
      <w:pPr>
        <w:pStyle w:val="ListParagraph"/>
        <w:spacing w:line="360" w:lineRule="auto"/>
        <w:ind w:left="720"/>
        <w:rPr>
          <w:color w:val="FFFFFF" w:themeColor="background1"/>
        </w:rPr>
      </w:pPr>
      <w:r w:rsidRPr="00E305BD">
        <w:rPr>
          <w:color w:val="000000" w:themeColor="text1"/>
        </w:rPr>
        <w:br/>
      </w:r>
      <w:r w:rsidR="00663E0F" w:rsidRPr="00EC62B0">
        <w:rPr>
          <w:b/>
          <w:bCs/>
          <w:color w:val="FFFFFF" w:themeColor="background1"/>
          <w:shd w:val="clear" w:color="auto" w:fill="002060"/>
        </w:rPr>
        <w:t xml:space="preserve">BIO </w:t>
      </w:r>
      <w:r w:rsidR="005B43C1" w:rsidRPr="00EC62B0">
        <w:rPr>
          <w:b/>
          <w:bCs/>
          <w:color w:val="FFFFFF" w:themeColor="background1"/>
          <w:shd w:val="clear" w:color="auto" w:fill="002060"/>
        </w:rPr>
        <w:t>3</w:t>
      </w:r>
      <w:r w:rsidRPr="00EC62B0">
        <w:rPr>
          <w:b/>
          <w:bCs/>
          <w:color w:val="FFFFFF" w:themeColor="background1"/>
          <w:shd w:val="clear" w:color="auto" w:fill="002060"/>
        </w:rPr>
        <w:t xml:space="preserve">.2.2.   “Frozen” Glass </w:t>
      </w:r>
    </w:p>
    <w:p w14:paraId="0ED0417E" w14:textId="77777777" w:rsidR="00075806"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449C0F77" w14:textId="77777777" w:rsidR="00075806" w:rsidRPr="00E305BD" w:rsidRDefault="315DB0D2" w:rsidP="315DB0D2">
      <w:pPr>
        <w:pStyle w:val="ListParagraph"/>
        <w:numPr>
          <w:ilvl w:val="0"/>
          <w:numId w:val="163"/>
        </w:numPr>
        <w:tabs>
          <w:tab w:val="clear" w:pos="720"/>
          <w:tab w:val="num" w:pos="1080"/>
        </w:tabs>
        <w:spacing w:line="360" w:lineRule="auto"/>
        <w:ind w:left="1080"/>
        <w:contextualSpacing/>
        <w:rPr>
          <w:color w:val="000000" w:themeColor="text1"/>
        </w:rPr>
      </w:pPr>
      <w:r w:rsidRPr="315DB0D2">
        <w:rPr>
          <w:color w:val="000000" w:themeColor="text1"/>
        </w:rPr>
        <w:t xml:space="preserve">nested beakers that have been jammed together.  </w:t>
      </w:r>
    </w:p>
    <w:p w14:paraId="267ED73E" w14:textId="77777777" w:rsidR="00075806" w:rsidRPr="00E305BD" w:rsidRDefault="315DB0D2" w:rsidP="315DB0D2">
      <w:pPr>
        <w:pStyle w:val="ListParagraph"/>
        <w:numPr>
          <w:ilvl w:val="0"/>
          <w:numId w:val="163"/>
        </w:numPr>
        <w:tabs>
          <w:tab w:val="clear" w:pos="720"/>
          <w:tab w:val="num" w:pos="1080"/>
        </w:tabs>
        <w:spacing w:line="360" w:lineRule="auto"/>
        <w:ind w:left="1080"/>
        <w:contextualSpacing/>
        <w:rPr>
          <w:color w:val="000000" w:themeColor="text1"/>
        </w:rPr>
      </w:pPr>
      <w:r w:rsidRPr="315DB0D2">
        <w:rPr>
          <w:color w:val="000000" w:themeColor="text1"/>
        </w:rPr>
        <w:t xml:space="preserve">stoppers that cannot be removed from bottles.  </w:t>
      </w:r>
    </w:p>
    <w:p w14:paraId="7A62FC8B" w14:textId="77777777" w:rsidR="00075806" w:rsidRPr="00E305BD" w:rsidRDefault="315DB0D2" w:rsidP="315DB0D2">
      <w:pPr>
        <w:pStyle w:val="ListParagraph"/>
        <w:numPr>
          <w:ilvl w:val="0"/>
          <w:numId w:val="163"/>
        </w:numPr>
        <w:tabs>
          <w:tab w:val="clear" w:pos="720"/>
          <w:tab w:val="num" w:pos="1080"/>
        </w:tabs>
        <w:spacing w:line="360" w:lineRule="auto"/>
        <w:ind w:left="1080"/>
        <w:contextualSpacing/>
        <w:rPr>
          <w:color w:val="000000" w:themeColor="text1"/>
        </w:rPr>
      </w:pPr>
      <w:r w:rsidRPr="315DB0D2">
        <w:rPr>
          <w:color w:val="000000" w:themeColor="text1"/>
        </w:rPr>
        <w:t>stopcocks that cannot be moved.</w:t>
      </w:r>
    </w:p>
    <w:p w14:paraId="1A9077EE" w14:textId="77777777" w:rsidR="00075806" w:rsidRDefault="00075806" w:rsidP="00075806">
      <w:pPr>
        <w:spacing w:line="360" w:lineRule="auto"/>
        <w:ind w:left="90"/>
        <w:rPr>
          <w:b/>
          <w:bCs/>
          <w:color w:val="000000" w:themeColor="text1"/>
        </w:rPr>
      </w:pPr>
    </w:p>
    <w:p w14:paraId="41453E77" w14:textId="77777777" w:rsidR="00DD7D05" w:rsidRPr="00E305BD" w:rsidRDefault="00DD7D05" w:rsidP="00075806">
      <w:pPr>
        <w:spacing w:line="360" w:lineRule="auto"/>
        <w:ind w:left="90"/>
        <w:rPr>
          <w:b/>
          <w:bCs/>
          <w:color w:val="000000" w:themeColor="text1"/>
        </w:rPr>
      </w:pPr>
    </w:p>
    <w:p w14:paraId="44289E7C" w14:textId="77777777" w:rsidR="00075806" w:rsidRPr="00EC62B0" w:rsidRDefault="00663E0F" w:rsidP="315DB0D2">
      <w:pPr>
        <w:spacing w:line="360" w:lineRule="auto"/>
        <w:ind w:left="360" w:firstLine="270"/>
        <w:rPr>
          <w:color w:val="FFFFFF" w:themeColor="background1"/>
        </w:rPr>
      </w:pPr>
      <w:r w:rsidRPr="00EC62B0">
        <w:rPr>
          <w:b/>
          <w:bCs/>
          <w:color w:val="FFFFFF" w:themeColor="background1"/>
          <w:shd w:val="clear" w:color="auto" w:fill="002060"/>
        </w:rPr>
        <w:lastRenderedPageBreak/>
        <w:t xml:space="preserve">BIO </w:t>
      </w:r>
      <w:r w:rsidR="005B43C1" w:rsidRPr="00EC62B0">
        <w:rPr>
          <w:b/>
          <w:bCs/>
          <w:color w:val="FFFFFF" w:themeColor="background1"/>
          <w:shd w:val="clear" w:color="auto" w:fill="002060"/>
        </w:rPr>
        <w:t>3.2</w:t>
      </w:r>
      <w:r w:rsidR="00075806" w:rsidRPr="00EC62B0">
        <w:rPr>
          <w:b/>
          <w:bCs/>
          <w:color w:val="FFFFFF" w:themeColor="background1"/>
          <w:shd w:val="clear" w:color="auto" w:fill="002060"/>
        </w:rPr>
        <w:t xml:space="preserve">.3   Hot Glass </w:t>
      </w:r>
    </w:p>
    <w:p w14:paraId="579FE4F6" w14:textId="77777777" w:rsidR="00075806" w:rsidRPr="00E305BD" w:rsidRDefault="00075806" w:rsidP="44BA328D">
      <w:pPr>
        <w:pStyle w:val="ListParagraph"/>
        <w:numPr>
          <w:ilvl w:val="0"/>
          <w:numId w:val="164"/>
        </w:numPr>
        <w:tabs>
          <w:tab w:val="clear" w:pos="720"/>
          <w:tab w:val="num" w:pos="1080"/>
        </w:tabs>
        <w:spacing w:line="360" w:lineRule="auto"/>
        <w:ind w:left="1080"/>
        <w:contextualSpacing/>
        <w:rPr>
          <w:color w:val="000000" w:themeColor="text1"/>
        </w:rPr>
      </w:pPr>
      <w:r w:rsidRPr="00E305BD">
        <w:rPr>
          <w:color w:val="000000" w:themeColor="text1"/>
        </w:rPr>
        <w:t>Use only Kimax</w:t>
      </w:r>
      <w:r w:rsidRPr="00E305BD">
        <w:rPr>
          <w:color w:val="000000" w:themeColor="text1"/>
        </w:rPr>
        <w:sym w:font="Symbol" w:char="F0D2"/>
      </w:r>
      <w:r w:rsidRPr="00E305BD">
        <w:rPr>
          <w:color w:val="000000" w:themeColor="text1"/>
        </w:rPr>
        <w:t xml:space="preserve"> or Pyrex</w:t>
      </w:r>
      <w:r w:rsidRPr="00E305BD">
        <w:rPr>
          <w:color w:val="000000" w:themeColor="text1"/>
        </w:rPr>
        <w:sym w:font="Symbol" w:char="F0D2"/>
      </w:r>
      <w:r w:rsidRPr="00E305BD">
        <w:rPr>
          <w:color w:val="000000" w:themeColor="text1"/>
        </w:rPr>
        <w:t xml:space="preserve"> brand glassware when heating substances.  Common glass can break or shatter, causing serious injuries in the lab.</w:t>
      </w:r>
    </w:p>
    <w:p w14:paraId="19650000" w14:textId="77777777" w:rsidR="00075806" w:rsidRPr="00E305BD" w:rsidRDefault="315DB0D2" w:rsidP="315DB0D2">
      <w:pPr>
        <w:pStyle w:val="ListParagraph"/>
        <w:numPr>
          <w:ilvl w:val="0"/>
          <w:numId w:val="164"/>
        </w:numPr>
        <w:tabs>
          <w:tab w:val="clear" w:pos="720"/>
          <w:tab w:val="num" w:pos="108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66B505FA" w14:textId="77777777" w:rsidR="00075806" w:rsidRPr="00E305BD" w:rsidRDefault="315DB0D2" w:rsidP="315DB0D2">
      <w:pPr>
        <w:pStyle w:val="ListParagraph"/>
        <w:numPr>
          <w:ilvl w:val="0"/>
          <w:numId w:val="164"/>
        </w:numPr>
        <w:tabs>
          <w:tab w:val="clear" w:pos="720"/>
          <w:tab w:val="num" w:pos="108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25678715" w14:textId="77777777" w:rsidR="00075806" w:rsidRPr="00E305BD" w:rsidRDefault="315DB0D2" w:rsidP="315DB0D2">
      <w:pPr>
        <w:pStyle w:val="ListParagraph"/>
        <w:numPr>
          <w:ilvl w:val="0"/>
          <w:numId w:val="164"/>
        </w:numPr>
        <w:tabs>
          <w:tab w:val="clear" w:pos="720"/>
          <w:tab w:val="num" w:pos="108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713FA63A" w14:textId="77777777" w:rsidR="00075806" w:rsidRPr="00E305BD" w:rsidRDefault="315DB0D2" w:rsidP="315DB0D2">
      <w:pPr>
        <w:pStyle w:val="ListParagraph"/>
        <w:numPr>
          <w:ilvl w:val="0"/>
          <w:numId w:val="164"/>
        </w:numPr>
        <w:tabs>
          <w:tab w:val="clear" w:pos="720"/>
          <w:tab w:val="num" w:pos="108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3844CCA0" w14:textId="77777777" w:rsidR="00075806" w:rsidRPr="00E305BD" w:rsidRDefault="44BA328D" w:rsidP="44BA328D">
      <w:pPr>
        <w:pStyle w:val="ListParagraph"/>
        <w:numPr>
          <w:ilvl w:val="0"/>
          <w:numId w:val="164"/>
        </w:numPr>
        <w:tabs>
          <w:tab w:val="clear" w:pos="720"/>
          <w:tab w:val="num" w:pos="108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46F5FA6A" w14:textId="77777777" w:rsidR="00075806" w:rsidRPr="00E305BD" w:rsidRDefault="00075806" w:rsidP="00075806">
      <w:pPr>
        <w:pStyle w:val="ListParagraph"/>
        <w:spacing w:line="360" w:lineRule="auto"/>
        <w:ind w:left="810"/>
        <w:rPr>
          <w:color w:val="000000" w:themeColor="text1"/>
        </w:rPr>
      </w:pPr>
    </w:p>
    <w:p w14:paraId="1A5B8CD1" w14:textId="77777777" w:rsidR="00075806" w:rsidRPr="002F37D1" w:rsidRDefault="00663E0F" w:rsidP="315DB0D2">
      <w:pPr>
        <w:spacing w:line="360" w:lineRule="auto"/>
        <w:ind w:left="90" w:firstLine="630"/>
        <w:rPr>
          <w:color w:val="FFFFFF" w:themeColor="background1"/>
        </w:rPr>
      </w:pPr>
      <w:r w:rsidRPr="002F37D1">
        <w:rPr>
          <w:b/>
          <w:bCs/>
          <w:color w:val="FFFFFF" w:themeColor="background1"/>
          <w:shd w:val="clear" w:color="auto" w:fill="002060"/>
        </w:rPr>
        <w:t xml:space="preserve">BIO </w:t>
      </w:r>
      <w:r w:rsidR="005B43C1" w:rsidRPr="002F37D1">
        <w:rPr>
          <w:b/>
          <w:bCs/>
          <w:color w:val="FFFFFF" w:themeColor="background1"/>
          <w:shd w:val="clear" w:color="auto" w:fill="002060"/>
        </w:rPr>
        <w:t>3.2</w:t>
      </w:r>
      <w:r w:rsidR="00075806" w:rsidRPr="002F37D1">
        <w:rPr>
          <w:b/>
          <w:bCs/>
          <w:color w:val="FFFFFF" w:themeColor="background1"/>
          <w:shd w:val="clear" w:color="auto" w:fill="002060"/>
        </w:rPr>
        <w:t>.4   Glass Tubing</w:t>
      </w:r>
      <w:r w:rsidR="00075806" w:rsidRPr="002F37D1">
        <w:rPr>
          <w:color w:val="FFFFFF" w:themeColor="background1"/>
          <w:shd w:val="clear" w:color="auto" w:fill="002060"/>
        </w:rPr>
        <w:t xml:space="preserve"> </w:t>
      </w:r>
    </w:p>
    <w:p w14:paraId="2D83F370" w14:textId="77777777" w:rsidR="00075806" w:rsidRPr="00E305BD" w:rsidRDefault="315DB0D2" w:rsidP="315DB0D2">
      <w:pPr>
        <w:pStyle w:val="ListParagraph"/>
        <w:numPr>
          <w:ilvl w:val="0"/>
          <w:numId w:val="165"/>
        </w:numPr>
        <w:tabs>
          <w:tab w:val="clear" w:pos="720"/>
          <w:tab w:val="num" w:pos="1080"/>
        </w:tabs>
        <w:spacing w:line="360" w:lineRule="auto"/>
        <w:ind w:left="1080"/>
        <w:contextualSpacing/>
        <w:rPr>
          <w:color w:val="000000" w:themeColor="text1"/>
        </w:rPr>
      </w:pPr>
      <w:r w:rsidRPr="315DB0D2">
        <w:rPr>
          <w:color w:val="000000" w:themeColor="text1"/>
        </w:rPr>
        <w:t>Make sure that the tubing is without chips or cracks.</w:t>
      </w:r>
    </w:p>
    <w:p w14:paraId="6C261AD2" w14:textId="77777777" w:rsidR="00075806" w:rsidRPr="00E305BD" w:rsidRDefault="315DB0D2" w:rsidP="315DB0D2">
      <w:pPr>
        <w:pStyle w:val="ListParagraph"/>
        <w:numPr>
          <w:ilvl w:val="0"/>
          <w:numId w:val="165"/>
        </w:numPr>
        <w:tabs>
          <w:tab w:val="clear" w:pos="720"/>
          <w:tab w:val="num" w:pos="1080"/>
        </w:tabs>
        <w:spacing w:line="360" w:lineRule="auto"/>
        <w:ind w:left="1080"/>
        <w:contextualSpacing/>
        <w:rPr>
          <w:color w:val="000000" w:themeColor="text1"/>
        </w:rPr>
      </w:pPr>
      <w:r w:rsidRPr="315DB0D2">
        <w:rPr>
          <w:color w:val="000000" w:themeColor="text1"/>
        </w:rPr>
        <w:t>Use the appropriate diameter tubing for the task.</w:t>
      </w:r>
    </w:p>
    <w:p w14:paraId="7AD7D1AF" w14:textId="77777777" w:rsidR="00075806" w:rsidRPr="00E305BD" w:rsidRDefault="315DB0D2" w:rsidP="315DB0D2">
      <w:pPr>
        <w:pStyle w:val="ListParagraph"/>
        <w:numPr>
          <w:ilvl w:val="0"/>
          <w:numId w:val="165"/>
        </w:numPr>
        <w:tabs>
          <w:tab w:val="clear" w:pos="720"/>
          <w:tab w:val="num" w:pos="1080"/>
        </w:tabs>
        <w:spacing w:line="360" w:lineRule="auto"/>
        <w:ind w:left="1080"/>
        <w:contextualSpacing/>
        <w:rPr>
          <w:color w:val="000000" w:themeColor="text1"/>
        </w:rPr>
      </w:pPr>
      <w:r w:rsidRPr="315DB0D2">
        <w:rPr>
          <w:color w:val="000000" w:themeColor="text1"/>
        </w:rPr>
        <w:t>Make sure the ends of the tubing are fire polished.</w:t>
      </w:r>
    </w:p>
    <w:p w14:paraId="27E3F6FC" w14:textId="77777777" w:rsidR="00075806" w:rsidRPr="00E305BD" w:rsidRDefault="315DB0D2" w:rsidP="315DB0D2">
      <w:pPr>
        <w:pStyle w:val="ListParagraph"/>
        <w:numPr>
          <w:ilvl w:val="0"/>
          <w:numId w:val="165"/>
        </w:numPr>
        <w:tabs>
          <w:tab w:val="clear" w:pos="720"/>
          <w:tab w:val="num" w:pos="1080"/>
        </w:tabs>
        <w:spacing w:line="360" w:lineRule="auto"/>
        <w:ind w:left="1080"/>
        <w:contextualSpacing/>
        <w:rPr>
          <w:color w:val="000000" w:themeColor="text1"/>
        </w:rPr>
      </w:pPr>
      <w:r w:rsidRPr="315DB0D2">
        <w:rPr>
          <w:color w:val="000000" w:themeColor="text1"/>
        </w:rPr>
        <w:t xml:space="preserve">When breaking tubing: </w:t>
      </w:r>
    </w:p>
    <w:p w14:paraId="0196D496" w14:textId="77777777" w:rsidR="00075806" w:rsidRPr="00E305BD" w:rsidRDefault="315DB0D2" w:rsidP="315DB0D2">
      <w:pPr>
        <w:pStyle w:val="ListParagraph"/>
        <w:numPr>
          <w:ilvl w:val="0"/>
          <w:numId w:val="166"/>
        </w:numPr>
        <w:spacing w:line="360" w:lineRule="auto"/>
        <w:ind w:left="1440"/>
        <w:contextualSpacing/>
        <w:rPr>
          <w:color w:val="000000" w:themeColor="text1"/>
        </w:rPr>
      </w:pPr>
      <w:r w:rsidRPr="315DB0D2">
        <w:rPr>
          <w:color w:val="000000" w:themeColor="text1"/>
        </w:rPr>
        <w:t xml:space="preserve">Use gloves or towels to protect hands when breaking glass tubing. Use goggles to protect the eyes. </w:t>
      </w:r>
    </w:p>
    <w:p w14:paraId="2761B0A6" w14:textId="77777777" w:rsidR="00075806" w:rsidRPr="00732BA4" w:rsidRDefault="315DB0D2" w:rsidP="315DB0D2">
      <w:pPr>
        <w:pStyle w:val="ListParagraph"/>
        <w:numPr>
          <w:ilvl w:val="0"/>
          <w:numId w:val="166"/>
        </w:numPr>
        <w:spacing w:line="360" w:lineRule="auto"/>
        <w:ind w:left="1440"/>
        <w:contextualSpacing/>
        <w:rPr>
          <w:color w:val="000000" w:themeColor="text1"/>
        </w:rPr>
      </w:pPr>
      <w:r w:rsidRPr="315DB0D2">
        <w:rPr>
          <w:color w:val="000000" w:themeColor="text1"/>
        </w:rPr>
        <w:t>Scratch the glass once with a file or score. Wrap the glass in a towel.</w:t>
      </w:r>
    </w:p>
    <w:p w14:paraId="7737F8A5" w14:textId="77777777" w:rsidR="00075806" w:rsidRPr="00732BA4" w:rsidRDefault="315DB0D2" w:rsidP="315DB0D2">
      <w:pPr>
        <w:pStyle w:val="ListParagraph"/>
        <w:numPr>
          <w:ilvl w:val="0"/>
          <w:numId w:val="166"/>
        </w:numPr>
        <w:spacing w:line="360" w:lineRule="auto"/>
        <w:ind w:left="1440"/>
        <w:contextualSpacing/>
        <w:rPr>
          <w:color w:val="000000" w:themeColor="text1"/>
        </w:rPr>
      </w:pPr>
      <w:r w:rsidRPr="315DB0D2">
        <w:rPr>
          <w:color w:val="000000" w:themeColor="text1"/>
        </w:rPr>
        <w:t>Place the thumbs together opposite the scratch. Pull and bend in one quick motion.</w:t>
      </w:r>
    </w:p>
    <w:p w14:paraId="3FCF7172" w14:textId="77777777" w:rsidR="00075806" w:rsidRPr="00E305BD" w:rsidRDefault="315DB0D2" w:rsidP="315DB0D2">
      <w:pPr>
        <w:pStyle w:val="ListParagraph"/>
        <w:numPr>
          <w:ilvl w:val="0"/>
          <w:numId w:val="166"/>
        </w:numPr>
        <w:spacing w:line="360" w:lineRule="auto"/>
        <w:ind w:left="1440"/>
        <w:contextualSpacing/>
        <w:rPr>
          <w:color w:val="000000" w:themeColor="text1"/>
        </w:rPr>
      </w:pPr>
      <w:r w:rsidRPr="315DB0D2">
        <w:rPr>
          <w:color w:val="000000" w:themeColor="text1"/>
        </w:rPr>
        <w:t xml:space="preserve">Fire polish the broken ends: hold the glass so that the sharp end is in the top of the flame of a gas burner. </w:t>
      </w:r>
    </w:p>
    <w:p w14:paraId="7A4AB1F1" w14:textId="77777777" w:rsidR="00F33BB3" w:rsidRDefault="315DB0D2" w:rsidP="315DB0D2">
      <w:pPr>
        <w:pStyle w:val="ListParagraph"/>
        <w:numPr>
          <w:ilvl w:val="0"/>
          <w:numId w:val="166"/>
        </w:numPr>
        <w:spacing w:line="360" w:lineRule="auto"/>
        <w:ind w:left="1440"/>
        <w:contextualSpacing/>
        <w:rPr>
          <w:color w:val="000000" w:themeColor="text1"/>
        </w:rPr>
      </w:pPr>
      <w:r w:rsidRPr="315DB0D2">
        <w:rPr>
          <w:color w:val="000000" w:themeColor="text1"/>
        </w:rPr>
        <w:t xml:space="preserve">Rotate the tube so all sides are heated evenly, causing the sharp edges to melt and become smooth. </w:t>
      </w:r>
    </w:p>
    <w:p w14:paraId="5CE8837D" w14:textId="77777777" w:rsidR="00075806" w:rsidRDefault="315DB0D2" w:rsidP="315DB0D2">
      <w:pPr>
        <w:pStyle w:val="ListParagraph"/>
        <w:numPr>
          <w:ilvl w:val="0"/>
          <w:numId w:val="166"/>
        </w:numPr>
        <w:spacing w:line="360" w:lineRule="auto"/>
        <w:ind w:left="1440"/>
        <w:contextualSpacing/>
        <w:rPr>
          <w:color w:val="000000" w:themeColor="text1"/>
        </w:rPr>
      </w:pPr>
      <w:r w:rsidRPr="315DB0D2">
        <w:rPr>
          <w:color w:val="000000" w:themeColor="text1"/>
        </w:rPr>
        <w:t>Place the glass on insulating material to cool.</w:t>
      </w:r>
      <w:r w:rsidR="00075806">
        <w:br/>
      </w:r>
    </w:p>
    <w:p w14:paraId="03A8050B" w14:textId="77777777" w:rsidR="00DD7D05" w:rsidRPr="00F33BB3" w:rsidRDefault="00DD7D05" w:rsidP="00EC62B0">
      <w:pPr>
        <w:pStyle w:val="ListParagraph"/>
        <w:spacing w:line="360" w:lineRule="auto"/>
        <w:ind w:left="1440"/>
        <w:contextualSpacing/>
        <w:rPr>
          <w:color w:val="000000" w:themeColor="text1"/>
        </w:rPr>
      </w:pPr>
    </w:p>
    <w:p w14:paraId="4DEA3FFE" w14:textId="77777777" w:rsidR="00075806" w:rsidRPr="00EC62B0" w:rsidRDefault="00663E0F" w:rsidP="315DB0D2">
      <w:pPr>
        <w:spacing w:line="360" w:lineRule="auto"/>
        <w:ind w:left="1080" w:hanging="360"/>
        <w:rPr>
          <w:b/>
          <w:bCs/>
          <w:color w:val="FFFFFF" w:themeColor="background1"/>
        </w:rPr>
      </w:pPr>
      <w:r w:rsidRPr="00EC62B0">
        <w:rPr>
          <w:b/>
          <w:bCs/>
          <w:color w:val="FFFFFF" w:themeColor="background1"/>
          <w:shd w:val="clear" w:color="auto" w:fill="002060"/>
        </w:rPr>
        <w:lastRenderedPageBreak/>
        <w:t>BIO</w:t>
      </w:r>
      <w:r w:rsidR="005B43C1" w:rsidRPr="315DB0D2">
        <w:rPr>
          <w:b/>
          <w:bCs/>
          <w:color w:val="FFFFFF" w:themeColor="background1"/>
          <w:shd w:val="clear" w:color="auto" w:fill="002060"/>
        </w:rPr>
        <w:t>.3.2</w:t>
      </w:r>
      <w:r w:rsidR="00075806" w:rsidRPr="315DB0D2">
        <w:rPr>
          <w:b/>
          <w:bCs/>
          <w:color w:val="FFFFFF" w:themeColor="background1"/>
          <w:shd w:val="clear" w:color="auto" w:fill="002060"/>
        </w:rPr>
        <w:t xml:space="preserve">.5   Bending. </w:t>
      </w:r>
    </w:p>
    <w:p w14:paraId="08CB48F5" w14:textId="77777777" w:rsidR="00075806"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0BDD126B" w14:textId="77777777" w:rsidR="00075806" w:rsidRPr="00E305BD" w:rsidRDefault="315DB0D2" w:rsidP="315DB0D2">
      <w:pPr>
        <w:pStyle w:val="ListParagraph"/>
        <w:numPr>
          <w:ilvl w:val="0"/>
          <w:numId w:val="167"/>
        </w:numPr>
        <w:tabs>
          <w:tab w:val="clear" w:pos="720"/>
          <w:tab w:val="num" w:pos="1080"/>
        </w:tabs>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29EB1572" w14:textId="77777777" w:rsidR="00075806" w:rsidRPr="00E305BD" w:rsidRDefault="315DB0D2" w:rsidP="315DB0D2">
      <w:pPr>
        <w:pStyle w:val="ListParagraph"/>
        <w:numPr>
          <w:ilvl w:val="0"/>
          <w:numId w:val="167"/>
        </w:numPr>
        <w:tabs>
          <w:tab w:val="clear" w:pos="720"/>
          <w:tab w:val="num" w:pos="1080"/>
        </w:tabs>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58835A6C" w14:textId="77777777" w:rsidR="00075806" w:rsidRPr="00E305BD" w:rsidRDefault="315DB0D2" w:rsidP="315DB0D2">
      <w:pPr>
        <w:pStyle w:val="ListParagraph"/>
        <w:numPr>
          <w:ilvl w:val="0"/>
          <w:numId w:val="167"/>
        </w:numPr>
        <w:tabs>
          <w:tab w:val="clear" w:pos="720"/>
          <w:tab w:val="num" w:pos="1080"/>
        </w:tabs>
        <w:spacing w:line="360" w:lineRule="auto"/>
        <w:ind w:left="1080"/>
        <w:contextualSpacing/>
        <w:rPr>
          <w:color w:val="000000" w:themeColor="text1"/>
        </w:rPr>
      </w:pPr>
      <w:r w:rsidRPr="315DB0D2">
        <w:rPr>
          <w:color w:val="000000" w:themeColor="text1"/>
        </w:rPr>
        <w:t>Place on insulating material until cool.</w:t>
      </w:r>
    </w:p>
    <w:p w14:paraId="68CCBEEF" w14:textId="77777777" w:rsidR="00075806" w:rsidRPr="00E305BD" w:rsidRDefault="00075806" w:rsidP="00075806">
      <w:pPr>
        <w:pStyle w:val="NormalWeb"/>
        <w:spacing w:before="0" w:after="0" w:line="360" w:lineRule="auto"/>
        <w:ind w:left="90" w:hanging="90"/>
        <w:rPr>
          <w:rFonts w:ascii="Times New Roman" w:hAnsi="Times New Roman"/>
          <w:b/>
          <w:bCs/>
          <w:color w:val="000000" w:themeColor="text1"/>
          <w:sz w:val="24"/>
          <w:szCs w:val="24"/>
          <w:shd w:val="clear" w:color="auto" w:fill="002060"/>
        </w:rPr>
      </w:pPr>
    </w:p>
    <w:p w14:paraId="3703BCEA" w14:textId="77777777" w:rsidR="00075806" w:rsidRPr="00EC62B0" w:rsidRDefault="00663E0F" w:rsidP="315DB0D2">
      <w:pPr>
        <w:pStyle w:val="NormalWeb"/>
        <w:spacing w:before="0" w:after="0" w:line="360" w:lineRule="auto"/>
        <w:ind w:left="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BIO</w:t>
      </w:r>
      <w:r w:rsidR="00075806" w:rsidRPr="315DB0D2">
        <w:rPr>
          <w:rFonts w:ascii="Times New Roman" w:hAnsi="Times New Roman"/>
          <w:b/>
          <w:bCs/>
          <w:color w:val="FFFFFF" w:themeColor="background1"/>
          <w:sz w:val="24"/>
          <w:szCs w:val="24"/>
          <w:shd w:val="clear" w:color="auto" w:fill="002060"/>
        </w:rPr>
        <w:t>.3</w:t>
      </w:r>
      <w:r w:rsidR="005B43C1" w:rsidRPr="315DB0D2">
        <w:rPr>
          <w:rFonts w:ascii="Times New Roman" w:hAnsi="Times New Roman"/>
          <w:b/>
          <w:bCs/>
          <w:color w:val="FFFFFF" w:themeColor="background1"/>
          <w:sz w:val="24"/>
          <w:szCs w:val="24"/>
          <w:shd w:val="clear" w:color="auto" w:fill="002060"/>
        </w:rPr>
        <w:t>.3</w:t>
      </w:r>
      <w:r w:rsidR="00075806" w:rsidRPr="315DB0D2">
        <w:rPr>
          <w:rFonts w:ascii="Times New Roman" w:hAnsi="Times New Roman"/>
          <w:b/>
          <w:bCs/>
          <w:color w:val="FFFFFF" w:themeColor="background1"/>
          <w:sz w:val="24"/>
          <w:szCs w:val="24"/>
          <w:shd w:val="clear" w:color="auto" w:fill="002060"/>
        </w:rPr>
        <w:t xml:space="preserve">  Types and Appropriate Use of Glassware</w:t>
      </w:r>
    </w:p>
    <w:p w14:paraId="57ABC106" w14:textId="77777777" w:rsidR="00075806" w:rsidRPr="00E305BD" w:rsidRDefault="315DB0D2" w:rsidP="315DB0D2">
      <w:pPr>
        <w:pStyle w:val="ListParagraph"/>
        <w:spacing w:line="360" w:lineRule="auto"/>
        <w:ind w:left="360"/>
        <w:rPr>
          <w:color w:val="000000" w:themeColor="text1"/>
        </w:rPr>
      </w:pPr>
      <w:r w:rsidRPr="315DB0D2">
        <w:rPr>
          <w:color w:val="000000" w:themeColor="text1"/>
        </w:rPr>
        <w:t>To prevent glassware related injuries always use the correct type of glass for the task you are doing. For example, a graduated cylinder should be used to measure the volume of a liquid, not as a container in which to run chemical reactions. Likewise, a watch glass should not be used to mix chemical compounds, but as a cover over a heated reaction vessel.</w:t>
      </w:r>
    </w:p>
    <w:p w14:paraId="4ECA4721" w14:textId="77777777" w:rsidR="00075806" w:rsidRPr="00E305BD" w:rsidRDefault="00075806" w:rsidP="00075806">
      <w:pPr>
        <w:pStyle w:val="ListParagraph"/>
        <w:spacing w:line="360" w:lineRule="auto"/>
        <w:ind w:left="90" w:firstLine="270"/>
        <w:rPr>
          <w:b/>
          <w:bCs/>
          <w:color w:val="000000" w:themeColor="text1"/>
          <w:shd w:val="clear" w:color="auto" w:fill="002060"/>
        </w:rPr>
      </w:pPr>
    </w:p>
    <w:p w14:paraId="5954C175" w14:textId="77777777" w:rsidR="00075806" w:rsidRPr="00EC62B0" w:rsidRDefault="00663E0F" w:rsidP="315DB0D2">
      <w:pPr>
        <w:pStyle w:val="ListParagraph"/>
        <w:spacing w:line="360" w:lineRule="auto"/>
        <w:ind w:left="720"/>
        <w:rPr>
          <w:color w:val="FFFFFF" w:themeColor="background1"/>
        </w:rPr>
      </w:pPr>
      <w:r w:rsidRPr="00EC62B0">
        <w:rPr>
          <w:b/>
          <w:bCs/>
          <w:color w:val="FFFFFF" w:themeColor="background1"/>
          <w:shd w:val="clear" w:color="auto" w:fill="002060"/>
        </w:rPr>
        <w:t xml:space="preserve">BIO </w:t>
      </w:r>
      <w:r w:rsidR="005B43C1" w:rsidRPr="00EC62B0">
        <w:rPr>
          <w:b/>
          <w:bCs/>
          <w:color w:val="FFFFFF" w:themeColor="background1"/>
          <w:shd w:val="clear" w:color="auto" w:fill="002060"/>
        </w:rPr>
        <w:t>3.3.1</w:t>
      </w:r>
      <w:r w:rsidR="00075806" w:rsidRPr="00EC62B0">
        <w:rPr>
          <w:b/>
          <w:bCs/>
          <w:color w:val="FFFFFF" w:themeColor="background1"/>
          <w:shd w:val="clear" w:color="auto" w:fill="002060"/>
        </w:rPr>
        <w:t xml:space="preserve">   Proper Use</w:t>
      </w:r>
      <w:r w:rsidR="00075806" w:rsidRPr="00EC62B0">
        <w:rPr>
          <w:color w:val="FFFFFF" w:themeColor="background1"/>
          <w:shd w:val="clear" w:color="auto" w:fill="002060"/>
        </w:rPr>
        <w:t xml:space="preserve"> </w:t>
      </w:r>
    </w:p>
    <w:p w14:paraId="7507A003" w14:textId="77777777" w:rsidR="00075806"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only for its intended purpose.</w:t>
      </w:r>
    </w:p>
    <w:p w14:paraId="2ECFE189" w14:textId="77777777" w:rsidR="00A03109" w:rsidRPr="00E305BD" w:rsidRDefault="315DB0D2" w:rsidP="315DB0D2">
      <w:pPr>
        <w:pStyle w:val="ListParagraph"/>
        <w:numPr>
          <w:ilvl w:val="0"/>
          <w:numId w:val="168"/>
        </w:numPr>
        <w:spacing w:line="360" w:lineRule="auto"/>
        <w:ind w:left="108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700"/>
        <w:gridCol w:w="2160"/>
        <w:gridCol w:w="2760"/>
      </w:tblGrid>
      <w:tr w:rsidR="00A03109" w:rsidRPr="00E305BD" w14:paraId="3A3FBB27" w14:textId="77777777" w:rsidTr="315DB0D2">
        <w:trPr>
          <w:trHeight w:val="288"/>
        </w:trPr>
        <w:tc>
          <w:tcPr>
            <w:tcW w:w="2700" w:type="dxa"/>
            <w:vAlign w:val="center"/>
            <w:hideMark/>
          </w:tcPr>
          <w:p w14:paraId="2200BDF9" w14:textId="77777777" w:rsidR="00A03109" w:rsidRPr="00F33BB3" w:rsidRDefault="315DB0D2" w:rsidP="315DB0D2">
            <w:pPr>
              <w:spacing w:line="360" w:lineRule="auto"/>
              <w:ind w:left="720" w:hanging="720"/>
              <w:rPr>
                <w:color w:val="000000" w:themeColor="text1"/>
              </w:rPr>
            </w:pPr>
            <w:r w:rsidRPr="315DB0D2">
              <w:rPr>
                <w:color w:val="000000" w:themeColor="text1"/>
              </w:rPr>
              <w:t>pipets</w:t>
            </w:r>
          </w:p>
        </w:tc>
        <w:tc>
          <w:tcPr>
            <w:tcW w:w="2160" w:type="dxa"/>
            <w:vAlign w:val="center"/>
            <w:hideMark/>
          </w:tcPr>
          <w:p w14:paraId="4FE38530" w14:textId="77777777" w:rsidR="00A03109" w:rsidRPr="00F33BB3" w:rsidRDefault="315DB0D2" w:rsidP="315DB0D2">
            <w:pPr>
              <w:spacing w:line="360" w:lineRule="auto"/>
              <w:ind w:left="720" w:hanging="720"/>
              <w:rPr>
                <w:color w:val="000000" w:themeColor="text1"/>
              </w:rPr>
            </w:pPr>
            <w:r w:rsidRPr="315DB0D2">
              <w:rPr>
                <w:color w:val="000000" w:themeColor="text1"/>
              </w:rPr>
              <w:t>burets</w:t>
            </w:r>
          </w:p>
        </w:tc>
        <w:tc>
          <w:tcPr>
            <w:tcW w:w="2760" w:type="dxa"/>
            <w:vAlign w:val="center"/>
          </w:tcPr>
          <w:p w14:paraId="544208E4" w14:textId="77777777" w:rsidR="00A03109" w:rsidRPr="00F33BB3" w:rsidRDefault="315DB0D2" w:rsidP="315DB0D2">
            <w:pPr>
              <w:spacing w:line="360" w:lineRule="auto"/>
              <w:ind w:left="720" w:hanging="720"/>
              <w:rPr>
                <w:color w:val="000000" w:themeColor="text1"/>
              </w:rPr>
            </w:pPr>
            <w:r w:rsidRPr="315DB0D2">
              <w:rPr>
                <w:color w:val="000000" w:themeColor="text1"/>
              </w:rPr>
              <w:t>graduated cylinders</w:t>
            </w:r>
          </w:p>
        </w:tc>
      </w:tr>
      <w:tr w:rsidR="00A03109" w:rsidRPr="00E305BD" w14:paraId="7DC205E9" w14:textId="77777777" w:rsidTr="315DB0D2">
        <w:trPr>
          <w:trHeight w:val="288"/>
        </w:trPr>
        <w:tc>
          <w:tcPr>
            <w:tcW w:w="2700" w:type="dxa"/>
            <w:vAlign w:val="center"/>
            <w:hideMark/>
          </w:tcPr>
          <w:p w14:paraId="4A566583" w14:textId="77777777" w:rsidR="00A03109" w:rsidRPr="00F33BB3" w:rsidRDefault="315DB0D2" w:rsidP="315DB0D2">
            <w:pPr>
              <w:spacing w:line="360" w:lineRule="auto"/>
              <w:ind w:left="720" w:hanging="720"/>
              <w:rPr>
                <w:color w:val="000000" w:themeColor="text1"/>
              </w:rPr>
            </w:pPr>
            <w:r w:rsidRPr="315DB0D2">
              <w:rPr>
                <w:color w:val="000000" w:themeColor="text1"/>
              </w:rPr>
              <w:t xml:space="preserve">dropper pipets </w:t>
            </w:r>
          </w:p>
        </w:tc>
        <w:tc>
          <w:tcPr>
            <w:tcW w:w="2160" w:type="dxa"/>
            <w:vAlign w:val="center"/>
            <w:hideMark/>
          </w:tcPr>
          <w:p w14:paraId="300B713A" w14:textId="77777777" w:rsidR="00A03109" w:rsidRPr="00F33BB3" w:rsidRDefault="00A03109" w:rsidP="00F33BB3">
            <w:pPr>
              <w:spacing w:line="360" w:lineRule="auto"/>
              <w:ind w:left="720" w:hanging="720"/>
              <w:rPr>
                <w:color w:val="000000" w:themeColor="text1"/>
              </w:rPr>
            </w:pPr>
          </w:p>
        </w:tc>
        <w:tc>
          <w:tcPr>
            <w:tcW w:w="2760" w:type="dxa"/>
            <w:vAlign w:val="center"/>
          </w:tcPr>
          <w:p w14:paraId="2F01295C" w14:textId="77777777" w:rsidR="00A03109" w:rsidRPr="00F33BB3" w:rsidRDefault="315DB0D2" w:rsidP="315DB0D2">
            <w:pPr>
              <w:spacing w:line="360" w:lineRule="auto"/>
              <w:ind w:left="720" w:hanging="720"/>
              <w:rPr>
                <w:color w:val="000000" w:themeColor="text1"/>
              </w:rPr>
            </w:pPr>
            <w:r w:rsidRPr="315DB0D2">
              <w:rPr>
                <w:color w:val="000000" w:themeColor="text1"/>
              </w:rPr>
              <w:t>volumetric flasks</w:t>
            </w:r>
          </w:p>
        </w:tc>
      </w:tr>
    </w:tbl>
    <w:p w14:paraId="2818B381" w14:textId="77777777" w:rsidR="00A03109" w:rsidRPr="00E305BD" w:rsidRDefault="315DB0D2" w:rsidP="315DB0D2">
      <w:pPr>
        <w:pStyle w:val="ListParagraph"/>
        <w:numPr>
          <w:ilvl w:val="0"/>
          <w:numId w:val="168"/>
        </w:numPr>
        <w:spacing w:line="360" w:lineRule="auto"/>
        <w:ind w:left="1080"/>
        <w:contextualSpacing/>
        <w:rPr>
          <w:b/>
          <w:bCs/>
          <w:color w:val="000000" w:themeColor="text1"/>
        </w:rPr>
      </w:pPr>
      <w:r w:rsidRPr="315DB0D2">
        <w:rPr>
          <w:b/>
          <w:bCs/>
          <w:color w:val="000000" w:themeColor="text1"/>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700"/>
        <w:gridCol w:w="2674"/>
      </w:tblGrid>
      <w:tr w:rsidR="00A03109" w:rsidRPr="00E305BD" w14:paraId="19105586" w14:textId="77777777" w:rsidTr="315DB0D2">
        <w:trPr>
          <w:trHeight w:val="285"/>
        </w:trPr>
        <w:tc>
          <w:tcPr>
            <w:tcW w:w="2700" w:type="dxa"/>
            <w:hideMark/>
          </w:tcPr>
          <w:p w14:paraId="548E0E4A" w14:textId="77777777" w:rsidR="00A03109" w:rsidRPr="00F33BB3" w:rsidRDefault="315DB0D2" w:rsidP="315DB0D2">
            <w:pPr>
              <w:spacing w:line="360" w:lineRule="auto"/>
              <w:ind w:left="720" w:hanging="720"/>
              <w:rPr>
                <w:color w:val="000000" w:themeColor="text1"/>
              </w:rPr>
            </w:pPr>
            <w:r w:rsidRPr="315DB0D2">
              <w:rPr>
                <w:color w:val="000000" w:themeColor="text1"/>
              </w:rPr>
              <w:t>bottles</w:t>
            </w:r>
          </w:p>
        </w:tc>
        <w:tc>
          <w:tcPr>
            <w:tcW w:w="2674" w:type="dxa"/>
            <w:hideMark/>
          </w:tcPr>
          <w:p w14:paraId="0070A67C" w14:textId="77777777" w:rsidR="00A03109" w:rsidRPr="00F33BB3" w:rsidRDefault="315DB0D2" w:rsidP="315DB0D2">
            <w:pPr>
              <w:spacing w:line="360" w:lineRule="auto"/>
              <w:ind w:left="720" w:hanging="720"/>
              <w:rPr>
                <w:color w:val="000000" w:themeColor="text1"/>
              </w:rPr>
            </w:pPr>
            <w:r w:rsidRPr="315DB0D2">
              <w:rPr>
                <w:color w:val="000000" w:themeColor="text1"/>
              </w:rPr>
              <w:t>vials</w:t>
            </w:r>
          </w:p>
        </w:tc>
      </w:tr>
    </w:tbl>
    <w:p w14:paraId="7FCCB59B" w14:textId="77777777" w:rsidR="00A03109" w:rsidRPr="00E305BD" w:rsidRDefault="315DB0D2" w:rsidP="315DB0D2">
      <w:pPr>
        <w:pStyle w:val="ListParagraph"/>
        <w:numPr>
          <w:ilvl w:val="0"/>
          <w:numId w:val="168"/>
        </w:numPr>
        <w:spacing w:line="360" w:lineRule="auto"/>
        <w:ind w:left="1080"/>
        <w:contextualSpacing/>
        <w:rPr>
          <w:b/>
          <w:bCs/>
          <w:color w:val="000000" w:themeColor="text1"/>
        </w:rPr>
      </w:pPr>
      <w:r w:rsidRPr="315DB0D2">
        <w:rPr>
          <w:b/>
          <w:bCs/>
          <w:color w:val="000000" w:themeColor="text1"/>
        </w:rPr>
        <w:t xml:space="preserve">For containing reactive chemicals during experiments: </w:t>
      </w:r>
    </w:p>
    <w:tbl>
      <w:tblPr>
        <w:tblW w:w="0" w:type="auto"/>
        <w:tblInd w:w="1155" w:type="dxa"/>
        <w:tblLayout w:type="fixed"/>
        <w:tblCellMar>
          <w:top w:w="75" w:type="dxa"/>
          <w:left w:w="75" w:type="dxa"/>
          <w:bottom w:w="75" w:type="dxa"/>
          <w:right w:w="75" w:type="dxa"/>
        </w:tblCellMar>
        <w:tblLook w:val="04A0" w:firstRow="1" w:lastRow="0" w:firstColumn="1" w:lastColumn="0" w:noHBand="0" w:noVBand="1"/>
      </w:tblPr>
      <w:tblGrid>
        <w:gridCol w:w="2700"/>
        <w:gridCol w:w="3111"/>
        <w:gridCol w:w="2544"/>
      </w:tblGrid>
      <w:tr w:rsidR="00A03109" w:rsidRPr="00E305BD" w14:paraId="237E0A08" w14:textId="77777777" w:rsidTr="315DB0D2">
        <w:trPr>
          <w:trHeight w:val="20"/>
        </w:trPr>
        <w:tc>
          <w:tcPr>
            <w:tcW w:w="2700" w:type="dxa"/>
            <w:hideMark/>
          </w:tcPr>
          <w:p w14:paraId="59F1E5F2" w14:textId="77777777" w:rsidR="00A03109" w:rsidRPr="00F33BB3" w:rsidRDefault="315DB0D2" w:rsidP="315DB0D2">
            <w:pPr>
              <w:spacing w:line="360" w:lineRule="auto"/>
              <w:ind w:left="720" w:hanging="705"/>
              <w:rPr>
                <w:color w:val="000000" w:themeColor="text1"/>
              </w:rPr>
            </w:pPr>
            <w:r w:rsidRPr="315DB0D2">
              <w:rPr>
                <w:color w:val="000000" w:themeColor="text1"/>
              </w:rPr>
              <w:t>beakers</w:t>
            </w:r>
          </w:p>
        </w:tc>
        <w:tc>
          <w:tcPr>
            <w:tcW w:w="3111" w:type="dxa"/>
            <w:hideMark/>
          </w:tcPr>
          <w:p w14:paraId="5F6A3712" w14:textId="77777777" w:rsidR="00A03109" w:rsidRPr="00F33BB3" w:rsidRDefault="315DB0D2" w:rsidP="315DB0D2">
            <w:pPr>
              <w:spacing w:line="360" w:lineRule="auto"/>
              <w:ind w:left="720" w:hanging="705"/>
              <w:rPr>
                <w:color w:val="000000" w:themeColor="text1"/>
              </w:rPr>
            </w:pPr>
            <w:r w:rsidRPr="315DB0D2">
              <w:rPr>
                <w:color w:val="000000" w:themeColor="text1"/>
              </w:rPr>
              <w:t>flasks</w:t>
            </w:r>
          </w:p>
        </w:tc>
        <w:tc>
          <w:tcPr>
            <w:tcW w:w="2544" w:type="dxa"/>
          </w:tcPr>
          <w:p w14:paraId="720AFAE7" w14:textId="77777777" w:rsidR="00A03109" w:rsidRPr="00F33BB3" w:rsidRDefault="315DB0D2" w:rsidP="315DB0D2">
            <w:pPr>
              <w:spacing w:line="360" w:lineRule="auto"/>
              <w:ind w:left="720" w:hanging="705"/>
              <w:rPr>
                <w:color w:val="000000" w:themeColor="text1"/>
              </w:rPr>
            </w:pPr>
            <w:r w:rsidRPr="315DB0D2">
              <w:rPr>
                <w:color w:val="000000" w:themeColor="text1"/>
              </w:rPr>
              <w:t>test tubes</w:t>
            </w:r>
          </w:p>
        </w:tc>
      </w:tr>
      <w:tr w:rsidR="00A03109" w:rsidRPr="00E305BD" w14:paraId="179848D8" w14:textId="77777777" w:rsidTr="315DB0D2">
        <w:trPr>
          <w:trHeight w:val="20"/>
        </w:trPr>
        <w:tc>
          <w:tcPr>
            <w:tcW w:w="2700" w:type="dxa"/>
            <w:hideMark/>
          </w:tcPr>
          <w:p w14:paraId="04CC9E05" w14:textId="77777777" w:rsidR="00A03109" w:rsidRPr="00F33BB3" w:rsidRDefault="315DB0D2" w:rsidP="315DB0D2">
            <w:pPr>
              <w:spacing w:line="360" w:lineRule="auto"/>
              <w:ind w:left="720" w:hanging="705"/>
              <w:rPr>
                <w:color w:val="000000" w:themeColor="text1"/>
              </w:rPr>
            </w:pPr>
            <w:r w:rsidRPr="315DB0D2">
              <w:rPr>
                <w:color w:val="000000" w:themeColor="text1"/>
              </w:rPr>
              <w:t>crucibles</w:t>
            </w:r>
          </w:p>
        </w:tc>
        <w:tc>
          <w:tcPr>
            <w:tcW w:w="3111" w:type="dxa"/>
            <w:hideMark/>
          </w:tcPr>
          <w:p w14:paraId="2C34254C" w14:textId="77777777" w:rsidR="00A03109" w:rsidRPr="00F33BB3" w:rsidRDefault="315DB0D2" w:rsidP="315DB0D2">
            <w:pPr>
              <w:spacing w:line="360" w:lineRule="auto"/>
              <w:ind w:left="720" w:hanging="705"/>
              <w:rPr>
                <w:color w:val="000000" w:themeColor="text1"/>
              </w:rPr>
            </w:pPr>
            <w:r w:rsidRPr="315DB0D2">
              <w:rPr>
                <w:color w:val="000000" w:themeColor="text1"/>
              </w:rPr>
              <w:t>watch glasses</w:t>
            </w:r>
          </w:p>
        </w:tc>
        <w:tc>
          <w:tcPr>
            <w:tcW w:w="2544" w:type="dxa"/>
          </w:tcPr>
          <w:p w14:paraId="1D7A790E" w14:textId="77777777" w:rsidR="00A03109" w:rsidRPr="00F33BB3" w:rsidRDefault="315DB0D2" w:rsidP="315DB0D2">
            <w:pPr>
              <w:spacing w:line="360" w:lineRule="auto"/>
              <w:ind w:left="720" w:hanging="705"/>
              <w:rPr>
                <w:color w:val="000000" w:themeColor="text1"/>
              </w:rPr>
            </w:pPr>
            <w:r w:rsidRPr="315DB0D2">
              <w:rPr>
                <w:color w:val="000000" w:themeColor="text1"/>
              </w:rPr>
              <w:t>test plates</w:t>
            </w:r>
          </w:p>
        </w:tc>
      </w:tr>
    </w:tbl>
    <w:p w14:paraId="16E872E3" w14:textId="77777777" w:rsidR="00DD7D05" w:rsidRPr="00DD7D05" w:rsidRDefault="00DD7D05" w:rsidP="00DD7D05">
      <w:pPr>
        <w:spacing w:line="360" w:lineRule="auto"/>
        <w:ind w:left="720"/>
        <w:contextualSpacing/>
        <w:rPr>
          <w:color w:val="000000" w:themeColor="text1"/>
        </w:rPr>
      </w:pPr>
    </w:p>
    <w:p w14:paraId="735AFE78" w14:textId="77777777" w:rsidR="00DD7D05" w:rsidRPr="00DD7D05" w:rsidRDefault="00DD7D05" w:rsidP="00DD7D05">
      <w:pPr>
        <w:spacing w:line="360" w:lineRule="auto"/>
        <w:ind w:left="720"/>
        <w:contextualSpacing/>
        <w:rPr>
          <w:color w:val="000000" w:themeColor="text1"/>
        </w:rPr>
      </w:pPr>
    </w:p>
    <w:p w14:paraId="3B5D5587" w14:textId="77777777" w:rsidR="00DD7D05" w:rsidRPr="00DD7D05" w:rsidRDefault="00DD7D05" w:rsidP="00DD7D05">
      <w:pPr>
        <w:spacing w:line="360" w:lineRule="auto"/>
        <w:ind w:left="720"/>
        <w:contextualSpacing/>
        <w:rPr>
          <w:color w:val="000000" w:themeColor="text1"/>
        </w:rPr>
      </w:pPr>
    </w:p>
    <w:p w14:paraId="4BC2D28B" w14:textId="77777777" w:rsidR="00DD7D05" w:rsidRPr="00DD7D05" w:rsidRDefault="00DD7D05" w:rsidP="00DD7D05">
      <w:pPr>
        <w:pStyle w:val="ListParagraph"/>
        <w:spacing w:line="360" w:lineRule="auto"/>
        <w:ind w:left="1080"/>
        <w:contextualSpacing/>
        <w:rPr>
          <w:color w:val="000000" w:themeColor="text1"/>
        </w:rPr>
      </w:pPr>
    </w:p>
    <w:p w14:paraId="6F79EA8D" w14:textId="77777777" w:rsidR="00A03109" w:rsidRPr="00E305BD" w:rsidRDefault="315DB0D2" w:rsidP="315DB0D2">
      <w:pPr>
        <w:pStyle w:val="ListParagraph"/>
        <w:numPr>
          <w:ilvl w:val="0"/>
          <w:numId w:val="168"/>
        </w:numPr>
        <w:spacing w:line="360" w:lineRule="auto"/>
        <w:ind w:left="1080"/>
        <w:contextualSpacing/>
        <w:rPr>
          <w:color w:val="000000" w:themeColor="text1"/>
        </w:rPr>
      </w:pPr>
      <w:r w:rsidRPr="315DB0D2">
        <w:rPr>
          <w:b/>
          <w:bCs/>
          <w:color w:val="000000" w:themeColor="text1"/>
        </w:rPr>
        <w:lastRenderedPageBreak/>
        <w:t>For transferring liquids and gases</w:t>
      </w:r>
      <w:r w:rsidRPr="315DB0D2">
        <w:rPr>
          <w:color w:val="000000" w:themeColor="text1"/>
        </w:rPr>
        <w:t xml:space="preserve">: </w:t>
      </w:r>
    </w:p>
    <w:tbl>
      <w:tblPr>
        <w:tblW w:w="0" w:type="auto"/>
        <w:tblInd w:w="1065" w:type="dxa"/>
        <w:tblCellMar>
          <w:top w:w="75" w:type="dxa"/>
          <w:left w:w="75" w:type="dxa"/>
          <w:bottom w:w="75" w:type="dxa"/>
          <w:right w:w="75" w:type="dxa"/>
        </w:tblCellMar>
        <w:tblLook w:val="04A0" w:firstRow="1" w:lastRow="0" w:firstColumn="1" w:lastColumn="0" w:noHBand="0" w:noVBand="1"/>
      </w:tblPr>
      <w:tblGrid>
        <w:gridCol w:w="3009"/>
        <w:gridCol w:w="2646"/>
        <w:gridCol w:w="2640"/>
      </w:tblGrid>
      <w:tr w:rsidR="00A03109" w:rsidRPr="00E305BD" w14:paraId="0E31AB8E" w14:textId="77777777" w:rsidTr="315DB0D2">
        <w:tc>
          <w:tcPr>
            <w:tcW w:w="3055" w:type="dxa"/>
            <w:hideMark/>
          </w:tcPr>
          <w:p w14:paraId="3C9AC825" w14:textId="77777777" w:rsidR="00A03109" w:rsidRPr="00F33BB3" w:rsidRDefault="315DB0D2" w:rsidP="315DB0D2">
            <w:pPr>
              <w:spacing w:line="360" w:lineRule="auto"/>
              <w:ind w:left="720" w:hanging="615"/>
              <w:rPr>
                <w:color w:val="000000" w:themeColor="text1"/>
              </w:rPr>
            </w:pPr>
            <w:r w:rsidRPr="315DB0D2">
              <w:rPr>
                <w:color w:val="000000" w:themeColor="text1"/>
              </w:rPr>
              <w:t>glass tubing</w:t>
            </w:r>
          </w:p>
        </w:tc>
        <w:tc>
          <w:tcPr>
            <w:tcW w:w="2696" w:type="dxa"/>
            <w:hideMark/>
          </w:tcPr>
          <w:p w14:paraId="3A3BE950" w14:textId="77777777" w:rsidR="00A03109" w:rsidRPr="00F33BB3" w:rsidRDefault="315DB0D2" w:rsidP="315DB0D2">
            <w:pPr>
              <w:spacing w:line="360" w:lineRule="auto"/>
              <w:ind w:left="720" w:hanging="615"/>
              <w:rPr>
                <w:color w:val="000000" w:themeColor="text1"/>
              </w:rPr>
            </w:pPr>
            <w:r w:rsidRPr="315DB0D2">
              <w:rPr>
                <w:color w:val="000000" w:themeColor="text1"/>
              </w:rPr>
              <w:t>funnels</w:t>
            </w:r>
          </w:p>
        </w:tc>
        <w:tc>
          <w:tcPr>
            <w:tcW w:w="2694" w:type="dxa"/>
          </w:tcPr>
          <w:p w14:paraId="60990B99" w14:textId="77777777" w:rsidR="00A03109" w:rsidRPr="00F33BB3" w:rsidRDefault="315DB0D2" w:rsidP="315DB0D2">
            <w:pPr>
              <w:spacing w:line="360" w:lineRule="auto"/>
              <w:ind w:left="720" w:hanging="615"/>
              <w:rPr>
                <w:color w:val="000000" w:themeColor="text1"/>
              </w:rPr>
            </w:pPr>
            <w:r w:rsidRPr="315DB0D2">
              <w:rPr>
                <w:color w:val="000000" w:themeColor="text1"/>
              </w:rPr>
              <w:t>pipets</w:t>
            </w:r>
          </w:p>
        </w:tc>
      </w:tr>
    </w:tbl>
    <w:p w14:paraId="782BB348" w14:textId="77777777" w:rsidR="00A03109" w:rsidRPr="00E305BD" w:rsidRDefault="315DB0D2" w:rsidP="315DB0D2">
      <w:pPr>
        <w:pStyle w:val="ListParagraph"/>
        <w:numPr>
          <w:ilvl w:val="0"/>
          <w:numId w:val="168"/>
        </w:numPr>
        <w:spacing w:line="360" w:lineRule="auto"/>
        <w:ind w:left="1080"/>
        <w:contextualSpacing/>
        <w:rPr>
          <w:b/>
          <w:bCs/>
          <w:color w:val="000000" w:themeColor="text1"/>
        </w:rPr>
      </w:pPr>
      <w:r w:rsidRPr="315DB0D2">
        <w:rPr>
          <w:b/>
          <w:bCs/>
          <w:color w:val="000000" w:themeColor="text1"/>
        </w:rPr>
        <w:t xml:space="preserve">For measuring temperature: </w:t>
      </w:r>
    </w:p>
    <w:tbl>
      <w:tblPr>
        <w:tblW w:w="0" w:type="auto"/>
        <w:tblInd w:w="1065" w:type="dxa"/>
        <w:tblCellMar>
          <w:top w:w="75" w:type="dxa"/>
          <w:left w:w="75" w:type="dxa"/>
          <w:bottom w:w="75" w:type="dxa"/>
          <w:right w:w="75" w:type="dxa"/>
        </w:tblCellMar>
        <w:tblLook w:val="04A0" w:firstRow="1" w:lastRow="0" w:firstColumn="1" w:lastColumn="0" w:noHBand="0" w:noVBand="1"/>
      </w:tblPr>
      <w:tblGrid>
        <w:gridCol w:w="2880"/>
        <w:gridCol w:w="3960"/>
      </w:tblGrid>
      <w:tr w:rsidR="00A03109" w:rsidRPr="00E305BD" w14:paraId="4106CB5B" w14:textId="77777777" w:rsidTr="315DB0D2">
        <w:tc>
          <w:tcPr>
            <w:tcW w:w="2880" w:type="dxa"/>
            <w:shd w:val="clear" w:color="auto" w:fill="auto"/>
            <w:hideMark/>
          </w:tcPr>
          <w:p w14:paraId="387C536C" w14:textId="77777777" w:rsidR="00A03109" w:rsidRPr="00F33BB3" w:rsidRDefault="315DB0D2" w:rsidP="315DB0D2">
            <w:pPr>
              <w:spacing w:line="360" w:lineRule="auto"/>
              <w:ind w:left="720"/>
              <w:rPr>
                <w:color w:val="000000" w:themeColor="text1"/>
              </w:rPr>
            </w:pPr>
            <w:r w:rsidRPr="315DB0D2">
              <w:rPr>
                <w:color w:val="000000" w:themeColor="text1"/>
              </w:rPr>
              <w:t>digital thermometers</w:t>
            </w:r>
          </w:p>
        </w:tc>
        <w:tc>
          <w:tcPr>
            <w:tcW w:w="3960" w:type="dxa"/>
            <w:shd w:val="clear" w:color="auto" w:fill="auto"/>
            <w:hideMark/>
          </w:tcPr>
          <w:p w14:paraId="3D563949" w14:textId="77777777" w:rsidR="00A03109" w:rsidRPr="00F33BB3" w:rsidRDefault="315DB0D2" w:rsidP="315DB0D2">
            <w:pPr>
              <w:spacing w:line="360" w:lineRule="auto"/>
              <w:ind w:left="720"/>
              <w:rPr>
                <w:color w:val="000000" w:themeColor="text1"/>
              </w:rPr>
            </w:pPr>
            <w:r w:rsidRPr="315DB0D2">
              <w:rPr>
                <w:color w:val="000000" w:themeColor="text1"/>
              </w:rPr>
              <w:t>alcohol thermometers</w:t>
            </w:r>
          </w:p>
        </w:tc>
      </w:tr>
    </w:tbl>
    <w:p w14:paraId="40981688" w14:textId="77777777" w:rsidR="00F33BB3" w:rsidRDefault="00F33BB3" w:rsidP="00075806">
      <w:pPr>
        <w:spacing w:line="360" w:lineRule="auto"/>
        <w:ind w:left="360"/>
        <w:rPr>
          <w:b/>
          <w:bCs/>
          <w:color w:val="000000" w:themeColor="text1"/>
          <w:shd w:val="clear" w:color="auto" w:fill="002060"/>
        </w:rPr>
      </w:pPr>
    </w:p>
    <w:p w14:paraId="05E33903" w14:textId="77777777" w:rsidR="00075806" w:rsidRPr="00EC62B0" w:rsidRDefault="0087363A" w:rsidP="315DB0D2">
      <w:pPr>
        <w:spacing w:line="360" w:lineRule="auto"/>
        <w:ind w:left="360"/>
        <w:rPr>
          <w:color w:val="FFFFFF" w:themeColor="background1"/>
        </w:rPr>
      </w:pPr>
      <w:r w:rsidRPr="00EC62B0">
        <w:rPr>
          <w:b/>
          <w:bCs/>
          <w:color w:val="FFFFFF" w:themeColor="background1"/>
          <w:shd w:val="clear" w:color="auto" w:fill="002060"/>
        </w:rPr>
        <w:t>BIO</w:t>
      </w:r>
      <w:r w:rsidR="00075806" w:rsidRPr="00EC62B0">
        <w:rPr>
          <w:b/>
          <w:bCs/>
          <w:color w:val="FFFFFF" w:themeColor="background1"/>
          <w:shd w:val="clear" w:color="auto" w:fill="002060"/>
        </w:rPr>
        <w:t>.3.</w:t>
      </w:r>
      <w:r w:rsidR="00CE0C72" w:rsidRPr="00EC62B0">
        <w:rPr>
          <w:b/>
          <w:bCs/>
          <w:color w:val="FFFFFF" w:themeColor="background1"/>
          <w:shd w:val="clear" w:color="auto" w:fill="002060"/>
        </w:rPr>
        <w:t>5</w:t>
      </w:r>
      <w:r w:rsidR="00075806" w:rsidRPr="00EC62B0">
        <w:rPr>
          <w:b/>
          <w:bCs/>
          <w:color w:val="FFFFFF" w:themeColor="background1"/>
          <w:shd w:val="clear" w:color="auto" w:fill="002060"/>
        </w:rPr>
        <w:t xml:space="preserve">  Cleaning</w:t>
      </w:r>
      <w:r w:rsidR="00075806" w:rsidRPr="00EC62B0">
        <w:rPr>
          <w:color w:val="FFFFFF" w:themeColor="background1"/>
          <w:shd w:val="clear" w:color="auto" w:fill="002060"/>
        </w:rPr>
        <w:t xml:space="preserve"> </w:t>
      </w:r>
    </w:p>
    <w:p w14:paraId="31B34F65" w14:textId="77777777" w:rsidR="00075806" w:rsidRPr="00E305BD" w:rsidRDefault="315DB0D2" w:rsidP="315DB0D2">
      <w:pPr>
        <w:pStyle w:val="ListParagraph"/>
        <w:numPr>
          <w:ilvl w:val="0"/>
          <w:numId w:val="169"/>
        </w:numPr>
        <w:tabs>
          <w:tab w:val="left" w:pos="720"/>
        </w:tabs>
        <w:spacing w:line="360" w:lineRule="auto"/>
        <w:ind w:left="720"/>
        <w:contextualSpacing/>
        <w:rPr>
          <w:color w:val="000000" w:themeColor="text1"/>
        </w:rPr>
      </w:pPr>
      <w:r w:rsidRPr="315DB0D2">
        <w:rPr>
          <w:color w:val="000000" w:themeColor="text1"/>
        </w:rPr>
        <w:t>Clean immediately after use. The longer glassware sits, the harder it is to clean.</w:t>
      </w:r>
    </w:p>
    <w:p w14:paraId="531FA7C1" w14:textId="77777777" w:rsidR="00075806" w:rsidRPr="00E305BD" w:rsidRDefault="00075806" w:rsidP="315DB0D2">
      <w:pPr>
        <w:pStyle w:val="ListParagraph"/>
        <w:numPr>
          <w:ilvl w:val="0"/>
          <w:numId w:val="169"/>
        </w:numPr>
        <w:tabs>
          <w:tab w:val="left" w:pos="720"/>
        </w:tabs>
        <w:spacing w:line="360" w:lineRule="auto"/>
        <w:ind w:left="720"/>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7975F2BB" w14:textId="2D69B34A" w:rsidR="00075806" w:rsidRPr="00E305BD" w:rsidRDefault="315DB0D2" w:rsidP="315DB0D2">
      <w:pPr>
        <w:pStyle w:val="ListParagraph"/>
        <w:numPr>
          <w:ilvl w:val="0"/>
          <w:numId w:val="169"/>
        </w:numPr>
        <w:tabs>
          <w:tab w:val="left" w:pos="720"/>
        </w:tabs>
        <w:spacing w:line="360" w:lineRule="auto"/>
        <w:ind w:left="720"/>
        <w:contextualSpacing/>
        <w:rPr>
          <w:color w:val="000000" w:themeColor="text1"/>
        </w:rPr>
      </w:pPr>
      <w:r w:rsidRPr="315DB0D2">
        <w:rPr>
          <w:color w:val="000000" w:themeColor="text1"/>
        </w:rPr>
        <w:t>When using brushes, make sure to u</w:t>
      </w:r>
      <w:r w:rsidR="00AD5B10">
        <w:rPr>
          <w:color w:val="000000" w:themeColor="text1"/>
        </w:rPr>
        <w:t xml:space="preserve">se the appropriate size brush; </w:t>
      </w:r>
      <w:r w:rsidRPr="315DB0D2">
        <w:rPr>
          <w:color w:val="000000" w:themeColor="text1"/>
        </w:rPr>
        <w:t>make sure the metal part of the brush does not scratch the glass.</w:t>
      </w:r>
      <w:r w:rsidR="00075806">
        <w:br/>
      </w:r>
      <w:r w:rsidRPr="315DB0D2">
        <w:rPr>
          <w:color w:val="000000" w:themeColor="text1"/>
        </w:rPr>
        <w:t>Rinse glassware with deionized water.</w:t>
      </w:r>
    </w:p>
    <w:p w14:paraId="75790BEE" w14:textId="77777777" w:rsidR="00075806" w:rsidRPr="00E305BD" w:rsidRDefault="315DB0D2" w:rsidP="315DB0D2">
      <w:pPr>
        <w:pStyle w:val="ListParagraph"/>
        <w:numPr>
          <w:ilvl w:val="0"/>
          <w:numId w:val="169"/>
        </w:numPr>
        <w:tabs>
          <w:tab w:val="left" w:pos="720"/>
        </w:tabs>
        <w:spacing w:line="360" w:lineRule="auto"/>
        <w:ind w:left="720"/>
        <w:contextualSpacing/>
        <w:rPr>
          <w:color w:val="000000" w:themeColor="text1"/>
        </w:rPr>
      </w:pPr>
      <w:r w:rsidRPr="315DB0D2">
        <w:rPr>
          <w:color w:val="000000" w:themeColor="text1"/>
        </w:rPr>
        <w:t>Allow glassware to air dry on paper towels, drying pads, or drying racks.</w:t>
      </w:r>
    </w:p>
    <w:p w14:paraId="4A3F40B7" w14:textId="77777777" w:rsidR="00075806" w:rsidRPr="00E305BD" w:rsidRDefault="00075806" w:rsidP="00075806">
      <w:pPr>
        <w:pStyle w:val="ListParagraph"/>
        <w:spacing w:line="360" w:lineRule="auto"/>
        <w:ind w:left="1080"/>
        <w:rPr>
          <w:color w:val="000000" w:themeColor="text1"/>
        </w:rPr>
      </w:pPr>
    </w:p>
    <w:p w14:paraId="2DE75A21" w14:textId="77777777" w:rsidR="00075806" w:rsidRPr="00EC62B0" w:rsidRDefault="0087363A" w:rsidP="315DB0D2">
      <w:pPr>
        <w:spacing w:line="360" w:lineRule="auto"/>
        <w:ind w:left="90" w:firstLine="360"/>
        <w:rPr>
          <w:color w:val="FFFFFF" w:themeColor="background1"/>
        </w:rPr>
      </w:pPr>
      <w:r w:rsidRPr="00EC62B0">
        <w:rPr>
          <w:b/>
          <w:bCs/>
          <w:color w:val="FFFFFF" w:themeColor="background1"/>
          <w:shd w:val="clear" w:color="auto" w:fill="002060"/>
        </w:rPr>
        <w:t>BIO</w:t>
      </w:r>
      <w:r w:rsidR="00075806" w:rsidRPr="00EC62B0">
        <w:rPr>
          <w:b/>
          <w:bCs/>
          <w:color w:val="FFFFFF" w:themeColor="background1"/>
          <w:shd w:val="clear" w:color="auto" w:fill="002060"/>
        </w:rPr>
        <w:t>.3.</w:t>
      </w:r>
      <w:r w:rsidR="00CE0C72" w:rsidRPr="00EC62B0">
        <w:rPr>
          <w:b/>
          <w:bCs/>
          <w:color w:val="FFFFFF" w:themeColor="background1"/>
          <w:shd w:val="clear" w:color="auto" w:fill="002060"/>
        </w:rPr>
        <w:t>6</w:t>
      </w:r>
      <w:r w:rsidR="00075806" w:rsidRPr="00EC62B0">
        <w:rPr>
          <w:b/>
          <w:bCs/>
          <w:color w:val="FFFFFF" w:themeColor="background1"/>
          <w:shd w:val="clear" w:color="auto" w:fill="002060"/>
        </w:rPr>
        <w:t xml:space="preserve">   Disposal</w:t>
      </w:r>
      <w:r w:rsidR="00075806" w:rsidRPr="00EC62B0">
        <w:rPr>
          <w:b/>
          <w:bCs/>
          <w:color w:val="FFFFFF" w:themeColor="background1"/>
        </w:rPr>
        <w:t xml:space="preserve"> </w:t>
      </w:r>
    </w:p>
    <w:p w14:paraId="5B8F5189" w14:textId="77777777" w:rsidR="00075806" w:rsidRPr="00F33BB3" w:rsidRDefault="315DB0D2" w:rsidP="315DB0D2">
      <w:pPr>
        <w:pStyle w:val="ListParagraph"/>
        <w:numPr>
          <w:ilvl w:val="0"/>
          <w:numId w:val="170"/>
        </w:numPr>
        <w:spacing w:line="360" w:lineRule="auto"/>
        <w:contextualSpacing/>
        <w:rPr>
          <w:color w:val="000000" w:themeColor="text1"/>
        </w:rPr>
      </w:pPr>
      <w:r w:rsidRPr="315DB0D2">
        <w:rPr>
          <w:color w:val="000000" w:themeColor="text1"/>
        </w:rPr>
        <w:t xml:space="preserve">Defective glassware should be disposed of correctly. </w:t>
      </w:r>
    </w:p>
    <w:p w14:paraId="34D9EA78" w14:textId="77777777" w:rsidR="00075806" w:rsidRPr="00F33BB3" w:rsidRDefault="315DB0D2" w:rsidP="315DB0D2">
      <w:pPr>
        <w:pStyle w:val="ListParagraph"/>
        <w:numPr>
          <w:ilvl w:val="0"/>
          <w:numId w:val="170"/>
        </w:numPr>
        <w:spacing w:line="360" w:lineRule="auto"/>
        <w:contextualSpacing/>
        <w:rPr>
          <w:color w:val="000000" w:themeColor="text1"/>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r w:rsidRPr="315DB0D2">
        <w:rPr>
          <w:color w:val="000000" w:themeColor="text1"/>
        </w:rPr>
        <w:t>.</w:t>
      </w:r>
    </w:p>
    <w:p w14:paraId="343D3AAA" w14:textId="77777777" w:rsidR="00075806" w:rsidRPr="00E305BD" w:rsidRDefault="315DB0D2" w:rsidP="315DB0D2">
      <w:pPr>
        <w:pStyle w:val="ListParagraph"/>
        <w:numPr>
          <w:ilvl w:val="0"/>
          <w:numId w:val="170"/>
        </w:numPr>
        <w:spacing w:line="360" w:lineRule="auto"/>
        <w:contextualSpacing/>
        <w:rPr>
          <w:color w:val="000000" w:themeColor="text1"/>
        </w:rPr>
      </w:pPr>
      <w:r w:rsidRPr="315DB0D2">
        <w:rPr>
          <w:color w:val="000000" w:themeColor="text1"/>
        </w:rPr>
        <w:t>When handling broken glassware, wear gloves or use a dustpan and broom. Do not pick up broken glass with bare hands.</w:t>
      </w:r>
      <w:r w:rsidR="00075806">
        <w:br/>
      </w:r>
      <w:r w:rsidRPr="315DB0D2">
        <w:rPr>
          <w:color w:val="000000" w:themeColor="text1"/>
        </w:rPr>
        <w:t xml:space="preserve">  </w:t>
      </w:r>
    </w:p>
    <w:p w14:paraId="0B6C6BEF" w14:textId="77777777" w:rsidR="00075806" w:rsidRPr="00E305BD" w:rsidRDefault="00075806" w:rsidP="00075806">
      <w:pPr>
        <w:rPr>
          <w:b/>
          <w:bCs/>
        </w:rPr>
      </w:pPr>
    </w:p>
    <w:p w14:paraId="2A1E5FD6" w14:textId="77777777" w:rsidR="00075806" w:rsidRPr="00E305BD" w:rsidRDefault="00075806" w:rsidP="00075806">
      <w:pPr>
        <w:rPr>
          <w:b/>
          <w:color w:val="000000"/>
        </w:rPr>
      </w:pPr>
      <w:r w:rsidRPr="00E305BD">
        <w:rPr>
          <w:b/>
          <w:color w:val="000000"/>
        </w:rPr>
        <w:br w:type="page"/>
      </w:r>
    </w:p>
    <w:p w14:paraId="35055064" w14:textId="77777777" w:rsidR="00063BBF" w:rsidRPr="00EC62B0" w:rsidRDefault="00063BBF" w:rsidP="315DB0D2">
      <w:pPr>
        <w:pStyle w:val="Heading2"/>
        <w:spacing w:line="360" w:lineRule="auto"/>
        <w:ind w:right="635" w:hanging="140"/>
        <w:rPr>
          <w:color w:val="FFFFFF" w:themeColor="background1"/>
          <w:sz w:val="24"/>
          <w:szCs w:val="24"/>
        </w:rPr>
      </w:pPr>
      <w:bookmarkStart w:id="56" w:name="_TOC_250026"/>
      <w:bookmarkStart w:id="57" w:name="_Toc363451648"/>
      <w:bookmarkStart w:id="58" w:name="_Toc363468421"/>
      <w:bookmarkStart w:id="59" w:name="_Toc363468505"/>
      <w:r w:rsidRPr="00EC62B0">
        <w:rPr>
          <w:color w:val="FFFFFF" w:themeColor="background1"/>
          <w:sz w:val="24"/>
          <w:szCs w:val="24"/>
          <w:shd w:val="clear" w:color="auto" w:fill="002060"/>
        </w:rPr>
        <w:lastRenderedPageBreak/>
        <w:t>BIO 4:   Microsc</w:t>
      </w:r>
      <w:r w:rsidRPr="00EC62B0">
        <w:rPr>
          <w:color w:val="FFFFFF" w:themeColor="background1"/>
          <w:spacing w:val="1"/>
          <w:sz w:val="24"/>
          <w:szCs w:val="24"/>
          <w:shd w:val="clear" w:color="auto" w:fill="002060"/>
        </w:rPr>
        <w:t>o</w:t>
      </w:r>
      <w:r w:rsidRPr="00EC62B0">
        <w:rPr>
          <w:color w:val="FFFFFF" w:themeColor="background1"/>
          <w:sz w:val="24"/>
          <w:szCs w:val="24"/>
          <w:shd w:val="clear" w:color="auto" w:fill="002060"/>
        </w:rPr>
        <w:t>pe</w:t>
      </w:r>
      <w:r w:rsidRPr="00EC62B0">
        <w:rPr>
          <w:color w:val="FFFFFF" w:themeColor="background1"/>
          <w:spacing w:val="-30"/>
          <w:sz w:val="24"/>
          <w:szCs w:val="24"/>
          <w:shd w:val="clear" w:color="auto" w:fill="002060"/>
        </w:rPr>
        <w:t xml:space="preserve"> </w:t>
      </w:r>
      <w:r w:rsidRPr="00EC62B0">
        <w:rPr>
          <w:color w:val="FFFFFF" w:themeColor="background1"/>
          <w:spacing w:val="-2"/>
          <w:sz w:val="24"/>
          <w:szCs w:val="24"/>
          <w:shd w:val="clear" w:color="auto" w:fill="002060"/>
        </w:rPr>
        <w:t>H</w:t>
      </w:r>
      <w:r w:rsidRPr="00EC62B0">
        <w:rPr>
          <w:color w:val="FFFFFF" w:themeColor="background1"/>
          <w:sz w:val="24"/>
          <w:szCs w:val="24"/>
          <w:shd w:val="clear" w:color="auto" w:fill="002060"/>
        </w:rPr>
        <w:t>an</w:t>
      </w:r>
      <w:r w:rsidRPr="00EC62B0">
        <w:rPr>
          <w:color w:val="FFFFFF" w:themeColor="background1"/>
          <w:spacing w:val="2"/>
          <w:sz w:val="24"/>
          <w:szCs w:val="24"/>
          <w:shd w:val="clear" w:color="auto" w:fill="002060"/>
        </w:rPr>
        <w:t>d</w:t>
      </w:r>
      <w:r w:rsidRPr="00EC62B0">
        <w:rPr>
          <w:color w:val="FFFFFF" w:themeColor="background1"/>
          <w:sz w:val="24"/>
          <w:szCs w:val="24"/>
          <w:shd w:val="clear" w:color="auto" w:fill="002060"/>
        </w:rPr>
        <w:t>ling</w:t>
      </w:r>
      <w:bookmarkEnd w:id="56"/>
      <w:bookmarkEnd w:id="57"/>
      <w:bookmarkEnd w:id="58"/>
      <w:bookmarkEnd w:id="59"/>
    </w:p>
    <w:p w14:paraId="0EDAD8FD" w14:textId="77777777" w:rsidR="00063BBF" w:rsidRPr="00E305BD" w:rsidRDefault="315DB0D2" w:rsidP="315DB0D2">
      <w:pPr>
        <w:pStyle w:val="BodyText"/>
        <w:numPr>
          <w:ilvl w:val="0"/>
          <w:numId w:val="204"/>
        </w:numPr>
        <w:tabs>
          <w:tab w:val="left" w:pos="540"/>
        </w:tabs>
        <w:spacing w:before="16" w:line="360" w:lineRule="auto"/>
        <w:ind w:left="360"/>
        <w:rPr>
          <w:b/>
          <w:bCs/>
        </w:rPr>
      </w:pPr>
      <w:r w:rsidRPr="315DB0D2">
        <w:rPr>
          <w:b/>
          <w:bCs/>
        </w:rPr>
        <w:t>DO NOT ALLOW STUDENTS WITH ACTIVE EYE INFECTIONS TO USE  MICROSCOPES!</w:t>
      </w:r>
    </w:p>
    <w:p w14:paraId="579985D7" w14:textId="77777777" w:rsidR="00063BBF" w:rsidRPr="00E305BD" w:rsidRDefault="315DB0D2" w:rsidP="00063BBF">
      <w:pPr>
        <w:pStyle w:val="BodyText"/>
        <w:numPr>
          <w:ilvl w:val="0"/>
          <w:numId w:val="204"/>
        </w:numPr>
        <w:tabs>
          <w:tab w:val="left" w:pos="540"/>
        </w:tabs>
        <w:spacing w:before="16" w:line="360" w:lineRule="auto"/>
        <w:ind w:left="360"/>
      </w:pPr>
      <w:r>
        <w:t>Provide students with alcohol wipes to clean lenses before or after use.</w:t>
      </w:r>
    </w:p>
    <w:p w14:paraId="65A0C61E" w14:textId="77777777" w:rsidR="00063BBF" w:rsidRPr="00E305BD" w:rsidRDefault="00063BBF" w:rsidP="00063BBF">
      <w:pPr>
        <w:pStyle w:val="BodyText"/>
        <w:numPr>
          <w:ilvl w:val="0"/>
          <w:numId w:val="204"/>
        </w:numPr>
        <w:tabs>
          <w:tab w:val="left" w:pos="540"/>
        </w:tabs>
        <w:spacing w:before="16" w:line="360" w:lineRule="auto"/>
        <w:ind w:left="360"/>
      </w:pPr>
      <w:r w:rsidRPr="00E305BD">
        <w:t>Mi</w:t>
      </w:r>
      <w:r w:rsidRPr="00E305BD">
        <w:rPr>
          <w:spacing w:val="-1"/>
        </w:rPr>
        <w:t>c</w:t>
      </w:r>
      <w:r w:rsidRPr="00E305BD">
        <w:t>ros</w:t>
      </w:r>
      <w:r w:rsidRPr="00E305BD">
        <w:rPr>
          <w:spacing w:val="-2"/>
        </w:rPr>
        <w:t>c</w:t>
      </w:r>
      <w:r w:rsidRPr="00E305BD">
        <w:t>op</w:t>
      </w:r>
      <w:r w:rsidRPr="00E305BD">
        <w:rPr>
          <w:spacing w:val="-1"/>
        </w:rPr>
        <w:t>e</w:t>
      </w:r>
      <w:r w:rsidRPr="00E305BD">
        <w:t>s must be c</w:t>
      </w:r>
      <w:r w:rsidRPr="00E305BD">
        <w:rPr>
          <w:spacing w:val="-1"/>
        </w:rPr>
        <w:t>a</w:t>
      </w:r>
      <w:r w:rsidRPr="00E305BD">
        <w:rPr>
          <w:spacing w:val="1"/>
        </w:rPr>
        <w:t>r</w:t>
      </w:r>
      <w:r w:rsidRPr="00E305BD">
        <w:t>ri</w:t>
      </w:r>
      <w:r w:rsidRPr="00E305BD">
        <w:rPr>
          <w:spacing w:val="-2"/>
        </w:rPr>
        <w:t>e</w:t>
      </w:r>
      <w:r w:rsidRPr="00E305BD">
        <w:t>d up</w:t>
      </w:r>
      <w:r w:rsidRPr="00E305BD">
        <w:rPr>
          <w:spacing w:val="-1"/>
        </w:rPr>
        <w:t>r</w:t>
      </w:r>
      <w:r w:rsidRPr="00E305BD">
        <w:rPr>
          <w:spacing w:val="2"/>
        </w:rPr>
        <w:t>i</w:t>
      </w:r>
      <w:r w:rsidRPr="00E305BD">
        <w:rPr>
          <w:spacing w:val="-3"/>
        </w:rPr>
        <w:t>g</w:t>
      </w:r>
      <w:r w:rsidRPr="00E305BD">
        <w:t>ht, with one</w:t>
      </w:r>
      <w:r w:rsidRPr="315DB0D2">
        <w:t xml:space="preserve"> </w:t>
      </w:r>
      <w:r w:rsidRPr="00E305BD">
        <w:t>h</w:t>
      </w:r>
      <w:r w:rsidRPr="00E305BD">
        <w:rPr>
          <w:spacing w:val="1"/>
        </w:rPr>
        <w:t>a</w:t>
      </w:r>
      <w:r w:rsidRPr="00E305BD">
        <w:t>nd supporting</w:t>
      </w:r>
      <w:r w:rsidRPr="315DB0D2">
        <w:t xml:space="preserve"> </w:t>
      </w:r>
      <w:r w:rsidRPr="00E305BD">
        <w:t>the arm of</w:t>
      </w:r>
      <w:r w:rsidRPr="315DB0D2">
        <w:t xml:space="preserve"> </w:t>
      </w:r>
      <w:r w:rsidRPr="00E305BD">
        <w:t>the mi</w:t>
      </w:r>
      <w:r w:rsidRPr="00E305BD">
        <w:rPr>
          <w:spacing w:val="-1"/>
        </w:rPr>
        <w:t>c</w:t>
      </w:r>
      <w:r w:rsidRPr="00E305BD">
        <w:t>ros</w:t>
      </w:r>
      <w:r w:rsidRPr="00E305BD">
        <w:rPr>
          <w:spacing w:val="-2"/>
        </w:rPr>
        <w:t>c</w:t>
      </w:r>
      <w:r w:rsidRPr="00E305BD">
        <w:t>ope</w:t>
      </w:r>
      <w:r w:rsidRPr="00E305BD">
        <w:rPr>
          <w:spacing w:val="-1"/>
        </w:rPr>
        <w:t xml:space="preserve"> a</w:t>
      </w:r>
      <w:r w:rsidRPr="00E305BD">
        <w:t>nd t</w:t>
      </w:r>
      <w:r w:rsidRPr="00E305BD">
        <w:rPr>
          <w:spacing w:val="2"/>
        </w:rPr>
        <w:t>h</w:t>
      </w:r>
      <w:r w:rsidRPr="00E305BD">
        <w:t>e</w:t>
      </w:r>
      <w:r w:rsidRPr="315DB0D2">
        <w:t xml:space="preserve"> </w:t>
      </w:r>
      <w:r w:rsidRPr="00E305BD">
        <w:t>other h</w:t>
      </w:r>
      <w:r w:rsidRPr="00E305BD">
        <w:rPr>
          <w:spacing w:val="-1"/>
        </w:rPr>
        <w:t>a</w:t>
      </w:r>
      <w:r w:rsidRPr="00E305BD">
        <w:t>nd supporting</w:t>
      </w:r>
      <w:r w:rsidRPr="315DB0D2">
        <w:t xml:space="preserve"> </w:t>
      </w:r>
      <w:r w:rsidRPr="00E305BD">
        <w:t xml:space="preserve">the </w:t>
      </w:r>
      <w:r w:rsidRPr="00E305BD">
        <w:rPr>
          <w:spacing w:val="1"/>
        </w:rPr>
        <w:t>b</w:t>
      </w:r>
      <w:r w:rsidRPr="00E305BD">
        <w:rPr>
          <w:spacing w:val="-1"/>
        </w:rPr>
        <w:t>a</w:t>
      </w:r>
      <w:r w:rsidRPr="00E305BD">
        <w:t>s</w:t>
      </w:r>
      <w:r w:rsidRPr="00E305BD">
        <w:rPr>
          <w:spacing w:val="1"/>
        </w:rPr>
        <w:t>e</w:t>
      </w:r>
      <w:r w:rsidRPr="00E305BD">
        <w:t>. Nothing</w:t>
      </w:r>
      <w:r w:rsidRPr="315DB0D2">
        <w:t xml:space="preserve"> </w:t>
      </w:r>
      <w:r w:rsidRPr="00E305BD">
        <w:rPr>
          <w:spacing w:val="-1"/>
        </w:rPr>
        <w:t>e</w:t>
      </w:r>
      <w:r w:rsidRPr="00E305BD">
        <w:t xml:space="preserve">lse should be </w:t>
      </w:r>
      <w:r w:rsidRPr="00E305BD">
        <w:rPr>
          <w:spacing w:val="-1"/>
        </w:rPr>
        <w:t>ca</w:t>
      </w:r>
      <w:r w:rsidRPr="00E305BD">
        <w:t>r</w:t>
      </w:r>
      <w:r w:rsidRPr="00E305BD">
        <w:rPr>
          <w:spacing w:val="-2"/>
        </w:rPr>
        <w:t>r</w:t>
      </w:r>
      <w:r w:rsidRPr="00E305BD">
        <w:rPr>
          <w:spacing w:val="2"/>
        </w:rPr>
        <w:t>i</w:t>
      </w:r>
      <w:r w:rsidRPr="00E305BD">
        <w:rPr>
          <w:spacing w:val="-1"/>
        </w:rPr>
        <w:t>e</w:t>
      </w:r>
      <w:r w:rsidRPr="00E305BD">
        <w:t xml:space="preserve">d </w:t>
      </w:r>
      <w:r w:rsidRPr="00E305BD">
        <w:rPr>
          <w:spacing w:val="-1"/>
        </w:rPr>
        <w:t>a</w:t>
      </w:r>
      <w:r w:rsidRPr="00E305BD">
        <w:t>t the</w:t>
      </w:r>
      <w:r w:rsidRPr="315DB0D2">
        <w:t xml:space="preserve"> </w:t>
      </w:r>
      <w:r w:rsidRPr="00E305BD">
        <w:t>same</w:t>
      </w:r>
      <w:r w:rsidRPr="315DB0D2">
        <w:t xml:space="preserve"> </w:t>
      </w:r>
      <w:r w:rsidRPr="00E305BD">
        <w:t>time.</w:t>
      </w:r>
    </w:p>
    <w:p w14:paraId="3731FE49" w14:textId="77777777" w:rsidR="00063BBF" w:rsidRPr="00E305BD" w:rsidRDefault="00063BBF" w:rsidP="00063BBF">
      <w:pPr>
        <w:pStyle w:val="BodyText"/>
        <w:numPr>
          <w:ilvl w:val="0"/>
          <w:numId w:val="204"/>
        </w:numPr>
        <w:tabs>
          <w:tab w:val="left" w:pos="540"/>
        </w:tabs>
        <w:spacing w:before="2" w:line="360" w:lineRule="auto"/>
        <w:ind w:left="360"/>
      </w:pPr>
      <w:r w:rsidRPr="00E305BD">
        <w:t>Mi</w:t>
      </w:r>
      <w:r w:rsidRPr="00E305BD">
        <w:rPr>
          <w:spacing w:val="-1"/>
        </w:rPr>
        <w:t>c</w:t>
      </w:r>
      <w:r w:rsidRPr="00E305BD">
        <w:t>ros</w:t>
      </w:r>
      <w:r w:rsidRPr="00E305BD">
        <w:rPr>
          <w:spacing w:val="-2"/>
        </w:rPr>
        <w:t>c</w:t>
      </w:r>
      <w:r w:rsidRPr="00E305BD">
        <w:t>ope</w:t>
      </w:r>
      <w:r w:rsidRPr="315DB0D2">
        <w:t xml:space="preserve"> </w:t>
      </w:r>
      <w:r w:rsidRPr="00E305BD">
        <w:t>must be</w:t>
      </w:r>
      <w:r w:rsidRPr="315DB0D2">
        <w:t xml:space="preserve"> </w:t>
      </w:r>
      <w:r w:rsidRPr="00E305BD">
        <w:t>pos</w:t>
      </w:r>
      <w:r w:rsidRPr="00E305BD">
        <w:rPr>
          <w:spacing w:val="2"/>
        </w:rPr>
        <w:t>i</w:t>
      </w:r>
      <w:r w:rsidRPr="00E305BD">
        <w:t>tion</w:t>
      </w:r>
      <w:r w:rsidRPr="00E305BD">
        <w:rPr>
          <w:spacing w:val="-1"/>
        </w:rPr>
        <w:t>e</w:t>
      </w:r>
      <w:r w:rsidRPr="00E305BD">
        <w:t>d sa</w:t>
      </w:r>
      <w:r w:rsidRPr="00E305BD">
        <w:rPr>
          <w:spacing w:val="-2"/>
        </w:rPr>
        <w:t>f</w:t>
      </w:r>
      <w:r w:rsidRPr="00E305BD">
        <w:rPr>
          <w:spacing w:val="-1"/>
        </w:rPr>
        <w:t>e</w:t>
      </w:r>
      <w:r w:rsidRPr="00E305BD">
        <w:rPr>
          <w:spacing w:val="5"/>
        </w:rPr>
        <w:t>l</w:t>
      </w:r>
      <w:r w:rsidRPr="00E305BD">
        <w:t>y</w:t>
      </w:r>
      <w:r w:rsidRPr="315DB0D2">
        <w:t xml:space="preserve"> </w:t>
      </w:r>
      <w:r w:rsidRPr="00E305BD">
        <w:t>on the t</w:t>
      </w:r>
      <w:r w:rsidRPr="00E305BD">
        <w:rPr>
          <w:spacing w:val="-1"/>
        </w:rPr>
        <w:t>a</w:t>
      </w:r>
      <w:r w:rsidRPr="00E305BD">
        <w:t>bl</w:t>
      </w:r>
      <w:r w:rsidRPr="00E305BD">
        <w:rPr>
          <w:spacing w:val="1"/>
        </w:rPr>
        <w:t>e</w:t>
      </w:r>
      <w:r w:rsidRPr="00E305BD">
        <w:t>, N</w:t>
      </w:r>
      <w:r w:rsidRPr="00E305BD">
        <w:rPr>
          <w:spacing w:val="-1"/>
        </w:rPr>
        <w:t>O</w:t>
      </w:r>
      <w:r w:rsidRPr="00E305BD">
        <w:t>T n</w:t>
      </w:r>
      <w:r w:rsidRPr="00E305BD">
        <w:rPr>
          <w:spacing w:val="-2"/>
        </w:rPr>
        <w:t>e</w:t>
      </w:r>
      <w:r w:rsidRPr="00E305BD">
        <w:rPr>
          <w:spacing w:val="1"/>
        </w:rPr>
        <w:t>a</w:t>
      </w:r>
      <w:r w:rsidRPr="00E305BD">
        <w:t>r the</w:t>
      </w:r>
      <w:r w:rsidRPr="315DB0D2">
        <w:t xml:space="preserve"> </w:t>
      </w:r>
      <w:r w:rsidRPr="00E305BD">
        <w:rPr>
          <w:spacing w:val="-1"/>
        </w:rPr>
        <w:t>e</w:t>
      </w:r>
      <w:r w:rsidRPr="00E305BD">
        <w:rPr>
          <w:spacing w:val="2"/>
        </w:rPr>
        <w:t>d</w:t>
      </w:r>
      <w:r w:rsidRPr="00E305BD">
        <w:t>g</w:t>
      </w:r>
      <w:r w:rsidRPr="00E305BD">
        <w:rPr>
          <w:spacing w:val="-1"/>
        </w:rPr>
        <w:t>e</w:t>
      </w:r>
      <w:r w:rsidRPr="00E305BD">
        <w:t>.</w:t>
      </w:r>
    </w:p>
    <w:p w14:paraId="54882370" w14:textId="77777777" w:rsidR="00063BBF" w:rsidRPr="00E305BD" w:rsidRDefault="00063BBF" w:rsidP="00063BBF">
      <w:pPr>
        <w:pStyle w:val="BodyText"/>
        <w:numPr>
          <w:ilvl w:val="0"/>
          <w:numId w:val="204"/>
        </w:numPr>
        <w:tabs>
          <w:tab w:val="left" w:pos="540"/>
          <w:tab w:val="left" w:pos="8550"/>
          <w:tab w:val="left" w:pos="9360"/>
        </w:tabs>
        <w:spacing w:before="2" w:line="360" w:lineRule="auto"/>
        <w:ind w:left="360"/>
      </w:pPr>
      <w:r w:rsidRPr="00E305BD">
        <w:t>A</w:t>
      </w:r>
      <w:r w:rsidRPr="00E305BD">
        <w:rPr>
          <w:spacing w:val="-2"/>
        </w:rPr>
        <w:t>f</w:t>
      </w:r>
      <w:r w:rsidRPr="00E305BD">
        <w:t>ter</w:t>
      </w:r>
      <w:r w:rsidRPr="315DB0D2">
        <w:t xml:space="preserve"> </w:t>
      </w:r>
      <w:r w:rsidRPr="00E305BD">
        <w:t>p</w:t>
      </w:r>
      <w:r w:rsidRPr="00E305BD">
        <w:rPr>
          <w:spacing w:val="1"/>
        </w:rPr>
        <w:t>l</w:t>
      </w:r>
      <w:r w:rsidRPr="00E305BD">
        <w:rPr>
          <w:spacing w:val="2"/>
        </w:rPr>
        <w:t>u</w:t>
      </w:r>
      <w:r w:rsidRPr="00E305BD">
        <w:t>g</w:t>
      </w:r>
      <w:r w:rsidRPr="00E305BD">
        <w:rPr>
          <w:spacing w:val="-3"/>
        </w:rPr>
        <w:t>g</w:t>
      </w:r>
      <w:r w:rsidRPr="00E305BD">
        <w:t>i</w:t>
      </w:r>
      <w:r w:rsidRPr="00E305BD">
        <w:rPr>
          <w:spacing w:val="2"/>
        </w:rPr>
        <w:t>n</w:t>
      </w:r>
      <w:r w:rsidRPr="00E305BD">
        <w:t>g</w:t>
      </w:r>
      <w:r w:rsidRPr="315DB0D2">
        <w:t xml:space="preserve"> </w:t>
      </w:r>
      <w:r w:rsidRPr="00E305BD">
        <w:t>the mic</w:t>
      </w:r>
      <w:r w:rsidRPr="00E305BD">
        <w:rPr>
          <w:spacing w:val="-2"/>
        </w:rPr>
        <w:t>r</w:t>
      </w:r>
      <w:r w:rsidRPr="00E305BD">
        <w:rPr>
          <w:spacing w:val="2"/>
        </w:rPr>
        <w:t>o</w:t>
      </w:r>
      <w:r w:rsidRPr="00E305BD">
        <w:t>s</w:t>
      </w:r>
      <w:r w:rsidRPr="00E305BD">
        <w:rPr>
          <w:spacing w:val="-1"/>
        </w:rPr>
        <w:t>c</w:t>
      </w:r>
      <w:r w:rsidRPr="00E305BD">
        <w:t>ope</w:t>
      </w:r>
      <w:r w:rsidRPr="315DB0D2">
        <w:t xml:space="preserve"> </w:t>
      </w:r>
      <w:r w:rsidRPr="00E305BD">
        <w:t xml:space="preserve">into the </w:t>
      </w:r>
      <w:r w:rsidRPr="00E305BD">
        <w:rPr>
          <w:spacing w:val="-2"/>
        </w:rPr>
        <w:t>e</w:t>
      </w:r>
      <w:r w:rsidRPr="00E305BD">
        <w:t>le</w:t>
      </w:r>
      <w:r w:rsidRPr="00E305BD">
        <w:rPr>
          <w:spacing w:val="-2"/>
        </w:rPr>
        <w:t>c</w:t>
      </w:r>
      <w:r w:rsidRPr="00E305BD">
        <w:rPr>
          <w:spacing w:val="2"/>
        </w:rPr>
        <w:t>t</w:t>
      </w:r>
      <w:r w:rsidRPr="00E305BD">
        <w:t>ri</w:t>
      </w:r>
      <w:r w:rsidRPr="00E305BD">
        <w:rPr>
          <w:spacing w:val="-2"/>
        </w:rPr>
        <w:t>c</w:t>
      </w:r>
      <w:r w:rsidRPr="00E305BD">
        <w:rPr>
          <w:spacing w:val="-1"/>
        </w:rPr>
        <w:t>a</w:t>
      </w:r>
      <w:r w:rsidRPr="00E305BD">
        <w:t xml:space="preserve">l </w:t>
      </w:r>
      <w:r w:rsidRPr="00E305BD">
        <w:rPr>
          <w:spacing w:val="2"/>
        </w:rPr>
        <w:t>o</w:t>
      </w:r>
      <w:r w:rsidRPr="00E305BD">
        <w:t>utl</w:t>
      </w:r>
      <w:r w:rsidRPr="00E305BD">
        <w:rPr>
          <w:spacing w:val="-1"/>
        </w:rPr>
        <w:t>e</w:t>
      </w:r>
      <w:r w:rsidRPr="00E305BD">
        <w:t>t, the</w:t>
      </w:r>
      <w:r w:rsidRPr="00E305BD">
        <w:rPr>
          <w:spacing w:val="-1"/>
        </w:rPr>
        <w:t xml:space="preserve"> c</w:t>
      </w:r>
      <w:r w:rsidRPr="00E305BD">
        <w:t>o</w:t>
      </w:r>
      <w:r w:rsidRPr="00E305BD">
        <w:rPr>
          <w:spacing w:val="-1"/>
        </w:rPr>
        <w:t>r</w:t>
      </w:r>
      <w:r w:rsidRPr="00E305BD">
        <w:t>d should be d</w:t>
      </w:r>
      <w:r w:rsidRPr="00E305BD">
        <w:rPr>
          <w:spacing w:val="-1"/>
        </w:rPr>
        <w:t>ra</w:t>
      </w:r>
      <w:r w:rsidRPr="00E305BD">
        <w:t>p</w:t>
      </w:r>
      <w:r w:rsidRPr="00E305BD">
        <w:rPr>
          <w:spacing w:val="-1"/>
        </w:rPr>
        <w:t>e</w:t>
      </w:r>
      <w:r w:rsidRPr="00E305BD">
        <w:t xml:space="preserve">d </w:t>
      </w:r>
      <w:r w:rsidRPr="00E305BD">
        <w:rPr>
          <w:spacing w:val="1"/>
        </w:rPr>
        <w:t>c</w:t>
      </w:r>
      <w:r w:rsidRPr="00E305BD">
        <w:rPr>
          <w:spacing w:val="-1"/>
        </w:rPr>
        <w:t>a</w:t>
      </w:r>
      <w:r w:rsidRPr="00E305BD">
        <w:rPr>
          <w:spacing w:val="1"/>
        </w:rPr>
        <w:t>r</w:t>
      </w:r>
      <w:r w:rsidRPr="00E305BD">
        <w:rPr>
          <w:spacing w:val="-1"/>
        </w:rPr>
        <w:t>e</w:t>
      </w:r>
      <w:r w:rsidRPr="00E305BD">
        <w:t>ful</w:t>
      </w:r>
      <w:r w:rsidRPr="00E305BD">
        <w:rPr>
          <w:spacing w:val="2"/>
        </w:rPr>
        <w:t>l</w:t>
      </w:r>
      <w:r w:rsidRPr="00E305BD">
        <w:t>y</w:t>
      </w:r>
      <w:r w:rsidRPr="315DB0D2">
        <w:t xml:space="preserve"> </w:t>
      </w:r>
      <w:r w:rsidRPr="00E305BD">
        <w:t>up onto</w:t>
      </w:r>
      <w:r w:rsidRPr="315DB0D2">
        <w:t xml:space="preserve"> </w:t>
      </w:r>
      <w:r w:rsidRPr="00E305BD">
        <w:t>the t</w:t>
      </w:r>
      <w:r w:rsidRPr="00E305BD">
        <w:rPr>
          <w:spacing w:val="-1"/>
        </w:rPr>
        <w:t>a</w:t>
      </w:r>
      <w:r w:rsidRPr="00E305BD">
        <w:t xml:space="preserve">ble </w:t>
      </w:r>
      <w:r w:rsidRPr="00E305BD">
        <w:rPr>
          <w:spacing w:val="-2"/>
        </w:rPr>
        <w:t>a</w:t>
      </w:r>
      <w:r w:rsidRPr="00E305BD">
        <w:t>nd n</w:t>
      </w:r>
      <w:r w:rsidRPr="00E305BD">
        <w:rPr>
          <w:spacing w:val="-1"/>
        </w:rPr>
        <w:t>e</w:t>
      </w:r>
      <w:r w:rsidRPr="00E305BD">
        <w:rPr>
          <w:spacing w:val="2"/>
        </w:rPr>
        <w:t>v</w:t>
      </w:r>
      <w:r w:rsidRPr="00E305BD">
        <w:rPr>
          <w:spacing w:val="-1"/>
        </w:rPr>
        <w:t>e</w:t>
      </w:r>
      <w:r w:rsidRPr="00E305BD">
        <w:t xml:space="preserve">r </w:t>
      </w:r>
      <w:r w:rsidRPr="00E305BD">
        <w:rPr>
          <w:spacing w:val="-2"/>
        </w:rPr>
        <w:t>a</w:t>
      </w:r>
      <w:r w:rsidRPr="00E305BD">
        <w:t>llo</w:t>
      </w:r>
      <w:r w:rsidRPr="00E305BD">
        <w:rPr>
          <w:spacing w:val="1"/>
        </w:rPr>
        <w:t>w</w:t>
      </w:r>
      <w:r w:rsidRPr="00E305BD">
        <w:rPr>
          <w:spacing w:val="-1"/>
        </w:rPr>
        <w:t>e</w:t>
      </w:r>
      <w:r w:rsidRPr="00E305BD">
        <w:t>d to da</w:t>
      </w:r>
      <w:r w:rsidRPr="00E305BD">
        <w:rPr>
          <w:spacing w:val="1"/>
        </w:rPr>
        <w:t>n</w:t>
      </w:r>
      <w:r w:rsidRPr="00E305BD">
        <w:rPr>
          <w:spacing w:val="-3"/>
        </w:rPr>
        <w:t>g</w:t>
      </w:r>
      <w:r w:rsidRPr="00E305BD">
        <w:t>le d</w:t>
      </w:r>
      <w:r w:rsidRPr="00E305BD">
        <w:rPr>
          <w:spacing w:val="-2"/>
        </w:rPr>
        <w:t>a</w:t>
      </w:r>
      <w:r w:rsidRPr="00E305BD">
        <w:rPr>
          <w:spacing w:val="2"/>
        </w:rPr>
        <w:t>n</w:t>
      </w:r>
      <w:r w:rsidRPr="00E305BD">
        <w:t>g</w:t>
      </w:r>
      <w:r w:rsidRPr="00E305BD">
        <w:rPr>
          <w:spacing w:val="-1"/>
        </w:rPr>
        <w:t>e</w:t>
      </w:r>
      <w:r w:rsidRPr="00E305BD">
        <w:t>rous</w:t>
      </w:r>
      <w:r w:rsidRPr="00E305BD">
        <w:rPr>
          <w:spacing w:val="4"/>
        </w:rPr>
        <w:t>l</w:t>
      </w:r>
      <w:r w:rsidRPr="00E305BD">
        <w:t>y</w:t>
      </w:r>
      <w:r w:rsidRPr="315DB0D2">
        <w:t xml:space="preserve"> </w:t>
      </w:r>
      <w:r w:rsidRPr="00E305BD">
        <w:t xml:space="preserve">to the </w:t>
      </w:r>
      <w:r w:rsidRPr="00E305BD">
        <w:rPr>
          <w:spacing w:val="-2"/>
        </w:rPr>
        <w:t>f</w:t>
      </w:r>
      <w:r w:rsidRPr="00E305BD">
        <w:t>loor.</w:t>
      </w:r>
    </w:p>
    <w:p w14:paraId="48D37AB7" w14:textId="77777777" w:rsidR="00063BBF" w:rsidRPr="00E305BD" w:rsidRDefault="00063BBF" w:rsidP="00063BBF">
      <w:pPr>
        <w:pStyle w:val="BodyText"/>
        <w:numPr>
          <w:ilvl w:val="0"/>
          <w:numId w:val="204"/>
        </w:numPr>
        <w:tabs>
          <w:tab w:val="left" w:pos="540"/>
        </w:tabs>
        <w:spacing w:before="24" w:line="360" w:lineRule="auto"/>
        <w:ind w:left="360"/>
      </w:pPr>
      <w:r w:rsidRPr="00E305BD">
        <w:t>The</w:t>
      </w:r>
      <w:r w:rsidRPr="315DB0D2">
        <w:t xml:space="preserve"> </w:t>
      </w:r>
      <w:r w:rsidRPr="00E305BD">
        <w:rPr>
          <w:spacing w:val="-1"/>
        </w:rPr>
        <w:t>c</w:t>
      </w:r>
      <w:r w:rsidRPr="00E305BD">
        <w:t>o</w:t>
      </w:r>
      <w:r w:rsidRPr="00E305BD">
        <w:rPr>
          <w:spacing w:val="1"/>
        </w:rPr>
        <w:t>a</w:t>
      </w:r>
      <w:r w:rsidRPr="00E305BD">
        <w:t>rse</w:t>
      </w:r>
      <w:r w:rsidRPr="315DB0D2">
        <w:t xml:space="preserve"> </w:t>
      </w:r>
      <w:r w:rsidRPr="00E305BD">
        <w:rPr>
          <w:spacing w:val="-1"/>
        </w:rPr>
        <w:t>a</w:t>
      </w:r>
      <w:r w:rsidRPr="00E305BD">
        <w:t xml:space="preserve">djustment </w:t>
      </w:r>
      <w:r w:rsidRPr="00E305BD">
        <w:rPr>
          <w:spacing w:val="2"/>
        </w:rPr>
        <w:t>m</w:t>
      </w:r>
      <w:r w:rsidRPr="00E305BD">
        <w:t>ust NEV</w:t>
      </w:r>
      <w:r w:rsidRPr="00E305BD">
        <w:rPr>
          <w:spacing w:val="-1"/>
        </w:rPr>
        <w:t>E</w:t>
      </w:r>
      <w:r w:rsidRPr="00E305BD">
        <w:t>R be</w:t>
      </w:r>
      <w:r w:rsidRPr="315DB0D2">
        <w:t xml:space="preserve"> </w:t>
      </w:r>
      <w:r w:rsidRPr="00E305BD">
        <w:t>used</w:t>
      </w:r>
      <w:r w:rsidRPr="315DB0D2">
        <w:t xml:space="preserve"> </w:t>
      </w:r>
      <w:r w:rsidRPr="00E305BD">
        <w:t>to f</w:t>
      </w:r>
      <w:r w:rsidRPr="00E305BD">
        <w:rPr>
          <w:spacing w:val="1"/>
        </w:rPr>
        <w:t>o</w:t>
      </w:r>
      <w:r w:rsidRPr="00E305BD">
        <w:rPr>
          <w:spacing w:val="-1"/>
        </w:rPr>
        <w:t>c</w:t>
      </w:r>
      <w:r w:rsidRPr="00E305BD">
        <w:t>us a sp</w:t>
      </w:r>
      <w:r w:rsidRPr="00E305BD">
        <w:rPr>
          <w:spacing w:val="-2"/>
        </w:rPr>
        <w:t>e</w:t>
      </w:r>
      <w:r w:rsidRPr="00E305BD">
        <w:rPr>
          <w:spacing w:val="-1"/>
        </w:rPr>
        <w:t>c</w:t>
      </w:r>
      <w:r w:rsidRPr="00E305BD">
        <w:t>im</w:t>
      </w:r>
      <w:r w:rsidRPr="00E305BD">
        <w:rPr>
          <w:spacing w:val="-1"/>
        </w:rPr>
        <w:t>e</w:t>
      </w:r>
      <w:r w:rsidRPr="00E305BD">
        <w:t>n</w:t>
      </w:r>
      <w:r w:rsidRPr="315DB0D2">
        <w:t xml:space="preserve"> </w:t>
      </w:r>
      <w:r w:rsidRPr="00E305BD">
        <w:t>wh</w:t>
      </w:r>
      <w:r w:rsidRPr="00E305BD">
        <w:rPr>
          <w:spacing w:val="-2"/>
        </w:rPr>
        <w:t>e</w:t>
      </w:r>
      <w:r w:rsidRPr="00E305BD">
        <w:t>n the 40x</w:t>
      </w:r>
      <w:r w:rsidRPr="315DB0D2">
        <w:t xml:space="preserve"> </w:t>
      </w:r>
      <w:r w:rsidRPr="00E305BD">
        <w:t xml:space="preserve">or oil </w:t>
      </w:r>
      <w:r w:rsidRPr="00E305BD">
        <w:rPr>
          <w:spacing w:val="-2"/>
        </w:rPr>
        <w:t>i</w:t>
      </w:r>
      <w:r w:rsidRPr="00E305BD">
        <w:t>mm</w:t>
      </w:r>
      <w:r w:rsidRPr="00E305BD">
        <w:rPr>
          <w:spacing w:val="-1"/>
        </w:rPr>
        <w:t>e</w:t>
      </w:r>
      <w:r w:rsidRPr="00E305BD">
        <w:t xml:space="preserve">rsion lens </w:t>
      </w:r>
      <w:r w:rsidRPr="00E305BD">
        <w:rPr>
          <w:spacing w:val="1"/>
        </w:rPr>
        <w:t>i</w:t>
      </w:r>
      <w:r w:rsidRPr="00E305BD">
        <w:t>s in pla</w:t>
      </w:r>
      <w:r w:rsidRPr="00E305BD">
        <w:rPr>
          <w:spacing w:val="-2"/>
        </w:rPr>
        <w:t>c</w:t>
      </w:r>
      <w:r w:rsidRPr="00E305BD">
        <w:rPr>
          <w:spacing w:val="-1"/>
        </w:rPr>
        <w:t>e</w:t>
      </w:r>
      <w:r w:rsidRPr="00E305BD">
        <w:t>.</w:t>
      </w:r>
    </w:p>
    <w:p w14:paraId="1155687B" w14:textId="77777777" w:rsidR="00063BBF" w:rsidRPr="00E305BD" w:rsidRDefault="00063BBF" w:rsidP="00063BBF">
      <w:pPr>
        <w:pStyle w:val="BodyText"/>
        <w:numPr>
          <w:ilvl w:val="0"/>
          <w:numId w:val="204"/>
        </w:numPr>
        <w:tabs>
          <w:tab w:val="left" w:pos="540"/>
          <w:tab w:val="left" w:pos="9360"/>
        </w:tabs>
        <w:spacing w:before="21" w:line="360" w:lineRule="auto"/>
        <w:ind w:left="360"/>
      </w:pPr>
      <w:r w:rsidRPr="00E305BD">
        <w:rPr>
          <w:spacing w:val="1"/>
        </w:rPr>
        <w:t>W</w:t>
      </w:r>
      <w:r w:rsidRPr="00E305BD">
        <w:t>h</w:t>
      </w:r>
      <w:r w:rsidRPr="00E305BD">
        <w:rPr>
          <w:spacing w:val="-1"/>
        </w:rPr>
        <w:t>e</w:t>
      </w:r>
      <w:r w:rsidRPr="00E305BD">
        <w:t xml:space="preserve">n finished </w:t>
      </w:r>
      <w:r w:rsidRPr="00E305BD">
        <w:rPr>
          <w:spacing w:val="-1"/>
        </w:rPr>
        <w:t>w</w:t>
      </w:r>
      <w:r w:rsidRPr="00E305BD">
        <w:t>ith the mic</w:t>
      </w:r>
      <w:r w:rsidRPr="00E305BD">
        <w:rPr>
          <w:spacing w:val="-2"/>
        </w:rPr>
        <w:t>r</w:t>
      </w:r>
      <w:r w:rsidRPr="00E305BD">
        <w:t>osco</w:t>
      </w:r>
      <w:r w:rsidRPr="00E305BD">
        <w:rPr>
          <w:spacing w:val="-1"/>
        </w:rPr>
        <w:t>pe</w:t>
      </w:r>
      <w:r w:rsidRPr="00E305BD">
        <w:t>, the</w:t>
      </w:r>
      <w:r w:rsidRPr="315DB0D2">
        <w:t xml:space="preserve"> </w:t>
      </w:r>
      <w:r w:rsidRPr="00E305BD">
        <w:rPr>
          <w:spacing w:val="-1"/>
        </w:rPr>
        <w:t>c</w:t>
      </w:r>
      <w:r w:rsidRPr="00E305BD">
        <w:t>o</w:t>
      </w:r>
      <w:r w:rsidRPr="00E305BD">
        <w:rPr>
          <w:spacing w:val="-1"/>
        </w:rPr>
        <w:t>r</w:t>
      </w:r>
      <w:r w:rsidRPr="00E305BD">
        <w:t>d sh</w:t>
      </w:r>
      <w:r w:rsidRPr="00E305BD">
        <w:rPr>
          <w:spacing w:val="2"/>
        </w:rPr>
        <w:t>o</w:t>
      </w:r>
      <w:r w:rsidRPr="00E305BD">
        <w:t xml:space="preserve">uld be </w:t>
      </w:r>
      <w:r w:rsidRPr="00E305BD">
        <w:rPr>
          <w:spacing w:val="-2"/>
        </w:rPr>
        <w:t>c</w:t>
      </w:r>
      <w:r w:rsidRPr="00E305BD">
        <w:rPr>
          <w:spacing w:val="-1"/>
        </w:rPr>
        <w:t>a</w:t>
      </w:r>
      <w:r w:rsidRPr="00E305BD">
        <w:rPr>
          <w:spacing w:val="1"/>
        </w:rPr>
        <w:t>r</w:t>
      </w:r>
      <w:r w:rsidRPr="00E305BD">
        <w:rPr>
          <w:spacing w:val="-1"/>
        </w:rPr>
        <w:t>e</w:t>
      </w:r>
      <w:r w:rsidRPr="00E305BD">
        <w:t>ful</w:t>
      </w:r>
      <w:r w:rsidRPr="00E305BD">
        <w:rPr>
          <w:spacing w:val="4"/>
        </w:rPr>
        <w:t>l</w:t>
      </w:r>
      <w:r w:rsidRPr="00E305BD">
        <w:t>y</w:t>
      </w:r>
      <w:r w:rsidRPr="315DB0D2">
        <w:t xml:space="preserve"> </w:t>
      </w:r>
      <w:r w:rsidRPr="00E305BD">
        <w:t>w</w:t>
      </w:r>
      <w:r w:rsidRPr="00E305BD">
        <w:rPr>
          <w:spacing w:val="-2"/>
        </w:rPr>
        <w:t>r</w:t>
      </w:r>
      <w:r w:rsidRPr="00E305BD">
        <w:rPr>
          <w:spacing w:val="-1"/>
        </w:rPr>
        <w:t>a</w:t>
      </w:r>
      <w:r w:rsidRPr="00E305BD">
        <w:t>p</w:t>
      </w:r>
      <w:r w:rsidRPr="00E305BD">
        <w:rPr>
          <w:spacing w:val="2"/>
        </w:rPr>
        <w:t>p</w:t>
      </w:r>
      <w:r w:rsidRPr="00E305BD">
        <w:rPr>
          <w:spacing w:val="-1"/>
        </w:rPr>
        <w:t>e</w:t>
      </w:r>
      <w:r w:rsidRPr="00E305BD">
        <w:t xml:space="preserve">d </w:t>
      </w:r>
      <w:r w:rsidRPr="00E305BD">
        <w:rPr>
          <w:spacing w:val="-1"/>
        </w:rPr>
        <w:t>a</w:t>
      </w:r>
      <w:r w:rsidRPr="00E305BD">
        <w:t>round</w:t>
      </w:r>
      <w:r w:rsidRPr="315DB0D2">
        <w:t xml:space="preserve"> </w:t>
      </w:r>
      <w:r w:rsidRPr="00E305BD">
        <w:t>the mic</w:t>
      </w:r>
      <w:r w:rsidRPr="00E305BD">
        <w:rPr>
          <w:spacing w:val="-2"/>
        </w:rPr>
        <w:t>r</w:t>
      </w:r>
      <w:r w:rsidRPr="00E305BD">
        <w:t>osco</w:t>
      </w:r>
      <w:r w:rsidRPr="00E305BD">
        <w:rPr>
          <w:spacing w:val="1"/>
        </w:rPr>
        <w:t>p</w:t>
      </w:r>
      <w:r w:rsidRPr="00E305BD">
        <w:t>e</w:t>
      </w:r>
      <w:r w:rsidRPr="315DB0D2">
        <w:t xml:space="preserve"> </w:t>
      </w:r>
      <w:r w:rsidRPr="00E305BD">
        <w:rPr>
          <w:spacing w:val="2"/>
        </w:rPr>
        <w:t>b</w:t>
      </w:r>
      <w:r w:rsidRPr="00E305BD">
        <w:rPr>
          <w:spacing w:val="-1"/>
        </w:rPr>
        <w:t>e</w:t>
      </w:r>
      <w:r w:rsidRPr="00E305BD">
        <w:t>fo</w:t>
      </w:r>
      <w:r w:rsidRPr="00E305BD">
        <w:rPr>
          <w:spacing w:val="-2"/>
        </w:rPr>
        <w:t>r</w:t>
      </w:r>
      <w:r w:rsidRPr="00E305BD">
        <w:t>e</w:t>
      </w:r>
      <w:r w:rsidRPr="315DB0D2">
        <w:t xml:space="preserve"> </w:t>
      </w:r>
      <w:r w:rsidRPr="00E305BD">
        <w:t>r</w:t>
      </w:r>
      <w:r w:rsidRPr="00E305BD">
        <w:rPr>
          <w:spacing w:val="-2"/>
        </w:rPr>
        <w:t>e</w:t>
      </w:r>
      <w:r w:rsidRPr="00E305BD">
        <w:t>turni</w:t>
      </w:r>
      <w:r w:rsidRPr="00E305BD">
        <w:rPr>
          <w:spacing w:val="2"/>
        </w:rPr>
        <w:t>n</w:t>
      </w:r>
      <w:r w:rsidRPr="00E305BD">
        <w:t>g</w:t>
      </w:r>
      <w:r w:rsidRPr="315DB0D2">
        <w:t xml:space="preserve"> </w:t>
      </w:r>
      <w:r w:rsidRPr="00E305BD">
        <w:t>it to the</w:t>
      </w:r>
      <w:r w:rsidRPr="315DB0D2">
        <w:t xml:space="preserve"> </w:t>
      </w:r>
      <w:r w:rsidRPr="00E305BD">
        <w:rPr>
          <w:spacing w:val="1"/>
        </w:rPr>
        <w:t>c</w:t>
      </w:r>
      <w:r w:rsidRPr="00E305BD">
        <w:rPr>
          <w:spacing w:val="-1"/>
        </w:rPr>
        <w:t>a</w:t>
      </w:r>
      <w:r w:rsidRPr="00E305BD">
        <w:t>binet.</w:t>
      </w:r>
    </w:p>
    <w:p w14:paraId="23574844" w14:textId="77777777" w:rsidR="00063BBF" w:rsidRPr="00E305BD" w:rsidRDefault="00063BBF" w:rsidP="00063BBF">
      <w:pPr>
        <w:pStyle w:val="BodyText"/>
        <w:numPr>
          <w:ilvl w:val="0"/>
          <w:numId w:val="204"/>
        </w:numPr>
        <w:tabs>
          <w:tab w:val="left" w:pos="540"/>
          <w:tab w:val="left" w:pos="9360"/>
        </w:tabs>
        <w:spacing w:before="21" w:line="360" w:lineRule="auto"/>
        <w:ind w:left="360"/>
      </w:pPr>
      <w:r w:rsidRPr="00E305BD">
        <w:t>All pr</w:t>
      </w:r>
      <w:r w:rsidRPr="00E305BD">
        <w:rPr>
          <w:spacing w:val="-2"/>
        </w:rPr>
        <w:t>e</w:t>
      </w:r>
      <w:r w:rsidRPr="00E305BD">
        <w:t>p</w:t>
      </w:r>
      <w:r w:rsidRPr="00E305BD">
        <w:rPr>
          <w:spacing w:val="-1"/>
        </w:rPr>
        <w:t>a</w:t>
      </w:r>
      <w:r w:rsidRPr="00E305BD">
        <w:rPr>
          <w:spacing w:val="1"/>
        </w:rPr>
        <w:t>r</w:t>
      </w:r>
      <w:r w:rsidRPr="00E305BD">
        <w:rPr>
          <w:spacing w:val="-1"/>
        </w:rPr>
        <w:t>e</w:t>
      </w:r>
      <w:r w:rsidRPr="00E305BD">
        <w:t>d mi</w:t>
      </w:r>
      <w:r w:rsidRPr="00E305BD">
        <w:rPr>
          <w:spacing w:val="-1"/>
        </w:rPr>
        <w:t>c</w:t>
      </w:r>
      <w:r w:rsidRPr="00E305BD">
        <w:t>ros</w:t>
      </w:r>
      <w:r w:rsidRPr="00E305BD">
        <w:rPr>
          <w:spacing w:val="-2"/>
        </w:rPr>
        <w:t>c</w:t>
      </w:r>
      <w:r w:rsidRPr="00E305BD">
        <w:t>o</w:t>
      </w:r>
      <w:r w:rsidRPr="00E305BD">
        <w:rPr>
          <w:spacing w:val="2"/>
        </w:rPr>
        <w:t>p</w:t>
      </w:r>
      <w:r w:rsidRPr="00E305BD">
        <w:t>e</w:t>
      </w:r>
      <w:r w:rsidRPr="315DB0D2">
        <w:t xml:space="preserve"> </w:t>
      </w:r>
      <w:r w:rsidRPr="00E305BD">
        <w:rPr>
          <w:spacing w:val="-3"/>
        </w:rPr>
        <w:t>g</w:t>
      </w:r>
      <w:r w:rsidRPr="00E305BD">
        <w:t>lass slides are</w:t>
      </w:r>
      <w:r w:rsidRPr="315DB0D2">
        <w:t xml:space="preserve"> </w:t>
      </w:r>
      <w:r w:rsidRPr="00E305BD">
        <w:t>to be r</w:t>
      </w:r>
      <w:r w:rsidRPr="00E305BD">
        <w:rPr>
          <w:spacing w:val="-1"/>
        </w:rPr>
        <w:t>e</w:t>
      </w:r>
      <w:r w:rsidRPr="00E305BD">
        <w:t>t</w:t>
      </w:r>
      <w:r w:rsidRPr="00E305BD">
        <w:rPr>
          <w:spacing w:val="2"/>
        </w:rPr>
        <w:t>u</w:t>
      </w:r>
      <w:r w:rsidRPr="00E305BD">
        <w:t>rn</w:t>
      </w:r>
      <w:r w:rsidRPr="00E305BD">
        <w:rPr>
          <w:spacing w:val="-2"/>
        </w:rPr>
        <w:t>e</w:t>
      </w:r>
      <w:r w:rsidRPr="00E305BD">
        <w:t>d to th</w:t>
      </w:r>
      <w:r w:rsidRPr="00E305BD">
        <w:rPr>
          <w:spacing w:val="-1"/>
        </w:rPr>
        <w:t>e</w:t>
      </w:r>
      <w:r w:rsidRPr="00E305BD">
        <w:t xml:space="preserve">ir </w:t>
      </w:r>
      <w:r w:rsidRPr="00E305BD">
        <w:rPr>
          <w:spacing w:val="-2"/>
        </w:rPr>
        <w:t>a</w:t>
      </w:r>
      <w:r w:rsidRPr="00E305BD">
        <w:t>ppro</w:t>
      </w:r>
      <w:r w:rsidRPr="00E305BD">
        <w:rPr>
          <w:spacing w:val="1"/>
        </w:rPr>
        <w:t>p</w:t>
      </w:r>
      <w:r w:rsidRPr="00E305BD">
        <w:t>ri</w:t>
      </w:r>
      <w:r w:rsidRPr="00E305BD">
        <w:rPr>
          <w:spacing w:val="-2"/>
        </w:rPr>
        <w:t>a</w:t>
      </w:r>
      <w:r w:rsidRPr="00E305BD">
        <w:t>te slide</w:t>
      </w:r>
      <w:r w:rsidRPr="315DB0D2">
        <w:t xml:space="preserve"> </w:t>
      </w:r>
      <w:r w:rsidRPr="00E305BD">
        <w:t>tra</w:t>
      </w:r>
      <w:r w:rsidRPr="00E305BD">
        <w:rPr>
          <w:spacing w:val="-5"/>
        </w:rPr>
        <w:t>y</w:t>
      </w:r>
      <w:r w:rsidRPr="00E305BD">
        <w:t xml:space="preserve">s; </w:t>
      </w:r>
      <w:r w:rsidRPr="00E305BD">
        <w:rPr>
          <w:spacing w:val="2"/>
        </w:rPr>
        <w:t>w</w:t>
      </w:r>
      <w:r w:rsidRPr="00E305BD">
        <w:rPr>
          <w:spacing w:val="-1"/>
        </w:rPr>
        <w:t>e</w:t>
      </w:r>
      <w:r w:rsidRPr="00E305BD">
        <w:t>t mount pr</w:t>
      </w:r>
      <w:r w:rsidRPr="00E305BD">
        <w:rPr>
          <w:spacing w:val="-2"/>
        </w:rPr>
        <w:t>e</w:t>
      </w:r>
      <w:r w:rsidRPr="00E305BD">
        <w:t>p</w:t>
      </w:r>
      <w:r w:rsidRPr="00E305BD">
        <w:rPr>
          <w:spacing w:val="-1"/>
        </w:rPr>
        <w:t>a</w:t>
      </w:r>
      <w:r w:rsidRPr="00E305BD">
        <w:t>r</w:t>
      </w:r>
      <w:r w:rsidRPr="00E305BD">
        <w:rPr>
          <w:spacing w:val="-2"/>
        </w:rPr>
        <w:t>a</w:t>
      </w:r>
      <w:r w:rsidRPr="00E305BD">
        <w:t xml:space="preserve">tions </w:t>
      </w:r>
      <w:r w:rsidRPr="00E305BD">
        <w:rPr>
          <w:spacing w:val="1"/>
        </w:rPr>
        <w:t>a</w:t>
      </w:r>
      <w:r w:rsidRPr="00E305BD">
        <w:t>re</w:t>
      </w:r>
      <w:r w:rsidRPr="315DB0D2">
        <w:t xml:space="preserve"> </w:t>
      </w:r>
      <w:r w:rsidRPr="00E305BD">
        <w:t>to be disp</w:t>
      </w:r>
      <w:r w:rsidRPr="00E305BD">
        <w:rPr>
          <w:spacing w:val="2"/>
        </w:rPr>
        <w:t>o</w:t>
      </w:r>
      <w:r w:rsidRPr="00E305BD">
        <w:t>s</w:t>
      </w:r>
      <w:r w:rsidRPr="00E305BD">
        <w:rPr>
          <w:spacing w:val="-1"/>
        </w:rPr>
        <w:t>e</w:t>
      </w:r>
      <w:r w:rsidRPr="00E305BD">
        <w:t xml:space="preserve">d of </w:t>
      </w:r>
      <w:r w:rsidRPr="00E305BD">
        <w:rPr>
          <w:spacing w:val="-1"/>
        </w:rPr>
        <w:t>p</w:t>
      </w:r>
      <w:r w:rsidRPr="00E305BD">
        <w:t>roper</w:t>
      </w:r>
      <w:r w:rsidRPr="00E305BD">
        <w:rPr>
          <w:spacing w:val="1"/>
        </w:rPr>
        <w:t>l</w:t>
      </w:r>
      <w:r w:rsidRPr="00E305BD">
        <w:rPr>
          <w:spacing w:val="-5"/>
        </w:rPr>
        <w:t>y</w:t>
      </w:r>
      <w:r w:rsidRPr="00E305BD">
        <w:t>.</w:t>
      </w:r>
    </w:p>
    <w:p w14:paraId="2EA5BF80" w14:textId="77777777" w:rsidR="00063BBF" w:rsidRPr="00E305BD" w:rsidRDefault="00063BBF" w:rsidP="00063BBF">
      <w:pPr>
        <w:pStyle w:val="BodyText"/>
        <w:numPr>
          <w:ilvl w:val="0"/>
          <w:numId w:val="204"/>
        </w:numPr>
        <w:tabs>
          <w:tab w:val="left" w:pos="540"/>
        </w:tabs>
        <w:spacing w:line="360" w:lineRule="auto"/>
        <w:ind w:left="360"/>
      </w:pPr>
      <w:r w:rsidRPr="00E305BD">
        <w:t>Mal</w:t>
      </w:r>
      <w:r w:rsidRPr="00E305BD">
        <w:rPr>
          <w:spacing w:val="-1"/>
        </w:rPr>
        <w:t>f</w:t>
      </w:r>
      <w:r w:rsidRPr="00E305BD">
        <w:t>un</w:t>
      </w:r>
      <w:r w:rsidRPr="00E305BD">
        <w:rPr>
          <w:spacing w:val="-1"/>
        </w:rPr>
        <w:t>c</w:t>
      </w:r>
      <w:r w:rsidRPr="00E305BD">
        <w:t>tioning</w:t>
      </w:r>
      <w:r w:rsidRPr="315DB0D2">
        <w:t xml:space="preserve"> </w:t>
      </w:r>
      <w:r w:rsidRPr="00E305BD">
        <w:t>mi</w:t>
      </w:r>
      <w:r w:rsidRPr="00E305BD">
        <w:rPr>
          <w:spacing w:val="-1"/>
        </w:rPr>
        <w:t>c</w:t>
      </w:r>
      <w:r w:rsidRPr="00E305BD">
        <w:t>ro</w:t>
      </w:r>
      <w:r w:rsidRPr="00E305BD">
        <w:rPr>
          <w:spacing w:val="1"/>
        </w:rPr>
        <w:t>s</w:t>
      </w:r>
      <w:r w:rsidRPr="00E305BD">
        <w:rPr>
          <w:spacing w:val="-1"/>
        </w:rPr>
        <w:t>c</w:t>
      </w:r>
      <w:r w:rsidRPr="00E305BD">
        <w:rPr>
          <w:spacing w:val="2"/>
        </w:rPr>
        <w:t>o</w:t>
      </w:r>
      <w:r w:rsidRPr="00E305BD">
        <w:t>p</w:t>
      </w:r>
      <w:r w:rsidRPr="00E305BD">
        <w:rPr>
          <w:spacing w:val="-1"/>
        </w:rPr>
        <w:t>e</w:t>
      </w:r>
      <w:r w:rsidRPr="00E305BD">
        <w:t>s should be</w:t>
      </w:r>
      <w:r w:rsidRPr="00E305BD">
        <w:rPr>
          <w:spacing w:val="-1"/>
        </w:rPr>
        <w:t xml:space="preserve"> re</w:t>
      </w:r>
      <w:r w:rsidRPr="00E305BD">
        <w:t>por</w:t>
      </w:r>
      <w:r w:rsidRPr="00E305BD">
        <w:rPr>
          <w:spacing w:val="1"/>
        </w:rPr>
        <w:t>t</w:t>
      </w:r>
      <w:r w:rsidRPr="00E305BD">
        <w:rPr>
          <w:spacing w:val="-1"/>
        </w:rPr>
        <w:t>e</w:t>
      </w:r>
      <w:r w:rsidRPr="00E305BD">
        <w:t>d to the</w:t>
      </w:r>
      <w:r w:rsidRPr="315DB0D2">
        <w:t xml:space="preserve"> </w:t>
      </w:r>
      <w:r w:rsidRPr="00E305BD">
        <w:t>department chairperson/laboratory safety manager.</w:t>
      </w:r>
    </w:p>
    <w:p w14:paraId="14862FA9" w14:textId="77777777" w:rsidR="00063BBF" w:rsidRDefault="00063BBF" w:rsidP="00423FB6">
      <w:pPr>
        <w:spacing w:line="360" w:lineRule="auto"/>
        <w:rPr>
          <w:b/>
          <w:bCs/>
          <w:color w:val="000000" w:themeColor="text1"/>
          <w:shd w:val="clear" w:color="auto" w:fill="002060"/>
        </w:rPr>
      </w:pPr>
    </w:p>
    <w:p w14:paraId="087F3659" w14:textId="77777777" w:rsidR="00063BBF" w:rsidRDefault="00063BBF" w:rsidP="00423FB6">
      <w:pPr>
        <w:spacing w:line="360" w:lineRule="auto"/>
        <w:rPr>
          <w:b/>
          <w:bCs/>
          <w:color w:val="000000" w:themeColor="text1"/>
          <w:shd w:val="clear" w:color="auto" w:fill="002060"/>
        </w:rPr>
      </w:pPr>
    </w:p>
    <w:p w14:paraId="0E481B5C" w14:textId="77777777" w:rsidR="00063BBF" w:rsidRDefault="00063BBF" w:rsidP="00423FB6">
      <w:pPr>
        <w:spacing w:line="360" w:lineRule="auto"/>
        <w:rPr>
          <w:b/>
          <w:bCs/>
          <w:color w:val="000000" w:themeColor="text1"/>
          <w:shd w:val="clear" w:color="auto" w:fill="002060"/>
        </w:rPr>
      </w:pPr>
    </w:p>
    <w:p w14:paraId="3C24B9F5" w14:textId="77777777" w:rsidR="00063BBF" w:rsidRDefault="00063BBF" w:rsidP="00423FB6">
      <w:pPr>
        <w:spacing w:line="360" w:lineRule="auto"/>
        <w:rPr>
          <w:b/>
          <w:bCs/>
          <w:color w:val="000000" w:themeColor="text1"/>
          <w:shd w:val="clear" w:color="auto" w:fill="002060"/>
        </w:rPr>
      </w:pPr>
    </w:p>
    <w:p w14:paraId="7370A914" w14:textId="77777777" w:rsidR="00063BBF" w:rsidRDefault="00063BBF" w:rsidP="00423FB6">
      <w:pPr>
        <w:spacing w:line="360" w:lineRule="auto"/>
        <w:rPr>
          <w:b/>
          <w:bCs/>
          <w:color w:val="000000" w:themeColor="text1"/>
          <w:shd w:val="clear" w:color="auto" w:fill="002060"/>
        </w:rPr>
      </w:pPr>
    </w:p>
    <w:p w14:paraId="74C5400B" w14:textId="77777777" w:rsidR="00063BBF" w:rsidRDefault="00063BBF" w:rsidP="00423FB6">
      <w:pPr>
        <w:spacing w:line="360" w:lineRule="auto"/>
        <w:rPr>
          <w:b/>
          <w:bCs/>
          <w:color w:val="000000" w:themeColor="text1"/>
          <w:shd w:val="clear" w:color="auto" w:fill="002060"/>
        </w:rPr>
      </w:pPr>
    </w:p>
    <w:p w14:paraId="477FA7E7" w14:textId="77777777" w:rsidR="00063BBF" w:rsidRDefault="00063BBF" w:rsidP="00423FB6">
      <w:pPr>
        <w:spacing w:line="360" w:lineRule="auto"/>
        <w:rPr>
          <w:b/>
          <w:bCs/>
          <w:color w:val="000000" w:themeColor="text1"/>
          <w:shd w:val="clear" w:color="auto" w:fill="002060"/>
        </w:rPr>
      </w:pPr>
    </w:p>
    <w:p w14:paraId="20E4A23D" w14:textId="77777777" w:rsidR="00063BBF" w:rsidRDefault="00063BBF" w:rsidP="00423FB6">
      <w:pPr>
        <w:spacing w:line="360" w:lineRule="auto"/>
        <w:rPr>
          <w:b/>
          <w:bCs/>
          <w:color w:val="000000" w:themeColor="text1"/>
          <w:shd w:val="clear" w:color="auto" w:fill="002060"/>
        </w:rPr>
      </w:pPr>
    </w:p>
    <w:p w14:paraId="138742EF" w14:textId="77777777" w:rsidR="00063BBF" w:rsidRDefault="00063BBF" w:rsidP="00423FB6">
      <w:pPr>
        <w:spacing w:line="360" w:lineRule="auto"/>
        <w:rPr>
          <w:b/>
          <w:bCs/>
          <w:color w:val="000000" w:themeColor="text1"/>
          <w:shd w:val="clear" w:color="auto" w:fill="002060"/>
        </w:rPr>
      </w:pPr>
    </w:p>
    <w:p w14:paraId="47F4530F" w14:textId="77777777" w:rsidR="00063BBF" w:rsidRDefault="00063BBF" w:rsidP="00423FB6">
      <w:pPr>
        <w:spacing w:line="360" w:lineRule="auto"/>
        <w:rPr>
          <w:b/>
          <w:bCs/>
          <w:color w:val="000000" w:themeColor="text1"/>
          <w:shd w:val="clear" w:color="auto" w:fill="002060"/>
        </w:rPr>
      </w:pPr>
    </w:p>
    <w:p w14:paraId="42767C52" w14:textId="77777777" w:rsidR="00063BBF" w:rsidRDefault="00063BBF" w:rsidP="00423FB6">
      <w:pPr>
        <w:spacing w:line="360" w:lineRule="auto"/>
        <w:rPr>
          <w:b/>
          <w:bCs/>
          <w:color w:val="000000" w:themeColor="text1"/>
          <w:shd w:val="clear" w:color="auto" w:fill="002060"/>
        </w:rPr>
      </w:pPr>
    </w:p>
    <w:p w14:paraId="62E5F37F" w14:textId="77777777" w:rsidR="00063BBF" w:rsidRDefault="00063BBF" w:rsidP="00423FB6">
      <w:pPr>
        <w:spacing w:line="360" w:lineRule="auto"/>
        <w:rPr>
          <w:b/>
          <w:bCs/>
          <w:color w:val="000000" w:themeColor="text1"/>
          <w:shd w:val="clear" w:color="auto" w:fill="002060"/>
        </w:rPr>
      </w:pPr>
    </w:p>
    <w:p w14:paraId="540EACEF" w14:textId="77777777" w:rsidR="00063BBF" w:rsidRDefault="00063BBF" w:rsidP="00423FB6">
      <w:pPr>
        <w:spacing w:line="360" w:lineRule="auto"/>
        <w:rPr>
          <w:b/>
          <w:bCs/>
          <w:color w:val="000000" w:themeColor="text1"/>
          <w:shd w:val="clear" w:color="auto" w:fill="002060"/>
        </w:rPr>
      </w:pPr>
    </w:p>
    <w:p w14:paraId="2DB6E7AD" w14:textId="77777777" w:rsidR="00423FB6" w:rsidRPr="00EC62B0" w:rsidRDefault="0087363A" w:rsidP="315DB0D2">
      <w:pPr>
        <w:spacing w:line="360" w:lineRule="auto"/>
        <w:rPr>
          <w:b/>
          <w:bCs/>
          <w:color w:val="FFFFFF" w:themeColor="background1"/>
        </w:rPr>
      </w:pPr>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063BBF" w:rsidRPr="315DB0D2">
        <w:rPr>
          <w:b/>
          <w:bCs/>
          <w:color w:val="FFFFFF" w:themeColor="background1"/>
          <w:shd w:val="clear" w:color="auto" w:fill="002060"/>
        </w:rPr>
        <w:t>5</w:t>
      </w:r>
      <w:r w:rsidR="00CE0C72" w:rsidRPr="315DB0D2">
        <w:rPr>
          <w:b/>
          <w:bCs/>
          <w:color w:val="FFFFFF" w:themeColor="background1"/>
          <w:shd w:val="clear" w:color="auto" w:fill="002060"/>
        </w:rPr>
        <w:t xml:space="preserve">:  </w:t>
      </w:r>
      <w:r w:rsidR="00574868" w:rsidRPr="315DB0D2">
        <w:rPr>
          <w:b/>
          <w:bCs/>
          <w:color w:val="FFFFFF" w:themeColor="background1"/>
          <w:shd w:val="clear" w:color="auto" w:fill="002060"/>
        </w:rPr>
        <w:t xml:space="preserve"> </w:t>
      </w:r>
      <w:r w:rsidR="00423FB6" w:rsidRPr="315DB0D2">
        <w:rPr>
          <w:b/>
          <w:bCs/>
          <w:color w:val="FFFFFF" w:themeColor="background1"/>
          <w:shd w:val="clear" w:color="auto" w:fill="002060"/>
        </w:rPr>
        <w:t>Dissection</w:t>
      </w:r>
      <w:r w:rsidR="00574868" w:rsidRPr="315DB0D2">
        <w:rPr>
          <w:b/>
          <w:bCs/>
          <w:color w:val="FFFFFF" w:themeColor="background1"/>
          <w:shd w:val="clear" w:color="auto" w:fill="002060"/>
        </w:rPr>
        <w:t>s</w:t>
      </w:r>
    </w:p>
    <w:p w14:paraId="1EEB5326" w14:textId="77777777" w:rsidR="00423FB6" w:rsidRPr="00E305BD" w:rsidRDefault="315DB0D2" w:rsidP="00423FB6">
      <w:pPr>
        <w:spacing w:line="360" w:lineRule="auto"/>
      </w:pPr>
      <w:r>
        <w:t xml:space="preserve">The use of preserved animal specimens in instruction should be carefully planned to provide learning that cannot otherwise be achieved. Dissection activities should enable students to develop a greater respect for life. </w:t>
      </w:r>
      <w:r w:rsidRPr="315DB0D2">
        <w:rPr>
          <w:b/>
          <w:bCs/>
        </w:rPr>
        <w:t>ALL</w:t>
      </w:r>
      <w:r w:rsidRPr="315DB0D2">
        <w:rPr>
          <w:i/>
          <w:iCs/>
        </w:rPr>
        <w:t xml:space="preserve"> </w:t>
      </w:r>
      <w:r>
        <w:t xml:space="preserve">such activities, particularly those involving the use of vertebrates should be undertaken by students only when they are prepared and have the maturity to appreciate fully the significance of the instructional activity. </w:t>
      </w:r>
    </w:p>
    <w:p w14:paraId="1E22561C" w14:textId="77777777" w:rsidR="00EE69E3" w:rsidRPr="00E305BD" w:rsidRDefault="00EE69E3" w:rsidP="00423FB6">
      <w:pPr>
        <w:spacing w:line="360" w:lineRule="auto"/>
        <w:rPr>
          <w:b/>
          <w:shd w:val="clear" w:color="auto" w:fill="002060"/>
        </w:rPr>
      </w:pPr>
    </w:p>
    <w:p w14:paraId="0F539216" w14:textId="77777777" w:rsidR="00EE69E3" w:rsidRPr="00EC62B0" w:rsidRDefault="0087363A" w:rsidP="315DB0D2">
      <w:pPr>
        <w:spacing w:line="360" w:lineRule="auto"/>
        <w:ind w:firstLine="360"/>
        <w:rPr>
          <w:b/>
          <w:bCs/>
          <w:color w:val="FFFFFF" w:themeColor="background1"/>
        </w:rPr>
      </w:pPr>
      <w:r w:rsidRPr="00EC62B0">
        <w:rPr>
          <w:b/>
          <w:bCs/>
          <w:color w:val="FFFFFF" w:themeColor="background1"/>
          <w:shd w:val="clear" w:color="auto" w:fill="002060"/>
        </w:rPr>
        <w:t xml:space="preserve">BIO </w:t>
      </w:r>
      <w:r w:rsidR="00063BBF" w:rsidRPr="315DB0D2">
        <w:rPr>
          <w:b/>
          <w:bCs/>
          <w:color w:val="FFFFFF" w:themeColor="background1"/>
          <w:shd w:val="clear" w:color="auto" w:fill="002060"/>
        </w:rPr>
        <w:t>5</w:t>
      </w:r>
      <w:r w:rsidR="00EE69E3" w:rsidRPr="315DB0D2">
        <w:rPr>
          <w:b/>
          <w:bCs/>
          <w:color w:val="FFFFFF" w:themeColor="background1"/>
          <w:shd w:val="clear" w:color="auto" w:fill="002060"/>
        </w:rPr>
        <w:t>.1   General Considerations</w:t>
      </w:r>
    </w:p>
    <w:p w14:paraId="61F4E494" w14:textId="77777777" w:rsidR="00D30C2F" w:rsidRPr="00E305BD" w:rsidRDefault="315DB0D2" w:rsidP="00C91F64">
      <w:pPr>
        <w:pStyle w:val="ListParagraph"/>
        <w:numPr>
          <w:ilvl w:val="0"/>
          <w:numId w:val="171"/>
        </w:numPr>
        <w:tabs>
          <w:tab w:val="left" w:pos="1080"/>
          <w:tab w:val="left" w:pos="1170"/>
        </w:tabs>
        <w:spacing w:line="360" w:lineRule="auto"/>
        <w:ind w:left="720"/>
      </w:pPr>
      <w:r>
        <w:t xml:space="preserve">Most biological supply houses sell specimens that are preserved in methanol or other low toxicity preservatives.  When ordering new specimens for dissection, be aware that specimens preserved in formaldehyde are not permitted for use in the State of Georgia. </w:t>
      </w:r>
    </w:p>
    <w:p w14:paraId="6F931EEC" w14:textId="77777777" w:rsidR="00D30C2F" w:rsidRPr="00E305BD" w:rsidRDefault="315DB0D2" w:rsidP="00C91F64">
      <w:pPr>
        <w:pStyle w:val="ListParagraph"/>
        <w:numPr>
          <w:ilvl w:val="0"/>
          <w:numId w:val="172"/>
        </w:numPr>
        <w:tabs>
          <w:tab w:val="left" w:pos="1080"/>
          <w:tab w:val="left" w:pos="1170"/>
        </w:tabs>
        <w:spacing w:line="360" w:lineRule="auto"/>
        <w:ind w:left="1080"/>
      </w:pPr>
      <w:r>
        <w:t>Some schools may have older specimens which are still stored in formaldehyde or formalin. Formaldehyde and formalin are listed as carcinogens by the EPA and are strong irritants. Good room ventilation is required when working with these specimens.</w:t>
      </w:r>
    </w:p>
    <w:p w14:paraId="3B592159" w14:textId="77777777" w:rsidR="00574868" w:rsidRPr="00E305BD" w:rsidRDefault="315DB0D2" w:rsidP="00C91F64">
      <w:pPr>
        <w:pStyle w:val="ListParagraph"/>
        <w:numPr>
          <w:ilvl w:val="0"/>
          <w:numId w:val="172"/>
        </w:numPr>
        <w:tabs>
          <w:tab w:val="left" w:pos="1440"/>
        </w:tabs>
        <w:spacing w:line="360" w:lineRule="auto"/>
        <w:ind w:left="1080"/>
      </w:pPr>
      <w:r>
        <w:t xml:space="preserve">Any specimen held in a formalin solution should be soaked in a water bath in a fume hood for 24 hours and then thoroughly rinsed under running water for several minutes before use. </w:t>
      </w:r>
    </w:p>
    <w:p w14:paraId="3E811400" w14:textId="77777777" w:rsidR="00D30C2F" w:rsidRPr="00E305BD" w:rsidRDefault="315DB0D2" w:rsidP="00C91F64">
      <w:pPr>
        <w:pStyle w:val="ListParagraph"/>
        <w:numPr>
          <w:ilvl w:val="0"/>
          <w:numId w:val="172"/>
        </w:numPr>
        <w:tabs>
          <w:tab w:val="left" w:pos="1800"/>
        </w:tabs>
        <w:spacing w:line="360" w:lineRule="auto"/>
        <w:ind w:left="1080"/>
      </w:pPr>
      <w:r>
        <w:t>The soak solution should be placed into a hazardous waste container and appropriately labeled with the name of the contents, the amount of solution, and the date generated.</w:t>
      </w:r>
    </w:p>
    <w:p w14:paraId="07201ADD" w14:textId="77777777" w:rsidR="00D30C2F" w:rsidRPr="00E305BD" w:rsidRDefault="315DB0D2" w:rsidP="00C91F64">
      <w:pPr>
        <w:pStyle w:val="ListParagraph"/>
        <w:numPr>
          <w:ilvl w:val="0"/>
          <w:numId w:val="172"/>
        </w:numPr>
        <w:tabs>
          <w:tab w:val="left" w:pos="1800"/>
        </w:tabs>
        <w:spacing w:line="360" w:lineRule="auto"/>
        <w:ind w:left="1080"/>
      </w:pPr>
      <w:r>
        <w:t>Facilities and Maintenance should be contacted for pick-up and disposal.  Document the date of contact and the date of pick-up.</w:t>
      </w:r>
    </w:p>
    <w:p w14:paraId="4056669C" w14:textId="77777777" w:rsidR="00423FB6" w:rsidRPr="00E305BD" w:rsidRDefault="315DB0D2" w:rsidP="00C91F64">
      <w:pPr>
        <w:pStyle w:val="ListParagraph"/>
        <w:numPr>
          <w:ilvl w:val="0"/>
          <w:numId w:val="171"/>
        </w:numPr>
        <w:tabs>
          <w:tab w:val="left" w:pos="1080"/>
          <w:tab w:val="left" w:pos="1170"/>
        </w:tabs>
        <w:spacing w:line="360" w:lineRule="auto"/>
        <w:ind w:left="720"/>
      </w:pPr>
      <w:r>
        <w:t xml:space="preserve">While not required, it is suggested that dissections should be performed </w:t>
      </w:r>
      <w:r w:rsidRPr="315DB0D2">
        <w:rPr>
          <w:b/>
          <w:bCs/>
        </w:rPr>
        <w:t>only</w:t>
      </w:r>
      <w:r>
        <w:t xml:space="preserve"> by those students who have obtained a permission note signed by a parent. </w:t>
      </w:r>
    </w:p>
    <w:p w14:paraId="455B8AB7" w14:textId="77777777" w:rsidR="00C3414E" w:rsidRPr="00E305BD" w:rsidRDefault="315DB0D2" w:rsidP="315DB0D2">
      <w:pPr>
        <w:pStyle w:val="ListParagraph"/>
        <w:numPr>
          <w:ilvl w:val="0"/>
          <w:numId w:val="171"/>
        </w:numPr>
        <w:spacing w:line="360" w:lineRule="auto"/>
        <w:ind w:left="720"/>
        <w:rPr>
          <w:b/>
          <w:bCs/>
        </w:rPr>
      </w:pPr>
      <w:r w:rsidRPr="315DB0D2">
        <w:rPr>
          <w:b/>
          <w:bCs/>
        </w:rPr>
        <w:t>Work surfaces should be decontaminated once per class and after any spill of materials. A 1:10 household bleach and water solution may be used for disinfection.</w:t>
      </w:r>
    </w:p>
    <w:p w14:paraId="592C5B29" w14:textId="77777777" w:rsidR="00C3414E" w:rsidRDefault="00C3414E" w:rsidP="00BC3879">
      <w:pPr>
        <w:pStyle w:val="ListParagraph"/>
        <w:tabs>
          <w:tab w:val="left" w:pos="1080"/>
          <w:tab w:val="left" w:pos="1170"/>
        </w:tabs>
        <w:spacing w:line="360" w:lineRule="auto"/>
        <w:ind w:left="1080" w:hanging="1080"/>
        <w:rPr>
          <w:b/>
          <w:shd w:val="clear" w:color="auto" w:fill="002060"/>
        </w:rPr>
      </w:pPr>
    </w:p>
    <w:p w14:paraId="2DBFEF28" w14:textId="77777777" w:rsidR="00F33BB3" w:rsidRPr="00E305BD" w:rsidRDefault="00F33BB3" w:rsidP="00BC3879">
      <w:pPr>
        <w:pStyle w:val="ListParagraph"/>
        <w:tabs>
          <w:tab w:val="left" w:pos="1080"/>
          <w:tab w:val="left" w:pos="1170"/>
        </w:tabs>
        <w:spacing w:line="360" w:lineRule="auto"/>
        <w:ind w:left="1080" w:hanging="1080"/>
        <w:rPr>
          <w:b/>
          <w:shd w:val="clear" w:color="auto" w:fill="002060"/>
        </w:rPr>
      </w:pPr>
    </w:p>
    <w:p w14:paraId="62A26378" w14:textId="77777777" w:rsidR="00A03109" w:rsidRDefault="00A03109" w:rsidP="00C3414E">
      <w:pPr>
        <w:pStyle w:val="ListParagraph"/>
        <w:tabs>
          <w:tab w:val="left" w:pos="1080"/>
          <w:tab w:val="left" w:pos="1170"/>
        </w:tabs>
        <w:spacing w:line="360" w:lineRule="auto"/>
        <w:ind w:left="1080" w:hanging="720"/>
        <w:rPr>
          <w:b/>
          <w:shd w:val="clear" w:color="auto" w:fill="002060"/>
        </w:rPr>
      </w:pPr>
    </w:p>
    <w:p w14:paraId="7AF8457A" w14:textId="77777777" w:rsidR="00DD7D05" w:rsidRPr="00E305BD" w:rsidRDefault="00DD7D05" w:rsidP="00C3414E">
      <w:pPr>
        <w:pStyle w:val="ListParagraph"/>
        <w:tabs>
          <w:tab w:val="left" w:pos="1080"/>
          <w:tab w:val="left" w:pos="1170"/>
        </w:tabs>
        <w:spacing w:line="360" w:lineRule="auto"/>
        <w:ind w:left="1080" w:hanging="720"/>
        <w:rPr>
          <w:b/>
          <w:shd w:val="clear" w:color="auto" w:fill="002060"/>
        </w:rPr>
      </w:pPr>
    </w:p>
    <w:p w14:paraId="40F9B4FF" w14:textId="77777777" w:rsidR="00BC3879" w:rsidRPr="00EC62B0" w:rsidRDefault="0087363A" w:rsidP="315DB0D2">
      <w:pPr>
        <w:pStyle w:val="ListParagraph"/>
        <w:tabs>
          <w:tab w:val="left" w:pos="1080"/>
          <w:tab w:val="left" w:pos="1170"/>
        </w:tabs>
        <w:spacing w:line="360" w:lineRule="auto"/>
        <w:ind w:left="1080" w:hanging="720"/>
        <w:rPr>
          <w:b/>
          <w:bCs/>
          <w:color w:val="FFFFFF" w:themeColor="background1"/>
        </w:rPr>
      </w:pPr>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063BBF" w:rsidRPr="315DB0D2">
        <w:rPr>
          <w:b/>
          <w:bCs/>
          <w:color w:val="FFFFFF" w:themeColor="background1"/>
          <w:shd w:val="clear" w:color="auto" w:fill="002060"/>
        </w:rPr>
        <w:t>5</w:t>
      </w:r>
      <w:r w:rsidR="00C3414E" w:rsidRPr="315DB0D2">
        <w:rPr>
          <w:b/>
          <w:bCs/>
          <w:color w:val="FFFFFF" w:themeColor="background1"/>
          <w:shd w:val="clear" w:color="auto" w:fill="002060"/>
        </w:rPr>
        <w:t xml:space="preserve">.2   </w:t>
      </w:r>
      <w:r w:rsidR="00BC3879" w:rsidRPr="315DB0D2">
        <w:rPr>
          <w:b/>
          <w:bCs/>
          <w:color w:val="FFFFFF" w:themeColor="background1"/>
          <w:shd w:val="clear" w:color="auto" w:fill="002060"/>
        </w:rPr>
        <w:t>Student Instruction</w:t>
      </w:r>
    </w:p>
    <w:p w14:paraId="6C7EA7EA" w14:textId="77777777" w:rsidR="00B068ED" w:rsidRPr="00E305BD" w:rsidRDefault="315DB0D2" w:rsidP="315DB0D2">
      <w:pPr>
        <w:pStyle w:val="ListParagraph"/>
        <w:numPr>
          <w:ilvl w:val="0"/>
          <w:numId w:val="173"/>
        </w:numPr>
        <w:tabs>
          <w:tab w:val="left" w:pos="1080"/>
          <w:tab w:val="left" w:pos="1170"/>
        </w:tabs>
        <w:spacing w:line="360" w:lineRule="auto"/>
        <w:ind w:left="720"/>
        <w:rPr>
          <w:b/>
          <w:bCs/>
        </w:rPr>
      </w:pPr>
      <w:r w:rsidRPr="315DB0D2">
        <w:rPr>
          <w:b/>
          <w:bCs/>
        </w:rPr>
        <w:t xml:space="preserve">Students should be instructed in the safe use of dissection instruments. </w:t>
      </w:r>
    </w:p>
    <w:p w14:paraId="6FA8D8B4" w14:textId="77777777" w:rsidR="00C73B31" w:rsidRPr="00E305BD" w:rsidRDefault="315DB0D2" w:rsidP="00C91F64">
      <w:pPr>
        <w:pStyle w:val="ListParagraph"/>
        <w:numPr>
          <w:ilvl w:val="0"/>
          <w:numId w:val="174"/>
        </w:numPr>
        <w:spacing w:line="360" w:lineRule="auto"/>
        <w:ind w:left="1080"/>
      </w:pPr>
      <w:r>
        <w:t xml:space="preserve">Scalpels and dissecting instruments should be sterilized before and after experiments. </w:t>
      </w:r>
    </w:p>
    <w:p w14:paraId="2C00D0CE" w14:textId="77777777" w:rsidR="00EE69E3" w:rsidRPr="00E305BD" w:rsidRDefault="00EE69E3" w:rsidP="00C91F64">
      <w:pPr>
        <w:pStyle w:val="BodyText"/>
        <w:numPr>
          <w:ilvl w:val="0"/>
          <w:numId w:val="174"/>
        </w:numPr>
        <w:tabs>
          <w:tab w:val="left" w:pos="720"/>
        </w:tabs>
        <w:spacing w:before="16" w:line="360" w:lineRule="auto"/>
        <w:ind w:left="1080"/>
      </w:pPr>
      <w:r w:rsidRPr="00E305BD">
        <w:t>Point</w:t>
      </w:r>
      <w:r w:rsidRPr="00E305BD">
        <w:rPr>
          <w:spacing w:val="-1"/>
        </w:rPr>
        <w:t>e</w:t>
      </w:r>
      <w:r w:rsidRPr="00E305BD">
        <w:t>d diss</w:t>
      </w:r>
      <w:r w:rsidRPr="00E305BD">
        <w:rPr>
          <w:spacing w:val="-1"/>
        </w:rPr>
        <w:t>ec</w:t>
      </w:r>
      <w:r w:rsidRPr="00E305BD">
        <w:t>tion p</w:t>
      </w:r>
      <w:r w:rsidRPr="00E305BD">
        <w:rPr>
          <w:spacing w:val="-1"/>
        </w:rPr>
        <w:t>r</w:t>
      </w:r>
      <w:r w:rsidRPr="00E305BD">
        <w:t>ob</w:t>
      </w:r>
      <w:r w:rsidRPr="00E305BD">
        <w:rPr>
          <w:spacing w:val="-1"/>
        </w:rPr>
        <w:t>e</w:t>
      </w:r>
      <w:r w:rsidRPr="00E305BD">
        <w:t>s, sc</w:t>
      </w:r>
      <w:r w:rsidRPr="00E305BD">
        <w:rPr>
          <w:spacing w:val="-2"/>
        </w:rPr>
        <w:t>a</w:t>
      </w:r>
      <w:r w:rsidRPr="00E305BD">
        <w:t>lpels, r</w:t>
      </w:r>
      <w:r w:rsidRPr="00E305BD">
        <w:rPr>
          <w:spacing w:val="-2"/>
        </w:rPr>
        <w:t>a</w:t>
      </w:r>
      <w:r w:rsidRPr="00E305BD">
        <w:rPr>
          <w:spacing w:val="1"/>
        </w:rPr>
        <w:t>z</w:t>
      </w:r>
      <w:r w:rsidRPr="00E305BD">
        <w:t>or</w:t>
      </w:r>
      <w:r w:rsidRPr="315DB0D2">
        <w:t xml:space="preserve"> </w:t>
      </w:r>
      <w:r w:rsidRPr="00E305BD">
        <w:t>bla</w:t>
      </w:r>
      <w:r w:rsidRPr="00E305BD">
        <w:rPr>
          <w:spacing w:val="1"/>
        </w:rPr>
        <w:t>d</w:t>
      </w:r>
      <w:r w:rsidRPr="00E305BD">
        <w:rPr>
          <w:spacing w:val="-1"/>
        </w:rPr>
        <w:t>e</w:t>
      </w:r>
      <w:r w:rsidRPr="00E305BD">
        <w:t xml:space="preserve">s, scissors, </w:t>
      </w:r>
      <w:r w:rsidRPr="00E305BD">
        <w:rPr>
          <w:spacing w:val="-1"/>
        </w:rPr>
        <w:t>a</w:t>
      </w:r>
      <w:r w:rsidRPr="00E305BD">
        <w:t>nd mi</w:t>
      </w:r>
      <w:r w:rsidRPr="00E305BD">
        <w:rPr>
          <w:spacing w:val="-1"/>
        </w:rPr>
        <w:t>c</w:t>
      </w:r>
      <w:r w:rsidRPr="00E305BD">
        <w:t>rotome knives must be</w:t>
      </w:r>
      <w:r w:rsidRPr="315DB0D2">
        <w:t xml:space="preserve"> </w:t>
      </w:r>
      <w:r w:rsidRPr="00E305BD">
        <w:t>used</w:t>
      </w:r>
      <w:r w:rsidRPr="315DB0D2">
        <w:t xml:space="preserve"> </w:t>
      </w:r>
      <w:r w:rsidRPr="00E305BD">
        <w:t xml:space="preserve">with </w:t>
      </w:r>
      <w:r w:rsidRPr="00E305BD">
        <w:rPr>
          <w:spacing w:val="-2"/>
        </w:rPr>
        <w:t>g</w:t>
      </w:r>
      <w:r w:rsidRPr="00E305BD">
        <w:rPr>
          <w:spacing w:val="1"/>
        </w:rPr>
        <w:t>r</w:t>
      </w:r>
      <w:r w:rsidRPr="00E305BD">
        <w:rPr>
          <w:spacing w:val="-1"/>
        </w:rPr>
        <w:t>ea</w:t>
      </w:r>
      <w:r w:rsidRPr="00E305BD">
        <w:t xml:space="preserve">t </w:t>
      </w:r>
      <w:r w:rsidRPr="00E305BD">
        <w:rPr>
          <w:spacing w:val="1"/>
        </w:rPr>
        <w:t>c</w:t>
      </w:r>
      <w:r w:rsidRPr="00E305BD">
        <w:rPr>
          <w:spacing w:val="-1"/>
        </w:rPr>
        <w:t>a</w:t>
      </w:r>
      <w:r w:rsidRPr="00E305BD">
        <w:t>r</w:t>
      </w:r>
      <w:r w:rsidRPr="00E305BD">
        <w:rPr>
          <w:spacing w:val="-2"/>
        </w:rPr>
        <w:t>e</w:t>
      </w:r>
      <w:r w:rsidRPr="00E305BD">
        <w:t>,</w:t>
      </w:r>
      <w:r w:rsidRPr="315DB0D2">
        <w:t xml:space="preserve"> </w:t>
      </w:r>
      <w:r w:rsidRPr="00E305BD">
        <w:rPr>
          <w:spacing w:val="-1"/>
        </w:rPr>
        <w:t>a</w:t>
      </w:r>
      <w:r w:rsidRPr="00E305BD">
        <w:t>nd plac</w:t>
      </w:r>
      <w:r w:rsidRPr="00E305BD">
        <w:rPr>
          <w:spacing w:val="-1"/>
        </w:rPr>
        <w:t>e</w:t>
      </w:r>
      <w:r w:rsidRPr="00E305BD">
        <w:t>d in a s</w:t>
      </w:r>
      <w:r w:rsidRPr="00E305BD">
        <w:rPr>
          <w:spacing w:val="-2"/>
        </w:rPr>
        <w:t>a</w:t>
      </w:r>
      <w:r w:rsidRPr="00E305BD">
        <w:t>fe</w:t>
      </w:r>
      <w:r w:rsidRPr="315DB0D2">
        <w:t xml:space="preserve"> </w:t>
      </w:r>
      <w:r w:rsidRPr="00E305BD">
        <w:t>position wh</w:t>
      </w:r>
      <w:r w:rsidRPr="00E305BD">
        <w:rPr>
          <w:spacing w:val="-2"/>
        </w:rPr>
        <w:t>e</w:t>
      </w:r>
      <w:r w:rsidRPr="00E305BD">
        <w:t>n not</w:t>
      </w:r>
      <w:r w:rsidRPr="315DB0D2">
        <w:t xml:space="preserve"> </w:t>
      </w:r>
      <w:r w:rsidRPr="00E305BD">
        <w:t>in use.</w:t>
      </w:r>
    </w:p>
    <w:p w14:paraId="1D40CE44" w14:textId="77777777" w:rsidR="00EE69E3" w:rsidRPr="00E305BD" w:rsidRDefault="00EE69E3" w:rsidP="00C91F64">
      <w:pPr>
        <w:pStyle w:val="BodyText"/>
        <w:numPr>
          <w:ilvl w:val="0"/>
          <w:numId w:val="174"/>
        </w:numPr>
        <w:tabs>
          <w:tab w:val="left" w:pos="720"/>
          <w:tab w:val="left" w:pos="9360"/>
        </w:tabs>
        <w:spacing w:before="24" w:line="360" w:lineRule="auto"/>
        <w:ind w:left="1080"/>
      </w:pPr>
      <w:r w:rsidRPr="00E305BD">
        <w:t>S</w:t>
      </w:r>
      <w:r w:rsidRPr="00E305BD">
        <w:rPr>
          <w:spacing w:val="-1"/>
        </w:rPr>
        <w:t>ca</w:t>
      </w:r>
      <w:r w:rsidRPr="00E305BD">
        <w:t xml:space="preserve">lpels </w:t>
      </w:r>
      <w:r w:rsidRPr="00E305BD">
        <w:rPr>
          <w:spacing w:val="-1"/>
        </w:rPr>
        <w:t>a</w:t>
      </w:r>
      <w:r w:rsidRPr="00E305BD">
        <w:t>nd other</w:t>
      </w:r>
      <w:r w:rsidRPr="315DB0D2">
        <w:t xml:space="preserve"> </w:t>
      </w:r>
      <w:r w:rsidRPr="00E305BD">
        <w:t>sh</w:t>
      </w:r>
      <w:r w:rsidRPr="00E305BD">
        <w:rPr>
          <w:spacing w:val="1"/>
        </w:rPr>
        <w:t>a</w:t>
      </w:r>
      <w:r w:rsidRPr="00E305BD">
        <w:t>rp</w:t>
      </w:r>
      <w:r w:rsidRPr="315DB0D2">
        <w:t xml:space="preserve"> </w:t>
      </w:r>
      <w:r w:rsidRPr="00E305BD">
        <w:t>instrum</w:t>
      </w:r>
      <w:r w:rsidRPr="00E305BD">
        <w:rPr>
          <w:spacing w:val="-2"/>
        </w:rPr>
        <w:t>e</w:t>
      </w:r>
      <w:r w:rsidRPr="00E305BD">
        <w:t>nts a</w:t>
      </w:r>
      <w:r w:rsidRPr="00E305BD">
        <w:rPr>
          <w:spacing w:val="-1"/>
        </w:rPr>
        <w:t>r</w:t>
      </w:r>
      <w:r w:rsidRPr="00E305BD">
        <w:t>e</w:t>
      </w:r>
      <w:r w:rsidRPr="315DB0D2">
        <w:t xml:space="preserve"> </w:t>
      </w:r>
      <w:r w:rsidRPr="00E305BD">
        <w:t>on</w:t>
      </w:r>
      <w:r w:rsidRPr="00E305BD">
        <w:rPr>
          <w:spacing w:val="5"/>
        </w:rPr>
        <w:t>l</w:t>
      </w:r>
      <w:r w:rsidRPr="00E305BD">
        <w:t>y</w:t>
      </w:r>
      <w:r w:rsidRPr="315DB0D2">
        <w:t xml:space="preserve"> </w:t>
      </w:r>
      <w:r w:rsidRPr="00E305BD">
        <w:t>to be us</w:t>
      </w:r>
      <w:r w:rsidRPr="00E305BD">
        <w:rPr>
          <w:spacing w:val="-2"/>
        </w:rPr>
        <w:t>e</w:t>
      </w:r>
      <w:r w:rsidRPr="00E305BD">
        <w:t>d to m</w:t>
      </w:r>
      <w:r w:rsidRPr="00E305BD">
        <w:rPr>
          <w:spacing w:val="-1"/>
        </w:rPr>
        <w:t>a</w:t>
      </w:r>
      <w:r w:rsidRPr="00E305BD">
        <w:t>ke</w:t>
      </w:r>
      <w:r w:rsidRPr="00E305BD">
        <w:rPr>
          <w:spacing w:val="-1"/>
        </w:rPr>
        <w:t xml:space="preserve"> c</w:t>
      </w:r>
      <w:r w:rsidRPr="00E305BD">
        <w:t>uts in t</w:t>
      </w:r>
      <w:r w:rsidRPr="00E305BD">
        <w:rPr>
          <w:spacing w:val="2"/>
        </w:rPr>
        <w:t>h</w:t>
      </w:r>
      <w:r w:rsidRPr="00E305BD">
        <w:t>e spe</w:t>
      </w:r>
      <w:r w:rsidRPr="00E305BD">
        <w:rPr>
          <w:spacing w:val="-2"/>
        </w:rPr>
        <w:t>c</w:t>
      </w:r>
      <w:r w:rsidRPr="00E305BD">
        <w:t>im</w:t>
      </w:r>
      <w:r w:rsidRPr="00E305BD">
        <w:rPr>
          <w:spacing w:val="-1"/>
        </w:rPr>
        <w:t>e</w:t>
      </w:r>
      <w:r w:rsidRPr="00E305BD">
        <w:t>n, n</w:t>
      </w:r>
      <w:r w:rsidRPr="00E305BD">
        <w:rPr>
          <w:spacing w:val="-1"/>
        </w:rPr>
        <w:t>e</w:t>
      </w:r>
      <w:r w:rsidRPr="00E305BD">
        <w:t>v</w:t>
      </w:r>
      <w:r w:rsidRPr="00E305BD">
        <w:rPr>
          <w:spacing w:val="1"/>
        </w:rPr>
        <w:t>e</w:t>
      </w:r>
      <w:r w:rsidRPr="00E305BD">
        <w:t xml:space="preserve">r </w:t>
      </w:r>
      <w:r w:rsidRPr="00E305BD">
        <w:rPr>
          <w:spacing w:val="-2"/>
        </w:rPr>
        <w:t>a</w:t>
      </w:r>
      <w:r w:rsidRPr="00E305BD">
        <w:t xml:space="preserve">s a </w:t>
      </w:r>
      <w:r w:rsidRPr="00E305BD">
        <w:rPr>
          <w:spacing w:val="1"/>
        </w:rPr>
        <w:t>p</w:t>
      </w:r>
      <w:r w:rsidRPr="00E305BD">
        <w:t>r</w:t>
      </w:r>
      <w:r w:rsidRPr="00E305BD">
        <w:rPr>
          <w:spacing w:val="1"/>
        </w:rPr>
        <w:t>o</w:t>
      </w:r>
      <w:r w:rsidRPr="00E305BD">
        <w:t>be</w:t>
      </w:r>
      <w:r w:rsidRPr="315DB0D2">
        <w:t xml:space="preserve"> </w:t>
      </w:r>
      <w:r w:rsidRPr="00E305BD">
        <w:t>or a</w:t>
      </w:r>
      <w:r w:rsidRPr="315DB0D2">
        <w:t xml:space="preserve"> </w:t>
      </w:r>
      <w:r w:rsidRPr="00E305BD">
        <w:t>point</w:t>
      </w:r>
      <w:r w:rsidRPr="00E305BD">
        <w:rPr>
          <w:spacing w:val="-1"/>
        </w:rPr>
        <w:t>e</w:t>
      </w:r>
      <w:r w:rsidRPr="00E305BD">
        <w:t>r.</w:t>
      </w:r>
    </w:p>
    <w:p w14:paraId="573D7982" w14:textId="77777777" w:rsidR="005E3578" w:rsidRDefault="315DB0D2" w:rsidP="00C91F64">
      <w:pPr>
        <w:pStyle w:val="ListParagraph"/>
        <w:numPr>
          <w:ilvl w:val="0"/>
          <w:numId w:val="174"/>
        </w:numPr>
        <w:spacing w:line="360" w:lineRule="auto"/>
        <w:ind w:left="1080"/>
      </w:pPr>
      <w:r>
        <w:t>Leave scalpel blades in the original package when pushing the scalpel onto the blade.</w:t>
      </w:r>
    </w:p>
    <w:p w14:paraId="1D2D1FBC" w14:textId="77777777" w:rsidR="00BC3879" w:rsidRPr="00E305BD" w:rsidRDefault="315DB0D2" w:rsidP="00C91F64">
      <w:pPr>
        <w:pStyle w:val="ListParagraph"/>
        <w:numPr>
          <w:ilvl w:val="0"/>
          <w:numId w:val="174"/>
        </w:numPr>
        <w:spacing w:line="360" w:lineRule="auto"/>
        <w:ind w:left="1080"/>
      </w:pPr>
      <w:r>
        <w:t>Use tweezers, forceps, or a hemostat to remove the blade, always pushing the blade away from the body.</w:t>
      </w:r>
    </w:p>
    <w:p w14:paraId="4AA07168" w14:textId="77777777" w:rsidR="00BC3879" w:rsidRPr="00E305BD" w:rsidRDefault="315DB0D2" w:rsidP="00C91F64">
      <w:pPr>
        <w:pStyle w:val="ListParagraph"/>
        <w:numPr>
          <w:ilvl w:val="0"/>
          <w:numId w:val="173"/>
        </w:numPr>
        <w:tabs>
          <w:tab w:val="left" w:pos="720"/>
        </w:tabs>
        <w:spacing w:line="360" w:lineRule="auto"/>
        <w:ind w:left="720"/>
      </w:pPr>
      <w:r>
        <w:t>Avoid holding the specimen in the hand during dissection. A waxed pan or similar device should be used for holding the specimen in place.</w:t>
      </w:r>
    </w:p>
    <w:p w14:paraId="6B2DD75F" w14:textId="77777777" w:rsidR="00C3414E" w:rsidRPr="00E305BD" w:rsidRDefault="00C3414E" w:rsidP="00C91F64">
      <w:pPr>
        <w:pStyle w:val="BodyText"/>
        <w:numPr>
          <w:ilvl w:val="0"/>
          <w:numId w:val="173"/>
        </w:numPr>
        <w:tabs>
          <w:tab w:val="left" w:pos="720"/>
          <w:tab w:val="left" w:pos="9360"/>
        </w:tabs>
        <w:spacing w:line="360" w:lineRule="auto"/>
        <w:ind w:left="720"/>
      </w:pPr>
      <w:r w:rsidRPr="00E305BD">
        <w:rPr>
          <w:spacing w:val="1"/>
        </w:rPr>
        <w:t>W</w:t>
      </w:r>
      <w:r w:rsidRPr="00E305BD">
        <w:t>h</w:t>
      </w:r>
      <w:r w:rsidRPr="00E305BD">
        <w:rPr>
          <w:spacing w:val="-1"/>
        </w:rPr>
        <w:t>e</w:t>
      </w:r>
      <w:r w:rsidRPr="00E305BD">
        <w:t xml:space="preserve">n </w:t>
      </w:r>
      <w:r w:rsidRPr="00E305BD">
        <w:rPr>
          <w:spacing w:val="-1"/>
        </w:rPr>
        <w:t>c</w:t>
      </w:r>
      <w:r w:rsidRPr="00E305BD">
        <w:t>utting</w:t>
      </w:r>
      <w:r w:rsidRPr="315DB0D2">
        <w:t xml:space="preserve"> </w:t>
      </w:r>
      <w:r w:rsidRPr="00E305BD">
        <w:t>with a s</w:t>
      </w:r>
      <w:r w:rsidRPr="00E305BD">
        <w:rPr>
          <w:spacing w:val="-2"/>
        </w:rPr>
        <w:t>c</w:t>
      </w:r>
      <w:r w:rsidRPr="00E305BD">
        <w:rPr>
          <w:spacing w:val="-1"/>
        </w:rPr>
        <w:t>a</w:t>
      </w:r>
      <w:r w:rsidRPr="00E305BD">
        <w:rPr>
          <w:spacing w:val="2"/>
        </w:rPr>
        <w:t>l</w:t>
      </w:r>
      <w:r w:rsidRPr="00E305BD">
        <w:t>p</w:t>
      </w:r>
      <w:r w:rsidRPr="00E305BD">
        <w:rPr>
          <w:spacing w:val="-1"/>
        </w:rPr>
        <w:t>e</w:t>
      </w:r>
      <w:r w:rsidRPr="00E305BD">
        <w:t>l or other</w:t>
      </w:r>
      <w:r w:rsidRPr="315DB0D2">
        <w:t xml:space="preserve"> </w:t>
      </w:r>
      <w:r w:rsidRPr="00E305BD">
        <w:t>sh</w:t>
      </w:r>
      <w:r w:rsidRPr="00E305BD">
        <w:rPr>
          <w:spacing w:val="1"/>
        </w:rPr>
        <w:t>a</w:t>
      </w:r>
      <w:r w:rsidRPr="00E305BD">
        <w:t>rp instrum</w:t>
      </w:r>
      <w:r w:rsidRPr="00E305BD">
        <w:rPr>
          <w:spacing w:val="-1"/>
        </w:rPr>
        <w:t>e</w:t>
      </w:r>
      <w:r w:rsidRPr="00E305BD">
        <w:t>nt, fo</w:t>
      </w:r>
      <w:r w:rsidRPr="00E305BD">
        <w:rPr>
          <w:spacing w:val="-1"/>
        </w:rPr>
        <w:t>rc</w:t>
      </w:r>
      <w:r w:rsidRPr="00E305BD">
        <w:rPr>
          <w:spacing w:val="1"/>
        </w:rPr>
        <w:t>e</w:t>
      </w:r>
      <w:r w:rsidRPr="00E305BD">
        <w:t>ps m</w:t>
      </w:r>
      <w:r w:rsidRPr="00E305BD">
        <w:rPr>
          <w:spacing w:val="3"/>
        </w:rPr>
        <w:t>a</w:t>
      </w:r>
      <w:r w:rsidRPr="00E305BD">
        <w:t>y</w:t>
      </w:r>
      <w:r w:rsidRPr="315DB0D2">
        <w:t xml:space="preserve"> </w:t>
      </w:r>
      <w:r w:rsidRPr="00E305BD">
        <w:rPr>
          <w:spacing w:val="2"/>
        </w:rPr>
        <w:t>b</w:t>
      </w:r>
      <w:r w:rsidRPr="00E305BD">
        <w:t>e</w:t>
      </w:r>
      <w:r w:rsidRPr="315DB0D2">
        <w:t xml:space="preserve"> </w:t>
      </w:r>
      <w:r w:rsidRPr="00E305BD">
        <w:t>us</w:t>
      </w:r>
      <w:r w:rsidRPr="00E305BD">
        <w:rPr>
          <w:spacing w:val="1"/>
        </w:rPr>
        <w:t>e</w:t>
      </w:r>
      <w:r w:rsidRPr="00E305BD">
        <w:t>d to h</w:t>
      </w:r>
      <w:r w:rsidRPr="00E305BD">
        <w:rPr>
          <w:spacing w:val="-1"/>
        </w:rPr>
        <w:t>e</w:t>
      </w:r>
      <w:r w:rsidRPr="00E305BD">
        <w:t>lp hold the sp</w:t>
      </w:r>
      <w:r w:rsidRPr="00E305BD">
        <w:rPr>
          <w:spacing w:val="-2"/>
        </w:rPr>
        <w:t>e</w:t>
      </w:r>
      <w:r w:rsidRPr="00E305BD">
        <w:rPr>
          <w:spacing w:val="-1"/>
        </w:rPr>
        <w:t>c</w:t>
      </w:r>
      <w:r w:rsidRPr="00E305BD">
        <w:t>im</w:t>
      </w:r>
      <w:r w:rsidRPr="00E305BD">
        <w:rPr>
          <w:spacing w:val="-1"/>
        </w:rPr>
        <w:t>e</w:t>
      </w:r>
      <w:r w:rsidRPr="00E305BD">
        <w:t>n.</w:t>
      </w:r>
      <w:r w:rsidRPr="315DB0D2">
        <w:t xml:space="preserve"> </w:t>
      </w:r>
      <w:r w:rsidRPr="00E305BD">
        <w:rPr>
          <w:b/>
          <w:bCs/>
          <w:u w:val="thick" w:color="000000"/>
        </w:rPr>
        <w:t xml:space="preserve">NEVER </w:t>
      </w:r>
      <w:r w:rsidRPr="00E305BD">
        <w:t xml:space="preserve">use </w:t>
      </w:r>
      <w:r w:rsidRPr="00E305BD">
        <w:rPr>
          <w:spacing w:val="-2"/>
        </w:rPr>
        <w:t>f</w:t>
      </w:r>
      <w:r w:rsidRPr="00E305BD">
        <w:t>inge</w:t>
      </w:r>
      <w:r w:rsidRPr="00E305BD">
        <w:rPr>
          <w:spacing w:val="-2"/>
        </w:rPr>
        <w:t>r</w:t>
      </w:r>
      <w:r w:rsidRPr="00E305BD">
        <w:t xml:space="preserve">s to </w:t>
      </w:r>
      <w:r w:rsidRPr="00E305BD">
        <w:rPr>
          <w:spacing w:val="2"/>
        </w:rPr>
        <w:t>h</w:t>
      </w:r>
      <w:r w:rsidRPr="00E305BD">
        <w:t>old a p</w:t>
      </w:r>
      <w:r w:rsidRPr="00E305BD">
        <w:rPr>
          <w:spacing w:val="-2"/>
        </w:rPr>
        <w:t>a</w:t>
      </w:r>
      <w:r w:rsidRPr="00E305BD">
        <w:t>rt of</w:t>
      </w:r>
      <w:r w:rsidRPr="315DB0D2">
        <w:t xml:space="preserve"> </w:t>
      </w:r>
      <w:r w:rsidRPr="00E305BD">
        <w:t>the spe</w:t>
      </w:r>
      <w:r w:rsidRPr="00E305BD">
        <w:rPr>
          <w:spacing w:val="-1"/>
        </w:rPr>
        <w:t>c</w:t>
      </w:r>
      <w:r w:rsidRPr="00E305BD">
        <w:t>im</w:t>
      </w:r>
      <w:r w:rsidRPr="00E305BD">
        <w:rPr>
          <w:spacing w:val="1"/>
        </w:rPr>
        <w:t>e</w:t>
      </w:r>
      <w:r w:rsidRPr="00E305BD">
        <w:t xml:space="preserve">n while </w:t>
      </w:r>
      <w:r w:rsidRPr="00E305BD">
        <w:rPr>
          <w:spacing w:val="-2"/>
        </w:rPr>
        <w:t>c</w:t>
      </w:r>
      <w:r w:rsidRPr="00E305BD">
        <w:t>uttin</w:t>
      </w:r>
      <w:r w:rsidRPr="00E305BD">
        <w:rPr>
          <w:spacing w:val="-2"/>
        </w:rPr>
        <w:t>g</w:t>
      </w:r>
      <w:r w:rsidRPr="00E305BD">
        <w:t>.</w:t>
      </w:r>
    </w:p>
    <w:p w14:paraId="395451F9" w14:textId="77777777" w:rsidR="00BC3879" w:rsidRPr="00E305BD" w:rsidRDefault="315DB0D2" w:rsidP="00C91F64">
      <w:pPr>
        <w:pStyle w:val="ListParagraph"/>
        <w:numPr>
          <w:ilvl w:val="0"/>
          <w:numId w:val="173"/>
        </w:numPr>
        <w:tabs>
          <w:tab w:val="left" w:pos="720"/>
        </w:tabs>
        <w:spacing w:line="360" w:lineRule="auto"/>
        <w:ind w:left="720"/>
      </w:pPr>
      <w:r>
        <w:t>Hands should be thoroughly washed after dissection activities.</w:t>
      </w:r>
    </w:p>
    <w:p w14:paraId="56CE97A2" w14:textId="77777777" w:rsidR="00C3414E" w:rsidRPr="00E305BD" w:rsidRDefault="00C3414E" w:rsidP="00496CEA">
      <w:pPr>
        <w:pStyle w:val="BodyText"/>
        <w:tabs>
          <w:tab w:val="left" w:pos="720"/>
          <w:tab w:val="left" w:pos="9360"/>
        </w:tabs>
        <w:spacing w:line="360" w:lineRule="auto"/>
        <w:ind w:left="1800" w:hanging="1440"/>
        <w:rPr>
          <w:b/>
          <w:shd w:val="clear" w:color="auto" w:fill="002060"/>
        </w:rPr>
      </w:pPr>
    </w:p>
    <w:p w14:paraId="39221A15" w14:textId="77777777" w:rsidR="00496CEA" w:rsidRPr="00EC62B0" w:rsidRDefault="0087363A" w:rsidP="315DB0D2">
      <w:pPr>
        <w:pStyle w:val="BodyText"/>
        <w:tabs>
          <w:tab w:val="left" w:pos="720"/>
          <w:tab w:val="left" w:pos="9360"/>
        </w:tabs>
        <w:spacing w:line="360" w:lineRule="auto"/>
        <w:ind w:left="1800" w:hanging="1440"/>
        <w:rPr>
          <w:b/>
          <w:bCs/>
          <w:color w:val="FFFFFF" w:themeColor="background1"/>
        </w:rPr>
      </w:pPr>
      <w:r w:rsidRPr="00EC62B0">
        <w:rPr>
          <w:b/>
          <w:bCs/>
          <w:color w:val="FFFFFF" w:themeColor="background1"/>
          <w:shd w:val="clear" w:color="auto" w:fill="002060"/>
        </w:rPr>
        <w:t>BIO</w:t>
      </w:r>
      <w:r w:rsidRPr="315DB0D2">
        <w:rPr>
          <w:b/>
          <w:bCs/>
          <w:color w:val="FFFFFF" w:themeColor="background1"/>
          <w:shd w:val="clear" w:color="auto" w:fill="002060"/>
        </w:rPr>
        <w:t xml:space="preserve"> </w:t>
      </w:r>
      <w:r w:rsidR="00063BBF" w:rsidRPr="315DB0D2">
        <w:rPr>
          <w:b/>
          <w:bCs/>
          <w:color w:val="FFFFFF" w:themeColor="background1"/>
          <w:shd w:val="clear" w:color="auto" w:fill="002060"/>
        </w:rPr>
        <w:t>5</w:t>
      </w:r>
      <w:r w:rsidR="00496CEA" w:rsidRPr="315DB0D2">
        <w:rPr>
          <w:b/>
          <w:bCs/>
          <w:color w:val="FFFFFF" w:themeColor="background1"/>
          <w:shd w:val="clear" w:color="auto" w:fill="002060"/>
        </w:rPr>
        <w:t>.</w:t>
      </w:r>
      <w:r w:rsidR="00C3414E" w:rsidRPr="315DB0D2">
        <w:rPr>
          <w:b/>
          <w:bCs/>
          <w:color w:val="FFFFFF" w:themeColor="background1"/>
          <w:shd w:val="clear" w:color="auto" w:fill="002060"/>
        </w:rPr>
        <w:t>3</w:t>
      </w:r>
      <w:r w:rsidR="00496CEA" w:rsidRPr="315DB0D2">
        <w:rPr>
          <w:b/>
          <w:bCs/>
          <w:color w:val="FFFFFF" w:themeColor="background1"/>
          <w:shd w:val="clear" w:color="auto" w:fill="002060"/>
        </w:rPr>
        <w:t xml:space="preserve">   Preserved Specimens</w:t>
      </w:r>
    </w:p>
    <w:p w14:paraId="140FA9A2" w14:textId="77777777" w:rsidR="00574868" w:rsidRPr="00E305BD" w:rsidRDefault="315DB0D2" w:rsidP="00C91F64">
      <w:pPr>
        <w:pStyle w:val="ListParagraph"/>
        <w:numPr>
          <w:ilvl w:val="0"/>
          <w:numId w:val="175"/>
        </w:numPr>
        <w:spacing w:line="360" w:lineRule="auto"/>
        <w:ind w:left="720"/>
      </w:pPr>
      <w:r>
        <w:t xml:space="preserve">When specimens are being removed from the preservative solution, rubber gloves should be worn or forceps or tongs should be used, depending on the size of the specimen. Use chemical splash goggles to protect against splashes and fumes. </w:t>
      </w:r>
    </w:p>
    <w:p w14:paraId="13F5483B" w14:textId="77777777" w:rsidR="00574868" w:rsidRPr="00E305BD" w:rsidRDefault="315DB0D2" w:rsidP="315DB0D2">
      <w:pPr>
        <w:pStyle w:val="ListParagraph"/>
        <w:numPr>
          <w:ilvl w:val="0"/>
          <w:numId w:val="175"/>
        </w:numPr>
        <w:spacing w:line="360" w:lineRule="auto"/>
        <w:ind w:left="720"/>
        <w:rPr>
          <w:b/>
          <w:bCs/>
        </w:rPr>
      </w:pPr>
      <w:r w:rsidRPr="315DB0D2">
        <w:rPr>
          <w:b/>
          <w:bCs/>
        </w:rPr>
        <w:t xml:space="preserve">Preserved specimens should be thoroughly washed (including the abdominal cavities of large specimens) before being handled by the students. </w:t>
      </w:r>
    </w:p>
    <w:p w14:paraId="20B5F7BB" w14:textId="77777777" w:rsidR="00574868" w:rsidRPr="00E305BD" w:rsidRDefault="315DB0D2" w:rsidP="00C91F64">
      <w:pPr>
        <w:pStyle w:val="ListParagraph"/>
        <w:numPr>
          <w:ilvl w:val="0"/>
          <w:numId w:val="175"/>
        </w:numPr>
        <w:spacing w:line="360" w:lineRule="auto"/>
        <w:ind w:left="720"/>
      </w:pPr>
      <w:r>
        <w:t>Preservative fumes may be irritating to the eyes, nose, and throat. Adequate ventilation should be provided whenever preservative fumes are present.</w:t>
      </w:r>
    </w:p>
    <w:p w14:paraId="437818DF" w14:textId="77777777" w:rsidR="00A03C25" w:rsidRPr="00E305BD" w:rsidRDefault="00A03C25" w:rsidP="00C91F64">
      <w:pPr>
        <w:pStyle w:val="BodyText"/>
        <w:numPr>
          <w:ilvl w:val="0"/>
          <w:numId w:val="175"/>
        </w:numPr>
        <w:spacing w:before="21" w:line="360" w:lineRule="auto"/>
        <w:ind w:left="720"/>
      </w:pPr>
      <w:r w:rsidRPr="00E305BD">
        <w:rPr>
          <w:spacing w:val="1"/>
        </w:rPr>
        <w:t>W</w:t>
      </w:r>
      <w:r w:rsidRPr="00E305BD">
        <w:t>h</w:t>
      </w:r>
      <w:r w:rsidRPr="00E305BD">
        <w:rPr>
          <w:spacing w:val="-1"/>
        </w:rPr>
        <w:t>e</w:t>
      </w:r>
      <w:r w:rsidRPr="00E305BD">
        <w:t>n la</w:t>
      </w:r>
      <w:r w:rsidRPr="00E305BD">
        <w:rPr>
          <w:spacing w:val="-2"/>
        </w:rPr>
        <w:t>r</w:t>
      </w:r>
      <w:r w:rsidRPr="00E305BD">
        <w:t>g</w:t>
      </w:r>
      <w:r w:rsidRPr="00E305BD">
        <w:rPr>
          <w:spacing w:val="-1"/>
        </w:rPr>
        <w:t>e</w:t>
      </w:r>
      <w:r w:rsidRPr="00E305BD">
        <w:t>r spe</w:t>
      </w:r>
      <w:r w:rsidRPr="00E305BD">
        <w:rPr>
          <w:spacing w:val="-1"/>
        </w:rPr>
        <w:t>c</w:t>
      </w:r>
      <w:r w:rsidRPr="00E305BD">
        <w:t>im</w:t>
      </w:r>
      <w:r w:rsidRPr="00E305BD">
        <w:rPr>
          <w:spacing w:val="-1"/>
        </w:rPr>
        <w:t>e</w:t>
      </w:r>
      <w:r w:rsidRPr="00E305BD">
        <w:t xml:space="preserve">ns </w:t>
      </w:r>
      <w:r w:rsidRPr="00E305BD">
        <w:rPr>
          <w:spacing w:val="1"/>
        </w:rPr>
        <w:t>a</w:t>
      </w:r>
      <w:r w:rsidRPr="00E305BD">
        <w:t>re</w:t>
      </w:r>
      <w:r w:rsidRPr="315DB0D2">
        <w:t xml:space="preserve"> </w:t>
      </w:r>
      <w:r w:rsidRPr="00E305BD">
        <w:t>b</w:t>
      </w:r>
      <w:r w:rsidRPr="00E305BD">
        <w:rPr>
          <w:spacing w:val="-1"/>
        </w:rPr>
        <w:t>e</w:t>
      </w:r>
      <w:r w:rsidRPr="00E305BD">
        <w:t>i</w:t>
      </w:r>
      <w:r w:rsidRPr="00E305BD">
        <w:rPr>
          <w:spacing w:val="2"/>
        </w:rPr>
        <w:t>n</w:t>
      </w:r>
      <w:r w:rsidRPr="00E305BD">
        <w:t>g</w:t>
      </w:r>
      <w:r w:rsidRPr="315DB0D2">
        <w:t xml:space="preserve"> </w:t>
      </w:r>
      <w:r w:rsidRPr="00E305BD">
        <w:t>diss</w:t>
      </w:r>
      <w:r w:rsidRPr="00E305BD">
        <w:rPr>
          <w:spacing w:val="-1"/>
        </w:rPr>
        <w:t>ec</w:t>
      </w:r>
      <w:r w:rsidRPr="00E305BD">
        <w:t>ted, t</w:t>
      </w:r>
      <w:r w:rsidRPr="00E305BD">
        <w:rPr>
          <w:spacing w:val="2"/>
        </w:rPr>
        <w:t>h</w:t>
      </w:r>
      <w:r w:rsidRPr="00E305BD">
        <w:t>e</w:t>
      </w:r>
      <w:r w:rsidRPr="315DB0D2">
        <w:t xml:space="preserve"> </w:t>
      </w:r>
      <w:r w:rsidRPr="00E305BD">
        <w:t>p</w:t>
      </w:r>
      <w:r w:rsidRPr="00E305BD">
        <w:rPr>
          <w:spacing w:val="1"/>
        </w:rPr>
        <w:t>a</w:t>
      </w:r>
      <w:r w:rsidRPr="00E305BD">
        <w:t>rt of</w:t>
      </w:r>
      <w:r w:rsidRPr="315DB0D2">
        <w:t xml:space="preserve"> </w:t>
      </w:r>
      <w:r w:rsidRPr="00E305BD">
        <w:t>the sp</w:t>
      </w:r>
      <w:r w:rsidRPr="00E305BD">
        <w:rPr>
          <w:spacing w:val="-2"/>
        </w:rPr>
        <w:t>e</w:t>
      </w:r>
      <w:r w:rsidRPr="00E305BD">
        <w:rPr>
          <w:spacing w:val="-1"/>
        </w:rPr>
        <w:t>c</w:t>
      </w:r>
      <w:r w:rsidRPr="00E305BD">
        <w:t>im</w:t>
      </w:r>
      <w:r w:rsidRPr="00E305BD">
        <w:rPr>
          <w:spacing w:val="-1"/>
        </w:rPr>
        <w:t>e</w:t>
      </w:r>
      <w:r w:rsidRPr="00E305BD">
        <w:t>n that is</w:t>
      </w:r>
      <w:r w:rsidRPr="315DB0D2">
        <w:t xml:space="preserve"> </w:t>
      </w:r>
      <w:r w:rsidRPr="00E305BD">
        <w:t>n</w:t>
      </w:r>
      <w:r w:rsidRPr="00E305BD">
        <w:rPr>
          <w:spacing w:val="4"/>
        </w:rPr>
        <w:t>o</w:t>
      </w:r>
      <w:r w:rsidRPr="00E305BD">
        <w:t>t b</w:t>
      </w:r>
      <w:r w:rsidRPr="00E305BD">
        <w:rPr>
          <w:spacing w:val="-1"/>
        </w:rPr>
        <w:t>e</w:t>
      </w:r>
      <w:r w:rsidRPr="00E305BD">
        <w:t>ing</w:t>
      </w:r>
      <w:r w:rsidRPr="315DB0D2">
        <w:t xml:space="preserve"> </w:t>
      </w:r>
      <w:r w:rsidRPr="00E305BD">
        <w:t>diss</w:t>
      </w:r>
      <w:r w:rsidRPr="00E305BD">
        <w:rPr>
          <w:spacing w:val="1"/>
        </w:rPr>
        <w:t>e</w:t>
      </w:r>
      <w:r w:rsidRPr="00E305BD">
        <w:rPr>
          <w:spacing w:val="-1"/>
        </w:rPr>
        <w:t>c</w:t>
      </w:r>
      <w:r w:rsidRPr="00E305BD">
        <w:t>ted should be k</w:t>
      </w:r>
      <w:r w:rsidRPr="00E305BD">
        <w:rPr>
          <w:spacing w:val="-2"/>
        </w:rPr>
        <w:t>e</w:t>
      </w:r>
      <w:r w:rsidRPr="00E305BD">
        <w:t>pt en</w:t>
      </w:r>
      <w:r w:rsidRPr="00E305BD">
        <w:rPr>
          <w:spacing w:val="-2"/>
        </w:rPr>
        <w:t>c</w:t>
      </w:r>
      <w:r w:rsidRPr="00E305BD">
        <w:t>losed in the</w:t>
      </w:r>
      <w:r w:rsidRPr="315DB0D2">
        <w:t xml:space="preserve"> </w:t>
      </w:r>
      <w:r w:rsidRPr="00E305BD">
        <w:t>p</w:t>
      </w:r>
      <w:r w:rsidRPr="00E305BD">
        <w:rPr>
          <w:spacing w:val="2"/>
        </w:rPr>
        <w:t>l</w:t>
      </w:r>
      <w:r w:rsidRPr="00E305BD">
        <w:rPr>
          <w:spacing w:val="1"/>
        </w:rPr>
        <w:t>a</w:t>
      </w:r>
      <w:r w:rsidRPr="00E305BD">
        <w:t>stic</w:t>
      </w:r>
      <w:r w:rsidRPr="315DB0D2">
        <w:t xml:space="preserve"> </w:t>
      </w:r>
      <w:r w:rsidRPr="00E305BD">
        <w:t>b</w:t>
      </w:r>
      <w:r w:rsidRPr="00E305BD">
        <w:rPr>
          <w:spacing w:val="-1"/>
        </w:rPr>
        <w:t>a</w:t>
      </w:r>
      <w:r w:rsidRPr="00E305BD">
        <w:rPr>
          <w:spacing w:val="-3"/>
        </w:rPr>
        <w:t>g</w:t>
      </w:r>
      <w:r w:rsidRPr="00E305BD">
        <w:t>.</w:t>
      </w:r>
    </w:p>
    <w:p w14:paraId="67A7E383" w14:textId="77777777" w:rsidR="00A03C25" w:rsidRPr="00E305BD" w:rsidRDefault="00A03C25" w:rsidP="00C91F64">
      <w:pPr>
        <w:pStyle w:val="BodyText"/>
        <w:numPr>
          <w:ilvl w:val="0"/>
          <w:numId w:val="175"/>
        </w:numPr>
        <w:spacing w:before="19" w:line="360" w:lineRule="auto"/>
        <w:ind w:left="720"/>
      </w:pPr>
      <w:r w:rsidRPr="00E305BD">
        <w:rPr>
          <w:spacing w:val="1"/>
        </w:rPr>
        <w:t>W</w:t>
      </w:r>
      <w:r w:rsidRPr="00E305BD">
        <w:t>h</w:t>
      </w:r>
      <w:r w:rsidRPr="00E305BD">
        <w:rPr>
          <w:spacing w:val="-1"/>
        </w:rPr>
        <w:t>e</w:t>
      </w:r>
      <w:r w:rsidRPr="00E305BD">
        <w:t>n diss</w:t>
      </w:r>
      <w:r w:rsidRPr="00E305BD">
        <w:rPr>
          <w:spacing w:val="-1"/>
        </w:rPr>
        <w:t>ec</w:t>
      </w:r>
      <w:r w:rsidRPr="00E305BD">
        <w:t>ting</w:t>
      </w:r>
      <w:r w:rsidRPr="315DB0D2">
        <w:t xml:space="preserve"> </w:t>
      </w:r>
      <w:r w:rsidRPr="00E305BD">
        <w:t>small</w:t>
      </w:r>
      <w:r w:rsidRPr="00E305BD">
        <w:rPr>
          <w:spacing w:val="-1"/>
        </w:rPr>
        <w:t>e</w:t>
      </w:r>
      <w:r w:rsidRPr="00E305BD">
        <w:t>r</w:t>
      </w:r>
      <w:r w:rsidRPr="315DB0D2">
        <w:t xml:space="preserve"> </w:t>
      </w:r>
      <w:r w:rsidRPr="00E305BD">
        <w:t>spe</w:t>
      </w:r>
      <w:r w:rsidRPr="00E305BD">
        <w:rPr>
          <w:spacing w:val="-2"/>
        </w:rPr>
        <w:t>c</w:t>
      </w:r>
      <w:r w:rsidRPr="00E305BD">
        <w:t>im</w:t>
      </w:r>
      <w:r w:rsidRPr="00E305BD">
        <w:rPr>
          <w:spacing w:val="-1"/>
        </w:rPr>
        <w:t>e</w:t>
      </w:r>
      <w:r w:rsidRPr="00E305BD">
        <w:t>ns, se</w:t>
      </w:r>
      <w:r w:rsidRPr="00E305BD">
        <w:rPr>
          <w:spacing w:val="-2"/>
        </w:rPr>
        <w:t>a</w:t>
      </w:r>
      <w:r w:rsidRPr="00E305BD">
        <w:t>l the</w:t>
      </w:r>
      <w:r w:rsidRPr="315DB0D2">
        <w:t xml:space="preserve"> </w:t>
      </w:r>
      <w:r w:rsidRPr="00E305BD">
        <w:rPr>
          <w:spacing w:val="2"/>
        </w:rPr>
        <w:t>b</w:t>
      </w:r>
      <w:r w:rsidRPr="00E305BD">
        <w:rPr>
          <w:spacing w:val="1"/>
        </w:rPr>
        <w:t>a</w:t>
      </w:r>
      <w:r w:rsidRPr="00E305BD">
        <w:t>g</w:t>
      </w:r>
      <w:r w:rsidRPr="315DB0D2">
        <w:t xml:space="preserve"> </w:t>
      </w:r>
      <w:r w:rsidR="00574868" w:rsidRPr="00E305BD">
        <w:rPr>
          <w:spacing w:val="-3"/>
        </w:rPr>
        <w:t xml:space="preserve">or container </w:t>
      </w:r>
      <w:r w:rsidRPr="00E305BD">
        <w:rPr>
          <w:spacing w:val="1"/>
        </w:rPr>
        <w:t>a</w:t>
      </w:r>
      <w:r w:rsidRPr="00E305BD">
        <w:t>ft</w:t>
      </w:r>
      <w:r w:rsidRPr="00E305BD">
        <w:rPr>
          <w:spacing w:val="-2"/>
        </w:rPr>
        <w:t>e</w:t>
      </w:r>
      <w:r w:rsidRPr="00E305BD">
        <w:t xml:space="preserve">r </w:t>
      </w:r>
      <w:r w:rsidRPr="00E305BD">
        <w:rPr>
          <w:spacing w:val="-2"/>
        </w:rPr>
        <w:t>r</w:t>
      </w:r>
      <w:r w:rsidRPr="00E305BD">
        <w:rPr>
          <w:spacing w:val="-1"/>
        </w:rPr>
        <w:t>e</w:t>
      </w:r>
      <w:r w:rsidRPr="00E305BD">
        <w:t>movi</w:t>
      </w:r>
      <w:r w:rsidRPr="00E305BD">
        <w:rPr>
          <w:spacing w:val="2"/>
        </w:rPr>
        <w:t>n</w:t>
      </w:r>
      <w:r w:rsidRPr="00E305BD">
        <w:t>g</w:t>
      </w:r>
      <w:r w:rsidRPr="315DB0D2">
        <w:t xml:space="preserve"> </w:t>
      </w:r>
      <w:r w:rsidRPr="00E305BD">
        <w:t>the s</w:t>
      </w:r>
      <w:r w:rsidRPr="00E305BD">
        <w:rPr>
          <w:spacing w:val="1"/>
        </w:rPr>
        <w:t>p</w:t>
      </w:r>
      <w:r w:rsidRPr="00E305BD">
        <w:rPr>
          <w:spacing w:val="-1"/>
        </w:rPr>
        <w:t>ec</w:t>
      </w:r>
      <w:r w:rsidRPr="00E305BD">
        <w:t>i</w:t>
      </w:r>
      <w:r w:rsidRPr="00E305BD">
        <w:rPr>
          <w:spacing w:val="3"/>
        </w:rPr>
        <w:t>m</w:t>
      </w:r>
      <w:r w:rsidRPr="00E305BD">
        <w:rPr>
          <w:spacing w:val="-1"/>
        </w:rPr>
        <w:t>e</w:t>
      </w:r>
      <w:r w:rsidRPr="00E305BD">
        <w:t xml:space="preserve">n, so </w:t>
      </w:r>
      <w:r w:rsidRPr="00E305BD">
        <w:rPr>
          <w:spacing w:val="-1"/>
        </w:rPr>
        <w:t>a</w:t>
      </w:r>
      <w:r w:rsidRPr="00E305BD">
        <w:t>s to con</w:t>
      </w:r>
      <w:r w:rsidRPr="00E305BD">
        <w:rPr>
          <w:spacing w:val="-1"/>
        </w:rPr>
        <w:t>f</w:t>
      </w:r>
      <w:r w:rsidRPr="00E305BD">
        <w:t>ine the</w:t>
      </w:r>
      <w:r w:rsidRPr="315DB0D2">
        <w:t xml:space="preserve"> </w:t>
      </w:r>
      <w:r w:rsidRPr="00E305BD">
        <w:t>p</w:t>
      </w:r>
      <w:r w:rsidRPr="00E305BD">
        <w:rPr>
          <w:spacing w:val="1"/>
        </w:rPr>
        <w:t>r</w:t>
      </w:r>
      <w:r w:rsidRPr="00E305BD">
        <w:rPr>
          <w:spacing w:val="-1"/>
        </w:rPr>
        <w:t>e</w:t>
      </w:r>
      <w:r w:rsidRPr="00E305BD">
        <w:t>s</w:t>
      </w:r>
      <w:r w:rsidRPr="00E305BD">
        <w:rPr>
          <w:spacing w:val="-1"/>
        </w:rPr>
        <w:t>e</w:t>
      </w:r>
      <w:r w:rsidRPr="00E305BD">
        <w:t>r</w:t>
      </w:r>
      <w:r w:rsidRPr="00E305BD">
        <w:rPr>
          <w:spacing w:val="1"/>
        </w:rPr>
        <w:t>va</w:t>
      </w:r>
      <w:r w:rsidRPr="00E305BD">
        <w:t>tive</w:t>
      </w:r>
      <w:r w:rsidRPr="315DB0D2">
        <w:t xml:space="preserve"> </w:t>
      </w:r>
      <w:r w:rsidRPr="00E305BD">
        <w:t>in the</w:t>
      </w:r>
      <w:r w:rsidRPr="315DB0D2">
        <w:t xml:space="preserve"> </w:t>
      </w:r>
      <w:r w:rsidRPr="00E305BD">
        <w:t>spe</w:t>
      </w:r>
      <w:r w:rsidRPr="00E305BD">
        <w:rPr>
          <w:spacing w:val="-2"/>
        </w:rPr>
        <w:t>c</w:t>
      </w:r>
      <w:r w:rsidRPr="00E305BD">
        <w:t>im</w:t>
      </w:r>
      <w:r w:rsidRPr="00E305BD">
        <w:rPr>
          <w:spacing w:val="-1"/>
        </w:rPr>
        <w:t>e</w:t>
      </w:r>
      <w:r w:rsidRPr="00E305BD">
        <w:t>n b</w:t>
      </w:r>
      <w:r w:rsidRPr="00E305BD">
        <w:rPr>
          <w:spacing w:val="1"/>
        </w:rPr>
        <w:t>a</w:t>
      </w:r>
      <w:r w:rsidRPr="00E305BD">
        <w:rPr>
          <w:spacing w:val="-3"/>
        </w:rPr>
        <w:t>g</w:t>
      </w:r>
      <w:r w:rsidRPr="00E305BD">
        <w:t>.</w:t>
      </w:r>
    </w:p>
    <w:p w14:paraId="521F5CE4" w14:textId="77777777" w:rsidR="00A03C25" w:rsidRPr="00E305BD" w:rsidRDefault="00A03C25" w:rsidP="00C91F64">
      <w:pPr>
        <w:pStyle w:val="BodyText"/>
        <w:numPr>
          <w:ilvl w:val="0"/>
          <w:numId w:val="98"/>
        </w:numPr>
        <w:spacing w:before="21" w:line="360" w:lineRule="auto"/>
      </w:pPr>
      <w:r w:rsidRPr="00E305BD">
        <w:t>Sp</w:t>
      </w:r>
      <w:r w:rsidRPr="00E305BD">
        <w:rPr>
          <w:spacing w:val="-1"/>
        </w:rPr>
        <w:t>ec</w:t>
      </w:r>
      <w:r w:rsidRPr="00E305BD">
        <w:t>im</w:t>
      </w:r>
      <w:r w:rsidRPr="00E305BD">
        <w:rPr>
          <w:spacing w:val="-1"/>
        </w:rPr>
        <w:t>e</w:t>
      </w:r>
      <w:r w:rsidRPr="00E305BD">
        <w:t>ns a</w:t>
      </w:r>
      <w:r w:rsidRPr="00E305BD">
        <w:rPr>
          <w:spacing w:val="-2"/>
        </w:rPr>
        <w:t>r</w:t>
      </w:r>
      <w:r w:rsidRPr="00E305BD">
        <w:t>e</w:t>
      </w:r>
      <w:r w:rsidRPr="315DB0D2">
        <w:t xml:space="preserve"> </w:t>
      </w:r>
      <w:r w:rsidRPr="00E305BD">
        <w:t xml:space="preserve">to </w:t>
      </w:r>
      <w:r w:rsidRPr="00E305BD">
        <w:rPr>
          <w:spacing w:val="2"/>
        </w:rPr>
        <w:t>b</w:t>
      </w:r>
      <w:r w:rsidRPr="00E305BD">
        <w:t>e</w:t>
      </w:r>
      <w:r w:rsidRPr="00E305BD">
        <w:rPr>
          <w:spacing w:val="-1"/>
        </w:rPr>
        <w:t xml:space="preserve"> c</w:t>
      </w:r>
      <w:r w:rsidRPr="00E305BD">
        <w:t>l</w:t>
      </w:r>
      <w:r w:rsidRPr="00E305BD">
        <w:rPr>
          <w:spacing w:val="1"/>
        </w:rPr>
        <w:t>e</w:t>
      </w:r>
      <w:r w:rsidRPr="00E305BD">
        <w:rPr>
          <w:spacing w:val="-1"/>
        </w:rPr>
        <w:t>a</w:t>
      </w:r>
      <w:r w:rsidRPr="00E305BD">
        <w:rPr>
          <w:spacing w:val="1"/>
        </w:rPr>
        <w:t>r</w:t>
      </w:r>
      <w:r w:rsidRPr="00E305BD">
        <w:rPr>
          <w:spacing w:val="2"/>
        </w:rPr>
        <w:t>l</w:t>
      </w:r>
      <w:r w:rsidRPr="00E305BD">
        <w:t>y</w:t>
      </w:r>
      <w:r w:rsidRPr="315DB0D2">
        <w:t xml:space="preserve"> </w:t>
      </w:r>
      <w:r w:rsidRPr="00E305BD">
        <w:t>lab</w:t>
      </w:r>
      <w:r w:rsidRPr="00E305BD">
        <w:rPr>
          <w:spacing w:val="-2"/>
        </w:rPr>
        <w:t>e</w:t>
      </w:r>
      <w:r w:rsidRPr="00E305BD">
        <w:rPr>
          <w:spacing w:val="2"/>
        </w:rPr>
        <w:t>l</w:t>
      </w:r>
      <w:r w:rsidRPr="00E305BD">
        <w:rPr>
          <w:spacing w:val="-1"/>
        </w:rPr>
        <w:t>e</w:t>
      </w:r>
      <w:r w:rsidRPr="00E305BD">
        <w:t xml:space="preserve">d </w:t>
      </w:r>
      <w:r w:rsidRPr="00E305BD">
        <w:rPr>
          <w:spacing w:val="-1"/>
        </w:rPr>
        <w:t>a</w:t>
      </w:r>
      <w:r w:rsidRPr="00E305BD">
        <w:t>nd sto</w:t>
      </w:r>
      <w:r w:rsidRPr="00E305BD">
        <w:rPr>
          <w:spacing w:val="-1"/>
        </w:rPr>
        <w:t>re</w:t>
      </w:r>
      <w:r w:rsidRPr="00E305BD">
        <w:t xml:space="preserve">d in </w:t>
      </w:r>
      <w:r w:rsidRPr="00E305BD">
        <w:rPr>
          <w:spacing w:val="2"/>
        </w:rPr>
        <w:t>d</w:t>
      </w:r>
      <w:r w:rsidRPr="00E305BD">
        <w:rPr>
          <w:spacing w:val="-1"/>
        </w:rPr>
        <w:t>e</w:t>
      </w:r>
      <w:r w:rsidRPr="00E305BD">
        <w:t>si</w:t>
      </w:r>
      <w:r w:rsidRPr="00E305BD">
        <w:rPr>
          <w:spacing w:val="-2"/>
        </w:rPr>
        <w:t>g</w:t>
      </w:r>
      <w:r w:rsidRPr="00E305BD">
        <w:t>n</w:t>
      </w:r>
      <w:r w:rsidRPr="00E305BD">
        <w:rPr>
          <w:spacing w:val="-1"/>
        </w:rPr>
        <w:t>a</w:t>
      </w:r>
      <w:r w:rsidRPr="00E305BD">
        <w:rPr>
          <w:spacing w:val="2"/>
        </w:rPr>
        <w:t>t</w:t>
      </w:r>
      <w:r w:rsidRPr="00E305BD">
        <w:rPr>
          <w:spacing w:val="-1"/>
        </w:rPr>
        <w:t>e</w:t>
      </w:r>
      <w:r w:rsidRPr="00E305BD">
        <w:t xml:space="preserve">d </w:t>
      </w:r>
      <w:r w:rsidRPr="00E305BD">
        <w:rPr>
          <w:spacing w:val="-1"/>
        </w:rPr>
        <w:t>c</w:t>
      </w:r>
      <w:r w:rsidRPr="00E305BD">
        <w:t>ontain</w:t>
      </w:r>
      <w:r w:rsidRPr="00E305BD">
        <w:rPr>
          <w:spacing w:val="1"/>
        </w:rPr>
        <w:t>e</w:t>
      </w:r>
      <w:r w:rsidRPr="00E305BD">
        <w:t xml:space="preserve">rs or </w:t>
      </w:r>
      <w:r w:rsidRPr="00E305BD">
        <w:rPr>
          <w:spacing w:val="-1"/>
        </w:rPr>
        <w:t>ca</w:t>
      </w:r>
      <w:r w:rsidRPr="00E305BD">
        <w:t>binets wh</w:t>
      </w:r>
      <w:r w:rsidRPr="00E305BD">
        <w:rPr>
          <w:spacing w:val="-2"/>
        </w:rPr>
        <w:t>e</w:t>
      </w:r>
      <w:r w:rsidRPr="00E305BD">
        <w:t>n not in us</w:t>
      </w:r>
      <w:r w:rsidRPr="00E305BD">
        <w:rPr>
          <w:spacing w:val="-1"/>
        </w:rPr>
        <w:t>e</w:t>
      </w:r>
      <w:r w:rsidRPr="00E305BD">
        <w:t>.</w:t>
      </w:r>
    </w:p>
    <w:p w14:paraId="3ACC2C0D" w14:textId="77777777" w:rsidR="00496CEA" w:rsidRPr="00EC62B0" w:rsidRDefault="0087363A" w:rsidP="315DB0D2">
      <w:pPr>
        <w:pStyle w:val="BodyText"/>
        <w:spacing w:before="21" w:line="360" w:lineRule="auto"/>
        <w:ind w:hanging="1220"/>
        <w:rPr>
          <w:b/>
          <w:bCs/>
          <w:color w:val="FFFFFF" w:themeColor="background1"/>
        </w:rPr>
      </w:pPr>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063BBF" w:rsidRPr="315DB0D2">
        <w:rPr>
          <w:b/>
          <w:bCs/>
          <w:color w:val="FFFFFF" w:themeColor="background1"/>
          <w:shd w:val="clear" w:color="auto" w:fill="002060"/>
        </w:rPr>
        <w:t>5.</w:t>
      </w:r>
      <w:r w:rsidR="00C3414E" w:rsidRPr="315DB0D2">
        <w:rPr>
          <w:b/>
          <w:bCs/>
          <w:color w:val="FFFFFF" w:themeColor="background1"/>
          <w:shd w:val="clear" w:color="auto" w:fill="002060"/>
        </w:rPr>
        <w:t>4</w:t>
      </w:r>
      <w:r w:rsidR="00496CEA" w:rsidRPr="315DB0D2">
        <w:rPr>
          <w:b/>
          <w:bCs/>
          <w:color w:val="FFFFFF" w:themeColor="background1"/>
          <w:shd w:val="clear" w:color="auto" w:fill="002060"/>
        </w:rPr>
        <w:t xml:space="preserve">   Disposal</w:t>
      </w:r>
    </w:p>
    <w:p w14:paraId="29E29E2A" w14:textId="77777777" w:rsidR="00EE69E3" w:rsidRPr="00E305BD" w:rsidRDefault="00A03C25" w:rsidP="315DB0D2">
      <w:pPr>
        <w:pStyle w:val="BodyText"/>
        <w:numPr>
          <w:ilvl w:val="0"/>
          <w:numId w:val="176"/>
        </w:numPr>
        <w:spacing w:line="360" w:lineRule="auto"/>
        <w:ind w:left="720"/>
        <w:rPr>
          <w:b/>
          <w:bCs/>
        </w:rPr>
      </w:pPr>
      <w:r w:rsidRPr="315DB0D2">
        <w:rPr>
          <w:b/>
          <w:bCs/>
          <w:spacing w:val="-2"/>
        </w:rPr>
        <w:t>B</w:t>
      </w:r>
      <w:r w:rsidRPr="315DB0D2">
        <w:rPr>
          <w:b/>
          <w:bCs/>
        </w:rPr>
        <w:t>o</w:t>
      </w:r>
      <w:r w:rsidRPr="315DB0D2">
        <w:rPr>
          <w:b/>
          <w:bCs/>
          <w:spacing w:val="4"/>
        </w:rPr>
        <w:t>d</w:t>
      </w:r>
      <w:r w:rsidRPr="315DB0D2">
        <w:rPr>
          <w:b/>
          <w:bCs/>
        </w:rPr>
        <w:t>y</w:t>
      </w:r>
      <w:r w:rsidRPr="315DB0D2">
        <w:rPr>
          <w:b/>
          <w:bCs/>
          <w:spacing w:val="-5"/>
        </w:rPr>
        <w:t xml:space="preserve"> </w:t>
      </w:r>
      <w:r w:rsidRPr="315DB0D2">
        <w:rPr>
          <w:b/>
          <w:bCs/>
        </w:rPr>
        <w:t>p</w:t>
      </w:r>
      <w:r w:rsidRPr="315DB0D2">
        <w:rPr>
          <w:b/>
          <w:bCs/>
          <w:spacing w:val="-1"/>
        </w:rPr>
        <w:t>a</w:t>
      </w:r>
      <w:r w:rsidRPr="315DB0D2">
        <w:rPr>
          <w:b/>
          <w:bCs/>
        </w:rPr>
        <w:t>rts or</w:t>
      </w:r>
      <w:r w:rsidRPr="315DB0D2">
        <w:rPr>
          <w:b/>
          <w:bCs/>
          <w:spacing w:val="-1"/>
        </w:rPr>
        <w:t xml:space="preserve"> </w:t>
      </w:r>
      <w:r w:rsidRPr="315DB0D2">
        <w:rPr>
          <w:b/>
          <w:bCs/>
          <w:spacing w:val="2"/>
        </w:rPr>
        <w:t>s</w:t>
      </w:r>
      <w:r w:rsidRPr="315DB0D2">
        <w:rPr>
          <w:b/>
          <w:bCs/>
          <w:spacing w:val="-1"/>
        </w:rPr>
        <w:t>c</w:t>
      </w:r>
      <w:r w:rsidRPr="315DB0D2">
        <w:rPr>
          <w:b/>
          <w:bCs/>
        </w:rPr>
        <w:t>r</w:t>
      </w:r>
      <w:r w:rsidRPr="315DB0D2">
        <w:rPr>
          <w:b/>
          <w:bCs/>
          <w:spacing w:val="-2"/>
        </w:rPr>
        <w:t>a</w:t>
      </w:r>
      <w:r w:rsidRPr="315DB0D2">
        <w:rPr>
          <w:b/>
          <w:bCs/>
        </w:rPr>
        <w:t xml:space="preserve">ps </w:t>
      </w:r>
      <w:r w:rsidRPr="315DB0D2">
        <w:rPr>
          <w:b/>
          <w:bCs/>
          <w:spacing w:val="2"/>
        </w:rPr>
        <w:t>o</w:t>
      </w:r>
      <w:r w:rsidRPr="315DB0D2">
        <w:rPr>
          <w:b/>
          <w:bCs/>
        </w:rPr>
        <w:t>f the</w:t>
      </w:r>
      <w:r w:rsidRPr="315DB0D2">
        <w:rPr>
          <w:b/>
          <w:bCs/>
          <w:spacing w:val="-2"/>
        </w:rPr>
        <w:t xml:space="preserve"> </w:t>
      </w:r>
      <w:r w:rsidRPr="315DB0D2">
        <w:rPr>
          <w:b/>
          <w:bCs/>
        </w:rPr>
        <w:t>spe</w:t>
      </w:r>
      <w:r w:rsidRPr="315DB0D2">
        <w:rPr>
          <w:b/>
          <w:bCs/>
          <w:spacing w:val="-2"/>
        </w:rPr>
        <w:t>c</w:t>
      </w:r>
      <w:r w:rsidRPr="315DB0D2">
        <w:rPr>
          <w:b/>
          <w:bCs/>
        </w:rPr>
        <w:t>im</w:t>
      </w:r>
      <w:r w:rsidRPr="315DB0D2">
        <w:rPr>
          <w:b/>
          <w:bCs/>
          <w:spacing w:val="-1"/>
        </w:rPr>
        <w:t>e</w:t>
      </w:r>
      <w:r w:rsidRPr="315DB0D2">
        <w:rPr>
          <w:b/>
          <w:bCs/>
        </w:rPr>
        <w:t>n</w:t>
      </w:r>
      <w:r w:rsidRPr="315DB0D2">
        <w:rPr>
          <w:b/>
          <w:bCs/>
          <w:spacing w:val="1"/>
        </w:rPr>
        <w:t xml:space="preserve"> </w:t>
      </w:r>
      <w:r w:rsidRPr="315DB0D2">
        <w:rPr>
          <w:b/>
          <w:bCs/>
        </w:rPr>
        <w:t>should N</w:t>
      </w:r>
      <w:r w:rsidRPr="315DB0D2">
        <w:rPr>
          <w:b/>
          <w:bCs/>
          <w:spacing w:val="-1"/>
        </w:rPr>
        <w:t>O</w:t>
      </w:r>
      <w:r w:rsidRPr="315DB0D2">
        <w:rPr>
          <w:b/>
          <w:bCs/>
        </w:rPr>
        <w:t>T</w:t>
      </w:r>
      <w:r w:rsidRPr="315DB0D2">
        <w:rPr>
          <w:b/>
          <w:bCs/>
          <w:spacing w:val="1"/>
        </w:rPr>
        <w:t xml:space="preserve"> </w:t>
      </w:r>
      <w:r w:rsidRPr="315DB0D2">
        <w:rPr>
          <w:b/>
          <w:bCs/>
        </w:rPr>
        <w:t>to be disposed of</w:t>
      </w:r>
      <w:r w:rsidRPr="315DB0D2">
        <w:rPr>
          <w:b/>
          <w:bCs/>
          <w:spacing w:val="-2"/>
        </w:rPr>
        <w:t xml:space="preserve"> </w:t>
      </w:r>
      <w:r w:rsidRPr="315DB0D2">
        <w:rPr>
          <w:b/>
          <w:bCs/>
        </w:rPr>
        <w:t>in the</w:t>
      </w:r>
      <w:r w:rsidRPr="315DB0D2">
        <w:rPr>
          <w:b/>
          <w:bCs/>
          <w:spacing w:val="-1"/>
        </w:rPr>
        <w:t xml:space="preserve"> </w:t>
      </w:r>
      <w:r w:rsidRPr="315DB0D2">
        <w:rPr>
          <w:b/>
          <w:bCs/>
        </w:rPr>
        <w:t>sink.</w:t>
      </w:r>
    </w:p>
    <w:p w14:paraId="46B572F8" w14:textId="77777777" w:rsidR="00EE69E3" w:rsidRPr="00E305BD" w:rsidRDefault="00A03C25" w:rsidP="44BA328D">
      <w:pPr>
        <w:pStyle w:val="BodyText"/>
        <w:numPr>
          <w:ilvl w:val="0"/>
          <w:numId w:val="177"/>
        </w:numPr>
        <w:spacing w:line="360" w:lineRule="auto"/>
        <w:ind w:left="1080"/>
        <w:rPr>
          <w:b/>
          <w:bCs/>
        </w:rPr>
      </w:pPr>
      <w:r w:rsidRPr="315DB0D2">
        <w:rPr>
          <w:b/>
          <w:bCs/>
          <w:spacing w:val="-2"/>
        </w:rPr>
        <w:t xml:space="preserve">Body parts and tissue specimen should be placed into resealable plastic bags then placed into red biohazard bags. The bags should be labeled with the contents and the date the waste was generated. </w:t>
      </w:r>
    </w:p>
    <w:p w14:paraId="190FA82D" w14:textId="77777777" w:rsidR="009264D6" w:rsidRPr="00E305BD" w:rsidRDefault="00A03C25" w:rsidP="315DB0D2">
      <w:pPr>
        <w:pStyle w:val="BodyText"/>
        <w:numPr>
          <w:ilvl w:val="0"/>
          <w:numId w:val="177"/>
        </w:numPr>
        <w:spacing w:line="360" w:lineRule="auto"/>
        <w:ind w:left="1080"/>
        <w:rPr>
          <w:b/>
          <w:bCs/>
        </w:rPr>
      </w:pPr>
      <w:r w:rsidRPr="315DB0D2">
        <w:rPr>
          <w:b/>
          <w:bCs/>
          <w:spacing w:val="-2"/>
        </w:rPr>
        <w:t>Facilities and Maintenance should be contacted for pick up and disposal.</w:t>
      </w:r>
      <w:r w:rsidR="00496CEA" w:rsidRPr="315DB0D2">
        <w:rPr>
          <w:b/>
          <w:bCs/>
          <w:spacing w:val="-2"/>
        </w:rPr>
        <w:t xml:space="preserve"> </w:t>
      </w:r>
      <w:r w:rsidR="009264D6" w:rsidRPr="315DB0D2">
        <w:rPr>
          <w:b/>
          <w:bCs/>
          <w:spacing w:val="-2"/>
        </w:rPr>
        <w:t>Document the date pick-up was requested and the date it occurred.</w:t>
      </w:r>
    </w:p>
    <w:p w14:paraId="4534915A" w14:textId="77777777" w:rsidR="00EE69E3" w:rsidRPr="00E305BD" w:rsidRDefault="00EE69E3" w:rsidP="00C91F64">
      <w:pPr>
        <w:pStyle w:val="BodyText"/>
        <w:numPr>
          <w:ilvl w:val="0"/>
          <w:numId w:val="176"/>
        </w:numPr>
        <w:tabs>
          <w:tab w:val="left" w:pos="1080"/>
          <w:tab w:val="left" w:pos="9360"/>
        </w:tabs>
        <w:spacing w:before="22" w:line="360" w:lineRule="auto"/>
        <w:ind w:left="720"/>
      </w:pPr>
      <w:r w:rsidRPr="00E305BD">
        <w:t>Contain</w:t>
      </w:r>
      <w:r w:rsidRPr="00E305BD">
        <w:rPr>
          <w:spacing w:val="-1"/>
        </w:rPr>
        <w:t>e</w:t>
      </w:r>
      <w:r w:rsidRPr="00E305BD">
        <w:t>rs d</w:t>
      </w:r>
      <w:r w:rsidRPr="00E305BD">
        <w:rPr>
          <w:spacing w:val="-2"/>
        </w:rPr>
        <w:t>e</w:t>
      </w:r>
      <w:r w:rsidRPr="00E305BD">
        <w:t>si</w:t>
      </w:r>
      <w:r w:rsidRPr="00E305BD">
        <w:rPr>
          <w:spacing w:val="-2"/>
        </w:rPr>
        <w:t>g</w:t>
      </w:r>
      <w:r w:rsidRPr="00E305BD">
        <w:rPr>
          <w:spacing w:val="2"/>
        </w:rPr>
        <w:t>n</w:t>
      </w:r>
      <w:r w:rsidRPr="00E305BD">
        <w:rPr>
          <w:spacing w:val="-1"/>
        </w:rPr>
        <w:t>a</w:t>
      </w:r>
      <w:r w:rsidRPr="00E305BD">
        <w:t xml:space="preserve">ted </w:t>
      </w:r>
      <w:r w:rsidRPr="00E305BD">
        <w:rPr>
          <w:spacing w:val="-2"/>
        </w:rPr>
        <w:t>f</w:t>
      </w:r>
      <w:r w:rsidRPr="00E305BD">
        <w:rPr>
          <w:spacing w:val="2"/>
        </w:rPr>
        <w:t>o</w:t>
      </w:r>
      <w:r w:rsidRPr="00E305BD">
        <w:t>r the</w:t>
      </w:r>
      <w:r w:rsidRPr="315DB0D2">
        <w:t xml:space="preserve"> </w:t>
      </w:r>
      <w:r w:rsidRPr="00E305BD">
        <w:t>dispos</w:t>
      </w:r>
      <w:r w:rsidRPr="00E305BD">
        <w:rPr>
          <w:spacing w:val="-1"/>
        </w:rPr>
        <w:t>a</w:t>
      </w:r>
      <w:r w:rsidRPr="00E305BD">
        <w:t>l of sh</w:t>
      </w:r>
      <w:r w:rsidRPr="00E305BD">
        <w:rPr>
          <w:spacing w:val="-1"/>
        </w:rPr>
        <w:t>a</w:t>
      </w:r>
      <w:r w:rsidRPr="00E305BD">
        <w:t xml:space="preserve">rps </w:t>
      </w:r>
      <w:r w:rsidRPr="315DB0D2">
        <w:t>(</w:t>
      </w:r>
      <w:r w:rsidRPr="00E305BD">
        <w:rPr>
          <w:spacing w:val="2"/>
        </w:rPr>
        <w:t>s</w:t>
      </w:r>
      <w:r w:rsidRPr="00E305BD">
        <w:rPr>
          <w:spacing w:val="-1"/>
        </w:rPr>
        <w:t>ca</w:t>
      </w:r>
      <w:r w:rsidRPr="00E305BD">
        <w:t>lpel</w:t>
      </w:r>
      <w:r w:rsidRPr="315DB0D2">
        <w:t xml:space="preserve"> </w:t>
      </w:r>
      <w:r w:rsidRPr="00E305BD">
        <w:t>blad</w:t>
      </w:r>
      <w:r w:rsidRPr="00E305BD">
        <w:rPr>
          <w:spacing w:val="-2"/>
        </w:rPr>
        <w:t>e</w:t>
      </w:r>
      <w:r w:rsidRPr="00E305BD">
        <w:t>s,</w:t>
      </w:r>
      <w:r w:rsidRPr="315DB0D2">
        <w:t xml:space="preserve"> </w:t>
      </w:r>
      <w:r w:rsidRPr="00E305BD">
        <w:t>r</w:t>
      </w:r>
      <w:r w:rsidRPr="00E305BD">
        <w:rPr>
          <w:spacing w:val="-2"/>
        </w:rPr>
        <w:t>a</w:t>
      </w:r>
      <w:r w:rsidRPr="00E305BD">
        <w:rPr>
          <w:spacing w:val="1"/>
        </w:rPr>
        <w:t>z</w:t>
      </w:r>
      <w:r w:rsidRPr="00E305BD">
        <w:t>or</w:t>
      </w:r>
      <w:r w:rsidRPr="315DB0D2">
        <w:t xml:space="preserve"> </w:t>
      </w:r>
      <w:r w:rsidRPr="00E305BD">
        <w:t>blades, n</w:t>
      </w:r>
      <w:r w:rsidRPr="00E305BD">
        <w:rPr>
          <w:spacing w:val="-1"/>
        </w:rPr>
        <w:t>ee</w:t>
      </w:r>
      <w:r w:rsidRPr="00E305BD">
        <w:t>dles; disse</w:t>
      </w:r>
      <w:r w:rsidRPr="00E305BD">
        <w:rPr>
          <w:spacing w:val="-2"/>
        </w:rPr>
        <w:t>c</w:t>
      </w:r>
      <w:r w:rsidRPr="00E305BD">
        <w:t xml:space="preserve">tion pins, </w:t>
      </w:r>
      <w:r w:rsidRPr="00E305BD">
        <w:rPr>
          <w:spacing w:val="-1"/>
        </w:rPr>
        <w:t>e</w:t>
      </w:r>
      <w:r w:rsidRPr="00E305BD">
        <w:t>tc.)</w:t>
      </w:r>
      <w:r w:rsidRPr="315DB0D2">
        <w:t xml:space="preserve"> </w:t>
      </w:r>
      <w:r w:rsidRPr="00E305BD">
        <w:rPr>
          <w:spacing w:val="-1"/>
        </w:rPr>
        <w:t>a</w:t>
      </w:r>
      <w:r w:rsidRPr="00E305BD">
        <w:t>nd</w:t>
      </w:r>
      <w:r w:rsidRPr="315DB0D2">
        <w:t xml:space="preserve"> </w:t>
      </w:r>
      <w:r w:rsidRPr="00E305BD">
        <w:rPr>
          <w:spacing w:val="-1"/>
        </w:rPr>
        <w:t>c</w:t>
      </w:r>
      <w:r w:rsidRPr="00E305BD">
        <w:t>ontain</w:t>
      </w:r>
      <w:r w:rsidRPr="00E305BD">
        <w:rPr>
          <w:spacing w:val="-1"/>
        </w:rPr>
        <w:t>e</w:t>
      </w:r>
      <w:r w:rsidRPr="00E305BD">
        <w:t xml:space="preserve">rs </w:t>
      </w:r>
      <w:r w:rsidRPr="00E305BD">
        <w:rPr>
          <w:spacing w:val="1"/>
        </w:rPr>
        <w:t>d</w:t>
      </w:r>
      <w:r w:rsidRPr="00E305BD">
        <w:rPr>
          <w:spacing w:val="-1"/>
        </w:rPr>
        <w:t>e</w:t>
      </w:r>
      <w:r w:rsidRPr="00E305BD">
        <w:t>signat</w:t>
      </w:r>
      <w:r w:rsidRPr="00E305BD">
        <w:rPr>
          <w:spacing w:val="-1"/>
        </w:rPr>
        <w:t>e</w:t>
      </w:r>
      <w:r w:rsidRPr="00E305BD">
        <w:t>d for</w:t>
      </w:r>
      <w:r w:rsidRPr="315DB0D2">
        <w:t xml:space="preserve"> </w:t>
      </w:r>
      <w:r w:rsidRPr="00E305BD">
        <w:t>bro</w:t>
      </w:r>
      <w:r w:rsidRPr="00E305BD">
        <w:rPr>
          <w:spacing w:val="1"/>
        </w:rPr>
        <w:t>k</w:t>
      </w:r>
      <w:r w:rsidRPr="00E305BD">
        <w:rPr>
          <w:spacing w:val="-1"/>
        </w:rPr>
        <w:t>e</w:t>
      </w:r>
      <w:r w:rsidRPr="00E305BD">
        <w:t>n</w:t>
      </w:r>
      <w:r w:rsidRPr="315DB0D2">
        <w:t xml:space="preserve"> </w:t>
      </w:r>
      <w:r w:rsidRPr="00E305BD">
        <w:rPr>
          <w:spacing w:val="-3"/>
        </w:rPr>
        <w:t>g</w:t>
      </w:r>
      <w:r w:rsidRPr="00E305BD">
        <w:t xml:space="preserve">lass </w:t>
      </w:r>
      <w:r w:rsidRPr="00E305BD">
        <w:rPr>
          <w:spacing w:val="1"/>
        </w:rPr>
        <w:t>must be</w:t>
      </w:r>
      <w:r w:rsidRPr="00E305BD">
        <w:t xml:space="preserve"> p</w:t>
      </w:r>
      <w:r w:rsidRPr="00E305BD">
        <w:rPr>
          <w:spacing w:val="-1"/>
        </w:rPr>
        <w:t>re</w:t>
      </w:r>
      <w:r w:rsidRPr="00E305BD">
        <w:t>s</w:t>
      </w:r>
      <w:r w:rsidRPr="00E305BD">
        <w:rPr>
          <w:spacing w:val="-1"/>
        </w:rPr>
        <w:t>e</w:t>
      </w:r>
      <w:r w:rsidRPr="00E305BD">
        <w:t xml:space="preserve">nt in </w:t>
      </w:r>
      <w:r w:rsidRPr="00E305BD">
        <w:rPr>
          <w:spacing w:val="-1"/>
        </w:rPr>
        <w:t>e</w:t>
      </w:r>
      <w:r w:rsidRPr="00E305BD">
        <w:rPr>
          <w:spacing w:val="1"/>
        </w:rPr>
        <w:t>a</w:t>
      </w:r>
      <w:r w:rsidRPr="00E305BD">
        <w:rPr>
          <w:spacing w:val="-1"/>
        </w:rPr>
        <w:t>c</w:t>
      </w:r>
      <w:r w:rsidRPr="00E305BD">
        <w:t>h labor</w:t>
      </w:r>
      <w:r w:rsidRPr="00E305BD">
        <w:rPr>
          <w:spacing w:val="-1"/>
        </w:rPr>
        <w:t>a</w:t>
      </w:r>
      <w:r w:rsidRPr="00E305BD">
        <w:t>to</w:t>
      </w:r>
      <w:r w:rsidRPr="00E305BD">
        <w:rPr>
          <w:spacing w:val="1"/>
        </w:rPr>
        <w:t>r</w:t>
      </w:r>
      <w:r w:rsidRPr="00E305BD">
        <w:rPr>
          <w:spacing w:val="-5"/>
        </w:rPr>
        <w:t>y</w:t>
      </w:r>
      <w:r w:rsidRPr="00E305BD">
        <w:t>.</w:t>
      </w:r>
      <w:r w:rsidRPr="315DB0D2">
        <w:t xml:space="preserve"> </w:t>
      </w:r>
      <w:r w:rsidRPr="00E305BD">
        <w:rPr>
          <w:spacing w:val="1"/>
        </w:rPr>
        <w:t>N</w:t>
      </w:r>
      <w:r w:rsidRPr="00E305BD">
        <w:rPr>
          <w:spacing w:val="-1"/>
        </w:rPr>
        <w:t>e</w:t>
      </w:r>
      <w:r w:rsidRPr="00E305BD">
        <w:t>v</w:t>
      </w:r>
      <w:r w:rsidRPr="00E305BD">
        <w:rPr>
          <w:spacing w:val="-1"/>
        </w:rPr>
        <w:t>e</w:t>
      </w:r>
      <w:r w:rsidRPr="00E305BD">
        <w:t>r dispose</w:t>
      </w:r>
      <w:r w:rsidRPr="315DB0D2">
        <w:t xml:space="preserve"> </w:t>
      </w:r>
      <w:r w:rsidRPr="00E305BD">
        <w:rPr>
          <w:spacing w:val="2"/>
        </w:rPr>
        <w:t>o</w:t>
      </w:r>
      <w:r w:rsidRPr="00E305BD">
        <w:t xml:space="preserve">f </w:t>
      </w:r>
      <w:r w:rsidRPr="00E305BD">
        <w:rPr>
          <w:spacing w:val="-2"/>
        </w:rPr>
        <w:t>a</w:t>
      </w:r>
      <w:r w:rsidRPr="00E305BD">
        <w:rPr>
          <w:spacing w:val="4"/>
        </w:rPr>
        <w:t>n</w:t>
      </w:r>
      <w:r w:rsidRPr="00E305BD">
        <w:t>y</w:t>
      </w:r>
      <w:r w:rsidRPr="315DB0D2">
        <w:t xml:space="preserve"> </w:t>
      </w:r>
      <w:r w:rsidRPr="00E305BD">
        <w:rPr>
          <w:spacing w:val="2"/>
        </w:rPr>
        <w:t>s</w:t>
      </w:r>
      <w:r w:rsidRPr="00E305BD">
        <w:t>h</w:t>
      </w:r>
      <w:r w:rsidRPr="00E305BD">
        <w:rPr>
          <w:spacing w:val="-1"/>
        </w:rPr>
        <w:t>a</w:t>
      </w:r>
      <w:r w:rsidRPr="00E305BD">
        <w:t>rp o</w:t>
      </w:r>
      <w:r w:rsidRPr="00E305BD">
        <w:rPr>
          <w:spacing w:val="-1"/>
        </w:rPr>
        <w:t>b</w:t>
      </w:r>
      <w:r w:rsidRPr="00E305BD">
        <w:t>je</w:t>
      </w:r>
      <w:r w:rsidRPr="00E305BD">
        <w:rPr>
          <w:spacing w:val="-2"/>
        </w:rPr>
        <w:t>c</w:t>
      </w:r>
      <w:r w:rsidRPr="00E305BD">
        <w:t>t in the r</w:t>
      </w:r>
      <w:r w:rsidRPr="00E305BD">
        <w:rPr>
          <w:spacing w:val="1"/>
        </w:rPr>
        <w:t>e</w:t>
      </w:r>
      <w:r w:rsidRPr="00E305BD">
        <w:rPr>
          <w:spacing w:val="-3"/>
        </w:rPr>
        <w:t>g</w:t>
      </w:r>
      <w:r w:rsidRPr="00E305BD">
        <w:t>ular tr</w:t>
      </w:r>
      <w:r w:rsidRPr="00E305BD">
        <w:rPr>
          <w:spacing w:val="-2"/>
        </w:rPr>
        <w:t>a</w:t>
      </w:r>
      <w:r w:rsidRPr="00E305BD">
        <w:t>sh c</w:t>
      </w:r>
      <w:r w:rsidRPr="00E305BD">
        <w:rPr>
          <w:spacing w:val="-1"/>
        </w:rPr>
        <w:t>o</w:t>
      </w:r>
      <w:r w:rsidRPr="00E305BD">
        <w:t>ntain</w:t>
      </w:r>
      <w:r w:rsidRPr="00E305BD">
        <w:rPr>
          <w:spacing w:val="-1"/>
        </w:rPr>
        <w:t>e</w:t>
      </w:r>
      <w:r w:rsidRPr="00E305BD">
        <w:t>rs.</w:t>
      </w:r>
    </w:p>
    <w:p w14:paraId="66DE9622" w14:textId="77777777" w:rsidR="00E064BF" w:rsidRPr="00E305BD" w:rsidRDefault="00A03C25" w:rsidP="00C91F64">
      <w:pPr>
        <w:pStyle w:val="BodyText"/>
        <w:numPr>
          <w:ilvl w:val="0"/>
          <w:numId w:val="176"/>
        </w:numPr>
        <w:tabs>
          <w:tab w:val="left" w:pos="1080"/>
        </w:tabs>
        <w:spacing w:before="3" w:line="360" w:lineRule="auto"/>
        <w:ind w:left="720"/>
      </w:pPr>
      <w:r w:rsidRPr="00E305BD">
        <w:t xml:space="preserve">All </w:t>
      </w:r>
      <w:r w:rsidR="00CA7704" w:rsidRPr="00E305BD">
        <w:t xml:space="preserve">bio </w:t>
      </w:r>
      <w:r w:rsidR="00CA7704" w:rsidRPr="00E305BD">
        <w:rPr>
          <w:spacing w:val="-1"/>
        </w:rPr>
        <w:t>h</w:t>
      </w:r>
      <w:r w:rsidR="00CA7704" w:rsidRPr="00E305BD">
        <w:rPr>
          <w:spacing w:val="1"/>
        </w:rPr>
        <w:t>a</w:t>
      </w:r>
      <w:r w:rsidR="00CA7704" w:rsidRPr="00E305BD">
        <w:rPr>
          <w:spacing w:val="-1"/>
        </w:rPr>
        <w:t>z</w:t>
      </w:r>
      <w:r w:rsidR="00CA7704" w:rsidRPr="00E305BD">
        <w:t>ardous</w:t>
      </w:r>
      <w:r w:rsidRPr="00E305BD">
        <w:t xml:space="preserve"> disposable</w:t>
      </w:r>
      <w:r w:rsidRPr="315DB0D2">
        <w:t xml:space="preserve"> </w:t>
      </w:r>
      <w:r w:rsidRPr="00E305BD">
        <w:rPr>
          <w:spacing w:val="-3"/>
        </w:rPr>
        <w:t>g</w:t>
      </w:r>
      <w:r w:rsidRPr="00E305BD">
        <w:t>lass it</w:t>
      </w:r>
      <w:r w:rsidRPr="00E305BD">
        <w:rPr>
          <w:spacing w:val="-1"/>
        </w:rPr>
        <w:t>e</w:t>
      </w:r>
      <w:r w:rsidRPr="00E305BD">
        <w:t>ms (i.e., slid</w:t>
      </w:r>
      <w:r w:rsidRPr="00E305BD">
        <w:rPr>
          <w:spacing w:val="1"/>
        </w:rPr>
        <w:t>e</w:t>
      </w:r>
      <w:r w:rsidRPr="00E305BD">
        <w:t>s, co</w:t>
      </w:r>
      <w:r w:rsidRPr="00E305BD">
        <w:rPr>
          <w:spacing w:val="-1"/>
        </w:rPr>
        <w:t>ve</w:t>
      </w:r>
      <w:r w:rsidRPr="00E305BD">
        <w:t>r slips, P</w:t>
      </w:r>
      <w:r w:rsidRPr="00E305BD">
        <w:rPr>
          <w:spacing w:val="-1"/>
        </w:rPr>
        <w:t>a</w:t>
      </w:r>
      <w:r w:rsidRPr="00E305BD">
        <w:t>steur</w:t>
      </w:r>
      <w:r w:rsidRPr="315DB0D2">
        <w:t xml:space="preserve"> </w:t>
      </w:r>
      <w:r w:rsidRPr="00E305BD">
        <w:t>pi</w:t>
      </w:r>
      <w:r w:rsidRPr="00E305BD">
        <w:rPr>
          <w:spacing w:val="2"/>
        </w:rPr>
        <w:t>p</w:t>
      </w:r>
      <w:r w:rsidRPr="00E305BD">
        <w:rPr>
          <w:spacing w:val="-1"/>
        </w:rPr>
        <w:t>e</w:t>
      </w:r>
      <w:r w:rsidRPr="00E305BD">
        <w:t xml:space="preserve">ts, </w:t>
      </w:r>
      <w:r w:rsidRPr="00E305BD">
        <w:rPr>
          <w:spacing w:val="-1"/>
        </w:rPr>
        <w:t>e</w:t>
      </w:r>
      <w:r w:rsidRPr="00E305BD">
        <w:t>tc.)</w:t>
      </w:r>
      <w:r w:rsidRPr="315DB0D2">
        <w:t xml:space="preserve"> </w:t>
      </w:r>
      <w:r w:rsidRPr="00E305BD">
        <w:t>must be</w:t>
      </w:r>
      <w:r w:rsidRPr="315DB0D2">
        <w:t xml:space="preserve"> </w:t>
      </w:r>
      <w:r w:rsidRPr="00E305BD">
        <w:t>dispos</w:t>
      </w:r>
      <w:r w:rsidRPr="00E305BD">
        <w:rPr>
          <w:spacing w:val="-1"/>
        </w:rPr>
        <w:t>e</w:t>
      </w:r>
      <w:r w:rsidRPr="00E305BD">
        <w:t>d of</w:t>
      </w:r>
      <w:r w:rsidRPr="315DB0D2">
        <w:t xml:space="preserve"> </w:t>
      </w:r>
      <w:r w:rsidRPr="00E305BD">
        <w:t>p</w:t>
      </w:r>
      <w:r w:rsidRPr="00E305BD">
        <w:rPr>
          <w:spacing w:val="-1"/>
        </w:rPr>
        <w:t>r</w:t>
      </w:r>
      <w:r w:rsidRPr="00E305BD">
        <w:t>op</w:t>
      </w:r>
      <w:r w:rsidRPr="00E305BD">
        <w:rPr>
          <w:spacing w:val="-1"/>
        </w:rPr>
        <w:t>e</w:t>
      </w:r>
      <w:r w:rsidRPr="00E305BD">
        <w:t>r</w:t>
      </w:r>
      <w:r w:rsidRPr="00E305BD">
        <w:rPr>
          <w:spacing w:val="4"/>
        </w:rPr>
        <w:t>l</w:t>
      </w:r>
      <w:r w:rsidRPr="00E305BD">
        <w:t>y</w:t>
      </w:r>
      <w:r w:rsidRPr="315DB0D2">
        <w:t xml:space="preserve"> </w:t>
      </w:r>
      <w:r w:rsidRPr="00E305BD">
        <w:t>in the</w:t>
      </w:r>
      <w:r w:rsidRPr="315DB0D2">
        <w:t xml:space="preserve"> </w:t>
      </w:r>
      <w:r w:rsidRPr="00E305BD">
        <w:rPr>
          <w:b/>
          <w:bCs/>
        </w:rPr>
        <w:t>Bio</w:t>
      </w:r>
      <w:r w:rsidRPr="00E305BD">
        <w:rPr>
          <w:b/>
          <w:bCs/>
          <w:spacing w:val="1"/>
        </w:rPr>
        <w:t>h</w:t>
      </w:r>
      <w:r w:rsidRPr="00E305BD">
        <w:rPr>
          <w:b/>
          <w:bCs/>
        </w:rPr>
        <w:t>a</w:t>
      </w:r>
      <w:r w:rsidRPr="00E305BD">
        <w:rPr>
          <w:b/>
          <w:bCs/>
          <w:spacing w:val="-1"/>
        </w:rPr>
        <w:t>z</w:t>
      </w:r>
      <w:r w:rsidRPr="00E305BD">
        <w:rPr>
          <w:b/>
          <w:bCs/>
        </w:rPr>
        <w:t>a</w:t>
      </w:r>
      <w:r w:rsidRPr="00E305BD">
        <w:rPr>
          <w:b/>
          <w:bCs/>
          <w:spacing w:val="1"/>
        </w:rPr>
        <w:t>r</w:t>
      </w:r>
      <w:r w:rsidRPr="00E305BD">
        <w:rPr>
          <w:b/>
          <w:bCs/>
        </w:rPr>
        <w:t>d Sha</w:t>
      </w:r>
      <w:r w:rsidRPr="00E305BD">
        <w:rPr>
          <w:b/>
          <w:bCs/>
          <w:spacing w:val="-1"/>
        </w:rPr>
        <w:t>r</w:t>
      </w:r>
      <w:r w:rsidRPr="00E305BD">
        <w:rPr>
          <w:b/>
          <w:bCs/>
        </w:rPr>
        <w:t>ps Conta</w:t>
      </w:r>
      <w:r w:rsidRPr="00E305BD">
        <w:rPr>
          <w:b/>
          <w:bCs/>
          <w:spacing w:val="-3"/>
        </w:rPr>
        <w:t>i</w:t>
      </w:r>
      <w:r w:rsidRPr="00E305BD">
        <w:rPr>
          <w:b/>
          <w:bCs/>
        </w:rPr>
        <w:t>n</w:t>
      </w:r>
      <w:r w:rsidRPr="00E305BD">
        <w:rPr>
          <w:b/>
          <w:bCs/>
          <w:spacing w:val="-1"/>
        </w:rPr>
        <w:t>er</w:t>
      </w:r>
      <w:r w:rsidRPr="00E305BD">
        <w:rPr>
          <w:b/>
          <w:bCs/>
        </w:rPr>
        <w:t>, NOT</w:t>
      </w:r>
      <w:r w:rsidRPr="00E305BD">
        <w:rPr>
          <w:b/>
          <w:bCs/>
          <w:spacing w:val="3"/>
        </w:rPr>
        <w:t xml:space="preserve"> </w:t>
      </w:r>
      <w:r w:rsidRPr="00E305BD">
        <w:t xml:space="preserve">the </w:t>
      </w:r>
      <w:r w:rsidR="0063715D" w:rsidRPr="00E305BD">
        <w:rPr>
          <w:spacing w:val="1"/>
        </w:rPr>
        <w:t>regular trash or waste bags.</w:t>
      </w:r>
    </w:p>
    <w:p w14:paraId="21C2498E" w14:textId="77777777" w:rsidR="00E064BF" w:rsidRPr="00E305BD" w:rsidRDefault="00A03C25" w:rsidP="00C91F64">
      <w:pPr>
        <w:pStyle w:val="BodyText"/>
        <w:numPr>
          <w:ilvl w:val="0"/>
          <w:numId w:val="176"/>
        </w:numPr>
        <w:tabs>
          <w:tab w:val="left" w:pos="1080"/>
        </w:tabs>
        <w:spacing w:before="3" w:line="360" w:lineRule="auto"/>
        <w:ind w:left="720"/>
      </w:pPr>
      <w:r w:rsidRPr="00E305BD">
        <w:t>Dispose of</w:t>
      </w:r>
      <w:r w:rsidRPr="315DB0D2">
        <w:t xml:space="preserve"> </w:t>
      </w:r>
      <w:r w:rsidRPr="00E305BD">
        <w:t>diss</w:t>
      </w:r>
      <w:r w:rsidRPr="00E305BD">
        <w:rPr>
          <w:spacing w:val="-1"/>
        </w:rPr>
        <w:t>ec</w:t>
      </w:r>
      <w:r w:rsidRPr="00E305BD">
        <w:t>ti</w:t>
      </w:r>
      <w:r w:rsidRPr="00E305BD">
        <w:rPr>
          <w:spacing w:val="2"/>
        </w:rPr>
        <w:t>n</w:t>
      </w:r>
      <w:r w:rsidRPr="00E305BD">
        <w:t>g</w:t>
      </w:r>
      <w:r w:rsidRPr="315DB0D2">
        <w:t xml:space="preserve"> </w:t>
      </w:r>
      <w:r w:rsidRPr="00E305BD">
        <w:t>pins or</w:t>
      </w:r>
      <w:r w:rsidRPr="315DB0D2">
        <w:t xml:space="preserve"> </w:t>
      </w:r>
      <w:r w:rsidRPr="00E305BD">
        <w:t>other</w:t>
      </w:r>
      <w:r w:rsidRPr="315DB0D2">
        <w:t xml:space="preserve"> </w:t>
      </w:r>
      <w:r w:rsidRPr="00E305BD">
        <w:t>sha</w:t>
      </w:r>
      <w:r w:rsidRPr="00E305BD">
        <w:rPr>
          <w:spacing w:val="-2"/>
        </w:rPr>
        <w:t>r</w:t>
      </w:r>
      <w:r w:rsidRPr="00E305BD">
        <w:t>p obj</w:t>
      </w:r>
      <w:r w:rsidRPr="00E305BD">
        <w:rPr>
          <w:spacing w:val="1"/>
        </w:rPr>
        <w:t>e</w:t>
      </w:r>
      <w:r w:rsidRPr="00E305BD">
        <w:rPr>
          <w:spacing w:val="-1"/>
        </w:rPr>
        <w:t>c</w:t>
      </w:r>
      <w:r w:rsidRPr="00E305BD">
        <w:t xml:space="preserve">ts in </w:t>
      </w:r>
      <w:r w:rsidR="00E064BF" w:rsidRPr="00E305BD">
        <w:rPr>
          <w:b/>
          <w:bCs/>
        </w:rPr>
        <w:t>Bio</w:t>
      </w:r>
      <w:r w:rsidR="00E064BF" w:rsidRPr="00E305BD">
        <w:rPr>
          <w:b/>
          <w:bCs/>
          <w:spacing w:val="1"/>
        </w:rPr>
        <w:t>h</w:t>
      </w:r>
      <w:r w:rsidR="00E064BF" w:rsidRPr="00E305BD">
        <w:rPr>
          <w:b/>
          <w:bCs/>
        </w:rPr>
        <w:t>a</w:t>
      </w:r>
      <w:r w:rsidR="00E064BF" w:rsidRPr="00E305BD">
        <w:rPr>
          <w:b/>
          <w:bCs/>
          <w:spacing w:val="-1"/>
        </w:rPr>
        <w:t>z</w:t>
      </w:r>
      <w:r w:rsidR="00E064BF" w:rsidRPr="00E305BD">
        <w:rPr>
          <w:b/>
          <w:bCs/>
        </w:rPr>
        <w:t>a</w:t>
      </w:r>
      <w:r w:rsidR="00E064BF" w:rsidRPr="00E305BD">
        <w:rPr>
          <w:b/>
          <w:bCs/>
          <w:spacing w:val="1"/>
        </w:rPr>
        <w:t>r</w:t>
      </w:r>
      <w:r w:rsidR="00E064BF" w:rsidRPr="00E305BD">
        <w:rPr>
          <w:b/>
          <w:bCs/>
        </w:rPr>
        <w:t>d Sha</w:t>
      </w:r>
      <w:r w:rsidR="00E064BF" w:rsidRPr="00E305BD">
        <w:rPr>
          <w:b/>
          <w:bCs/>
          <w:spacing w:val="-1"/>
        </w:rPr>
        <w:t>r</w:t>
      </w:r>
      <w:r w:rsidR="00E064BF" w:rsidRPr="00E305BD">
        <w:rPr>
          <w:b/>
          <w:bCs/>
        </w:rPr>
        <w:t>ps Conta</w:t>
      </w:r>
      <w:r w:rsidR="00E064BF" w:rsidRPr="00E305BD">
        <w:rPr>
          <w:b/>
          <w:bCs/>
          <w:spacing w:val="-3"/>
        </w:rPr>
        <w:t>i</w:t>
      </w:r>
      <w:r w:rsidR="00E064BF" w:rsidRPr="00E305BD">
        <w:rPr>
          <w:b/>
          <w:bCs/>
        </w:rPr>
        <w:t>n</w:t>
      </w:r>
      <w:r w:rsidR="00E064BF" w:rsidRPr="00E305BD">
        <w:rPr>
          <w:b/>
          <w:bCs/>
          <w:spacing w:val="-1"/>
        </w:rPr>
        <w:t>er</w:t>
      </w:r>
      <w:r w:rsidR="00E064BF" w:rsidRPr="00E305BD">
        <w:rPr>
          <w:b/>
          <w:bCs/>
        </w:rPr>
        <w:t>, NOT</w:t>
      </w:r>
      <w:r w:rsidR="0063715D" w:rsidRPr="00E305BD">
        <w:rPr>
          <w:b/>
          <w:bCs/>
        </w:rPr>
        <w:t xml:space="preserve"> </w:t>
      </w:r>
      <w:r w:rsidR="0063715D" w:rsidRPr="315DB0D2">
        <w:t>in</w:t>
      </w:r>
      <w:r w:rsidR="0063715D" w:rsidRPr="00E305BD">
        <w:rPr>
          <w:b/>
          <w:bCs/>
        </w:rPr>
        <w:t xml:space="preserve"> </w:t>
      </w:r>
      <w:r w:rsidR="00E064BF" w:rsidRPr="00E305BD">
        <w:t xml:space="preserve">the </w:t>
      </w:r>
      <w:r w:rsidR="00E064BF" w:rsidRPr="00E305BD">
        <w:rPr>
          <w:spacing w:val="1"/>
        </w:rPr>
        <w:t>W</w:t>
      </w:r>
      <w:r w:rsidR="00E064BF" w:rsidRPr="00E305BD">
        <w:rPr>
          <w:spacing w:val="-1"/>
        </w:rPr>
        <w:t>a</w:t>
      </w:r>
      <w:r w:rsidR="00E064BF" w:rsidRPr="00E305BD">
        <w:t>ste Cont</w:t>
      </w:r>
      <w:r w:rsidR="00E064BF" w:rsidRPr="00E305BD">
        <w:rPr>
          <w:spacing w:val="-1"/>
        </w:rPr>
        <w:t>a</w:t>
      </w:r>
      <w:r w:rsidR="00E064BF" w:rsidRPr="00E305BD">
        <w:t>ine</w:t>
      </w:r>
      <w:r w:rsidR="00E064BF" w:rsidRPr="00E305BD">
        <w:rPr>
          <w:spacing w:val="-2"/>
        </w:rPr>
        <w:t>r</w:t>
      </w:r>
      <w:r w:rsidR="0063715D" w:rsidRPr="00E305BD">
        <w:rPr>
          <w:spacing w:val="-2"/>
        </w:rPr>
        <w:t>, waste bags, or regular trash.</w:t>
      </w:r>
      <w:r w:rsidR="00E064BF" w:rsidRPr="315DB0D2">
        <w:t xml:space="preserve"> </w:t>
      </w:r>
    </w:p>
    <w:p w14:paraId="67FE26EA" w14:textId="77777777" w:rsidR="00C23DB0" w:rsidRDefault="00C23DB0" w:rsidP="00C23DB0">
      <w:pPr>
        <w:pStyle w:val="BodyText"/>
        <w:widowControl w:val="0"/>
        <w:spacing w:before="4" w:line="360" w:lineRule="auto"/>
        <w:ind w:left="1080"/>
        <w:rPr>
          <w:b/>
          <w:bCs/>
          <w:shd w:val="clear" w:color="auto" w:fill="002060"/>
        </w:rPr>
      </w:pPr>
    </w:p>
    <w:p w14:paraId="7024AB7F" w14:textId="77777777" w:rsidR="00C23DB0" w:rsidRPr="00EC62B0" w:rsidRDefault="0087363A" w:rsidP="315DB0D2">
      <w:pPr>
        <w:pStyle w:val="BodyText"/>
        <w:widowControl w:val="0"/>
        <w:spacing w:before="4" w:line="360" w:lineRule="auto"/>
        <w:ind w:left="1080" w:hanging="720"/>
        <w:rPr>
          <w:b/>
          <w:bCs/>
          <w:color w:val="FFFFFF" w:themeColor="background1"/>
        </w:rPr>
      </w:pPr>
      <w:r w:rsidRPr="00EC62B0">
        <w:rPr>
          <w:b/>
          <w:bCs/>
          <w:color w:val="FFFFFF" w:themeColor="background1"/>
          <w:shd w:val="clear" w:color="auto" w:fill="002060"/>
        </w:rPr>
        <w:t xml:space="preserve">BIO </w:t>
      </w:r>
      <w:r w:rsidR="00063BBF" w:rsidRPr="00EC62B0">
        <w:rPr>
          <w:b/>
          <w:bCs/>
          <w:color w:val="FFFFFF" w:themeColor="background1"/>
          <w:shd w:val="clear" w:color="auto" w:fill="002060"/>
        </w:rPr>
        <w:t>5.</w:t>
      </w:r>
      <w:r w:rsidR="00C23DB0" w:rsidRPr="00EC62B0">
        <w:rPr>
          <w:b/>
          <w:bCs/>
          <w:color w:val="FFFFFF" w:themeColor="background1"/>
          <w:shd w:val="clear" w:color="auto" w:fill="002060"/>
        </w:rPr>
        <w:t>5   Cleaning Dissecting Pans</w:t>
      </w:r>
    </w:p>
    <w:p w14:paraId="0D6614CC" w14:textId="77777777" w:rsidR="00C23DB0" w:rsidRPr="00FB0853" w:rsidRDefault="315DB0D2" w:rsidP="315DB0D2">
      <w:pPr>
        <w:pStyle w:val="BodyText"/>
        <w:widowControl w:val="0"/>
        <w:numPr>
          <w:ilvl w:val="0"/>
          <w:numId w:val="178"/>
        </w:numPr>
        <w:spacing w:before="4" w:line="360" w:lineRule="auto"/>
      </w:pPr>
      <w:r>
        <w:t>All solid debris should be removed from the tray.</w:t>
      </w:r>
    </w:p>
    <w:p w14:paraId="4828CFBC" w14:textId="77777777" w:rsidR="00C23DB0" w:rsidRPr="00FB0853" w:rsidRDefault="315DB0D2" w:rsidP="315DB0D2">
      <w:pPr>
        <w:pStyle w:val="BodyText"/>
        <w:widowControl w:val="0"/>
        <w:numPr>
          <w:ilvl w:val="0"/>
          <w:numId w:val="178"/>
        </w:numPr>
        <w:spacing w:before="4" w:line="360" w:lineRule="auto"/>
      </w:pPr>
      <w:r>
        <w:t>Dissecting pans should be washed with soapy water.</w:t>
      </w:r>
    </w:p>
    <w:p w14:paraId="48EC90A4" w14:textId="77777777" w:rsidR="00C23DB0" w:rsidRPr="00FB0853" w:rsidRDefault="315DB0D2" w:rsidP="315DB0D2">
      <w:pPr>
        <w:pStyle w:val="BodyText"/>
        <w:widowControl w:val="0"/>
        <w:numPr>
          <w:ilvl w:val="0"/>
          <w:numId w:val="178"/>
        </w:numPr>
        <w:spacing w:before="4" w:line="360" w:lineRule="auto"/>
      </w:pPr>
      <w:r>
        <w:t>Dissecting pans should be sterilized with a 5:1 ratio of water and hypochlorite solution.</w:t>
      </w:r>
    </w:p>
    <w:p w14:paraId="62F85ECB" w14:textId="77777777" w:rsidR="00C23DB0" w:rsidRPr="00FB0853" w:rsidRDefault="315DB0D2" w:rsidP="315DB0D2">
      <w:pPr>
        <w:pStyle w:val="BodyText"/>
        <w:widowControl w:val="0"/>
        <w:numPr>
          <w:ilvl w:val="0"/>
          <w:numId w:val="178"/>
        </w:numPr>
        <w:spacing w:before="4" w:line="360" w:lineRule="auto"/>
      </w:pPr>
      <w:r>
        <w:t>Allow the solution to sit in the pan for a minimum of 10 minutes, then rinse thoroughly and allow to air dry.</w:t>
      </w:r>
    </w:p>
    <w:p w14:paraId="45B0B9EC" w14:textId="77777777" w:rsidR="00C23DB0" w:rsidRDefault="00C23DB0" w:rsidP="00C23DB0">
      <w:pPr>
        <w:pStyle w:val="BodyText"/>
        <w:widowControl w:val="0"/>
        <w:tabs>
          <w:tab w:val="left" w:pos="2865"/>
        </w:tabs>
        <w:spacing w:before="4" w:line="360" w:lineRule="auto"/>
        <w:ind w:left="720" w:firstLine="0"/>
        <w:rPr>
          <w:b/>
          <w:bCs/>
        </w:rPr>
      </w:pPr>
      <w:r>
        <w:rPr>
          <w:b/>
          <w:bCs/>
        </w:rPr>
        <w:tab/>
      </w:r>
    </w:p>
    <w:p w14:paraId="1222DC93" w14:textId="77777777" w:rsidR="00C23DB0" w:rsidRPr="00EC62B0" w:rsidRDefault="0087363A" w:rsidP="315DB0D2">
      <w:pPr>
        <w:pStyle w:val="BodyText"/>
        <w:widowControl w:val="0"/>
        <w:spacing w:before="4" w:line="360" w:lineRule="auto"/>
        <w:ind w:left="720"/>
        <w:rPr>
          <w:b/>
          <w:bCs/>
          <w:color w:val="FFFFFF" w:themeColor="background1"/>
        </w:rPr>
      </w:pPr>
      <w:r w:rsidRPr="00EC62B0">
        <w:rPr>
          <w:b/>
          <w:bCs/>
          <w:color w:val="FFFFFF" w:themeColor="background1"/>
          <w:shd w:val="clear" w:color="auto" w:fill="002060"/>
        </w:rPr>
        <w:t xml:space="preserve">BIO </w:t>
      </w:r>
      <w:r w:rsidR="00C23DB0" w:rsidRPr="00EC62B0">
        <w:rPr>
          <w:b/>
          <w:bCs/>
          <w:color w:val="FFFFFF" w:themeColor="background1"/>
          <w:shd w:val="clear" w:color="auto" w:fill="002060"/>
        </w:rPr>
        <w:t>4.6    Cleaning  Dissecting Tools</w:t>
      </w:r>
    </w:p>
    <w:p w14:paraId="4C87626C" w14:textId="77777777" w:rsidR="00C23DB0" w:rsidRDefault="315DB0D2" w:rsidP="315DB0D2">
      <w:pPr>
        <w:pStyle w:val="BodyText"/>
        <w:widowControl w:val="0"/>
        <w:numPr>
          <w:ilvl w:val="0"/>
          <w:numId w:val="179"/>
        </w:numPr>
        <w:tabs>
          <w:tab w:val="left" w:pos="720"/>
        </w:tabs>
        <w:spacing w:before="4" w:line="360" w:lineRule="auto"/>
        <w:ind w:left="720"/>
      </w:pPr>
      <w:r>
        <w:t>Scalpels, probes, and other related tools should be carefully wiped with a paper towel to remove solid debris.</w:t>
      </w:r>
    </w:p>
    <w:p w14:paraId="5FEAED3D" w14:textId="77777777" w:rsidR="0079263F" w:rsidRPr="00FB0853" w:rsidRDefault="315DB0D2" w:rsidP="315DB0D2">
      <w:pPr>
        <w:pStyle w:val="BodyText"/>
        <w:widowControl w:val="0"/>
        <w:numPr>
          <w:ilvl w:val="0"/>
          <w:numId w:val="180"/>
        </w:numPr>
        <w:tabs>
          <w:tab w:val="left" w:pos="720"/>
        </w:tabs>
        <w:spacing w:before="4" w:line="360" w:lineRule="auto"/>
        <w:ind w:left="1080"/>
      </w:pPr>
      <w:r>
        <w:t>Place the paper towel into the waste bag containing discarded body parts and tissues.</w:t>
      </w:r>
    </w:p>
    <w:p w14:paraId="27089B04" w14:textId="77777777" w:rsidR="00C23DB0" w:rsidRDefault="315DB0D2" w:rsidP="315DB0D2">
      <w:pPr>
        <w:pStyle w:val="BodyText"/>
        <w:widowControl w:val="0"/>
        <w:numPr>
          <w:ilvl w:val="0"/>
          <w:numId w:val="179"/>
        </w:numPr>
        <w:tabs>
          <w:tab w:val="left" w:pos="720"/>
        </w:tabs>
        <w:spacing w:before="4" w:line="360" w:lineRule="auto"/>
        <w:ind w:left="720"/>
      </w:pPr>
      <w:r>
        <w:t>Tools may be placed in a 5:1 ratio of water and hypochlorite solution or a similar alcohol solution to clean and sterilize them.</w:t>
      </w:r>
    </w:p>
    <w:p w14:paraId="584B7A5A" w14:textId="77777777" w:rsidR="00F02A9C" w:rsidRPr="00FB0853" w:rsidRDefault="00F02A9C" w:rsidP="00F02A9C">
      <w:pPr>
        <w:pStyle w:val="BodyText"/>
        <w:widowControl w:val="0"/>
        <w:tabs>
          <w:tab w:val="left" w:pos="720"/>
        </w:tabs>
        <w:spacing w:before="4" w:line="360" w:lineRule="auto"/>
        <w:ind w:left="720" w:firstLine="0"/>
        <w:rPr>
          <w:bCs/>
        </w:rPr>
      </w:pPr>
    </w:p>
    <w:p w14:paraId="1675AB84" w14:textId="77777777" w:rsidR="00C23DB0" w:rsidRPr="00FB0853" w:rsidRDefault="315DB0D2" w:rsidP="315DB0D2">
      <w:pPr>
        <w:pStyle w:val="BodyText"/>
        <w:widowControl w:val="0"/>
        <w:numPr>
          <w:ilvl w:val="0"/>
          <w:numId w:val="179"/>
        </w:numPr>
        <w:tabs>
          <w:tab w:val="left" w:pos="720"/>
        </w:tabs>
        <w:spacing w:before="4" w:line="360" w:lineRule="auto"/>
        <w:ind w:left="720"/>
      </w:pPr>
      <w:r>
        <w:lastRenderedPageBreak/>
        <w:t>Tools should be allowed to sit in the solution for a minimum of 90 minutes; leaving them in the solution overnight is preferable.</w:t>
      </w:r>
    </w:p>
    <w:p w14:paraId="45A5253B" w14:textId="77777777" w:rsidR="00C23DB0" w:rsidRPr="00FB0853" w:rsidRDefault="315DB0D2" w:rsidP="315DB0D2">
      <w:pPr>
        <w:pStyle w:val="BodyText"/>
        <w:widowControl w:val="0"/>
        <w:numPr>
          <w:ilvl w:val="0"/>
          <w:numId w:val="179"/>
        </w:numPr>
        <w:spacing w:before="4" w:line="360" w:lineRule="auto"/>
        <w:ind w:left="720"/>
      </w:pPr>
      <w:r>
        <w:t>If necessary, dissecting tools may be autoclaved.</w:t>
      </w:r>
    </w:p>
    <w:p w14:paraId="7CD1336C" w14:textId="77777777" w:rsidR="00C3414E" w:rsidRPr="00F02A9C" w:rsidRDefault="00C3414E" w:rsidP="00E064BF">
      <w:pPr>
        <w:pStyle w:val="BodyText"/>
        <w:tabs>
          <w:tab w:val="left" w:pos="1080"/>
        </w:tabs>
        <w:spacing w:before="3" w:line="360" w:lineRule="auto"/>
        <w:ind w:left="1080" w:right="635" w:firstLine="0"/>
      </w:pPr>
    </w:p>
    <w:p w14:paraId="1089C7F1" w14:textId="77777777" w:rsidR="00F702CC" w:rsidRPr="00F02A9C" w:rsidRDefault="00F702CC">
      <w:pPr>
        <w:widowControl w:val="0"/>
        <w:rPr>
          <w:b/>
        </w:rPr>
      </w:pPr>
      <w:r w:rsidRPr="00F02A9C">
        <w:rPr>
          <w:b/>
        </w:rPr>
        <w:br w:type="page"/>
      </w:r>
    </w:p>
    <w:p w14:paraId="544AE1BD" w14:textId="77777777" w:rsidR="00682D94" w:rsidRPr="00EC62B0" w:rsidRDefault="0087363A" w:rsidP="315DB0D2">
      <w:pPr>
        <w:spacing w:line="360" w:lineRule="auto"/>
        <w:rPr>
          <w:b/>
          <w:bCs/>
          <w:color w:val="FFFFFF" w:themeColor="background1"/>
        </w:rPr>
      </w:pPr>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2025EE" w:rsidRPr="315DB0D2">
        <w:rPr>
          <w:b/>
          <w:bCs/>
          <w:color w:val="FFFFFF" w:themeColor="background1"/>
          <w:shd w:val="clear" w:color="auto" w:fill="002060"/>
        </w:rPr>
        <w:t>6</w:t>
      </w:r>
      <w:r w:rsidR="00CE0C72" w:rsidRPr="315DB0D2">
        <w:rPr>
          <w:b/>
          <w:bCs/>
          <w:color w:val="FFFFFF" w:themeColor="background1"/>
          <w:shd w:val="clear" w:color="auto" w:fill="002060"/>
        </w:rPr>
        <w:t xml:space="preserve">:   </w:t>
      </w:r>
      <w:r w:rsidR="00682D94" w:rsidRPr="315DB0D2">
        <w:rPr>
          <w:b/>
          <w:bCs/>
          <w:color w:val="FFFFFF" w:themeColor="background1"/>
          <w:shd w:val="clear" w:color="auto" w:fill="002060"/>
        </w:rPr>
        <w:t>Experiments with Bacteria and Fungi</w:t>
      </w:r>
    </w:p>
    <w:p w14:paraId="32F47EBC" w14:textId="77777777" w:rsidR="00BE1444" w:rsidRPr="00E305BD" w:rsidRDefault="315DB0D2" w:rsidP="315DB0D2">
      <w:pPr>
        <w:spacing w:line="360" w:lineRule="auto"/>
        <w:rPr>
          <w:color w:val="000000" w:themeColor="text1"/>
        </w:rPr>
      </w:pPr>
      <w:r w:rsidRPr="315DB0D2">
        <w:rPr>
          <w:color w:val="000000" w:themeColor="text1"/>
        </w:rPr>
        <w:t xml:space="preserve">This section pertains primarily to the use of viruses, bacteria, and other microscopic organisms. The handling of these pathogens is treated in 29CFR 1910.1030. This publication covers definitions, exposure control, specific procedures and protocols to comply with the regulations, precautions for specific pathogens, signs, labels, training, and record keeping. Proper laboratory technique is the basis for all cautions in this section. </w:t>
      </w:r>
    </w:p>
    <w:p w14:paraId="55FF401C" w14:textId="77777777" w:rsidR="00BE1444" w:rsidRPr="00E305BD" w:rsidRDefault="00BE1444" w:rsidP="00BE1444">
      <w:pPr>
        <w:spacing w:line="360" w:lineRule="auto"/>
      </w:pPr>
    </w:p>
    <w:p w14:paraId="0B264CF2" w14:textId="77777777" w:rsidR="00BE1444" w:rsidRPr="00E305BD" w:rsidRDefault="315DB0D2" w:rsidP="00BE1444">
      <w:pPr>
        <w:spacing w:line="360" w:lineRule="auto"/>
      </w:pPr>
      <w:r>
        <w:t>Essential equipment for working with microorganisms includes:</w:t>
      </w:r>
    </w:p>
    <w:p w14:paraId="367104D7" w14:textId="77777777" w:rsidR="00BE1444" w:rsidRPr="00E305BD" w:rsidRDefault="315DB0D2" w:rsidP="00C91F64">
      <w:pPr>
        <w:pStyle w:val="ListParagraph"/>
        <w:numPr>
          <w:ilvl w:val="0"/>
          <w:numId w:val="181"/>
        </w:numPr>
        <w:spacing w:line="360" w:lineRule="auto"/>
        <w:ind w:left="360"/>
      </w:pPr>
      <w:r>
        <w:t xml:space="preserve">Sterilization equipment (autoclave, heat sterilizer, or pressure cooker) for media preparation, sterilization of glassware and equipment, and decontamination of disposable material </w:t>
      </w:r>
    </w:p>
    <w:p w14:paraId="274977B7" w14:textId="77777777" w:rsidR="00BE1444" w:rsidRPr="00E305BD" w:rsidRDefault="44BA328D" w:rsidP="00C91F64">
      <w:pPr>
        <w:pStyle w:val="ListParagraph"/>
        <w:numPr>
          <w:ilvl w:val="0"/>
          <w:numId w:val="181"/>
        </w:numPr>
        <w:spacing w:line="360" w:lineRule="auto"/>
        <w:ind w:left="360"/>
      </w:pPr>
      <w:r>
        <w:t>Sterile transfer equipment (micropipetters with disposable tips or sterile pipets) for safe transfer of microorganisms</w:t>
      </w:r>
    </w:p>
    <w:p w14:paraId="2A8BCBC5" w14:textId="77777777" w:rsidR="00BE1444" w:rsidRPr="00E305BD" w:rsidRDefault="315DB0D2" w:rsidP="00C91F64">
      <w:pPr>
        <w:pStyle w:val="ListParagraph"/>
        <w:numPr>
          <w:ilvl w:val="0"/>
          <w:numId w:val="181"/>
        </w:numPr>
        <w:spacing w:line="360" w:lineRule="auto"/>
        <w:ind w:left="360"/>
      </w:pPr>
      <w:r>
        <w:t>Adequate work space and equipment to prepare media</w:t>
      </w:r>
    </w:p>
    <w:p w14:paraId="666A2321" w14:textId="77777777" w:rsidR="00BE1444" w:rsidRPr="00E305BD" w:rsidRDefault="315DB0D2" w:rsidP="00C91F64">
      <w:pPr>
        <w:pStyle w:val="ListParagraph"/>
        <w:numPr>
          <w:ilvl w:val="0"/>
          <w:numId w:val="181"/>
        </w:numPr>
        <w:spacing w:line="360" w:lineRule="auto"/>
        <w:ind w:left="360"/>
      </w:pPr>
      <w:r>
        <w:t>Proper storage facilities, including refrigeration and incubation equipment</w:t>
      </w:r>
    </w:p>
    <w:p w14:paraId="7CDE4DBC" w14:textId="77777777" w:rsidR="00BE1444" w:rsidRPr="00E305BD" w:rsidRDefault="315DB0D2" w:rsidP="00C91F64">
      <w:pPr>
        <w:pStyle w:val="ListParagraph"/>
        <w:numPr>
          <w:ilvl w:val="0"/>
          <w:numId w:val="181"/>
        </w:numPr>
        <w:spacing w:line="360" w:lineRule="auto"/>
        <w:ind w:left="360"/>
      </w:pPr>
      <w:r>
        <w:t xml:space="preserve">Supplies for cleaning up and disinfecting work areas </w:t>
      </w:r>
    </w:p>
    <w:p w14:paraId="5DB3A733" w14:textId="77777777" w:rsidR="00BE1444" w:rsidRPr="00E305BD" w:rsidRDefault="44BA328D" w:rsidP="00C91F64">
      <w:pPr>
        <w:pStyle w:val="ListParagraph"/>
        <w:numPr>
          <w:ilvl w:val="0"/>
          <w:numId w:val="181"/>
        </w:numPr>
        <w:spacing w:line="360" w:lineRule="auto"/>
        <w:ind w:left="360"/>
      </w:pPr>
      <w:r>
        <w:t xml:space="preserve">Pipets Due to the nature of microorganisms, the use of disposable pipets, pipet tips, dishes and culture plates, etc. is recommended. If you use nondisposable glassware, take care to properly decontaminate it. </w:t>
      </w:r>
    </w:p>
    <w:p w14:paraId="070CFE45" w14:textId="77777777" w:rsidR="00BE1444" w:rsidRPr="00E305BD" w:rsidRDefault="315DB0D2" w:rsidP="00C91F64">
      <w:pPr>
        <w:pStyle w:val="ListParagraph"/>
        <w:numPr>
          <w:ilvl w:val="0"/>
          <w:numId w:val="181"/>
        </w:numPr>
        <w:spacing w:line="360" w:lineRule="auto"/>
        <w:ind w:left="360"/>
      </w:pPr>
      <w:r>
        <w:t xml:space="preserve">Special trash containers for all cultures for proper sterilization and disposal </w:t>
      </w:r>
    </w:p>
    <w:p w14:paraId="72F3C31A" w14:textId="77777777" w:rsidR="00BE1444" w:rsidRPr="00E305BD" w:rsidRDefault="315DB0D2" w:rsidP="00C91F64">
      <w:pPr>
        <w:pStyle w:val="ListParagraph"/>
        <w:numPr>
          <w:ilvl w:val="0"/>
          <w:numId w:val="181"/>
        </w:numPr>
        <w:spacing w:line="360" w:lineRule="auto"/>
        <w:ind w:left="360"/>
      </w:pPr>
      <w:r>
        <w:t xml:space="preserve">Petri dishes for use with noninfectious materials </w:t>
      </w:r>
    </w:p>
    <w:p w14:paraId="38BFC54E" w14:textId="77777777" w:rsidR="00BE1444" w:rsidRPr="00E305BD" w:rsidRDefault="00BE1444" w:rsidP="00682D94">
      <w:pPr>
        <w:spacing w:line="360" w:lineRule="auto"/>
      </w:pPr>
    </w:p>
    <w:p w14:paraId="3442D282" w14:textId="77777777" w:rsidR="00423FB6" w:rsidRPr="00EC62B0" w:rsidRDefault="0087363A" w:rsidP="315DB0D2">
      <w:pPr>
        <w:tabs>
          <w:tab w:val="left" w:pos="1580"/>
        </w:tabs>
        <w:spacing w:line="360" w:lineRule="auto"/>
        <w:ind w:left="360"/>
        <w:rPr>
          <w:b/>
          <w:bCs/>
          <w:color w:val="FFFFFF" w:themeColor="background1"/>
        </w:rPr>
      </w:pPr>
      <w:r w:rsidRPr="00EC62B0">
        <w:rPr>
          <w:b/>
          <w:bCs/>
          <w:color w:val="FFFFFF" w:themeColor="background1"/>
          <w:shd w:val="clear" w:color="auto" w:fill="002060"/>
        </w:rPr>
        <w:t xml:space="preserve">BIO </w:t>
      </w:r>
      <w:r w:rsidR="00EC62B0">
        <w:rPr>
          <w:b/>
          <w:bCs/>
          <w:color w:val="FFFFFF" w:themeColor="background1"/>
          <w:shd w:val="clear" w:color="auto" w:fill="002060"/>
        </w:rPr>
        <w:t>6</w:t>
      </w:r>
      <w:r w:rsidR="00CE0C72" w:rsidRPr="00EC62B0">
        <w:rPr>
          <w:b/>
          <w:bCs/>
          <w:color w:val="FFFFFF" w:themeColor="background1"/>
          <w:shd w:val="clear" w:color="auto" w:fill="002060"/>
        </w:rPr>
        <w:t>.</w:t>
      </w:r>
      <w:r w:rsidR="00574868" w:rsidRPr="00EC62B0">
        <w:rPr>
          <w:b/>
          <w:bCs/>
          <w:color w:val="FFFFFF" w:themeColor="background1"/>
          <w:shd w:val="clear" w:color="auto" w:fill="002060"/>
        </w:rPr>
        <w:t xml:space="preserve">1   </w:t>
      </w:r>
      <w:r w:rsidR="00C3414E" w:rsidRPr="00EC62B0">
        <w:rPr>
          <w:b/>
          <w:bCs/>
          <w:color w:val="FFFFFF" w:themeColor="background1"/>
          <w:shd w:val="clear" w:color="auto" w:fill="002060"/>
        </w:rPr>
        <w:t>General Considerations</w:t>
      </w:r>
    </w:p>
    <w:p w14:paraId="27EA0CD2" w14:textId="77777777" w:rsidR="00C3414E" w:rsidRPr="00E305BD" w:rsidRDefault="315DB0D2" w:rsidP="00C91F64">
      <w:pPr>
        <w:pStyle w:val="ListParagraph"/>
        <w:numPr>
          <w:ilvl w:val="0"/>
          <w:numId w:val="182"/>
        </w:numPr>
        <w:spacing w:line="360" w:lineRule="auto"/>
        <w:ind w:left="720"/>
      </w:pPr>
      <w:r>
        <w:t>Disinfect work surfaces at least once a day (or after each class), and after any spill of active cultures.</w:t>
      </w:r>
    </w:p>
    <w:p w14:paraId="274A1690" w14:textId="77777777" w:rsidR="00E73E5F" w:rsidRPr="00E305BD" w:rsidRDefault="315DB0D2" w:rsidP="00C91F64">
      <w:pPr>
        <w:pStyle w:val="ListParagraph"/>
        <w:numPr>
          <w:ilvl w:val="0"/>
          <w:numId w:val="182"/>
        </w:numPr>
        <w:spacing w:line="360" w:lineRule="auto"/>
        <w:ind w:left="720"/>
      </w:pPr>
      <w:r>
        <w:t xml:space="preserve">NEVER pipette by mouth. Pipetting bulbs or pumps should always be used. </w:t>
      </w:r>
    </w:p>
    <w:p w14:paraId="08CA4292" w14:textId="77777777" w:rsidR="00C3414E" w:rsidRPr="00E305BD" w:rsidRDefault="315DB0D2" w:rsidP="00C91F64">
      <w:pPr>
        <w:pStyle w:val="ListParagraph"/>
        <w:numPr>
          <w:ilvl w:val="0"/>
          <w:numId w:val="182"/>
        </w:numPr>
        <w:spacing w:line="360" w:lineRule="auto"/>
        <w:ind w:left="720"/>
      </w:pPr>
      <w:r>
        <w:t>Wash hands with antibacterial soap when entering and prior to leaving the laboratory, and any time viable cultures are handled.</w:t>
      </w:r>
    </w:p>
    <w:p w14:paraId="0A3E8740" w14:textId="77777777" w:rsidR="00C3414E" w:rsidRPr="00E305BD" w:rsidRDefault="315DB0D2" w:rsidP="00C91F64">
      <w:pPr>
        <w:pStyle w:val="ListParagraph"/>
        <w:numPr>
          <w:ilvl w:val="0"/>
          <w:numId w:val="182"/>
        </w:numPr>
        <w:spacing w:line="360" w:lineRule="auto"/>
        <w:ind w:left="720"/>
      </w:pPr>
      <w:r>
        <w:t>Wear eye protection, aprons, and gloves.</w:t>
      </w:r>
    </w:p>
    <w:p w14:paraId="3542A759" w14:textId="77777777" w:rsidR="00C3414E" w:rsidRPr="00E305BD" w:rsidRDefault="00C3414E" w:rsidP="00C91F64">
      <w:pPr>
        <w:pStyle w:val="ListParagraph"/>
        <w:numPr>
          <w:ilvl w:val="0"/>
          <w:numId w:val="182"/>
        </w:numPr>
        <w:tabs>
          <w:tab w:val="left" w:pos="1580"/>
        </w:tabs>
        <w:spacing w:line="360" w:lineRule="auto"/>
        <w:ind w:left="720"/>
      </w:pPr>
      <w:r w:rsidRPr="00E305BD">
        <w:t>Cultu</w:t>
      </w:r>
      <w:r w:rsidRPr="00F702CC">
        <w:rPr>
          <w:spacing w:val="1"/>
        </w:rPr>
        <w:t>r</w:t>
      </w:r>
      <w:r w:rsidRPr="00F702CC">
        <w:rPr>
          <w:spacing w:val="-1"/>
        </w:rPr>
        <w:t>e</w:t>
      </w:r>
      <w:r w:rsidRPr="00E305BD">
        <w:t>s should be</w:t>
      </w:r>
      <w:r w:rsidRPr="315DB0D2">
        <w:t xml:space="preserve"> </w:t>
      </w:r>
      <w:r w:rsidRPr="00E305BD">
        <w:t>k</w:t>
      </w:r>
      <w:r w:rsidRPr="00F702CC">
        <w:rPr>
          <w:spacing w:val="-1"/>
        </w:rPr>
        <w:t>e</w:t>
      </w:r>
      <w:r w:rsidRPr="00E305BD">
        <w:t>pt to the</w:t>
      </w:r>
      <w:r w:rsidRPr="315DB0D2">
        <w:t xml:space="preserve"> </w:t>
      </w:r>
      <w:r w:rsidRPr="00E305BD">
        <w:t>minimum s</w:t>
      </w:r>
      <w:r w:rsidRPr="00F702CC">
        <w:rPr>
          <w:spacing w:val="-2"/>
        </w:rPr>
        <w:t>i</w:t>
      </w:r>
      <w:r w:rsidRPr="00F702CC">
        <w:rPr>
          <w:spacing w:val="1"/>
        </w:rPr>
        <w:t>z</w:t>
      </w:r>
      <w:r w:rsidRPr="00E305BD">
        <w:t>e</w:t>
      </w:r>
      <w:r w:rsidRPr="00F702CC">
        <w:rPr>
          <w:spacing w:val="-1"/>
        </w:rPr>
        <w:t xml:space="preserve"> a</w:t>
      </w:r>
      <w:r w:rsidRPr="00E305BD">
        <w:t>nd number</w:t>
      </w:r>
      <w:r w:rsidRPr="315DB0D2">
        <w:t xml:space="preserve"> </w:t>
      </w:r>
      <w:r w:rsidRPr="00F702CC">
        <w:rPr>
          <w:spacing w:val="-1"/>
        </w:rPr>
        <w:t>re</w:t>
      </w:r>
      <w:r w:rsidRPr="00E305BD">
        <w:t>qui</w:t>
      </w:r>
      <w:r w:rsidRPr="00F702CC">
        <w:rPr>
          <w:spacing w:val="1"/>
        </w:rPr>
        <w:t>r</w:t>
      </w:r>
      <w:r w:rsidRPr="00F702CC">
        <w:rPr>
          <w:spacing w:val="-1"/>
        </w:rPr>
        <w:t>e</w:t>
      </w:r>
      <w:r w:rsidRPr="00E305BD">
        <w:t>d to do the</w:t>
      </w:r>
      <w:r w:rsidRPr="315DB0D2">
        <w:t xml:space="preserve"> </w:t>
      </w:r>
      <w:r w:rsidRPr="00E305BD">
        <w:t>job.</w:t>
      </w:r>
    </w:p>
    <w:p w14:paraId="6718CE02" w14:textId="77777777" w:rsidR="00F702CC" w:rsidRDefault="00F702CC" w:rsidP="00423FB6">
      <w:pPr>
        <w:pStyle w:val="BodyText"/>
        <w:tabs>
          <w:tab w:val="left" w:pos="1580"/>
        </w:tabs>
        <w:spacing w:before="3" w:line="360" w:lineRule="auto"/>
        <w:ind w:left="360" w:firstLine="0"/>
        <w:rPr>
          <w:b/>
          <w:bCs/>
          <w:shd w:val="clear" w:color="auto" w:fill="002060"/>
        </w:rPr>
      </w:pPr>
    </w:p>
    <w:p w14:paraId="0FC70AF0" w14:textId="77777777" w:rsidR="00DD7D05" w:rsidRDefault="00DD7D05" w:rsidP="00423FB6">
      <w:pPr>
        <w:pStyle w:val="BodyText"/>
        <w:tabs>
          <w:tab w:val="left" w:pos="1580"/>
        </w:tabs>
        <w:spacing w:before="3" w:line="360" w:lineRule="auto"/>
        <w:ind w:left="360" w:firstLine="0"/>
        <w:rPr>
          <w:b/>
          <w:bCs/>
          <w:shd w:val="clear" w:color="auto" w:fill="002060"/>
        </w:rPr>
      </w:pPr>
    </w:p>
    <w:p w14:paraId="0277A1AC" w14:textId="77777777" w:rsidR="00423FB6" w:rsidRPr="00EC62B0" w:rsidRDefault="0087363A" w:rsidP="315DB0D2">
      <w:pPr>
        <w:pStyle w:val="BodyText"/>
        <w:tabs>
          <w:tab w:val="left" w:pos="1580"/>
        </w:tabs>
        <w:spacing w:before="3" w:line="360" w:lineRule="auto"/>
        <w:ind w:left="360" w:firstLine="0"/>
        <w:rPr>
          <w:b/>
          <w:bCs/>
          <w:color w:val="FFFFFF" w:themeColor="background1"/>
        </w:rPr>
      </w:pPr>
      <w:r w:rsidRPr="00EC62B0">
        <w:rPr>
          <w:b/>
          <w:bCs/>
          <w:color w:val="FFFFFF" w:themeColor="background1"/>
          <w:shd w:val="clear" w:color="auto" w:fill="002060"/>
        </w:rPr>
        <w:lastRenderedPageBreak/>
        <w:t xml:space="preserve">BIO </w:t>
      </w:r>
      <w:r w:rsidR="00EC62B0">
        <w:rPr>
          <w:b/>
          <w:bCs/>
          <w:color w:val="FFFFFF" w:themeColor="background1"/>
          <w:shd w:val="clear" w:color="auto" w:fill="002060"/>
        </w:rPr>
        <w:t>6</w:t>
      </w:r>
      <w:r w:rsidR="00574868" w:rsidRPr="00EC62B0">
        <w:rPr>
          <w:b/>
          <w:bCs/>
          <w:color w:val="FFFFFF" w:themeColor="background1"/>
          <w:shd w:val="clear" w:color="auto" w:fill="002060"/>
        </w:rPr>
        <w:t xml:space="preserve">.2   </w:t>
      </w:r>
      <w:r w:rsidR="00682D94" w:rsidRPr="00EC62B0">
        <w:rPr>
          <w:b/>
          <w:bCs/>
          <w:color w:val="FFFFFF" w:themeColor="background1"/>
          <w:shd w:val="clear" w:color="auto" w:fill="002060"/>
        </w:rPr>
        <w:t>In</w:t>
      </w:r>
      <w:r w:rsidR="00682D94" w:rsidRPr="00EC62B0">
        <w:rPr>
          <w:b/>
          <w:bCs/>
          <w:color w:val="FFFFFF" w:themeColor="background1"/>
          <w:spacing w:val="-1"/>
          <w:shd w:val="clear" w:color="auto" w:fill="002060"/>
        </w:rPr>
        <w:t>c</w:t>
      </w:r>
      <w:r w:rsidR="00682D94" w:rsidRPr="00EC62B0">
        <w:rPr>
          <w:b/>
          <w:bCs/>
          <w:color w:val="FFFFFF" w:themeColor="background1"/>
          <w:shd w:val="clear" w:color="auto" w:fill="002060"/>
        </w:rPr>
        <w:t>uba</w:t>
      </w:r>
      <w:r w:rsidR="00682D94" w:rsidRPr="00EC62B0">
        <w:rPr>
          <w:b/>
          <w:bCs/>
          <w:color w:val="FFFFFF" w:themeColor="background1"/>
          <w:spacing w:val="-1"/>
          <w:shd w:val="clear" w:color="auto" w:fill="002060"/>
        </w:rPr>
        <w:t>t</w:t>
      </w:r>
      <w:r w:rsidR="00682D94" w:rsidRPr="00EC62B0">
        <w:rPr>
          <w:b/>
          <w:bCs/>
          <w:color w:val="FFFFFF" w:themeColor="background1"/>
          <w:shd w:val="clear" w:color="auto" w:fill="002060"/>
        </w:rPr>
        <w:t>ion</w:t>
      </w:r>
      <w:r w:rsidR="00682D94" w:rsidRPr="00EC62B0">
        <w:rPr>
          <w:b/>
          <w:bCs/>
          <w:color w:val="FFFFFF" w:themeColor="background1"/>
          <w:spacing w:val="1"/>
          <w:shd w:val="clear" w:color="auto" w:fill="002060"/>
        </w:rPr>
        <w:t xml:space="preserve"> </w:t>
      </w:r>
      <w:r w:rsidR="00682D94" w:rsidRPr="00EC62B0">
        <w:rPr>
          <w:b/>
          <w:bCs/>
          <w:color w:val="FFFFFF" w:themeColor="background1"/>
          <w:shd w:val="clear" w:color="auto" w:fill="002060"/>
        </w:rPr>
        <w:t>T</w:t>
      </w:r>
      <w:r w:rsidR="00682D94" w:rsidRPr="00EC62B0">
        <w:rPr>
          <w:b/>
          <w:bCs/>
          <w:color w:val="FFFFFF" w:themeColor="background1"/>
          <w:spacing w:val="-1"/>
          <w:shd w:val="clear" w:color="auto" w:fill="002060"/>
        </w:rPr>
        <w:t>e</w:t>
      </w:r>
      <w:r w:rsidR="00682D94" w:rsidRPr="00EC62B0">
        <w:rPr>
          <w:b/>
          <w:bCs/>
          <w:color w:val="FFFFFF" w:themeColor="background1"/>
          <w:spacing w:val="-4"/>
          <w:shd w:val="clear" w:color="auto" w:fill="002060"/>
        </w:rPr>
        <w:t>m</w:t>
      </w:r>
      <w:r w:rsidR="00682D94" w:rsidRPr="00EC62B0">
        <w:rPr>
          <w:b/>
          <w:bCs/>
          <w:color w:val="FFFFFF" w:themeColor="background1"/>
          <w:shd w:val="clear" w:color="auto" w:fill="002060"/>
        </w:rPr>
        <w:t>p</w:t>
      </w:r>
      <w:r w:rsidR="00682D94" w:rsidRPr="00EC62B0">
        <w:rPr>
          <w:b/>
          <w:bCs/>
          <w:color w:val="FFFFFF" w:themeColor="background1"/>
          <w:spacing w:val="-1"/>
          <w:shd w:val="clear" w:color="auto" w:fill="002060"/>
        </w:rPr>
        <w:t>er</w:t>
      </w:r>
      <w:r w:rsidR="00682D94" w:rsidRPr="00EC62B0">
        <w:rPr>
          <w:b/>
          <w:bCs/>
          <w:color w:val="FFFFFF" w:themeColor="background1"/>
          <w:shd w:val="clear" w:color="auto" w:fill="002060"/>
        </w:rPr>
        <w:t>a</w:t>
      </w:r>
      <w:r w:rsidR="00682D94" w:rsidRPr="00EC62B0">
        <w:rPr>
          <w:b/>
          <w:bCs/>
          <w:color w:val="FFFFFF" w:themeColor="background1"/>
          <w:spacing w:val="-1"/>
          <w:shd w:val="clear" w:color="auto" w:fill="002060"/>
        </w:rPr>
        <w:t>t</w:t>
      </w:r>
      <w:r w:rsidR="00682D94" w:rsidRPr="00EC62B0">
        <w:rPr>
          <w:b/>
          <w:bCs/>
          <w:color w:val="FFFFFF" w:themeColor="background1"/>
          <w:shd w:val="clear" w:color="auto" w:fill="002060"/>
        </w:rPr>
        <w:t>u</w:t>
      </w:r>
      <w:r w:rsidR="00682D94" w:rsidRPr="00EC62B0">
        <w:rPr>
          <w:b/>
          <w:bCs/>
          <w:color w:val="FFFFFF" w:themeColor="background1"/>
          <w:spacing w:val="3"/>
          <w:shd w:val="clear" w:color="auto" w:fill="002060"/>
        </w:rPr>
        <w:t>r</w:t>
      </w:r>
      <w:r w:rsidR="00682D94" w:rsidRPr="00EC62B0">
        <w:rPr>
          <w:b/>
          <w:bCs/>
          <w:color w:val="FFFFFF" w:themeColor="background1"/>
          <w:spacing w:val="-1"/>
          <w:shd w:val="clear" w:color="auto" w:fill="002060"/>
        </w:rPr>
        <w:t>e</w:t>
      </w:r>
      <w:r w:rsidR="00682D94" w:rsidRPr="00EC62B0">
        <w:rPr>
          <w:b/>
          <w:bCs/>
          <w:color w:val="FFFFFF" w:themeColor="background1"/>
          <w:spacing w:val="-1"/>
        </w:rPr>
        <w:t xml:space="preserve"> </w:t>
      </w:r>
    </w:p>
    <w:p w14:paraId="224146BB" w14:textId="77777777" w:rsidR="00C3414E" w:rsidRPr="00E305BD" w:rsidRDefault="00682D94" w:rsidP="0087363A">
      <w:pPr>
        <w:pStyle w:val="BodyText"/>
        <w:tabs>
          <w:tab w:val="left" w:pos="1580"/>
        </w:tabs>
        <w:spacing w:before="3" w:line="360" w:lineRule="auto"/>
        <w:ind w:left="360" w:firstLine="0"/>
      </w:pPr>
      <w:r w:rsidRPr="00E305BD">
        <w:t>The</w:t>
      </w:r>
      <w:r w:rsidRPr="315DB0D2">
        <w:t xml:space="preserve"> </w:t>
      </w:r>
      <w:r w:rsidRPr="00E305BD">
        <w:t>incu</w:t>
      </w:r>
      <w:r w:rsidRPr="00E305BD">
        <w:rPr>
          <w:spacing w:val="1"/>
        </w:rPr>
        <w:t>b</w:t>
      </w:r>
      <w:r w:rsidRPr="00E305BD">
        <w:rPr>
          <w:spacing w:val="-1"/>
        </w:rPr>
        <w:t>a</w:t>
      </w:r>
      <w:r w:rsidRPr="00E305BD">
        <w:t>tion temp</w:t>
      </w:r>
      <w:r w:rsidRPr="00E305BD">
        <w:rPr>
          <w:spacing w:val="-1"/>
        </w:rPr>
        <w:t>e</w:t>
      </w:r>
      <w:r w:rsidRPr="00E305BD">
        <w:rPr>
          <w:spacing w:val="1"/>
        </w:rPr>
        <w:t>r</w:t>
      </w:r>
      <w:r w:rsidRPr="00E305BD">
        <w:rPr>
          <w:spacing w:val="-1"/>
        </w:rPr>
        <w:t>a</w:t>
      </w:r>
      <w:r w:rsidRPr="00E305BD">
        <w:t>ture</w:t>
      </w:r>
      <w:r w:rsidRPr="315DB0D2">
        <w:t xml:space="preserve"> </w:t>
      </w:r>
      <w:r w:rsidRPr="00E305BD">
        <w:t>should be r</w:t>
      </w:r>
      <w:r w:rsidRPr="00E305BD">
        <w:rPr>
          <w:spacing w:val="-2"/>
        </w:rPr>
        <w:t>e</w:t>
      </w:r>
      <w:r w:rsidRPr="00E305BD">
        <w:t>strict</w:t>
      </w:r>
      <w:r w:rsidRPr="00E305BD">
        <w:rPr>
          <w:spacing w:val="-1"/>
        </w:rPr>
        <w:t>e</w:t>
      </w:r>
      <w:r w:rsidRPr="00E305BD">
        <w:t>d to an up</w:t>
      </w:r>
      <w:r w:rsidRPr="00E305BD">
        <w:rPr>
          <w:spacing w:val="1"/>
        </w:rPr>
        <w:t>p</w:t>
      </w:r>
      <w:r w:rsidRPr="00E305BD">
        <w:rPr>
          <w:spacing w:val="-1"/>
        </w:rPr>
        <w:t>e</w:t>
      </w:r>
      <w:r w:rsidRPr="00E305BD">
        <w:t>r limit of 3</w:t>
      </w:r>
      <w:r w:rsidRPr="00E305BD">
        <w:rPr>
          <w:spacing w:val="1"/>
        </w:rPr>
        <w:t>0</w:t>
      </w:r>
      <w:r w:rsidRPr="00E305BD">
        <w:rPr>
          <w:spacing w:val="1"/>
          <w:vertAlign w:val="superscript"/>
        </w:rPr>
        <w:t>o</w:t>
      </w:r>
      <w:r w:rsidRPr="00E305BD">
        <w:t>C to r</w:t>
      </w:r>
      <w:r w:rsidRPr="00E305BD">
        <w:rPr>
          <w:spacing w:val="-2"/>
        </w:rPr>
        <w:t>e</w:t>
      </w:r>
      <w:r w:rsidRPr="00E305BD">
        <w:t>du</w:t>
      </w:r>
      <w:r w:rsidRPr="00E305BD">
        <w:rPr>
          <w:spacing w:val="-1"/>
        </w:rPr>
        <w:t>c</w:t>
      </w:r>
      <w:r w:rsidRPr="00E305BD">
        <w:t>e</w:t>
      </w:r>
      <w:r w:rsidRPr="315DB0D2">
        <w:t xml:space="preserve"> </w:t>
      </w:r>
      <w:r w:rsidRPr="00E305BD">
        <w:t>the d</w:t>
      </w:r>
      <w:r w:rsidRPr="00E305BD">
        <w:rPr>
          <w:spacing w:val="-2"/>
        </w:rPr>
        <w:t>a</w:t>
      </w:r>
      <w:r w:rsidRPr="00E305BD">
        <w:t>ng</w:t>
      </w:r>
      <w:r w:rsidRPr="00E305BD">
        <w:rPr>
          <w:spacing w:val="-1"/>
        </w:rPr>
        <w:t>e</w:t>
      </w:r>
      <w:r w:rsidRPr="00E305BD">
        <w:t>r of</w:t>
      </w:r>
      <w:r w:rsidRPr="315DB0D2">
        <w:t xml:space="preserve"> </w:t>
      </w:r>
      <w:r w:rsidRPr="00E305BD">
        <w:t>isol</w:t>
      </w:r>
      <w:r w:rsidRPr="00E305BD">
        <w:rPr>
          <w:spacing w:val="-1"/>
        </w:rPr>
        <w:t>a</w:t>
      </w:r>
      <w:r w:rsidRPr="00E305BD">
        <w:t>ti</w:t>
      </w:r>
      <w:r w:rsidRPr="00E305BD">
        <w:rPr>
          <w:spacing w:val="2"/>
        </w:rPr>
        <w:t>n</w:t>
      </w:r>
      <w:r w:rsidRPr="00E305BD">
        <w:t>g p</w:t>
      </w:r>
      <w:r w:rsidRPr="00E305BD">
        <w:rPr>
          <w:spacing w:val="-1"/>
        </w:rPr>
        <w:t>a</w:t>
      </w:r>
      <w:r w:rsidRPr="00E305BD">
        <w:t xml:space="preserve">thogens </w:t>
      </w:r>
      <w:r w:rsidRPr="00E305BD">
        <w:rPr>
          <w:spacing w:val="-2"/>
        </w:rPr>
        <w:t>a</w:t>
      </w:r>
      <w:r w:rsidRPr="00E305BD">
        <w:t>d</w:t>
      </w:r>
      <w:r w:rsidRPr="00E305BD">
        <w:rPr>
          <w:spacing w:val="-1"/>
        </w:rPr>
        <w:t>a</w:t>
      </w:r>
      <w:r w:rsidRPr="00E305BD">
        <w:t>pted to h</w:t>
      </w:r>
      <w:r w:rsidRPr="00E305BD">
        <w:rPr>
          <w:spacing w:val="2"/>
        </w:rPr>
        <w:t>u</w:t>
      </w:r>
      <w:r w:rsidRPr="00E305BD">
        <w:t>man bo</w:t>
      </w:r>
      <w:r w:rsidRPr="00E305BD">
        <w:rPr>
          <w:spacing w:val="1"/>
        </w:rPr>
        <w:t>d</w:t>
      </w:r>
      <w:r w:rsidRPr="00E305BD">
        <w:t>y</w:t>
      </w:r>
      <w:r w:rsidRPr="315DB0D2">
        <w:t xml:space="preserve"> </w:t>
      </w:r>
      <w:r w:rsidRPr="00E305BD">
        <w:t>tem</w:t>
      </w:r>
      <w:r w:rsidRPr="00E305BD">
        <w:rPr>
          <w:spacing w:val="2"/>
        </w:rPr>
        <w:t>p</w:t>
      </w:r>
      <w:r w:rsidRPr="00E305BD">
        <w:rPr>
          <w:spacing w:val="-1"/>
        </w:rPr>
        <w:t>e</w:t>
      </w:r>
      <w:r w:rsidRPr="00E305BD">
        <w:t>r</w:t>
      </w:r>
      <w:r w:rsidRPr="00E305BD">
        <w:rPr>
          <w:spacing w:val="-2"/>
        </w:rPr>
        <w:t>a</w:t>
      </w:r>
      <w:r w:rsidRPr="00E305BD">
        <w:t>tu</w:t>
      </w:r>
      <w:r w:rsidRPr="00E305BD">
        <w:rPr>
          <w:spacing w:val="1"/>
        </w:rPr>
        <w:t>r</w:t>
      </w:r>
      <w:r w:rsidRPr="00E305BD">
        <w:rPr>
          <w:spacing w:val="-1"/>
        </w:rPr>
        <w:t>e</w:t>
      </w:r>
      <w:r w:rsidRPr="00E305BD">
        <w:t xml:space="preserve">. </w:t>
      </w:r>
    </w:p>
    <w:p w14:paraId="565BF32D" w14:textId="77777777" w:rsidR="00B95B61" w:rsidRPr="00E305BD" w:rsidRDefault="00B95B61" w:rsidP="00423FB6">
      <w:pPr>
        <w:spacing w:line="360" w:lineRule="auto"/>
        <w:ind w:left="360"/>
        <w:rPr>
          <w:b/>
          <w:bCs/>
          <w:shd w:val="clear" w:color="auto" w:fill="002060"/>
        </w:rPr>
      </w:pPr>
    </w:p>
    <w:p w14:paraId="111DDDB6" w14:textId="77777777" w:rsidR="00423FB6" w:rsidRPr="00EC62B0" w:rsidRDefault="0087363A" w:rsidP="315DB0D2">
      <w:pPr>
        <w:spacing w:line="360" w:lineRule="auto"/>
        <w:ind w:left="360"/>
        <w:rPr>
          <w:b/>
          <w:bCs/>
          <w:color w:val="FFFFFF" w:themeColor="background1"/>
        </w:rPr>
      </w:pPr>
      <w:r w:rsidRPr="00EC62B0">
        <w:rPr>
          <w:b/>
          <w:bCs/>
          <w:color w:val="FFFFFF" w:themeColor="background1"/>
          <w:shd w:val="clear" w:color="auto" w:fill="002060"/>
        </w:rPr>
        <w:t xml:space="preserve">BIO </w:t>
      </w:r>
      <w:r w:rsidR="002025EE" w:rsidRPr="00EC62B0">
        <w:rPr>
          <w:b/>
          <w:bCs/>
          <w:color w:val="FFFFFF" w:themeColor="background1"/>
          <w:shd w:val="clear" w:color="auto" w:fill="002060"/>
        </w:rPr>
        <w:t>6</w:t>
      </w:r>
      <w:r w:rsidR="00574868" w:rsidRPr="00EC62B0">
        <w:rPr>
          <w:b/>
          <w:bCs/>
          <w:color w:val="FFFFFF" w:themeColor="background1"/>
          <w:shd w:val="clear" w:color="auto" w:fill="002060"/>
        </w:rPr>
        <w:t>.</w:t>
      </w:r>
      <w:r w:rsidR="00D11D5D" w:rsidRPr="00EC62B0">
        <w:rPr>
          <w:b/>
          <w:bCs/>
          <w:color w:val="FFFFFF" w:themeColor="background1"/>
          <w:shd w:val="clear" w:color="auto" w:fill="002060"/>
        </w:rPr>
        <w:t>3</w:t>
      </w:r>
      <w:r w:rsidR="00574868" w:rsidRPr="00EC62B0">
        <w:rPr>
          <w:b/>
          <w:bCs/>
          <w:color w:val="FFFFFF" w:themeColor="background1"/>
          <w:shd w:val="clear" w:color="auto" w:fill="002060"/>
        </w:rPr>
        <w:t xml:space="preserve">   </w:t>
      </w:r>
      <w:r w:rsidR="00682D94" w:rsidRPr="00EC62B0">
        <w:rPr>
          <w:b/>
          <w:bCs/>
          <w:color w:val="FFFFFF" w:themeColor="background1"/>
          <w:shd w:val="clear" w:color="auto" w:fill="002060"/>
        </w:rPr>
        <w:t xml:space="preserve">Culturing </w:t>
      </w:r>
      <w:r w:rsidR="00682D94" w:rsidRPr="00EC62B0">
        <w:rPr>
          <w:b/>
          <w:bCs/>
          <w:color w:val="FFFFFF" w:themeColor="background1"/>
          <w:spacing w:val="1"/>
          <w:shd w:val="clear" w:color="auto" w:fill="002060"/>
        </w:rPr>
        <w:t>f</w:t>
      </w:r>
      <w:r w:rsidR="00682D94" w:rsidRPr="00EC62B0">
        <w:rPr>
          <w:b/>
          <w:bCs/>
          <w:color w:val="FFFFFF" w:themeColor="background1"/>
          <w:spacing w:val="-1"/>
          <w:shd w:val="clear" w:color="auto" w:fill="002060"/>
        </w:rPr>
        <w:t>r</w:t>
      </w:r>
      <w:r w:rsidR="00682D94" w:rsidRPr="00EC62B0">
        <w:rPr>
          <w:b/>
          <w:bCs/>
          <w:color w:val="FFFFFF" w:themeColor="background1"/>
          <w:shd w:val="clear" w:color="auto" w:fill="002060"/>
        </w:rPr>
        <w:t>om</w:t>
      </w:r>
      <w:r w:rsidR="00682D94" w:rsidRPr="00EC62B0">
        <w:rPr>
          <w:b/>
          <w:bCs/>
          <w:color w:val="FFFFFF" w:themeColor="background1"/>
          <w:spacing w:val="-4"/>
          <w:shd w:val="clear" w:color="auto" w:fill="002060"/>
        </w:rPr>
        <w:t xml:space="preserve"> </w:t>
      </w:r>
      <w:r w:rsidR="00682D94" w:rsidRPr="00EC62B0">
        <w:rPr>
          <w:b/>
          <w:bCs/>
          <w:color w:val="FFFFFF" w:themeColor="background1"/>
          <w:spacing w:val="-1"/>
          <w:shd w:val="clear" w:color="auto" w:fill="002060"/>
        </w:rPr>
        <w:t>t</w:t>
      </w:r>
      <w:r w:rsidR="00682D94" w:rsidRPr="00EC62B0">
        <w:rPr>
          <w:b/>
          <w:bCs/>
          <w:color w:val="FFFFFF" w:themeColor="background1"/>
          <w:shd w:val="clear" w:color="auto" w:fill="002060"/>
        </w:rPr>
        <w:t>he</w:t>
      </w:r>
      <w:r w:rsidR="00682D94" w:rsidRPr="00EC62B0">
        <w:rPr>
          <w:b/>
          <w:bCs/>
          <w:color w:val="FFFFFF" w:themeColor="background1"/>
          <w:spacing w:val="-1"/>
          <w:shd w:val="clear" w:color="auto" w:fill="002060"/>
        </w:rPr>
        <w:t xml:space="preserve"> </w:t>
      </w:r>
      <w:r w:rsidR="00682D94" w:rsidRPr="00EC62B0">
        <w:rPr>
          <w:b/>
          <w:bCs/>
          <w:color w:val="FFFFFF" w:themeColor="background1"/>
          <w:shd w:val="clear" w:color="auto" w:fill="002060"/>
        </w:rPr>
        <w:t>Environ</w:t>
      </w:r>
      <w:r w:rsidR="00682D94" w:rsidRPr="00EC62B0">
        <w:rPr>
          <w:b/>
          <w:bCs/>
          <w:color w:val="FFFFFF" w:themeColor="background1"/>
          <w:spacing w:val="-3"/>
          <w:shd w:val="clear" w:color="auto" w:fill="002060"/>
        </w:rPr>
        <w:t>m</w:t>
      </w:r>
      <w:r w:rsidR="00682D94" w:rsidRPr="00EC62B0">
        <w:rPr>
          <w:b/>
          <w:bCs/>
          <w:color w:val="FFFFFF" w:themeColor="background1"/>
          <w:spacing w:val="-1"/>
          <w:shd w:val="clear" w:color="auto" w:fill="002060"/>
        </w:rPr>
        <w:t>e</w:t>
      </w:r>
      <w:r w:rsidR="00682D94" w:rsidRPr="00EC62B0">
        <w:rPr>
          <w:b/>
          <w:bCs/>
          <w:color w:val="FFFFFF" w:themeColor="background1"/>
          <w:shd w:val="clear" w:color="auto" w:fill="002060"/>
        </w:rPr>
        <w:t>n</w:t>
      </w:r>
      <w:r w:rsidR="00682D94" w:rsidRPr="00EC62B0">
        <w:rPr>
          <w:b/>
          <w:bCs/>
          <w:color w:val="FFFFFF" w:themeColor="background1"/>
          <w:spacing w:val="1"/>
          <w:shd w:val="clear" w:color="auto" w:fill="002060"/>
        </w:rPr>
        <w:t>t</w:t>
      </w:r>
      <w:r w:rsidR="00682D94" w:rsidRPr="00EC62B0">
        <w:rPr>
          <w:b/>
          <w:bCs/>
          <w:color w:val="FFFFFF" w:themeColor="background1"/>
          <w:spacing w:val="4"/>
        </w:rPr>
        <w:t xml:space="preserve">  </w:t>
      </w:r>
    </w:p>
    <w:p w14:paraId="26FF3D82" w14:textId="77777777" w:rsidR="008E3073" w:rsidRPr="0087363A" w:rsidRDefault="00B95B61" w:rsidP="315DB0D2">
      <w:pPr>
        <w:spacing w:line="360" w:lineRule="auto"/>
        <w:ind w:left="360"/>
        <w:rPr>
          <w:b/>
          <w:bCs/>
        </w:rPr>
      </w:pPr>
      <w:r w:rsidRPr="0087363A">
        <w:rPr>
          <w:b/>
          <w:bCs/>
          <w:spacing w:val="4"/>
        </w:rPr>
        <w:t>M</w:t>
      </w:r>
      <w:r w:rsidRPr="315DB0D2">
        <w:rPr>
          <w:b/>
          <w:bCs/>
        </w:rPr>
        <w:t>I</w:t>
      </w:r>
      <w:r w:rsidRPr="315DB0D2">
        <w:rPr>
          <w:b/>
          <w:bCs/>
          <w:spacing w:val="1"/>
        </w:rPr>
        <w:t>C</w:t>
      </w:r>
      <w:r w:rsidRPr="315DB0D2">
        <w:rPr>
          <w:b/>
          <w:bCs/>
        </w:rPr>
        <w:t>ROOR</w:t>
      </w:r>
      <w:r w:rsidRPr="315DB0D2">
        <w:rPr>
          <w:b/>
          <w:bCs/>
          <w:spacing w:val="-3"/>
        </w:rPr>
        <w:t>G</w:t>
      </w:r>
      <w:r w:rsidRPr="315DB0D2">
        <w:rPr>
          <w:b/>
          <w:bCs/>
          <w:spacing w:val="-1"/>
        </w:rPr>
        <w:t>A</w:t>
      </w:r>
      <w:r w:rsidRPr="315DB0D2">
        <w:rPr>
          <w:b/>
          <w:bCs/>
          <w:spacing w:val="2"/>
        </w:rPr>
        <w:t>N</w:t>
      </w:r>
      <w:r w:rsidRPr="315DB0D2">
        <w:rPr>
          <w:b/>
          <w:bCs/>
        </w:rPr>
        <w:t xml:space="preserve">ISMS MAY NOT BE </w:t>
      </w:r>
      <w:r w:rsidRPr="315DB0D2">
        <w:rPr>
          <w:b/>
          <w:bCs/>
          <w:spacing w:val="-1"/>
        </w:rPr>
        <w:t>C</w:t>
      </w:r>
      <w:r w:rsidRPr="315DB0D2">
        <w:rPr>
          <w:b/>
          <w:bCs/>
        </w:rPr>
        <w:t>ULTU</w:t>
      </w:r>
      <w:r w:rsidRPr="315DB0D2">
        <w:rPr>
          <w:b/>
          <w:bCs/>
          <w:spacing w:val="-1"/>
        </w:rPr>
        <w:t>RE</w:t>
      </w:r>
      <w:r w:rsidRPr="315DB0D2">
        <w:rPr>
          <w:b/>
          <w:bCs/>
        </w:rPr>
        <w:t xml:space="preserve">D </w:t>
      </w:r>
      <w:r w:rsidRPr="315DB0D2">
        <w:rPr>
          <w:b/>
          <w:bCs/>
          <w:spacing w:val="1"/>
        </w:rPr>
        <w:t>F</w:t>
      </w:r>
      <w:r w:rsidRPr="315DB0D2">
        <w:rPr>
          <w:b/>
          <w:bCs/>
        </w:rPr>
        <w:t xml:space="preserve">ROM THE </w:t>
      </w:r>
      <w:r w:rsidRPr="315DB0D2">
        <w:rPr>
          <w:b/>
          <w:bCs/>
          <w:spacing w:val="-2"/>
        </w:rPr>
        <w:t>E</w:t>
      </w:r>
      <w:r w:rsidRPr="315DB0D2">
        <w:rPr>
          <w:b/>
          <w:bCs/>
        </w:rPr>
        <w:t>NVIRONME</w:t>
      </w:r>
      <w:r w:rsidRPr="315DB0D2">
        <w:rPr>
          <w:b/>
          <w:bCs/>
          <w:spacing w:val="-1"/>
        </w:rPr>
        <w:t>N</w:t>
      </w:r>
      <w:r w:rsidRPr="315DB0D2">
        <w:rPr>
          <w:b/>
          <w:bCs/>
        </w:rPr>
        <w:t>T</w:t>
      </w:r>
      <w:r w:rsidRPr="00E305BD">
        <w:t xml:space="preserve"> </w:t>
      </w:r>
      <w:r w:rsidRPr="315DB0D2">
        <w:rPr>
          <w:b/>
          <w:bCs/>
        </w:rPr>
        <w:t>IN ANY RCSS LAB UNLESS PRIOR PERMISSION IS OBTAINED FROM DAWN PHILLIPS, ED.S.</w:t>
      </w:r>
    </w:p>
    <w:p w14:paraId="47884735" w14:textId="77777777" w:rsidR="00543C84" w:rsidRPr="00E305BD" w:rsidRDefault="00543C84" w:rsidP="00423FB6">
      <w:pPr>
        <w:spacing w:line="360" w:lineRule="auto"/>
        <w:ind w:left="360"/>
        <w:rPr>
          <w:b/>
          <w:shd w:val="clear" w:color="auto" w:fill="002060"/>
        </w:rPr>
      </w:pPr>
    </w:p>
    <w:p w14:paraId="340A5AFD" w14:textId="77777777" w:rsidR="00423FB6" w:rsidRPr="00EC62B0" w:rsidRDefault="0087363A" w:rsidP="315DB0D2">
      <w:pPr>
        <w:spacing w:line="360" w:lineRule="auto"/>
        <w:ind w:left="360"/>
        <w:rPr>
          <w:b/>
          <w:bCs/>
          <w:color w:val="FFFFFF" w:themeColor="background1"/>
        </w:rPr>
      </w:pPr>
      <w:r w:rsidRPr="00EC62B0">
        <w:rPr>
          <w:b/>
          <w:bCs/>
          <w:color w:val="FFFFFF" w:themeColor="background1"/>
          <w:shd w:val="clear" w:color="auto" w:fill="002060"/>
        </w:rPr>
        <w:t xml:space="preserve">BIO </w:t>
      </w:r>
      <w:r w:rsidR="002025EE" w:rsidRPr="315DB0D2">
        <w:rPr>
          <w:b/>
          <w:bCs/>
          <w:color w:val="FFFFFF" w:themeColor="background1"/>
          <w:shd w:val="clear" w:color="auto" w:fill="002060"/>
        </w:rPr>
        <w:t>6</w:t>
      </w:r>
      <w:r w:rsidR="00D11D5D" w:rsidRPr="315DB0D2">
        <w:rPr>
          <w:b/>
          <w:bCs/>
          <w:color w:val="FFFFFF" w:themeColor="background1"/>
          <w:shd w:val="clear" w:color="auto" w:fill="002060"/>
        </w:rPr>
        <w:t>.4</w:t>
      </w:r>
      <w:r w:rsidR="00574868" w:rsidRPr="315DB0D2">
        <w:rPr>
          <w:b/>
          <w:bCs/>
          <w:color w:val="FFFFFF" w:themeColor="background1"/>
          <w:shd w:val="clear" w:color="auto" w:fill="002060"/>
        </w:rPr>
        <w:t xml:space="preserve">   </w:t>
      </w:r>
      <w:r w:rsidR="00423FB6" w:rsidRPr="315DB0D2">
        <w:rPr>
          <w:b/>
          <w:bCs/>
          <w:color w:val="FFFFFF" w:themeColor="background1"/>
          <w:shd w:val="clear" w:color="auto" w:fill="002060"/>
        </w:rPr>
        <w:t>Culturing Commercial Organisms</w:t>
      </w:r>
    </w:p>
    <w:p w14:paraId="79AD5CB6" w14:textId="77777777" w:rsidR="00682D94" w:rsidRPr="00E305BD" w:rsidRDefault="315DB0D2" w:rsidP="315DB0D2">
      <w:pPr>
        <w:pStyle w:val="ListParagraph"/>
        <w:numPr>
          <w:ilvl w:val="0"/>
          <w:numId w:val="183"/>
        </w:numPr>
        <w:tabs>
          <w:tab w:val="left" w:pos="1080"/>
        </w:tabs>
        <w:spacing w:line="360" w:lineRule="auto"/>
        <w:rPr>
          <w:b/>
          <w:bCs/>
        </w:rPr>
      </w:pPr>
      <w:r w:rsidRPr="315DB0D2">
        <w:rPr>
          <w:b/>
          <w:bCs/>
        </w:rPr>
        <w:t>PATHOGENIC BACTERIA MAY NOT</w:t>
      </w:r>
      <w:r w:rsidRPr="315DB0D2">
        <w:rPr>
          <w:b/>
          <w:bCs/>
          <w:i/>
          <w:iCs/>
        </w:rPr>
        <w:t xml:space="preserve"> </w:t>
      </w:r>
      <w:r w:rsidRPr="315DB0D2">
        <w:rPr>
          <w:b/>
          <w:bCs/>
        </w:rPr>
        <w:t xml:space="preserve">BE CULTURED IN ANY RCSS LAB. </w:t>
      </w:r>
    </w:p>
    <w:p w14:paraId="6B2C9E84" w14:textId="77777777" w:rsidR="00682D94" w:rsidRPr="00E305BD" w:rsidRDefault="315DB0D2" w:rsidP="00C91F64">
      <w:pPr>
        <w:pStyle w:val="ListParagraph"/>
        <w:numPr>
          <w:ilvl w:val="0"/>
          <w:numId w:val="183"/>
        </w:numPr>
        <w:tabs>
          <w:tab w:val="left" w:pos="1080"/>
        </w:tabs>
        <w:spacing w:line="360" w:lineRule="auto"/>
      </w:pPr>
      <w:r>
        <w:t xml:space="preserve">Only pure cultures of nonpathogenic microorganisms should be used in experiments. </w:t>
      </w:r>
    </w:p>
    <w:p w14:paraId="513237FF" w14:textId="77777777" w:rsidR="00CB1724" w:rsidRPr="00E305BD" w:rsidRDefault="315DB0D2" w:rsidP="00C91F64">
      <w:pPr>
        <w:pStyle w:val="ListParagraph"/>
        <w:numPr>
          <w:ilvl w:val="0"/>
          <w:numId w:val="183"/>
        </w:numPr>
        <w:tabs>
          <w:tab w:val="left" w:pos="1080"/>
        </w:tabs>
        <w:spacing w:line="360" w:lineRule="auto"/>
      </w:pPr>
      <w:r>
        <w:t>Petri dishes passed around the classroom for inspection of cultures should be bound together with transparent tape.</w:t>
      </w:r>
    </w:p>
    <w:p w14:paraId="0C7A37A9" w14:textId="77777777" w:rsidR="00682D94" w:rsidRPr="00E305BD" w:rsidRDefault="315DB0D2" w:rsidP="00C91F64">
      <w:pPr>
        <w:pStyle w:val="ListParagraph"/>
        <w:numPr>
          <w:ilvl w:val="0"/>
          <w:numId w:val="183"/>
        </w:numPr>
        <w:tabs>
          <w:tab w:val="left" w:pos="1080"/>
        </w:tabs>
        <w:spacing w:line="360" w:lineRule="auto"/>
      </w:pPr>
      <w:r>
        <w:t xml:space="preserve"> Any petri dish that contains fungus should be taped shut.</w:t>
      </w:r>
    </w:p>
    <w:p w14:paraId="3DFAF8A0" w14:textId="77777777" w:rsidR="00CB1724" w:rsidRPr="00E305BD" w:rsidRDefault="00CB1724" w:rsidP="00CB1724">
      <w:pPr>
        <w:pStyle w:val="ListParagraph"/>
        <w:tabs>
          <w:tab w:val="left" w:pos="1080"/>
        </w:tabs>
        <w:spacing w:line="360" w:lineRule="auto"/>
        <w:ind w:left="1080"/>
      </w:pPr>
    </w:p>
    <w:p w14:paraId="1958D639" w14:textId="77777777" w:rsidR="002D196C" w:rsidRPr="00EC62B0" w:rsidRDefault="0087363A" w:rsidP="315DB0D2">
      <w:pPr>
        <w:pStyle w:val="Heading3"/>
        <w:spacing w:line="360" w:lineRule="auto"/>
        <w:ind w:left="360"/>
        <w:rPr>
          <w:color w:val="FFFFFF" w:themeColor="background1"/>
          <w:sz w:val="24"/>
          <w:szCs w:val="24"/>
        </w:rPr>
      </w:pPr>
      <w:bookmarkStart w:id="60" w:name="_Toc363451644"/>
      <w:bookmarkStart w:id="61" w:name="_Toc363468422"/>
      <w:bookmarkStart w:id="62" w:name="_Toc363468506"/>
      <w:r w:rsidRPr="00EC62B0">
        <w:rPr>
          <w:color w:val="FFFFFF" w:themeColor="background1"/>
          <w:sz w:val="24"/>
          <w:szCs w:val="24"/>
          <w:shd w:val="clear" w:color="auto" w:fill="002060"/>
        </w:rPr>
        <w:t xml:space="preserve">BIO </w:t>
      </w:r>
      <w:r w:rsidR="00807287" w:rsidRPr="00EC62B0">
        <w:rPr>
          <w:color w:val="FFFFFF" w:themeColor="background1"/>
          <w:sz w:val="24"/>
          <w:szCs w:val="24"/>
          <w:shd w:val="clear" w:color="auto" w:fill="002060"/>
        </w:rPr>
        <w:t>6</w:t>
      </w:r>
      <w:r w:rsidR="00EC62B0">
        <w:rPr>
          <w:color w:val="FFFFFF" w:themeColor="background1"/>
          <w:sz w:val="24"/>
          <w:szCs w:val="24"/>
          <w:shd w:val="clear" w:color="auto" w:fill="002060"/>
        </w:rPr>
        <w:t>.</w:t>
      </w:r>
      <w:r w:rsidR="00D11D5D" w:rsidRPr="00EC62B0">
        <w:rPr>
          <w:color w:val="FFFFFF" w:themeColor="background1"/>
          <w:sz w:val="24"/>
          <w:szCs w:val="24"/>
          <w:shd w:val="clear" w:color="auto" w:fill="002060"/>
        </w:rPr>
        <w:t>5</w:t>
      </w:r>
      <w:r w:rsidR="002D196C" w:rsidRPr="00EC62B0">
        <w:rPr>
          <w:color w:val="FFFFFF" w:themeColor="background1"/>
          <w:sz w:val="24"/>
          <w:szCs w:val="24"/>
          <w:shd w:val="clear" w:color="auto" w:fill="002060"/>
        </w:rPr>
        <w:t xml:space="preserve">   Special Concerns in the Study of Fungi and Molds</w:t>
      </w:r>
      <w:bookmarkEnd w:id="60"/>
      <w:bookmarkEnd w:id="61"/>
      <w:bookmarkEnd w:id="62"/>
      <w:r w:rsidR="002D196C" w:rsidRPr="00EC62B0">
        <w:rPr>
          <w:color w:val="FFFFFF" w:themeColor="background1"/>
          <w:sz w:val="24"/>
          <w:szCs w:val="24"/>
          <w:shd w:val="clear" w:color="auto" w:fill="002060"/>
        </w:rPr>
        <w:t xml:space="preserve"> </w:t>
      </w:r>
    </w:p>
    <w:p w14:paraId="726A913A" w14:textId="77777777" w:rsidR="00F702CC" w:rsidRDefault="315DB0D2" w:rsidP="00C91F64">
      <w:pPr>
        <w:pStyle w:val="ListParagraph"/>
        <w:numPr>
          <w:ilvl w:val="0"/>
          <w:numId w:val="184"/>
        </w:numPr>
        <w:spacing w:line="360" w:lineRule="auto"/>
        <w:ind w:left="720"/>
      </w:pPr>
      <w:r>
        <w:t xml:space="preserve">Only commercially prepared fungal and mold cultures are allowed in RCSS labs. </w:t>
      </w:r>
    </w:p>
    <w:p w14:paraId="661B2970" w14:textId="77777777" w:rsidR="002D196C" w:rsidRPr="00E305BD" w:rsidRDefault="315DB0D2" w:rsidP="00C91F64">
      <w:pPr>
        <w:pStyle w:val="ListParagraph"/>
        <w:numPr>
          <w:ilvl w:val="0"/>
          <w:numId w:val="184"/>
        </w:numPr>
        <w:spacing w:line="360" w:lineRule="auto"/>
        <w:ind w:left="720"/>
      </w:pPr>
      <w:r w:rsidRPr="315DB0D2">
        <w:rPr>
          <w:b/>
          <w:bCs/>
        </w:rPr>
        <w:t>MOLDS AND FUNGAL SPORES MAY NOT BE CULTURED FROM THE ENVIRONMENT</w:t>
      </w:r>
      <w:r>
        <w:t xml:space="preserve"> due to the risk of dangerous infections in individuals with compromised immune systems, asthma, and chronic illnesses.</w:t>
      </w:r>
    </w:p>
    <w:p w14:paraId="6F35513D" w14:textId="77777777" w:rsidR="00CB1724" w:rsidRPr="00EC62B0" w:rsidRDefault="00CB1724" w:rsidP="00574868">
      <w:pPr>
        <w:pStyle w:val="ListParagraph"/>
        <w:spacing w:line="360" w:lineRule="auto"/>
        <w:ind w:left="720" w:hanging="360"/>
        <w:rPr>
          <w:b/>
          <w:color w:val="FFFFFF" w:themeColor="background1"/>
          <w:shd w:val="clear" w:color="auto" w:fill="002060"/>
        </w:rPr>
      </w:pPr>
    </w:p>
    <w:p w14:paraId="5BB84930" w14:textId="77777777" w:rsidR="00574868" w:rsidRPr="00EC62B0" w:rsidRDefault="0087363A" w:rsidP="315DB0D2">
      <w:pPr>
        <w:pStyle w:val="ListParagraph"/>
        <w:spacing w:line="360" w:lineRule="auto"/>
        <w:ind w:left="720" w:hanging="360"/>
        <w:rPr>
          <w:b/>
          <w:bCs/>
          <w:color w:val="FFFFFF" w:themeColor="background1"/>
        </w:rPr>
      </w:pPr>
      <w:r w:rsidRPr="00EC62B0">
        <w:rPr>
          <w:b/>
          <w:bCs/>
          <w:color w:val="FFFFFF" w:themeColor="background1"/>
          <w:shd w:val="clear" w:color="auto" w:fill="002060"/>
        </w:rPr>
        <w:t>BIO</w:t>
      </w:r>
      <w:r w:rsidRPr="315DB0D2">
        <w:rPr>
          <w:b/>
          <w:bCs/>
          <w:color w:val="FFFFFF" w:themeColor="background1"/>
          <w:shd w:val="clear" w:color="auto" w:fill="002060"/>
        </w:rPr>
        <w:t xml:space="preserve"> </w:t>
      </w:r>
      <w:r w:rsidR="00807287" w:rsidRPr="315DB0D2">
        <w:rPr>
          <w:b/>
          <w:bCs/>
          <w:color w:val="FFFFFF" w:themeColor="background1"/>
          <w:shd w:val="clear" w:color="auto" w:fill="002060"/>
        </w:rPr>
        <w:t>6</w:t>
      </w:r>
      <w:r w:rsidR="00574868" w:rsidRPr="315DB0D2">
        <w:rPr>
          <w:b/>
          <w:bCs/>
          <w:color w:val="FFFFFF" w:themeColor="background1"/>
          <w:shd w:val="clear" w:color="auto" w:fill="002060"/>
        </w:rPr>
        <w:t>.</w:t>
      </w:r>
      <w:r w:rsidR="00D11D5D" w:rsidRPr="315DB0D2">
        <w:rPr>
          <w:b/>
          <w:bCs/>
          <w:color w:val="FFFFFF" w:themeColor="background1"/>
          <w:shd w:val="clear" w:color="auto" w:fill="002060"/>
        </w:rPr>
        <w:t>6</w:t>
      </w:r>
      <w:r w:rsidR="00574868" w:rsidRPr="315DB0D2">
        <w:rPr>
          <w:b/>
          <w:bCs/>
          <w:color w:val="FFFFFF" w:themeColor="background1"/>
          <w:shd w:val="clear" w:color="auto" w:fill="002060"/>
        </w:rPr>
        <w:t xml:space="preserve">  Loops </w:t>
      </w:r>
    </w:p>
    <w:p w14:paraId="6B5144B6" w14:textId="77777777" w:rsidR="00682D94" w:rsidRPr="00E305BD" w:rsidRDefault="315DB0D2" w:rsidP="00C91F64">
      <w:pPr>
        <w:pStyle w:val="ListParagraph"/>
        <w:numPr>
          <w:ilvl w:val="0"/>
          <w:numId w:val="185"/>
        </w:numPr>
        <w:spacing w:line="360" w:lineRule="auto"/>
      </w:pPr>
      <w:r>
        <w:t xml:space="preserve">Wire loops used for transferring bacteria cultures should be flamed until the </w:t>
      </w:r>
      <w:r w:rsidRPr="315DB0D2">
        <w:rPr>
          <w:i/>
          <w:iCs/>
        </w:rPr>
        <w:t xml:space="preserve">entire </w:t>
      </w:r>
      <w:r>
        <w:t xml:space="preserve">wire is </w:t>
      </w:r>
      <w:r w:rsidRPr="315DB0D2">
        <w:rPr>
          <w:b/>
          <w:bCs/>
        </w:rPr>
        <w:t>red</w:t>
      </w:r>
      <w:r w:rsidRPr="315DB0D2">
        <w:rPr>
          <w:i/>
          <w:iCs/>
        </w:rPr>
        <w:t xml:space="preserve"> </w:t>
      </w:r>
      <w:r>
        <w:t>hot before and after each transfer is made.</w:t>
      </w:r>
    </w:p>
    <w:p w14:paraId="40B4AF33" w14:textId="77777777" w:rsidR="00423FB6" w:rsidRPr="00E305BD" w:rsidRDefault="315DB0D2" w:rsidP="00C91F64">
      <w:pPr>
        <w:pStyle w:val="ListParagraph"/>
        <w:numPr>
          <w:ilvl w:val="0"/>
          <w:numId w:val="186"/>
        </w:numPr>
        <w:spacing w:line="360" w:lineRule="auto"/>
        <w:ind w:left="1080"/>
      </w:pPr>
      <w:r>
        <w:t xml:space="preserve">Inoculating loops must be used with care. </w:t>
      </w:r>
    </w:p>
    <w:p w14:paraId="4598DFBA" w14:textId="77777777" w:rsidR="00423FB6" w:rsidRPr="00E305BD" w:rsidRDefault="315DB0D2" w:rsidP="00C91F64">
      <w:pPr>
        <w:pStyle w:val="ListParagraph"/>
        <w:numPr>
          <w:ilvl w:val="0"/>
          <w:numId w:val="186"/>
        </w:numPr>
        <w:spacing w:line="360" w:lineRule="auto"/>
        <w:ind w:left="1080"/>
      </w:pPr>
      <w:r>
        <w:t xml:space="preserve">A hot loop inserted into a liquid may cause spattering. Loops should be allowed to cool before insertion into liquids. </w:t>
      </w:r>
    </w:p>
    <w:p w14:paraId="26FBF1AA" w14:textId="77777777" w:rsidR="00423FB6" w:rsidRPr="00E305BD" w:rsidRDefault="315DB0D2" w:rsidP="00C91F64">
      <w:pPr>
        <w:pStyle w:val="ListParagraph"/>
        <w:numPr>
          <w:ilvl w:val="0"/>
          <w:numId w:val="186"/>
        </w:numPr>
        <w:spacing w:line="360" w:lineRule="auto"/>
        <w:ind w:left="1080"/>
      </w:pPr>
      <w:r>
        <w:t xml:space="preserve">The procedure may require the use of more than one loop so that as one is being used, others are cooling. </w:t>
      </w:r>
    </w:p>
    <w:p w14:paraId="4B4A81FF" w14:textId="77777777" w:rsidR="00423FB6" w:rsidRPr="00E305BD" w:rsidRDefault="315DB0D2" w:rsidP="00C91F64">
      <w:pPr>
        <w:pStyle w:val="ListParagraph"/>
        <w:numPr>
          <w:ilvl w:val="0"/>
          <w:numId w:val="185"/>
        </w:numPr>
        <w:spacing w:line="360" w:lineRule="auto"/>
      </w:pPr>
      <w:r>
        <w:lastRenderedPageBreak/>
        <w:t xml:space="preserve">When a contaminated loop is inserted into a flame for sterilization, an aerosol may be generated by the boiling and volatilization of the material before the flame can kill all pathogenic microorganisms. </w:t>
      </w:r>
    </w:p>
    <w:p w14:paraId="6B38E970" w14:textId="77777777" w:rsidR="00E73E5F" w:rsidRPr="00E305BD" w:rsidRDefault="00E73E5F" w:rsidP="00E73E5F">
      <w:pPr>
        <w:pStyle w:val="ListParagraph"/>
        <w:spacing w:line="360" w:lineRule="auto"/>
        <w:ind w:left="1440"/>
      </w:pPr>
    </w:p>
    <w:p w14:paraId="5BEB6086" w14:textId="77777777" w:rsidR="00440601" w:rsidRPr="00EC62B0" w:rsidRDefault="0087363A" w:rsidP="315DB0D2">
      <w:pPr>
        <w:spacing w:line="348" w:lineRule="atLeast"/>
        <w:ind w:left="360"/>
        <w:outlineLvl w:val="2"/>
        <w:rPr>
          <w:b/>
          <w:bCs/>
          <w:color w:val="FFFFFF" w:themeColor="background1"/>
          <w:lang w:val="en"/>
        </w:rPr>
      </w:pPr>
      <w:bookmarkStart w:id="63" w:name="_Toc363451645"/>
      <w:bookmarkStart w:id="64" w:name="_Toc363468423"/>
      <w:bookmarkStart w:id="65" w:name="_Toc363468507"/>
      <w:r w:rsidRPr="00EC62B0">
        <w:rPr>
          <w:b/>
          <w:bCs/>
          <w:color w:val="FFFFFF" w:themeColor="background1"/>
          <w:shd w:val="clear" w:color="auto" w:fill="002060"/>
        </w:rPr>
        <w:t>BIO</w:t>
      </w:r>
      <w:r w:rsidR="002025EE" w:rsidRPr="315DB0D2">
        <w:rPr>
          <w:b/>
          <w:bCs/>
          <w:color w:val="FFFFFF" w:themeColor="background1"/>
          <w:kern w:val="36"/>
          <w:shd w:val="clear" w:color="auto" w:fill="002060"/>
          <w:lang w:val="en"/>
        </w:rPr>
        <w:t xml:space="preserve"> 6.</w:t>
      </w:r>
      <w:r w:rsidR="00440601" w:rsidRPr="315DB0D2">
        <w:rPr>
          <w:b/>
          <w:bCs/>
          <w:color w:val="FFFFFF" w:themeColor="background1"/>
          <w:kern w:val="36"/>
          <w:shd w:val="clear" w:color="auto" w:fill="002060"/>
          <w:lang w:val="en"/>
        </w:rPr>
        <w:t>7   Bunsen Burner Safety Guidelines</w:t>
      </w:r>
      <w:bookmarkEnd w:id="63"/>
      <w:bookmarkEnd w:id="64"/>
      <w:bookmarkEnd w:id="65"/>
      <w:r w:rsidR="00440601" w:rsidRPr="315DB0D2">
        <w:rPr>
          <w:b/>
          <w:bCs/>
          <w:color w:val="FFFFFF" w:themeColor="background1"/>
          <w:shd w:val="clear" w:color="auto" w:fill="002060"/>
          <w:lang w:val="en"/>
        </w:rPr>
        <w:t xml:space="preserve"> </w:t>
      </w:r>
    </w:p>
    <w:p w14:paraId="52BCF6D1" w14:textId="77777777" w:rsidR="00440601" w:rsidRDefault="315DB0D2" w:rsidP="315DB0D2">
      <w:pPr>
        <w:spacing w:line="348" w:lineRule="atLeast"/>
        <w:ind w:left="360"/>
        <w:rPr>
          <w:lang w:val="en"/>
        </w:rPr>
      </w:pPr>
      <w:r w:rsidRPr="315DB0D2">
        <w:rPr>
          <w:lang w:val="en"/>
        </w:rPr>
        <w:t xml:space="preserve">Bunsen burners present fire hazards. They produce an open flame and burn at a high temperature, and as a result, there is potential for an accident to occur. For the safety and convenience of everyone working in a laboratory, it is important that the following guidelines be observed. </w:t>
      </w:r>
    </w:p>
    <w:p w14:paraId="59631744" w14:textId="77777777" w:rsidR="00440601" w:rsidRPr="00440601" w:rsidRDefault="315DB0D2" w:rsidP="315DB0D2">
      <w:pPr>
        <w:numPr>
          <w:ilvl w:val="0"/>
          <w:numId w:val="534"/>
        </w:numPr>
        <w:spacing w:line="348" w:lineRule="atLeast"/>
        <w:rPr>
          <w:lang w:val="en"/>
        </w:rPr>
      </w:pPr>
      <w:r w:rsidRPr="315DB0D2">
        <w:rPr>
          <w:lang w:val="en"/>
        </w:rPr>
        <w:t xml:space="preserve">Remove all papers, notebooks, combustible materials and excess chemicals from the area. </w:t>
      </w:r>
    </w:p>
    <w:p w14:paraId="18448FEA"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Tie-back any long hair, dangling jewelry, or loose clothing. </w:t>
      </w:r>
    </w:p>
    <w:p w14:paraId="3800E06B"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Inspect hose for cracks, holes, pinch points or any defect and ensure that the hose fits securely on the gas valve and the burner. Replace all hoses found to have a defect before using. </w:t>
      </w:r>
    </w:p>
    <w:p w14:paraId="7FBE8473"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Notify others in the laboratory that the burner will be in use. </w:t>
      </w:r>
    </w:p>
    <w:p w14:paraId="4F8137C8"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Have the sparker/lighter available before turning on the gas. </w:t>
      </w:r>
    </w:p>
    <w:p w14:paraId="0C372444"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Utilize a sparker/lighter with extended nozzle to ignite the burner. Never use a match to ignite a burner. </w:t>
      </w:r>
    </w:p>
    <w:p w14:paraId="10627DE2"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Adjust the flame by turning the collar to regulate air flow and produce an appropriate flame for the experiment (typically a medium blue flame). </w:t>
      </w:r>
    </w:p>
    <w:p w14:paraId="15B8656A"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Do not leave open flames unattended and never leave the laboratory while the burner is on. </w:t>
      </w:r>
    </w:p>
    <w:p w14:paraId="00C2BD01"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Shut off gas when its use is complete. </w:t>
      </w:r>
    </w:p>
    <w:p w14:paraId="51D34011" w14:textId="77777777" w:rsidR="00440601" w:rsidRPr="00440601" w:rsidRDefault="315DB0D2" w:rsidP="315DB0D2">
      <w:pPr>
        <w:numPr>
          <w:ilvl w:val="0"/>
          <w:numId w:val="534"/>
        </w:numPr>
        <w:spacing w:before="100" w:beforeAutospacing="1" w:line="348" w:lineRule="atLeast"/>
        <w:rPr>
          <w:lang w:val="en"/>
        </w:rPr>
      </w:pPr>
      <w:r w:rsidRPr="315DB0D2">
        <w:rPr>
          <w:lang w:val="en"/>
        </w:rPr>
        <w:t xml:space="preserve">Allow the burner to cool before handling. Ensure that the main gas valve is off before leaving the laboratory. </w:t>
      </w:r>
    </w:p>
    <w:p w14:paraId="10B33801" w14:textId="77777777" w:rsidR="00440601" w:rsidRDefault="00440601" w:rsidP="00E73E5F">
      <w:pPr>
        <w:spacing w:line="360" w:lineRule="auto"/>
        <w:ind w:left="720" w:hanging="360"/>
        <w:rPr>
          <w:b/>
          <w:shd w:val="clear" w:color="auto" w:fill="002060"/>
        </w:rPr>
      </w:pPr>
    </w:p>
    <w:p w14:paraId="7FA34CEE" w14:textId="77777777" w:rsidR="00E73E5F" w:rsidRPr="00EC62B0" w:rsidRDefault="0087363A" w:rsidP="315DB0D2">
      <w:pPr>
        <w:spacing w:line="360" w:lineRule="auto"/>
        <w:ind w:left="720" w:hanging="360"/>
        <w:rPr>
          <w:b/>
          <w:bCs/>
          <w:color w:val="FFFFFF" w:themeColor="background1"/>
        </w:rPr>
      </w:pPr>
      <w:r w:rsidRPr="00EC62B0">
        <w:rPr>
          <w:b/>
          <w:bCs/>
          <w:color w:val="FFFFFF" w:themeColor="background1"/>
          <w:shd w:val="clear" w:color="auto" w:fill="002060"/>
        </w:rPr>
        <w:t xml:space="preserve">BIO </w:t>
      </w:r>
      <w:r w:rsidR="002025EE" w:rsidRPr="315DB0D2">
        <w:rPr>
          <w:b/>
          <w:bCs/>
          <w:color w:val="FFFFFF" w:themeColor="background1"/>
          <w:shd w:val="clear" w:color="auto" w:fill="002060"/>
        </w:rPr>
        <w:t>6</w:t>
      </w:r>
      <w:r w:rsidR="00CE0C72" w:rsidRPr="315DB0D2">
        <w:rPr>
          <w:b/>
          <w:bCs/>
          <w:color w:val="FFFFFF" w:themeColor="background1"/>
          <w:shd w:val="clear" w:color="auto" w:fill="002060"/>
        </w:rPr>
        <w:t>.</w:t>
      </w:r>
      <w:r w:rsidR="00440601" w:rsidRPr="315DB0D2">
        <w:rPr>
          <w:b/>
          <w:bCs/>
          <w:color w:val="FFFFFF" w:themeColor="background1"/>
          <w:shd w:val="clear" w:color="auto" w:fill="002060"/>
        </w:rPr>
        <w:t>8</w:t>
      </w:r>
      <w:r w:rsidR="00E73E5F" w:rsidRPr="315DB0D2">
        <w:rPr>
          <w:b/>
          <w:bCs/>
          <w:color w:val="FFFFFF" w:themeColor="background1"/>
          <w:shd w:val="clear" w:color="auto" w:fill="002060"/>
        </w:rPr>
        <w:t xml:space="preserve">  Spills &amp; First Aid</w:t>
      </w:r>
    </w:p>
    <w:p w14:paraId="7A086F3B" w14:textId="77777777" w:rsidR="00E73E5F" w:rsidRPr="00E305BD" w:rsidRDefault="315DB0D2" w:rsidP="315DB0D2">
      <w:pPr>
        <w:pStyle w:val="ListParagraph"/>
        <w:numPr>
          <w:ilvl w:val="0"/>
          <w:numId w:val="187"/>
        </w:numPr>
        <w:spacing w:line="360" w:lineRule="auto"/>
        <w:ind w:left="720"/>
        <w:rPr>
          <w:b/>
          <w:bCs/>
        </w:rPr>
      </w:pPr>
      <w:r w:rsidRPr="315DB0D2">
        <w:rPr>
          <w:b/>
          <w:bCs/>
        </w:rPr>
        <w:t>A spill kit should be prepared prior to starting microbiology labs. It should include all items required to clean up a spill, including disinfectant, paper towel, gloves and plastic bags and containers for disposal.</w:t>
      </w:r>
    </w:p>
    <w:p w14:paraId="0F71C755" w14:textId="77777777" w:rsidR="00E73E5F" w:rsidRPr="00E305BD" w:rsidRDefault="315DB0D2" w:rsidP="00C91F64">
      <w:pPr>
        <w:pStyle w:val="ListParagraph"/>
        <w:numPr>
          <w:ilvl w:val="0"/>
          <w:numId w:val="187"/>
        </w:numPr>
        <w:spacing w:line="360" w:lineRule="auto"/>
        <w:ind w:left="720"/>
      </w:pPr>
      <w:r>
        <w:t xml:space="preserve">Students must report all spills to the teacher. </w:t>
      </w:r>
    </w:p>
    <w:p w14:paraId="5FC13081" w14:textId="77777777" w:rsidR="00E73E5F" w:rsidRPr="00E305BD" w:rsidRDefault="315DB0D2" w:rsidP="00C91F64">
      <w:pPr>
        <w:pStyle w:val="ListParagraph"/>
        <w:numPr>
          <w:ilvl w:val="0"/>
          <w:numId w:val="187"/>
        </w:numPr>
        <w:spacing w:line="360" w:lineRule="auto"/>
        <w:ind w:left="720"/>
      </w:pPr>
      <w:r>
        <w:t>Only the teacher or laboratory safety manager should be allowed to clean up such spills.</w:t>
      </w:r>
    </w:p>
    <w:p w14:paraId="768170C7" w14:textId="77777777" w:rsidR="00E73E5F" w:rsidRDefault="315DB0D2" w:rsidP="00C91F64">
      <w:pPr>
        <w:pStyle w:val="ListParagraph"/>
        <w:numPr>
          <w:ilvl w:val="0"/>
          <w:numId w:val="187"/>
        </w:numPr>
        <w:spacing w:line="360" w:lineRule="auto"/>
        <w:ind w:left="720"/>
      </w:pPr>
      <w:r>
        <w:t>When cleaning spills disposable gloves must be worn.</w:t>
      </w:r>
    </w:p>
    <w:p w14:paraId="6CBCC66A" w14:textId="77777777" w:rsidR="00DD7D05" w:rsidRPr="00E305BD" w:rsidRDefault="00DD7D05" w:rsidP="00DD7D05">
      <w:pPr>
        <w:pStyle w:val="ListParagraph"/>
        <w:spacing w:line="360" w:lineRule="auto"/>
        <w:ind w:left="720"/>
      </w:pPr>
    </w:p>
    <w:p w14:paraId="11B1AF38" w14:textId="77777777" w:rsidR="00E73E5F" w:rsidRPr="00EC62B0" w:rsidRDefault="0087363A" w:rsidP="315DB0D2">
      <w:pPr>
        <w:spacing w:line="360" w:lineRule="auto"/>
        <w:ind w:left="1080" w:hanging="360"/>
        <w:rPr>
          <w:color w:val="FFFFFF" w:themeColor="background1"/>
        </w:rPr>
      </w:pPr>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2025EE" w:rsidRPr="315DB0D2">
        <w:rPr>
          <w:b/>
          <w:bCs/>
          <w:color w:val="FFFFFF" w:themeColor="background1"/>
          <w:shd w:val="clear" w:color="auto" w:fill="002060"/>
        </w:rPr>
        <w:t>6</w:t>
      </w:r>
      <w:r w:rsidR="00440601" w:rsidRPr="315DB0D2">
        <w:rPr>
          <w:b/>
          <w:bCs/>
          <w:color w:val="FFFFFF" w:themeColor="background1"/>
          <w:shd w:val="clear" w:color="auto" w:fill="002060"/>
        </w:rPr>
        <w:t>.8</w:t>
      </w:r>
      <w:r w:rsidR="00E73E5F" w:rsidRPr="315DB0D2">
        <w:rPr>
          <w:b/>
          <w:bCs/>
          <w:color w:val="FFFFFF" w:themeColor="background1"/>
          <w:shd w:val="clear" w:color="auto" w:fill="002060"/>
        </w:rPr>
        <w:t>.1   Liquid Spills</w:t>
      </w:r>
    </w:p>
    <w:p w14:paraId="0C816F34" w14:textId="77777777" w:rsidR="00E73E5F" w:rsidRPr="00E305BD" w:rsidRDefault="315DB0D2" w:rsidP="00C91F64">
      <w:pPr>
        <w:pStyle w:val="ListParagraph"/>
        <w:numPr>
          <w:ilvl w:val="0"/>
          <w:numId w:val="188"/>
        </w:numPr>
        <w:spacing w:line="360" w:lineRule="auto"/>
        <w:ind w:left="1080"/>
      </w:pPr>
      <w:r>
        <w:t xml:space="preserve">Small (less than 1.0L) liquid spills should be covered with paper towels soaked in disinfectant (e.g. Sodium Hypochlorite with 1 % available chlorine) for at least 20 minutes. </w:t>
      </w:r>
    </w:p>
    <w:p w14:paraId="7A92C69B" w14:textId="77777777" w:rsidR="00E73E5F" w:rsidRPr="00E305BD" w:rsidRDefault="315DB0D2" w:rsidP="00C91F64">
      <w:pPr>
        <w:pStyle w:val="ListParagraph"/>
        <w:numPr>
          <w:ilvl w:val="0"/>
          <w:numId w:val="494"/>
        </w:numPr>
        <w:spacing w:line="360" w:lineRule="auto"/>
        <w:ind w:left="1440"/>
      </w:pPr>
      <w:r>
        <w:t>The area should be cleaned with fresh paper towels soaked in disinfectant.</w:t>
      </w:r>
    </w:p>
    <w:p w14:paraId="34F8CA7A" w14:textId="77777777" w:rsidR="00E73E5F" w:rsidRPr="00E305BD" w:rsidRDefault="315DB0D2" w:rsidP="00C91F64">
      <w:pPr>
        <w:pStyle w:val="ListParagraph"/>
        <w:numPr>
          <w:ilvl w:val="0"/>
          <w:numId w:val="494"/>
        </w:numPr>
        <w:spacing w:line="360" w:lineRule="auto"/>
        <w:ind w:left="1440"/>
      </w:pPr>
      <w:r>
        <w:t xml:space="preserve">ALL  paper towels should then be placed in a biohazard bag for disposal </w:t>
      </w:r>
    </w:p>
    <w:p w14:paraId="1F66EF15" w14:textId="77777777" w:rsidR="00E73E5F" w:rsidRPr="00E305BD" w:rsidRDefault="315DB0D2" w:rsidP="00C91F64">
      <w:pPr>
        <w:pStyle w:val="ListParagraph"/>
        <w:numPr>
          <w:ilvl w:val="0"/>
          <w:numId w:val="494"/>
        </w:numPr>
        <w:spacing w:line="360" w:lineRule="auto"/>
        <w:ind w:left="1440"/>
      </w:pPr>
      <w:r>
        <w:t xml:space="preserve">Make sure the bag is sealed and labeled.  </w:t>
      </w:r>
    </w:p>
    <w:p w14:paraId="41D84147" w14:textId="77777777" w:rsidR="00E73E5F" w:rsidRPr="00F702CC" w:rsidRDefault="00E73E5F" w:rsidP="315DB0D2">
      <w:pPr>
        <w:pStyle w:val="ListParagraph"/>
        <w:numPr>
          <w:ilvl w:val="0"/>
          <w:numId w:val="494"/>
        </w:numPr>
        <w:spacing w:line="360" w:lineRule="auto"/>
        <w:ind w:left="1440"/>
        <w:rPr>
          <w:b/>
          <w:bCs/>
        </w:rPr>
      </w:pPr>
      <w:r w:rsidRPr="00E305BD">
        <w:t xml:space="preserve">Notify Facilities and Maintenance for pick-up and disposal. </w:t>
      </w:r>
      <w:r w:rsidRPr="00F702CC">
        <w:rPr>
          <w:spacing w:val="-2"/>
        </w:rPr>
        <w:t>Document the date pick-up was requested and the date it occurred</w:t>
      </w:r>
      <w:r w:rsidRPr="315DB0D2">
        <w:rPr>
          <w:b/>
          <w:bCs/>
          <w:spacing w:val="-2"/>
        </w:rPr>
        <w:t>.</w:t>
      </w:r>
    </w:p>
    <w:p w14:paraId="41CEE361" w14:textId="77777777" w:rsidR="00E73E5F" w:rsidRPr="00E305BD" w:rsidRDefault="315DB0D2" w:rsidP="00C91F64">
      <w:pPr>
        <w:pStyle w:val="ListParagraph"/>
        <w:numPr>
          <w:ilvl w:val="0"/>
          <w:numId w:val="188"/>
        </w:numPr>
        <w:spacing w:line="360" w:lineRule="auto"/>
        <w:ind w:left="1080"/>
      </w:pPr>
      <w:r>
        <w:t>In the event of a large spill (1.0L or more):</w:t>
      </w:r>
    </w:p>
    <w:p w14:paraId="3814C552" w14:textId="77777777" w:rsidR="00E73E5F" w:rsidRPr="00E305BD" w:rsidRDefault="315DB0D2" w:rsidP="00C91F64">
      <w:pPr>
        <w:pStyle w:val="ListParagraph"/>
        <w:numPr>
          <w:ilvl w:val="0"/>
          <w:numId w:val="495"/>
        </w:numPr>
        <w:spacing w:line="360" w:lineRule="auto"/>
        <w:ind w:left="1440"/>
      </w:pPr>
      <w:r>
        <w:t>Evacuate the room immediately.</w:t>
      </w:r>
    </w:p>
    <w:p w14:paraId="2D11F961" w14:textId="77777777" w:rsidR="00E73E5F" w:rsidRPr="00E305BD" w:rsidRDefault="315DB0D2" w:rsidP="00C91F64">
      <w:pPr>
        <w:pStyle w:val="ListParagraph"/>
        <w:numPr>
          <w:ilvl w:val="0"/>
          <w:numId w:val="495"/>
        </w:numPr>
        <w:spacing w:line="360" w:lineRule="auto"/>
        <w:ind w:left="1440"/>
      </w:pPr>
      <w:r>
        <w:t>Contact an administrator and then contact Facilities and Maintenance and provide the following information</w:t>
      </w:r>
    </w:p>
    <w:p w14:paraId="1EED4289" w14:textId="77777777" w:rsidR="00F702CC" w:rsidRDefault="315DB0D2" w:rsidP="00C91F64">
      <w:pPr>
        <w:pStyle w:val="ListParagraph"/>
        <w:numPr>
          <w:ilvl w:val="0"/>
          <w:numId w:val="496"/>
        </w:numPr>
        <w:tabs>
          <w:tab w:val="left" w:pos="1800"/>
        </w:tabs>
        <w:spacing w:line="360" w:lineRule="auto"/>
        <w:ind w:left="1800"/>
      </w:pPr>
      <w:r>
        <w:t xml:space="preserve">Your name </w:t>
      </w:r>
    </w:p>
    <w:p w14:paraId="748DF825" w14:textId="77777777" w:rsidR="00E73E5F" w:rsidRDefault="315DB0D2" w:rsidP="00C91F64">
      <w:pPr>
        <w:pStyle w:val="ListParagraph"/>
        <w:numPr>
          <w:ilvl w:val="0"/>
          <w:numId w:val="496"/>
        </w:numPr>
        <w:tabs>
          <w:tab w:val="left" w:pos="1800"/>
        </w:tabs>
        <w:spacing w:line="360" w:lineRule="auto"/>
        <w:ind w:left="1800"/>
      </w:pPr>
      <w:r>
        <w:t>The name of the school</w:t>
      </w:r>
    </w:p>
    <w:p w14:paraId="217FEE48" w14:textId="77777777" w:rsidR="00E73E5F" w:rsidRPr="00E305BD" w:rsidRDefault="315DB0D2" w:rsidP="00C91F64">
      <w:pPr>
        <w:pStyle w:val="ListParagraph"/>
        <w:numPr>
          <w:ilvl w:val="0"/>
          <w:numId w:val="496"/>
        </w:numPr>
        <w:tabs>
          <w:tab w:val="left" w:pos="1800"/>
        </w:tabs>
        <w:spacing w:line="360" w:lineRule="auto"/>
        <w:ind w:left="1800"/>
      </w:pPr>
      <w:r>
        <w:t>Location of spill</w:t>
      </w:r>
    </w:p>
    <w:p w14:paraId="68CB1945" w14:textId="77777777" w:rsidR="00E73E5F" w:rsidRDefault="315DB0D2" w:rsidP="00C91F64">
      <w:pPr>
        <w:pStyle w:val="ListParagraph"/>
        <w:numPr>
          <w:ilvl w:val="0"/>
          <w:numId w:val="496"/>
        </w:numPr>
        <w:tabs>
          <w:tab w:val="left" w:pos="1800"/>
        </w:tabs>
        <w:spacing w:line="360" w:lineRule="auto"/>
        <w:ind w:left="1800"/>
      </w:pPr>
      <w:r>
        <w:t>Content of spill</w:t>
      </w:r>
    </w:p>
    <w:p w14:paraId="372D1FAC" w14:textId="77777777" w:rsidR="00F702CC" w:rsidRPr="00E305BD" w:rsidRDefault="315DB0D2" w:rsidP="00C91F64">
      <w:pPr>
        <w:pStyle w:val="ListParagraph"/>
        <w:numPr>
          <w:ilvl w:val="0"/>
          <w:numId w:val="496"/>
        </w:numPr>
        <w:tabs>
          <w:tab w:val="left" w:pos="1800"/>
        </w:tabs>
        <w:spacing w:line="360" w:lineRule="auto"/>
        <w:ind w:left="1800"/>
      </w:pPr>
      <w:r>
        <w:t>Amount of the spill</w:t>
      </w:r>
    </w:p>
    <w:p w14:paraId="37085D4A" w14:textId="77777777" w:rsidR="00E73E5F" w:rsidRDefault="315DB0D2" w:rsidP="00C91F64">
      <w:pPr>
        <w:pStyle w:val="ListParagraph"/>
        <w:numPr>
          <w:ilvl w:val="0"/>
          <w:numId w:val="496"/>
        </w:numPr>
        <w:tabs>
          <w:tab w:val="left" w:pos="1800"/>
        </w:tabs>
        <w:spacing w:line="360" w:lineRule="auto"/>
        <w:ind w:left="1800"/>
      </w:pPr>
      <w:r>
        <w:t>Time of spill</w:t>
      </w:r>
    </w:p>
    <w:p w14:paraId="7A7092A6" w14:textId="77777777" w:rsidR="00F702CC" w:rsidRPr="00E305BD" w:rsidRDefault="00F702CC" w:rsidP="00F702CC">
      <w:pPr>
        <w:pStyle w:val="ListParagraph"/>
        <w:spacing w:line="360" w:lineRule="auto"/>
        <w:ind w:left="1440"/>
      </w:pPr>
    </w:p>
    <w:p w14:paraId="3E60E6E4" w14:textId="77777777" w:rsidR="00E73E5F" w:rsidRPr="00EC62B0" w:rsidRDefault="0087363A" w:rsidP="315DB0D2">
      <w:pPr>
        <w:spacing w:line="360" w:lineRule="auto"/>
        <w:ind w:left="1080" w:hanging="360"/>
        <w:rPr>
          <w:color w:val="FFFFFF" w:themeColor="background1"/>
        </w:rPr>
      </w:pPr>
      <w:r w:rsidRPr="00EC62B0">
        <w:rPr>
          <w:b/>
          <w:bCs/>
          <w:color w:val="FFFFFF" w:themeColor="background1"/>
          <w:shd w:val="clear" w:color="auto" w:fill="002060"/>
        </w:rPr>
        <w:t>BIO</w:t>
      </w:r>
      <w:r w:rsidRPr="315DB0D2">
        <w:rPr>
          <w:b/>
          <w:bCs/>
          <w:color w:val="FFFFFF" w:themeColor="background1"/>
          <w:shd w:val="clear" w:color="auto" w:fill="002060"/>
        </w:rPr>
        <w:t xml:space="preserve"> </w:t>
      </w:r>
      <w:r w:rsidR="00DD7D05" w:rsidRPr="315DB0D2">
        <w:rPr>
          <w:b/>
          <w:bCs/>
          <w:color w:val="FFFFFF" w:themeColor="background1"/>
          <w:shd w:val="clear" w:color="auto" w:fill="002060"/>
        </w:rPr>
        <w:t>6</w:t>
      </w:r>
      <w:r w:rsidR="00E73E5F" w:rsidRPr="315DB0D2">
        <w:rPr>
          <w:b/>
          <w:bCs/>
          <w:color w:val="FFFFFF" w:themeColor="background1"/>
          <w:shd w:val="clear" w:color="auto" w:fill="002060"/>
        </w:rPr>
        <w:t>.</w:t>
      </w:r>
      <w:r w:rsidR="00440601" w:rsidRPr="315DB0D2">
        <w:rPr>
          <w:b/>
          <w:bCs/>
          <w:color w:val="FFFFFF" w:themeColor="background1"/>
          <w:shd w:val="clear" w:color="auto" w:fill="002060"/>
        </w:rPr>
        <w:t>8</w:t>
      </w:r>
      <w:r w:rsidR="00E73E5F" w:rsidRPr="315DB0D2">
        <w:rPr>
          <w:b/>
          <w:bCs/>
          <w:color w:val="FFFFFF" w:themeColor="background1"/>
          <w:shd w:val="clear" w:color="auto" w:fill="002060"/>
        </w:rPr>
        <w:t>.2   Spills on the Body</w:t>
      </w:r>
      <w:r w:rsidR="00E73E5F" w:rsidRPr="00EC62B0">
        <w:rPr>
          <w:color w:val="FFFFFF" w:themeColor="background1"/>
        </w:rPr>
        <w:t xml:space="preserve"> </w:t>
      </w:r>
    </w:p>
    <w:p w14:paraId="4D9C263D" w14:textId="77777777" w:rsidR="00E73E5F" w:rsidRPr="00E305BD" w:rsidRDefault="315DB0D2" w:rsidP="00C91F64">
      <w:pPr>
        <w:pStyle w:val="ListParagraph"/>
        <w:numPr>
          <w:ilvl w:val="0"/>
          <w:numId w:val="189"/>
        </w:numPr>
        <w:spacing w:line="360" w:lineRule="auto"/>
        <w:ind w:left="1080"/>
      </w:pPr>
      <w:r>
        <w:t>The teacher must be informed immediately.</w:t>
      </w:r>
    </w:p>
    <w:p w14:paraId="2F43B74B" w14:textId="77777777" w:rsidR="00E73E5F" w:rsidRPr="00E305BD" w:rsidRDefault="315DB0D2" w:rsidP="00C91F64">
      <w:pPr>
        <w:pStyle w:val="ListParagraph"/>
        <w:numPr>
          <w:ilvl w:val="0"/>
          <w:numId w:val="189"/>
        </w:numPr>
        <w:spacing w:line="360" w:lineRule="auto"/>
        <w:ind w:left="1080"/>
      </w:pPr>
      <w:r>
        <w:t>Contaminated clothing should be removed and the affected area washed vigorously with soap and water.</w:t>
      </w:r>
    </w:p>
    <w:p w14:paraId="7C097A91" w14:textId="77777777" w:rsidR="00E73E5F" w:rsidRPr="00E305BD" w:rsidRDefault="315DB0D2" w:rsidP="00C91F64">
      <w:pPr>
        <w:pStyle w:val="ListParagraph"/>
        <w:numPr>
          <w:ilvl w:val="0"/>
          <w:numId w:val="189"/>
        </w:numPr>
        <w:spacing w:line="360" w:lineRule="auto"/>
        <w:ind w:left="1080"/>
      </w:pPr>
      <w:r>
        <w:t>Medical attention may be sought if required.</w:t>
      </w:r>
    </w:p>
    <w:p w14:paraId="79EED842" w14:textId="77777777" w:rsidR="00E73E5F" w:rsidRPr="00E305BD" w:rsidRDefault="315DB0D2" w:rsidP="00C91F64">
      <w:pPr>
        <w:pStyle w:val="ListParagraph"/>
        <w:numPr>
          <w:ilvl w:val="0"/>
          <w:numId w:val="189"/>
        </w:numPr>
        <w:spacing w:line="360" w:lineRule="auto"/>
        <w:ind w:left="1080"/>
      </w:pPr>
      <w:r>
        <w:t>The incident must be documented in the first aid &amp;/or OHSW records.</w:t>
      </w:r>
    </w:p>
    <w:p w14:paraId="1BAB66BC" w14:textId="77777777" w:rsidR="00E73E5F" w:rsidRPr="00E305BD" w:rsidRDefault="315DB0D2" w:rsidP="00C91F64">
      <w:pPr>
        <w:pStyle w:val="ListParagraph"/>
        <w:numPr>
          <w:ilvl w:val="0"/>
          <w:numId w:val="189"/>
        </w:numPr>
        <w:spacing w:line="360" w:lineRule="auto"/>
        <w:ind w:left="1080"/>
      </w:pPr>
      <w:r>
        <w:t>Contaminated clothing must be disinfected before washing.</w:t>
      </w:r>
    </w:p>
    <w:p w14:paraId="44FB13BB" w14:textId="77777777" w:rsidR="00E73E5F" w:rsidRDefault="00E73E5F" w:rsidP="00E73E5F">
      <w:pPr>
        <w:pStyle w:val="ListParagraph"/>
        <w:spacing w:line="360" w:lineRule="auto"/>
        <w:ind w:left="1440"/>
      </w:pPr>
    </w:p>
    <w:p w14:paraId="7C17B9C6" w14:textId="77777777" w:rsidR="00440601" w:rsidRDefault="00440601" w:rsidP="00E73E5F">
      <w:pPr>
        <w:pStyle w:val="ListParagraph"/>
        <w:spacing w:line="360" w:lineRule="auto"/>
        <w:ind w:left="1440"/>
      </w:pPr>
    </w:p>
    <w:p w14:paraId="28429336" w14:textId="77777777" w:rsidR="00440601" w:rsidRPr="00E305BD" w:rsidRDefault="00440601" w:rsidP="00E73E5F">
      <w:pPr>
        <w:pStyle w:val="ListParagraph"/>
        <w:spacing w:line="360" w:lineRule="auto"/>
        <w:ind w:left="1440"/>
      </w:pPr>
    </w:p>
    <w:p w14:paraId="18961938" w14:textId="77777777" w:rsidR="00EA395E" w:rsidRPr="00EC62B0" w:rsidRDefault="0087363A" w:rsidP="315DB0D2">
      <w:pPr>
        <w:spacing w:line="360" w:lineRule="auto"/>
        <w:ind w:left="360"/>
        <w:rPr>
          <w:b/>
          <w:bCs/>
          <w:color w:val="FFFFFF" w:themeColor="background1"/>
        </w:rPr>
      </w:pPr>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2025EE" w:rsidRPr="315DB0D2">
        <w:rPr>
          <w:b/>
          <w:bCs/>
          <w:color w:val="FFFFFF" w:themeColor="background1"/>
          <w:shd w:val="clear" w:color="auto" w:fill="002060"/>
        </w:rPr>
        <w:t>6</w:t>
      </w:r>
      <w:r w:rsidR="00EA395E" w:rsidRPr="315DB0D2">
        <w:rPr>
          <w:b/>
          <w:bCs/>
          <w:color w:val="FFFFFF" w:themeColor="background1"/>
          <w:shd w:val="clear" w:color="auto" w:fill="002060"/>
        </w:rPr>
        <w:t>.</w:t>
      </w:r>
      <w:r w:rsidR="00440601" w:rsidRPr="315DB0D2">
        <w:rPr>
          <w:b/>
          <w:bCs/>
          <w:color w:val="FFFFFF" w:themeColor="background1"/>
          <w:shd w:val="clear" w:color="auto" w:fill="002060"/>
        </w:rPr>
        <w:t>9</w:t>
      </w:r>
      <w:r w:rsidR="00EA395E" w:rsidRPr="315DB0D2">
        <w:rPr>
          <w:b/>
          <w:bCs/>
          <w:color w:val="FFFFFF" w:themeColor="background1"/>
          <w:shd w:val="clear" w:color="auto" w:fill="002060"/>
        </w:rPr>
        <w:t xml:space="preserve">   Contaminated Broken Glassware</w:t>
      </w:r>
    </w:p>
    <w:p w14:paraId="20975129" w14:textId="77777777" w:rsidR="00EA395E" w:rsidRPr="00E305BD" w:rsidRDefault="315DB0D2" w:rsidP="00C91F64">
      <w:pPr>
        <w:pStyle w:val="ListParagraph"/>
        <w:numPr>
          <w:ilvl w:val="0"/>
          <w:numId w:val="190"/>
        </w:numPr>
        <w:spacing w:line="360" w:lineRule="auto"/>
        <w:ind w:left="720"/>
      </w:pPr>
      <w:r>
        <w:t>Contaminated broken glassware should never be picked up directly with the hands.</w:t>
      </w:r>
    </w:p>
    <w:p w14:paraId="5567F16F" w14:textId="77777777" w:rsidR="00EA395E" w:rsidRPr="00E305BD" w:rsidRDefault="315DB0D2" w:rsidP="00C91F64">
      <w:pPr>
        <w:pStyle w:val="ListParagraph"/>
        <w:numPr>
          <w:ilvl w:val="0"/>
          <w:numId w:val="190"/>
        </w:numPr>
        <w:spacing w:line="360" w:lineRule="auto"/>
        <w:ind w:left="720"/>
      </w:pPr>
      <w:r>
        <w:t>It should be cleaned up using aids such as brush and dustpan, forceps or cotton wool swabs.</w:t>
      </w:r>
    </w:p>
    <w:p w14:paraId="6F92044E" w14:textId="77777777" w:rsidR="00EA395E" w:rsidRPr="00E305BD" w:rsidRDefault="315DB0D2" w:rsidP="00C91F64">
      <w:pPr>
        <w:pStyle w:val="ListParagraph"/>
        <w:numPr>
          <w:ilvl w:val="0"/>
          <w:numId w:val="190"/>
        </w:numPr>
        <w:spacing w:line="360" w:lineRule="auto"/>
        <w:ind w:left="720"/>
      </w:pPr>
      <w:r>
        <w:t>Follow the procedure for liquid spills.</w:t>
      </w:r>
    </w:p>
    <w:p w14:paraId="61AFD9F4" w14:textId="77777777" w:rsidR="00E73E5F" w:rsidRPr="00E305BD" w:rsidRDefault="315DB0D2" w:rsidP="00C91F64">
      <w:pPr>
        <w:pStyle w:val="ListParagraph"/>
        <w:numPr>
          <w:ilvl w:val="0"/>
          <w:numId w:val="190"/>
        </w:numPr>
        <w:spacing w:line="360" w:lineRule="auto"/>
        <w:ind w:left="720"/>
        <w:rPr>
          <w:shd w:val="clear" w:color="auto" w:fill="002060"/>
        </w:rPr>
      </w:pPr>
      <w:r>
        <w:t>All aids must be disinfected following use</w:t>
      </w:r>
    </w:p>
    <w:p w14:paraId="5BDF7D61" w14:textId="77777777" w:rsidR="000B1EEB" w:rsidRDefault="000B1EEB" w:rsidP="00574868">
      <w:pPr>
        <w:spacing w:line="360" w:lineRule="auto"/>
        <w:ind w:left="360"/>
        <w:rPr>
          <w:b/>
          <w:shd w:val="clear" w:color="auto" w:fill="002060"/>
        </w:rPr>
      </w:pPr>
    </w:p>
    <w:p w14:paraId="60F37EB1" w14:textId="77777777" w:rsidR="00574868" w:rsidRPr="00EC62B0" w:rsidRDefault="00EC62B0" w:rsidP="315DB0D2">
      <w:pPr>
        <w:spacing w:line="360" w:lineRule="auto"/>
        <w:ind w:left="360"/>
        <w:rPr>
          <w:b/>
          <w:bCs/>
          <w:color w:val="FFFFFF" w:themeColor="background1"/>
        </w:rPr>
      </w:pPr>
      <w:r w:rsidRPr="00EC62B0">
        <w:rPr>
          <w:b/>
          <w:bCs/>
          <w:color w:val="FFFFFF" w:themeColor="background1"/>
          <w:shd w:val="clear" w:color="auto" w:fill="002060"/>
        </w:rPr>
        <w:t xml:space="preserve">BIO </w:t>
      </w:r>
      <w:r w:rsidR="002025EE" w:rsidRPr="315DB0D2">
        <w:rPr>
          <w:b/>
          <w:bCs/>
          <w:color w:val="FFFFFF" w:themeColor="background1"/>
          <w:shd w:val="clear" w:color="auto" w:fill="002060"/>
        </w:rPr>
        <w:t>6</w:t>
      </w:r>
      <w:r w:rsidR="00574868" w:rsidRPr="315DB0D2">
        <w:rPr>
          <w:b/>
          <w:bCs/>
          <w:color w:val="FFFFFF" w:themeColor="background1"/>
          <w:shd w:val="clear" w:color="auto" w:fill="002060"/>
        </w:rPr>
        <w:t>.</w:t>
      </w:r>
      <w:r w:rsidR="00440601" w:rsidRPr="315DB0D2">
        <w:rPr>
          <w:b/>
          <w:bCs/>
          <w:color w:val="FFFFFF" w:themeColor="background1"/>
          <w:shd w:val="clear" w:color="auto" w:fill="002060"/>
        </w:rPr>
        <w:t>10</w:t>
      </w:r>
      <w:r w:rsidR="00574868" w:rsidRPr="315DB0D2">
        <w:rPr>
          <w:b/>
          <w:bCs/>
          <w:color w:val="FFFFFF" w:themeColor="background1"/>
          <w:shd w:val="clear" w:color="auto" w:fill="002060"/>
        </w:rPr>
        <w:t xml:space="preserve">   Sterilization</w:t>
      </w:r>
    </w:p>
    <w:p w14:paraId="4F176EF2" w14:textId="77777777" w:rsidR="00056E5F" w:rsidRPr="00E305BD" w:rsidRDefault="00056E5F" w:rsidP="00C91F64">
      <w:pPr>
        <w:pStyle w:val="ListParagraph"/>
        <w:numPr>
          <w:ilvl w:val="0"/>
          <w:numId w:val="191"/>
        </w:numPr>
        <w:tabs>
          <w:tab w:val="left" w:pos="2300"/>
        </w:tabs>
        <w:spacing w:line="360" w:lineRule="auto"/>
        <w:ind w:left="720"/>
      </w:pPr>
      <w:r w:rsidRPr="00E305BD">
        <w:t>Broth cultu</w:t>
      </w:r>
      <w:r w:rsidRPr="00E305BD">
        <w:rPr>
          <w:spacing w:val="-1"/>
        </w:rPr>
        <w:t>re</w:t>
      </w:r>
      <w:r w:rsidRPr="00E305BD">
        <w:t>s should be</w:t>
      </w:r>
      <w:r w:rsidRPr="315DB0D2">
        <w:t xml:space="preserve"> </w:t>
      </w:r>
      <w:r w:rsidRPr="00E305BD">
        <w:t>ste</w:t>
      </w:r>
      <w:r w:rsidRPr="00E305BD">
        <w:rPr>
          <w:spacing w:val="-1"/>
        </w:rPr>
        <w:t>r</w:t>
      </w:r>
      <w:r w:rsidRPr="00E305BD">
        <w:t>il</w:t>
      </w:r>
      <w:r w:rsidRPr="00E305BD">
        <w:rPr>
          <w:spacing w:val="2"/>
        </w:rPr>
        <w:t>i</w:t>
      </w:r>
      <w:r w:rsidRPr="00E305BD">
        <w:rPr>
          <w:spacing w:val="-1"/>
        </w:rPr>
        <w:t>ze</w:t>
      </w:r>
      <w:r w:rsidRPr="00E305BD">
        <w:t xml:space="preserve">d </w:t>
      </w:r>
      <w:r w:rsidRPr="00E305BD">
        <w:rPr>
          <w:spacing w:val="2"/>
        </w:rPr>
        <w:t>b</w:t>
      </w:r>
      <w:r w:rsidRPr="00E305BD">
        <w:t>y</w:t>
      </w:r>
      <w:r w:rsidRPr="315DB0D2">
        <w:t xml:space="preserve"> </w:t>
      </w:r>
      <w:r w:rsidRPr="00E305BD">
        <w:rPr>
          <w:spacing w:val="-1"/>
        </w:rPr>
        <w:t>e</w:t>
      </w:r>
      <w:r w:rsidRPr="00E305BD">
        <w:t>ith</w:t>
      </w:r>
      <w:r w:rsidRPr="00E305BD">
        <w:rPr>
          <w:spacing w:val="-1"/>
        </w:rPr>
        <w:t>e</w:t>
      </w:r>
      <w:r w:rsidRPr="00E305BD">
        <w:t xml:space="preserve">r </w:t>
      </w:r>
      <w:r w:rsidRPr="00E305BD">
        <w:rPr>
          <w:spacing w:val="-1"/>
        </w:rPr>
        <w:t>a</w:t>
      </w:r>
      <w:r w:rsidRPr="00E305BD">
        <w:t>utocl</w:t>
      </w:r>
      <w:r w:rsidRPr="00E305BD">
        <w:rPr>
          <w:spacing w:val="-1"/>
        </w:rPr>
        <w:t>a</w:t>
      </w:r>
      <w:r w:rsidRPr="00E305BD">
        <w:t>vi</w:t>
      </w:r>
      <w:r w:rsidRPr="00E305BD">
        <w:rPr>
          <w:spacing w:val="2"/>
        </w:rPr>
        <w:t>n</w:t>
      </w:r>
      <w:r w:rsidRPr="00E305BD">
        <w:t>g</w:t>
      </w:r>
      <w:r w:rsidRPr="315DB0D2">
        <w:t xml:space="preserve"> </w:t>
      </w:r>
      <w:r w:rsidRPr="00E305BD">
        <w:t xml:space="preserve">or </w:t>
      </w:r>
      <w:r w:rsidRPr="00E305BD">
        <w:rPr>
          <w:spacing w:val="-2"/>
        </w:rPr>
        <w:t>adding</w:t>
      </w:r>
      <w:r w:rsidRPr="00E305BD">
        <w:t xml:space="preserve"> a</w:t>
      </w:r>
      <w:r w:rsidRPr="315DB0D2">
        <w:t xml:space="preserve"> </w:t>
      </w:r>
      <w:r w:rsidRPr="00E305BD">
        <w:t>suitable</w:t>
      </w:r>
      <w:r w:rsidRPr="315DB0D2">
        <w:t xml:space="preserve"> </w:t>
      </w:r>
      <w:r w:rsidRPr="00E305BD">
        <w:t>disin</w:t>
      </w:r>
      <w:r w:rsidRPr="00E305BD">
        <w:rPr>
          <w:spacing w:val="-1"/>
        </w:rPr>
        <w:t>fec</w:t>
      </w:r>
      <w:r w:rsidRPr="00E305BD">
        <w:rPr>
          <w:spacing w:val="2"/>
        </w:rPr>
        <w:t>t</w:t>
      </w:r>
      <w:r w:rsidRPr="00E305BD">
        <w:rPr>
          <w:spacing w:val="-1"/>
        </w:rPr>
        <w:t>a</w:t>
      </w:r>
      <w:r w:rsidRPr="00E305BD">
        <w:t xml:space="preserve">nt </w:t>
      </w:r>
      <w:r w:rsidR="002D196C" w:rsidRPr="00E305BD">
        <w:t xml:space="preserve">(SEE SECTION </w:t>
      </w:r>
      <w:r w:rsidR="00807287">
        <w:t xml:space="preserve">BIO </w:t>
      </w:r>
      <w:r w:rsidR="00807287" w:rsidRPr="315DB0D2">
        <w:rPr>
          <w:b/>
          <w:bCs/>
        </w:rPr>
        <w:t>8</w:t>
      </w:r>
      <w:r w:rsidR="008A6841" w:rsidRPr="315DB0D2">
        <w:rPr>
          <w:b/>
          <w:bCs/>
        </w:rPr>
        <w:t xml:space="preserve">.1 Disinfectants).  </w:t>
      </w:r>
      <w:r w:rsidRPr="00E305BD">
        <w:t>Once</w:t>
      </w:r>
      <w:r w:rsidRPr="315DB0D2">
        <w:t xml:space="preserve"> </w:t>
      </w:r>
      <w:r w:rsidRPr="00E305BD">
        <w:t>ste</w:t>
      </w:r>
      <w:r w:rsidRPr="00E305BD">
        <w:rPr>
          <w:spacing w:val="-1"/>
        </w:rPr>
        <w:t>r</w:t>
      </w:r>
      <w:r w:rsidRPr="00E305BD">
        <w:t>il</w:t>
      </w:r>
      <w:r w:rsidRPr="00E305BD">
        <w:rPr>
          <w:spacing w:val="1"/>
        </w:rPr>
        <w:t>iz</w:t>
      </w:r>
      <w:r w:rsidRPr="00E305BD">
        <w:rPr>
          <w:spacing w:val="-1"/>
        </w:rPr>
        <w:t>e</w:t>
      </w:r>
      <w:r w:rsidRPr="00E305BD">
        <w:t>d it m</w:t>
      </w:r>
      <w:r w:rsidRPr="00E305BD">
        <w:rPr>
          <w:spacing w:val="1"/>
        </w:rPr>
        <w:t>a</w:t>
      </w:r>
      <w:r w:rsidRPr="00E305BD">
        <w:t>y</w:t>
      </w:r>
      <w:r w:rsidRPr="315DB0D2">
        <w:t xml:space="preserve"> </w:t>
      </w:r>
      <w:r w:rsidRPr="00E305BD">
        <w:rPr>
          <w:spacing w:val="2"/>
        </w:rPr>
        <w:t>b</w:t>
      </w:r>
      <w:r w:rsidRPr="00E305BD">
        <w:t>e</w:t>
      </w:r>
      <w:r w:rsidRPr="315DB0D2">
        <w:t xml:space="preserve"> </w:t>
      </w:r>
      <w:r w:rsidRPr="00E305BD">
        <w:t>pou</w:t>
      </w:r>
      <w:r w:rsidRPr="00E305BD">
        <w:rPr>
          <w:spacing w:val="-1"/>
        </w:rPr>
        <w:t>re</w:t>
      </w:r>
      <w:r w:rsidRPr="00E305BD">
        <w:t>d do</w:t>
      </w:r>
      <w:r w:rsidRPr="00E305BD">
        <w:rPr>
          <w:spacing w:val="1"/>
        </w:rPr>
        <w:t>w</w:t>
      </w:r>
      <w:r w:rsidRPr="00E305BD">
        <w:t>n the sink.</w:t>
      </w:r>
    </w:p>
    <w:p w14:paraId="3A3F2B3F" w14:textId="77777777" w:rsidR="00682D94" w:rsidRPr="00E305BD" w:rsidRDefault="315DB0D2" w:rsidP="00C91F64">
      <w:pPr>
        <w:pStyle w:val="ListParagraph"/>
        <w:numPr>
          <w:ilvl w:val="0"/>
          <w:numId w:val="191"/>
        </w:numPr>
        <w:spacing w:line="360" w:lineRule="auto"/>
        <w:ind w:left="720"/>
      </w:pPr>
      <w:r>
        <w:t>If you are trying to sterilize soil samples or large volumes of culture, continue with the following procedure:</w:t>
      </w:r>
    </w:p>
    <w:p w14:paraId="3998D2C7" w14:textId="77777777" w:rsidR="00682D94" w:rsidRPr="00E305BD" w:rsidRDefault="315DB0D2" w:rsidP="00C91F64">
      <w:pPr>
        <w:pStyle w:val="ListParagraph"/>
        <w:numPr>
          <w:ilvl w:val="0"/>
          <w:numId w:val="192"/>
        </w:numPr>
        <w:spacing w:line="360" w:lineRule="auto"/>
      </w:pPr>
      <w:r>
        <w:t xml:space="preserve">Wait one day for any resistant spores to leave the resting stage and begin to grow. </w:t>
      </w:r>
    </w:p>
    <w:p w14:paraId="5EB77A3C" w14:textId="77777777" w:rsidR="00574868" w:rsidRPr="00E305BD" w:rsidRDefault="315DB0D2" w:rsidP="315DB0D2">
      <w:pPr>
        <w:pStyle w:val="ListParagraph"/>
        <w:numPr>
          <w:ilvl w:val="0"/>
          <w:numId w:val="192"/>
        </w:numPr>
        <w:spacing w:line="360" w:lineRule="auto"/>
        <w:rPr>
          <w:b/>
          <w:bCs/>
        </w:rPr>
      </w:pPr>
      <w:r>
        <w:t xml:space="preserve">Sterilize a second time. Wait one day. Sterilize a third time. </w:t>
      </w:r>
    </w:p>
    <w:p w14:paraId="615899EA" w14:textId="77777777" w:rsidR="00682D94" w:rsidRPr="00E305BD" w:rsidRDefault="315DB0D2" w:rsidP="315DB0D2">
      <w:pPr>
        <w:pStyle w:val="ListParagraph"/>
        <w:numPr>
          <w:ilvl w:val="0"/>
          <w:numId w:val="192"/>
        </w:numPr>
        <w:spacing w:line="360" w:lineRule="auto"/>
        <w:rPr>
          <w:b/>
          <w:bCs/>
        </w:rPr>
      </w:pPr>
      <w:r w:rsidRPr="315DB0D2">
        <w:rPr>
          <w:b/>
          <w:bCs/>
        </w:rPr>
        <w:t xml:space="preserve">All resistant spores should by now be killed. The plate may be safely opened for cleaning or discarded in the regular trash. </w:t>
      </w:r>
    </w:p>
    <w:p w14:paraId="1DC42C57" w14:textId="77777777" w:rsidR="000B1EEB" w:rsidRDefault="000B1EEB" w:rsidP="00DD50AD">
      <w:pPr>
        <w:spacing w:line="360" w:lineRule="auto"/>
        <w:ind w:firstLine="360"/>
        <w:rPr>
          <w:b/>
          <w:shd w:val="clear" w:color="auto" w:fill="002060"/>
        </w:rPr>
      </w:pPr>
    </w:p>
    <w:p w14:paraId="39FC282F" w14:textId="77777777" w:rsidR="009C67E8" w:rsidRPr="00EC62B0" w:rsidRDefault="0087363A" w:rsidP="315DB0D2">
      <w:pPr>
        <w:spacing w:line="360" w:lineRule="auto"/>
        <w:ind w:firstLine="360"/>
        <w:rPr>
          <w:b/>
          <w:bCs/>
          <w:color w:val="FFFFFF" w:themeColor="background1"/>
        </w:rPr>
      </w:pPr>
      <w:r w:rsidRPr="00EC62B0">
        <w:rPr>
          <w:b/>
          <w:bCs/>
          <w:color w:val="FFFFFF" w:themeColor="background1"/>
          <w:shd w:val="clear" w:color="auto" w:fill="002060"/>
        </w:rPr>
        <w:t>BIO</w:t>
      </w:r>
      <w:r w:rsidRPr="315DB0D2">
        <w:rPr>
          <w:b/>
          <w:bCs/>
          <w:color w:val="FFFFFF" w:themeColor="background1"/>
          <w:shd w:val="clear" w:color="auto" w:fill="002060"/>
        </w:rPr>
        <w:t xml:space="preserve"> </w:t>
      </w:r>
      <w:r w:rsidR="00807287" w:rsidRPr="315DB0D2">
        <w:rPr>
          <w:b/>
          <w:bCs/>
          <w:color w:val="FFFFFF" w:themeColor="background1"/>
          <w:shd w:val="clear" w:color="auto" w:fill="002060"/>
        </w:rPr>
        <w:t>6</w:t>
      </w:r>
      <w:r w:rsidR="00DD50AD" w:rsidRPr="315DB0D2">
        <w:rPr>
          <w:b/>
          <w:bCs/>
          <w:color w:val="FFFFFF" w:themeColor="background1"/>
          <w:shd w:val="clear" w:color="auto" w:fill="002060"/>
        </w:rPr>
        <w:t>.</w:t>
      </w:r>
      <w:r w:rsidR="00EA395E" w:rsidRPr="315DB0D2">
        <w:rPr>
          <w:b/>
          <w:bCs/>
          <w:color w:val="FFFFFF" w:themeColor="background1"/>
          <w:shd w:val="clear" w:color="auto" w:fill="002060"/>
        </w:rPr>
        <w:t>1</w:t>
      </w:r>
      <w:r w:rsidR="00440601" w:rsidRPr="315DB0D2">
        <w:rPr>
          <w:b/>
          <w:bCs/>
          <w:color w:val="FFFFFF" w:themeColor="background1"/>
          <w:shd w:val="clear" w:color="auto" w:fill="002060"/>
        </w:rPr>
        <w:t>1</w:t>
      </w:r>
      <w:r w:rsidR="00DD50AD" w:rsidRPr="315DB0D2">
        <w:rPr>
          <w:b/>
          <w:bCs/>
          <w:color w:val="FFFFFF" w:themeColor="background1"/>
          <w:shd w:val="clear" w:color="auto" w:fill="002060"/>
        </w:rPr>
        <w:t xml:space="preserve">  Used </w:t>
      </w:r>
      <w:r w:rsidR="009C67E8" w:rsidRPr="315DB0D2">
        <w:rPr>
          <w:b/>
          <w:bCs/>
          <w:color w:val="FFFFFF" w:themeColor="background1"/>
          <w:shd w:val="clear" w:color="auto" w:fill="002060"/>
        </w:rPr>
        <w:t xml:space="preserve">Petri Dishes </w:t>
      </w:r>
    </w:p>
    <w:p w14:paraId="566C4EA2" w14:textId="77777777" w:rsidR="00F725B5" w:rsidRPr="00E305BD" w:rsidRDefault="315DB0D2" w:rsidP="315DB0D2">
      <w:pPr>
        <w:pStyle w:val="ListParagraph"/>
        <w:numPr>
          <w:ilvl w:val="0"/>
          <w:numId w:val="193"/>
        </w:numPr>
        <w:tabs>
          <w:tab w:val="left" w:pos="360"/>
        </w:tabs>
        <w:spacing w:line="360" w:lineRule="auto"/>
        <w:rPr>
          <w:b/>
          <w:bCs/>
          <w:color w:val="000000" w:themeColor="text1"/>
        </w:rPr>
      </w:pPr>
      <w:r w:rsidRPr="315DB0D2">
        <w:rPr>
          <w:b/>
          <w:bCs/>
          <w:color w:val="000000" w:themeColor="text1"/>
        </w:rPr>
        <w:t xml:space="preserve">Note: Most plastic containers and equipment, such as plastic petri dishes, are not autoclavable. </w:t>
      </w:r>
    </w:p>
    <w:p w14:paraId="7631FD09" w14:textId="77777777" w:rsidR="00F725B5" w:rsidRPr="00E305BD" w:rsidRDefault="44BA328D" w:rsidP="44BA328D">
      <w:pPr>
        <w:pStyle w:val="ListParagraph"/>
        <w:numPr>
          <w:ilvl w:val="0"/>
          <w:numId w:val="193"/>
        </w:numPr>
        <w:tabs>
          <w:tab w:val="left" w:pos="360"/>
        </w:tabs>
        <w:spacing w:line="360" w:lineRule="auto"/>
        <w:rPr>
          <w:color w:val="000000" w:themeColor="text1"/>
        </w:rPr>
      </w:pPr>
      <w:r w:rsidRPr="44BA328D">
        <w:rPr>
          <w:color w:val="000000" w:themeColor="text1"/>
        </w:rPr>
        <w:t xml:space="preserve">Autoclaves, heat sterilizers, and pressure cookers should be run only by the teacher or professional aide or by the student aide if he/she is under the direct supervision of the teacher or professional aide. The teacher, professional aide, and student aide should be knowledgeable about the operating instructions of the pressure cooker, autoclave, or heat sterilizer. </w:t>
      </w:r>
    </w:p>
    <w:p w14:paraId="47A9BF21" w14:textId="77777777" w:rsidR="00DD50AD" w:rsidRDefault="315DB0D2" w:rsidP="00C91F64">
      <w:pPr>
        <w:pStyle w:val="ListParagraph"/>
        <w:numPr>
          <w:ilvl w:val="0"/>
          <w:numId w:val="193"/>
        </w:numPr>
        <w:spacing w:line="360" w:lineRule="auto"/>
      </w:pPr>
      <w:r>
        <w:t>Prior to disposal the Petri dishes should be taped shut with masking tape (</w:t>
      </w:r>
      <w:r w:rsidRPr="315DB0D2">
        <w:rPr>
          <w:b/>
          <w:bCs/>
        </w:rPr>
        <w:t>do not use duct tape</w:t>
      </w:r>
      <w:r>
        <w:t>).  Once the Petri dishes have been taped shut, they should not be opened again.</w:t>
      </w:r>
    </w:p>
    <w:p w14:paraId="226F3E67" w14:textId="77777777" w:rsidR="00673E60" w:rsidRPr="00E305BD" w:rsidRDefault="315DB0D2" w:rsidP="00C91F64">
      <w:pPr>
        <w:pStyle w:val="ListParagraph"/>
        <w:numPr>
          <w:ilvl w:val="0"/>
          <w:numId w:val="193"/>
        </w:numPr>
        <w:spacing w:line="360" w:lineRule="auto"/>
      </w:pPr>
      <w:r>
        <w:t xml:space="preserve">To sterilize plates before cleaning or disposal, follow these steps: </w:t>
      </w:r>
    </w:p>
    <w:p w14:paraId="6D49E1BA" w14:textId="77777777" w:rsidR="00673E60" w:rsidRDefault="315DB0D2" w:rsidP="00C91F64">
      <w:pPr>
        <w:pStyle w:val="ListParagraph"/>
        <w:numPr>
          <w:ilvl w:val="0"/>
          <w:numId w:val="194"/>
        </w:numPr>
        <w:spacing w:line="360" w:lineRule="auto"/>
        <w:ind w:left="1080"/>
      </w:pPr>
      <w:r>
        <w:t>The teacher should carefully read instructions before using an autoclave or pressure cooker.</w:t>
      </w:r>
    </w:p>
    <w:p w14:paraId="1BD485BC" w14:textId="77777777" w:rsidR="00673E60" w:rsidRPr="00E305BD" w:rsidRDefault="315DB0D2" w:rsidP="00C91F64">
      <w:pPr>
        <w:pStyle w:val="ListParagraph"/>
        <w:numPr>
          <w:ilvl w:val="0"/>
          <w:numId w:val="143"/>
        </w:numPr>
        <w:spacing w:line="360" w:lineRule="auto"/>
        <w:ind w:left="1440"/>
      </w:pPr>
      <w:r>
        <w:lastRenderedPageBreak/>
        <w:t>If using a pressure cooker, make sure the safety valve is in good working order.</w:t>
      </w:r>
    </w:p>
    <w:p w14:paraId="74387721" w14:textId="77777777" w:rsidR="00673E60" w:rsidRPr="00E305BD" w:rsidRDefault="315DB0D2" w:rsidP="00C91F64">
      <w:pPr>
        <w:pStyle w:val="ListParagraph"/>
        <w:numPr>
          <w:ilvl w:val="0"/>
          <w:numId w:val="143"/>
        </w:numPr>
        <w:spacing w:line="360" w:lineRule="auto"/>
        <w:ind w:left="1440"/>
      </w:pPr>
      <w:r>
        <w:t xml:space="preserve">Materials may be sterilized by using 15 pounds of pressure at 121°C for 20 minutes. </w:t>
      </w:r>
    </w:p>
    <w:p w14:paraId="17F7A3BB" w14:textId="77777777" w:rsidR="00673E60" w:rsidRPr="00E305BD" w:rsidRDefault="315DB0D2" w:rsidP="00C91F64">
      <w:pPr>
        <w:pStyle w:val="ListParagraph"/>
        <w:numPr>
          <w:ilvl w:val="0"/>
          <w:numId w:val="143"/>
        </w:numPr>
        <w:spacing w:line="360" w:lineRule="auto"/>
        <w:ind w:left="1440"/>
      </w:pPr>
      <w:r>
        <w:t xml:space="preserve">Use approved eye protection and allow the pressure to return to zero before removing the cover or door. </w:t>
      </w:r>
    </w:p>
    <w:p w14:paraId="1AA62065" w14:textId="77777777" w:rsidR="00673E60" w:rsidRPr="00E305BD" w:rsidRDefault="315DB0D2" w:rsidP="00455086">
      <w:pPr>
        <w:pStyle w:val="ListParagraph"/>
        <w:numPr>
          <w:ilvl w:val="0"/>
          <w:numId w:val="68"/>
        </w:numPr>
        <w:spacing w:line="360" w:lineRule="auto"/>
        <w:ind w:left="1440"/>
      </w:pPr>
      <w:r>
        <w:t>Open the stop cock on a pressure cooker and wait until the hissing stops before releasing any clamps. Lift the lid so it is tilted away from the teacher to protect from heat and steam.</w:t>
      </w:r>
    </w:p>
    <w:p w14:paraId="59AADAB6" w14:textId="77777777" w:rsidR="00673E60" w:rsidRPr="00E305BD" w:rsidRDefault="315DB0D2" w:rsidP="00C91F64">
      <w:pPr>
        <w:pStyle w:val="ListParagraph"/>
        <w:numPr>
          <w:ilvl w:val="0"/>
          <w:numId w:val="194"/>
        </w:numPr>
        <w:spacing w:line="360" w:lineRule="auto"/>
        <w:ind w:left="1080"/>
      </w:pPr>
      <w:r>
        <w:t xml:space="preserve">Autoclave the unopened plates in the usual manner. Usually, steaming under pressure of 15 pounds per square inch for 15 to 20 minutes kills the majority of microbes. </w:t>
      </w:r>
    </w:p>
    <w:p w14:paraId="0532BA48" w14:textId="77777777" w:rsidR="009C67E8" w:rsidRPr="00E305BD" w:rsidRDefault="315DB0D2" w:rsidP="00C91F64">
      <w:pPr>
        <w:pStyle w:val="ListParagraph"/>
        <w:numPr>
          <w:ilvl w:val="0"/>
          <w:numId w:val="195"/>
        </w:numPr>
        <w:spacing w:line="360" w:lineRule="auto"/>
      </w:pPr>
      <w:r>
        <w:t>If autoclaves or pressure cookers are not available or large enough an alternative is to bleach the plates.</w:t>
      </w:r>
    </w:p>
    <w:p w14:paraId="3BA78857" w14:textId="77777777" w:rsidR="009C67E8" w:rsidRDefault="315DB0D2" w:rsidP="00455086">
      <w:pPr>
        <w:pStyle w:val="ListParagraph"/>
        <w:numPr>
          <w:ilvl w:val="0"/>
          <w:numId w:val="68"/>
        </w:numPr>
        <w:spacing w:line="360" w:lineRule="auto"/>
        <w:ind w:left="1350" w:hanging="270"/>
      </w:pPr>
      <w:r>
        <w:t>Saturate the plates with a 20% or "1 in 5" household bleach solution (in other words, 1 part bleach and 4 parts water). Let them sit and soak overnight in the bleach solution before disposing of them.</w:t>
      </w:r>
    </w:p>
    <w:p w14:paraId="41D5A117" w14:textId="77777777" w:rsidR="000B1EEB" w:rsidRPr="00E305BD" w:rsidRDefault="315DB0D2" w:rsidP="00C91F64">
      <w:pPr>
        <w:pStyle w:val="ListParagraph"/>
        <w:numPr>
          <w:ilvl w:val="0"/>
          <w:numId w:val="192"/>
        </w:numPr>
        <w:spacing w:line="360" w:lineRule="auto"/>
      </w:pPr>
      <w:r w:rsidRPr="315DB0D2">
        <w:rPr>
          <w:b/>
          <w:bCs/>
        </w:rPr>
        <w:t>Please note that the bleach solution is corrosive and needs to be properly disposed of after use.</w:t>
      </w:r>
      <w:r>
        <w:t xml:space="preserve"> </w:t>
      </w:r>
    </w:p>
    <w:p w14:paraId="307D7936" w14:textId="77777777" w:rsidR="000B1EEB" w:rsidRPr="00E305BD" w:rsidRDefault="315DB0D2" w:rsidP="00455086">
      <w:pPr>
        <w:pStyle w:val="ListParagraph"/>
        <w:numPr>
          <w:ilvl w:val="0"/>
          <w:numId w:val="68"/>
        </w:numPr>
        <w:spacing w:line="360" w:lineRule="auto"/>
        <w:ind w:left="1440"/>
        <w:rPr>
          <w:shd w:val="clear" w:color="auto" w:fill="002060"/>
        </w:rPr>
      </w:pPr>
      <w:r>
        <w:t xml:space="preserve">The bleach solution should be stored in a Hazardous Waste Container that is appropriately labeled.  </w:t>
      </w:r>
    </w:p>
    <w:p w14:paraId="7A77F635" w14:textId="77777777" w:rsidR="000B1EEB" w:rsidRPr="00E305BD" w:rsidRDefault="000B1EEB" w:rsidP="00455086">
      <w:pPr>
        <w:pStyle w:val="ListParagraph"/>
        <w:numPr>
          <w:ilvl w:val="0"/>
          <w:numId w:val="68"/>
        </w:numPr>
        <w:spacing w:line="360" w:lineRule="auto"/>
        <w:ind w:left="1440"/>
        <w:rPr>
          <w:shd w:val="clear" w:color="auto" w:fill="002060"/>
        </w:rPr>
      </w:pPr>
      <w:r w:rsidRPr="00E305BD">
        <w:t xml:space="preserve">Facilities and maintenance should be contacted for pick-up and disposal. </w:t>
      </w:r>
      <w:r w:rsidRPr="00E305BD">
        <w:rPr>
          <w:spacing w:val="-2"/>
        </w:rPr>
        <w:t>Document the date pick-up was requested and the date it occurred.</w:t>
      </w:r>
    </w:p>
    <w:p w14:paraId="72CDEE27" w14:textId="77777777" w:rsidR="00DD50AD" w:rsidRPr="00E305BD" w:rsidRDefault="315DB0D2" w:rsidP="00C91F64">
      <w:pPr>
        <w:pStyle w:val="ListParagraph"/>
        <w:numPr>
          <w:ilvl w:val="0"/>
          <w:numId w:val="196"/>
        </w:numPr>
        <w:spacing w:line="360" w:lineRule="auto"/>
        <w:ind w:left="720"/>
      </w:pPr>
      <w:r>
        <w:t>After the plates are removed, they should be sealed in a hazardous waste bag, labeled and dated.</w:t>
      </w:r>
    </w:p>
    <w:p w14:paraId="7606487B" w14:textId="77777777" w:rsidR="00DD50AD" w:rsidRPr="00E305BD" w:rsidRDefault="00DD50AD" w:rsidP="00C91F64">
      <w:pPr>
        <w:pStyle w:val="ListParagraph"/>
        <w:numPr>
          <w:ilvl w:val="0"/>
          <w:numId w:val="196"/>
        </w:numPr>
        <w:spacing w:line="360" w:lineRule="auto"/>
        <w:ind w:left="720"/>
        <w:rPr>
          <w:spacing w:val="-2"/>
        </w:rPr>
      </w:pPr>
      <w:r w:rsidRPr="00E305BD">
        <w:t xml:space="preserve">Facilities and maintenance should be contacted for pick-up and disposal. </w:t>
      </w:r>
      <w:r w:rsidRPr="00E305BD">
        <w:rPr>
          <w:spacing w:val="-2"/>
        </w:rPr>
        <w:t>Document the date pick-up was requested and the date it occurred.</w:t>
      </w:r>
    </w:p>
    <w:p w14:paraId="47865B78" w14:textId="77777777" w:rsidR="0040538C" w:rsidRPr="00E305BD" w:rsidRDefault="0040538C">
      <w:r w:rsidRPr="00E305BD">
        <w:br w:type="page"/>
      </w:r>
    </w:p>
    <w:p w14:paraId="7E7B0CD4" w14:textId="77777777" w:rsidR="003D40C6" w:rsidRPr="00EC62B0" w:rsidRDefault="0087363A" w:rsidP="315DB0D2">
      <w:pPr>
        <w:spacing w:line="360" w:lineRule="auto"/>
        <w:rPr>
          <w:b/>
          <w:bCs/>
          <w:color w:val="FFFFFF" w:themeColor="background1"/>
        </w:rPr>
      </w:pPr>
      <w:bookmarkStart w:id="66" w:name="biotech"/>
      <w:r w:rsidRPr="00EC62B0">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2025EE" w:rsidRPr="315DB0D2">
        <w:rPr>
          <w:b/>
          <w:bCs/>
          <w:color w:val="FFFFFF" w:themeColor="background1"/>
          <w:shd w:val="clear" w:color="auto" w:fill="002060"/>
        </w:rPr>
        <w:t>7</w:t>
      </w:r>
      <w:r w:rsidR="00CE0C72" w:rsidRPr="315DB0D2">
        <w:rPr>
          <w:b/>
          <w:bCs/>
          <w:color w:val="FFFFFF" w:themeColor="background1"/>
          <w:shd w:val="clear" w:color="auto" w:fill="002060"/>
        </w:rPr>
        <w:t xml:space="preserve">:   </w:t>
      </w:r>
      <w:r w:rsidR="003D40C6" w:rsidRPr="315DB0D2">
        <w:rPr>
          <w:b/>
          <w:bCs/>
          <w:color w:val="FFFFFF" w:themeColor="background1"/>
          <w:shd w:val="clear" w:color="auto" w:fill="002060"/>
        </w:rPr>
        <w:t xml:space="preserve"> </w:t>
      </w:r>
      <w:bookmarkEnd w:id="66"/>
      <w:r w:rsidR="002419C0" w:rsidRPr="315DB0D2">
        <w:rPr>
          <w:b/>
          <w:bCs/>
          <w:color w:val="FFFFFF" w:themeColor="background1"/>
          <w:shd w:val="clear" w:color="auto" w:fill="002060"/>
        </w:rPr>
        <w:t xml:space="preserve">DNA Study </w:t>
      </w:r>
      <w:r w:rsidR="003D40C6" w:rsidRPr="315DB0D2">
        <w:rPr>
          <w:b/>
          <w:bCs/>
          <w:color w:val="FFFFFF" w:themeColor="background1"/>
          <w:shd w:val="clear" w:color="auto" w:fill="002060"/>
        </w:rPr>
        <w:t xml:space="preserve"> </w:t>
      </w:r>
    </w:p>
    <w:p w14:paraId="0CB63744" w14:textId="77777777" w:rsidR="003D40C6" w:rsidRPr="00E305BD" w:rsidRDefault="315DB0D2" w:rsidP="003D40C6">
      <w:pPr>
        <w:spacing w:line="360" w:lineRule="auto"/>
      </w:pPr>
      <w:r>
        <w:t xml:space="preserve">Work with deoxyribonucleic acid (DNA) is at the core of many of the hands-on activities in molecular biology and biotechnology that have been introduced into the high school biology laboratory. The study of the chemical and physical properties of DNA often involves the spooling, isolation, enzymatic digestion, gel electrophoresis, and manipulation of bacterial cells to introduce new genetic information. Many such laboratory activities can be purchased as complete kits that provide documentation and guidelines helpful to both students and teachers. These kits are especially recommended for teachers who are not familiar with standard procedures in research laboratories. Safety, as always, is a crucial part of any molecular biology experience. </w:t>
      </w:r>
      <w:r w:rsidRPr="315DB0D2">
        <w:rPr>
          <w:b/>
          <w:bCs/>
        </w:rPr>
        <w:t>Research requiring containment is prohibited by federal law.</w:t>
      </w:r>
      <w:r>
        <w:t xml:space="preserve"> </w:t>
      </w:r>
    </w:p>
    <w:p w14:paraId="06D0D5DD" w14:textId="77777777" w:rsidR="003D40C6" w:rsidRPr="00E305BD" w:rsidRDefault="003D40C6" w:rsidP="003D40C6">
      <w:pPr>
        <w:spacing w:line="360" w:lineRule="auto"/>
      </w:pPr>
    </w:p>
    <w:p w14:paraId="2140F01E" w14:textId="77777777" w:rsidR="00BD0BBC" w:rsidRPr="00133EA4" w:rsidRDefault="0087363A" w:rsidP="315DB0D2">
      <w:pPr>
        <w:spacing w:line="360" w:lineRule="auto"/>
        <w:ind w:left="360"/>
        <w:outlineLvl w:val="0"/>
        <w:rPr>
          <w:b/>
          <w:bCs/>
          <w:color w:val="FFFFFF" w:themeColor="background1"/>
        </w:rPr>
      </w:pPr>
      <w:bookmarkStart w:id="67" w:name="_Toc363451646"/>
      <w:bookmarkStart w:id="68" w:name="_Toc363468424"/>
      <w:bookmarkStart w:id="69" w:name="_Toc363468508"/>
      <w:r w:rsidRPr="00133EA4">
        <w:rPr>
          <w:b/>
          <w:bCs/>
          <w:color w:val="FFFFFF" w:themeColor="background1"/>
          <w:shd w:val="clear" w:color="auto" w:fill="002060"/>
        </w:rPr>
        <w:t>BIO</w:t>
      </w:r>
      <w:r w:rsidRPr="00133EA4">
        <w:rPr>
          <w:b/>
          <w:bCs/>
          <w:color w:val="FFFFFF" w:themeColor="background1"/>
          <w:kern w:val="36"/>
          <w:shd w:val="clear" w:color="auto" w:fill="002060"/>
        </w:rPr>
        <w:t xml:space="preserve"> </w:t>
      </w:r>
      <w:r w:rsidR="002025EE" w:rsidRPr="00133EA4">
        <w:rPr>
          <w:b/>
          <w:bCs/>
          <w:color w:val="FFFFFF" w:themeColor="background1"/>
          <w:kern w:val="36"/>
          <w:shd w:val="clear" w:color="auto" w:fill="002060"/>
        </w:rPr>
        <w:t>7</w:t>
      </w:r>
      <w:r w:rsidR="00AB1217" w:rsidRPr="00133EA4">
        <w:rPr>
          <w:b/>
          <w:bCs/>
          <w:color w:val="FFFFFF" w:themeColor="background1"/>
          <w:kern w:val="36"/>
          <w:shd w:val="clear" w:color="auto" w:fill="002060"/>
        </w:rPr>
        <w:t>.1</w:t>
      </w:r>
      <w:r w:rsidR="00BD0BBC" w:rsidRPr="00133EA4">
        <w:rPr>
          <w:b/>
          <w:bCs/>
          <w:color w:val="FFFFFF" w:themeColor="background1"/>
          <w:kern w:val="36"/>
          <w:shd w:val="clear" w:color="auto" w:fill="002060"/>
        </w:rPr>
        <w:t xml:space="preserve">   Electrophoresis</w:t>
      </w:r>
      <w:bookmarkEnd w:id="67"/>
      <w:bookmarkEnd w:id="68"/>
      <w:bookmarkEnd w:id="69"/>
      <w:r w:rsidR="00BD0BBC" w:rsidRPr="00133EA4">
        <w:rPr>
          <w:b/>
          <w:bCs/>
          <w:color w:val="FFFFFF" w:themeColor="background1"/>
          <w:kern w:val="36"/>
          <w:shd w:val="clear" w:color="auto" w:fill="002060"/>
        </w:rPr>
        <w:t xml:space="preserve"> </w:t>
      </w:r>
    </w:p>
    <w:p w14:paraId="6C66F1F1" w14:textId="77777777" w:rsidR="008F5AA6" w:rsidRPr="00E305BD" w:rsidRDefault="315DB0D2" w:rsidP="315DB0D2">
      <w:pPr>
        <w:spacing w:line="360" w:lineRule="auto"/>
        <w:ind w:left="360"/>
        <w:rPr>
          <w:b/>
          <w:bCs/>
        </w:rPr>
      </w:pPr>
      <w:r>
        <w:t xml:space="preserve">Electrophoresis, a technique which separates molecules based on their electrical charge, is frequently used in today's laboratories. </w:t>
      </w:r>
      <w:r w:rsidRPr="315DB0D2">
        <w:rPr>
          <w:b/>
          <w:bCs/>
        </w:rPr>
        <w:t>Be aware that ALL components of an electrophoresis gel require an MSDS and that students and other individuals must be informed of all risks prior to use.</w:t>
      </w:r>
    </w:p>
    <w:p w14:paraId="4882C103" w14:textId="77777777" w:rsidR="00BD0BBC" w:rsidRPr="00E305BD" w:rsidRDefault="00BD0BBC" w:rsidP="00BD0BBC">
      <w:pPr>
        <w:spacing w:line="360" w:lineRule="auto"/>
      </w:pPr>
    </w:p>
    <w:p w14:paraId="4B621F6C" w14:textId="77777777" w:rsidR="00BD0BBC" w:rsidRPr="00133EA4" w:rsidRDefault="0087363A" w:rsidP="315DB0D2">
      <w:pPr>
        <w:spacing w:line="360" w:lineRule="auto"/>
        <w:ind w:left="1080" w:hanging="360"/>
        <w:rPr>
          <w:b/>
          <w:bCs/>
          <w:color w:val="FFFFFF" w:themeColor="background1"/>
        </w:rPr>
      </w:pPr>
      <w:r w:rsidRPr="00133EA4">
        <w:rPr>
          <w:b/>
          <w:bCs/>
          <w:color w:val="FFFFFF" w:themeColor="background1"/>
          <w:shd w:val="clear" w:color="auto" w:fill="002060"/>
        </w:rPr>
        <w:t>BIO</w:t>
      </w:r>
      <w:r w:rsidR="007F23D4" w:rsidRPr="00133EA4">
        <w:rPr>
          <w:b/>
          <w:bCs/>
          <w:color w:val="FFFFFF" w:themeColor="background1"/>
          <w:shd w:val="clear" w:color="auto" w:fill="002060"/>
        </w:rPr>
        <w:t xml:space="preserve"> </w:t>
      </w:r>
      <w:r w:rsidR="007F23D4" w:rsidRPr="315DB0D2">
        <w:rPr>
          <w:b/>
          <w:bCs/>
          <w:color w:val="FFFFFF" w:themeColor="background1"/>
          <w:shd w:val="clear" w:color="auto" w:fill="002060"/>
        </w:rPr>
        <w:t>7</w:t>
      </w:r>
      <w:r w:rsidR="00BD0BBC" w:rsidRPr="315DB0D2">
        <w:rPr>
          <w:b/>
          <w:bCs/>
          <w:color w:val="FFFFFF" w:themeColor="background1"/>
          <w:shd w:val="clear" w:color="auto" w:fill="002060"/>
        </w:rPr>
        <w:t>.1</w:t>
      </w:r>
      <w:r w:rsidR="00AB1217" w:rsidRPr="315DB0D2">
        <w:rPr>
          <w:b/>
          <w:bCs/>
          <w:color w:val="FFFFFF" w:themeColor="background1"/>
          <w:shd w:val="clear" w:color="auto" w:fill="002060"/>
        </w:rPr>
        <w:t>.1</w:t>
      </w:r>
      <w:r w:rsidR="00BD0BBC" w:rsidRPr="315DB0D2">
        <w:rPr>
          <w:b/>
          <w:bCs/>
          <w:color w:val="FFFFFF" w:themeColor="background1"/>
          <w:shd w:val="clear" w:color="auto" w:fill="002060"/>
        </w:rPr>
        <w:t xml:space="preserve">   Handling Electrophoresis Chambers</w:t>
      </w:r>
    </w:p>
    <w:p w14:paraId="430DC527" w14:textId="77777777" w:rsidR="00BD0BBC" w:rsidRPr="00E305BD" w:rsidRDefault="315DB0D2" w:rsidP="00AB1217">
      <w:pPr>
        <w:tabs>
          <w:tab w:val="left" w:pos="90"/>
          <w:tab w:val="left" w:pos="360"/>
        </w:tabs>
        <w:spacing w:line="360" w:lineRule="auto"/>
        <w:ind w:left="720"/>
      </w:pPr>
      <w:r>
        <w:t xml:space="preserve">Precautions to prevent electrical shock and using electrophoresis apparatus safely include: </w:t>
      </w:r>
    </w:p>
    <w:p w14:paraId="139A7974" w14:textId="77777777" w:rsidR="00BD0BBC" w:rsidRPr="00E305BD" w:rsidRDefault="315DB0D2" w:rsidP="00C91F64">
      <w:pPr>
        <w:pStyle w:val="ListParagraph"/>
        <w:numPr>
          <w:ilvl w:val="0"/>
          <w:numId w:val="197"/>
        </w:numPr>
        <w:tabs>
          <w:tab w:val="left" w:pos="1080"/>
        </w:tabs>
        <w:spacing w:line="360" w:lineRule="auto"/>
        <w:contextualSpacing/>
      </w:pPr>
      <w:r>
        <w:t xml:space="preserve">Turn the power off before connecting the electrical leads. </w:t>
      </w:r>
    </w:p>
    <w:p w14:paraId="52687F55" w14:textId="77777777" w:rsidR="00BD0BBC" w:rsidRPr="00E305BD" w:rsidRDefault="315DB0D2" w:rsidP="00C91F64">
      <w:pPr>
        <w:pStyle w:val="ListParagraph"/>
        <w:numPr>
          <w:ilvl w:val="0"/>
          <w:numId w:val="197"/>
        </w:numPr>
        <w:tabs>
          <w:tab w:val="left" w:pos="1080"/>
        </w:tabs>
        <w:spacing w:line="360" w:lineRule="auto"/>
        <w:contextualSpacing/>
      </w:pPr>
      <w:r>
        <w:t xml:space="preserve">Connect one lead at a time using one hand only. </w:t>
      </w:r>
    </w:p>
    <w:p w14:paraId="2E8BEE06" w14:textId="77777777" w:rsidR="00BD0BBC" w:rsidRPr="00E305BD" w:rsidRDefault="315DB0D2" w:rsidP="00C91F64">
      <w:pPr>
        <w:pStyle w:val="ListParagraph"/>
        <w:numPr>
          <w:ilvl w:val="0"/>
          <w:numId w:val="197"/>
        </w:numPr>
        <w:tabs>
          <w:tab w:val="left" w:pos="1080"/>
        </w:tabs>
        <w:spacing w:line="360" w:lineRule="auto"/>
        <w:contextualSpacing/>
      </w:pPr>
      <w:r>
        <w:t xml:space="preserve">Insure that your hands are dry while connecting the leads. </w:t>
      </w:r>
    </w:p>
    <w:p w14:paraId="7D944CE4" w14:textId="77777777" w:rsidR="00BD0BBC" w:rsidRPr="00E305BD" w:rsidRDefault="315DB0D2" w:rsidP="00C91F64">
      <w:pPr>
        <w:pStyle w:val="ListParagraph"/>
        <w:numPr>
          <w:ilvl w:val="0"/>
          <w:numId w:val="197"/>
        </w:numPr>
        <w:tabs>
          <w:tab w:val="left" w:pos="1080"/>
        </w:tabs>
        <w:spacing w:line="360" w:lineRule="auto"/>
        <w:contextualSpacing/>
      </w:pPr>
      <w:r>
        <w:t xml:space="preserve">Keep the apparatus away from sinks or other water sources. </w:t>
      </w:r>
    </w:p>
    <w:p w14:paraId="5850E30D" w14:textId="77777777" w:rsidR="00BD0BBC" w:rsidRPr="00E305BD" w:rsidRDefault="315DB0D2" w:rsidP="00C91F64">
      <w:pPr>
        <w:pStyle w:val="ListParagraph"/>
        <w:numPr>
          <w:ilvl w:val="0"/>
          <w:numId w:val="197"/>
        </w:numPr>
        <w:tabs>
          <w:tab w:val="left" w:pos="1080"/>
        </w:tabs>
        <w:spacing w:line="360" w:lineRule="auto"/>
        <w:contextualSpacing/>
      </w:pPr>
      <w:r>
        <w:t xml:space="preserve">Turn off power before opening lid or reaching inside chamber. </w:t>
      </w:r>
    </w:p>
    <w:p w14:paraId="1917F8BC" w14:textId="77777777" w:rsidR="00BD0BBC" w:rsidRPr="00E305BD" w:rsidRDefault="315DB0D2" w:rsidP="00C91F64">
      <w:pPr>
        <w:pStyle w:val="ListParagraph"/>
        <w:numPr>
          <w:ilvl w:val="0"/>
          <w:numId w:val="197"/>
        </w:numPr>
        <w:tabs>
          <w:tab w:val="left" w:pos="1080"/>
        </w:tabs>
        <w:spacing w:line="360" w:lineRule="auto"/>
        <w:contextualSpacing/>
      </w:pPr>
      <w:r>
        <w:t xml:space="preserve">Don't override safety devices. </w:t>
      </w:r>
    </w:p>
    <w:p w14:paraId="209CBA8D" w14:textId="77777777" w:rsidR="00BD0BBC" w:rsidRPr="00E305BD" w:rsidRDefault="315DB0D2" w:rsidP="00C91F64">
      <w:pPr>
        <w:pStyle w:val="ListParagraph"/>
        <w:numPr>
          <w:ilvl w:val="0"/>
          <w:numId w:val="197"/>
        </w:numPr>
        <w:tabs>
          <w:tab w:val="left" w:pos="1080"/>
        </w:tabs>
        <w:spacing w:line="360" w:lineRule="auto"/>
        <w:contextualSpacing/>
      </w:pPr>
      <w:r>
        <w:t xml:space="preserve">Don't run electrophoresis equipment unattended. </w:t>
      </w:r>
    </w:p>
    <w:p w14:paraId="139FFE0E" w14:textId="77777777" w:rsidR="00EA395E" w:rsidRPr="00E305BD" w:rsidRDefault="00EA395E" w:rsidP="00EA395E">
      <w:pPr>
        <w:pStyle w:val="ListParagraph"/>
        <w:tabs>
          <w:tab w:val="left" w:pos="1080"/>
        </w:tabs>
        <w:spacing w:line="360" w:lineRule="auto"/>
        <w:ind w:left="720"/>
        <w:contextualSpacing/>
      </w:pPr>
    </w:p>
    <w:p w14:paraId="58D768A8" w14:textId="77777777" w:rsidR="00BD23CB" w:rsidRDefault="00BD23CB" w:rsidP="00BD0BBC">
      <w:pPr>
        <w:spacing w:line="360" w:lineRule="auto"/>
        <w:ind w:firstLine="360"/>
        <w:outlineLvl w:val="2"/>
        <w:rPr>
          <w:b/>
          <w:bCs/>
          <w:shd w:val="clear" w:color="auto" w:fill="002060"/>
        </w:rPr>
      </w:pPr>
    </w:p>
    <w:p w14:paraId="05D77D88" w14:textId="77777777" w:rsidR="00807287" w:rsidRDefault="00807287" w:rsidP="00BD0BBC">
      <w:pPr>
        <w:spacing w:line="360" w:lineRule="auto"/>
        <w:ind w:firstLine="360"/>
        <w:outlineLvl w:val="2"/>
        <w:rPr>
          <w:b/>
          <w:bCs/>
          <w:shd w:val="clear" w:color="auto" w:fill="002060"/>
        </w:rPr>
      </w:pPr>
    </w:p>
    <w:p w14:paraId="32451921" w14:textId="77777777" w:rsidR="00BD23CB" w:rsidRDefault="00BD23CB" w:rsidP="00BD0BBC">
      <w:pPr>
        <w:spacing w:line="360" w:lineRule="auto"/>
        <w:ind w:firstLine="360"/>
        <w:outlineLvl w:val="2"/>
        <w:rPr>
          <w:b/>
          <w:bCs/>
          <w:shd w:val="clear" w:color="auto" w:fill="002060"/>
        </w:rPr>
      </w:pPr>
    </w:p>
    <w:p w14:paraId="793C2854" w14:textId="77777777" w:rsidR="00BD0BBC" w:rsidRPr="00133EA4" w:rsidRDefault="0087363A" w:rsidP="315DB0D2">
      <w:pPr>
        <w:spacing w:line="360" w:lineRule="auto"/>
        <w:ind w:firstLine="360"/>
        <w:outlineLvl w:val="2"/>
        <w:rPr>
          <w:color w:val="FFFFFF" w:themeColor="background1"/>
        </w:rPr>
      </w:pPr>
      <w:bookmarkStart w:id="70" w:name="_Toc363451647"/>
      <w:bookmarkStart w:id="71" w:name="_Toc363468425"/>
      <w:bookmarkStart w:id="72" w:name="_Toc363468509"/>
      <w:r w:rsidRPr="00133EA4">
        <w:rPr>
          <w:b/>
          <w:bCs/>
          <w:color w:val="FFFFFF" w:themeColor="background1"/>
          <w:shd w:val="clear" w:color="auto" w:fill="002060"/>
        </w:rPr>
        <w:lastRenderedPageBreak/>
        <w:t xml:space="preserve">BIO </w:t>
      </w:r>
      <w:r w:rsidR="007F23D4" w:rsidRPr="00133EA4">
        <w:rPr>
          <w:b/>
          <w:bCs/>
          <w:color w:val="FFFFFF" w:themeColor="background1"/>
          <w:shd w:val="clear" w:color="auto" w:fill="002060"/>
        </w:rPr>
        <w:t>7</w:t>
      </w:r>
      <w:r w:rsidR="00BD0BBC" w:rsidRPr="00133EA4">
        <w:rPr>
          <w:b/>
          <w:bCs/>
          <w:color w:val="FFFFFF" w:themeColor="background1"/>
          <w:shd w:val="clear" w:color="auto" w:fill="002060"/>
        </w:rPr>
        <w:t>.2   Electrophoresis Gels and Additives</w:t>
      </w:r>
      <w:bookmarkEnd w:id="70"/>
      <w:bookmarkEnd w:id="71"/>
      <w:bookmarkEnd w:id="72"/>
    </w:p>
    <w:p w14:paraId="57B13200" w14:textId="77777777" w:rsidR="00BD0BBC" w:rsidRPr="00E305BD" w:rsidRDefault="315DB0D2" w:rsidP="00BD0BBC">
      <w:pPr>
        <w:spacing w:line="360" w:lineRule="auto"/>
        <w:ind w:left="360"/>
      </w:pPr>
      <w:r>
        <w:t xml:space="preserve">Many of the commonly used electrophoresis gels are harmless, but the additives can be extremely hazardous. </w:t>
      </w:r>
    </w:p>
    <w:p w14:paraId="6043340A" w14:textId="77777777" w:rsidR="00BD23CB" w:rsidRDefault="00BD23CB" w:rsidP="008F5AA6">
      <w:pPr>
        <w:spacing w:line="360" w:lineRule="auto"/>
        <w:ind w:left="720"/>
        <w:rPr>
          <w:b/>
          <w:shd w:val="clear" w:color="auto" w:fill="002060"/>
        </w:rPr>
      </w:pPr>
    </w:p>
    <w:p w14:paraId="340A1C14" w14:textId="77777777" w:rsidR="00BD0BBC" w:rsidRPr="00133EA4" w:rsidRDefault="0087363A" w:rsidP="315DB0D2">
      <w:pPr>
        <w:spacing w:line="360" w:lineRule="auto"/>
        <w:ind w:left="720"/>
        <w:rPr>
          <w:b/>
          <w:bCs/>
          <w:color w:val="FFFFFF" w:themeColor="background1"/>
        </w:rPr>
      </w:pPr>
      <w:r w:rsidRPr="00133EA4">
        <w:rPr>
          <w:b/>
          <w:bCs/>
          <w:color w:val="FFFFFF" w:themeColor="background1"/>
          <w:shd w:val="clear" w:color="auto" w:fill="002060"/>
        </w:rPr>
        <w:t xml:space="preserve">BIO </w:t>
      </w:r>
      <w:r w:rsidR="007F23D4" w:rsidRPr="315DB0D2">
        <w:rPr>
          <w:b/>
          <w:bCs/>
          <w:color w:val="FFFFFF" w:themeColor="background1"/>
          <w:shd w:val="clear" w:color="auto" w:fill="002060"/>
        </w:rPr>
        <w:t>7</w:t>
      </w:r>
      <w:r w:rsidR="008F5AA6" w:rsidRPr="315DB0D2">
        <w:rPr>
          <w:b/>
          <w:bCs/>
          <w:color w:val="FFFFFF" w:themeColor="background1"/>
          <w:shd w:val="clear" w:color="auto" w:fill="002060"/>
        </w:rPr>
        <w:t xml:space="preserve">.2.1  </w:t>
      </w:r>
      <w:r w:rsidR="00BD0BBC" w:rsidRPr="315DB0D2">
        <w:rPr>
          <w:b/>
          <w:bCs/>
          <w:color w:val="FFFFFF" w:themeColor="background1"/>
          <w:shd w:val="clear" w:color="auto" w:fill="002060"/>
        </w:rPr>
        <w:t xml:space="preserve">Ethidium bromide </w:t>
      </w:r>
    </w:p>
    <w:p w14:paraId="009E757D" w14:textId="77777777" w:rsidR="00BD0BBC" w:rsidRPr="00E305BD" w:rsidRDefault="315DB0D2" w:rsidP="008F5AA6">
      <w:pPr>
        <w:spacing w:line="360" w:lineRule="auto"/>
        <w:ind w:left="720"/>
      </w:pPr>
      <w:r>
        <w:t xml:space="preserve">Ethidium bromide </w:t>
      </w:r>
      <w:r w:rsidRPr="315DB0D2">
        <w:rPr>
          <w:lang w:val="en"/>
        </w:rPr>
        <w:t>is an intercalating agent commonly used as a fluorescent tag (nucleic acid stain) in molecular biology laboratories for techniques such as agarose gel electrophoresis. It</w:t>
      </w:r>
      <w:r>
        <w:t xml:space="preserve"> is a mutagen and should be handled with caution, even when mixed in the gel. </w:t>
      </w:r>
    </w:p>
    <w:p w14:paraId="05F130C4" w14:textId="77777777" w:rsidR="00BD0BBC" w:rsidRPr="00E305BD" w:rsidRDefault="00BD0BBC" w:rsidP="008F5AA6">
      <w:pPr>
        <w:spacing w:line="360" w:lineRule="auto"/>
        <w:ind w:left="720"/>
      </w:pPr>
    </w:p>
    <w:p w14:paraId="7BBD16B8" w14:textId="77777777" w:rsidR="00BD0BBC" w:rsidRPr="00E305BD" w:rsidRDefault="0087363A" w:rsidP="315DB0D2">
      <w:pPr>
        <w:spacing w:line="360" w:lineRule="auto"/>
        <w:ind w:left="720"/>
        <w:rPr>
          <w:b/>
          <w:bCs/>
          <w:lang w:val="en"/>
        </w:rPr>
      </w:pPr>
      <w:r w:rsidRPr="00663E0F">
        <w:rPr>
          <w:b/>
          <w:bCs/>
          <w:color w:val="000000" w:themeColor="text1"/>
          <w:shd w:val="clear" w:color="auto" w:fill="002060"/>
        </w:rPr>
        <w:t>BIO</w:t>
      </w:r>
      <w:r w:rsidRPr="315DB0D2">
        <w:rPr>
          <w:b/>
          <w:bCs/>
          <w:shd w:val="clear" w:color="auto" w:fill="002060"/>
          <w:lang w:val="en"/>
        </w:rPr>
        <w:t xml:space="preserve"> </w:t>
      </w:r>
      <w:r w:rsidR="007F23D4" w:rsidRPr="315DB0D2">
        <w:rPr>
          <w:b/>
          <w:bCs/>
          <w:shd w:val="clear" w:color="auto" w:fill="002060"/>
          <w:lang w:val="en"/>
        </w:rPr>
        <w:t>7</w:t>
      </w:r>
      <w:r w:rsidR="008F5AA6" w:rsidRPr="315DB0D2">
        <w:rPr>
          <w:b/>
          <w:bCs/>
          <w:shd w:val="clear" w:color="auto" w:fill="002060"/>
          <w:lang w:val="en"/>
        </w:rPr>
        <w:t xml:space="preserve">.2.2.  </w:t>
      </w:r>
      <w:r w:rsidR="00BD0BBC" w:rsidRPr="315DB0D2">
        <w:rPr>
          <w:b/>
          <w:bCs/>
          <w:shd w:val="clear" w:color="auto" w:fill="002060"/>
          <w:lang w:val="en"/>
        </w:rPr>
        <w:t xml:space="preserve">Formamide </w:t>
      </w:r>
    </w:p>
    <w:p w14:paraId="6A5F4A06" w14:textId="77777777" w:rsidR="00BD0BBC" w:rsidRPr="00E305BD" w:rsidRDefault="315DB0D2" w:rsidP="008F5AA6">
      <w:pPr>
        <w:spacing w:line="360" w:lineRule="auto"/>
        <w:ind w:left="720"/>
      </w:pPr>
      <w:r w:rsidRPr="315DB0D2">
        <w:rPr>
          <w:lang w:val="en"/>
        </w:rPr>
        <w:t>Formamide is also used as an RNA stabilizer in gel electrophoresis by deionizing RNA. In capillary electrophoresis, it is used for stabilizing (single) strands of denatured DNA.</w:t>
      </w:r>
      <w:r>
        <w:t xml:space="preserve"> </w:t>
      </w:r>
      <w:r w:rsidRPr="315DB0D2">
        <w:rPr>
          <w:lang w:val="en"/>
        </w:rPr>
        <w:t xml:space="preserve">Also known as </w:t>
      </w:r>
      <w:r w:rsidRPr="315DB0D2">
        <w:rPr>
          <w:b/>
          <w:bCs/>
          <w:lang w:val="en"/>
        </w:rPr>
        <w:t>methanamide</w:t>
      </w:r>
      <w:r w:rsidRPr="315DB0D2">
        <w:rPr>
          <w:lang w:val="en"/>
        </w:rPr>
        <w:t xml:space="preserve">, is an amide derived from formic acid. It is a clear liquid which is miscible with water and has an ammonia-like odor. </w:t>
      </w:r>
      <w:r>
        <w:t xml:space="preserve"> </w:t>
      </w:r>
      <w:r w:rsidRPr="315DB0D2">
        <w:rPr>
          <w:lang w:val="en"/>
        </w:rPr>
        <w:t>Formamide is highly corrosive on contact with skin or eyes and may be deadly if ingested. Inhalation of large amounts of formamide vapor may require medical attention.  It is also a teratogen.</w:t>
      </w:r>
      <w:r>
        <w:t>http://en.wikipedia.org/wiki/Formamide</w:t>
      </w:r>
      <w:r w:rsidRPr="315DB0D2">
        <w:rPr>
          <w:lang w:val="en"/>
        </w:rPr>
        <w:t xml:space="preserve"> Formamide should never be handled without proper safety attire including gloves and goggles. There is a small risk of decomposition into hydrogen cyanide and water.</w:t>
      </w:r>
      <w:r>
        <w:t xml:space="preserve"> </w:t>
      </w:r>
      <w:hyperlink r:id="rId14" w:anchor="cite_note-7" w:history="1"/>
    </w:p>
    <w:p w14:paraId="2608519D" w14:textId="77777777" w:rsidR="00BD0BBC" w:rsidRPr="00E305BD" w:rsidRDefault="00BD0BBC" w:rsidP="008F5AA6">
      <w:pPr>
        <w:spacing w:line="360" w:lineRule="auto"/>
        <w:ind w:left="720"/>
      </w:pPr>
    </w:p>
    <w:p w14:paraId="1A09DC4A" w14:textId="77777777" w:rsidR="00BD0BBC" w:rsidRPr="00133EA4" w:rsidRDefault="0087363A" w:rsidP="315DB0D2">
      <w:pPr>
        <w:spacing w:line="360" w:lineRule="auto"/>
        <w:ind w:left="720"/>
        <w:rPr>
          <w:b/>
          <w:bCs/>
          <w:color w:val="FFFFFF" w:themeColor="background1"/>
        </w:rPr>
      </w:pPr>
      <w:r w:rsidRPr="00133EA4">
        <w:rPr>
          <w:b/>
          <w:bCs/>
          <w:color w:val="FFFFFF" w:themeColor="background1"/>
          <w:shd w:val="clear" w:color="auto" w:fill="002060"/>
        </w:rPr>
        <w:t xml:space="preserve">BIO </w:t>
      </w:r>
      <w:r w:rsidR="007F23D4" w:rsidRPr="315DB0D2">
        <w:rPr>
          <w:b/>
          <w:bCs/>
          <w:color w:val="FFFFFF" w:themeColor="background1"/>
          <w:shd w:val="clear" w:color="auto" w:fill="002060"/>
        </w:rPr>
        <w:t>7</w:t>
      </w:r>
      <w:r w:rsidR="008F5AA6" w:rsidRPr="315DB0D2">
        <w:rPr>
          <w:b/>
          <w:bCs/>
          <w:color w:val="FFFFFF" w:themeColor="background1"/>
          <w:shd w:val="clear" w:color="auto" w:fill="002060"/>
        </w:rPr>
        <w:t xml:space="preserve">.2.3   </w:t>
      </w:r>
      <w:r w:rsidR="00BD0BBC" w:rsidRPr="315DB0D2">
        <w:rPr>
          <w:b/>
          <w:bCs/>
          <w:color w:val="FFFFFF" w:themeColor="background1"/>
          <w:shd w:val="clear" w:color="auto" w:fill="002060"/>
        </w:rPr>
        <w:t xml:space="preserve">Acrylamide </w:t>
      </w:r>
    </w:p>
    <w:p w14:paraId="3076057B" w14:textId="77777777" w:rsidR="00682D94" w:rsidRPr="00E305BD" w:rsidRDefault="315DB0D2" w:rsidP="008F5AA6">
      <w:pPr>
        <w:spacing w:line="360" w:lineRule="auto"/>
        <w:ind w:left="720"/>
      </w:pPr>
      <w:r>
        <w:t xml:space="preserve">In recent years polyacrylamide gels have been prepared in some school laboratories to achieve the isolation of specific molecules by electrophoretic techniques. Schools are cautioned to cease this practice because acrylamide poses a potentially serious health hazard as a neurotoxin. This substance has been classified as 2B (possibly carcinogenic to humans) by the International Agency for Research on Cancer (IARC). </w:t>
      </w:r>
    </w:p>
    <w:p w14:paraId="549F78BC" w14:textId="77777777" w:rsidR="00682D94" w:rsidRPr="00E305BD" w:rsidRDefault="00682D94" w:rsidP="008F5AA6">
      <w:pPr>
        <w:spacing w:line="360" w:lineRule="auto"/>
        <w:ind w:left="720"/>
        <w:rPr>
          <w:color w:val="000000"/>
        </w:rPr>
      </w:pPr>
    </w:p>
    <w:p w14:paraId="47713D17" w14:textId="77777777" w:rsidR="00682D94" w:rsidRPr="00E305BD" w:rsidRDefault="315DB0D2" w:rsidP="008F5AA6">
      <w:pPr>
        <w:pStyle w:val="Default"/>
        <w:spacing w:line="360" w:lineRule="auto"/>
        <w:ind w:left="720"/>
      </w:pPr>
      <w:r>
        <w:t xml:space="preserve">Because there is a serious risk of inhalation exposure during the weighing of acrylamide powder for the preparation of gels, schools should purchase only pre-poured polyacrylamide gels from laboratory supply houses. The pre-poured gel presents less </w:t>
      </w:r>
      <w:r>
        <w:lastRenderedPageBreak/>
        <w:t>health risk because the acrylamide has chemically reacted to form a solid gel. Once the gel has solidified and been rinsed, very little of the raw acrylamide remains. Gloves should be worn at all times to prevent dermal exposure to any residual acrylamide found on the gels. To avoid the hazard altogether, schools can purchase pre-poured gels made with acrylamide substitutes.</w:t>
      </w:r>
    </w:p>
    <w:p w14:paraId="43928A4B" w14:textId="77777777" w:rsidR="00BD0BBC" w:rsidRPr="00133EA4" w:rsidRDefault="00BD0BBC" w:rsidP="008F5AA6">
      <w:pPr>
        <w:pStyle w:val="BodyText"/>
        <w:tabs>
          <w:tab w:val="left" w:pos="1580"/>
        </w:tabs>
        <w:spacing w:line="360" w:lineRule="auto"/>
        <w:ind w:left="720" w:firstLine="0"/>
        <w:rPr>
          <w:color w:val="FFFFFF" w:themeColor="background1"/>
          <w:lang w:val="en"/>
        </w:rPr>
      </w:pPr>
    </w:p>
    <w:p w14:paraId="17311EC4" w14:textId="77777777" w:rsidR="008F5AA6" w:rsidRPr="00133EA4" w:rsidRDefault="0087363A" w:rsidP="315DB0D2">
      <w:pPr>
        <w:pStyle w:val="BodyText"/>
        <w:tabs>
          <w:tab w:val="left" w:pos="1580"/>
        </w:tabs>
        <w:spacing w:line="360" w:lineRule="auto"/>
        <w:ind w:left="720" w:firstLine="0"/>
        <w:rPr>
          <w:color w:val="FFFFFF" w:themeColor="background1"/>
          <w:lang w:val="en"/>
        </w:rPr>
      </w:pPr>
      <w:r w:rsidRPr="00133EA4">
        <w:rPr>
          <w:b/>
          <w:bCs/>
          <w:color w:val="FFFFFF" w:themeColor="background1"/>
          <w:shd w:val="clear" w:color="auto" w:fill="002060"/>
        </w:rPr>
        <w:t xml:space="preserve">BIO </w:t>
      </w:r>
      <w:r w:rsidR="007F23D4" w:rsidRPr="00133EA4">
        <w:rPr>
          <w:b/>
          <w:bCs/>
          <w:color w:val="FFFFFF" w:themeColor="background1"/>
          <w:shd w:val="clear" w:color="auto" w:fill="002060"/>
          <w:lang w:val="en"/>
        </w:rPr>
        <w:t>7</w:t>
      </w:r>
      <w:r w:rsidR="008F5AA6" w:rsidRPr="00133EA4">
        <w:rPr>
          <w:b/>
          <w:bCs/>
          <w:color w:val="FFFFFF" w:themeColor="background1"/>
          <w:shd w:val="clear" w:color="auto" w:fill="002060"/>
          <w:lang w:val="en"/>
        </w:rPr>
        <w:t>.2.4   TAE buffer</w:t>
      </w:r>
      <w:r w:rsidR="008F5AA6" w:rsidRPr="00133EA4">
        <w:rPr>
          <w:color w:val="FFFFFF" w:themeColor="background1"/>
          <w:lang w:val="en"/>
        </w:rPr>
        <w:t xml:space="preserve"> </w:t>
      </w:r>
    </w:p>
    <w:p w14:paraId="62DD8D15" w14:textId="77777777" w:rsidR="008F5AA6" w:rsidRPr="00E305BD" w:rsidRDefault="315DB0D2" w:rsidP="315DB0D2">
      <w:pPr>
        <w:pStyle w:val="BodyText"/>
        <w:tabs>
          <w:tab w:val="left" w:pos="1580"/>
        </w:tabs>
        <w:spacing w:line="360" w:lineRule="auto"/>
        <w:ind w:left="720" w:firstLine="0"/>
        <w:rPr>
          <w:lang w:val="en"/>
        </w:rPr>
      </w:pPr>
      <w:r w:rsidRPr="315DB0D2">
        <w:rPr>
          <w:lang w:val="en"/>
        </w:rPr>
        <w:t xml:space="preserve">TAE buffer is a </w:t>
      </w:r>
      <w:hyperlink r:id="rId15">
        <w:r w:rsidRPr="315DB0D2">
          <w:rPr>
            <w:rStyle w:val="Hyperlink"/>
            <w:color w:val="auto"/>
            <w:lang w:val="en"/>
          </w:rPr>
          <w:t>buffer solution</w:t>
        </w:r>
      </w:hyperlink>
      <w:r w:rsidRPr="315DB0D2">
        <w:rPr>
          <w:lang w:val="en"/>
        </w:rPr>
        <w:t xml:space="preserve"> containing a mixture of </w:t>
      </w:r>
      <w:hyperlink r:id="rId16">
        <w:r w:rsidRPr="315DB0D2">
          <w:rPr>
            <w:rStyle w:val="Hyperlink"/>
            <w:color w:val="auto"/>
            <w:lang w:val="en"/>
          </w:rPr>
          <w:t>Tris base</w:t>
        </w:r>
      </w:hyperlink>
      <w:r w:rsidRPr="315DB0D2">
        <w:rPr>
          <w:lang w:val="en"/>
        </w:rPr>
        <w:t xml:space="preserve">, </w:t>
      </w:r>
      <w:hyperlink r:id="rId17">
        <w:r w:rsidRPr="315DB0D2">
          <w:rPr>
            <w:rStyle w:val="Hyperlink"/>
            <w:color w:val="auto"/>
            <w:lang w:val="en"/>
          </w:rPr>
          <w:t>acetic acid</w:t>
        </w:r>
      </w:hyperlink>
      <w:r w:rsidRPr="315DB0D2">
        <w:rPr>
          <w:lang w:val="en"/>
        </w:rPr>
        <w:t xml:space="preserve"> and </w:t>
      </w:r>
      <w:hyperlink r:id="rId18">
        <w:r w:rsidRPr="315DB0D2">
          <w:rPr>
            <w:rStyle w:val="Hyperlink"/>
            <w:color w:val="auto"/>
            <w:lang w:val="en"/>
          </w:rPr>
          <w:t>EDTA</w:t>
        </w:r>
      </w:hyperlink>
      <w:r w:rsidRPr="315DB0D2">
        <w:rPr>
          <w:lang w:val="en"/>
        </w:rPr>
        <w:t xml:space="preserve">. </w:t>
      </w:r>
    </w:p>
    <w:p w14:paraId="110DF513" w14:textId="77777777" w:rsidR="008F5AA6" w:rsidRPr="00E305BD" w:rsidRDefault="00BD0BBC" w:rsidP="008F5AA6">
      <w:pPr>
        <w:autoSpaceDE w:val="0"/>
        <w:autoSpaceDN w:val="0"/>
        <w:adjustRightInd w:val="0"/>
        <w:spacing w:line="360" w:lineRule="auto"/>
        <w:ind w:left="720"/>
      </w:pPr>
      <w:r w:rsidRPr="00E305BD">
        <w:rPr>
          <w:lang w:val="en"/>
        </w:rPr>
        <w:t xml:space="preserve">In molecular biology </w:t>
      </w:r>
      <w:r w:rsidR="008F5AA6" w:rsidRPr="00E305BD">
        <w:rPr>
          <w:lang w:val="en"/>
        </w:rPr>
        <w:t>EDTA</w:t>
      </w:r>
      <w:r w:rsidRPr="00E305BD">
        <w:rPr>
          <w:lang w:val="en"/>
        </w:rPr>
        <w:t xml:space="preserve"> is used in agarose </w:t>
      </w:r>
      <w:hyperlink r:id="rId19" w:tooltip="Electrophoresis" w:history="1">
        <w:r w:rsidRPr="00E305BD">
          <w:rPr>
            <w:rStyle w:val="Hyperlink"/>
            <w:color w:val="auto"/>
            <w:lang w:val="en"/>
          </w:rPr>
          <w:t>electrophoresis</w:t>
        </w:r>
      </w:hyperlink>
      <w:r w:rsidRPr="00E305BD">
        <w:rPr>
          <w:lang w:val="en"/>
        </w:rPr>
        <w:t xml:space="preserve"> typically for the separation of </w:t>
      </w:r>
      <w:hyperlink r:id="rId20" w:tooltip="Nucleic acids" w:history="1">
        <w:r w:rsidRPr="00E305BD">
          <w:rPr>
            <w:rStyle w:val="Hyperlink"/>
            <w:color w:val="auto"/>
            <w:lang w:val="en"/>
          </w:rPr>
          <w:t>nucleic acids</w:t>
        </w:r>
      </w:hyperlink>
      <w:r w:rsidRPr="00E305BD">
        <w:rPr>
          <w:lang w:val="en"/>
        </w:rPr>
        <w:t xml:space="preserve"> such as </w:t>
      </w:r>
      <w:hyperlink r:id="rId21" w:tooltip="DNA" w:history="1">
        <w:r w:rsidRPr="00E305BD">
          <w:rPr>
            <w:rStyle w:val="Hyperlink"/>
            <w:color w:val="auto"/>
            <w:lang w:val="en"/>
          </w:rPr>
          <w:t>DNA</w:t>
        </w:r>
      </w:hyperlink>
      <w:r w:rsidRPr="00E305BD">
        <w:rPr>
          <w:lang w:val="en"/>
        </w:rPr>
        <w:t xml:space="preserve"> and </w:t>
      </w:r>
      <w:hyperlink r:id="rId22" w:tooltip="RNA" w:history="1">
        <w:r w:rsidRPr="00E305BD">
          <w:rPr>
            <w:rStyle w:val="Hyperlink"/>
            <w:color w:val="auto"/>
            <w:lang w:val="en"/>
          </w:rPr>
          <w:t>RNA</w:t>
        </w:r>
      </w:hyperlink>
      <w:r w:rsidRPr="00E305BD">
        <w:rPr>
          <w:lang w:val="en"/>
        </w:rPr>
        <w:t xml:space="preserve">. It is made up of </w:t>
      </w:r>
      <w:hyperlink r:id="rId23" w:tooltip="Tris-acetate" w:history="1">
        <w:r w:rsidRPr="00E305BD">
          <w:rPr>
            <w:rStyle w:val="Hyperlink"/>
            <w:color w:val="auto"/>
            <w:lang w:val="en"/>
          </w:rPr>
          <w:t>Tris-acetate</w:t>
        </w:r>
      </w:hyperlink>
      <w:r w:rsidRPr="00E305BD">
        <w:rPr>
          <w:lang w:val="en"/>
        </w:rPr>
        <w:t xml:space="preserve"> buffer, usually at pH 8.0, and </w:t>
      </w:r>
      <w:hyperlink r:id="rId24" w:tooltip="EDTA" w:history="1">
        <w:r w:rsidRPr="00E305BD">
          <w:rPr>
            <w:rStyle w:val="Hyperlink"/>
            <w:color w:val="auto"/>
            <w:lang w:val="en"/>
          </w:rPr>
          <w:t>EDTA</w:t>
        </w:r>
      </w:hyperlink>
      <w:r w:rsidRPr="00E305BD">
        <w:rPr>
          <w:lang w:val="en"/>
        </w:rPr>
        <w:t xml:space="preserve">, which sequesters divalent cations. </w:t>
      </w:r>
      <w:bookmarkStart w:id="73" w:name="_TOC_250027"/>
      <w:r w:rsidR="008F5AA6" w:rsidRPr="00E305BD">
        <w:rPr>
          <w:lang w:val="en"/>
        </w:rPr>
        <w:t xml:space="preserve">It is extremely </w:t>
      </w:r>
      <w:r w:rsidR="008F5AA6" w:rsidRPr="00E305BD">
        <w:t>irritating to the skin, eyes, and the upper respiratory tract. It is easily absorbed through the skin and is a mutagen. It is harmful if swallowed or inhaled.</w:t>
      </w:r>
    </w:p>
    <w:p w14:paraId="332B5252" w14:textId="77777777" w:rsidR="00AB1217" w:rsidRPr="00E305BD" w:rsidRDefault="00AB1217" w:rsidP="008F5AA6">
      <w:pPr>
        <w:autoSpaceDE w:val="0"/>
        <w:autoSpaceDN w:val="0"/>
        <w:adjustRightInd w:val="0"/>
        <w:spacing w:line="360" w:lineRule="auto"/>
        <w:ind w:left="720"/>
      </w:pPr>
    </w:p>
    <w:p w14:paraId="352B5E84" w14:textId="77777777" w:rsidR="008F5AA6" w:rsidRPr="00133EA4" w:rsidRDefault="0087363A" w:rsidP="315DB0D2">
      <w:pPr>
        <w:autoSpaceDE w:val="0"/>
        <w:autoSpaceDN w:val="0"/>
        <w:adjustRightInd w:val="0"/>
        <w:spacing w:line="360" w:lineRule="auto"/>
        <w:ind w:left="270" w:firstLine="45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7F23D4" w:rsidRPr="315DB0D2">
        <w:rPr>
          <w:b/>
          <w:bCs/>
          <w:color w:val="FFFFFF" w:themeColor="background1"/>
          <w:shd w:val="clear" w:color="auto" w:fill="002060"/>
        </w:rPr>
        <w:t>7</w:t>
      </w:r>
      <w:r w:rsidR="006D4D75" w:rsidRPr="315DB0D2">
        <w:rPr>
          <w:b/>
          <w:bCs/>
          <w:color w:val="FFFFFF" w:themeColor="background1"/>
          <w:shd w:val="clear" w:color="auto" w:fill="002060"/>
        </w:rPr>
        <w:t xml:space="preserve">.2.5 </w:t>
      </w:r>
      <w:r w:rsidR="008F5AA6" w:rsidRPr="315DB0D2">
        <w:rPr>
          <w:b/>
          <w:bCs/>
          <w:color w:val="FFFFFF" w:themeColor="background1"/>
          <w:shd w:val="clear" w:color="auto" w:fill="002060"/>
        </w:rPr>
        <w:t>Stains</w:t>
      </w:r>
    </w:p>
    <w:p w14:paraId="09CB0B18" w14:textId="77777777" w:rsidR="00144FDA" w:rsidRPr="00E305BD" w:rsidRDefault="00A111B2" w:rsidP="315DB0D2">
      <w:pPr>
        <w:autoSpaceDE w:val="0"/>
        <w:autoSpaceDN w:val="0"/>
        <w:adjustRightInd w:val="0"/>
        <w:spacing w:line="360" w:lineRule="auto"/>
        <w:ind w:left="720"/>
        <w:rPr>
          <w:lang w:val="en"/>
        </w:rPr>
      </w:pPr>
      <w:hyperlink r:id="rId25">
        <w:r w:rsidR="315DB0D2" w:rsidRPr="315DB0D2">
          <w:rPr>
            <w:rStyle w:val="Hyperlink"/>
            <w:color w:val="auto"/>
            <w:lang w:val="en"/>
          </w:rPr>
          <w:t>Bromophenol blue</w:t>
        </w:r>
      </w:hyperlink>
      <w:r w:rsidR="315DB0D2" w:rsidRPr="315DB0D2">
        <w:rPr>
          <w:lang w:val="en"/>
        </w:rPr>
        <w:t xml:space="preserve">, </w:t>
      </w:r>
      <w:hyperlink r:id="rId26">
        <w:r w:rsidR="315DB0D2" w:rsidRPr="315DB0D2">
          <w:rPr>
            <w:rStyle w:val="Hyperlink"/>
            <w:color w:val="auto"/>
            <w:lang w:val="en"/>
          </w:rPr>
          <w:t>Orange G</w:t>
        </w:r>
      </w:hyperlink>
      <w:r w:rsidR="315DB0D2" w:rsidRPr="315DB0D2">
        <w:rPr>
          <w:lang w:val="en"/>
        </w:rPr>
        <w:t xml:space="preserve">, </w:t>
      </w:r>
      <w:hyperlink r:id="rId27">
        <w:r w:rsidR="315DB0D2" w:rsidRPr="315DB0D2">
          <w:rPr>
            <w:rStyle w:val="Hyperlink"/>
            <w:color w:val="auto"/>
            <w:lang w:val="en"/>
          </w:rPr>
          <w:t>xylene cyanol</w:t>
        </w:r>
      </w:hyperlink>
      <w:r w:rsidR="315DB0D2" w:rsidRPr="315DB0D2">
        <w:rPr>
          <w:lang w:val="en"/>
        </w:rPr>
        <w:t xml:space="preserve">, and </w:t>
      </w:r>
      <w:hyperlink r:id="rId28">
        <w:r w:rsidR="315DB0D2" w:rsidRPr="315DB0D2">
          <w:rPr>
            <w:rStyle w:val="Hyperlink"/>
            <w:color w:val="auto"/>
            <w:lang w:val="en"/>
          </w:rPr>
          <w:t>Coomassie Brilliant Blue</w:t>
        </w:r>
      </w:hyperlink>
      <w:r w:rsidR="315DB0D2" w:rsidRPr="315DB0D2">
        <w:rPr>
          <w:lang w:val="en"/>
        </w:rPr>
        <w:t xml:space="preserve"> are just 4 of the many stains commonly used in electrophoresis.  ALL stains have hazards associated with them; carefully read the MSDS for each stain you use and make sure that you and all other individuals take the necessary precautions when using them.</w:t>
      </w:r>
    </w:p>
    <w:p w14:paraId="7F26FE1D" w14:textId="77777777" w:rsidR="00AB1217" w:rsidRPr="00E305BD" w:rsidRDefault="00AB1217" w:rsidP="00144FDA">
      <w:pPr>
        <w:autoSpaceDE w:val="0"/>
        <w:autoSpaceDN w:val="0"/>
        <w:adjustRightInd w:val="0"/>
        <w:spacing w:line="360" w:lineRule="auto"/>
        <w:ind w:left="720"/>
        <w:rPr>
          <w:bCs/>
          <w:lang w:val="en"/>
        </w:rPr>
      </w:pPr>
    </w:p>
    <w:p w14:paraId="570D1EFA" w14:textId="77777777" w:rsidR="006D4D75" w:rsidRPr="00133EA4" w:rsidRDefault="0087363A" w:rsidP="315DB0D2">
      <w:pPr>
        <w:autoSpaceDE w:val="0"/>
        <w:autoSpaceDN w:val="0"/>
        <w:adjustRightInd w:val="0"/>
        <w:spacing w:line="360" w:lineRule="auto"/>
        <w:ind w:left="720" w:hanging="360"/>
        <w:rPr>
          <w:b/>
          <w:bCs/>
          <w:color w:val="FFFFFF" w:themeColor="background1"/>
        </w:rPr>
      </w:pPr>
      <w:r w:rsidRPr="00133EA4">
        <w:rPr>
          <w:b/>
          <w:bCs/>
          <w:color w:val="FFFFFF" w:themeColor="background1"/>
          <w:shd w:val="clear" w:color="auto" w:fill="002060"/>
        </w:rPr>
        <w:t xml:space="preserve">BIO </w:t>
      </w:r>
      <w:r w:rsidR="007F23D4" w:rsidRPr="00133EA4">
        <w:rPr>
          <w:b/>
          <w:bCs/>
          <w:color w:val="FFFFFF" w:themeColor="background1"/>
          <w:shd w:val="clear" w:color="auto" w:fill="002060"/>
        </w:rPr>
        <w:t>7</w:t>
      </w:r>
      <w:r w:rsidR="00807287" w:rsidRPr="00133EA4">
        <w:rPr>
          <w:b/>
          <w:bCs/>
          <w:color w:val="FFFFFF" w:themeColor="background1"/>
          <w:shd w:val="clear" w:color="auto" w:fill="002060"/>
        </w:rPr>
        <w:t>.</w:t>
      </w:r>
      <w:r w:rsidR="00AB1217" w:rsidRPr="00133EA4">
        <w:rPr>
          <w:b/>
          <w:bCs/>
          <w:color w:val="FFFFFF" w:themeColor="background1"/>
          <w:shd w:val="clear" w:color="auto" w:fill="002060"/>
        </w:rPr>
        <w:t>3</w:t>
      </w:r>
      <w:r w:rsidR="006D4D75" w:rsidRPr="00133EA4">
        <w:rPr>
          <w:b/>
          <w:bCs/>
          <w:color w:val="FFFFFF" w:themeColor="background1"/>
          <w:shd w:val="clear" w:color="auto" w:fill="002060"/>
        </w:rPr>
        <w:t xml:space="preserve">   </w:t>
      </w:r>
      <w:r w:rsidR="00BC3879" w:rsidRPr="00133EA4">
        <w:rPr>
          <w:b/>
          <w:bCs/>
          <w:color w:val="FFFFFF" w:themeColor="background1"/>
          <w:shd w:val="clear" w:color="auto" w:fill="002060"/>
        </w:rPr>
        <w:t>Electrophoresis Waste Disposal Guidance</w:t>
      </w:r>
    </w:p>
    <w:p w14:paraId="2A3C1C93" w14:textId="77777777" w:rsidR="006D4D75" w:rsidRPr="00E305BD" w:rsidRDefault="315DB0D2" w:rsidP="315DB0D2">
      <w:pPr>
        <w:autoSpaceDE w:val="0"/>
        <w:autoSpaceDN w:val="0"/>
        <w:adjustRightInd w:val="0"/>
        <w:spacing w:line="360" w:lineRule="auto"/>
        <w:ind w:left="360"/>
        <w:rPr>
          <w:color w:val="000000" w:themeColor="text1"/>
        </w:rPr>
      </w:pPr>
      <w:r w:rsidRPr="315DB0D2">
        <w:rPr>
          <w:color w:val="000000" w:themeColor="text1"/>
        </w:rPr>
        <w:t>The following three types of wastes are commonly generated from electrophoresis methods in RCSS labs:</w:t>
      </w:r>
    </w:p>
    <w:p w14:paraId="083A0C48" w14:textId="77777777" w:rsidR="00F725B5" w:rsidRPr="00E305BD" w:rsidRDefault="00F725B5" w:rsidP="006D4D75">
      <w:pPr>
        <w:autoSpaceDE w:val="0"/>
        <w:autoSpaceDN w:val="0"/>
        <w:adjustRightInd w:val="0"/>
        <w:spacing w:line="360" w:lineRule="auto"/>
        <w:ind w:left="720"/>
        <w:rPr>
          <w:color w:val="000000"/>
        </w:rPr>
      </w:pPr>
    </w:p>
    <w:p w14:paraId="21CFF7CC" w14:textId="77777777" w:rsidR="006D4D75" w:rsidRPr="00133EA4" w:rsidRDefault="0087363A" w:rsidP="315DB0D2">
      <w:pPr>
        <w:autoSpaceDE w:val="0"/>
        <w:autoSpaceDN w:val="0"/>
        <w:adjustRightInd w:val="0"/>
        <w:spacing w:line="360" w:lineRule="auto"/>
        <w:ind w:firstLine="720"/>
        <w:rPr>
          <w:b/>
          <w:bCs/>
          <w:color w:val="FFFFFF" w:themeColor="background1"/>
        </w:rPr>
      </w:pPr>
      <w:r w:rsidRPr="00133EA4">
        <w:rPr>
          <w:b/>
          <w:bCs/>
          <w:color w:val="FFFFFF" w:themeColor="background1"/>
          <w:shd w:val="clear" w:color="auto" w:fill="002060"/>
        </w:rPr>
        <w:t xml:space="preserve">BIO </w:t>
      </w:r>
      <w:r w:rsidR="007F23D4" w:rsidRPr="315DB0D2">
        <w:rPr>
          <w:b/>
          <w:bCs/>
          <w:color w:val="FFFFFF" w:themeColor="background1"/>
          <w:shd w:val="clear" w:color="auto" w:fill="002060"/>
        </w:rPr>
        <w:t>7</w:t>
      </w:r>
      <w:r w:rsidR="00144FDA" w:rsidRPr="315DB0D2">
        <w:rPr>
          <w:b/>
          <w:bCs/>
          <w:color w:val="FFFFFF" w:themeColor="background1"/>
          <w:shd w:val="clear" w:color="auto" w:fill="002060"/>
        </w:rPr>
        <w:t>.</w:t>
      </w:r>
      <w:r w:rsidR="00AB1217" w:rsidRPr="315DB0D2">
        <w:rPr>
          <w:b/>
          <w:bCs/>
          <w:color w:val="FFFFFF" w:themeColor="background1"/>
          <w:shd w:val="clear" w:color="auto" w:fill="002060"/>
        </w:rPr>
        <w:t>3.</w:t>
      </w:r>
      <w:r w:rsidR="00144FDA" w:rsidRPr="315DB0D2">
        <w:rPr>
          <w:b/>
          <w:bCs/>
          <w:color w:val="FFFFFF" w:themeColor="background1"/>
          <w:shd w:val="clear" w:color="auto" w:fill="002060"/>
        </w:rPr>
        <w:t xml:space="preserve">1   </w:t>
      </w:r>
      <w:r w:rsidR="006D4D75" w:rsidRPr="315DB0D2">
        <w:rPr>
          <w:b/>
          <w:bCs/>
          <w:color w:val="FFFFFF" w:themeColor="background1"/>
          <w:shd w:val="clear" w:color="auto" w:fill="002060"/>
        </w:rPr>
        <w:t xml:space="preserve">Stock Solutions </w:t>
      </w:r>
    </w:p>
    <w:p w14:paraId="696BB5B4" w14:textId="77777777" w:rsidR="006D4D75" w:rsidRPr="00BD23CB" w:rsidRDefault="315DB0D2" w:rsidP="00C91F64">
      <w:pPr>
        <w:pStyle w:val="ListParagraph"/>
        <w:numPr>
          <w:ilvl w:val="0"/>
          <w:numId w:val="198"/>
        </w:numPr>
        <w:spacing w:line="360" w:lineRule="auto"/>
        <w:ind w:left="1080"/>
      </w:pPr>
      <w:r>
        <w:t>Collect all electrophoresis stock solutions in an appropriately sized container. The container cap should be closed securely when the container is not in use.</w:t>
      </w:r>
    </w:p>
    <w:p w14:paraId="1D11D380" w14:textId="77777777" w:rsidR="006D4D75" w:rsidRPr="00BD23CB" w:rsidRDefault="315DB0D2" w:rsidP="00C91F64">
      <w:pPr>
        <w:pStyle w:val="ListParagraph"/>
        <w:numPr>
          <w:ilvl w:val="0"/>
          <w:numId w:val="198"/>
        </w:numPr>
        <w:spacing w:line="360" w:lineRule="auto"/>
        <w:ind w:left="1080"/>
      </w:pPr>
      <w:r>
        <w:t>Label all electrophoresis stock solutions. Indicate on the label that it is a liquid waste, and check off the appropriate constituent box on the label.</w:t>
      </w:r>
    </w:p>
    <w:p w14:paraId="0159F7A9" w14:textId="77777777" w:rsidR="009264D6" w:rsidRPr="00BD23CB" w:rsidRDefault="315DB0D2" w:rsidP="00C91F64">
      <w:pPr>
        <w:pStyle w:val="ListParagraph"/>
        <w:numPr>
          <w:ilvl w:val="0"/>
          <w:numId w:val="198"/>
        </w:numPr>
        <w:spacing w:line="360" w:lineRule="auto"/>
        <w:ind w:left="1080"/>
      </w:pPr>
      <w:r>
        <w:t>Contact Facilities and Maintenance for pick-up and disposal. Document the date pick-up was requested and the date it occurred.</w:t>
      </w:r>
    </w:p>
    <w:p w14:paraId="6C1AC18B" w14:textId="77777777" w:rsidR="00496CEA" w:rsidRPr="00E305BD" w:rsidRDefault="00496CEA" w:rsidP="00144FDA">
      <w:pPr>
        <w:autoSpaceDE w:val="0"/>
        <w:autoSpaceDN w:val="0"/>
        <w:adjustRightInd w:val="0"/>
        <w:spacing w:line="360" w:lineRule="auto"/>
        <w:ind w:left="1080"/>
        <w:rPr>
          <w:b/>
          <w:bCs/>
          <w:iCs/>
          <w:color w:val="000000"/>
          <w:shd w:val="clear" w:color="auto" w:fill="002060"/>
        </w:rPr>
      </w:pPr>
    </w:p>
    <w:p w14:paraId="1B0ACDCA" w14:textId="77777777" w:rsidR="006D4D75" w:rsidRPr="00133EA4" w:rsidRDefault="0087363A" w:rsidP="315DB0D2">
      <w:pPr>
        <w:autoSpaceDE w:val="0"/>
        <w:autoSpaceDN w:val="0"/>
        <w:adjustRightInd w:val="0"/>
        <w:spacing w:line="360" w:lineRule="auto"/>
        <w:ind w:left="720"/>
        <w:rPr>
          <w:b/>
          <w:bCs/>
          <w:color w:val="FFFFFF" w:themeColor="background1"/>
        </w:rPr>
      </w:pPr>
      <w:r w:rsidRPr="00133EA4">
        <w:rPr>
          <w:b/>
          <w:bCs/>
          <w:color w:val="FFFFFF" w:themeColor="background1"/>
          <w:shd w:val="clear" w:color="auto" w:fill="002060"/>
        </w:rPr>
        <w:t xml:space="preserve">BIO </w:t>
      </w:r>
      <w:r w:rsidR="007F23D4" w:rsidRPr="315DB0D2">
        <w:rPr>
          <w:b/>
          <w:bCs/>
          <w:color w:val="FFFFFF" w:themeColor="background1"/>
          <w:shd w:val="clear" w:color="auto" w:fill="002060"/>
        </w:rPr>
        <w:t>7</w:t>
      </w:r>
      <w:r w:rsidR="00144FDA" w:rsidRPr="315DB0D2">
        <w:rPr>
          <w:b/>
          <w:bCs/>
          <w:color w:val="FFFFFF" w:themeColor="background1"/>
          <w:shd w:val="clear" w:color="auto" w:fill="002060"/>
        </w:rPr>
        <w:t>.</w:t>
      </w:r>
      <w:r w:rsidR="00AB1217" w:rsidRPr="315DB0D2">
        <w:rPr>
          <w:b/>
          <w:bCs/>
          <w:color w:val="FFFFFF" w:themeColor="background1"/>
          <w:shd w:val="clear" w:color="auto" w:fill="002060"/>
        </w:rPr>
        <w:t>3</w:t>
      </w:r>
      <w:r w:rsidR="00144FDA" w:rsidRPr="315DB0D2">
        <w:rPr>
          <w:b/>
          <w:bCs/>
          <w:color w:val="FFFFFF" w:themeColor="background1"/>
          <w:shd w:val="clear" w:color="auto" w:fill="002060"/>
        </w:rPr>
        <w:t xml:space="preserve">.2   </w:t>
      </w:r>
      <w:r w:rsidR="006D4D75" w:rsidRPr="315DB0D2">
        <w:rPr>
          <w:b/>
          <w:bCs/>
          <w:color w:val="FFFFFF" w:themeColor="background1"/>
          <w:shd w:val="clear" w:color="auto" w:fill="002060"/>
        </w:rPr>
        <w:t>Electrophoresis Gels and Contaminated Non-Sharp Debris, (i.e. gloves, tips, paper towels,</w:t>
      </w:r>
      <w:r w:rsidR="00144FDA" w:rsidRPr="315DB0D2">
        <w:rPr>
          <w:b/>
          <w:bCs/>
          <w:color w:val="FFFFFF" w:themeColor="background1"/>
          <w:shd w:val="clear" w:color="auto" w:fill="002060"/>
        </w:rPr>
        <w:t xml:space="preserve"> </w:t>
      </w:r>
      <w:r w:rsidR="006D4D75" w:rsidRPr="315DB0D2">
        <w:rPr>
          <w:b/>
          <w:bCs/>
          <w:color w:val="FFFFFF" w:themeColor="background1"/>
          <w:shd w:val="clear" w:color="auto" w:fill="002060"/>
        </w:rPr>
        <w:t>etc.)</w:t>
      </w:r>
    </w:p>
    <w:p w14:paraId="2E35A309" w14:textId="77777777" w:rsidR="006D4D75" w:rsidRPr="00BD23CB" w:rsidRDefault="315DB0D2" w:rsidP="00C91F64">
      <w:pPr>
        <w:pStyle w:val="ListParagraph"/>
        <w:numPr>
          <w:ilvl w:val="0"/>
          <w:numId w:val="199"/>
        </w:numPr>
        <w:spacing w:line="360" w:lineRule="auto"/>
        <w:ind w:left="1080"/>
      </w:pPr>
      <w:r>
        <w:t>Collect electrophoresis gels and contaminated non-sharp debris screw-top pails with a clear plastic liner. The container lid should be closed securely when the container is not in use.</w:t>
      </w:r>
    </w:p>
    <w:p w14:paraId="57A6108D" w14:textId="77777777" w:rsidR="006D4D75" w:rsidRPr="00BD23CB" w:rsidRDefault="315DB0D2" w:rsidP="00C91F64">
      <w:pPr>
        <w:pStyle w:val="ListParagraph"/>
        <w:numPr>
          <w:ilvl w:val="0"/>
          <w:numId w:val="199"/>
        </w:numPr>
        <w:spacing w:line="360" w:lineRule="auto"/>
        <w:ind w:left="1080"/>
      </w:pPr>
      <w:r>
        <w:t>Label electrophoresis gels and contaminated non-sharp debris. Indicate on the label that it is a solid waste, and check off the appropriate constituent box on the label.</w:t>
      </w:r>
    </w:p>
    <w:p w14:paraId="74A078AD" w14:textId="77777777" w:rsidR="009264D6" w:rsidRPr="00BD23CB" w:rsidRDefault="315DB0D2" w:rsidP="00C91F64">
      <w:pPr>
        <w:pStyle w:val="ListParagraph"/>
        <w:numPr>
          <w:ilvl w:val="0"/>
          <w:numId w:val="199"/>
        </w:numPr>
        <w:spacing w:line="360" w:lineRule="auto"/>
        <w:ind w:left="1080"/>
      </w:pPr>
      <w:r>
        <w:t>Contact Facilities and Maintenance for pick-up and disposal. Document the date pick-up was requested and the date it occurred.</w:t>
      </w:r>
    </w:p>
    <w:p w14:paraId="4088D506" w14:textId="77777777" w:rsidR="0040538C" w:rsidRPr="00E305BD" w:rsidRDefault="0040538C" w:rsidP="006D4D75">
      <w:pPr>
        <w:autoSpaceDE w:val="0"/>
        <w:autoSpaceDN w:val="0"/>
        <w:adjustRightInd w:val="0"/>
        <w:spacing w:line="360" w:lineRule="auto"/>
        <w:rPr>
          <w:b/>
          <w:bCs/>
          <w:color w:val="000000"/>
          <w:shd w:val="clear" w:color="auto" w:fill="002060"/>
        </w:rPr>
      </w:pPr>
    </w:p>
    <w:p w14:paraId="7CCA2026" w14:textId="77777777" w:rsidR="006D4D75" w:rsidRPr="00133EA4" w:rsidRDefault="0087363A" w:rsidP="315DB0D2">
      <w:pPr>
        <w:autoSpaceDE w:val="0"/>
        <w:autoSpaceDN w:val="0"/>
        <w:adjustRightInd w:val="0"/>
        <w:spacing w:line="360" w:lineRule="auto"/>
        <w:ind w:left="1080" w:hanging="360"/>
        <w:rPr>
          <w:b/>
          <w:bCs/>
          <w:color w:val="FFFFFF" w:themeColor="background1"/>
        </w:rPr>
      </w:pPr>
      <w:r w:rsidRPr="00133EA4">
        <w:rPr>
          <w:b/>
          <w:bCs/>
          <w:color w:val="FFFFFF" w:themeColor="background1"/>
          <w:shd w:val="clear" w:color="auto" w:fill="002060"/>
        </w:rPr>
        <w:t xml:space="preserve">BIO </w:t>
      </w:r>
      <w:r w:rsidR="007F23D4" w:rsidRPr="00133EA4">
        <w:rPr>
          <w:b/>
          <w:bCs/>
          <w:color w:val="FFFFFF" w:themeColor="background1"/>
          <w:shd w:val="clear" w:color="auto" w:fill="002060"/>
        </w:rPr>
        <w:t>7</w:t>
      </w:r>
      <w:r w:rsidR="00CE0C72" w:rsidRPr="00133EA4">
        <w:rPr>
          <w:b/>
          <w:bCs/>
          <w:color w:val="FFFFFF" w:themeColor="background1"/>
          <w:shd w:val="clear" w:color="auto" w:fill="002060"/>
        </w:rPr>
        <w:t>.</w:t>
      </w:r>
      <w:r w:rsidR="00AB1217" w:rsidRPr="00133EA4">
        <w:rPr>
          <w:b/>
          <w:bCs/>
          <w:color w:val="FFFFFF" w:themeColor="background1"/>
          <w:shd w:val="clear" w:color="auto" w:fill="002060"/>
        </w:rPr>
        <w:t>3</w:t>
      </w:r>
      <w:r w:rsidR="00144FDA" w:rsidRPr="00133EA4">
        <w:rPr>
          <w:b/>
          <w:bCs/>
          <w:color w:val="FFFFFF" w:themeColor="background1"/>
          <w:shd w:val="clear" w:color="auto" w:fill="002060"/>
        </w:rPr>
        <w:t xml:space="preserve">.3   </w:t>
      </w:r>
      <w:r w:rsidR="006D4D75" w:rsidRPr="00133EA4">
        <w:rPr>
          <w:b/>
          <w:bCs/>
          <w:color w:val="FFFFFF" w:themeColor="background1"/>
          <w:shd w:val="clear" w:color="auto" w:fill="002060"/>
        </w:rPr>
        <w:t>Electrophoresis Buffer Solutions and Filtration</w:t>
      </w:r>
    </w:p>
    <w:p w14:paraId="6FD52977" w14:textId="77777777" w:rsidR="006D4D75" w:rsidRPr="0087363A" w:rsidRDefault="315DB0D2" w:rsidP="315DB0D2">
      <w:pPr>
        <w:autoSpaceDE w:val="0"/>
        <w:autoSpaceDN w:val="0"/>
        <w:adjustRightInd w:val="0"/>
        <w:spacing w:line="360" w:lineRule="auto"/>
        <w:ind w:left="720"/>
        <w:rPr>
          <w:b/>
          <w:bCs/>
          <w:color w:val="000000" w:themeColor="text1"/>
        </w:rPr>
      </w:pPr>
      <w:r w:rsidRPr="315DB0D2">
        <w:rPr>
          <w:color w:val="000000" w:themeColor="text1"/>
        </w:rPr>
        <w:t>Buffer solutions containing must be collected for disposal by following the directions above for disposal of stock solutions.</w:t>
      </w:r>
    </w:p>
    <w:p w14:paraId="1E37D8CA" w14:textId="77777777" w:rsidR="00144FDA" w:rsidRPr="00E305BD" w:rsidRDefault="00144FDA" w:rsidP="00144FDA">
      <w:pPr>
        <w:autoSpaceDE w:val="0"/>
        <w:autoSpaceDN w:val="0"/>
        <w:adjustRightInd w:val="0"/>
        <w:spacing w:line="360" w:lineRule="auto"/>
        <w:ind w:left="1080"/>
        <w:rPr>
          <w:b/>
          <w:bCs/>
          <w:color w:val="000000"/>
        </w:rPr>
      </w:pPr>
    </w:p>
    <w:p w14:paraId="58AC1B2F" w14:textId="77777777" w:rsidR="001674E9" w:rsidRPr="00133EA4" w:rsidRDefault="0087363A" w:rsidP="315DB0D2">
      <w:pPr>
        <w:autoSpaceDE w:val="0"/>
        <w:autoSpaceDN w:val="0"/>
        <w:adjustRightInd w:val="0"/>
        <w:spacing w:line="360" w:lineRule="auto"/>
        <w:ind w:left="108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7F23D4" w:rsidRPr="315DB0D2">
        <w:rPr>
          <w:b/>
          <w:bCs/>
          <w:color w:val="FFFFFF" w:themeColor="background1"/>
          <w:shd w:val="clear" w:color="auto" w:fill="002060"/>
        </w:rPr>
        <w:t>7</w:t>
      </w:r>
      <w:r w:rsidR="00AB1217" w:rsidRPr="315DB0D2">
        <w:rPr>
          <w:b/>
          <w:bCs/>
          <w:color w:val="FFFFFF" w:themeColor="background1"/>
          <w:shd w:val="clear" w:color="auto" w:fill="002060"/>
        </w:rPr>
        <w:t>3</w:t>
      </w:r>
      <w:r w:rsidR="001674E9" w:rsidRPr="315DB0D2">
        <w:rPr>
          <w:b/>
          <w:bCs/>
          <w:color w:val="FFFFFF" w:themeColor="background1"/>
          <w:shd w:val="clear" w:color="auto" w:fill="002060"/>
        </w:rPr>
        <w:t xml:space="preserve">.4   </w:t>
      </w:r>
      <w:r w:rsidR="00144FDA" w:rsidRPr="315DB0D2">
        <w:rPr>
          <w:b/>
          <w:bCs/>
          <w:color w:val="FFFFFF" w:themeColor="background1"/>
          <w:shd w:val="clear" w:color="auto" w:fill="002060"/>
        </w:rPr>
        <w:t>Electrophoresis wastes containing acrylamide or polyacrylamide</w:t>
      </w:r>
      <w:r w:rsidR="00144FDA" w:rsidRPr="315DB0D2">
        <w:rPr>
          <w:b/>
          <w:bCs/>
          <w:color w:val="FFFFFF" w:themeColor="background1"/>
        </w:rPr>
        <w:t xml:space="preserve"> </w:t>
      </w:r>
    </w:p>
    <w:p w14:paraId="06326060" w14:textId="77777777" w:rsidR="00144FDA" w:rsidRPr="0087363A" w:rsidRDefault="315DB0D2" w:rsidP="315DB0D2">
      <w:pPr>
        <w:tabs>
          <w:tab w:val="left" w:pos="1080"/>
        </w:tabs>
        <w:autoSpaceDE w:val="0"/>
        <w:autoSpaceDN w:val="0"/>
        <w:adjustRightInd w:val="0"/>
        <w:spacing w:line="360" w:lineRule="auto"/>
        <w:ind w:left="720"/>
        <w:rPr>
          <w:b/>
          <w:bCs/>
          <w:color w:val="000000" w:themeColor="text1"/>
        </w:rPr>
      </w:pPr>
      <w:r w:rsidRPr="315DB0D2">
        <w:rPr>
          <w:b/>
          <w:bCs/>
          <w:color w:val="000000" w:themeColor="text1"/>
        </w:rPr>
        <w:t>Electrophoresis wastes containing acrylamide or polyacrylamide must be managed as hazardous waste.</w:t>
      </w:r>
    </w:p>
    <w:p w14:paraId="1B4FBF5A" w14:textId="77777777" w:rsidR="008F5AA6" w:rsidRPr="00E305BD" w:rsidRDefault="008F5AA6" w:rsidP="008F5AA6">
      <w:pPr>
        <w:autoSpaceDE w:val="0"/>
        <w:autoSpaceDN w:val="0"/>
        <w:adjustRightInd w:val="0"/>
        <w:rPr>
          <w:lang w:val="en"/>
        </w:rPr>
      </w:pPr>
    </w:p>
    <w:p w14:paraId="70A9DB38" w14:textId="77777777" w:rsidR="007B586D" w:rsidRPr="00E305BD" w:rsidRDefault="0087363A" w:rsidP="315DB0D2">
      <w:pPr>
        <w:pStyle w:val="ListParagraph"/>
        <w:autoSpaceDE w:val="0"/>
        <w:autoSpaceDN w:val="0"/>
        <w:adjustRightInd w:val="0"/>
        <w:ind w:left="360" w:firstLine="720"/>
        <w:rPr>
          <w:b/>
          <w:bCs/>
        </w:rPr>
      </w:pPr>
      <w:r w:rsidRPr="002F37D1">
        <w:rPr>
          <w:b/>
          <w:bCs/>
          <w:color w:val="FFFFFF" w:themeColor="background1"/>
          <w:shd w:val="clear" w:color="auto" w:fill="002060"/>
        </w:rPr>
        <w:t xml:space="preserve">BIO  </w:t>
      </w:r>
      <w:r w:rsidR="007F23D4" w:rsidRPr="002F37D1">
        <w:rPr>
          <w:b/>
          <w:bCs/>
          <w:color w:val="FFFFFF" w:themeColor="background1"/>
          <w:shd w:val="clear" w:color="auto" w:fill="002060"/>
        </w:rPr>
        <w:t>7</w:t>
      </w:r>
      <w:r w:rsidR="007B586D" w:rsidRPr="002F37D1">
        <w:rPr>
          <w:b/>
          <w:bCs/>
          <w:color w:val="FFFFFF" w:themeColor="background1"/>
          <w:shd w:val="clear" w:color="auto" w:fill="002060"/>
        </w:rPr>
        <w:t>.3.4.1   Disposal of Hazardous Waste</w:t>
      </w:r>
    </w:p>
    <w:p w14:paraId="5E2376FC" w14:textId="77777777" w:rsidR="007B586D" w:rsidRPr="00E305BD" w:rsidRDefault="315DB0D2" w:rsidP="315DB0D2">
      <w:pPr>
        <w:pStyle w:val="ListParagraph"/>
        <w:numPr>
          <w:ilvl w:val="0"/>
          <w:numId w:val="200"/>
        </w:numPr>
        <w:autoSpaceDE w:val="0"/>
        <w:autoSpaceDN w:val="0"/>
        <w:adjustRightInd w:val="0"/>
        <w:spacing w:line="360" w:lineRule="auto"/>
        <w:ind w:left="1440"/>
        <w:contextualSpacing/>
        <w:rPr>
          <w:b/>
          <w:bCs/>
        </w:rPr>
      </w:pPr>
      <w:r w:rsidRPr="315DB0D2">
        <w:rPr>
          <w:b/>
          <w:bCs/>
        </w:rPr>
        <w:t>The use of sinks for the disposal of chemicals is strictly prohibited!</w:t>
      </w:r>
    </w:p>
    <w:p w14:paraId="2559CDCF" w14:textId="77777777" w:rsidR="007B586D" w:rsidRPr="00E305BD" w:rsidRDefault="315DB0D2" w:rsidP="00C91F64">
      <w:pPr>
        <w:numPr>
          <w:ilvl w:val="0"/>
          <w:numId w:val="201"/>
        </w:numPr>
        <w:autoSpaceDE w:val="0"/>
        <w:autoSpaceDN w:val="0"/>
        <w:adjustRightInd w:val="0"/>
        <w:spacing w:line="360" w:lineRule="auto"/>
        <w:ind w:left="1800"/>
      </w:pPr>
      <w:r>
        <w:t>When rinsing glassware that contained chemical, discard the first rinse volume into the appropriate waste container.</w:t>
      </w:r>
    </w:p>
    <w:p w14:paraId="2903E8DD" w14:textId="77777777" w:rsidR="007B586D" w:rsidRPr="00E305BD" w:rsidRDefault="315DB0D2" w:rsidP="00C91F64">
      <w:pPr>
        <w:numPr>
          <w:ilvl w:val="0"/>
          <w:numId w:val="201"/>
        </w:numPr>
        <w:autoSpaceDE w:val="0"/>
        <w:autoSpaceDN w:val="0"/>
        <w:adjustRightInd w:val="0"/>
        <w:spacing w:line="360" w:lineRule="auto"/>
        <w:ind w:left="1800"/>
      </w:pPr>
      <w:r>
        <w:t>Subsequent rinses can be discarded to the sink.</w:t>
      </w:r>
    </w:p>
    <w:p w14:paraId="632473F8" w14:textId="77777777" w:rsidR="007B586D" w:rsidRPr="00E305BD" w:rsidRDefault="315DB0D2" w:rsidP="00C91F64">
      <w:pPr>
        <w:numPr>
          <w:ilvl w:val="0"/>
          <w:numId w:val="200"/>
        </w:numPr>
        <w:autoSpaceDE w:val="0"/>
        <w:autoSpaceDN w:val="0"/>
        <w:adjustRightInd w:val="0"/>
        <w:spacing w:line="360" w:lineRule="auto"/>
        <w:ind w:left="1440"/>
      </w:pPr>
      <w:r>
        <w:t>Water/air reactive wastes are restricted by waste disposal companies and must be deactivated prior to disposal.</w:t>
      </w:r>
    </w:p>
    <w:p w14:paraId="7DC90698" w14:textId="77777777" w:rsidR="007B586D" w:rsidRPr="00E305BD" w:rsidRDefault="315DB0D2" w:rsidP="00C91F64">
      <w:pPr>
        <w:numPr>
          <w:ilvl w:val="0"/>
          <w:numId w:val="202"/>
        </w:numPr>
        <w:autoSpaceDE w:val="0"/>
        <w:autoSpaceDN w:val="0"/>
        <w:adjustRightInd w:val="0"/>
        <w:spacing w:line="360" w:lineRule="auto"/>
        <w:ind w:left="1800"/>
      </w:pPr>
      <w:r>
        <w:t>This is particularly true of materials which ignite or release gases on contact with air or water.</w:t>
      </w:r>
    </w:p>
    <w:p w14:paraId="671AB0EE" w14:textId="77777777" w:rsidR="00F02A9C" w:rsidRPr="00E305BD" w:rsidRDefault="315DB0D2" w:rsidP="00C91F64">
      <w:pPr>
        <w:numPr>
          <w:ilvl w:val="0"/>
          <w:numId w:val="200"/>
        </w:numPr>
        <w:autoSpaceDE w:val="0"/>
        <w:autoSpaceDN w:val="0"/>
        <w:adjustRightInd w:val="0"/>
        <w:spacing w:line="360" w:lineRule="auto"/>
        <w:ind w:left="1440"/>
      </w:pPr>
      <w:r>
        <w:t>Dispose of chemically contaminated paper and disposable clothing in approved solid waste containers.</w:t>
      </w:r>
    </w:p>
    <w:p w14:paraId="3A01C299" w14:textId="77777777" w:rsidR="007B586D" w:rsidRPr="00E305BD" w:rsidRDefault="315DB0D2" w:rsidP="00C91F64">
      <w:pPr>
        <w:pStyle w:val="Default"/>
        <w:numPr>
          <w:ilvl w:val="0"/>
          <w:numId w:val="200"/>
        </w:numPr>
        <w:spacing w:after="27" w:line="360" w:lineRule="auto"/>
        <w:ind w:left="1440"/>
      </w:pPr>
      <w:r>
        <w:t>Do not treat hazardous waste on-site.</w:t>
      </w:r>
    </w:p>
    <w:p w14:paraId="411FC449" w14:textId="77777777" w:rsidR="007B586D" w:rsidRPr="00E305BD" w:rsidRDefault="007B586D" w:rsidP="00C91F64">
      <w:pPr>
        <w:pStyle w:val="ListParagraph"/>
        <w:numPr>
          <w:ilvl w:val="0"/>
          <w:numId w:val="200"/>
        </w:numPr>
        <w:autoSpaceDE w:val="0"/>
        <w:autoSpaceDN w:val="0"/>
        <w:adjustRightInd w:val="0"/>
        <w:spacing w:line="360" w:lineRule="auto"/>
        <w:ind w:left="1440"/>
        <w:rPr>
          <w:spacing w:val="-2"/>
        </w:rPr>
      </w:pPr>
      <w:r w:rsidRPr="00E305BD">
        <w:rPr>
          <w:color w:val="000000"/>
        </w:rPr>
        <w:lastRenderedPageBreak/>
        <w:t xml:space="preserve">Contact Facilities and Maintenance for pick-up and disposal. </w:t>
      </w:r>
      <w:r w:rsidRPr="00E305BD">
        <w:rPr>
          <w:spacing w:val="-2"/>
        </w:rPr>
        <w:t>Document the date pick-up was requested and the date it occurred.</w:t>
      </w:r>
    </w:p>
    <w:p w14:paraId="363A6BA6" w14:textId="77777777" w:rsidR="00BF1ED1" w:rsidRPr="00E305BD" w:rsidRDefault="00BF1ED1" w:rsidP="007B586D">
      <w:pPr>
        <w:autoSpaceDE w:val="0"/>
        <w:autoSpaceDN w:val="0"/>
        <w:adjustRightInd w:val="0"/>
        <w:spacing w:line="360" w:lineRule="auto"/>
        <w:ind w:left="360"/>
        <w:rPr>
          <w:b/>
          <w:shd w:val="clear" w:color="auto" w:fill="002060"/>
        </w:rPr>
      </w:pPr>
    </w:p>
    <w:p w14:paraId="0F8EC57A" w14:textId="77777777" w:rsidR="007B586D" w:rsidRPr="002F37D1" w:rsidRDefault="0087363A" w:rsidP="315DB0D2">
      <w:pPr>
        <w:autoSpaceDE w:val="0"/>
        <w:autoSpaceDN w:val="0"/>
        <w:adjustRightInd w:val="0"/>
        <w:spacing w:line="360" w:lineRule="auto"/>
        <w:ind w:left="360" w:firstLine="72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7F23D4" w:rsidRPr="315DB0D2">
        <w:rPr>
          <w:b/>
          <w:bCs/>
          <w:color w:val="FFFFFF" w:themeColor="background1"/>
          <w:shd w:val="clear" w:color="auto" w:fill="002060"/>
        </w:rPr>
        <w:t>7</w:t>
      </w:r>
      <w:r w:rsidR="007B586D" w:rsidRPr="315DB0D2">
        <w:rPr>
          <w:b/>
          <w:bCs/>
          <w:color w:val="FFFFFF" w:themeColor="background1"/>
          <w:shd w:val="clear" w:color="auto" w:fill="002060"/>
        </w:rPr>
        <w:t>.3.4.2   Record Keeping</w:t>
      </w:r>
    </w:p>
    <w:p w14:paraId="6074ABBB" w14:textId="77777777" w:rsidR="007B586D" w:rsidRPr="00E305BD" w:rsidRDefault="315DB0D2" w:rsidP="00C91F64">
      <w:pPr>
        <w:numPr>
          <w:ilvl w:val="0"/>
          <w:numId w:val="203"/>
        </w:numPr>
        <w:autoSpaceDE w:val="0"/>
        <w:autoSpaceDN w:val="0"/>
        <w:adjustRightInd w:val="0"/>
        <w:spacing w:line="360" w:lineRule="auto"/>
        <w:ind w:left="1440"/>
      </w:pPr>
      <w:r>
        <w:t>Reassigned samples must be re-labeled with the new custodian's name and the date the waste was generated and stored.</w:t>
      </w:r>
    </w:p>
    <w:p w14:paraId="23AC0A24" w14:textId="77777777" w:rsidR="007B586D" w:rsidRPr="00BD23CB" w:rsidRDefault="00BD23CB" w:rsidP="00C91F64">
      <w:pPr>
        <w:pStyle w:val="ListParagraph"/>
        <w:numPr>
          <w:ilvl w:val="0"/>
          <w:numId w:val="203"/>
        </w:numPr>
        <w:autoSpaceDE w:val="0"/>
        <w:autoSpaceDN w:val="0"/>
        <w:adjustRightInd w:val="0"/>
        <w:spacing w:line="360" w:lineRule="auto"/>
        <w:ind w:left="1440"/>
        <w:rPr>
          <w:spacing w:val="-2"/>
        </w:rPr>
      </w:pPr>
      <w:r w:rsidRPr="00E305BD">
        <w:rPr>
          <w:color w:val="000000"/>
        </w:rPr>
        <w:t xml:space="preserve">Contact Facilities and Maintenance for pick-up and disposal. </w:t>
      </w:r>
      <w:r w:rsidRPr="00E305BD">
        <w:rPr>
          <w:spacing w:val="-2"/>
        </w:rPr>
        <w:t>Document the date pick-up was requested and the date it occurred.</w:t>
      </w:r>
    </w:p>
    <w:p w14:paraId="7C0C726F" w14:textId="77777777" w:rsidR="00BF1ED1" w:rsidRPr="00E305BD" w:rsidRDefault="00BF1ED1">
      <w:r w:rsidRPr="00E305BD">
        <w:br w:type="page"/>
      </w:r>
    </w:p>
    <w:bookmarkEnd w:id="73"/>
    <w:p w14:paraId="331E1B03" w14:textId="77777777" w:rsidR="00EE69E3" w:rsidRPr="00133EA4" w:rsidRDefault="00C5041C" w:rsidP="315DB0D2">
      <w:pPr>
        <w:spacing w:line="360" w:lineRule="auto"/>
        <w:rPr>
          <w:b/>
          <w:bCs/>
          <w:color w:val="FFFFFF" w:themeColor="background1"/>
        </w:rPr>
      </w:pPr>
      <w:r w:rsidRPr="315DB0D2">
        <w:rPr>
          <w:b/>
          <w:bCs/>
          <w:color w:val="FFFFFF" w:themeColor="background1"/>
          <w:shd w:val="clear" w:color="auto" w:fill="002060"/>
        </w:rPr>
        <w:lastRenderedPageBreak/>
        <w:t xml:space="preserve">BIO </w:t>
      </w:r>
      <w:r w:rsidR="00CE0C72" w:rsidRPr="315DB0D2">
        <w:rPr>
          <w:b/>
          <w:bCs/>
          <w:color w:val="FFFFFF" w:themeColor="background1"/>
          <w:shd w:val="clear" w:color="auto" w:fill="002060"/>
        </w:rPr>
        <w:t>8</w:t>
      </w:r>
      <w:r w:rsidRPr="315DB0D2">
        <w:rPr>
          <w:b/>
          <w:bCs/>
          <w:color w:val="FFFFFF" w:themeColor="background1"/>
          <w:shd w:val="clear" w:color="auto" w:fill="002060"/>
        </w:rPr>
        <w:t>:</w:t>
      </w:r>
      <w:r w:rsidR="00496CEA" w:rsidRPr="315DB0D2">
        <w:rPr>
          <w:b/>
          <w:bCs/>
          <w:color w:val="FFFFFF" w:themeColor="background1"/>
          <w:shd w:val="clear" w:color="auto" w:fill="002060"/>
        </w:rPr>
        <w:t xml:space="preserve">    </w:t>
      </w:r>
      <w:r w:rsidR="00EE69E3" w:rsidRPr="315DB0D2">
        <w:rPr>
          <w:b/>
          <w:bCs/>
          <w:color w:val="FFFFFF" w:themeColor="background1"/>
          <w:shd w:val="clear" w:color="auto" w:fill="002060"/>
        </w:rPr>
        <w:t>Disposal and Cl</w:t>
      </w:r>
      <w:r w:rsidR="00EE69E3" w:rsidRPr="315DB0D2">
        <w:rPr>
          <w:b/>
          <w:bCs/>
          <w:color w:val="FFFFFF" w:themeColor="background1"/>
          <w:spacing w:val="-1"/>
          <w:shd w:val="clear" w:color="auto" w:fill="002060"/>
        </w:rPr>
        <w:t>e</w:t>
      </w:r>
      <w:r w:rsidR="00EE69E3" w:rsidRPr="315DB0D2">
        <w:rPr>
          <w:b/>
          <w:bCs/>
          <w:color w:val="FFFFFF" w:themeColor="background1"/>
          <w:shd w:val="clear" w:color="auto" w:fill="002060"/>
        </w:rPr>
        <w:t>a</w:t>
      </w:r>
      <w:r w:rsidR="00EE69E3" w:rsidRPr="315DB0D2">
        <w:rPr>
          <w:b/>
          <w:bCs/>
          <w:color w:val="FFFFFF" w:themeColor="background1"/>
          <w:spacing w:val="-2"/>
          <w:shd w:val="clear" w:color="auto" w:fill="002060"/>
        </w:rPr>
        <w:t>n</w:t>
      </w:r>
      <w:r w:rsidR="00EE69E3" w:rsidRPr="315DB0D2">
        <w:rPr>
          <w:b/>
          <w:bCs/>
          <w:color w:val="FFFFFF" w:themeColor="background1"/>
          <w:shd w:val="clear" w:color="auto" w:fill="002060"/>
        </w:rPr>
        <w:t>up</w:t>
      </w:r>
    </w:p>
    <w:p w14:paraId="222F095A" w14:textId="77777777" w:rsidR="00682D94" w:rsidRPr="00133EA4" w:rsidRDefault="00C5041C" w:rsidP="315DB0D2">
      <w:pPr>
        <w:spacing w:line="360" w:lineRule="auto"/>
        <w:ind w:left="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0C72" w:rsidRPr="315DB0D2">
        <w:rPr>
          <w:b/>
          <w:bCs/>
          <w:color w:val="FFFFFF" w:themeColor="background1"/>
          <w:shd w:val="clear" w:color="auto" w:fill="002060"/>
        </w:rPr>
        <w:t>8</w:t>
      </w:r>
      <w:r w:rsidR="00496CEA" w:rsidRPr="315DB0D2">
        <w:rPr>
          <w:b/>
          <w:bCs/>
          <w:color w:val="FFFFFF" w:themeColor="background1"/>
          <w:shd w:val="clear" w:color="auto" w:fill="002060"/>
        </w:rPr>
        <w:t xml:space="preserve">.1   </w:t>
      </w:r>
      <w:r w:rsidR="00611F9E" w:rsidRPr="315DB0D2">
        <w:rPr>
          <w:b/>
          <w:bCs/>
          <w:color w:val="FFFFFF" w:themeColor="background1"/>
          <w:shd w:val="clear" w:color="auto" w:fill="002060"/>
        </w:rPr>
        <w:t>Disinfectants</w:t>
      </w:r>
    </w:p>
    <w:p w14:paraId="2D75156D" w14:textId="77777777" w:rsidR="00611F9E" w:rsidRPr="00E305BD" w:rsidRDefault="315DB0D2" w:rsidP="00496CEA">
      <w:pPr>
        <w:spacing w:line="360" w:lineRule="auto"/>
        <w:ind w:left="360"/>
      </w:pPr>
      <w:r>
        <w:t>Disinfectants and antiseptics (disinfectants for use on living surfaces e.g. skin) vary in their ability to kill bacteria, viruses, fungi, spores and protozoa. Disinfectants should always be diluted and used according to the manufacturer's instructions. The Material Safety Data Sheet should also be consulted for specific protective equipment and ventilation requirements. The following types of disinfectants are suitable for use in schools.</w:t>
      </w:r>
    </w:p>
    <w:p w14:paraId="580927C2" w14:textId="77777777" w:rsidR="00496CEA" w:rsidRPr="00E305BD" w:rsidRDefault="00496CEA" w:rsidP="00496CEA">
      <w:pPr>
        <w:spacing w:line="360" w:lineRule="auto"/>
        <w:ind w:left="360"/>
      </w:pPr>
    </w:p>
    <w:p w14:paraId="123A2448" w14:textId="77777777" w:rsidR="00496CEA" w:rsidRPr="00133EA4" w:rsidRDefault="00C5041C" w:rsidP="315DB0D2">
      <w:pPr>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0C72" w:rsidRPr="315DB0D2">
        <w:rPr>
          <w:b/>
          <w:bCs/>
          <w:color w:val="FFFFFF" w:themeColor="background1"/>
          <w:shd w:val="clear" w:color="auto" w:fill="002060"/>
        </w:rPr>
        <w:t>8</w:t>
      </w:r>
      <w:r w:rsidR="003A39D2" w:rsidRPr="315DB0D2">
        <w:rPr>
          <w:b/>
          <w:bCs/>
          <w:color w:val="FFFFFF" w:themeColor="background1"/>
          <w:shd w:val="clear" w:color="auto" w:fill="002060"/>
        </w:rPr>
        <w:t xml:space="preserve">.1.1   </w:t>
      </w:r>
      <w:r w:rsidR="00682D94" w:rsidRPr="315DB0D2">
        <w:rPr>
          <w:b/>
          <w:bCs/>
          <w:color w:val="FFFFFF" w:themeColor="background1"/>
          <w:shd w:val="clear" w:color="auto" w:fill="002060"/>
        </w:rPr>
        <w:t>Alcohols</w:t>
      </w:r>
      <w:r w:rsidR="00682D94" w:rsidRPr="00133EA4">
        <w:rPr>
          <w:color w:val="FFFFFF" w:themeColor="background1"/>
        </w:rPr>
        <w:t xml:space="preserve">  </w:t>
      </w:r>
    </w:p>
    <w:p w14:paraId="1732BFC8" w14:textId="77777777" w:rsidR="00611F9E" w:rsidRPr="00E305BD" w:rsidRDefault="315DB0D2" w:rsidP="003A39D2">
      <w:pPr>
        <w:spacing w:line="360" w:lineRule="auto"/>
        <w:ind w:left="720"/>
      </w:pPr>
      <w:r>
        <w:t xml:space="preserve">Alcohols have good activity on bacteria, and fungi but less on viruses and poor activity on spores. 70% ethanol is rapid acting and dries quickly. 90% ethanol is good for viruses. </w:t>
      </w:r>
      <w:r w:rsidRPr="315DB0D2">
        <w:rPr>
          <w:b/>
          <w:bCs/>
        </w:rPr>
        <w:t>100% ethanol is NOT an effective disinfectant</w:t>
      </w:r>
      <w:r>
        <w:t>. 60-70% Isopropyl Alcohol (Propan-2-ol) is also effective.</w:t>
      </w:r>
    </w:p>
    <w:p w14:paraId="68DF5D43" w14:textId="77777777" w:rsidR="00F725B5" w:rsidRPr="00133EA4" w:rsidRDefault="00F725B5" w:rsidP="003A39D2">
      <w:pPr>
        <w:pStyle w:val="ListParagraph"/>
        <w:spacing w:line="360" w:lineRule="auto"/>
        <w:ind w:left="720"/>
        <w:rPr>
          <w:color w:val="FFFFFF" w:themeColor="background1"/>
        </w:rPr>
      </w:pPr>
    </w:p>
    <w:p w14:paraId="7A631F0F" w14:textId="77777777" w:rsidR="00496CEA" w:rsidRPr="00133EA4" w:rsidRDefault="00C5041C" w:rsidP="315DB0D2">
      <w:pPr>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0C72" w:rsidRPr="315DB0D2">
        <w:rPr>
          <w:b/>
          <w:bCs/>
          <w:color w:val="FFFFFF" w:themeColor="background1"/>
          <w:shd w:val="clear" w:color="auto" w:fill="002060"/>
        </w:rPr>
        <w:t>8</w:t>
      </w:r>
      <w:r w:rsidR="003A39D2" w:rsidRPr="315DB0D2">
        <w:rPr>
          <w:b/>
          <w:bCs/>
          <w:color w:val="FFFFFF" w:themeColor="background1"/>
          <w:shd w:val="clear" w:color="auto" w:fill="002060"/>
        </w:rPr>
        <w:t xml:space="preserve">.1.2   </w:t>
      </w:r>
      <w:r w:rsidR="00682D94" w:rsidRPr="315DB0D2">
        <w:rPr>
          <w:b/>
          <w:bCs/>
          <w:color w:val="FFFFFF" w:themeColor="background1"/>
          <w:shd w:val="clear" w:color="auto" w:fill="002060"/>
        </w:rPr>
        <w:t xml:space="preserve">Chlorhexidine </w:t>
      </w:r>
      <w:r w:rsidR="00682D94" w:rsidRPr="00133EA4">
        <w:rPr>
          <w:color w:val="FFFFFF" w:themeColor="background1"/>
          <w:shd w:val="clear" w:color="auto" w:fill="002060"/>
        </w:rPr>
        <w:t xml:space="preserve"> </w:t>
      </w:r>
      <w:r w:rsidR="00682D94" w:rsidRPr="00133EA4">
        <w:rPr>
          <w:color w:val="FFFFFF" w:themeColor="background1"/>
        </w:rPr>
        <w:t xml:space="preserve"> </w:t>
      </w:r>
    </w:p>
    <w:p w14:paraId="7E44887A" w14:textId="77777777" w:rsidR="00611F9E" w:rsidRPr="00E305BD" w:rsidRDefault="315DB0D2" w:rsidP="003A39D2">
      <w:pPr>
        <w:spacing w:line="360" w:lineRule="auto"/>
        <w:ind w:left="720"/>
      </w:pPr>
      <w:r>
        <w:t>Chlorhexidine has good activity on gram-positive bacteria but less activity on gram negative bacteria, viruses and fungi and poor activity on spores. It has low toxicity and irritancy and so is a good antiseptic. 0.5% for face - 4% for other skin. It is often combined with alcohol, which may dry the skin.</w:t>
      </w:r>
    </w:p>
    <w:p w14:paraId="0AFD83D3" w14:textId="77777777" w:rsidR="0083513B" w:rsidRPr="00E305BD" w:rsidRDefault="0083513B" w:rsidP="003A39D2">
      <w:pPr>
        <w:spacing w:line="360" w:lineRule="auto"/>
        <w:ind w:left="720"/>
      </w:pPr>
    </w:p>
    <w:p w14:paraId="6BD43940" w14:textId="77777777" w:rsidR="003A39D2" w:rsidRPr="00E305BD" w:rsidRDefault="00C5041C" w:rsidP="003A39D2">
      <w:pPr>
        <w:spacing w:line="360" w:lineRule="auto"/>
        <w:ind w:left="360" w:firstLine="360"/>
      </w:pPr>
      <w:r w:rsidRPr="002F37D1">
        <w:rPr>
          <w:b/>
          <w:bCs/>
          <w:color w:val="FFFFFF" w:themeColor="background1"/>
          <w:shd w:val="clear" w:color="auto" w:fill="002060"/>
        </w:rPr>
        <w:t xml:space="preserve">BIO </w:t>
      </w:r>
      <w:r w:rsidR="00CE3C8A" w:rsidRPr="315DB0D2">
        <w:rPr>
          <w:b/>
          <w:bCs/>
          <w:color w:val="FFFFFF" w:themeColor="background1"/>
          <w:shd w:val="clear" w:color="auto" w:fill="002060"/>
        </w:rPr>
        <w:t>8</w:t>
      </w:r>
      <w:r w:rsidR="003A39D2" w:rsidRPr="315DB0D2">
        <w:rPr>
          <w:b/>
          <w:bCs/>
          <w:color w:val="FFFFFF" w:themeColor="background1"/>
          <w:shd w:val="clear" w:color="auto" w:fill="002060"/>
        </w:rPr>
        <w:t xml:space="preserve">.1.3   Sodium </w:t>
      </w:r>
      <w:r w:rsidR="00611F9E" w:rsidRPr="315DB0D2">
        <w:rPr>
          <w:b/>
          <w:bCs/>
          <w:color w:val="FFFFFF" w:themeColor="background1"/>
          <w:shd w:val="clear" w:color="auto" w:fill="002060"/>
        </w:rPr>
        <w:t>Hypochlorite</w:t>
      </w:r>
      <w:r w:rsidR="00611F9E" w:rsidRPr="002F37D1">
        <w:rPr>
          <w:color w:val="FFFFFF" w:themeColor="background1"/>
        </w:rPr>
        <w:t xml:space="preserve"> </w:t>
      </w:r>
      <w:r w:rsidR="00682D94" w:rsidRPr="002F37D1">
        <w:rPr>
          <w:color w:val="FFFFFF" w:themeColor="background1"/>
        </w:rPr>
        <w:t xml:space="preserve"> </w:t>
      </w:r>
    </w:p>
    <w:p w14:paraId="58CFF4ED" w14:textId="77777777" w:rsidR="00611F9E" w:rsidRPr="00E305BD" w:rsidRDefault="315DB0D2" w:rsidP="003A39D2">
      <w:pPr>
        <w:spacing w:line="360" w:lineRule="auto"/>
        <w:ind w:left="720"/>
      </w:pPr>
      <w:r>
        <w:t>Household bleach has good activity on bacteria, fungi and viruses, but less activity on spores. Varying amounts of available chlorine in hypochlorite solutions are required for different purposes. They must be prepared fresh daily from the concentrated stock solution to ensure the correct level of available chlorine. 1% for spills, 0.25% for discard jars, 0.1% for cleaning benches and 0.05-0.1% for equipment and instruments.</w:t>
      </w:r>
    </w:p>
    <w:p w14:paraId="5FFF000E" w14:textId="77777777" w:rsidR="003A39D2" w:rsidRPr="00E305BD" w:rsidRDefault="003A39D2" w:rsidP="003A39D2">
      <w:pPr>
        <w:spacing w:line="360" w:lineRule="auto"/>
        <w:ind w:left="720"/>
      </w:pPr>
    </w:p>
    <w:p w14:paraId="06E86811" w14:textId="77777777" w:rsidR="003A39D2" w:rsidRPr="00133EA4" w:rsidRDefault="00C5041C" w:rsidP="44BA328D">
      <w:pPr>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8.</w:t>
      </w:r>
      <w:r w:rsidR="00056E5F" w:rsidRPr="315DB0D2">
        <w:rPr>
          <w:b/>
          <w:bCs/>
          <w:color w:val="FFFFFF" w:themeColor="background1"/>
          <w:shd w:val="clear" w:color="auto" w:fill="002060"/>
        </w:rPr>
        <w:t xml:space="preserve">1.4   </w:t>
      </w:r>
      <w:r w:rsidR="00611F9E" w:rsidRPr="315DB0D2">
        <w:rPr>
          <w:b/>
          <w:bCs/>
          <w:color w:val="FFFFFF" w:themeColor="background1"/>
          <w:shd w:val="clear" w:color="auto" w:fill="002060"/>
        </w:rPr>
        <w:t>Providone-Iodine</w:t>
      </w:r>
      <w:r w:rsidR="00611F9E" w:rsidRPr="00133EA4">
        <w:rPr>
          <w:color w:val="FFFFFF" w:themeColor="background1"/>
        </w:rPr>
        <w:t xml:space="preserve"> </w:t>
      </w:r>
    </w:p>
    <w:p w14:paraId="46C86A24" w14:textId="77777777" w:rsidR="00611F9E" w:rsidRDefault="315DB0D2" w:rsidP="003A39D2">
      <w:pPr>
        <w:spacing w:line="360" w:lineRule="auto"/>
        <w:ind w:left="720"/>
      </w:pPr>
      <w:r>
        <w:t>Tincture of Iodine as 10% aqueous or alcoholic solutions is also suitable as skin disinfectant but it stains.</w:t>
      </w:r>
    </w:p>
    <w:p w14:paraId="275BF54C" w14:textId="77777777" w:rsidR="00CD1852" w:rsidRPr="00E305BD" w:rsidRDefault="00CD1852" w:rsidP="003A39D2">
      <w:pPr>
        <w:spacing w:line="360" w:lineRule="auto"/>
        <w:ind w:left="720"/>
      </w:pPr>
    </w:p>
    <w:p w14:paraId="44A5B44B" w14:textId="77777777" w:rsidR="003A39D2" w:rsidRPr="00133EA4" w:rsidRDefault="00C5041C" w:rsidP="315DB0D2">
      <w:pPr>
        <w:spacing w:line="360" w:lineRule="auto"/>
        <w:ind w:left="720"/>
        <w:rPr>
          <w:color w:val="FFFFFF" w:themeColor="background1"/>
        </w:rPr>
      </w:pPr>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8</w:t>
      </w:r>
      <w:r w:rsidR="00056E5F" w:rsidRPr="315DB0D2">
        <w:rPr>
          <w:b/>
          <w:bCs/>
          <w:color w:val="FFFFFF" w:themeColor="background1"/>
          <w:shd w:val="clear" w:color="auto" w:fill="002060"/>
        </w:rPr>
        <w:t xml:space="preserve">.1.5   </w:t>
      </w:r>
      <w:r w:rsidR="00682D94" w:rsidRPr="315DB0D2">
        <w:rPr>
          <w:b/>
          <w:bCs/>
          <w:color w:val="FFFFFF" w:themeColor="background1"/>
          <w:shd w:val="clear" w:color="auto" w:fill="002060"/>
        </w:rPr>
        <w:t xml:space="preserve">Other </w:t>
      </w:r>
      <w:r w:rsidR="00682D94" w:rsidRPr="315DB0D2">
        <w:rPr>
          <w:b/>
          <w:bCs/>
          <w:color w:val="FFFFFF" w:themeColor="background1"/>
        </w:rPr>
        <w:t xml:space="preserve"> </w:t>
      </w:r>
      <w:r w:rsidR="00682D94" w:rsidRPr="00133EA4">
        <w:rPr>
          <w:color w:val="FFFFFF" w:themeColor="background1"/>
        </w:rPr>
        <w:t xml:space="preserve"> </w:t>
      </w:r>
    </w:p>
    <w:p w14:paraId="3861D9E3" w14:textId="77777777" w:rsidR="00611F9E" w:rsidRPr="00E305BD" w:rsidRDefault="315DB0D2" w:rsidP="003A39D2">
      <w:pPr>
        <w:spacing w:line="360" w:lineRule="auto"/>
        <w:ind w:left="720"/>
      </w:pPr>
      <w:r>
        <w:t>DO NOT USE quaternary Ammonia compounds as they are not effective disinfectants against many bacteria and viruses. Peracetic acid, aldehydes and phenolic disinfectants are considered too hazardous for use in schools.</w:t>
      </w:r>
    </w:p>
    <w:p w14:paraId="2CF8F1F2" w14:textId="77777777" w:rsidR="00682D94" w:rsidRPr="00E305BD" w:rsidRDefault="00682D94" w:rsidP="009C6496">
      <w:pPr>
        <w:pStyle w:val="Heading4"/>
        <w:spacing w:before="3" w:line="360" w:lineRule="auto"/>
        <w:ind w:left="0" w:firstLine="0"/>
        <w:rPr>
          <w:shd w:val="clear" w:color="auto" w:fill="002060"/>
        </w:rPr>
      </w:pPr>
    </w:p>
    <w:p w14:paraId="19DB9F2A" w14:textId="77777777" w:rsidR="00EE69E3" w:rsidRPr="00133EA4" w:rsidRDefault="00C5041C" w:rsidP="315DB0D2">
      <w:pPr>
        <w:pStyle w:val="BodyText"/>
        <w:tabs>
          <w:tab w:val="left" w:pos="0"/>
        </w:tabs>
        <w:spacing w:before="7" w:line="360" w:lineRule="auto"/>
        <w:ind w:left="0" w:firstLine="360"/>
        <w:rPr>
          <w:b/>
          <w:bCs/>
          <w:color w:val="FFFFFF" w:themeColor="background1"/>
        </w:rPr>
      </w:pPr>
      <w:r w:rsidRPr="00133EA4">
        <w:rPr>
          <w:b/>
          <w:bCs/>
          <w:color w:val="FFFFFF" w:themeColor="background1"/>
          <w:shd w:val="clear" w:color="auto" w:fill="002060"/>
        </w:rPr>
        <w:t>BIO</w:t>
      </w:r>
      <w:r w:rsidRPr="00133EA4">
        <w:rPr>
          <w:b/>
          <w:bCs/>
          <w:color w:val="FFFFFF" w:themeColor="background1"/>
          <w:spacing w:val="-2"/>
          <w:shd w:val="clear" w:color="auto" w:fill="002060"/>
        </w:rPr>
        <w:t xml:space="preserve"> </w:t>
      </w:r>
      <w:r w:rsidR="00CE3C8A" w:rsidRPr="00133EA4">
        <w:rPr>
          <w:b/>
          <w:bCs/>
          <w:color w:val="FFFFFF" w:themeColor="background1"/>
          <w:spacing w:val="-2"/>
          <w:shd w:val="clear" w:color="auto" w:fill="002060"/>
        </w:rPr>
        <w:t>8</w:t>
      </w:r>
      <w:r w:rsidR="00056E5F" w:rsidRPr="00133EA4">
        <w:rPr>
          <w:b/>
          <w:bCs/>
          <w:color w:val="FFFFFF" w:themeColor="background1"/>
          <w:spacing w:val="-2"/>
          <w:shd w:val="clear" w:color="auto" w:fill="002060"/>
        </w:rPr>
        <w:t xml:space="preserve">.2   </w:t>
      </w:r>
      <w:r w:rsidR="00611F9E" w:rsidRPr="00133EA4">
        <w:rPr>
          <w:b/>
          <w:bCs/>
          <w:color w:val="FFFFFF" w:themeColor="background1"/>
          <w:spacing w:val="-2"/>
          <w:shd w:val="clear" w:color="auto" w:fill="002060"/>
        </w:rPr>
        <w:t>G</w:t>
      </w:r>
      <w:r w:rsidR="00611F9E" w:rsidRPr="00133EA4">
        <w:rPr>
          <w:b/>
          <w:bCs/>
          <w:color w:val="FFFFFF" w:themeColor="background1"/>
          <w:spacing w:val="-1"/>
          <w:shd w:val="clear" w:color="auto" w:fill="002060"/>
        </w:rPr>
        <w:t>e</w:t>
      </w:r>
      <w:r w:rsidR="00611F9E" w:rsidRPr="00133EA4">
        <w:rPr>
          <w:b/>
          <w:bCs/>
          <w:color w:val="FFFFFF" w:themeColor="background1"/>
          <w:shd w:val="clear" w:color="auto" w:fill="002060"/>
        </w:rPr>
        <w:t>n</w:t>
      </w:r>
      <w:r w:rsidR="00611F9E" w:rsidRPr="00133EA4">
        <w:rPr>
          <w:b/>
          <w:bCs/>
          <w:color w:val="FFFFFF" w:themeColor="background1"/>
          <w:spacing w:val="1"/>
          <w:shd w:val="clear" w:color="auto" w:fill="002060"/>
        </w:rPr>
        <w:t>e</w:t>
      </w:r>
      <w:r w:rsidR="00611F9E" w:rsidRPr="00133EA4">
        <w:rPr>
          <w:b/>
          <w:bCs/>
          <w:color w:val="FFFFFF" w:themeColor="background1"/>
          <w:spacing w:val="-1"/>
          <w:shd w:val="clear" w:color="auto" w:fill="002060"/>
        </w:rPr>
        <w:t>r</w:t>
      </w:r>
      <w:r w:rsidR="00611F9E" w:rsidRPr="00133EA4">
        <w:rPr>
          <w:b/>
          <w:bCs/>
          <w:color w:val="FFFFFF" w:themeColor="background1"/>
          <w:shd w:val="clear" w:color="auto" w:fill="002060"/>
        </w:rPr>
        <w:t xml:space="preserve">al </w:t>
      </w:r>
      <w:r w:rsidR="00611F9E" w:rsidRPr="00133EA4">
        <w:rPr>
          <w:b/>
          <w:bCs/>
          <w:color w:val="FFFFFF" w:themeColor="background1"/>
          <w:spacing w:val="1"/>
          <w:shd w:val="clear" w:color="auto" w:fill="002060"/>
        </w:rPr>
        <w:t>C</w:t>
      </w:r>
      <w:r w:rsidR="00611F9E" w:rsidRPr="00133EA4">
        <w:rPr>
          <w:b/>
          <w:bCs/>
          <w:color w:val="FFFFFF" w:themeColor="background1"/>
          <w:shd w:val="clear" w:color="auto" w:fill="002060"/>
        </w:rPr>
        <w:t>lean</w:t>
      </w:r>
      <w:r w:rsidR="00611F9E" w:rsidRPr="00133EA4">
        <w:rPr>
          <w:b/>
          <w:bCs/>
          <w:color w:val="FFFFFF" w:themeColor="background1"/>
          <w:spacing w:val="1"/>
          <w:shd w:val="clear" w:color="auto" w:fill="002060"/>
        </w:rPr>
        <w:t>u</w:t>
      </w:r>
      <w:r w:rsidR="00611F9E" w:rsidRPr="00133EA4">
        <w:rPr>
          <w:b/>
          <w:bCs/>
          <w:color w:val="FFFFFF" w:themeColor="background1"/>
          <w:shd w:val="clear" w:color="auto" w:fill="002060"/>
        </w:rPr>
        <w:t>p</w:t>
      </w:r>
      <w:r w:rsidR="00611F9E" w:rsidRPr="00133EA4">
        <w:rPr>
          <w:b/>
          <w:bCs/>
          <w:color w:val="FFFFFF" w:themeColor="background1"/>
          <w:spacing w:val="-1"/>
        </w:rPr>
        <w:t xml:space="preserve"> </w:t>
      </w:r>
    </w:p>
    <w:p w14:paraId="19212FDF" w14:textId="77777777" w:rsidR="00056E5F" w:rsidRPr="00E305BD" w:rsidRDefault="00611F9E" w:rsidP="00056E5F">
      <w:pPr>
        <w:pStyle w:val="BodyText"/>
        <w:spacing w:before="4" w:line="360" w:lineRule="auto"/>
        <w:ind w:left="360" w:firstLine="0"/>
      </w:pPr>
      <w:r w:rsidRPr="00E305BD">
        <w:t>All cont</w:t>
      </w:r>
      <w:r w:rsidRPr="00E305BD">
        <w:rPr>
          <w:spacing w:val="-1"/>
        </w:rPr>
        <w:t>a</w:t>
      </w:r>
      <w:r w:rsidRPr="00E305BD">
        <w:t>min</w:t>
      </w:r>
      <w:r w:rsidRPr="00E305BD">
        <w:rPr>
          <w:spacing w:val="-1"/>
        </w:rPr>
        <w:t>a</w:t>
      </w:r>
      <w:r w:rsidRPr="00E305BD">
        <w:t>ted items should be</w:t>
      </w:r>
      <w:r w:rsidRPr="315DB0D2">
        <w:t xml:space="preserve"> </w:t>
      </w:r>
      <w:r w:rsidRPr="00E305BD">
        <w:t>d</w:t>
      </w:r>
      <w:r w:rsidRPr="00E305BD">
        <w:rPr>
          <w:spacing w:val="-1"/>
        </w:rPr>
        <w:t>ec</w:t>
      </w:r>
      <w:r w:rsidRPr="00E305BD">
        <w:t>ontamina</w:t>
      </w:r>
      <w:r w:rsidRPr="00E305BD">
        <w:rPr>
          <w:spacing w:val="2"/>
        </w:rPr>
        <w:t>t</w:t>
      </w:r>
      <w:r w:rsidRPr="00E305BD">
        <w:rPr>
          <w:spacing w:val="-1"/>
        </w:rPr>
        <w:t>e</w:t>
      </w:r>
      <w:r w:rsidRPr="00E305BD">
        <w:t>d p</w:t>
      </w:r>
      <w:r w:rsidRPr="00E305BD">
        <w:rPr>
          <w:spacing w:val="-1"/>
        </w:rPr>
        <w:t>r</w:t>
      </w:r>
      <w:r w:rsidRPr="00E305BD">
        <w:t xml:space="preserve">ior to </w:t>
      </w:r>
      <w:r w:rsidRPr="00E305BD">
        <w:rPr>
          <w:spacing w:val="-1"/>
        </w:rPr>
        <w:t>re</w:t>
      </w:r>
      <w:r w:rsidRPr="00E305BD">
        <w:t>use</w:t>
      </w:r>
      <w:r w:rsidRPr="315DB0D2">
        <w:t xml:space="preserve"> </w:t>
      </w:r>
      <w:r w:rsidRPr="00E305BD">
        <w:rPr>
          <w:spacing w:val="2"/>
        </w:rPr>
        <w:t>o</w:t>
      </w:r>
      <w:r w:rsidRPr="00E305BD">
        <w:t>r dispos</w:t>
      </w:r>
      <w:r w:rsidRPr="00E305BD">
        <w:rPr>
          <w:spacing w:val="-1"/>
        </w:rPr>
        <w:t>a</w:t>
      </w:r>
      <w:r w:rsidRPr="00E305BD">
        <w:t>l.</w:t>
      </w:r>
      <w:r w:rsidR="00056E5F" w:rsidRPr="00E305BD">
        <w:t xml:space="preserve"> </w:t>
      </w:r>
      <w:r w:rsidR="00056E5F" w:rsidRPr="00E305BD">
        <w:rPr>
          <w:spacing w:val="-4"/>
        </w:rPr>
        <w:t>I</w:t>
      </w:r>
      <w:r w:rsidR="00056E5F" w:rsidRPr="00E305BD">
        <w:t>tems f</w:t>
      </w:r>
      <w:r w:rsidR="00056E5F" w:rsidRPr="00E305BD">
        <w:rPr>
          <w:spacing w:val="1"/>
        </w:rPr>
        <w:t>o</w:t>
      </w:r>
      <w:r w:rsidR="00056E5F" w:rsidRPr="00E305BD">
        <w:t xml:space="preserve">r </w:t>
      </w:r>
      <w:r w:rsidR="00056E5F" w:rsidRPr="00E305BD">
        <w:rPr>
          <w:spacing w:val="-2"/>
        </w:rPr>
        <w:t>r</w:t>
      </w:r>
      <w:r w:rsidR="00056E5F" w:rsidRPr="00E305BD">
        <w:rPr>
          <w:spacing w:val="-1"/>
        </w:rPr>
        <w:t>e</w:t>
      </w:r>
      <w:r w:rsidR="00056E5F" w:rsidRPr="00E305BD">
        <w:rPr>
          <w:spacing w:val="2"/>
        </w:rPr>
        <w:t>u</w:t>
      </w:r>
      <w:r w:rsidR="00056E5F" w:rsidRPr="00E305BD">
        <w:t>se</w:t>
      </w:r>
      <w:r w:rsidR="00056E5F" w:rsidRPr="315DB0D2">
        <w:t xml:space="preserve"> </w:t>
      </w:r>
      <w:r w:rsidR="00056E5F" w:rsidRPr="00E305BD">
        <w:t>should be</w:t>
      </w:r>
      <w:r w:rsidR="00056E5F" w:rsidRPr="315DB0D2">
        <w:t xml:space="preserve"> </w:t>
      </w:r>
      <w:r w:rsidR="00056E5F" w:rsidRPr="00E305BD">
        <w:t>immedi</w:t>
      </w:r>
      <w:r w:rsidR="00056E5F" w:rsidRPr="00E305BD">
        <w:rPr>
          <w:spacing w:val="-1"/>
        </w:rPr>
        <w:t>a</w:t>
      </w:r>
      <w:r w:rsidR="00056E5F" w:rsidRPr="00E305BD">
        <w:t>te</w:t>
      </w:r>
      <w:r w:rsidR="00056E5F" w:rsidRPr="00E305BD">
        <w:rPr>
          <w:spacing w:val="2"/>
        </w:rPr>
        <w:t>l</w:t>
      </w:r>
      <w:r w:rsidR="00056E5F" w:rsidRPr="00E305BD">
        <w:t>y</w:t>
      </w:r>
      <w:r w:rsidR="00056E5F" w:rsidRPr="315DB0D2">
        <w:t xml:space="preserve"> </w:t>
      </w:r>
      <w:r w:rsidR="00056E5F" w:rsidRPr="00E305BD">
        <w:t>pla</w:t>
      </w:r>
      <w:r w:rsidR="00056E5F" w:rsidRPr="00E305BD">
        <w:rPr>
          <w:spacing w:val="-2"/>
        </w:rPr>
        <w:t>c</w:t>
      </w:r>
      <w:r w:rsidR="00056E5F" w:rsidRPr="00E305BD">
        <w:rPr>
          <w:spacing w:val="-1"/>
        </w:rPr>
        <w:t>e</w:t>
      </w:r>
      <w:r w:rsidR="00056E5F" w:rsidRPr="00E305BD">
        <w:t>d in disin</w:t>
      </w:r>
      <w:r w:rsidR="00056E5F" w:rsidRPr="00E305BD">
        <w:rPr>
          <w:spacing w:val="-1"/>
        </w:rPr>
        <w:t>fec</w:t>
      </w:r>
      <w:r w:rsidR="00056E5F" w:rsidRPr="00E305BD">
        <w:t xml:space="preserve">tant </w:t>
      </w:r>
      <w:r w:rsidR="00056E5F" w:rsidRPr="00E305BD">
        <w:rPr>
          <w:spacing w:val="-1"/>
        </w:rPr>
        <w:t>a</w:t>
      </w:r>
      <w:r w:rsidR="00056E5F" w:rsidRPr="00E305BD">
        <w:t>nd so</w:t>
      </w:r>
      <w:r w:rsidR="00056E5F" w:rsidRPr="00E305BD">
        <w:rPr>
          <w:spacing w:val="-1"/>
        </w:rPr>
        <w:t>a</w:t>
      </w:r>
      <w:r w:rsidR="00056E5F" w:rsidRPr="00E305BD">
        <w:rPr>
          <w:spacing w:val="2"/>
        </w:rPr>
        <w:t>k</w:t>
      </w:r>
      <w:r w:rsidR="00056E5F" w:rsidRPr="00E305BD">
        <w:rPr>
          <w:spacing w:val="-1"/>
        </w:rPr>
        <w:t>e</w:t>
      </w:r>
      <w:r w:rsidR="00056E5F" w:rsidRPr="00E305BD">
        <w:t xml:space="preserve">d </w:t>
      </w:r>
      <w:r w:rsidR="00056E5F" w:rsidRPr="00E305BD">
        <w:rPr>
          <w:spacing w:val="1"/>
        </w:rPr>
        <w:t>a</w:t>
      </w:r>
      <w:r w:rsidR="00056E5F" w:rsidRPr="00E305BD">
        <w:rPr>
          <w:spacing w:val="-1"/>
        </w:rPr>
        <w:t>cc</w:t>
      </w:r>
      <w:r w:rsidR="00056E5F" w:rsidRPr="00E305BD">
        <w:t>o</w:t>
      </w:r>
      <w:r w:rsidR="00056E5F" w:rsidRPr="00E305BD">
        <w:rPr>
          <w:spacing w:val="-1"/>
        </w:rPr>
        <w:t>r</w:t>
      </w:r>
      <w:r w:rsidR="00056E5F" w:rsidRPr="00E305BD">
        <w:t>di</w:t>
      </w:r>
      <w:r w:rsidR="00056E5F" w:rsidRPr="00E305BD">
        <w:rPr>
          <w:spacing w:val="2"/>
        </w:rPr>
        <w:t>n</w:t>
      </w:r>
      <w:r w:rsidR="00056E5F" w:rsidRPr="00E305BD">
        <w:t>g</w:t>
      </w:r>
      <w:r w:rsidR="00056E5F" w:rsidRPr="315DB0D2">
        <w:t xml:space="preserve"> </w:t>
      </w:r>
      <w:r w:rsidR="00056E5F" w:rsidRPr="00E305BD">
        <w:t>to the</w:t>
      </w:r>
      <w:r w:rsidR="00056E5F" w:rsidRPr="315DB0D2">
        <w:t xml:space="preserve"> </w:t>
      </w:r>
      <w:r w:rsidR="00056E5F" w:rsidRPr="00E305BD">
        <w:t>manuf</w:t>
      </w:r>
      <w:r w:rsidR="00056E5F" w:rsidRPr="00E305BD">
        <w:rPr>
          <w:spacing w:val="-1"/>
        </w:rPr>
        <w:t>ac</w:t>
      </w:r>
      <w:r w:rsidR="00056E5F" w:rsidRPr="00E305BD">
        <w:rPr>
          <w:spacing w:val="2"/>
        </w:rPr>
        <w:t>t</w:t>
      </w:r>
      <w:r w:rsidR="00056E5F" w:rsidRPr="00E305BD">
        <w:t>u</w:t>
      </w:r>
      <w:r w:rsidR="00056E5F" w:rsidRPr="00E305BD">
        <w:rPr>
          <w:spacing w:val="-1"/>
        </w:rPr>
        <w:t>re</w:t>
      </w:r>
      <w:r w:rsidR="00056E5F" w:rsidRPr="00E305BD">
        <w:rPr>
          <w:spacing w:val="1"/>
        </w:rPr>
        <w:t>r</w:t>
      </w:r>
      <w:r w:rsidR="00056E5F" w:rsidRPr="315DB0D2">
        <w:t>'</w:t>
      </w:r>
      <w:r w:rsidR="00056E5F" w:rsidRPr="00E305BD">
        <w:t>s instru</w:t>
      </w:r>
      <w:r w:rsidR="00056E5F" w:rsidRPr="00E305BD">
        <w:rPr>
          <w:spacing w:val="-2"/>
        </w:rPr>
        <w:t>c</w:t>
      </w:r>
      <w:r w:rsidR="00056E5F" w:rsidRPr="00E305BD">
        <w:t>tions, prior</w:t>
      </w:r>
      <w:r w:rsidR="00056E5F" w:rsidRPr="315DB0D2">
        <w:t xml:space="preserve"> </w:t>
      </w:r>
      <w:r w:rsidR="00056E5F" w:rsidRPr="00E305BD">
        <w:t>to w</w:t>
      </w:r>
      <w:r w:rsidR="00056E5F" w:rsidRPr="00E305BD">
        <w:rPr>
          <w:spacing w:val="-1"/>
        </w:rPr>
        <w:t>a</w:t>
      </w:r>
      <w:r w:rsidR="00056E5F" w:rsidRPr="00E305BD">
        <w:t>shin</w:t>
      </w:r>
      <w:r w:rsidR="00056E5F" w:rsidRPr="00E305BD">
        <w:rPr>
          <w:spacing w:val="-2"/>
        </w:rPr>
        <w:t>g</w:t>
      </w:r>
      <w:r w:rsidR="00056E5F" w:rsidRPr="00E305BD">
        <w:t xml:space="preserve">. </w:t>
      </w:r>
      <w:r w:rsidR="00056E5F" w:rsidRPr="00E305BD">
        <w:rPr>
          <w:spacing w:val="-1"/>
        </w:rPr>
        <w:t>(e</w:t>
      </w:r>
      <w:r w:rsidR="00056E5F" w:rsidRPr="315DB0D2">
        <w:t>.</w:t>
      </w:r>
      <w:r w:rsidR="00056E5F" w:rsidRPr="00E305BD">
        <w:t>g.</w:t>
      </w:r>
      <w:r w:rsidR="00056E5F" w:rsidRPr="315DB0D2">
        <w:t xml:space="preserve"> </w:t>
      </w:r>
      <w:r w:rsidR="00056E5F" w:rsidRPr="00E305BD">
        <w:t>25%</w:t>
      </w:r>
      <w:r w:rsidR="00056E5F" w:rsidRPr="315DB0D2">
        <w:t xml:space="preserve"> </w:t>
      </w:r>
      <w:r w:rsidR="00056E5F" w:rsidRPr="00E305BD">
        <w:t>Sodium</w:t>
      </w:r>
      <w:r w:rsidR="00056E5F" w:rsidRPr="00E305BD">
        <w:rPr>
          <w:spacing w:val="1"/>
        </w:rPr>
        <w:t xml:space="preserve"> H</w:t>
      </w:r>
      <w:r w:rsidR="00056E5F" w:rsidRPr="00E305BD">
        <w:rPr>
          <w:spacing w:val="-5"/>
        </w:rPr>
        <w:t>y</w:t>
      </w:r>
      <w:r w:rsidR="00056E5F" w:rsidRPr="00E305BD">
        <w:t>p</w:t>
      </w:r>
      <w:r w:rsidR="00056E5F" w:rsidRPr="00E305BD">
        <w:rPr>
          <w:spacing w:val="2"/>
        </w:rPr>
        <w:t>o</w:t>
      </w:r>
      <w:r w:rsidR="00056E5F" w:rsidRPr="00E305BD">
        <w:rPr>
          <w:spacing w:val="-1"/>
        </w:rPr>
        <w:t>c</w:t>
      </w:r>
      <w:r w:rsidR="00056E5F" w:rsidRPr="00E305BD">
        <w:t>hlorite solution, so</w:t>
      </w:r>
      <w:r w:rsidR="00056E5F" w:rsidRPr="00E305BD">
        <w:rPr>
          <w:spacing w:val="-1"/>
        </w:rPr>
        <w:t>a</w:t>
      </w:r>
      <w:r w:rsidR="00056E5F" w:rsidRPr="00E305BD">
        <w:t>k</w:t>
      </w:r>
      <w:r w:rsidR="00056E5F" w:rsidRPr="00E305BD">
        <w:rPr>
          <w:spacing w:val="-1"/>
        </w:rPr>
        <w:t>e</w:t>
      </w:r>
      <w:r w:rsidR="00056E5F" w:rsidRPr="00E305BD">
        <w:t>d ov</w:t>
      </w:r>
      <w:r w:rsidR="00056E5F" w:rsidRPr="00E305BD">
        <w:rPr>
          <w:spacing w:val="-1"/>
        </w:rPr>
        <w:t>e</w:t>
      </w:r>
      <w:r w:rsidR="00056E5F" w:rsidRPr="00E305BD">
        <w:t>rnight)</w:t>
      </w:r>
    </w:p>
    <w:p w14:paraId="21038721" w14:textId="77777777" w:rsidR="00611F9E" w:rsidRPr="00E305BD" w:rsidRDefault="00611F9E" w:rsidP="00056E5F">
      <w:pPr>
        <w:pStyle w:val="BodyText"/>
        <w:tabs>
          <w:tab w:val="left" w:pos="0"/>
        </w:tabs>
        <w:spacing w:before="7" w:line="360" w:lineRule="auto"/>
        <w:ind w:left="0" w:firstLine="360"/>
      </w:pPr>
    </w:p>
    <w:p w14:paraId="31B3512B" w14:textId="77777777" w:rsidR="00C23DB0" w:rsidRPr="00133EA4" w:rsidRDefault="00C5041C" w:rsidP="315DB0D2">
      <w:pPr>
        <w:pStyle w:val="BodyText"/>
        <w:tabs>
          <w:tab w:val="left" w:pos="0"/>
        </w:tabs>
        <w:spacing w:before="7" w:line="360" w:lineRule="auto"/>
        <w:ind w:left="0" w:firstLine="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8</w:t>
      </w:r>
      <w:r w:rsidR="00C23DB0" w:rsidRPr="315DB0D2">
        <w:rPr>
          <w:b/>
          <w:bCs/>
          <w:color w:val="FFFFFF" w:themeColor="background1"/>
          <w:shd w:val="clear" w:color="auto" w:fill="002060"/>
        </w:rPr>
        <w:t>.2.1   Glassware and Sharps</w:t>
      </w:r>
    </w:p>
    <w:p w14:paraId="013833B6" w14:textId="77777777" w:rsidR="00C23DB0" w:rsidRPr="00E305BD" w:rsidRDefault="00C23DB0" w:rsidP="00C91F64">
      <w:pPr>
        <w:pStyle w:val="BodyText"/>
        <w:numPr>
          <w:ilvl w:val="0"/>
          <w:numId w:val="205"/>
        </w:numPr>
        <w:spacing w:before="24" w:line="360" w:lineRule="auto"/>
        <w:ind w:left="1080"/>
      </w:pPr>
      <w:r w:rsidRPr="00E305BD">
        <w:t>All bioh</w:t>
      </w:r>
      <w:r w:rsidRPr="00E305BD">
        <w:rPr>
          <w:spacing w:val="-1"/>
        </w:rPr>
        <w:t>a</w:t>
      </w:r>
      <w:r w:rsidRPr="00E305BD">
        <w:rPr>
          <w:spacing w:val="1"/>
        </w:rPr>
        <w:t>z</w:t>
      </w:r>
      <w:r w:rsidRPr="00E305BD">
        <w:rPr>
          <w:spacing w:val="-1"/>
        </w:rPr>
        <w:t>a</w:t>
      </w:r>
      <w:r w:rsidRPr="00E305BD">
        <w:t>rdous diss</w:t>
      </w:r>
      <w:r w:rsidRPr="00E305BD">
        <w:rPr>
          <w:spacing w:val="-1"/>
        </w:rPr>
        <w:t>ec</w:t>
      </w:r>
      <w:r w:rsidRPr="00E305BD">
        <w:t>ti</w:t>
      </w:r>
      <w:r w:rsidRPr="00E305BD">
        <w:rPr>
          <w:spacing w:val="2"/>
        </w:rPr>
        <w:t>n</w:t>
      </w:r>
      <w:r w:rsidRPr="00E305BD">
        <w:t>g</w:t>
      </w:r>
      <w:r w:rsidRPr="315DB0D2">
        <w:t xml:space="preserve"> </w:t>
      </w:r>
      <w:r w:rsidRPr="00E305BD">
        <w:t xml:space="preserve">pins, scalpel blades, or other such items must be disposed of in the </w:t>
      </w:r>
      <w:r w:rsidRPr="315DB0D2">
        <w:rPr>
          <w:b/>
          <w:bCs/>
          <w:spacing w:val="1"/>
        </w:rPr>
        <w:t>Red</w:t>
      </w:r>
      <w:r w:rsidRPr="315DB0D2">
        <w:t xml:space="preserve"> </w:t>
      </w:r>
      <w:r w:rsidRPr="00E305BD">
        <w:rPr>
          <w:b/>
          <w:bCs/>
          <w:spacing w:val="2"/>
        </w:rPr>
        <w:t>B</w:t>
      </w:r>
      <w:r w:rsidRPr="00E305BD">
        <w:rPr>
          <w:b/>
          <w:bCs/>
        </w:rPr>
        <w:t>io</w:t>
      </w:r>
      <w:r w:rsidRPr="00E305BD">
        <w:rPr>
          <w:b/>
          <w:bCs/>
          <w:spacing w:val="1"/>
        </w:rPr>
        <w:t>h</w:t>
      </w:r>
      <w:r w:rsidRPr="00E305BD">
        <w:rPr>
          <w:b/>
          <w:bCs/>
        </w:rPr>
        <w:t>a</w:t>
      </w:r>
      <w:r w:rsidRPr="00E305BD">
        <w:rPr>
          <w:b/>
          <w:bCs/>
          <w:spacing w:val="-1"/>
        </w:rPr>
        <w:t>z</w:t>
      </w:r>
      <w:r w:rsidRPr="00E305BD">
        <w:rPr>
          <w:b/>
          <w:bCs/>
          <w:spacing w:val="1"/>
        </w:rPr>
        <w:t>a</w:t>
      </w:r>
      <w:r w:rsidRPr="00E305BD">
        <w:rPr>
          <w:b/>
          <w:bCs/>
          <w:spacing w:val="-1"/>
        </w:rPr>
        <w:t>r</w:t>
      </w:r>
      <w:r w:rsidRPr="00E305BD">
        <w:rPr>
          <w:b/>
          <w:bCs/>
        </w:rPr>
        <w:t>d Sha</w:t>
      </w:r>
      <w:r w:rsidRPr="00E305BD">
        <w:rPr>
          <w:b/>
          <w:bCs/>
          <w:spacing w:val="-1"/>
        </w:rPr>
        <w:t>r</w:t>
      </w:r>
      <w:r w:rsidRPr="00E305BD">
        <w:rPr>
          <w:b/>
          <w:bCs/>
        </w:rPr>
        <w:t>ps Contain</w:t>
      </w:r>
      <w:r w:rsidRPr="00E305BD">
        <w:rPr>
          <w:b/>
          <w:bCs/>
          <w:spacing w:val="-1"/>
        </w:rPr>
        <w:t>er</w:t>
      </w:r>
      <w:r w:rsidRPr="00E305BD">
        <w:t>, N</w:t>
      </w:r>
      <w:r w:rsidRPr="00E305BD">
        <w:rPr>
          <w:spacing w:val="-1"/>
        </w:rPr>
        <w:t>O</w:t>
      </w:r>
      <w:r w:rsidRPr="00E305BD">
        <w:t>T in the</w:t>
      </w:r>
      <w:r w:rsidRPr="00E305BD">
        <w:rPr>
          <w:spacing w:val="-1"/>
        </w:rPr>
        <w:t xml:space="preserve"> r</w:t>
      </w:r>
      <w:r w:rsidRPr="00E305BD">
        <w:rPr>
          <w:spacing w:val="1"/>
        </w:rPr>
        <w:t>e</w:t>
      </w:r>
      <w:r w:rsidRPr="00E305BD">
        <w:rPr>
          <w:spacing w:val="-3"/>
        </w:rPr>
        <w:t>g</w:t>
      </w:r>
      <w:r w:rsidRPr="00E305BD">
        <w:t>ul</w:t>
      </w:r>
      <w:r w:rsidRPr="00E305BD">
        <w:rPr>
          <w:spacing w:val="1"/>
        </w:rPr>
        <w:t>a</w:t>
      </w:r>
      <w:r w:rsidRPr="00E305BD">
        <w:t>r t</w:t>
      </w:r>
      <w:r w:rsidRPr="00E305BD">
        <w:rPr>
          <w:spacing w:val="-1"/>
        </w:rPr>
        <w:t>ra</w:t>
      </w:r>
      <w:r w:rsidRPr="00E305BD">
        <w:t>sh.</w:t>
      </w:r>
    </w:p>
    <w:p w14:paraId="2515984F" w14:textId="77777777" w:rsidR="00C23DB0" w:rsidRPr="00FB0853" w:rsidRDefault="00C23DB0" w:rsidP="00C91F64">
      <w:pPr>
        <w:pStyle w:val="BodyText"/>
        <w:widowControl w:val="0"/>
        <w:numPr>
          <w:ilvl w:val="0"/>
          <w:numId w:val="205"/>
        </w:numPr>
        <w:spacing w:before="4" w:line="360" w:lineRule="auto"/>
        <w:ind w:left="1080"/>
      </w:pPr>
      <w:r w:rsidRPr="00E305BD">
        <w:t xml:space="preserve">All bio </w:t>
      </w:r>
      <w:r w:rsidRPr="00453799">
        <w:rPr>
          <w:spacing w:val="-1"/>
        </w:rPr>
        <w:t>h</w:t>
      </w:r>
      <w:r w:rsidRPr="00453799">
        <w:rPr>
          <w:spacing w:val="1"/>
        </w:rPr>
        <w:t>a</w:t>
      </w:r>
      <w:r w:rsidRPr="00453799">
        <w:rPr>
          <w:spacing w:val="-1"/>
        </w:rPr>
        <w:t>z</w:t>
      </w:r>
      <w:r w:rsidRPr="00E305BD">
        <w:t>ardous disposable</w:t>
      </w:r>
      <w:r w:rsidRPr="315DB0D2">
        <w:t xml:space="preserve"> </w:t>
      </w:r>
      <w:r w:rsidRPr="00453799">
        <w:rPr>
          <w:spacing w:val="-3"/>
        </w:rPr>
        <w:t>g</w:t>
      </w:r>
      <w:r w:rsidRPr="00E305BD">
        <w:t>lass it</w:t>
      </w:r>
      <w:r w:rsidRPr="00453799">
        <w:rPr>
          <w:spacing w:val="-1"/>
        </w:rPr>
        <w:t>e</w:t>
      </w:r>
      <w:r w:rsidRPr="00E305BD">
        <w:t>ms (i.e., slid</w:t>
      </w:r>
      <w:r w:rsidRPr="00453799">
        <w:rPr>
          <w:spacing w:val="1"/>
        </w:rPr>
        <w:t>e</w:t>
      </w:r>
      <w:r w:rsidRPr="00E305BD">
        <w:t>s, co</w:t>
      </w:r>
      <w:r w:rsidRPr="00453799">
        <w:rPr>
          <w:spacing w:val="-1"/>
        </w:rPr>
        <w:t>ve</w:t>
      </w:r>
      <w:r w:rsidRPr="00E305BD">
        <w:t>r slips, P</w:t>
      </w:r>
      <w:r w:rsidRPr="00453799">
        <w:rPr>
          <w:spacing w:val="-1"/>
        </w:rPr>
        <w:t>a</w:t>
      </w:r>
      <w:r w:rsidRPr="00E305BD">
        <w:t xml:space="preserve">steur pipets, </w:t>
      </w:r>
      <w:r w:rsidRPr="00453799">
        <w:rPr>
          <w:spacing w:val="-1"/>
        </w:rPr>
        <w:t>e</w:t>
      </w:r>
      <w:r w:rsidRPr="00E305BD">
        <w:t>tc.)</w:t>
      </w:r>
      <w:r w:rsidRPr="315DB0D2">
        <w:t xml:space="preserve"> </w:t>
      </w:r>
      <w:r w:rsidRPr="00E305BD">
        <w:t>must be</w:t>
      </w:r>
      <w:r w:rsidRPr="315DB0D2">
        <w:t xml:space="preserve"> </w:t>
      </w:r>
      <w:r w:rsidRPr="00E305BD">
        <w:t>dispos</w:t>
      </w:r>
      <w:r w:rsidRPr="00453799">
        <w:rPr>
          <w:spacing w:val="-1"/>
        </w:rPr>
        <w:t>e</w:t>
      </w:r>
      <w:r w:rsidRPr="00E305BD">
        <w:t xml:space="preserve">d of </w:t>
      </w:r>
      <w:r w:rsidRPr="00453799">
        <w:rPr>
          <w:spacing w:val="-1"/>
        </w:rPr>
        <w:t>p</w:t>
      </w:r>
      <w:r w:rsidRPr="00E305BD">
        <w:t>roper</w:t>
      </w:r>
      <w:r w:rsidRPr="00453799">
        <w:rPr>
          <w:spacing w:val="1"/>
        </w:rPr>
        <w:t>l</w:t>
      </w:r>
      <w:r w:rsidRPr="00E305BD">
        <w:t>y</w:t>
      </w:r>
      <w:r w:rsidRPr="315DB0D2">
        <w:t xml:space="preserve"> </w:t>
      </w:r>
      <w:r w:rsidRPr="00E305BD">
        <w:t>in the</w:t>
      </w:r>
      <w:r w:rsidRPr="315DB0D2">
        <w:t xml:space="preserve"> </w:t>
      </w:r>
      <w:r w:rsidRPr="315DB0D2">
        <w:rPr>
          <w:b/>
          <w:bCs/>
          <w:spacing w:val="1"/>
        </w:rPr>
        <w:t>Red</w:t>
      </w:r>
      <w:r w:rsidRPr="315DB0D2">
        <w:t xml:space="preserve"> </w:t>
      </w:r>
      <w:r w:rsidRPr="00453799">
        <w:rPr>
          <w:b/>
          <w:bCs/>
          <w:spacing w:val="2"/>
        </w:rPr>
        <w:t>B</w:t>
      </w:r>
      <w:r w:rsidRPr="00453799">
        <w:rPr>
          <w:b/>
          <w:bCs/>
        </w:rPr>
        <w:t>io</w:t>
      </w:r>
      <w:r w:rsidRPr="00453799">
        <w:rPr>
          <w:b/>
          <w:bCs/>
          <w:spacing w:val="1"/>
        </w:rPr>
        <w:t>h</w:t>
      </w:r>
      <w:r w:rsidRPr="00453799">
        <w:rPr>
          <w:b/>
          <w:bCs/>
        </w:rPr>
        <w:t>a</w:t>
      </w:r>
      <w:r w:rsidRPr="00453799">
        <w:rPr>
          <w:b/>
          <w:bCs/>
          <w:spacing w:val="-1"/>
        </w:rPr>
        <w:t>z</w:t>
      </w:r>
      <w:r w:rsidRPr="00453799">
        <w:rPr>
          <w:b/>
          <w:bCs/>
          <w:spacing w:val="1"/>
        </w:rPr>
        <w:t>a</w:t>
      </w:r>
      <w:r w:rsidRPr="00453799">
        <w:rPr>
          <w:b/>
          <w:bCs/>
          <w:spacing w:val="-1"/>
        </w:rPr>
        <w:t>r</w:t>
      </w:r>
      <w:r w:rsidRPr="00453799">
        <w:rPr>
          <w:b/>
          <w:bCs/>
        </w:rPr>
        <w:t>d Sha</w:t>
      </w:r>
      <w:r w:rsidRPr="00453799">
        <w:rPr>
          <w:b/>
          <w:bCs/>
          <w:spacing w:val="-1"/>
        </w:rPr>
        <w:t>r</w:t>
      </w:r>
      <w:r w:rsidRPr="00453799">
        <w:rPr>
          <w:b/>
          <w:bCs/>
        </w:rPr>
        <w:t>ps Contain</w:t>
      </w:r>
      <w:r w:rsidRPr="00453799">
        <w:rPr>
          <w:b/>
          <w:bCs/>
          <w:spacing w:val="-1"/>
        </w:rPr>
        <w:t>er</w:t>
      </w:r>
      <w:r w:rsidRPr="00453799">
        <w:rPr>
          <w:b/>
          <w:bCs/>
        </w:rPr>
        <w:t>.</w:t>
      </w:r>
    </w:p>
    <w:p w14:paraId="2406F133" w14:textId="77777777" w:rsidR="00C23DB0" w:rsidRDefault="00C23DB0" w:rsidP="00C23DB0">
      <w:pPr>
        <w:pStyle w:val="BodyText"/>
        <w:widowControl w:val="0"/>
        <w:spacing w:before="4" w:line="360" w:lineRule="auto"/>
        <w:ind w:hanging="860"/>
        <w:rPr>
          <w:b/>
          <w:bCs/>
        </w:rPr>
      </w:pPr>
    </w:p>
    <w:p w14:paraId="025104C6" w14:textId="77777777" w:rsidR="00F725B5" w:rsidRPr="00133EA4" w:rsidRDefault="00C5041C" w:rsidP="315DB0D2">
      <w:pPr>
        <w:pStyle w:val="BodyText"/>
        <w:tabs>
          <w:tab w:val="left" w:pos="2300"/>
        </w:tabs>
        <w:spacing w:line="360" w:lineRule="auto"/>
        <w:ind w:left="720" w:firstLine="0"/>
        <w:rPr>
          <w:b/>
          <w:bCs/>
          <w:color w:val="FFFFFF" w:themeColor="background1"/>
        </w:rPr>
      </w:pPr>
      <w:r w:rsidRPr="00133EA4">
        <w:rPr>
          <w:b/>
          <w:bCs/>
          <w:color w:val="FFFFFF" w:themeColor="background1"/>
          <w:shd w:val="clear" w:color="auto" w:fill="002060"/>
        </w:rPr>
        <w:t xml:space="preserve">BIO </w:t>
      </w:r>
      <w:r w:rsidR="00CE3C8A" w:rsidRPr="00133EA4">
        <w:rPr>
          <w:b/>
          <w:bCs/>
          <w:color w:val="FFFFFF" w:themeColor="background1"/>
          <w:shd w:val="clear" w:color="auto" w:fill="002060"/>
        </w:rPr>
        <w:t>8</w:t>
      </w:r>
      <w:r w:rsidR="00E73E5F" w:rsidRPr="00133EA4">
        <w:rPr>
          <w:b/>
          <w:bCs/>
          <w:color w:val="FFFFFF" w:themeColor="background1"/>
          <w:shd w:val="clear" w:color="auto" w:fill="002060"/>
        </w:rPr>
        <w:t xml:space="preserve">.2.3   </w:t>
      </w:r>
      <w:r w:rsidR="00611F9E" w:rsidRPr="00133EA4">
        <w:rPr>
          <w:b/>
          <w:bCs/>
          <w:color w:val="FFFFFF" w:themeColor="background1"/>
          <w:shd w:val="clear" w:color="auto" w:fill="002060"/>
        </w:rPr>
        <w:t>B</w:t>
      </w:r>
      <w:r w:rsidR="00611F9E" w:rsidRPr="00133EA4">
        <w:rPr>
          <w:b/>
          <w:bCs/>
          <w:color w:val="FFFFFF" w:themeColor="background1"/>
          <w:spacing w:val="-1"/>
          <w:shd w:val="clear" w:color="auto" w:fill="002060"/>
        </w:rPr>
        <w:t>r</w:t>
      </w:r>
      <w:r w:rsidR="00611F9E" w:rsidRPr="00133EA4">
        <w:rPr>
          <w:b/>
          <w:bCs/>
          <w:color w:val="FFFFFF" w:themeColor="background1"/>
          <w:shd w:val="clear" w:color="auto" w:fill="002060"/>
        </w:rPr>
        <w:t>o</w:t>
      </w:r>
      <w:r w:rsidR="00611F9E" w:rsidRPr="00133EA4">
        <w:rPr>
          <w:b/>
          <w:bCs/>
          <w:color w:val="FFFFFF" w:themeColor="background1"/>
          <w:spacing w:val="-1"/>
          <w:shd w:val="clear" w:color="auto" w:fill="002060"/>
        </w:rPr>
        <w:t>t</w:t>
      </w:r>
      <w:r w:rsidR="00611F9E" w:rsidRPr="00133EA4">
        <w:rPr>
          <w:b/>
          <w:bCs/>
          <w:color w:val="FFFFFF" w:themeColor="background1"/>
          <w:shd w:val="clear" w:color="auto" w:fill="002060"/>
        </w:rPr>
        <w:t>h Cultur</w:t>
      </w:r>
      <w:r w:rsidR="00611F9E" w:rsidRPr="00133EA4">
        <w:rPr>
          <w:b/>
          <w:bCs/>
          <w:color w:val="FFFFFF" w:themeColor="background1"/>
          <w:spacing w:val="-2"/>
          <w:shd w:val="clear" w:color="auto" w:fill="002060"/>
        </w:rPr>
        <w:t>e</w:t>
      </w:r>
      <w:r w:rsidR="00611F9E" w:rsidRPr="00133EA4">
        <w:rPr>
          <w:b/>
          <w:bCs/>
          <w:color w:val="FFFFFF" w:themeColor="background1"/>
          <w:shd w:val="clear" w:color="auto" w:fill="002060"/>
        </w:rPr>
        <w:t>s</w:t>
      </w:r>
      <w:r w:rsidR="00447CD0" w:rsidRPr="00133EA4">
        <w:rPr>
          <w:b/>
          <w:bCs/>
          <w:color w:val="FFFFFF" w:themeColor="background1"/>
        </w:rPr>
        <w:t xml:space="preserve"> </w:t>
      </w:r>
    </w:p>
    <w:p w14:paraId="631010E6" w14:textId="77777777" w:rsidR="00645C4A" w:rsidRDefault="00611F9E" w:rsidP="00C91F64">
      <w:pPr>
        <w:pStyle w:val="BodyText"/>
        <w:numPr>
          <w:ilvl w:val="0"/>
          <w:numId w:val="206"/>
        </w:numPr>
        <w:tabs>
          <w:tab w:val="left" w:pos="2300"/>
        </w:tabs>
        <w:spacing w:line="360" w:lineRule="auto"/>
        <w:ind w:left="1080"/>
      </w:pPr>
      <w:r w:rsidRPr="00E305BD">
        <w:t>Broth cultu</w:t>
      </w:r>
      <w:r w:rsidRPr="00E305BD">
        <w:rPr>
          <w:spacing w:val="-1"/>
        </w:rPr>
        <w:t>re</w:t>
      </w:r>
      <w:r w:rsidRPr="00E305BD">
        <w:t>s should be</w:t>
      </w:r>
      <w:r w:rsidRPr="315DB0D2">
        <w:t xml:space="preserve"> </w:t>
      </w:r>
      <w:r w:rsidRPr="00E305BD">
        <w:t>ste</w:t>
      </w:r>
      <w:r w:rsidRPr="00E305BD">
        <w:rPr>
          <w:spacing w:val="-1"/>
        </w:rPr>
        <w:t>r</w:t>
      </w:r>
      <w:r w:rsidRPr="00E305BD">
        <w:t>il</w:t>
      </w:r>
      <w:r w:rsidRPr="00E305BD">
        <w:rPr>
          <w:spacing w:val="2"/>
        </w:rPr>
        <w:t>i</w:t>
      </w:r>
      <w:r w:rsidRPr="00E305BD">
        <w:rPr>
          <w:spacing w:val="-1"/>
        </w:rPr>
        <w:t>ze</w:t>
      </w:r>
      <w:r w:rsidRPr="00E305BD">
        <w:t xml:space="preserve">d </w:t>
      </w:r>
      <w:r w:rsidRPr="00E305BD">
        <w:rPr>
          <w:spacing w:val="2"/>
        </w:rPr>
        <w:t>b</w:t>
      </w:r>
      <w:r w:rsidRPr="00E305BD">
        <w:t>y</w:t>
      </w:r>
      <w:r w:rsidRPr="315DB0D2">
        <w:t xml:space="preserve"> </w:t>
      </w:r>
      <w:r w:rsidRPr="00E305BD">
        <w:rPr>
          <w:spacing w:val="-1"/>
        </w:rPr>
        <w:t>e</w:t>
      </w:r>
      <w:r w:rsidRPr="00E305BD">
        <w:t>ith</w:t>
      </w:r>
      <w:r w:rsidRPr="00E305BD">
        <w:rPr>
          <w:spacing w:val="-1"/>
        </w:rPr>
        <w:t>e</w:t>
      </w:r>
      <w:r w:rsidRPr="00E305BD">
        <w:t xml:space="preserve">r </w:t>
      </w:r>
      <w:r w:rsidRPr="00E305BD">
        <w:rPr>
          <w:spacing w:val="-1"/>
        </w:rPr>
        <w:t>a</w:t>
      </w:r>
      <w:r w:rsidRPr="00E305BD">
        <w:t>utocl</w:t>
      </w:r>
      <w:r w:rsidRPr="00E305BD">
        <w:rPr>
          <w:spacing w:val="-1"/>
        </w:rPr>
        <w:t>a</w:t>
      </w:r>
      <w:r w:rsidRPr="00E305BD">
        <w:t>vi</w:t>
      </w:r>
      <w:r w:rsidRPr="00E305BD">
        <w:rPr>
          <w:spacing w:val="2"/>
        </w:rPr>
        <w:t>n</w:t>
      </w:r>
      <w:r w:rsidRPr="00E305BD">
        <w:t>g</w:t>
      </w:r>
      <w:r w:rsidRPr="315DB0D2">
        <w:t xml:space="preserve"> </w:t>
      </w:r>
      <w:r w:rsidRPr="00E305BD">
        <w:t xml:space="preserve">or </w:t>
      </w:r>
      <w:r w:rsidRPr="00E305BD">
        <w:rPr>
          <w:spacing w:val="-2"/>
        </w:rPr>
        <w:t>a</w:t>
      </w:r>
      <w:r w:rsidRPr="00E305BD">
        <w:t>ddition</w:t>
      </w:r>
      <w:r w:rsidRPr="315DB0D2">
        <w:t xml:space="preserve"> </w:t>
      </w:r>
      <w:r w:rsidRPr="00E305BD">
        <w:rPr>
          <w:spacing w:val="2"/>
        </w:rPr>
        <w:t>o</w:t>
      </w:r>
      <w:r w:rsidRPr="00E305BD">
        <w:t>f a</w:t>
      </w:r>
      <w:r w:rsidRPr="315DB0D2">
        <w:t xml:space="preserve"> </w:t>
      </w:r>
      <w:r w:rsidRPr="00E305BD">
        <w:t>suitable</w:t>
      </w:r>
      <w:r w:rsidRPr="315DB0D2">
        <w:t xml:space="preserve"> </w:t>
      </w:r>
      <w:r w:rsidRPr="00E305BD">
        <w:t>disin</w:t>
      </w:r>
      <w:r w:rsidRPr="00E305BD">
        <w:rPr>
          <w:spacing w:val="-1"/>
        </w:rPr>
        <w:t>fec</w:t>
      </w:r>
      <w:r w:rsidRPr="00E305BD">
        <w:rPr>
          <w:spacing w:val="2"/>
        </w:rPr>
        <w:t>t</w:t>
      </w:r>
      <w:r w:rsidRPr="00E305BD">
        <w:rPr>
          <w:spacing w:val="-1"/>
        </w:rPr>
        <w:t>a</w:t>
      </w:r>
      <w:r w:rsidRPr="00E305BD">
        <w:t xml:space="preserve">nt. </w:t>
      </w:r>
      <w:r w:rsidRPr="315DB0D2">
        <w:t>(</w:t>
      </w:r>
      <w:r w:rsidRPr="00E305BD">
        <w:rPr>
          <w:spacing w:val="-1"/>
        </w:rPr>
        <w:t>e</w:t>
      </w:r>
      <w:r w:rsidRPr="00E305BD">
        <w:t>.</w:t>
      </w:r>
      <w:r w:rsidRPr="00E305BD">
        <w:rPr>
          <w:spacing w:val="-3"/>
        </w:rPr>
        <w:t>g</w:t>
      </w:r>
      <w:r w:rsidRPr="00E305BD">
        <w:t>.</w:t>
      </w:r>
      <w:r w:rsidRPr="315DB0D2">
        <w:t xml:space="preserve"> </w:t>
      </w:r>
      <w:r w:rsidRPr="00E305BD">
        <w:rPr>
          <w:spacing w:val="-1"/>
        </w:rPr>
        <w:t>e</w:t>
      </w:r>
      <w:r w:rsidRPr="00E305BD">
        <w:t>no</w:t>
      </w:r>
      <w:r w:rsidRPr="00E305BD">
        <w:rPr>
          <w:spacing w:val="2"/>
        </w:rPr>
        <w:t>u</w:t>
      </w:r>
      <w:r w:rsidRPr="00E305BD">
        <w:rPr>
          <w:spacing w:val="-3"/>
        </w:rPr>
        <w:t>g</w:t>
      </w:r>
      <w:r w:rsidRPr="00E305BD">
        <w:t xml:space="preserve">h sodium </w:t>
      </w:r>
      <w:r w:rsidRPr="00E305BD">
        <w:rPr>
          <w:spacing w:val="2"/>
        </w:rPr>
        <w:t>h</w:t>
      </w:r>
      <w:r w:rsidRPr="00E305BD">
        <w:rPr>
          <w:spacing w:val="-5"/>
        </w:rPr>
        <w:t>y</w:t>
      </w:r>
      <w:r w:rsidRPr="00E305BD">
        <w:t>po</w:t>
      </w:r>
      <w:r w:rsidRPr="00E305BD">
        <w:rPr>
          <w:spacing w:val="-1"/>
        </w:rPr>
        <w:t>c</w:t>
      </w:r>
      <w:r w:rsidRPr="00E305BD">
        <w:t>hlorite</w:t>
      </w:r>
      <w:r w:rsidRPr="315DB0D2">
        <w:t xml:space="preserve"> </w:t>
      </w:r>
      <w:r w:rsidRPr="00E305BD">
        <w:t xml:space="preserve">to </w:t>
      </w:r>
      <w:r w:rsidRPr="00E305BD">
        <w:rPr>
          <w:spacing w:val="2"/>
        </w:rPr>
        <w:t>b</w:t>
      </w:r>
      <w:r w:rsidRPr="00E305BD">
        <w:t>ring</w:t>
      </w:r>
      <w:r w:rsidRPr="315DB0D2">
        <w:t xml:space="preserve"> </w:t>
      </w:r>
      <w:r w:rsidRPr="00E305BD">
        <w:t>the</w:t>
      </w:r>
      <w:r w:rsidRPr="315DB0D2">
        <w:t xml:space="preserve"> </w:t>
      </w:r>
      <w:r w:rsidRPr="00E305BD">
        <w:rPr>
          <w:spacing w:val="-1"/>
        </w:rPr>
        <w:t>c</w:t>
      </w:r>
      <w:r w:rsidRPr="00E305BD">
        <w:t>ultu</w:t>
      </w:r>
      <w:r w:rsidRPr="00E305BD">
        <w:rPr>
          <w:spacing w:val="-1"/>
        </w:rPr>
        <w:t>r</w:t>
      </w:r>
      <w:r w:rsidRPr="00E305BD">
        <w:t>e</w:t>
      </w:r>
      <w:r w:rsidRPr="315DB0D2">
        <w:t xml:space="preserve"> </w:t>
      </w:r>
      <w:r w:rsidRPr="00E305BD">
        <w:t>to 1% so</w:t>
      </w:r>
      <w:r w:rsidRPr="00E305BD">
        <w:rPr>
          <w:spacing w:val="2"/>
        </w:rPr>
        <w:t>l</w:t>
      </w:r>
      <w:r w:rsidRPr="00E305BD">
        <w:t>ution, le</w:t>
      </w:r>
      <w:r w:rsidRPr="00E305BD">
        <w:rPr>
          <w:spacing w:val="-2"/>
        </w:rPr>
        <w:t>f</w:t>
      </w:r>
      <w:r w:rsidRPr="00E305BD">
        <w:t>t ov</w:t>
      </w:r>
      <w:r w:rsidRPr="00E305BD">
        <w:rPr>
          <w:spacing w:val="-1"/>
        </w:rPr>
        <w:t>e</w:t>
      </w:r>
      <w:r w:rsidRPr="00E305BD">
        <w:t>rni</w:t>
      </w:r>
      <w:r w:rsidRPr="00E305BD">
        <w:rPr>
          <w:spacing w:val="-3"/>
        </w:rPr>
        <w:t>g</w:t>
      </w:r>
      <w:r w:rsidRPr="00E305BD">
        <w:t>h</w:t>
      </w:r>
      <w:r w:rsidRPr="00E305BD">
        <w:rPr>
          <w:spacing w:val="2"/>
        </w:rPr>
        <w:t>t</w:t>
      </w:r>
      <w:r w:rsidRPr="315DB0D2">
        <w:t>)</w:t>
      </w:r>
      <w:r w:rsidRPr="00E305BD">
        <w:t xml:space="preserve">.  </w:t>
      </w:r>
    </w:p>
    <w:p w14:paraId="403A335F" w14:textId="77777777" w:rsidR="00611F9E" w:rsidRPr="00E305BD" w:rsidRDefault="00611F9E" w:rsidP="00C91F64">
      <w:pPr>
        <w:pStyle w:val="BodyText"/>
        <w:numPr>
          <w:ilvl w:val="0"/>
          <w:numId w:val="206"/>
        </w:numPr>
        <w:tabs>
          <w:tab w:val="left" w:pos="2300"/>
        </w:tabs>
        <w:spacing w:line="360" w:lineRule="auto"/>
        <w:ind w:left="1080"/>
      </w:pPr>
      <w:r w:rsidRPr="00E305BD">
        <w:t>Once</w:t>
      </w:r>
      <w:r w:rsidRPr="315DB0D2">
        <w:t xml:space="preserve"> </w:t>
      </w:r>
      <w:r w:rsidRPr="00E305BD">
        <w:t>ste</w:t>
      </w:r>
      <w:r w:rsidRPr="00E305BD">
        <w:rPr>
          <w:spacing w:val="-1"/>
        </w:rPr>
        <w:t>r</w:t>
      </w:r>
      <w:r w:rsidRPr="00E305BD">
        <w:t>il</w:t>
      </w:r>
      <w:r w:rsidRPr="00E305BD">
        <w:rPr>
          <w:spacing w:val="1"/>
        </w:rPr>
        <w:t>iz</w:t>
      </w:r>
      <w:r w:rsidRPr="00E305BD">
        <w:rPr>
          <w:spacing w:val="-1"/>
        </w:rPr>
        <w:t>e</w:t>
      </w:r>
      <w:r w:rsidRPr="00E305BD">
        <w:t>d it m</w:t>
      </w:r>
      <w:r w:rsidRPr="00E305BD">
        <w:rPr>
          <w:spacing w:val="1"/>
        </w:rPr>
        <w:t>a</w:t>
      </w:r>
      <w:r w:rsidRPr="00E305BD">
        <w:t>y</w:t>
      </w:r>
      <w:r w:rsidRPr="315DB0D2">
        <w:t xml:space="preserve"> </w:t>
      </w:r>
      <w:r w:rsidRPr="00E305BD">
        <w:rPr>
          <w:spacing w:val="2"/>
        </w:rPr>
        <w:t>b</w:t>
      </w:r>
      <w:r w:rsidRPr="00E305BD">
        <w:t>e</w:t>
      </w:r>
      <w:r w:rsidRPr="315DB0D2">
        <w:t xml:space="preserve"> </w:t>
      </w:r>
      <w:r w:rsidRPr="00E305BD">
        <w:t>pou</w:t>
      </w:r>
      <w:r w:rsidRPr="00E305BD">
        <w:rPr>
          <w:spacing w:val="-1"/>
        </w:rPr>
        <w:t>re</w:t>
      </w:r>
      <w:r w:rsidRPr="00E305BD">
        <w:t>d do</w:t>
      </w:r>
      <w:r w:rsidRPr="00E305BD">
        <w:rPr>
          <w:spacing w:val="1"/>
        </w:rPr>
        <w:t>w</w:t>
      </w:r>
      <w:r w:rsidRPr="00E305BD">
        <w:t>n the sink.</w:t>
      </w:r>
    </w:p>
    <w:p w14:paraId="35E055E5" w14:textId="77777777" w:rsidR="00EE69E3" w:rsidRPr="00E305BD" w:rsidRDefault="00EE69E3" w:rsidP="00447CD0">
      <w:pPr>
        <w:spacing w:line="360" w:lineRule="auto"/>
        <w:rPr>
          <w:b/>
          <w:shd w:val="clear" w:color="auto" w:fill="002060"/>
        </w:rPr>
      </w:pPr>
    </w:p>
    <w:p w14:paraId="0B7C0850" w14:textId="77777777" w:rsidR="00E73E5F" w:rsidRPr="00133EA4" w:rsidRDefault="00C5041C" w:rsidP="315DB0D2">
      <w:pPr>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8</w:t>
      </w:r>
      <w:r w:rsidR="00E73E5F" w:rsidRPr="315DB0D2">
        <w:rPr>
          <w:b/>
          <w:bCs/>
          <w:color w:val="FFFFFF" w:themeColor="background1"/>
          <w:shd w:val="clear" w:color="auto" w:fill="002060"/>
        </w:rPr>
        <w:t xml:space="preserve">.2.4   </w:t>
      </w:r>
      <w:r w:rsidR="00611F9E" w:rsidRPr="315DB0D2">
        <w:rPr>
          <w:b/>
          <w:bCs/>
          <w:color w:val="FFFFFF" w:themeColor="background1"/>
          <w:shd w:val="clear" w:color="auto" w:fill="002060"/>
        </w:rPr>
        <w:t>Incubator</w:t>
      </w:r>
      <w:r w:rsidR="00611F9E" w:rsidRPr="00133EA4">
        <w:rPr>
          <w:color w:val="FFFFFF" w:themeColor="background1"/>
        </w:rPr>
        <w:t xml:space="preserve"> </w:t>
      </w:r>
    </w:p>
    <w:p w14:paraId="4DC0F74D" w14:textId="77777777" w:rsidR="00611F9E" w:rsidRPr="00E305BD" w:rsidRDefault="315DB0D2" w:rsidP="00C5041C">
      <w:pPr>
        <w:spacing w:line="360" w:lineRule="auto"/>
        <w:ind w:left="720"/>
      </w:pPr>
      <w:r>
        <w:t>Following use the incubator must be thoroughly cleaned and disinfected with an appropriate disinfectant. (e.g. 0.1% sodium hypochlorite)</w:t>
      </w:r>
    </w:p>
    <w:p w14:paraId="33FA0669" w14:textId="77777777" w:rsidR="0040538C" w:rsidRPr="00E305BD" w:rsidRDefault="0040538C">
      <w:bookmarkStart w:id="74" w:name="greenhouse"/>
      <w:r w:rsidRPr="00E305BD">
        <w:br w:type="page"/>
      </w:r>
    </w:p>
    <w:p w14:paraId="7894063D" w14:textId="77777777" w:rsidR="00B363AC" w:rsidRPr="00133EA4" w:rsidRDefault="00C5041C" w:rsidP="315DB0D2">
      <w:pPr>
        <w:spacing w:line="360" w:lineRule="auto"/>
        <w:rPr>
          <w:b/>
          <w:bCs/>
          <w:color w:val="FFFFFF" w:themeColor="background1"/>
        </w:rPr>
      </w:pPr>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9:</w:t>
      </w:r>
      <w:r w:rsidR="008A6841" w:rsidRPr="315DB0D2">
        <w:rPr>
          <w:b/>
          <w:bCs/>
          <w:color w:val="FFFFFF" w:themeColor="background1"/>
          <w:shd w:val="clear" w:color="auto" w:fill="002060"/>
        </w:rPr>
        <w:t xml:space="preserve">   </w:t>
      </w:r>
      <w:r w:rsidR="00B363AC" w:rsidRPr="315DB0D2">
        <w:rPr>
          <w:b/>
          <w:bCs/>
          <w:color w:val="FFFFFF" w:themeColor="background1"/>
          <w:shd w:val="clear" w:color="auto" w:fill="002060"/>
        </w:rPr>
        <w:t xml:space="preserve">Chromatography </w:t>
      </w:r>
    </w:p>
    <w:p w14:paraId="0D6ABA03" w14:textId="77777777" w:rsidR="00B363AC" w:rsidRPr="00E305BD" w:rsidRDefault="315DB0D2" w:rsidP="00C91F64">
      <w:pPr>
        <w:pStyle w:val="ListParagraph"/>
        <w:numPr>
          <w:ilvl w:val="0"/>
          <w:numId w:val="207"/>
        </w:numPr>
        <w:spacing w:line="360" w:lineRule="auto"/>
        <w:ind w:left="360"/>
      </w:pPr>
      <w:r>
        <w:t xml:space="preserve">Chemical splash safety goggles and aprons should be worn. </w:t>
      </w:r>
    </w:p>
    <w:p w14:paraId="5A9B16CC" w14:textId="77777777" w:rsidR="00B363AC" w:rsidRPr="00E305BD" w:rsidRDefault="315DB0D2" w:rsidP="00C91F64">
      <w:pPr>
        <w:pStyle w:val="ListParagraph"/>
        <w:numPr>
          <w:ilvl w:val="0"/>
          <w:numId w:val="207"/>
        </w:numPr>
        <w:spacing w:line="360" w:lineRule="auto"/>
        <w:ind w:left="360"/>
      </w:pPr>
      <w:r>
        <w:t xml:space="preserve">Only water baths or hot plates with water baths (and not open-flame fires) should be used for chlorophyll extraction. Extraction may also be accomplished by leaving the plant material in the solvents overnight at room temperature. </w:t>
      </w:r>
    </w:p>
    <w:p w14:paraId="4260140A" w14:textId="77777777" w:rsidR="00B363AC" w:rsidRPr="00E305BD" w:rsidRDefault="315DB0D2" w:rsidP="00C91F64">
      <w:pPr>
        <w:pStyle w:val="ListParagraph"/>
        <w:numPr>
          <w:ilvl w:val="0"/>
          <w:numId w:val="207"/>
        </w:numPr>
        <w:spacing w:line="360" w:lineRule="auto"/>
        <w:ind w:left="360"/>
      </w:pPr>
      <w:r>
        <w:t xml:space="preserve">Only Pyrex or comparable glass tubes should be used. </w:t>
      </w:r>
    </w:p>
    <w:p w14:paraId="462EB107" w14:textId="77777777" w:rsidR="00B363AC" w:rsidRPr="00E305BD" w:rsidRDefault="315DB0D2" w:rsidP="00C91F64">
      <w:pPr>
        <w:pStyle w:val="ListParagraph"/>
        <w:numPr>
          <w:ilvl w:val="0"/>
          <w:numId w:val="207"/>
        </w:numPr>
        <w:spacing w:line="360" w:lineRule="auto"/>
        <w:ind w:left="360"/>
      </w:pPr>
      <w:r>
        <w:t xml:space="preserve">Dissolving and developing solvents give off toxic vapors. They must be stored in closed containers and the room </w:t>
      </w:r>
    </w:p>
    <w:p w14:paraId="4671F6E7" w14:textId="77777777" w:rsidR="008A6841" w:rsidRPr="00E305BD" w:rsidRDefault="315DB0D2" w:rsidP="00C91F64">
      <w:pPr>
        <w:pStyle w:val="ListParagraph"/>
        <w:numPr>
          <w:ilvl w:val="0"/>
          <w:numId w:val="207"/>
        </w:numPr>
        <w:spacing w:line="360" w:lineRule="auto"/>
        <w:ind w:left="360"/>
      </w:pPr>
      <w:r>
        <w:t>Solvents are highly flammable and must not be used near an open flame.</w:t>
      </w:r>
    </w:p>
    <w:p w14:paraId="6EFFA097" w14:textId="77777777" w:rsidR="008A6841" w:rsidRPr="00E305BD" w:rsidRDefault="315DB0D2" w:rsidP="00C91F64">
      <w:pPr>
        <w:pStyle w:val="ListParagraph"/>
        <w:numPr>
          <w:ilvl w:val="0"/>
          <w:numId w:val="207"/>
        </w:numPr>
        <w:spacing w:line="360" w:lineRule="auto"/>
        <w:ind w:left="360"/>
      </w:pPr>
      <w:r>
        <w:t xml:space="preserve">Avoid skin contact when spraying the developing solvents. </w:t>
      </w:r>
    </w:p>
    <w:p w14:paraId="32706216" w14:textId="77777777" w:rsidR="00B363AC" w:rsidRPr="00E305BD" w:rsidRDefault="315DB0D2" w:rsidP="00C91F64">
      <w:pPr>
        <w:pStyle w:val="ListParagraph"/>
        <w:numPr>
          <w:ilvl w:val="0"/>
          <w:numId w:val="207"/>
        </w:numPr>
        <w:spacing w:line="360" w:lineRule="auto"/>
        <w:ind w:left="360"/>
      </w:pPr>
      <w:r>
        <w:t xml:space="preserve">Use a fume hood when appropriate. </w:t>
      </w:r>
    </w:p>
    <w:p w14:paraId="7646BC28" w14:textId="77777777" w:rsidR="00B363AC" w:rsidRPr="00E305BD" w:rsidRDefault="00B363AC" w:rsidP="00B221E0">
      <w:pPr>
        <w:spacing w:line="360" w:lineRule="auto"/>
      </w:pPr>
    </w:p>
    <w:p w14:paraId="5FDEEE81" w14:textId="77777777" w:rsidR="00B363AC" w:rsidRPr="00133EA4" w:rsidRDefault="00C5041C" w:rsidP="315DB0D2">
      <w:pPr>
        <w:spacing w:line="360" w:lineRule="auto"/>
        <w:rPr>
          <w:b/>
          <w:bCs/>
          <w:color w:val="FFFFFF" w:themeColor="background1"/>
        </w:rPr>
      </w:pPr>
      <w:r w:rsidRPr="00133EA4">
        <w:rPr>
          <w:b/>
          <w:bCs/>
          <w:color w:val="FFFFFF" w:themeColor="background1"/>
          <w:shd w:val="clear" w:color="auto" w:fill="002060"/>
        </w:rPr>
        <w:t xml:space="preserve">BIO </w:t>
      </w:r>
      <w:r w:rsidR="00CE3C8A" w:rsidRPr="315DB0D2">
        <w:rPr>
          <w:b/>
          <w:bCs/>
          <w:color w:val="FFFFFF" w:themeColor="background1"/>
          <w:shd w:val="clear" w:color="auto" w:fill="002060"/>
        </w:rPr>
        <w:t xml:space="preserve">10: </w:t>
      </w:r>
      <w:r w:rsidR="008A6841" w:rsidRPr="315DB0D2">
        <w:rPr>
          <w:b/>
          <w:bCs/>
          <w:color w:val="FFFFFF" w:themeColor="background1"/>
          <w:shd w:val="clear" w:color="auto" w:fill="002060"/>
        </w:rPr>
        <w:t xml:space="preserve">  </w:t>
      </w:r>
      <w:r w:rsidR="00B363AC" w:rsidRPr="315DB0D2">
        <w:rPr>
          <w:b/>
          <w:bCs/>
          <w:color w:val="FFFFFF" w:themeColor="background1"/>
          <w:shd w:val="clear" w:color="auto" w:fill="002060"/>
        </w:rPr>
        <w:t xml:space="preserve">Radiation/Radioisotopes </w:t>
      </w:r>
    </w:p>
    <w:p w14:paraId="1A5C49FC" w14:textId="77777777" w:rsidR="008A6841" w:rsidRDefault="315DB0D2" w:rsidP="315DB0D2">
      <w:pPr>
        <w:spacing w:line="360" w:lineRule="auto"/>
        <w:rPr>
          <w:b/>
          <w:bCs/>
        </w:rPr>
      </w:pPr>
      <w:r w:rsidRPr="315DB0D2">
        <w:rPr>
          <w:b/>
          <w:bCs/>
        </w:rPr>
        <w:t>Activities involving radioactive material of any type is forbidden in RCSS laboratories.</w:t>
      </w:r>
    </w:p>
    <w:p w14:paraId="3D2FAF9C" w14:textId="77777777" w:rsidR="00C5041C" w:rsidRPr="00440601" w:rsidRDefault="00C5041C" w:rsidP="00440601">
      <w:pPr>
        <w:spacing w:line="360" w:lineRule="auto"/>
        <w:rPr>
          <w:b/>
        </w:rPr>
      </w:pPr>
    </w:p>
    <w:p w14:paraId="0A547F0B" w14:textId="77777777" w:rsidR="00BE3485" w:rsidRPr="00133EA4" w:rsidRDefault="00C5041C" w:rsidP="315DB0D2">
      <w:pPr>
        <w:spacing w:line="360" w:lineRule="auto"/>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BE3485" w:rsidRPr="315DB0D2">
        <w:rPr>
          <w:b/>
          <w:bCs/>
          <w:color w:val="FFFFFF" w:themeColor="background1"/>
          <w:shd w:val="clear" w:color="auto" w:fill="002060"/>
        </w:rPr>
        <w:t>11:    Water Chemistry</w:t>
      </w:r>
    </w:p>
    <w:p w14:paraId="1DCA068A" w14:textId="77777777" w:rsidR="00BE3485" w:rsidRPr="00E305BD" w:rsidRDefault="315DB0D2" w:rsidP="00BE3485">
      <w:pPr>
        <w:spacing w:line="360" w:lineRule="auto"/>
      </w:pPr>
      <w:r>
        <w:t>Water chemistry kits contain a variety of hazardous chemicals. All necessary precautions must be taken in order to avoid injury.</w:t>
      </w:r>
    </w:p>
    <w:p w14:paraId="603248DD" w14:textId="77777777" w:rsidR="00BE3485" w:rsidRPr="00E305BD" w:rsidRDefault="315DB0D2" w:rsidP="00C91F64">
      <w:pPr>
        <w:pStyle w:val="ListParagraph"/>
        <w:numPr>
          <w:ilvl w:val="0"/>
          <w:numId w:val="303"/>
        </w:numPr>
        <w:spacing w:line="360" w:lineRule="auto"/>
        <w:ind w:left="360"/>
      </w:pPr>
      <w:r>
        <w:t>Students must wear goggles, gloves, and closed toes shoes when performing water chemistry.</w:t>
      </w:r>
    </w:p>
    <w:p w14:paraId="73395874" w14:textId="77777777" w:rsidR="00BE3485" w:rsidRPr="00E305BD" w:rsidRDefault="315DB0D2" w:rsidP="00C91F64">
      <w:pPr>
        <w:pStyle w:val="ListParagraph"/>
        <w:numPr>
          <w:ilvl w:val="0"/>
          <w:numId w:val="303"/>
        </w:numPr>
        <w:spacing w:line="360" w:lineRule="auto"/>
        <w:ind w:left="360"/>
      </w:pPr>
      <w:r>
        <w:t>Students should be closely supervised to make sure they are following instructions.</w:t>
      </w:r>
    </w:p>
    <w:p w14:paraId="19C3CEFD" w14:textId="77777777" w:rsidR="00BE3485" w:rsidRPr="00E305BD" w:rsidRDefault="315DB0D2" w:rsidP="00C91F64">
      <w:pPr>
        <w:pStyle w:val="ListParagraph"/>
        <w:numPr>
          <w:ilvl w:val="0"/>
          <w:numId w:val="303"/>
        </w:numPr>
        <w:spacing w:line="360" w:lineRule="auto"/>
        <w:ind w:left="360"/>
      </w:pPr>
      <w:r>
        <w:t>Students should be provided with a hazardous waste container in which to place rinse water and analyzed samples.</w:t>
      </w:r>
    </w:p>
    <w:p w14:paraId="7194B75A" w14:textId="77777777" w:rsidR="00BE3485" w:rsidRPr="00E305BD" w:rsidRDefault="315DB0D2" w:rsidP="00C91F64">
      <w:pPr>
        <w:pStyle w:val="ListParagraph"/>
        <w:numPr>
          <w:ilvl w:val="0"/>
          <w:numId w:val="304"/>
        </w:numPr>
        <w:spacing w:line="360" w:lineRule="auto"/>
        <w:ind w:left="720"/>
      </w:pPr>
      <w:r>
        <w:t>This container should the labeled with the name of the teacher, the contents, the approximate amount of solution, and the date the waste was generated.</w:t>
      </w:r>
    </w:p>
    <w:p w14:paraId="572CEB96" w14:textId="77777777" w:rsidR="00BE3485" w:rsidRPr="00E305BD" w:rsidRDefault="315DB0D2" w:rsidP="00C91F64">
      <w:pPr>
        <w:pStyle w:val="ListParagraph"/>
        <w:numPr>
          <w:ilvl w:val="0"/>
          <w:numId w:val="304"/>
        </w:numPr>
        <w:spacing w:line="360" w:lineRule="auto"/>
        <w:ind w:left="720"/>
      </w:pPr>
      <w:r>
        <w:t>Facilities and Maintenance should be contacted for pick-up and disposal.  Document the date the request was made and the date on which the waste was picked up.</w:t>
      </w:r>
    </w:p>
    <w:p w14:paraId="337BB9C9" w14:textId="77777777" w:rsidR="0040538C" w:rsidRPr="00E305BD" w:rsidRDefault="0040538C">
      <w:r w:rsidRPr="00E305BD">
        <w:br w:type="page"/>
      </w:r>
    </w:p>
    <w:p w14:paraId="09D06AFA" w14:textId="77777777" w:rsidR="00CE3C8A" w:rsidRPr="00133EA4" w:rsidRDefault="00C5041C" w:rsidP="315DB0D2">
      <w:pPr>
        <w:autoSpaceDE w:val="0"/>
        <w:autoSpaceDN w:val="0"/>
        <w:adjustRightInd w:val="0"/>
        <w:spacing w:line="360" w:lineRule="auto"/>
        <w:rPr>
          <w:b/>
          <w:bCs/>
          <w:color w:val="FFFFFF" w:themeColor="background1"/>
        </w:rPr>
      </w:pPr>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BE3485" w:rsidRPr="315DB0D2">
        <w:rPr>
          <w:b/>
          <w:bCs/>
          <w:color w:val="FFFFFF" w:themeColor="background1"/>
          <w:shd w:val="clear" w:color="auto" w:fill="002060"/>
        </w:rPr>
        <w:t>12</w:t>
      </w:r>
      <w:r w:rsidR="00CE3C8A" w:rsidRPr="315DB0D2">
        <w:rPr>
          <w:b/>
          <w:bCs/>
          <w:color w:val="FFFFFF" w:themeColor="background1"/>
          <w:shd w:val="clear" w:color="auto" w:fill="002060"/>
        </w:rPr>
        <w:t>:   Animals in the Classroom</w:t>
      </w:r>
    </w:p>
    <w:p w14:paraId="62EB4290" w14:textId="77777777" w:rsidR="00075806" w:rsidRPr="00133EA4" w:rsidRDefault="00C5041C" w:rsidP="315DB0D2">
      <w:pPr>
        <w:autoSpaceDE w:val="0"/>
        <w:autoSpaceDN w:val="0"/>
        <w:adjustRightInd w:val="0"/>
        <w:spacing w:line="360" w:lineRule="auto"/>
        <w:ind w:left="360"/>
        <w:rPr>
          <w:b/>
          <w:bCs/>
          <w:color w:val="FFFFFF" w:themeColor="background1"/>
        </w:rPr>
      </w:pPr>
      <w:r w:rsidRPr="00133EA4">
        <w:rPr>
          <w:b/>
          <w:bCs/>
          <w:color w:val="FFFFFF" w:themeColor="background1"/>
          <w:shd w:val="clear" w:color="auto" w:fill="002060"/>
        </w:rPr>
        <w:t xml:space="preserve">BIO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 xml:space="preserve">.1  Introduction </w:t>
      </w:r>
    </w:p>
    <w:p w14:paraId="121A93E2" w14:textId="77777777" w:rsidR="00075806" w:rsidRPr="00E305BD" w:rsidRDefault="315DB0D2" w:rsidP="315DB0D2">
      <w:pPr>
        <w:pStyle w:val="NormalWeb"/>
        <w:spacing w:before="0" w:after="0" w:line="360" w:lineRule="auto"/>
        <w:ind w:left="360"/>
        <w:rPr>
          <w:rFonts w:ascii="Times New Roman" w:hAnsi="Times New Roman"/>
          <w:color w:val="auto"/>
          <w:sz w:val="24"/>
          <w:szCs w:val="24"/>
        </w:rPr>
      </w:pPr>
      <w:r w:rsidRPr="315DB0D2">
        <w:rPr>
          <w:rFonts w:ascii="Times New Roman" w:hAnsi="Times New Roman"/>
          <w:color w:val="auto"/>
          <w:sz w:val="24"/>
          <w:szCs w:val="24"/>
        </w:rPr>
        <w:t xml:space="preserve">The use of live animals in the classroom can help students understand and appreciate life processes. Before bringing animals into the classroom, teachers should check the school or school system policy. It is important to select animals that are appropriate to the instructional needs and are practical to maintain. Good safety procedures should be established for the protection of students from the hazards of classroom animals as well as to ensure the humane treatment of animals. </w:t>
      </w:r>
    </w:p>
    <w:p w14:paraId="707BB82E" w14:textId="77777777" w:rsidR="00CE3C8A" w:rsidRPr="00E305BD" w:rsidRDefault="00CE3C8A" w:rsidP="00CE3C8A">
      <w:pPr>
        <w:pStyle w:val="NormalWeb"/>
        <w:spacing w:before="0" w:after="0" w:line="360" w:lineRule="auto"/>
        <w:rPr>
          <w:rFonts w:ascii="Times New Roman" w:hAnsi="Times New Roman"/>
          <w:color w:val="auto"/>
          <w:sz w:val="24"/>
          <w:szCs w:val="24"/>
        </w:rPr>
      </w:pPr>
    </w:p>
    <w:p w14:paraId="2C3CE1B7" w14:textId="77777777" w:rsidR="00075806" w:rsidRPr="00E305BD" w:rsidRDefault="315DB0D2" w:rsidP="315DB0D2">
      <w:pPr>
        <w:pStyle w:val="NormalWeb"/>
        <w:spacing w:before="0" w:after="0" w:line="360" w:lineRule="auto"/>
        <w:ind w:left="360"/>
        <w:rPr>
          <w:rFonts w:ascii="Times New Roman" w:hAnsi="Times New Roman"/>
          <w:color w:val="auto"/>
          <w:sz w:val="24"/>
          <w:szCs w:val="24"/>
        </w:rPr>
      </w:pPr>
      <w:r w:rsidRPr="315DB0D2">
        <w:rPr>
          <w:rFonts w:ascii="Times New Roman" w:hAnsi="Times New Roman"/>
          <w:color w:val="auto"/>
          <w:sz w:val="24"/>
          <w:szCs w:val="24"/>
        </w:rPr>
        <w:t xml:space="preserve">The humane treatment of animals in research and teaching is a sensitive issue. The Council of State Science Supervisors, the National Association of Biology Teachers, the National Science Teachers Association, the Humane Society of the United States, the Animal Welfare Institute, and the National Society for Medical Research all have established guidelines and position papers supporting the safe and humane treatment of animals used for the cause of science. </w:t>
      </w:r>
    </w:p>
    <w:p w14:paraId="32F38F73" w14:textId="77777777" w:rsidR="00075806" w:rsidRPr="00E305BD" w:rsidRDefault="315DB0D2" w:rsidP="315DB0D2">
      <w:pPr>
        <w:pStyle w:val="NormalWeb"/>
        <w:spacing w:before="0" w:after="0" w:line="360" w:lineRule="auto"/>
        <w:ind w:left="720"/>
        <w:rPr>
          <w:rFonts w:ascii="Times New Roman" w:hAnsi="Times New Roman"/>
          <w:color w:val="auto"/>
          <w:sz w:val="24"/>
          <w:szCs w:val="24"/>
        </w:rPr>
      </w:pPr>
      <w:r w:rsidRPr="315DB0D2">
        <w:rPr>
          <w:rFonts w:ascii="Times New Roman" w:hAnsi="Times New Roman"/>
          <w:color w:val="auto"/>
          <w:sz w:val="24"/>
          <w:szCs w:val="24"/>
        </w:rPr>
        <w:t>The following websites offer more information on this topic:</w:t>
      </w:r>
      <w:r w:rsidR="00075806">
        <w:br/>
      </w:r>
      <w:hyperlink r:id="rId29">
        <w:r w:rsidRPr="315DB0D2">
          <w:rPr>
            <w:rStyle w:val="Hyperlink"/>
            <w:rFonts w:ascii="Times New Roman" w:hAnsi="Times New Roman"/>
            <w:color w:val="auto"/>
            <w:sz w:val="24"/>
            <w:szCs w:val="24"/>
          </w:rPr>
          <w:t>www.enc.org/csss/index.html</w:t>
        </w:r>
      </w:hyperlink>
      <w:r w:rsidRPr="315DB0D2">
        <w:rPr>
          <w:rFonts w:ascii="Times New Roman" w:hAnsi="Times New Roman"/>
          <w:color w:val="auto"/>
          <w:sz w:val="24"/>
          <w:szCs w:val="24"/>
        </w:rPr>
        <w:t xml:space="preserve"> - Eisenhower National Clearing House </w:t>
      </w:r>
    </w:p>
    <w:p w14:paraId="6E333314" w14:textId="77777777" w:rsidR="00075806" w:rsidRPr="00E305BD" w:rsidRDefault="00A111B2" w:rsidP="315DB0D2">
      <w:pPr>
        <w:pStyle w:val="NormalWeb"/>
        <w:spacing w:before="0" w:after="0" w:line="360" w:lineRule="auto"/>
        <w:ind w:left="720"/>
        <w:rPr>
          <w:rFonts w:ascii="Times New Roman" w:hAnsi="Times New Roman"/>
          <w:color w:val="auto"/>
          <w:sz w:val="24"/>
          <w:szCs w:val="24"/>
        </w:rPr>
      </w:pPr>
      <w:hyperlink r:id="rId30">
        <w:r w:rsidR="315DB0D2" w:rsidRPr="315DB0D2">
          <w:rPr>
            <w:rStyle w:val="Hyperlink"/>
            <w:rFonts w:ascii="Times New Roman" w:hAnsi="Times New Roman"/>
            <w:color w:val="auto"/>
            <w:sz w:val="24"/>
            <w:szCs w:val="24"/>
          </w:rPr>
          <w:t xml:space="preserve">www.nabt.org </w:t>
        </w:r>
      </w:hyperlink>
      <w:r w:rsidR="315DB0D2" w:rsidRPr="315DB0D2">
        <w:rPr>
          <w:rFonts w:ascii="Times New Roman" w:hAnsi="Times New Roman"/>
          <w:color w:val="auto"/>
          <w:sz w:val="24"/>
          <w:szCs w:val="24"/>
        </w:rPr>
        <w:t>- National Association of Biology Teachers</w:t>
      </w:r>
      <w:r w:rsidR="005952EB">
        <w:br/>
      </w:r>
      <w:r w:rsidR="315DB0D2" w:rsidRPr="315DB0D2">
        <w:rPr>
          <w:rStyle w:val="Hyperlink"/>
          <w:rFonts w:ascii="Times New Roman" w:hAnsi="Times New Roman"/>
          <w:color w:val="auto"/>
          <w:sz w:val="24"/>
          <w:szCs w:val="24"/>
        </w:rPr>
        <w:t xml:space="preserve">www.nsta.org </w:t>
      </w:r>
      <w:r w:rsidR="315DB0D2" w:rsidRPr="315DB0D2">
        <w:rPr>
          <w:rFonts w:ascii="Times New Roman" w:hAnsi="Times New Roman"/>
          <w:color w:val="auto"/>
          <w:sz w:val="24"/>
          <w:szCs w:val="24"/>
        </w:rPr>
        <w:t>- National Science Teachers Association</w:t>
      </w:r>
      <w:r w:rsidR="005952EB">
        <w:br/>
      </w:r>
      <w:hyperlink r:id="rId31">
        <w:r w:rsidR="315DB0D2" w:rsidRPr="315DB0D2">
          <w:rPr>
            <w:rStyle w:val="Hyperlink"/>
            <w:rFonts w:ascii="Times New Roman" w:hAnsi="Times New Roman"/>
            <w:color w:val="auto"/>
            <w:sz w:val="24"/>
            <w:szCs w:val="24"/>
          </w:rPr>
          <w:t>www.hsus.org/programs/research/animals_education.html</w:t>
        </w:r>
      </w:hyperlink>
      <w:r w:rsidR="315DB0D2" w:rsidRPr="315DB0D2">
        <w:rPr>
          <w:rFonts w:ascii="Times New Roman" w:hAnsi="Times New Roman"/>
          <w:color w:val="auto"/>
          <w:sz w:val="24"/>
          <w:szCs w:val="24"/>
        </w:rPr>
        <w:t xml:space="preserve"> </w:t>
      </w:r>
      <w:hyperlink w:tgtFrame="_mdk12" w:history="1"/>
    </w:p>
    <w:p w14:paraId="14E1BB02" w14:textId="77777777" w:rsidR="00075806" w:rsidRPr="00E305BD" w:rsidRDefault="00A111B2" w:rsidP="315DB0D2">
      <w:pPr>
        <w:pStyle w:val="NormalWeb"/>
        <w:spacing w:before="0" w:after="0" w:line="360" w:lineRule="auto"/>
        <w:ind w:left="720"/>
        <w:rPr>
          <w:rFonts w:ascii="Times New Roman" w:hAnsi="Times New Roman"/>
          <w:color w:val="auto"/>
          <w:sz w:val="24"/>
          <w:szCs w:val="24"/>
        </w:rPr>
      </w:pPr>
      <w:hyperlink r:id="rId32">
        <w:r w:rsidR="315DB0D2" w:rsidRPr="315DB0D2">
          <w:rPr>
            <w:rStyle w:val="Hyperlink"/>
            <w:rFonts w:ascii="Times New Roman" w:hAnsi="Times New Roman"/>
            <w:color w:val="auto"/>
            <w:sz w:val="24"/>
            <w:szCs w:val="24"/>
          </w:rPr>
          <w:t xml:space="preserve">www.animalwelfare.com </w:t>
        </w:r>
      </w:hyperlink>
      <w:r w:rsidR="315DB0D2" w:rsidRPr="315DB0D2">
        <w:rPr>
          <w:rFonts w:ascii="Times New Roman" w:hAnsi="Times New Roman"/>
          <w:color w:val="auto"/>
          <w:sz w:val="24"/>
          <w:szCs w:val="24"/>
        </w:rPr>
        <w:t>- Animal Welfare Institute</w:t>
      </w:r>
    </w:p>
    <w:p w14:paraId="05CF4C5D" w14:textId="77777777" w:rsidR="00075806" w:rsidRPr="00E305BD" w:rsidRDefault="00075806" w:rsidP="00075806">
      <w:pPr>
        <w:spacing w:line="240" w:lineRule="atLeast"/>
        <w:ind w:left="360" w:hanging="360"/>
        <w:rPr>
          <w:b/>
          <w:bCs/>
        </w:rPr>
      </w:pPr>
    </w:p>
    <w:p w14:paraId="3A28EBB0" w14:textId="77777777" w:rsidR="00075806" w:rsidRPr="00133EA4" w:rsidRDefault="0071708C" w:rsidP="315DB0D2">
      <w:pPr>
        <w:tabs>
          <w:tab w:val="left" w:pos="90"/>
        </w:tabs>
        <w:spacing w:line="360" w:lineRule="auto"/>
        <w:ind w:left="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 xml:space="preserve">.2   Before You Bring  Animals  into the Classroom </w:t>
      </w:r>
    </w:p>
    <w:p w14:paraId="48643295" w14:textId="77777777" w:rsidR="00075806" w:rsidRPr="00133EA4" w:rsidRDefault="0071708C" w:rsidP="315DB0D2">
      <w:pPr>
        <w:tabs>
          <w:tab w:val="left" w:pos="90"/>
        </w:tabs>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.2</w:t>
      </w:r>
      <w:r w:rsidR="00075806" w:rsidRPr="315DB0D2">
        <w:rPr>
          <w:b/>
          <w:bCs/>
          <w:color w:val="FFFFFF" w:themeColor="background1"/>
          <w:shd w:val="clear" w:color="auto" w:fill="002060"/>
        </w:rPr>
        <w:t>.1   Permission to Keep Live Animals on Campus</w:t>
      </w:r>
      <w:r w:rsidR="00075806" w:rsidRPr="00133EA4">
        <w:rPr>
          <w:color w:val="FFFFFF" w:themeColor="background1"/>
          <w:shd w:val="clear" w:color="auto" w:fill="002060"/>
        </w:rPr>
        <w:t xml:space="preserve"> </w:t>
      </w:r>
    </w:p>
    <w:p w14:paraId="7F817B82" w14:textId="0E349F60" w:rsidR="00075806" w:rsidRPr="00E305BD" w:rsidRDefault="00075806" w:rsidP="00CE3C8A">
      <w:pPr>
        <w:tabs>
          <w:tab w:val="left" w:pos="90"/>
        </w:tabs>
        <w:spacing w:line="360" w:lineRule="auto"/>
        <w:ind w:left="720"/>
      </w:pPr>
      <w:r w:rsidRPr="00E305BD">
        <w:t xml:space="preserve">You must complete a </w:t>
      </w:r>
      <w:r w:rsidRPr="315DB0D2">
        <w:rPr>
          <w:b/>
          <w:bCs/>
        </w:rPr>
        <w:t>Richmond County School System Permission to Keep Live Animals on Campus (</w:t>
      </w:r>
      <w:r w:rsidRPr="00E305BD">
        <w:t>Appendix A) and submit</w:t>
      </w:r>
      <w:r w:rsidR="00465D4B">
        <w:t xml:space="preserve"> it to the Curriculum and Instruction Department attn. Science Curriculum Department.</w:t>
      </w:r>
      <w:r w:rsidRPr="44BA328D">
        <w:t xml:space="preserve"> </w:t>
      </w:r>
      <w:r w:rsidRPr="00E305BD">
        <w:t>It will help you think throu</w:t>
      </w:r>
      <w:r w:rsidRPr="00E305BD">
        <w:rPr>
          <w:spacing w:val="-1"/>
        </w:rPr>
        <w:t>g</w:t>
      </w:r>
      <w:r w:rsidRPr="00E305BD">
        <w:t>h</w:t>
      </w:r>
      <w:r w:rsidRPr="00E305BD">
        <w:rPr>
          <w:spacing w:val="-1"/>
        </w:rPr>
        <w:t xml:space="preserve"> som</w:t>
      </w:r>
      <w:r w:rsidRPr="00E305BD">
        <w:t>e</w:t>
      </w:r>
      <w:r w:rsidRPr="00E305BD">
        <w:rPr>
          <w:spacing w:val="-1"/>
        </w:rPr>
        <w:t xml:space="preserve"> necessar</w:t>
      </w:r>
      <w:r w:rsidRPr="00E305BD">
        <w:t>y</w:t>
      </w:r>
      <w:r w:rsidRPr="00E305BD">
        <w:rPr>
          <w:spacing w:val="-1"/>
        </w:rPr>
        <w:t xml:space="preserve"> planning </w:t>
      </w:r>
      <w:r w:rsidRPr="00E305BD">
        <w:t>measures</w:t>
      </w:r>
      <w:r w:rsidRPr="44BA328D">
        <w:t xml:space="preserve"> </w:t>
      </w:r>
      <w:r w:rsidRPr="00E305BD">
        <w:t>such</w:t>
      </w:r>
      <w:r w:rsidRPr="44BA328D">
        <w:t xml:space="preserve"> </w:t>
      </w:r>
      <w:r w:rsidRPr="00E305BD">
        <w:t>as</w:t>
      </w:r>
      <w:r w:rsidRPr="44BA328D">
        <w:t xml:space="preserve"> </w:t>
      </w:r>
      <w:r w:rsidRPr="00E305BD">
        <w:t>an</w:t>
      </w:r>
      <w:r w:rsidRPr="00E305BD">
        <w:rPr>
          <w:spacing w:val="-2"/>
        </w:rPr>
        <w:t>i</w:t>
      </w:r>
      <w:r w:rsidRPr="00E305BD">
        <w:rPr>
          <w:spacing w:val="-1"/>
        </w:rPr>
        <w:t>m</w:t>
      </w:r>
      <w:r w:rsidRPr="00E305BD">
        <w:t>al</w:t>
      </w:r>
      <w:r w:rsidRPr="44BA328D">
        <w:t xml:space="preserve"> </w:t>
      </w:r>
      <w:r w:rsidRPr="00E305BD">
        <w:t>encl</w:t>
      </w:r>
      <w:r w:rsidRPr="00E305BD">
        <w:rPr>
          <w:spacing w:val="2"/>
        </w:rPr>
        <w:t>o</w:t>
      </w:r>
      <w:r w:rsidRPr="00E305BD">
        <w:t>sure options, how</w:t>
      </w:r>
      <w:r w:rsidRPr="44BA328D">
        <w:t xml:space="preserve"> </w:t>
      </w:r>
      <w:r w:rsidRPr="00E305BD">
        <w:t>the</w:t>
      </w:r>
      <w:r w:rsidRPr="44BA328D">
        <w:t xml:space="preserve"> </w:t>
      </w:r>
      <w:r w:rsidRPr="00E305BD">
        <w:t xml:space="preserve">enclosure </w:t>
      </w:r>
      <w:r w:rsidRPr="00E305BD">
        <w:rPr>
          <w:spacing w:val="-1"/>
        </w:rPr>
        <w:t>wil</w:t>
      </w:r>
      <w:r w:rsidRPr="00E305BD">
        <w:t xml:space="preserve">l </w:t>
      </w:r>
      <w:r w:rsidRPr="00E305BD">
        <w:rPr>
          <w:spacing w:val="-1"/>
        </w:rPr>
        <w:t>b</w:t>
      </w:r>
      <w:r w:rsidRPr="00E305BD">
        <w:t xml:space="preserve">e </w:t>
      </w:r>
      <w:r w:rsidRPr="00E305BD">
        <w:rPr>
          <w:spacing w:val="-1"/>
        </w:rPr>
        <w:t>cleaned</w:t>
      </w:r>
      <w:r w:rsidRPr="44BA328D">
        <w:t xml:space="preserve">, </w:t>
      </w:r>
      <w:r w:rsidRPr="00E305BD">
        <w:rPr>
          <w:spacing w:val="-1"/>
        </w:rPr>
        <w:t>an</w:t>
      </w:r>
      <w:r w:rsidRPr="00E305BD">
        <w:t xml:space="preserve">d </w:t>
      </w:r>
      <w:r w:rsidRPr="00E305BD">
        <w:rPr>
          <w:spacing w:val="-1"/>
        </w:rPr>
        <w:t>weeken</w:t>
      </w:r>
      <w:r w:rsidRPr="00E305BD">
        <w:t>d,</w:t>
      </w:r>
      <w:r w:rsidRPr="00E305BD">
        <w:rPr>
          <w:spacing w:val="-1"/>
        </w:rPr>
        <w:t xml:space="preserve"> holida</w:t>
      </w:r>
      <w:r w:rsidRPr="00E305BD">
        <w:t>y</w:t>
      </w:r>
      <w:r w:rsidRPr="00E305BD">
        <w:rPr>
          <w:spacing w:val="-1"/>
        </w:rPr>
        <w:t xml:space="preserve"> an</w:t>
      </w:r>
      <w:r w:rsidRPr="00E305BD">
        <w:t>d</w:t>
      </w:r>
      <w:r w:rsidRPr="00E305BD">
        <w:rPr>
          <w:spacing w:val="-1"/>
        </w:rPr>
        <w:t xml:space="preserve"> summe</w:t>
      </w:r>
      <w:r w:rsidRPr="00E305BD">
        <w:t>r</w:t>
      </w:r>
      <w:r w:rsidRPr="00E305BD">
        <w:rPr>
          <w:spacing w:val="-1"/>
        </w:rPr>
        <w:t xml:space="preserve"> care </w:t>
      </w:r>
      <w:r w:rsidRPr="00E305BD">
        <w:t>arrangements.</w:t>
      </w:r>
    </w:p>
    <w:p w14:paraId="1E1341F3" w14:textId="77777777" w:rsidR="00075806" w:rsidRDefault="00075806" w:rsidP="00075806">
      <w:pPr>
        <w:tabs>
          <w:tab w:val="left" w:pos="90"/>
        </w:tabs>
        <w:spacing w:line="360" w:lineRule="auto"/>
        <w:ind w:left="720"/>
      </w:pPr>
    </w:p>
    <w:p w14:paraId="24D5EE84" w14:textId="77777777" w:rsidR="00645C4A" w:rsidRDefault="00645C4A" w:rsidP="00075806">
      <w:pPr>
        <w:tabs>
          <w:tab w:val="left" w:pos="90"/>
        </w:tabs>
        <w:spacing w:line="360" w:lineRule="auto"/>
        <w:ind w:left="720"/>
      </w:pPr>
    </w:p>
    <w:p w14:paraId="676AF9D0" w14:textId="77777777" w:rsidR="00CD1852" w:rsidRDefault="00CD1852" w:rsidP="00075806">
      <w:pPr>
        <w:tabs>
          <w:tab w:val="left" w:pos="90"/>
        </w:tabs>
        <w:spacing w:line="360" w:lineRule="auto"/>
        <w:ind w:left="720"/>
      </w:pPr>
    </w:p>
    <w:p w14:paraId="797DAE0D" w14:textId="77777777" w:rsidR="00075806" w:rsidRPr="00133EA4" w:rsidRDefault="0071708C" w:rsidP="315DB0D2">
      <w:pPr>
        <w:tabs>
          <w:tab w:val="left" w:pos="90"/>
        </w:tabs>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.2.2</w:t>
      </w:r>
      <w:r w:rsidR="00075806" w:rsidRPr="315DB0D2">
        <w:rPr>
          <w:b/>
          <w:bCs/>
          <w:color w:val="FFFFFF" w:themeColor="background1"/>
          <w:shd w:val="clear" w:color="auto" w:fill="002060"/>
        </w:rPr>
        <w:t xml:space="preserve">    Parental Notification</w:t>
      </w:r>
      <w:r w:rsidR="00075806" w:rsidRPr="00133EA4">
        <w:rPr>
          <w:color w:val="FFFFFF" w:themeColor="background1"/>
          <w:shd w:val="clear" w:color="auto" w:fill="002060"/>
        </w:rPr>
        <w:t xml:space="preserve"> </w:t>
      </w:r>
    </w:p>
    <w:p w14:paraId="6C2D5357" w14:textId="77777777" w:rsidR="00075806" w:rsidRPr="00E305BD" w:rsidRDefault="315DB0D2" w:rsidP="00CE3C8A">
      <w:pPr>
        <w:tabs>
          <w:tab w:val="left" w:pos="360"/>
        </w:tabs>
        <w:spacing w:line="360" w:lineRule="auto"/>
        <w:ind w:left="720"/>
      </w:pPr>
      <w:r>
        <w:t>You must obtain</w:t>
      </w:r>
      <w:r w:rsidRPr="315DB0D2">
        <w:rPr>
          <w:b/>
          <w:bCs/>
        </w:rPr>
        <w:t xml:space="preserve"> Parental Notification Forms </w:t>
      </w:r>
      <w:r>
        <w:t>(Appendix A)</w:t>
      </w:r>
      <w:r w:rsidRPr="315DB0D2">
        <w:rPr>
          <w:b/>
          <w:bCs/>
        </w:rPr>
        <w:t xml:space="preserve">.  </w:t>
      </w:r>
      <w:r>
        <w:t xml:space="preserve">It is not recommended that students be permitted to handle any animal(s) or be given caring or cleaning duties without prior parental/legal guardian consent. </w:t>
      </w:r>
    </w:p>
    <w:p w14:paraId="64FBE141" w14:textId="77777777" w:rsidR="00645C4A" w:rsidRDefault="00645C4A" w:rsidP="00CE3C8A">
      <w:pPr>
        <w:tabs>
          <w:tab w:val="left" w:pos="90"/>
        </w:tabs>
        <w:spacing w:line="360" w:lineRule="auto"/>
        <w:ind w:left="720"/>
        <w:rPr>
          <w:b/>
          <w:shd w:val="clear" w:color="auto" w:fill="002060"/>
        </w:rPr>
      </w:pPr>
    </w:p>
    <w:p w14:paraId="7E770343" w14:textId="77777777" w:rsidR="00075806" w:rsidRPr="00133EA4" w:rsidRDefault="0071708C" w:rsidP="315DB0D2">
      <w:pPr>
        <w:tabs>
          <w:tab w:val="left" w:pos="90"/>
        </w:tabs>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.2.3</w:t>
      </w:r>
      <w:r w:rsidR="00075806" w:rsidRPr="315DB0D2">
        <w:rPr>
          <w:b/>
          <w:bCs/>
          <w:color w:val="FFFFFF" w:themeColor="background1"/>
          <w:shd w:val="clear" w:color="auto" w:fill="002060"/>
        </w:rPr>
        <w:t xml:space="preserve">   Hand Washing Education </w:t>
      </w:r>
    </w:p>
    <w:p w14:paraId="71EFE2FB" w14:textId="77777777" w:rsidR="00075806" w:rsidRPr="00E305BD" w:rsidRDefault="315DB0D2" w:rsidP="00CE3C8A">
      <w:pPr>
        <w:tabs>
          <w:tab w:val="left" w:pos="90"/>
        </w:tabs>
        <w:spacing w:line="360" w:lineRule="auto"/>
        <w:ind w:left="720"/>
      </w:pPr>
      <w:r>
        <w:t>You must educate all students, paraprofessionals, and adult volunteers on proper hand washing.  If anyone does handle an animal, they should wash their hands with hot soapy water for at least 60 seconds (instant hand sanitizers should only be used in addition to proper hand washing, NOT IN LIEU OF).</w:t>
      </w:r>
    </w:p>
    <w:p w14:paraId="3DF9515A" w14:textId="77777777" w:rsidR="00CE3C8A" w:rsidRPr="00E305BD" w:rsidRDefault="00CE3C8A" w:rsidP="00CE3C8A">
      <w:pPr>
        <w:tabs>
          <w:tab w:val="left" w:pos="90"/>
        </w:tabs>
        <w:spacing w:line="360" w:lineRule="auto"/>
        <w:ind w:left="720" w:firstLine="720"/>
      </w:pPr>
    </w:p>
    <w:p w14:paraId="676B3D13"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.2</w:t>
      </w:r>
      <w:r w:rsidR="00075806" w:rsidRPr="315DB0D2">
        <w:rPr>
          <w:b/>
          <w:bCs/>
          <w:color w:val="FFFFFF" w:themeColor="background1"/>
          <w:shd w:val="clear" w:color="auto" w:fill="002060"/>
        </w:rPr>
        <w:t>.4   Educational Purposes</w:t>
      </w:r>
    </w:p>
    <w:p w14:paraId="22DA73B6" w14:textId="77777777" w:rsidR="00075806" w:rsidRPr="00E305BD" w:rsidRDefault="00075806" w:rsidP="00CE3C8A">
      <w:pPr>
        <w:tabs>
          <w:tab w:val="left" w:pos="90"/>
        </w:tabs>
        <w:spacing w:line="360" w:lineRule="auto"/>
        <w:ind w:left="720"/>
      </w:pPr>
      <w:r w:rsidRPr="00E305BD">
        <w:t>Animals in the classroom must have an educatio</w:t>
      </w:r>
      <w:r w:rsidRPr="00E305BD">
        <w:rPr>
          <w:spacing w:val="-2"/>
        </w:rPr>
        <w:t>n</w:t>
      </w:r>
      <w:r w:rsidRPr="00E305BD">
        <w:t>al purpo</w:t>
      </w:r>
      <w:r w:rsidRPr="00E305BD">
        <w:rPr>
          <w:spacing w:val="-2"/>
        </w:rPr>
        <w:t>s</w:t>
      </w:r>
      <w:r w:rsidRPr="00E305BD">
        <w:t>e. Classroom</w:t>
      </w:r>
      <w:r w:rsidRPr="315DB0D2">
        <w:t xml:space="preserve"> </w:t>
      </w:r>
      <w:r w:rsidRPr="00E305BD">
        <w:t>animals shou</w:t>
      </w:r>
      <w:r w:rsidRPr="00E305BD">
        <w:rPr>
          <w:spacing w:val="-2"/>
        </w:rPr>
        <w:t>l</w:t>
      </w:r>
      <w:r w:rsidRPr="00E305BD">
        <w:t>d be</w:t>
      </w:r>
      <w:r w:rsidRPr="315DB0D2">
        <w:t xml:space="preserve"> </w:t>
      </w:r>
      <w:r w:rsidRPr="00E305BD">
        <w:t>limit</w:t>
      </w:r>
      <w:r w:rsidRPr="00E305BD">
        <w:rPr>
          <w:spacing w:val="1"/>
        </w:rPr>
        <w:t>e</w:t>
      </w:r>
      <w:r w:rsidRPr="00E305BD">
        <w:t xml:space="preserve">d to </w:t>
      </w:r>
      <w:r w:rsidRPr="00E305BD">
        <w:rPr>
          <w:spacing w:val="-1"/>
        </w:rPr>
        <w:t>animal</w:t>
      </w:r>
      <w:r w:rsidRPr="00E305BD">
        <w:t>s</w:t>
      </w:r>
      <w:r w:rsidRPr="00E305BD">
        <w:rPr>
          <w:spacing w:val="-1"/>
        </w:rPr>
        <w:t xml:space="preserve"> tha</w:t>
      </w:r>
      <w:r w:rsidRPr="00E305BD">
        <w:t xml:space="preserve">t </w:t>
      </w:r>
      <w:r w:rsidRPr="00E305BD">
        <w:rPr>
          <w:spacing w:val="-1"/>
        </w:rPr>
        <w:t>ar</w:t>
      </w:r>
      <w:r w:rsidRPr="00E305BD">
        <w:t>e</w:t>
      </w:r>
      <w:r w:rsidRPr="00E305BD">
        <w:rPr>
          <w:spacing w:val="-1"/>
        </w:rPr>
        <w:t xml:space="preserve"> bre</w:t>
      </w:r>
      <w:r w:rsidRPr="00E305BD">
        <w:t>d</w:t>
      </w:r>
      <w:r w:rsidRPr="315DB0D2">
        <w:t xml:space="preserve"> </w:t>
      </w:r>
      <w:r w:rsidRPr="00E305BD">
        <w:rPr>
          <w:spacing w:val="-1"/>
        </w:rPr>
        <w:t>i</w:t>
      </w:r>
      <w:r w:rsidRPr="00E305BD">
        <w:t>n</w:t>
      </w:r>
      <w:r w:rsidRPr="00E305BD">
        <w:rPr>
          <w:spacing w:val="-1"/>
        </w:rPr>
        <w:t xml:space="preserve"> captivity, </w:t>
      </w:r>
      <w:r w:rsidRPr="00E305BD">
        <w:t>and necessary</w:t>
      </w:r>
      <w:r w:rsidRPr="315DB0D2">
        <w:t xml:space="preserve"> </w:t>
      </w:r>
      <w:r w:rsidRPr="00E305BD">
        <w:t>to achieve</w:t>
      </w:r>
      <w:r w:rsidRPr="315DB0D2">
        <w:t xml:space="preserve"> </w:t>
      </w:r>
      <w:r w:rsidRPr="00E305BD">
        <w:t>the learning objectives.</w:t>
      </w:r>
      <w:r w:rsidRPr="315DB0D2">
        <w:t xml:space="preserve"> </w:t>
      </w:r>
      <w:r w:rsidRPr="00E305BD">
        <w:t>Wild animals can be</w:t>
      </w:r>
      <w:r w:rsidRPr="315DB0D2">
        <w:t xml:space="preserve"> </w:t>
      </w:r>
      <w:r w:rsidRPr="00E305BD">
        <w:t>a source</w:t>
      </w:r>
      <w:r w:rsidRPr="315DB0D2">
        <w:t xml:space="preserve"> </w:t>
      </w:r>
      <w:r w:rsidRPr="00E305BD">
        <w:t>of</w:t>
      </w:r>
      <w:r w:rsidRPr="315DB0D2">
        <w:t xml:space="preserve"> </w:t>
      </w:r>
      <w:r w:rsidRPr="00E305BD">
        <w:t>infectious</w:t>
      </w:r>
      <w:r w:rsidRPr="315DB0D2">
        <w:t xml:space="preserve"> </w:t>
      </w:r>
      <w:r w:rsidRPr="00E305BD">
        <w:t>agents, parasites, and are likely</w:t>
      </w:r>
      <w:r w:rsidRPr="315DB0D2">
        <w:t xml:space="preserve"> </w:t>
      </w:r>
      <w:r w:rsidRPr="00E305BD">
        <w:t>to bite.</w:t>
      </w:r>
    </w:p>
    <w:p w14:paraId="4124989F" w14:textId="77777777" w:rsidR="00075806" w:rsidRPr="00E305BD" w:rsidRDefault="00075806" w:rsidP="00CE3C8A">
      <w:pPr>
        <w:tabs>
          <w:tab w:val="left" w:pos="90"/>
        </w:tabs>
        <w:spacing w:line="360" w:lineRule="auto"/>
        <w:ind w:left="720"/>
      </w:pPr>
    </w:p>
    <w:p w14:paraId="1757072F"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2.5   Healthy Animals</w:t>
      </w:r>
    </w:p>
    <w:p w14:paraId="44088419" w14:textId="77777777" w:rsidR="00075806" w:rsidRPr="00E305BD" w:rsidRDefault="00075806" w:rsidP="00CE3C8A">
      <w:pPr>
        <w:tabs>
          <w:tab w:val="left" w:pos="90"/>
        </w:tabs>
        <w:spacing w:line="360" w:lineRule="auto"/>
        <w:ind w:left="720"/>
      </w:pPr>
      <w:r w:rsidRPr="00E305BD">
        <w:t>Make sure all animals are healthy</w:t>
      </w:r>
      <w:r w:rsidRPr="315DB0D2">
        <w:rPr>
          <w:b/>
          <w:bCs/>
        </w:rPr>
        <w:t xml:space="preserve">. </w:t>
      </w:r>
      <w:r w:rsidRPr="00E305BD">
        <w:t>All</w:t>
      </w:r>
      <w:r w:rsidRPr="00E305BD">
        <w:rPr>
          <w:spacing w:val="-1"/>
        </w:rPr>
        <w:t xml:space="preserve"> potential </w:t>
      </w:r>
      <w:r w:rsidRPr="00E305BD">
        <w:t>classroom</w:t>
      </w:r>
      <w:r w:rsidRPr="315DB0D2">
        <w:t xml:space="preserve"> </w:t>
      </w:r>
      <w:r w:rsidRPr="00E305BD">
        <w:t>animals should</w:t>
      </w:r>
      <w:r w:rsidRPr="315DB0D2">
        <w:t xml:space="preserve"> </w:t>
      </w:r>
      <w:r w:rsidRPr="00E305BD">
        <w:t>be</w:t>
      </w:r>
      <w:r w:rsidRPr="315DB0D2">
        <w:t xml:space="preserve"> </w:t>
      </w:r>
      <w:r w:rsidRPr="00E305BD">
        <w:t>e</w:t>
      </w:r>
      <w:r w:rsidRPr="00E305BD">
        <w:rPr>
          <w:spacing w:val="-2"/>
        </w:rPr>
        <w:t>x</w:t>
      </w:r>
      <w:r w:rsidRPr="00E305BD">
        <w:t>ami</w:t>
      </w:r>
      <w:r w:rsidRPr="00E305BD">
        <w:rPr>
          <w:spacing w:val="-1"/>
        </w:rPr>
        <w:t>ne</w:t>
      </w:r>
      <w:r w:rsidRPr="00E305BD">
        <w:t xml:space="preserve">d </w:t>
      </w:r>
      <w:r w:rsidRPr="00E305BD">
        <w:rPr>
          <w:spacing w:val="-1"/>
        </w:rPr>
        <w:t>b</w:t>
      </w:r>
      <w:r w:rsidRPr="00E305BD">
        <w:t xml:space="preserve">y a </w:t>
      </w:r>
      <w:r w:rsidRPr="00E305BD">
        <w:rPr>
          <w:spacing w:val="-1"/>
        </w:rPr>
        <w:t>veterin</w:t>
      </w:r>
      <w:r w:rsidRPr="00E305BD">
        <w:t>a</w:t>
      </w:r>
      <w:r w:rsidRPr="00E305BD">
        <w:rPr>
          <w:spacing w:val="-1"/>
        </w:rPr>
        <w:t>ria</w:t>
      </w:r>
      <w:r w:rsidRPr="00E305BD">
        <w:t xml:space="preserve">n </w:t>
      </w:r>
      <w:r w:rsidRPr="00E305BD">
        <w:rPr>
          <w:spacing w:val="-1"/>
        </w:rPr>
        <w:t>prio</w:t>
      </w:r>
      <w:r w:rsidRPr="00E305BD">
        <w:t xml:space="preserve">r to </w:t>
      </w:r>
      <w:r w:rsidRPr="00E305BD">
        <w:rPr>
          <w:spacing w:val="-1"/>
        </w:rPr>
        <w:t xml:space="preserve">being </w:t>
      </w:r>
      <w:r w:rsidRPr="00E305BD">
        <w:t>introduced</w:t>
      </w:r>
      <w:r w:rsidRPr="315DB0D2">
        <w:t xml:space="preserve"> </w:t>
      </w:r>
      <w:r w:rsidRPr="00E305BD">
        <w:t>to</w:t>
      </w:r>
      <w:r w:rsidRPr="315DB0D2">
        <w:t xml:space="preserve"> </w:t>
      </w:r>
      <w:r w:rsidRPr="00E305BD">
        <w:t>a</w:t>
      </w:r>
      <w:r w:rsidRPr="315DB0D2">
        <w:t xml:space="preserve"> </w:t>
      </w:r>
      <w:r w:rsidRPr="00E305BD">
        <w:t>classroom.</w:t>
      </w:r>
      <w:r w:rsidRPr="315DB0D2">
        <w:t xml:space="preserve"> </w:t>
      </w:r>
      <w:r w:rsidRPr="00E305BD">
        <w:t>The</w:t>
      </w:r>
      <w:r w:rsidRPr="315DB0D2">
        <w:t xml:space="preserve"> </w:t>
      </w:r>
      <w:r w:rsidRPr="00E305BD">
        <w:t>ani</w:t>
      </w:r>
      <w:r w:rsidRPr="00E305BD">
        <w:rPr>
          <w:spacing w:val="1"/>
        </w:rPr>
        <w:t>m</w:t>
      </w:r>
      <w:r w:rsidRPr="00E305BD">
        <w:t>als</w:t>
      </w:r>
      <w:r w:rsidRPr="315DB0D2">
        <w:t xml:space="preserve"> </w:t>
      </w:r>
      <w:r w:rsidRPr="00E305BD">
        <w:t>should</w:t>
      </w:r>
      <w:r w:rsidRPr="315DB0D2">
        <w:t xml:space="preserve"> </w:t>
      </w:r>
      <w:r w:rsidRPr="00E305BD">
        <w:t>be</w:t>
      </w:r>
      <w:r w:rsidRPr="315DB0D2">
        <w:t xml:space="preserve"> </w:t>
      </w:r>
      <w:r w:rsidRPr="00E305BD">
        <w:t>up</w:t>
      </w:r>
      <w:r w:rsidRPr="315DB0D2">
        <w:t xml:space="preserve"> </w:t>
      </w:r>
      <w:r w:rsidRPr="00E305BD">
        <w:t>to</w:t>
      </w:r>
      <w:r w:rsidRPr="315DB0D2">
        <w:t xml:space="preserve"> </w:t>
      </w:r>
      <w:r w:rsidRPr="00E305BD">
        <w:t>date</w:t>
      </w:r>
      <w:r w:rsidRPr="315DB0D2">
        <w:t xml:space="preserve"> </w:t>
      </w:r>
      <w:r w:rsidRPr="00E305BD">
        <w:t>on</w:t>
      </w:r>
      <w:r w:rsidRPr="315DB0D2">
        <w:t xml:space="preserve"> </w:t>
      </w:r>
      <w:r w:rsidRPr="00E305BD">
        <w:t>all vaccinations recom</w:t>
      </w:r>
      <w:r w:rsidRPr="00E305BD">
        <w:rPr>
          <w:spacing w:val="-2"/>
        </w:rPr>
        <w:t>m</w:t>
      </w:r>
      <w:r w:rsidRPr="00E305BD">
        <w:t>ended</w:t>
      </w:r>
      <w:r w:rsidRPr="315DB0D2">
        <w:t xml:space="preserve"> </w:t>
      </w:r>
      <w:r w:rsidRPr="00E305BD">
        <w:t xml:space="preserve">by </w:t>
      </w:r>
      <w:r w:rsidRPr="00E305BD">
        <w:rPr>
          <w:spacing w:val="-2"/>
        </w:rPr>
        <w:t>t</w:t>
      </w:r>
      <w:r w:rsidRPr="00E305BD">
        <w:t>he v</w:t>
      </w:r>
      <w:r w:rsidRPr="00E305BD">
        <w:rPr>
          <w:spacing w:val="1"/>
        </w:rPr>
        <w:t>e</w:t>
      </w:r>
      <w:r w:rsidRPr="00E305BD">
        <w:rPr>
          <w:spacing w:val="-1"/>
        </w:rPr>
        <w:t>terinarian</w:t>
      </w:r>
      <w:r w:rsidRPr="00E305BD">
        <w:t xml:space="preserve">, </w:t>
      </w:r>
      <w:r w:rsidRPr="00E305BD">
        <w:rPr>
          <w:spacing w:val="-1"/>
        </w:rPr>
        <w:t>an</w:t>
      </w:r>
      <w:r w:rsidRPr="00E305BD">
        <w:t xml:space="preserve">d </w:t>
      </w:r>
      <w:r w:rsidRPr="00E305BD">
        <w:rPr>
          <w:spacing w:val="-1"/>
        </w:rPr>
        <w:t>follo</w:t>
      </w:r>
      <w:r w:rsidRPr="00E305BD">
        <w:t xml:space="preserve">w </w:t>
      </w:r>
      <w:r w:rsidRPr="00E305BD">
        <w:rPr>
          <w:spacing w:val="-1"/>
        </w:rPr>
        <w:t>al</w:t>
      </w:r>
      <w:r w:rsidRPr="00E305BD">
        <w:t xml:space="preserve">l </w:t>
      </w:r>
      <w:r w:rsidRPr="00E305BD">
        <w:rPr>
          <w:spacing w:val="-1"/>
        </w:rPr>
        <w:t>o</w:t>
      </w:r>
      <w:r w:rsidRPr="00E305BD">
        <w:t xml:space="preserve">f </w:t>
      </w:r>
      <w:r w:rsidRPr="00E305BD">
        <w:rPr>
          <w:spacing w:val="-1"/>
        </w:rPr>
        <w:t xml:space="preserve">the </w:t>
      </w:r>
      <w:r w:rsidRPr="00E305BD">
        <w:t>veterinarian’s guidance on</w:t>
      </w:r>
      <w:r w:rsidRPr="315DB0D2">
        <w:t xml:space="preserve"> </w:t>
      </w:r>
      <w:r w:rsidRPr="00E305BD">
        <w:t>pro</w:t>
      </w:r>
      <w:r w:rsidRPr="00E305BD">
        <w:rPr>
          <w:spacing w:val="-2"/>
        </w:rPr>
        <w:t>p</w:t>
      </w:r>
      <w:r w:rsidRPr="00E305BD">
        <w:t>er han</w:t>
      </w:r>
      <w:r w:rsidRPr="00E305BD">
        <w:rPr>
          <w:spacing w:val="-2"/>
        </w:rPr>
        <w:t>d</w:t>
      </w:r>
      <w:r w:rsidRPr="00E305BD">
        <w:rPr>
          <w:spacing w:val="-1"/>
        </w:rPr>
        <w:t>ling</w:t>
      </w:r>
      <w:r w:rsidRPr="00E305BD">
        <w:t xml:space="preserve">, </w:t>
      </w:r>
      <w:r w:rsidRPr="00E305BD">
        <w:rPr>
          <w:spacing w:val="-1"/>
        </w:rPr>
        <w:t>habit</w:t>
      </w:r>
      <w:r w:rsidRPr="00E305BD">
        <w:rPr>
          <w:spacing w:val="1"/>
        </w:rPr>
        <w:t>a</w:t>
      </w:r>
      <w:r w:rsidRPr="00E305BD">
        <w:rPr>
          <w:spacing w:val="-1"/>
        </w:rPr>
        <w:t>t</w:t>
      </w:r>
      <w:r w:rsidRPr="00E305BD">
        <w:t xml:space="preserve">, </w:t>
      </w:r>
      <w:r w:rsidRPr="00E305BD">
        <w:rPr>
          <w:spacing w:val="-1"/>
        </w:rPr>
        <w:t>feeding</w:t>
      </w:r>
      <w:r w:rsidRPr="00E305BD">
        <w:t>,</w:t>
      </w:r>
      <w:r w:rsidRPr="00E305BD">
        <w:rPr>
          <w:spacing w:val="-1"/>
        </w:rPr>
        <w:t xml:space="preserve"> care</w:t>
      </w:r>
      <w:r w:rsidRPr="00E305BD">
        <w:t xml:space="preserve">, </w:t>
      </w:r>
      <w:r w:rsidRPr="00E305BD">
        <w:rPr>
          <w:spacing w:val="-1"/>
        </w:rPr>
        <w:t xml:space="preserve">and </w:t>
      </w:r>
      <w:r w:rsidRPr="00E305BD">
        <w:t>other</w:t>
      </w:r>
      <w:r w:rsidRPr="315DB0D2">
        <w:t xml:space="preserve"> </w:t>
      </w:r>
      <w:r w:rsidRPr="00E305BD">
        <w:t>con</w:t>
      </w:r>
      <w:r w:rsidRPr="00E305BD">
        <w:rPr>
          <w:spacing w:val="-2"/>
        </w:rPr>
        <w:t>d</w:t>
      </w:r>
      <w:r w:rsidRPr="00E305BD">
        <w:t>itions</w:t>
      </w:r>
      <w:r w:rsidRPr="315DB0D2">
        <w:t xml:space="preserve"> </w:t>
      </w:r>
      <w:r w:rsidRPr="00E305BD">
        <w:t>for</w:t>
      </w:r>
      <w:r w:rsidRPr="315DB0D2">
        <w:t xml:space="preserve"> </w:t>
      </w:r>
      <w:r w:rsidRPr="00E305BD">
        <w:t>the</w:t>
      </w:r>
      <w:r w:rsidRPr="315DB0D2">
        <w:t xml:space="preserve"> </w:t>
      </w:r>
      <w:r w:rsidRPr="00E305BD">
        <w:t>particular type of</w:t>
      </w:r>
      <w:r w:rsidRPr="315DB0D2">
        <w:t xml:space="preserve"> </w:t>
      </w:r>
      <w:r w:rsidRPr="00E305BD">
        <w:t>animal(s).</w:t>
      </w:r>
    </w:p>
    <w:p w14:paraId="1AC11944" w14:textId="77777777" w:rsidR="00075806" w:rsidRPr="00133EA4" w:rsidRDefault="00075806" w:rsidP="00CE3C8A">
      <w:pPr>
        <w:tabs>
          <w:tab w:val="left" w:pos="90"/>
        </w:tabs>
        <w:spacing w:line="360" w:lineRule="auto"/>
        <w:ind w:left="720"/>
        <w:rPr>
          <w:color w:val="FFFFFF" w:themeColor="background1"/>
        </w:rPr>
      </w:pPr>
    </w:p>
    <w:p w14:paraId="063CEAA9" w14:textId="77777777" w:rsidR="00075806" w:rsidRPr="00133EA4" w:rsidRDefault="0071708C" w:rsidP="315DB0D2">
      <w:pPr>
        <w:spacing w:before="6"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.2.6   Allergies</w:t>
      </w:r>
    </w:p>
    <w:p w14:paraId="221EBBE8" w14:textId="77777777" w:rsidR="00075806" w:rsidRDefault="00075806" w:rsidP="315DB0D2">
      <w:pPr>
        <w:pStyle w:val="Heading5"/>
        <w:tabs>
          <w:tab w:val="left" w:pos="720"/>
        </w:tabs>
        <w:spacing w:line="360" w:lineRule="auto"/>
        <w:ind w:left="720" w:firstLine="0"/>
        <w:rPr>
          <w:b w:val="0"/>
          <w:bCs w:val="0"/>
          <w:i w:val="0"/>
        </w:rPr>
      </w:pPr>
      <w:r w:rsidRPr="315DB0D2">
        <w:rPr>
          <w:b w:val="0"/>
          <w:bCs w:val="0"/>
          <w:i w:val="0"/>
        </w:rPr>
        <w:t>Be aware of aller</w:t>
      </w:r>
      <w:r w:rsidRPr="315DB0D2">
        <w:rPr>
          <w:b w:val="0"/>
          <w:bCs w:val="0"/>
          <w:i w:val="0"/>
          <w:spacing w:val="-2"/>
        </w:rPr>
        <w:t>g</w:t>
      </w:r>
      <w:r w:rsidRPr="315DB0D2">
        <w:rPr>
          <w:b w:val="0"/>
          <w:bCs w:val="0"/>
          <w:i w:val="0"/>
        </w:rPr>
        <w:t>ic reac</w:t>
      </w:r>
      <w:r w:rsidRPr="315DB0D2">
        <w:rPr>
          <w:b w:val="0"/>
          <w:bCs w:val="0"/>
          <w:i w:val="0"/>
          <w:spacing w:val="-2"/>
        </w:rPr>
        <w:t>t</w:t>
      </w:r>
      <w:r w:rsidRPr="315DB0D2">
        <w:rPr>
          <w:b w:val="0"/>
          <w:bCs w:val="0"/>
          <w:i w:val="0"/>
        </w:rPr>
        <w:t>ions. Allergies</w:t>
      </w:r>
      <w:r w:rsidRPr="315DB0D2">
        <w:rPr>
          <w:b w:val="0"/>
          <w:bCs w:val="0"/>
          <w:i w:val="0"/>
          <w:spacing w:val="-1"/>
        </w:rPr>
        <w:t xml:space="preserve"> </w:t>
      </w:r>
      <w:r w:rsidRPr="315DB0D2">
        <w:rPr>
          <w:b w:val="0"/>
          <w:bCs w:val="0"/>
          <w:i w:val="0"/>
        </w:rPr>
        <w:t>and sensitivities of students</w:t>
      </w:r>
      <w:r w:rsidRPr="315DB0D2">
        <w:rPr>
          <w:b w:val="0"/>
          <w:bCs w:val="0"/>
          <w:i w:val="0"/>
          <w:spacing w:val="-2"/>
        </w:rPr>
        <w:t xml:space="preserve"> </w:t>
      </w:r>
      <w:r w:rsidRPr="315DB0D2">
        <w:rPr>
          <w:b w:val="0"/>
          <w:bCs w:val="0"/>
          <w:i w:val="0"/>
        </w:rPr>
        <w:t>should</w:t>
      </w:r>
      <w:r w:rsidRPr="315DB0D2">
        <w:rPr>
          <w:b w:val="0"/>
          <w:bCs w:val="0"/>
          <w:i w:val="0"/>
          <w:spacing w:val="-1"/>
        </w:rPr>
        <w:t xml:space="preserve"> </w:t>
      </w:r>
      <w:r w:rsidRPr="315DB0D2">
        <w:rPr>
          <w:b w:val="0"/>
          <w:bCs w:val="0"/>
          <w:i w:val="0"/>
        </w:rPr>
        <w:t>be</w:t>
      </w:r>
      <w:r w:rsidRPr="315DB0D2">
        <w:rPr>
          <w:b w:val="0"/>
          <w:bCs w:val="0"/>
          <w:i w:val="0"/>
          <w:spacing w:val="-1"/>
        </w:rPr>
        <w:t xml:space="preserve"> </w:t>
      </w:r>
      <w:r w:rsidRPr="315DB0D2">
        <w:rPr>
          <w:b w:val="0"/>
          <w:bCs w:val="0"/>
          <w:i w:val="0"/>
        </w:rPr>
        <w:t>considered</w:t>
      </w:r>
      <w:r w:rsidRPr="315DB0D2">
        <w:rPr>
          <w:b w:val="0"/>
          <w:bCs w:val="0"/>
          <w:i w:val="0"/>
          <w:spacing w:val="-1"/>
        </w:rPr>
        <w:t xml:space="preserve"> </w:t>
      </w:r>
      <w:r w:rsidRPr="315DB0D2">
        <w:rPr>
          <w:b w:val="0"/>
          <w:bCs w:val="0"/>
          <w:i w:val="0"/>
        </w:rPr>
        <w:t>before</w:t>
      </w:r>
      <w:r w:rsidRPr="315DB0D2">
        <w:rPr>
          <w:b w:val="0"/>
          <w:bCs w:val="0"/>
          <w:i w:val="0"/>
          <w:spacing w:val="-1"/>
        </w:rPr>
        <w:t xml:space="preserve"> </w:t>
      </w:r>
      <w:r w:rsidRPr="315DB0D2">
        <w:rPr>
          <w:b w:val="0"/>
          <w:bCs w:val="0"/>
          <w:i w:val="0"/>
        </w:rPr>
        <w:t>bringing any animal into the classroom, and stud</w:t>
      </w:r>
      <w:r w:rsidRPr="315DB0D2">
        <w:rPr>
          <w:b w:val="0"/>
          <w:bCs w:val="0"/>
          <w:i w:val="0"/>
          <w:spacing w:val="-1"/>
        </w:rPr>
        <w:t>e</w:t>
      </w:r>
      <w:r w:rsidRPr="315DB0D2">
        <w:rPr>
          <w:b w:val="0"/>
          <w:bCs w:val="0"/>
          <w:i w:val="0"/>
        </w:rPr>
        <w:t>nts s</w:t>
      </w:r>
      <w:r w:rsidRPr="315DB0D2">
        <w:rPr>
          <w:b w:val="0"/>
          <w:bCs w:val="0"/>
          <w:i w:val="0"/>
          <w:spacing w:val="-1"/>
        </w:rPr>
        <w:t>h</w:t>
      </w:r>
      <w:r w:rsidRPr="315DB0D2">
        <w:rPr>
          <w:b w:val="0"/>
          <w:bCs w:val="0"/>
          <w:i w:val="0"/>
        </w:rPr>
        <w:t>ould be observ</w:t>
      </w:r>
      <w:r w:rsidRPr="315DB0D2">
        <w:rPr>
          <w:b w:val="0"/>
          <w:bCs w:val="0"/>
          <w:i w:val="0"/>
          <w:spacing w:val="-1"/>
        </w:rPr>
        <w:t>e</w:t>
      </w:r>
      <w:r w:rsidRPr="315DB0D2">
        <w:rPr>
          <w:b w:val="0"/>
          <w:bCs w:val="0"/>
          <w:i w:val="0"/>
        </w:rPr>
        <w:t>d for signs that they are becoming</w:t>
      </w:r>
      <w:r w:rsidRPr="315DB0D2">
        <w:rPr>
          <w:b w:val="0"/>
          <w:bCs w:val="0"/>
          <w:i w:val="0"/>
          <w:spacing w:val="-1"/>
        </w:rPr>
        <w:t xml:space="preserve"> </w:t>
      </w:r>
      <w:r w:rsidRPr="315DB0D2">
        <w:rPr>
          <w:b w:val="0"/>
          <w:bCs w:val="0"/>
          <w:i w:val="0"/>
        </w:rPr>
        <w:t>sensitive</w:t>
      </w:r>
      <w:r w:rsidRPr="315DB0D2">
        <w:rPr>
          <w:b w:val="0"/>
          <w:bCs w:val="0"/>
          <w:i w:val="0"/>
          <w:spacing w:val="-1"/>
        </w:rPr>
        <w:t xml:space="preserve"> </w:t>
      </w:r>
      <w:r w:rsidRPr="315DB0D2">
        <w:rPr>
          <w:b w:val="0"/>
          <w:bCs w:val="0"/>
          <w:i w:val="0"/>
        </w:rPr>
        <w:t>to an animal (allergies</w:t>
      </w:r>
      <w:r w:rsidRPr="315DB0D2">
        <w:rPr>
          <w:b w:val="0"/>
          <w:bCs w:val="0"/>
          <w:i w:val="0"/>
          <w:spacing w:val="1"/>
        </w:rPr>
        <w:t xml:space="preserve"> </w:t>
      </w:r>
      <w:r w:rsidRPr="315DB0D2">
        <w:rPr>
          <w:b w:val="0"/>
          <w:bCs w:val="0"/>
          <w:i w:val="0"/>
        </w:rPr>
        <w:t>can develop</w:t>
      </w:r>
      <w:r w:rsidRPr="315DB0D2">
        <w:rPr>
          <w:b w:val="0"/>
          <w:bCs w:val="0"/>
          <w:i w:val="0"/>
          <w:spacing w:val="-1"/>
        </w:rPr>
        <w:t xml:space="preserve"> </w:t>
      </w:r>
      <w:r w:rsidRPr="315DB0D2">
        <w:rPr>
          <w:b w:val="0"/>
          <w:bCs w:val="0"/>
          <w:i w:val="0"/>
        </w:rPr>
        <w:t>at any time).</w:t>
      </w:r>
      <w:r w:rsidRPr="315DB0D2">
        <w:rPr>
          <w:b w:val="0"/>
          <w:bCs w:val="0"/>
          <w:i w:val="0"/>
          <w:spacing w:val="60"/>
        </w:rPr>
        <w:t xml:space="preserve"> </w:t>
      </w:r>
      <w:r w:rsidRPr="315DB0D2">
        <w:rPr>
          <w:b w:val="0"/>
          <w:bCs w:val="0"/>
          <w:i w:val="0"/>
        </w:rPr>
        <w:t>Please communicate</w:t>
      </w:r>
      <w:r w:rsidRPr="315DB0D2">
        <w:rPr>
          <w:b w:val="0"/>
          <w:bCs w:val="0"/>
          <w:i w:val="0"/>
          <w:spacing w:val="-1"/>
        </w:rPr>
        <w:t xml:space="preserve"> </w:t>
      </w:r>
      <w:r w:rsidRPr="315DB0D2">
        <w:rPr>
          <w:b w:val="0"/>
          <w:bCs w:val="0"/>
          <w:i w:val="0"/>
        </w:rPr>
        <w:t>with p</w:t>
      </w:r>
      <w:r w:rsidRPr="315DB0D2">
        <w:rPr>
          <w:b w:val="0"/>
          <w:bCs w:val="0"/>
          <w:i w:val="0"/>
          <w:spacing w:val="1"/>
        </w:rPr>
        <w:t>a</w:t>
      </w:r>
      <w:r w:rsidRPr="315DB0D2">
        <w:rPr>
          <w:b w:val="0"/>
          <w:bCs w:val="0"/>
          <w:i w:val="0"/>
        </w:rPr>
        <w:t>rents</w:t>
      </w:r>
      <w:r w:rsidRPr="315DB0D2">
        <w:rPr>
          <w:b w:val="0"/>
          <w:bCs w:val="0"/>
          <w:i w:val="0"/>
          <w:spacing w:val="-1"/>
        </w:rPr>
        <w:t xml:space="preserve"> </w:t>
      </w:r>
      <w:r w:rsidRPr="315DB0D2">
        <w:rPr>
          <w:b w:val="0"/>
          <w:bCs w:val="0"/>
          <w:i w:val="0"/>
        </w:rPr>
        <w:t>to determine</w:t>
      </w:r>
      <w:r w:rsidRPr="315DB0D2">
        <w:rPr>
          <w:b w:val="0"/>
          <w:bCs w:val="0"/>
          <w:i w:val="0"/>
          <w:spacing w:val="-1"/>
        </w:rPr>
        <w:t xml:space="preserve"> </w:t>
      </w:r>
      <w:r w:rsidRPr="315DB0D2">
        <w:rPr>
          <w:b w:val="0"/>
          <w:bCs w:val="0"/>
          <w:i w:val="0"/>
        </w:rPr>
        <w:t>what aller</w:t>
      </w:r>
      <w:r w:rsidRPr="315DB0D2">
        <w:rPr>
          <w:b w:val="0"/>
          <w:bCs w:val="0"/>
          <w:i w:val="0"/>
          <w:spacing w:val="1"/>
        </w:rPr>
        <w:t>g</w:t>
      </w:r>
      <w:r w:rsidRPr="315DB0D2">
        <w:rPr>
          <w:b w:val="0"/>
          <w:bCs w:val="0"/>
          <w:i w:val="0"/>
        </w:rPr>
        <w:t>ies</w:t>
      </w:r>
      <w:r w:rsidRPr="315DB0D2">
        <w:rPr>
          <w:b w:val="0"/>
          <w:bCs w:val="0"/>
          <w:i w:val="0"/>
          <w:spacing w:val="-1"/>
        </w:rPr>
        <w:t xml:space="preserve"> </w:t>
      </w:r>
      <w:r w:rsidRPr="315DB0D2">
        <w:rPr>
          <w:b w:val="0"/>
          <w:bCs w:val="0"/>
          <w:i w:val="0"/>
        </w:rPr>
        <w:t>and sensitivities</w:t>
      </w:r>
      <w:r w:rsidRPr="315DB0D2">
        <w:rPr>
          <w:b w:val="0"/>
          <w:bCs w:val="0"/>
          <w:i w:val="0"/>
          <w:spacing w:val="-1"/>
        </w:rPr>
        <w:t xml:space="preserve"> </w:t>
      </w:r>
      <w:r w:rsidRPr="315DB0D2">
        <w:rPr>
          <w:b w:val="0"/>
          <w:bCs w:val="0"/>
          <w:i w:val="0"/>
        </w:rPr>
        <w:t>are known.</w:t>
      </w:r>
    </w:p>
    <w:p w14:paraId="6FD6B871" w14:textId="77777777" w:rsidR="00CD1852" w:rsidRPr="00E305BD" w:rsidRDefault="00CD1852" w:rsidP="00CE3C8A">
      <w:pPr>
        <w:pStyle w:val="Heading5"/>
        <w:tabs>
          <w:tab w:val="left" w:pos="720"/>
        </w:tabs>
        <w:spacing w:line="360" w:lineRule="auto"/>
        <w:ind w:left="720" w:firstLine="0"/>
        <w:rPr>
          <w:b w:val="0"/>
          <w:i w:val="0"/>
        </w:rPr>
      </w:pPr>
    </w:p>
    <w:p w14:paraId="26766462" w14:textId="77777777" w:rsidR="00075806" w:rsidRPr="00133EA4" w:rsidRDefault="0071708C" w:rsidP="315DB0D2">
      <w:pPr>
        <w:spacing w:before="4"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.2.7   Special Permits</w:t>
      </w:r>
    </w:p>
    <w:p w14:paraId="444B9E8A" w14:textId="4B0FE00B" w:rsidR="00075806" w:rsidRPr="00E305BD" w:rsidRDefault="00075806" w:rsidP="00CE3C8A">
      <w:pPr>
        <w:spacing w:before="4" w:line="360" w:lineRule="auto"/>
        <w:ind w:left="720"/>
      </w:pPr>
      <w:r w:rsidRPr="00E305BD">
        <w:t>Avoid a</w:t>
      </w:r>
      <w:r w:rsidRPr="00E305BD">
        <w:rPr>
          <w:spacing w:val="-2"/>
        </w:rPr>
        <w:t>n</w:t>
      </w:r>
      <w:r w:rsidRPr="00E305BD">
        <w:rPr>
          <w:spacing w:val="-1"/>
        </w:rPr>
        <w:t>im</w:t>
      </w:r>
      <w:r w:rsidRPr="00E305BD">
        <w:t xml:space="preserve">als requiring special permits. </w:t>
      </w:r>
      <w:r w:rsidRPr="00E305BD">
        <w:rPr>
          <w:spacing w:val="-1"/>
        </w:rPr>
        <w:t>Som</w:t>
      </w:r>
      <w:r w:rsidRPr="00E305BD">
        <w:t>e</w:t>
      </w:r>
      <w:r w:rsidRPr="00E305BD">
        <w:rPr>
          <w:spacing w:val="-1"/>
        </w:rPr>
        <w:t xml:space="preserve"> animal</w:t>
      </w:r>
      <w:r w:rsidRPr="00E305BD">
        <w:t>s</w:t>
      </w:r>
      <w:r w:rsidRPr="00E305BD">
        <w:rPr>
          <w:spacing w:val="-1"/>
        </w:rPr>
        <w:t xml:space="preserve"> requir</w:t>
      </w:r>
      <w:r w:rsidRPr="00E305BD">
        <w:t>e</w:t>
      </w:r>
      <w:r w:rsidRPr="315DB0D2">
        <w:t xml:space="preserve"> </w:t>
      </w:r>
      <w:r w:rsidRPr="00E305BD">
        <w:t xml:space="preserve">a </w:t>
      </w:r>
      <w:r w:rsidRPr="00E305BD">
        <w:rPr>
          <w:spacing w:val="-1"/>
        </w:rPr>
        <w:t>wri</w:t>
      </w:r>
      <w:r w:rsidRPr="00E305BD">
        <w:t>t</w:t>
      </w:r>
      <w:r w:rsidRPr="00E305BD">
        <w:rPr>
          <w:spacing w:val="-1"/>
        </w:rPr>
        <w:t xml:space="preserve">ten </w:t>
      </w:r>
      <w:r w:rsidRPr="00E305BD">
        <w:t>permission</w:t>
      </w:r>
      <w:r w:rsidRPr="315DB0D2">
        <w:t xml:space="preserve"> </w:t>
      </w:r>
      <w:r w:rsidRPr="00E305BD">
        <w:t>from</w:t>
      </w:r>
      <w:r w:rsidRPr="315DB0D2">
        <w:t xml:space="preserve"> </w:t>
      </w:r>
      <w:r w:rsidRPr="00E305BD">
        <w:t>the local health department, the Georgia Department of Natural Resources, and/or the United States Department of Agriculture</w:t>
      </w:r>
      <w:r w:rsidRPr="315DB0D2">
        <w:t xml:space="preserve"> </w:t>
      </w:r>
      <w:r w:rsidRPr="00E305BD">
        <w:t>to be kept in a classroom setting.</w:t>
      </w:r>
      <w:r w:rsidRPr="315DB0D2">
        <w:t xml:space="preserve"> </w:t>
      </w:r>
      <w:r w:rsidRPr="00E305BD">
        <w:t>These</w:t>
      </w:r>
      <w:r w:rsidRPr="315DB0D2">
        <w:t xml:space="preserve"> </w:t>
      </w:r>
      <w:r w:rsidRPr="00E305BD">
        <w:t>inclu</w:t>
      </w:r>
      <w:r w:rsidRPr="00E305BD">
        <w:rPr>
          <w:spacing w:val="-2"/>
        </w:rPr>
        <w:t>d</w:t>
      </w:r>
      <w:r w:rsidRPr="00E305BD">
        <w:t>e venomous and nonvenomous snakes, wild turtles, certain species of frogs, wild newts and salamanders</w:t>
      </w:r>
      <w:r w:rsidR="00BF1ED1" w:rsidRPr="00E305BD">
        <w:t xml:space="preserve">, </w:t>
      </w:r>
      <w:r w:rsidRPr="00E305BD">
        <w:rPr>
          <w:spacing w:val="-1"/>
        </w:rPr>
        <w:t>hogs</w:t>
      </w:r>
      <w:r w:rsidRPr="00E305BD">
        <w:t>,</w:t>
      </w:r>
      <w:r w:rsidRPr="00E305BD">
        <w:rPr>
          <w:spacing w:val="-1"/>
        </w:rPr>
        <w:t xml:space="preserve"> deer</w:t>
      </w:r>
      <w:r w:rsidRPr="00E305BD">
        <w:t>,</w:t>
      </w:r>
      <w:r w:rsidRPr="00E305BD">
        <w:rPr>
          <w:spacing w:val="-1"/>
        </w:rPr>
        <w:t xml:space="preserve"> catt</w:t>
      </w:r>
      <w:r w:rsidRPr="00E305BD">
        <w:t>l</w:t>
      </w:r>
      <w:r w:rsidRPr="00E305BD">
        <w:rPr>
          <w:spacing w:val="-1"/>
        </w:rPr>
        <w:t>e</w:t>
      </w:r>
      <w:r w:rsidRPr="00E305BD">
        <w:t xml:space="preserve">, </w:t>
      </w:r>
      <w:r w:rsidRPr="00E305BD">
        <w:rPr>
          <w:spacing w:val="-1"/>
        </w:rPr>
        <w:t>allig</w:t>
      </w:r>
      <w:r w:rsidRPr="00E305BD">
        <w:rPr>
          <w:spacing w:val="1"/>
        </w:rPr>
        <w:t>a</w:t>
      </w:r>
      <w:r w:rsidRPr="00E305BD">
        <w:rPr>
          <w:spacing w:val="-1"/>
        </w:rPr>
        <w:t xml:space="preserve">tors, </w:t>
      </w:r>
      <w:r w:rsidRPr="00E305BD">
        <w:t xml:space="preserve">crocodiles, caimans, </w:t>
      </w:r>
      <w:r w:rsidRPr="00E305BD">
        <w:rPr>
          <w:spacing w:val="-1"/>
        </w:rPr>
        <w:t>wil</w:t>
      </w:r>
      <w:r w:rsidRPr="00E305BD">
        <w:t>d</w:t>
      </w:r>
      <w:r w:rsidRPr="00E305BD">
        <w:rPr>
          <w:spacing w:val="-1"/>
        </w:rPr>
        <w:t xml:space="preserve"> fowl</w:t>
      </w:r>
      <w:r w:rsidRPr="00E305BD">
        <w:t>,</w:t>
      </w:r>
      <w:r w:rsidRPr="00E305BD">
        <w:rPr>
          <w:spacing w:val="-1"/>
        </w:rPr>
        <w:t xml:space="preserve"> an</w:t>
      </w:r>
      <w:r w:rsidRPr="00E305BD">
        <w:t>d</w:t>
      </w:r>
      <w:r w:rsidRPr="00E305BD">
        <w:rPr>
          <w:spacing w:val="-1"/>
        </w:rPr>
        <w:t xml:space="preserve"> all </w:t>
      </w:r>
      <w:r w:rsidRPr="00E305BD">
        <w:t>domestic</w:t>
      </w:r>
      <w:r w:rsidRPr="315DB0D2">
        <w:t xml:space="preserve"> </w:t>
      </w:r>
      <w:r w:rsidRPr="00E305BD">
        <w:t>fowl.</w:t>
      </w:r>
      <w:r w:rsidRPr="315DB0D2">
        <w:t xml:space="preserve"> </w:t>
      </w:r>
      <w:r w:rsidRPr="00E305BD">
        <w:t>DO NOT attempt</w:t>
      </w:r>
      <w:r w:rsidRPr="315DB0D2">
        <w:t xml:space="preserve"> </w:t>
      </w:r>
      <w:r w:rsidRPr="00E305BD">
        <w:t>to</w:t>
      </w:r>
      <w:r w:rsidRPr="315DB0D2">
        <w:t xml:space="preserve"> </w:t>
      </w:r>
      <w:r w:rsidRPr="00E305BD">
        <w:t>keep</w:t>
      </w:r>
      <w:r w:rsidRPr="315DB0D2">
        <w:t xml:space="preserve"> </w:t>
      </w:r>
      <w:r w:rsidRPr="00E305BD">
        <w:t>any</w:t>
      </w:r>
      <w:r w:rsidRPr="315DB0D2">
        <w:t xml:space="preserve"> </w:t>
      </w:r>
      <w:r w:rsidRPr="00E305BD">
        <w:t>of</w:t>
      </w:r>
      <w:r w:rsidRPr="315DB0D2">
        <w:t xml:space="preserve"> </w:t>
      </w:r>
      <w:r w:rsidRPr="00E305BD">
        <w:t>the</w:t>
      </w:r>
      <w:r w:rsidRPr="315DB0D2">
        <w:t xml:space="preserve"> </w:t>
      </w:r>
      <w:r w:rsidRPr="00E305BD">
        <w:t>animals mentioned</w:t>
      </w:r>
      <w:r w:rsidRPr="315DB0D2">
        <w:t xml:space="preserve"> </w:t>
      </w:r>
      <w:r w:rsidRPr="00E305BD">
        <w:t>above.</w:t>
      </w:r>
    </w:p>
    <w:p w14:paraId="344F1CB9" w14:textId="77777777" w:rsidR="00645C4A" w:rsidRDefault="00645C4A" w:rsidP="00CE3C8A">
      <w:pPr>
        <w:pStyle w:val="NormalWeb"/>
        <w:spacing w:before="0" w:after="0" w:line="360" w:lineRule="auto"/>
        <w:ind w:left="1080" w:hanging="360"/>
        <w:rPr>
          <w:rFonts w:ascii="Times New Roman" w:hAnsi="Times New Roman"/>
          <w:b/>
          <w:bCs/>
          <w:color w:val="auto"/>
          <w:sz w:val="24"/>
          <w:szCs w:val="24"/>
          <w:shd w:val="clear" w:color="auto" w:fill="002060"/>
        </w:rPr>
      </w:pPr>
    </w:p>
    <w:p w14:paraId="1A453D84" w14:textId="77777777" w:rsidR="00075806" w:rsidRPr="00133EA4" w:rsidRDefault="0071708C" w:rsidP="315DB0D2">
      <w:pPr>
        <w:pStyle w:val="NormalWeb"/>
        <w:spacing w:before="0" w:after="0" w:line="360" w:lineRule="auto"/>
        <w:ind w:left="1080" w:hanging="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 xml:space="preserve">BIO </w:t>
      </w:r>
      <w:r w:rsidR="00CE3C8A" w:rsidRPr="315DB0D2">
        <w:rPr>
          <w:rFonts w:ascii="Times New Roman" w:hAnsi="Times New Roman"/>
          <w:b/>
          <w:bCs/>
          <w:color w:val="FFFFFF" w:themeColor="background1"/>
          <w:sz w:val="24"/>
          <w:szCs w:val="24"/>
          <w:shd w:val="clear" w:color="auto" w:fill="002060"/>
        </w:rPr>
        <w:t>1</w:t>
      </w:r>
      <w:r w:rsidR="00BE3485" w:rsidRPr="315DB0D2">
        <w:rPr>
          <w:rFonts w:ascii="Times New Roman" w:hAnsi="Times New Roman"/>
          <w:b/>
          <w:bCs/>
          <w:color w:val="FFFFFF" w:themeColor="background1"/>
          <w:sz w:val="24"/>
          <w:szCs w:val="24"/>
          <w:shd w:val="clear" w:color="auto" w:fill="002060"/>
        </w:rPr>
        <w:t>2</w:t>
      </w:r>
      <w:r w:rsidR="00075806" w:rsidRPr="315DB0D2">
        <w:rPr>
          <w:rFonts w:ascii="Times New Roman" w:hAnsi="Times New Roman"/>
          <w:b/>
          <w:bCs/>
          <w:color w:val="FFFFFF" w:themeColor="background1"/>
          <w:sz w:val="24"/>
          <w:szCs w:val="24"/>
          <w:shd w:val="clear" w:color="auto" w:fill="002060"/>
        </w:rPr>
        <w:t xml:space="preserve">.2.8   Animals </w:t>
      </w:r>
      <w:r w:rsidR="00645C4A" w:rsidRPr="315DB0D2">
        <w:rPr>
          <w:rFonts w:ascii="Times New Roman" w:hAnsi="Times New Roman"/>
          <w:b/>
          <w:bCs/>
          <w:color w:val="FFFFFF" w:themeColor="background1"/>
          <w:sz w:val="24"/>
          <w:szCs w:val="24"/>
          <w:shd w:val="clear" w:color="auto" w:fill="002060"/>
        </w:rPr>
        <w:t>Not Allowed</w:t>
      </w:r>
      <w:r w:rsidR="00075806" w:rsidRPr="315DB0D2">
        <w:rPr>
          <w:rFonts w:ascii="Times New Roman" w:hAnsi="Times New Roman"/>
          <w:b/>
          <w:bCs/>
          <w:color w:val="FFFFFF" w:themeColor="background1"/>
          <w:sz w:val="24"/>
          <w:szCs w:val="24"/>
          <w:shd w:val="clear" w:color="auto" w:fill="002060"/>
        </w:rPr>
        <w:t xml:space="preserve"> in </w:t>
      </w:r>
      <w:r w:rsidR="00645C4A" w:rsidRPr="315DB0D2">
        <w:rPr>
          <w:rFonts w:ascii="Times New Roman" w:hAnsi="Times New Roman"/>
          <w:b/>
          <w:bCs/>
          <w:color w:val="FFFFFF" w:themeColor="background1"/>
          <w:sz w:val="24"/>
          <w:szCs w:val="24"/>
          <w:shd w:val="clear" w:color="auto" w:fill="002060"/>
        </w:rPr>
        <w:t>Richmond County Schools</w:t>
      </w:r>
      <w:r w:rsidR="00075806" w:rsidRPr="315DB0D2">
        <w:rPr>
          <w:rFonts w:ascii="Times New Roman" w:hAnsi="Times New Roman"/>
          <w:b/>
          <w:bCs/>
          <w:color w:val="FFFFFF" w:themeColor="background1"/>
          <w:sz w:val="24"/>
          <w:szCs w:val="24"/>
          <w:shd w:val="clear" w:color="auto" w:fill="002060"/>
        </w:rPr>
        <w:t xml:space="preserve"> </w:t>
      </w:r>
    </w:p>
    <w:p w14:paraId="2A299B6F" w14:textId="77777777" w:rsidR="00712210" w:rsidRPr="00E305BD" w:rsidRDefault="315DB0D2" w:rsidP="00C91F64">
      <w:pPr>
        <w:pStyle w:val="ListParagraph"/>
        <w:numPr>
          <w:ilvl w:val="0"/>
          <w:numId w:val="208"/>
        </w:numPr>
        <w:spacing w:line="360" w:lineRule="auto"/>
        <w:ind w:left="1080"/>
      </w:pPr>
      <w:r>
        <w:t xml:space="preserve">Farm animals excrete </w:t>
      </w:r>
      <w:r w:rsidRPr="315DB0D2">
        <w:rPr>
          <w:i/>
          <w:iCs/>
        </w:rPr>
        <w:t xml:space="preserve">E. coli </w:t>
      </w:r>
      <w:r>
        <w:t xml:space="preserve">O157:H7, </w:t>
      </w:r>
      <w:r w:rsidRPr="315DB0D2">
        <w:rPr>
          <w:i/>
          <w:iCs/>
        </w:rPr>
        <w:t>Salmonella</w:t>
      </w:r>
      <w:r>
        <w:t xml:space="preserve">, </w:t>
      </w:r>
      <w:r w:rsidRPr="315DB0D2">
        <w:rPr>
          <w:i/>
          <w:iCs/>
        </w:rPr>
        <w:t>Campylobacter</w:t>
      </w:r>
      <w:r>
        <w:t xml:space="preserve">, and </w:t>
      </w:r>
      <w:r w:rsidRPr="315DB0D2">
        <w:rPr>
          <w:i/>
          <w:iCs/>
        </w:rPr>
        <w:t xml:space="preserve">Cryptosporidium </w:t>
      </w:r>
      <w:r>
        <w:t xml:space="preserve">intermittently and in substantial numbers; therefore these animals are not appropriate unless meticulous attention to personal hygiene can be assured. </w:t>
      </w:r>
    </w:p>
    <w:p w14:paraId="15A8C3AD" w14:textId="77777777" w:rsidR="00712210" w:rsidRPr="00E305BD" w:rsidRDefault="315DB0D2" w:rsidP="00C91F64">
      <w:pPr>
        <w:pStyle w:val="ListParagraph"/>
        <w:numPr>
          <w:ilvl w:val="0"/>
          <w:numId w:val="208"/>
        </w:numPr>
        <w:spacing w:line="360" w:lineRule="auto"/>
        <w:ind w:left="1080"/>
      </w:pPr>
      <w:r>
        <w:t xml:space="preserve">Mammals at high risk for transmitting rabies (e.g., bats, raccoons, skunks, foxes, and coyotes) are not appropriate as residents in the classroom. </w:t>
      </w:r>
    </w:p>
    <w:p w14:paraId="7B502620" w14:textId="77777777" w:rsidR="00712210" w:rsidRPr="00E305BD" w:rsidRDefault="44BA328D" w:rsidP="00C91F64">
      <w:pPr>
        <w:numPr>
          <w:ilvl w:val="0"/>
          <w:numId w:val="208"/>
        </w:numPr>
        <w:spacing w:line="360" w:lineRule="auto"/>
        <w:ind w:left="1080"/>
      </w:pPr>
      <w:r>
        <w:t xml:space="preserve">Nonpsittacine birds (any bird other than parrots, parakeets, and cockatiels). </w:t>
      </w:r>
    </w:p>
    <w:p w14:paraId="6A1F5E9D" w14:textId="77777777" w:rsidR="00075806" w:rsidRPr="00E305BD" w:rsidRDefault="315DB0D2" w:rsidP="00C91F64">
      <w:pPr>
        <w:numPr>
          <w:ilvl w:val="0"/>
          <w:numId w:val="208"/>
        </w:numPr>
        <w:spacing w:line="360" w:lineRule="auto"/>
        <w:ind w:left="1080"/>
      </w:pPr>
      <w:r>
        <w:t xml:space="preserve">Inherently dangerous animals (e.g., lions, tigers, cougars, and bears). </w:t>
      </w:r>
    </w:p>
    <w:p w14:paraId="16233253" w14:textId="77777777" w:rsidR="00075806" w:rsidRPr="00E305BD" w:rsidRDefault="315DB0D2" w:rsidP="00C91F64">
      <w:pPr>
        <w:pStyle w:val="ListParagraph"/>
        <w:numPr>
          <w:ilvl w:val="0"/>
          <w:numId w:val="208"/>
        </w:numPr>
        <w:spacing w:line="360" w:lineRule="auto"/>
        <w:ind w:left="1080"/>
      </w:pPr>
      <w:r>
        <w:t xml:space="preserve">Nonhuman primates (e.g., monkeys and apes). </w:t>
      </w:r>
    </w:p>
    <w:p w14:paraId="133B2194" w14:textId="77777777" w:rsidR="00075806" w:rsidRPr="00E305BD" w:rsidRDefault="315DB0D2" w:rsidP="00C91F64">
      <w:pPr>
        <w:pStyle w:val="ListParagraph"/>
        <w:numPr>
          <w:ilvl w:val="0"/>
          <w:numId w:val="208"/>
        </w:numPr>
        <w:spacing w:line="360" w:lineRule="auto"/>
        <w:ind w:left="1080"/>
      </w:pPr>
      <w:r>
        <w:t xml:space="preserve">Mammals at higher risk for transmitting rabies (e.g., bats, raccoons, skunks, foxes, and coyotes). </w:t>
      </w:r>
    </w:p>
    <w:p w14:paraId="583EC3D2" w14:textId="77777777" w:rsidR="00075806" w:rsidRPr="00E305BD" w:rsidRDefault="315DB0D2" w:rsidP="00C91F64">
      <w:pPr>
        <w:pStyle w:val="ListParagraph"/>
        <w:numPr>
          <w:ilvl w:val="0"/>
          <w:numId w:val="208"/>
        </w:numPr>
        <w:spacing w:line="360" w:lineRule="auto"/>
        <w:ind w:left="1080"/>
      </w:pPr>
      <w:r>
        <w:t xml:space="preserve">Aggressive or unpredictable animals, wild or domestic. </w:t>
      </w:r>
    </w:p>
    <w:p w14:paraId="5A1DE595" w14:textId="77777777" w:rsidR="00075806" w:rsidRPr="00E305BD" w:rsidRDefault="315DB0D2" w:rsidP="00C91F64">
      <w:pPr>
        <w:pStyle w:val="ListParagraph"/>
        <w:numPr>
          <w:ilvl w:val="0"/>
          <w:numId w:val="208"/>
        </w:numPr>
        <w:spacing w:line="360" w:lineRule="auto"/>
        <w:ind w:left="1080"/>
      </w:pPr>
      <w:r>
        <w:t xml:space="preserve">Stray animals with unknown health and vaccination history. </w:t>
      </w:r>
    </w:p>
    <w:p w14:paraId="2CA115B9" w14:textId="77777777" w:rsidR="00075806" w:rsidRPr="00E305BD" w:rsidRDefault="315DB0D2" w:rsidP="00C91F64">
      <w:pPr>
        <w:pStyle w:val="ListParagraph"/>
        <w:numPr>
          <w:ilvl w:val="0"/>
          <w:numId w:val="208"/>
        </w:numPr>
        <w:spacing w:line="360" w:lineRule="auto"/>
        <w:ind w:left="1080"/>
      </w:pPr>
      <w:r>
        <w:t>Venomous or toxin-producing spiders, insects, reptiles, and amphibians.</w:t>
      </w:r>
    </w:p>
    <w:p w14:paraId="3C1DD078" w14:textId="77777777" w:rsidR="00075806" w:rsidRPr="00E305BD" w:rsidRDefault="00075806" w:rsidP="00075806">
      <w:pPr>
        <w:spacing w:before="5" w:line="360" w:lineRule="auto"/>
      </w:pPr>
    </w:p>
    <w:p w14:paraId="177ABBEC" w14:textId="77777777" w:rsidR="00075806" w:rsidRPr="00133EA4" w:rsidRDefault="0071708C" w:rsidP="315DB0D2">
      <w:pPr>
        <w:tabs>
          <w:tab w:val="left" w:pos="90"/>
        </w:tabs>
        <w:spacing w:line="360" w:lineRule="auto"/>
        <w:ind w:left="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.3   Housing and Caring for Your Classroom Animal(s)</w:t>
      </w:r>
    </w:p>
    <w:p w14:paraId="1ADACE79"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.3.1   Habitats</w:t>
      </w:r>
    </w:p>
    <w:p w14:paraId="1F1C6DA9" w14:textId="77777777" w:rsidR="00075806" w:rsidRPr="00E305BD" w:rsidRDefault="315DB0D2" w:rsidP="00CE3C8A">
      <w:pPr>
        <w:tabs>
          <w:tab w:val="left" w:pos="90"/>
        </w:tabs>
        <w:spacing w:line="360" w:lineRule="auto"/>
        <w:ind w:left="720"/>
      </w:pPr>
      <w:r>
        <w:t>Ensure that a proper habitat can be kept for the animal(s) (free of drafts and harsh sunlight). Also consider what type of care the animal will receive over weekends, and during school breaks (paying close attention to building heat and air conditioning status during times when school is not in session).</w:t>
      </w:r>
    </w:p>
    <w:p w14:paraId="657E9086" w14:textId="77777777" w:rsidR="00075806" w:rsidRDefault="00075806" w:rsidP="00075806">
      <w:pPr>
        <w:pStyle w:val="ListParagraph"/>
        <w:tabs>
          <w:tab w:val="left" w:pos="90"/>
        </w:tabs>
        <w:spacing w:line="360" w:lineRule="auto"/>
      </w:pPr>
    </w:p>
    <w:p w14:paraId="365F0CB9" w14:textId="77777777" w:rsidR="00CD1852" w:rsidRDefault="00CD1852" w:rsidP="00075806">
      <w:pPr>
        <w:pStyle w:val="ListParagraph"/>
        <w:tabs>
          <w:tab w:val="left" w:pos="90"/>
        </w:tabs>
        <w:spacing w:line="360" w:lineRule="auto"/>
      </w:pPr>
    </w:p>
    <w:p w14:paraId="66B49ACF"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075806" w:rsidRPr="315DB0D2">
        <w:rPr>
          <w:b/>
          <w:bCs/>
          <w:color w:val="FFFFFF" w:themeColor="background1"/>
          <w:shd w:val="clear" w:color="auto" w:fill="002060"/>
        </w:rPr>
        <w:t>.3.2   Food</w:t>
      </w:r>
    </w:p>
    <w:p w14:paraId="070C051D" w14:textId="77777777" w:rsidR="00075806" w:rsidRPr="00E305BD" w:rsidRDefault="315DB0D2" w:rsidP="00CE3C8A">
      <w:pPr>
        <w:tabs>
          <w:tab w:val="left" w:pos="90"/>
        </w:tabs>
        <w:spacing w:line="360" w:lineRule="auto"/>
        <w:ind w:left="720"/>
      </w:pPr>
      <w:r>
        <w:t>Store all animal food in rigid containers with tight fitting lids to prevent access to food by pests. Also, some animals require fresh foods that may require refrigeration, or live foods. Should this be the case, make sure you have necessary equipment before bringing the animal in to the classroom. Food and water bowls should be thoroughly scrubbed and rinsed with hot soapy water.</w:t>
      </w:r>
    </w:p>
    <w:p w14:paraId="34C7EDBB" w14:textId="77777777" w:rsidR="00645C4A" w:rsidRPr="00133EA4" w:rsidRDefault="00645C4A" w:rsidP="00CE3C8A">
      <w:pPr>
        <w:tabs>
          <w:tab w:val="left" w:pos="90"/>
        </w:tabs>
        <w:spacing w:line="360" w:lineRule="auto"/>
        <w:ind w:left="720"/>
        <w:rPr>
          <w:b/>
          <w:color w:val="FFFFFF" w:themeColor="background1"/>
          <w:shd w:val="clear" w:color="auto" w:fill="002060"/>
        </w:rPr>
      </w:pPr>
    </w:p>
    <w:p w14:paraId="731DB416"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.3.3</w:t>
      </w:r>
      <w:r w:rsidR="00075806" w:rsidRPr="315DB0D2">
        <w:rPr>
          <w:b/>
          <w:bCs/>
          <w:color w:val="FFFFFF" w:themeColor="background1"/>
          <w:shd w:val="clear" w:color="auto" w:fill="002060"/>
        </w:rPr>
        <w:t xml:space="preserve">   Enclosures</w:t>
      </w:r>
    </w:p>
    <w:p w14:paraId="653D089A" w14:textId="77777777" w:rsidR="00075806" w:rsidRPr="00E305BD" w:rsidRDefault="315DB0D2" w:rsidP="00CE3C8A">
      <w:pPr>
        <w:tabs>
          <w:tab w:val="left" w:pos="90"/>
        </w:tabs>
        <w:spacing w:line="360" w:lineRule="auto"/>
        <w:ind w:left="720"/>
      </w:pPr>
      <w:r>
        <w:t>Animals should be housed in an enclosure constructed from a nonporous material that is easily cleanable. Cleaning of animal(s) enclosures should be done as often as necessary to keep the animal healthy, prevent odors from building up, and eliminate any unsanitary conditions. It should be noted that cleaning and disinfection may be necessary as often as daily, however it should be done weekly at a minimum.</w:t>
      </w:r>
    </w:p>
    <w:p w14:paraId="7582686E" w14:textId="77777777" w:rsidR="00075806" w:rsidRPr="00133EA4" w:rsidRDefault="00075806" w:rsidP="00CE3C8A">
      <w:pPr>
        <w:pStyle w:val="ListParagraph"/>
        <w:tabs>
          <w:tab w:val="left" w:pos="90"/>
        </w:tabs>
        <w:spacing w:line="360" w:lineRule="auto"/>
        <w:ind w:left="720"/>
        <w:rPr>
          <w:color w:val="FFFFFF" w:themeColor="background1"/>
        </w:rPr>
      </w:pPr>
    </w:p>
    <w:p w14:paraId="22652DE6"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w:t>
      </w:r>
      <w:r w:rsidR="00075806" w:rsidRPr="315DB0D2">
        <w:rPr>
          <w:b/>
          <w:bCs/>
          <w:color w:val="FFFFFF" w:themeColor="background1"/>
          <w:shd w:val="clear" w:color="auto" w:fill="002060"/>
        </w:rPr>
        <w:t>3.4   Sanitation</w:t>
      </w:r>
    </w:p>
    <w:p w14:paraId="4010CEDA" w14:textId="77777777" w:rsidR="00075806" w:rsidRPr="00E305BD" w:rsidRDefault="315DB0D2" w:rsidP="00CE3C8A">
      <w:pPr>
        <w:tabs>
          <w:tab w:val="left" w:pos="90"/>
        </w:tabs>
        <w:spacing w:line="360" w:lineRule="auto"/>
        <w:ind w:left="720"/>
      </w:pPr>
      <w:r>
        <w:t>Enclosures should be sanitized after each cleaning with a fresh bleach solution (4oz of 5.25% unscented chlorine bleach to one gallon of water) OR a quaternary ammonia solution at a dilution suggested by the manufacturer for food service uses (NEVER MIX CHEMICALS!!!). As animals can be sensitive to sanitizers, care should be taken in adequately rinsing and drying the enclosure before putting the animal back in the enclosure. Some pathogens will not be killed by the sanitizers, but may be removed by rinsing thoroughly with water (this will also remove residual amounts of sanitizers).  An animal's sensitivity is not an adequate reason to avoid the use of sanitizers.</w:t>
      </w:r>
    </w:p>
    <w:p w14:paraId="50F5FB42" w14:textId="77777777" w:rsidR="00075806" w:rsidRPr="00E305BD" w:rsidRDefault="00075806" w:rsidP="00CE3C8A">
      <w:pPr>
        <w:tabs>
          <w:tab w:val="left" w:pos="90"/>
        </w:tabs>
        <w:spacing w:line="360" w:lineRule="auto"/>
        <w:ind w:left="720"/>
      </w:pPr>
    </w:p>
    <w:p w14:paraId="5924B0FF" w14:textId="77777777" w:rsidR="00075806" w:rsidRPr="00E305BD" w:rsidRDefault="315DB0D2" w:rsidP="00CE3C8A">
      <w:pPr>
        <w:tabs>
          <w:tab w:val="left" w:pos="90"/>
        </w:tabs>
        <w:spacing w:line="360" w:lineRule="auto"/>
        <w:ind w:left="720"/>
      </w:pPr>
      <w:r>
        <w:t>Animal enclosures must never be cleaned in plumbing fixtures used for food service, drinking water, or hand washing purposes. After cleaning the enclosure, the fixtures used to clean the enclosure should also be cleaned and sanitized.</w:t>
      </w:r>
    </w:p>
    <w:p w14:paraId="68345D9D" w14:textId="77777777" w:rsidR="00645C4A" w:rsidRDefault="00075806" w:rsidP="00CE3C8A">
      <w:pPr>
        <w:tabs>
          <w:tab w:val="left" w:pos="90"/>
          <w:tab w:val="left" w:pos="1740"/>
        </w:tabs>
        <w:spacing w:line="360" w:lineRule="auto"/>
        <w:ind w:left="720"/>
        <w:rPr>
          <w:b/>
        </w:rPr>
      </w:pPr>
      <w:r w:rsidRPr="00E305BD">
        <w:rPr>
          <w:b/>
        </w:rPr>
        <w:tab/>
      </w:r>
    </w:p>
    <w:p w14:paraId="1832762F" w14:textId="77777777" w:rsidR="00645C4A" w:rsidRDefault="00645C4A" w:rsidP="00CE3C8A">
      <w:pPr>
        <w:tabs>
          <w:tab w:val="left" w:pos="90"/>
          <w:tab w:val="left" w:pos="1740"/>
        </w:tabs>
        <w:spacing w:line="360" w:lineRule="auto"/>
        <w:ind w:left="720"/>
        <w:rPr>
          <w:b/>
        </w:rPr>
      </w:pPr>
    </w:p>
    <w:p w14:paraId="67F6486B" w14:textId="77777777" w:rsidR="00645C4A" w:rsidRDefault="00645C4A" w:rsidP="00CE3C8A">
      <w:pPr>
        <w:tabs>
          <w:tab w:val="left" w:pos="90"/>
          <w:tab w:val="left" w:pos="1740"/>
        </w:tabs>
        <w:spacing w:line="360" w:lineRule="auto"/>
        <w:ind w:left="720"/>
        <w:rPr>
          <w:b/>
        </w:rPr>
      </w:pPr>
    </w:p>
    <w:p w14:paraId="72C2FF19" w14:textId="77777777" w:rsidR="00CD1852" w:rsidRDefault="00CD1852" w:rsidP="00CE3C8A">
      <w:pPr>
        <w:tabs>
          <w:tab w:val="left" w:pos="90"/>
          <w:tab w:val="left" w:pos="1740"/>
        </w:tabs>
        <w:spacing w:line="360" w:lineRule="auto"/>
        <w:ind w:left="720"/>
        <w:rPr>
          <w:b/>
        </w:rPr>
      </w:pPr>
    </w:p>
    <w:p w14:paraId="15F893EB"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w:t>
      </w:r>
      <w:r w:rsidR="00075806" w:rsidRPr="315DB0D2">
        <w:rPr>
          <w:b/>
          <w:bCs/>
          <w:color w:val="FFFFFF" w:themeColor="background1"/>
          <w:shd w:val="clear" w:color="auto" w:fill="002060"/>
        </w:rPr>
        <w:t>3.5   Security</w:t>
      </w:r>
    </w:p>
    <w:p w14:paraId="13B2874E" w14:textId="77777777" w:rsidR="00075806" w:rsidRPr="00E305BD" w:rsidRDefault="315DB0D2" w:rsidP="00CE3C8A">
      <w:pPr>
        <w:tabs>
          <w:tab w:val="left" w:pos="90"/>
        </w:tabs>
        <w:spacing w:line="360" w:lineRule="auto"/>
        <w:ind w:left="720"/>
      </w:pPr>
      <w:r>
        <w:t>All animal(s) enclosures should be securely covered and locked if possible. This will help protect the students and animals from one another by discouraging unsupervised handling and reducing potential of escape.</w:t>
      </w:r>
    </w:p>
    <w:p w14:paraId="0418940B" w14:textId="77777777" w:rsidR="00075806" w:rsidRPr="00E305BD" w:rsidRDefault="00075806" w:rsidP="00CE3C8A">
      <w:pPr>
        <w:pStyle w:val="ListParagraph"/>
        <w:tabs>
          <w:tab w:val="left" w:pos="90"/>
        </w:tabs>
        <w:spacing w:line="360" w:lineRule="auto"/>
        <w:ind w:left="720"/>
      </w:pPr>
    </w:p>
    <w:p w14:paraId="4B325EC9"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w:t>
      </w:r>
      <w:r w:rsidR="00075806" w:rsidRPr="315DB0D2">
        <w:rPr>
          <w:b/>
          <w:bCs/>
          <w:color w:val="FFFFFF" w:themeColor="background1"/>
          <w:shd w:val="clear" w:color="auto" w:fill="002060"/>
        </w:rPr>
        <w:t>3.6   Aggressive Animals</w:t>
      </w:r>
      <w:r w:rsidR="00075806" w:rsidRPr="315DB0D2">
        <w:rPr>
          <w:b/>
          <w:bCs/>
          <w:color w:val="FFFFFF" w:themeColor="background1"/>
        </w:rPr>
        <w:t xml:space="preserve">  </w:t>
      </w:r>
    </w:p>
    <w:p w14:paraId="03CE046F" w14:textId="77777777" w:rsidR="00075806" w:rsidRPr="00E305BD" w:rsidRDefault="315DB0D2" w:rsidP="00CE3C8A">
      <w:pPr>
        <w:tabs>
          <w:tab w:val="left" w:pos="90"/>
        </w:tabs>
        <w:spacing w:line="360" w:lineRule="auto"/>
        <w:ind w:left="720"/>
      </w:pPr>
      <w:r>
        <w:t>It should be noted that any animal may behave aggressively, naturally aggressive species, and animals that are unusually aggressive or those displaying odd or uncharacteristic behaviors for their species should be removed immediately. Animals capable of causing substantial injury through aggressive or defensive reflexes should also be avoided (i.e. snapping turtles, venomous snakes, poisonous frogs, large birds).</w:t>
      </w:r>
    </w:p>
    <w:p w14:paraId="7AAC5314" w14:textId="77777777" w:rsidR="00645C4A" w:rsidRDefault="00645C4A" w:rsidP="00CE3C8A">
      <w:pPr>
        <w:tabs>
          <w:tab w:val="left" w:pos="90"/>
        </w:tabs>
        <w:spacing w:line="360" w:lineRule="auto"/>
        <w:ind w:left="720"/>
        <w:rPr>
          <w:b/>
          <w:shd w:val="clear" w:color="auto" w:fill="002060"/>
        </w:rPr>
      </w:pPr>
    </w:p>
    <w:p w14:paraId="51C23623" w14:textId="77777777" w:rsidR="00075806" w:rsidRPr="00133EA4" w:rsidRDefault="0071708C" w:rsidP="315DB0D2">
      <w:pPr>
        <w:tabs>
          <w:tab w:val="left" w:pos="9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CE3C8A" w:rsidRPr="315DB0D2">
        <w:rPr>
          <w:b/>
          <w:bCs/>
          <w:color w:val="FFFFFF" w:themeColor="background1"/>
          <w:shd w:val="clear" w:color="auto" w:fill="002060"/>
        </w:rPr>
        <w:t>1</w:t>
      </w:r>
      <w:r w:rsidR="00BE3485" w:rsidRPr="315DB0D2">
        <w:rPr>
          <w:b/>
          <w:bCs/>
          <w:color w:val="FFFFFF" w:themeColor="background1"/>
          <w:shd w:val="clear" w:color="auto" w:fill="002060"/>
        </w:rPr>
        <w:t>2</w:t>
      </w:r>
      <w:r w:rsidR="00CE3C8A" w:rsidRPr="315DB0D2">
        <w:rPr>
          <w:b/>
          <w:bCs/>
          <w:color w:val="FFFFFF" w:themeColor="background1"/>
          <w:shd w:val="clear" w:color="auto" w:fill="002060"/>
        </w:rPr>
        <w:t>.</w:t>
      </w:r>
      <w:r w:rsidR="00075806" w:rsidRPr="315DB0D2">
        <w:rPr>
          <w:b/>
          <w:bCs/>
          <w:color w:val="FFFFFF" w:themeColor="background1"/>
          <w:shd w:val="clear" w:color="auto" w:fill="002060"/>
        </w:rPr>
        <w:t xml:space="preserve">3.7   Injured and Sick Animals </w:t>
      </w:r>
    </w:p>
    <w:p w14:paraId="7E2D87EC" w14:textId="77777777" w:rsidR="00075806" w:rsidRPr="00E305BD" w:rsidRDefault="315DB0D2" w:rsidP="00CE3C8A">
      <w:pPr>
        <w:tabs>
          <w:tab w:val="left" w:pos="90"/>
        </w:tabs>
        <w:spacing w:line="360" w:lineRule="auto"/>
        <w:ind w:left="720"/>
      </w:pPr>
      <w:r>
        <w:t>Animals that are injured or in poor health should be removed from the classroom immediately and given proper care.  It should be noted, however that even animals that are or appear to be in good health can still shed potential pathogens.</w:t>
      </w:r>
    </w:p>
    <w:p w14:paraId="020DF4BA" w14:textId="77777777" w:rsidR="00075806" w:rsidRPr="00E305BD" w:rsidRDefault="00075806" w:rsidP="00CE3C8A">
      <w:pPr>
        <w:tabs>
          <w:tab w:val="left" w:pos="90"/>
        </w:tabs>
        <w:spacing w:line="360" w:lineRule="auto"/>
        <w:ind w:left="720"/>
      </w:pPr>
    </w:p>
    <w:p w14:paraId="4ED8AEEE" w14:textId="77777777" w:rsidR="00075806" w:rsidRPr="00133EA4" w:rsidRDefault="0071708C" w:rsidP="315DB0D2">
      <w:pPr>
        <w:pStyle w:val="NormalWeb"/>
        <w:spacing w:before="0" w:after="0" w:line="360" w:lineRule="auto"/>
        <w:ind w:left="72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 xml:space="preserve">BIO </w:t>
      </w:r>
      <w:r w:rsidR="00CE3C8A" w:rsidRPr="315DB0D2">
        <w:rPr>
          <w:rFonts w:ascii="Times New Roman" w:hAnsi="Times New Roman"/>
          <w:b/>
          <w:bCs/>
          <w:color w:val="FFFFFF" w:themeColor="background1"/>
          <w:sz w:val="24"/>
          <w:szCs w:val="24"/>
          <w:shd w:val="clear" w:color="auto" w:fill="002060"/>
        </w:rPr>
        <w:t>1</w:t>
      </w:r>
      <w:r w:rsidR="00BE3485" w:rsidRPr="315DB0D2">
        <w:rPr>
          <w:rFonts w:ascii="Times New Roman" w:hAnsi="Times New Roman"/>
          <w:b/>
          <w:bCs/>
          <w:color w:val="FFFFFF" w:themeColor="background1"/>
          <w:sz w:val="24"/>
          <w:szCs w:val="24"/>
          <w:shd w:val="clear" w:color="auto" w:fill="002060"/>
        </w:rPr>
        <w:t>2</w:t>
      </w:r>
      <w:r w:rsidR="00CE3C8A" w:rsidRPr="315DB0D2">
        <w:rPr>
          <w:rFonts w:ascii="Times New Roman" w:hAnsi="Times New Roman"/>
          <w:b/>
          <w:bCs/>
          <w:color w:val="FFFFFF" w:themeColor="background1"/>
          <w:sz w:val="24"/>
          <w:szCs w:val="24"/>
          <w:shd w:val="clear" w:color="auto" w:fill="002060"/>
        </w:rPr>
        <w:t>.</w:t>
      </w:r>
      <w:r w:rsidR="00075806" w:rsidRPr="315DB0D2">
        <w:rPr>
          <w:rFonts w:ascii="Times New Roman" w:hAnsi="Times New Roman"/>
          <w:b/>
          <w:bCs/>
          <w:color w:val="FFFFFF" w:themeColor="background1"/>
          <w:sz w:val="24"/>
          <w:szCs w:val="24"/>
          <w:shd w:val="clear" w:color="auto" w:fill="002060"/>
        </w:rPr>
        <w:t>3.8   Animal-Specific Guidelines</w:t>
      </w:r>
      <w:r w:rsidR="00075806" w:rsidRPr="315DB0D2">
        <w:rPr>
          <w:rFonts w:ascii="Times New Roman" w:hAnsi="Times New Roman"/>
          <w:color w:val="FFFFFF" w:themeColor="background1"/>
          <w:sz w:val="24"/>
          <w:szCs w:val="24"/>
          <w:shd w:val="clear" w:color="auto" w:fill="002060"/>
        </w:rPr>
        <w:t xml:space="preserve"> </w:t>
      </w:r>
    </w:p>
    <w:p w14:paraId="6B3BE1AF" w14:textId="77777777" w:rsidR="00CE3C8A" w:rsidRPr="00133EA4" w:rsidRDefault="0071708C" w:rsidP="315DB0D2">
      <w:pPr>
        <w:tabs>
          <w:tab w:val="num" w:pos="1080"/>
        </w:tabs>
        <w:spacing w:line="360" w:lineRule="auto"/>
        <w:ind w:left="1080"/>
        <w:rPr>
          <w:b/>
          <w:bCs/>
          <w:color w:val="FFFFFF" w:themeColor="background1"/>
        </w:rPr>
      </w:pPr>
      <w:r w:rsidRPr="00133EA4">
        <w:rPr>
          <w:b/>
          <w:bCs/>
          <w:color w:val="FFFFFF" w:themeColor="background1"/>
          <w:shd w:val="clear" w:color="auto" w:fill="002060"/>
        </w:rPr>
        <w:t>BIO 12.</w:t>
      </w:r>
      <w:r w:rsidR="00261701" w:rsidRPr="315DB0D2">
        <w:rPr>
          <w:b/>
          <w:bCs/>
          <w:color w:val="FFFFFF" w:themeColor="background1"/>
          <w:shd w:val="clear" w:color="auto" w:fill="002060"/>
        </w:rPr>
        <w:t xml:space="preserve">3.8.1   </w:t>
      </w:r>
      <w:r w:rsidR="00CE3C8A" w:rsidRPr="315DB0D2">
        <w:rPr>
          <w:b/>
          <w:bCs/>
          <w:color w:val="FFFFFF" w:themeColor="background1"/>
          <w:shd w:val="clear" w:color="auto" w:fill="002060"/>
        </w:rPr>
        <w:t xml:space="preserve">Invertebrates </w:t>
      </w:r>
    </w:p>
    <w:p w14:paraId="19B11F29" w14:textId="77777777" w:rsidR="001E417A" w:rsidRDefault="315DB0D2" w:rsidP="00C91F64">
      <w:pPr>
        <w:pStyle w:val="ListParagraph"/>
        <w:numPr>
          <w:ilvl w:val="0"/>
          <w:numId w:val="211"/>
        </w:numPr>
        <w:spacing w:line="360" w:lineRule="auto"/>
        <w:ind w:left="1440"/>
      </w:pPr>
      <w:r>
        <w:t xml:space="preserve">Invertebrate animals are often used for observation and learning activities. </w:t>
      </w:r>
    </w:p>
    <w:p w14:paraId="63DB6BC4" w14:textId="77777777" w:rsidR="001E417A" w:rsidRPr="00E305BD" w:rsidRDefault="315DB0D2" w:rsidP="00C91F64">
      <w:pPr>
        <w:pStyle w:val="ListParagraph"/>
        <w:numPr>
          <w:ilvl w:val="0"/>
          <w:numId w:val="212"/>
        </w:numPr>
        <w:spacing w:line="360" w:lineRule="auto"/>
        <w:ind w:left="1800"/>
      </w:pPr>
      <w:r>
        <w:t xml:space="preserve">Teachers should obtain manuals available from biological suppliers. </w:t>
      </w:r>
    </w:p>
    <w:p w14:paraId="3ACA275A" w14:textId="77777777" w:rsidR="001E417A" w:rsidRPr="00E305BD" w:rsidRDefault="315DB0D2" w:rsidP="00C91F64">
      <w:pPr>
        <w:pStyle w:val="ListParagraph"/>
        <w:numPr>
          <w:ilvl w:val="0"/>
          <w:numId w:val="212"/>
        </w:numPr>
        <w:spacing w:line="360" w:lineRule="auto"/>
        <w:ind w:left="1800"/>
      </w:pPr>
      <w:r>
        <w:t xml:space="preserve">These manuals are inexpensive and serve as a complete guide to maintaining and studying the organisms in the classroom. </w:t>
      </w:r>
    </w:p>
    <w:p w14:paraId="66BCA33D" w14:textId="77777777" w:rsidR="00261701" w:rsidRPr="00E305BD" w:rsidRDefault="315DB0D2" w:rsidP="00C91F64">
      <w:pPr>
        <w:pStyle w:val="ListParagraph"/>
        <w:numPr>
          <w:ilvl w:val="0"/>
          <w:numId w:val="305"/>
        </w:numPr>
        <w:spacing w:line="360" w:lineRule="auto"/>
      </w:pPr>
      <w:r>
        <w:t xml:space="preserve">If experiments are done with fruit flies, take care in quieting them and/or killing them. </w:t>
      </w:r>
    </w:p>
    <w:p w14:paraId="29A9DCB3" w14:textId="77777777" w:rsidR="00261701" w:rsidRDefault="315DB0D2" w:rsidP="315DB0D2">
      <w:pPr>
        <w:pStyle w:val="ListParagraph"/>
        <w:numPr>
          <w:ilvl w:val="0"/>
          <w:numId w:val="305"/>
        </w:numPr>
        <w:tabs>
          <w:tab w:val="num" w:pos="1440"/>
        </w:tabs>
        <w:spacing w:line="360" w:lineRule="auto"/>
        <w:rPr>
          <w:b/>
          <w:bCs/>
        </w:rPr>
      </w:pPr>
      <w:r w:rsidRPr="315DB0D2">
        <w:rPr>
          <w:b/>
          <w:bCs/>
        </w:rPr>
        <w:t>ETHER AND/OR TRIETHYLAMINE (C</w:t>
      </w:r>
      <w:r w:rsidRPr="315DB0D2">
        <w:rPr>
          <w:b/>
          <w:bCs/>
          <w:vertAlign w:val="subscript"/>
        </w:rPr>
        <w:t>2</w:t>
      </w:r>
      <w:r w:rsidRPr="315DB0D2">
        <w:rPr>
          <w:b/>
          <w:bCs/>
        </w:rPr>
        <w:t>H</w:t>
      </w:r>
      <w:r w:rsidRPr="315DB0D2">
        <w:rPr>
          <w:b/>
          <w:bCs/>
          <w:vertAlign w:val="subscript"/>
        </w:rPr>
        <w:t>5</w:t>
      </w:r>
      <w:r w:rsidRPr="315DB0D2">
        <w:rPr>
          <w:b/>
          <w:bCs/>
        </w:rPr>
        <w:t>)</w:t>
      </w:r>
      <w:r w:rsidRPr="315DB0D2">
        <w:rPr>
          <w:b/>
          <w:bCs/>
          <w:vertAlign w:val="subscript"/>
        </w:rPr>
        <w:t>3</w:t>
      </w:r>
      <w:r w:rsidRPr="315DB0D2">
        <w:rPr>
          <w:b/>
          <w:bCs/>
        </w:rPr>
        <w:t>N MAY NOT BE USED TO ANESTHESIZE OR EUTHANIZE ANY ORGANISM IN AN RCSS LABORATORY!</w:t>
      </w:r>
    </w:p>
    <w:p w14:paraId="7C7C38B5" w14:textId="77777777" w:rsidR="009E2FAC" w:rsidRDefault="009E2FAC" w:rsidP="009E2FAC">
      <w:pPr>
        <w:tabs>
          <w:tab w:val="num" w:pos="1440"/>
        </w:tabs>
        <w:spacing w:line="360" w:lineRule="auto"/>
        <w:rPr>
          <w:b/>
        </w:rPr>
      </w:pPr>
    </w:p>
    <w:p w14:paraId="24EC1670" w14:textId="77777777" w:rsidR="009E2FAC" w:rsidRPr="009E2FAC" w:rsidRDefault="009E2FAC" w:rsidP="009E2FAC">
      <w:pPr>
        <w:tabs>
          <w:tab w:val="num" w:pos="1440"/>
        </w:tabs>
        <w:spacing w:line="360" w:lineRule="auto"/>
        <w:rPr>
          <w:b/>
        </w:rPr>
      </w:pPr>
    </w:p>
    <w:p w14:paraId="354288BD" w14:textId="77777777" w:rsidR="00261701" w:rsidRPr="00E305BD" w:rsidRDefault="315DB0D2" w:rsidP="00C91F64">
      <w:pPr>
        <w:pStyle w:val="ListParagraph"/>
        <w:numPr>
          <w:ilvl w:val="0"/>
          <w:numId w:val="306"/>
        </w:numPr>
        <w:tabs>
          <w:tab w:val="clear" w:pos="720"/>
          <w:tab w:val="num" w:pos="1440"/>
        </w:tabs>
        <w:spacing w:line="360" w:lineRule="auto"/>
        <w:ind w:left="1440"/>
      </w:pPr>
      <w:r>
        <w:lastRenderedPageBreak/>
        <w:t xml:space="preserve">Place the fruit flies in a Petri dish, gently covering them with cotton, and then invert the dish for examination under the dissecting microscope. </w:t>
      </w:r>
    </w:p>
    <w:p w14:paraId="4FDDDDEF" w14:textId="77777777" w:rsidR="00CE3C8A" w:rsidRPr="00E305BD" w:rsidRDefault="315DB0D2" w:rsidP="00C91F64">
      <w:pPr>
        <w:pStyle w:val="ListParagraph"/>
        <w:numPr>
          <w:ilvl w:val="0"/>
          <w:numId w:val="209"/>
        </w:numPr>
        <w:tabs>
          <w:tab w:val="clear" w:pos="720"/>
          <w:tab w:val="num" w:pos="1800"/>
        </w:tabs>
        <w:spacing w:line="360" w:lineRule="auto"/>
        <w:ind w:left="1800"/>
      </w:pPr>
      <w:r>
        <w:t xml:space="preserve">Refrigerate culture jars and place “chilled” flies on a Petri dish over ice. </w:t>
      </w:r>
    </w:p>
    <w:p w14:paraId="3B6A2118" w14:textId="77777777" w:rsidR="00261701" w:rsidRPr="00E305BD" w:rsidRDefault="315DB0D2" w:rsidP="00C91F64">
      <w:pPr>
        <w:pStyle w:val="ListParagraph"/>
        <w:numPr>
          <w:ilvl w:val="0"/>
          <w:numId w:val="209"/>
        </w:numPr>
        <w:tabs>
          <w:tab w:val="clear" w:pos="720"/>
          <w:tab w:val="num" w:pos="1440"/>
          <w:tab w:val="num" w:pos="1800"/>
        </w:tabs>
        <w:spacing w:line="360" w:lineRule="auto"/>
        <w:ind w:left="1800"/>
      </w:pPr>
      <w:r>
        <w:t xml:space="preserve">Anesthetizing kits also may be used. </w:t>
      </w:r>
    </w:p>
    <w:p w14:paraId="68CAB354" w14:textId="77777777" w:rsidR="00261701" w:rsidRPr="00E305BD" w:rsidRDefault="315DB0D2" w:rsidP="00C91F64">
      <w:pPr>
        <w:pStyle w:val="ListParagraph"/>
        <w:numPr>
          <w:ilvl w:val="0"/>
          <w:numId w:val="213"/>
        </w:numPr>
        <w:tabs>
          <w:tab w:val="clear" w:pos="720"/>
          <w:tab w:val="num" w:pos="2160"/>
        </w:tabs>
        <w:spacing w:line="360" w:lineRule="auto"/>
        <w:ind w:left="2160"/>
      </w:pPr>
      <w:r>
        <w:t xml:space="preserve">FlyNap® kits containing relatively harmless components may be purchased from biological supply companies. </w:t>
      </w:r>
    </w:p>
    <w:p w14:paraId="71AE76A6" w14:textId="77777777" w:rsidR="00261701" w:rsidRPr="00E305BD" w:rsidRDefault="315DB0D2" w:rsidP="00C91F64">
      <w:pPr>
        <w:pStyle w:val="ListParagraph"/>
        <w:numPr>
          <w:ilvl w:val="0"/>
          <w:numId w:val="210"/>
        </w:numPr>
        <w:tabs>
          <w:tab w:val="clear" w:pos="720"/>
          <w:tab w:val="num" w:pos="1800"/>
        </w:tabs>
        <w:spacing w:line="360" w:lineRule="auto"/>
        <w:ind w:left="1800"/>
      </w:pPr>
      <w:r>
        <w:t xml:space="preserve">Any anesthetic should be used in a properly ventilated room according to the supplier. </w:t>
      </w:r>
    </w:p>
    <w:p w14:paraId="512DEA73" w14:textId="77777777" w:rsidR="00261701" w:rsidRPr="00E305BD" w:rsidRDefault="00261701" w:rsidP="00261701">
      <w:pPr>
        <w:pStyle w:val="ListParagraph"/>
        <w:spacing w:line="360" w:lineRule="auto"/>
        <w:ind w:left="1890"/>
      </w:pPr>
    </w:p>
    <w:p w14:paraId="4F12141E" w14:textId="77777777" w:rsidR="00CE3C8A" w:rsidRPr="00133EA4" w:rsidRDefault="0071708C" w:rsidP="315DB0D2">
      <w:pPr>
        <w:spacing w:line="360" w:lineRule="auto"/>
        <w:ind w:left="108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261701" w:rsidRPr="315DB0D2">
        <w:rPr>
          <w:b/>
          <w:bCs/>
          <w:color w:val="FFFFFF" w:themeColor="background1"/>
          <w:shd w:val="clear" w:color="auto" w:fill="002060"/>
        </w:rPr>
        <w:t>1</w:t>
      </w:r>
      <w:r w:rsidR="00FD091F" w:rsidRPr="315DB0D2">
        <w:rPr>
          <w:b/>
          <w:bCs/>
          <w:color w:val="FFFFFF" w:themeColor="background1"/>
          <w:shd w:val="clear" w:color="auto" w:fill="002060"/>
        </w:rPr>
        <w:t>2</w:t>
      </w:r>
      <w:r w:rsidR="00261701" w:rsidRPr="315DB0D2">
        <w:rPr>
          <w:b/>
          <w:bCs/>
          <w:color w:val="FFFFFF" w:themeColor="background1"/>
          <w:shd w:val="clear" w:color="auto" w:fill="002060"/>
        </w:rPr>
        <w:t xml:space="preserve">.3.8.2   </w:t>
      </w:r>
      <w:r w:rsidR="00CE3C8A" w:rsidRPr="315DB0D2">
        <w:rPr>
          <w:b/>
          <w:bCs/>
          <w:color w:val="FFFFFF" w:themeColor="background1"/>
          <w:shd w:val="clear" w:color="auto" w:fill="002060"/>
        </w:rPr>
        <w:t xml:space="preserve">Vertebrates (Nonhuman) </w:t>
      </w:r>
    </w:p>
    <w:p w14:paraId="24C2D515" w14:textId="77777777" w:rsidR="00261701" w:rsidRPr="00E305BD" w:rsidRDefault="315DB0D2" w:rsidP="00C91F64">
      <w:pPr>
        <w:pStyle w:val="ListParagraph"/>
        <w:numPr>
          <w:ilvl w:val="0"/>
          <w:numId w:val="214"/>
        </w:numPr>
        <w:tabs>
          <w:tab w:val="clear" w:pos="720"/>
          <w:tab w:val="num" w:pos="1440"/>
        </w:tabs>
        <w:spacing w:line="360" w:lineRule="auto"/>
        <w:ind w:left="1440"/>
      </w:pPr>
      <w:r>
        <w:t xml:space="preserve">Do not take vertebrates from the natural environment. </w:t>
      </w:r>
    </w:p>
    <w:p w14:paraId="07C46D89" w14:textId="77777777" w:rsidR="00CE3C8A" w:rsidRPr="00E305BD" w:rsidRDefault="315DB0D2" w:rsidP="00C91F64">
      <w:pPr>
        <w:pStyle w:val="ListParagraph"/>
        <w:numPr>
          <w:ilvl w:val="0"/>
          <w:numId w:val="215"/>
        </w:numPr>
        <w:tabs>
          <w:tab w:val="clear" w:pos="720"/>
          <w:tab w:val="num" w:pos="1800"/>
        </w:tabs>
        <w:spacing w:line="360" w:lineRule="auto"/>
        <w:ind w:left="1800"/>
      </w:pPr>
      <w:r>
        <w:t xml:space="preserve">Most municipalities prohibit the removal of vertebrates from the natural environment because doing so upsets nature’s balance and may introduce unwanted microorganisms or diseased animals into the classroom. </w:t>
      </w:r>
    </w:p>
    <w:p w14:paraId="5597F4D2" w14:textId="77777777" w:rsidR="00CE3C8A" w:rsidRPr="00E305BD" w:rsidRDefault="315DB0D2" w:rsidP="00C91F64">
      <w:pPr>
        <w:pStyle w:val="ListParagraph"/>
        <w:numPr>
          <w:ilvl w:val="0"/>
          <w:numId w:val="214"/>
        </w:numPr>
        <w:tabs>
          <w:tab w:val="clear" w:pos="720"/>
          <w:tab w:val="num" w:pos="1440"/>
        </w:tabs>
        <w:spacing w:line="360" w:lineRule="auto"/>
        <w:ind w:left="1440"/>
      </w:pPr>
      <w:r>
        <w:t xml:space="preserve">Obtain animals from a certified disease-free source such as a biological supply house or a certified breeder. </w:t>
      </w:r>
    </w:p>
    <w:p w14:paraId="2A5A2ADE" w14:textId="77777777" w:rsidR="00CE3C8A" w:rsidRPr="00E305BD" w:rsidRDefault="315DB0D2" w:rsidP="00C91F64">
      <w:pPr>
        <w:pStyle w:val="ListParagraph"/>
        <w:numPr>
          <w:ilvl w:val="0"/>
          <w:numId w:val="214"/>
        </w:numPr>
        <w:tabs>
          <w:tab w:val="clear" w:pos="720"/>
          <w:tab w:val="num" w:pos="1440"/>
        </w:tabs>
        <w:spacing w:line="360" w:lineRule="auto"/>
        <w:ind w:left="1440"/>
      </w:pPr>
      <w:r>
        <w:t xml:space="preserve">When studying developing chicken embryos, do not use any embryos that are more than 18 days old. </w:t>
      </w:r>
    </w:p>
    <w:p w14:paraId="10FAAD9E" w14:textId="77777777" w:rsidR="00CE3C8A" w:rsidRPr="00E305BD" w:rsidRDefault="315DB0D2" w:rsidP="00C91F64">
      <w:pPr>
        <w:pStyle w:val="ListParagraph"/>
        <w:numPr>
          <w:ilvl w:val="0"/>
          <w:numId w:val="216"/>
        </w:numPr>
        <w:spacing w:line="360" w:lineRule="auto"/>
        <w:ind w:left="1800"/>
      </w:pPr>
      <w:r>
        <w:t xml:space="preserve">Do not work with virus-infected eggs. </w:t>
      </w:r>
    </w:p>
    <w:p w14:paraId="2DEED4B5" w14:textId="77777777" w:rsidR="00CE3C8A" w:rsidRPr="00E305BD" w:rsidRDefault="315DB0D2" w:rsidP="00C91F64">
      <w:pPr>
        <w:pStyle w:val="ListParagraph"/>
        <w:numPr>
          <w:ilvl w:val="0"/>
          <w:numId w:val="216"/>
        </w:numPr>
        <w:spacing w:line="360" w:lineRule="auto"/>
        <w:ind w:left="1800"/>
      </w:pPr>
      <w:r>
        <w:t>Dispose of dead embryos, which may carry pathogenic bacteria. Follow appropriate hazardous waste guidelines.</w:t>
      </w:r>
    </w:p>
    <w:p w14:paraId="7B08AB64" w14:textId="77777777" w:rsidR="00CE3C8A" w:rsidRPr="00E305BD" w:rsidRDefault="315DB0D2" w:rsidP="00C91F64">
      <w:pPr>
        <w:pStyle w:val="ListParagraph"/>
        <w:numPr>
          <w:ilvl w:val="0"/>
          <w:numId w:val="214"/>
        </w:numPr>
        <w:tabs>
          <w:tab w:val="clear" w:pos="720"/>
          <w:tab w:val="num" w:pos="1440"/>
        </w:tabs>
        <w:spacing w:line="360" w:lineRule="auto"/>
        <w:ind w:left="1440"/>
      </w:pPr>
      <w:r>
        <w:t xml:space="preserve">Do not give away or sell any animals, including baby chicks. </w:t>
      </w:r>
    </w:p>
    <w:p w14:paraId="70487B66" w14:textId="77777777" w:rsidR="00261701" w:rsidRPr="00E305BD" w:rsidRDefault="315DB0D2" w:rsidP="00C91F64">
      <w:pPr>
        <w:pStyle w:val="ListParagraph"/>
        <w:numPr>
          <w:ilvl w:val="0"/>
          <w:numId w:val="214"/>
        </w:numPr>
        <w:tabs>
          <w:tab w:val="clear" w:pos="720"/>
          <w:tab w:val="num" w:pos="1440"/>
        </w:tabs>
        <w:spacing w:line="360" w:lineRule="auto"/>
        <w:ind w:left="1440"/>
      </w:pPr>
      <w:r>
        <w:t>Do not release animals that are not indigenous to the area into the environment.</w:t>
      </w:r>
    </w:p>
    <w:p w14:paraId="675AE67B" w14:textId="77777777" w:rsidR="00CE3C8A" w:rsidRPr="00E305BD" w:rsidRDefault="315DB0D2" w:rsidP="00C91F64">
      <w:pPr>
        <w:pStyle w:val="ListParagraph"/>
        <w:numPr>
          <w:ilvl w:val="0"/>
          <w:numId w:val="217"/>
        </w:numPr>
        <w:tabs>
          <w:tab w:val="clear" w:pos="720"/>
          <w:tab w:val="num" w:pos="1800"/>
        </w:tabs>
        <w:spacing w:line="360" w:lineRule="auto"/>
        <w:ind w:left="1800"/>
      </w:pPr>
      <w:r>
        <w:t xml:space="preserve">Release of indigenous animals must be approved by the State Department of Natural Resources. </w:t>
      </w:r>
    </w:p>
    <w:p w14:paraId="16A881CE" w14:textId="77777777" w:rsidR="00261701" w:rsidRPr="00E305BD" w:rsidRDefault="00261701" w:rsidP="00261701">
      <w:pPr>
        <w:pStyle w:val="ListParagraph"/>
        <w:spacing w:line="360" w:lineRule="auto"/>
        <w:ind w:left="2160"/>
      </w:pPr>
    </w:p>
    <w:p w14:paraId="286B492A" w14:textId="77777777" w:rsidR="00F2717C" w:rsidRPr="00E305BD" w:rsidRDefault="00F2717C">
      <w:pPr>
        <w:rPr>
          <w:b/>
          <w:color w:val="000000"/>
        </w:rPr>
      </w:pPr>
      <w:r w:rsidRPr="00E305BD">
        <w:rPr>
          <w:b/>
          <w:color w:val="000000"/>
        </w:rPr>
        <w:br w:type="page"/>
      </w:r>
    </w:p>
    <w:p w14:paraId="136227E1" w14:textId="77777777" w:rsidR="0040538C" w:rsidRPr="00133EA4" w:rsidRDefault="0071708C" w:rsidP="315DB0D2">
      <w:pPr>
        <w:autoSpaceDE w:val="0"/>
        <w:autoSpaceDN w:val="0"/>
        <w:adjustRightInd w:val="0"/>
        <w:spacing w:line="360" w:lineRule="auto"/>
        <w:rPr>
          <w:b/>
          <w:bCs/>
          <w:color w:val="FFFFFF" w:themeColor="background1"/>
        </w:rPr>
      </w:pPr>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7404F7" w:rsidRPr="315DB0D2">
        <w:rPr>
          <w:b/>
          <w:bCs/>
          <w:color w:val="FFFFFF" w:themeColor="background1"/>
          <w:shd w:val="clear" w:color="auto" w:fill="002060"/>
        </w:rPr>
        <w:t>1</w:t>
      </w:r>
      <w:r w:rsidR="00FD091F" w:rsidRPr="315DB0D2">
        <w:rPr>
          <w:b/>
          <w:bCs/>
          <w:color w:val="FFFFFF" w:themeColor="background1"/>
          <w:shd w:val="clear" w:color="auto" w:fill="002060"/>
        </w:rPr>
        <w:t>3</w:t>
      </w:r>
      <w:r w:rsidR="00F2717C" w:rsidRPr="315DB0D2">
        <w:rPr>
          <w:b/>
          <w:bCs/>
          <w:color w:val="FFFFFF" w:themeColor="background1"/>
          <w:shd w:val="clear" w:color="auto" w:fill="002060"/>
        </w:rPr>
        <w:t xml:space="preserve">:  </w:t>
      </w:r>
      <w:r w:rsidR="0040538C" w:rsidRPr="315DB0D2">
        <w:rPr>
          <w:b/>
          <w:bCs/>
          <w:color w:val="FFFFFF" w:themeColor="background1"/>
          <w:shd w:val="clear" w:color="auto" w:fill="002060"/>
        </w:rPr>
        <w:t xml:space="preserve">   Plants in the School </w:t>
      </w:r>
    </w:p>
    <w:p w14:paraId="4FA86FAF" w14:textId="77777777" w:rsidR="0040538C" w:rsidRPr="00E305BD" w:rsidRDefault="315DB0D2" w:rsidP="0040538C">
      <w:pPr>
        <w:autoSpaceDE w:val="0"/>
        <w:autoSpaceDN w:val="0"/>
        <w:adjustRightInd w:val="0"/>
        <w:spacing w:line="360" w:lineRule="auto"/>
      </w:pPr>
      <w:r>
        <w:t>Plants can be used effectively to provide a living laboratory for high school science instruction. By providing experiential learning opportunities, science educators can help students to develop the kind of reasoned thinking that will result in responsible decision-making regarding human/ecosystem interaction. However, certain plants can trigger severe allergic reactions in the form of skin rashes and breathing difficulties in susceptible children.  The following guidelines will help teachers determine how to best use plants as effective teaching tools.</w:t>
      </w:r>
    </w:p>
    <w:p w14:paraId="1B4E693A" w14:textId="77777777" w:rsidR="0071708C" w:rsidRPr="00133EA4" w:rsidRDefault="0071708C" w:rsidP="0040538C">
      <w:pPr>
        <w:spacing w:line="360" w:lineRule="auto"/>
        <w:ind w:left="360"/>
        <w:rPr>
          <w:b/>
          <w:bCs/>
          <w:color w:val="FFFFFF" w:themeColor="background1"/>
          <w:shd w:val="clear" w:color="auto" w:fill="002060"/>
        </w:rPr>
      </w:pPr>
    </w:p>
    <w:p w14:paraId="6AD23D71" w14:textId="77777777" w:rsidR="0040538C" w:rsidRPr="00133EA4" w:rsidRDefault="0071708C" w:rsidP="315DB0D2">
      <w:pPr>
        <w:spacing w:line="360" w:lineRule="auto"/>
        <w:ind w:left="360"/>
        <w:rPr>
          <w:color w:val="FFFFFF" w:themeColor="background1"/>
        </w:rPr>
      </w:pPr>
      <w:r w:rsidRPr="00133EA4">
        <w:rPr>
          <w:b/>
          <w:bCs/>
          <w:color w:val="FFFFFF" w:themeColor="background1"/>
          <w:shd w:val="clear" w:color="auto" w:fill="002060"/>
        </w:rPr>
        <w:t xml:space="preserve">BIO </w:t>
      </w:r>
      <w:r w:rsidR="007404F7" w:rsidRPr="00133EA4">
        <w:rPr>
          <w:b/>
          <w:bCs/>
          <w:color w:val="FFFFFF" w:themeColor="background1"/>
          <w:shd w:val="clear" w:color="auto" w:fill="002060"/>
        </w:rPr>
        <w:t>1</w:t>
      </w:r>
      <w:r w:rsidR="00FD091F" w:rsidRPr="00133EA4">
        <w:rPr>
          <w:b/>
          <w:bCs/>
          <w:color w:val="FFFFFF" w:themeColor="background1"/>
          <w:shd w:val="clear" w:color="auto" w:fill="002060"/>
        </w:rPr>
        <w:t>3</w:t>
      </w:r>
      <w:r w:rsidR="0040538C" w:rsidRPr="00133EA4">
        <w:rPr>
          <w:b/>
          <w:bCs/>
          <w:color w:val="FFFFFF" w:themeColor="background1"/>
          <w:shd w:val="clear" w:color="auto" w:fill="002060"/>
        </w:rPr>
        <w:t>.1    Poisonous Plants</w:t>
      </w:r>
      <w:r w:rsidR="0040538C" w:rsidRPr="00133EA4">
        <w:rPr>
          <w:color w:val="FFFFFF" w:themeColor="background1"/>
          <w:shd w:val="clear" w:color="auto" w:fill="002060"/>
        </w:rPr>
        <w:t xml:space="preserve"> </w:t>
      </w:r>
      <w:r w:rsidR="0040538C" w:rsidRPr="315DB0D2">
        <w:rPr>
          <w:b/>
          <w:bCs/>
          <w:color w:val="FFFFFF" w:themeColor="background1"/>
          <w:shd w:val="clear" w:color="auto" w:fill="002060"/>
        </w:rPr>
        <w:t>and Plants with Spines</w:t>
      </w:r>
    </w:p>
    <w:p w14:paraId="649CD695" w14:textId="77777777" w:rsidR="0040538C" w:rsidRPr="00E305BD" w:rsidRDefault="315DB0D2" w:rsidP="00C91F64">
      <w:pPr>
        <w:numPr>
          <w:ilvl w:val="1"/>
          <w:numId w:val="218"/>
        </w:numPr>
        <w:tabs>
          <w:tab w:val="clear" w:pos="1440"/>
          <w:tab w:val="num" w:pos="720"/>
        </w:tabs>
        <w:spacing w:line="360" w:lineRule="auto"/>
        <w:ind w:left="720"/>
      </w:pPr>
      <w:r>
        <w:t xml:space="preserve">Teachers should confine their lesson on poisonous plants (poison ivy, poison oak or poison sumac) to pictures. </w:t>
      </w:r>
    </w:p>
    <w:p w14:paraId="688712E2" w14:textId="77777777" w:rsidR="0040538C" w:rsidRPr="00E305BD" w:rsidRDefault="315DB0D2" w:rsidP="00C91F64">
      <w:pPr>
        <w:numPr>
          <w:ilvl w:val="1"/>
          <w:numId w:val="218"/>
        </w:numPr>
        <w:tabs>
          <w:tab w:val="clear" w:pos="1440"/>
          <w:tab w:val="num" w:pos="720"/>
        </w:tabs>
        <w:spacing w:line="360" w:lineRule="auto"/>
        <w:ind w:left="720"/>
      </w:pPr>
      <w:r>
        <w:t>Cacti and other plants with spines should not be kept in the classroom.  Spines can become embedded under the skin and become infected if not removed correctly.</w:t>
      </w:r>
    </w:p>
    <w:p w14:paraId="04FE1063" w14:textId="77777777" w:rsidR="0040538C" w:rsidRPr="00E305BD" w:rsidRDefault="315DB0D2" w:rsidP="315DB0D2">
      <w:pPr>
        <w:numPr>
          <w:ilvl w:val="1"/>
          <w:numId w:val="218"/>
        </w:numPr>
        <w:tabs>
          <w:tab w:val="clear" w:pos="1440"/>
          <w:tab w:val="num" w:pos="720"/>
        </w:tabs>
        <w:spacing w:before="100" w:beforeAutospacing="1" w:after="100" w:afterAutospacing="1" w:line="360" w:lineRule="auto"/>
        <w:ind w:left="720"/>
      </w:pPr>
      <w:r>
        <w:t xml:space="preserve">When using an outdoor learning area, examine the site for the presence of poisonous plants. When visiting these sites, carefully monitor the children to keep them away from the poisonous plants. </w:t>
      </w:r>
    </w:p>
    <w:p w14:paraId="65EF3ECC" w14:textId="77777777" w:rsidR="0040538C" w:rsidRPr="00E305BD" w:rsidRDefault="315DB0D2" w:rsidP="00C91F64">
      <w:pPr>
        <w:numPr>
          <w:ilvl w:val="1"/>
          <w:numId w:val="218"/>
        </w:numPr>
        <w:tabs>
          <w:tab w:val="clear" w:pos="1440"/>
          <w:tab w:val="num" w:pos="720"/>
        </w:tabs>
        <w:spacing w:line="360" w:lineRule="auto"/>
        <w:ind w:left="720"/>
      </w:pPr>
      <w:r>
        <w:t xml:space="preserve">Children should not put any plants or plant parts in their mouths. </w:t>
      </w:r>
    </w:p>
    <w:p w14:paraId="07E1D267" w14:textId="77777777" w:rsidR="0040538C" w:rsidRPr="00E305BD" w:rsidRDefault="0040538C" w:rsidP="0040538C">
      <w:pPr>
        <w:spacing w:line="360" w:lineRule="auto"/>
        <w:ind w:left="360"/>
        <w:rPr>
          <w:b/>
          <w:bCs/>
        </w:rPr>
      </w:pPr>
    </w:p>
    <w:p w14:paraId="4B8BE971" w14:textId="77777777" w:rsidR="0040538C" w:rsidRPr="00133EA4" w:rsidRDefault="002E4484" w:rsidP="315DB0D2">
      <w:pPr>
        <w:spacing w:line="360" w:lineRule="auto"/>
        <w:ind w:left="360"/>
        <w:rPr>
          <w:color w:val="FFFFFF" w:themeColor="background1"/>
        </w:rPr>
      </w:pPr>
      <w:r w:rsidRPr="00133EA4">
        <w:rPr>
          <w:b/>
          <w:bCs/>
          <w:color w:val="FFFFFF" w:themeColor="background1"/>
          <w:shd w:val="clear" w:color="auto" w:fill="002060"/>
        </w:rPr>
        <w:t xml:space="preserve">BIO </w:t>
      </w:r>
      <w:r w:rsidR="007404F7" w:rsidRPr="00133EA4">
        <w:rPr>
          <w:b/>
          <w:bCs/>
          <w:color w:val="FFFFFF" w:themeColor="background1"/>
          <w:shd w:val="clear" w:color="auto" w:fill="002060"/>
        </w:rPr>
        <w:t>1</w:t>
      </w:r>
      <w:r w:rsidR="00FD091F" w:rsidRPr="00133EA4">
        <w:rPr>
          <w:b/>
          <w:bCs/>
          <w:color w:val="FFFFFF" w:themeColor="background1"/>
          <w:shd w:val="clear" w:color="auto" w:fill="002060"/>
        </w:rPr>
        <w:t>3</w:t>
      </w:r>
      <w:r w:rsidR="0040538C" w:rsidRPr="00133EA4">
        <w:rPr>
          <w:b/>
          <w:bCs/>
          <w:color w:val="FFFFFF" w:themeColor="background1"/>
          <w:shd w:val="clear" w:color="auto" w:fill="002060"/>
        </w:rPr>
        <w:t>.2   Plants in the Classroom</w:t>
      </w:r>
    </w:p>
    <w:p w14:paraId="11A6FCAA" w14:textId="77777777" w:rsidR="0040538C" w:rsidRPr="00E305BD" w:rsidRDefault="315DB0D2" w:rsidP="00C91F64">
      <w:pPr>
        <w:pStyle w:val="ListParagraph"/>
        <w:numPr>
          <w:ilvl w:val="0"/>
          <w:numId w:val="219"/>
        </w:numPr>
        <w:spacing w:line="360" w:lineRule="auto"/>
        <w:contextualSpacing/>
      </w:pPr>
      <w:r>
        <w:t xml:space="preserve">Only plants that are not hazardous to children and with which you are familiar should be used. </w:t>
      </w:r>
    </w:p>
    <w:p w14:paraId="679B068B" w14:textId="77777777" w:rsidR="0040538C" w:rsidRPr="00E305BD" w:rsidRDefault="315DB0D2" w:rsidP="00C91F64">
      <w:pPr>
        <w:pStyle w:val="ListParagraph"/>
        <w:numPr>
          <w:ilvl w:val="0"/>
          <w:numId w:val="219"/>
        </w:numPr>
        <w:spacing w:line="360" w:lineRule="auto"/>
        <w:contextualSpacing/>
      </w:pPr>
      <w:r>
        <w:t>Breathing spores or pollen can cause reactions in some students. Provide face masks to susceptible students as needed.</w:t>
      </w:r>
    </w:p>
    <w:p w14:paraId="59542B9C" w14:textId="77777777" w:rsidR="0040538C" w:rsidRPr="00E305BD" w:rsidRDefault="315DB0D2" w:rsidP="00C91F64">
      <w:pPr>
        <w:pStyle w:val="ListParagraph"/>
        <w:numPr>
          <w:ilvl w:val="0"/>
          <w:numId w:val="219"/>
        </w:numPr>
        <w:spacing w:line="360" w:lineRule="auto"/>
        <w:contextualSpacing/>
      </w:pPr>
      <w:r>
        <w:t xml:space="preserve">When using commercial seeds treat them with care because they may have been treated with toxic fungicides. </w:t>
      </w:r>
    </w:p>
    <w:p w14:paraId="274C1E8F" w14:textId="77777777" w:rsidR="0040538C" w:rsidRPr="00E305BD" w:rsidRDefault="315DB0D2" w:rsidP="00C91F64">
      <w:pPr>
        <w:pStyle w:val="ListParagraph"/>
        <w:numPr>
          <w:ilvl w:val="0"/>
          <w:numId w:val="220"/>
        </w:numPr>
        <w:spacing w:line="360" w:lineRule="auto"/>
        <w:contextualSpacing/>
      </w:pPr>
      <w:r>
        <w:t xml:space="preserve">Have students wear gloves when handling them.  </w:t>
      </w:r>
    </w:p>
    <w:p w14:paraId="5CA87849" w14:textId="77777777" w:rsidR="0040538C" w:rsidRPr="00E305BD" w:rsidRDefault="315DB0D2" w:rsidP="00C91F64">
      <w:pPr>
        <w:pStyle w:val="ListParagraph"/>
        <w:numPr>
          <w:ilvl w:val="0"/>
          <w:numId w:val="220"/>
        </w:numPr>
        <w:spacing w:line="360" w:lineRule="auto"/>
        <w:contextualSpacing/>
      </w:pPr>
      <w:r>
        <w:t>Alternatively, you may obtain untreated seeds from local farm equipment stores or online at www.seedsavers.org/</w:t>
      </w:r>
    </w:p>
    <w:p w14:paraId="4348472D" w14:textId="77777777" w:rsidR="00AC6497" w:rsidRDefault="315DB0D2" w:rsidP="00C91F64">
      <w:pPr>
        <w:pStyle w:val="ListParagraph"/>
        <w:numPr>
          <w:ilvl w:val="0"/>
          <w:numId w:val="221"/>
        </w:numPr>
        <w:spacing w:line="360" w:lineRule="auto"/>
        <w:ind w:left="720"/>
        <w:contextualSpacing/>
      </w:pPr>
      <w:r>
        <w:t>Make sure potted plants are placed on sturdy surfaces in order to prevent pots from tipping over.</w:t>
      </w:r>
    </w:p>
    <w:p w14:paraId="62EFED71" w14:textId="77777777" w:rsidR="0040538C" w:rsidRPr="00E305BD" w:rsidRDefault="315DB0D2" w:rsidP="00C91F64">
      <w:pPr>
        <w:pStyle w:val="ListParagraph"/>
        <w:numPr>
          <w:ilvl w:val="0"/>
          <w:numId w:val="221"/>
        </w:numPr>
        <w:spacing w:line="360" w:lineRule="auto"/>
        <w:ind w:left="720"/>
        <w:contextualSpacing/>
      </w:pPr>
      <w:r>
        <w:t>Do not allow students to move large potted plants.</w:t>
      </w:r>
    </w:p>
    <w:p w14:paraId="18186A7C" w14:textId="77777777" w:rsidR="0040538C" w:rsidRPr="00E305BD" w:rsidRDefault="315DB0D2" w:rsidP="00C91F64">
      <w:pPr>
        <w:pStyle w:val="ListParagraph"/>
        <w:numPr>
          <w:ilvl w:val="0"/>
          <w:numId w:val="221"/>
        </w:numPr>
        <w:spacing w:line="360" w:lineRule="auto"/>
        <w:ind w:left="720"/>
        <w:contextualSpacing/>
      </w:pPr>
      <w:r>
        <w:lastRenderedPageBreak/>
        <w:t xml:space="preserve">Supervise children closely and </w:t>
      </w:r>
    </w:p>
    <w:p w14:paraId="3758DE01" w14:textId="77777777" w:rsidR="0040538C" w:rsidRPr="00E305BD" w:rsidRDefault="315DB0D2" w:rsidP="00C91F64">
      <w:pPr>
        <w:pStyle w:val="ListParagraph"/>
        <w:numPr>
          <w:ilvl w:val="0"/>
          <w:numId w:val="223"/>
        </w:numPr>
        <w:spacing w:line="360" w:lineRule="auto"/>
        <w:contextualSpacing/>
      </w:pPr>
      <w:r>
        <w:t xml:space="preserve">make sure that they never place any plant or part of a plant in the mouth. </w:t>
      </w:r>
    </w:p>
    <w:p w14:paraId="2D2DE096" w14:textId="77777777" w:rsidR="0040538C" w:rsidRPr="00E305BD" w:rsidRDefault="315DB0D2" w:rsidP="00C91F64">
      <w:pPr>
        <w:pStyle w:val="ListParagraph"/>
        <w:numPr>
          <w:ilvl w:val="0"/>
          <w:numId w:val="223"/>
        </w:numPr>
        <w:spacing w:line="360" w:lineRule="auto"/>
        <w:contextualSpacing/>
      </w:pPr>
      <w:r>
        <w:t>make sure that they do not touch any part of their face; even 'safe' plants can have hairs, oils, and other compounds that can irritate the skin.</w:t>
      </w:r>
    </w:p>
    <w:p w14:paraId="220410A7" w14:textId="77777777" w:rsidR="0040538C" w:rsidRPr="00E305BD" w:rsidRDefault="315DB0D2" w:rsidP="00C91F64">
      <w:pPr>
        <w:pStyle w:val="ListParagraph"/>
        <w:numPr>
          <w:ilvl w:val="0"/>
          <w:numId w:val="222"/>
        </w:numPr>
        <w:spacing w:line="360" w:lineRule="auto"/>
        <w:ind w:left="720"/>
        <w:contextualSpacing/>
      </w:pPr>
      <w:r>
        <w:t xml:space="preserve">Make hand washing routine procedure after any laboratory activity even when working with plants. </w:t>
      </w:r>
    </w:p>
    <w:p w14:paraId="32EAA997" w14:textId="77777777" w:rsidR="00F2717C" w:rsidRPr="00133EA4" w:rsidRDefault="00F2717C" w:rsidP="00F2717C">
      <w:pPr>
        <w:pStyle w:val="ListParagraph"/>
        <w:spacing w:line="360" w:lineRule="auto"/>
        <w:ind w:left="1080"/>
        <w:contextualSpacing/>
        <w:rPr>
          <w:color w:val="FFFFFF" w:themeColor="background1"/>
        </w:rPr>
      </w:pPr>
    </w:p>
    <w:p w14:paraId="7C204AAA" w14:textId="77777777" w:rsidR="0040538C" w:rsidRPr="00133EA4" w:rsidRDefault="002E4484" w:rsidP="315DB0D2">
      <w:pPr>
        <w:spacing w:line="360" w:lineRule="auto"/>
        <w:ind w:firstLine="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F2717C" w:rsidRPr="315DB0D2">
        <w:rPr>
          <w:b/>
          <w:bCs/>
          <w:color w:val="FFFFFF" w:themeColor="background1"/>
          <w:shd w:val="clear" w:color="auto" w:fill="002060"/>
        </w:rPr>
        <w:t>1</w:t>
      </w:r>
      <w:r w:rsidR="00FD091F" w:rsidRPr="315DB0D2">
        <w:rPr>
          <w:b/>
          <w:bCs/>
          <w:color w:val="FFFFFF" w:themeColor="background1"/>
          <w:shd w:val="clear" w:color="auto" w:fill="002060"/>
        </w:rPr>
        <w:t>3</w:t>
      </w:r>
      <w:r w:rsidR="00F2717C" w:rsidRPr="315DB0D2">
        <w:rPr>
          <w:b/>
          <w:bCs/>
          <w:color w:val="FFFFFF" w:themeColor="background1"/>
          <w:shd w:val="clear" w:color="auto" w:fill="002060"/>
        </w:rPr>
        <w:t>.3   School Gardens</w:t>
      </w:r>
    </w:p>
    <w:p w14:paraId="5F0B2F59" w14:textId="77777777" w:rsidR="00F2717C" w:rsidRPr="00E305BD" w:rsidRDefault="315DB0D2" w:rsidP="315DB0D2">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color w:val="000000" w:themeColor="text1"/>
          <w:sz w:val="24"/>
          <w:szCs w:val="24"/>
        </w:rPr>
        <w:t>Before you begin your school garden program, you will need to ensure that the soil, water, and working environment are safe for the students. Test the soil for contaminants, know what is in soil amendments, the water and plants, and develop rules for working in the garden. Talk with the students about these important issues, and let them help develop the rules to be used in the garden.</w:t>
      </w:r>
    </w:p>
    <w:p w14:paraId="72E7E58B" w14:textId="77777777" w:rsidR="00F2717C" w:rsidRPr="00133EA4" w:rsidRDefault="00F2717C" w:rsidP="00F2717C">
      <w:pPr>
        <w:pStyle w:val="Heading3"/>
        <w:spacing w:before="0" w:line="360" w:lineRule="auto"/>
        <w:rPr>
          <w:color w:val="FFFFFF" w:themeColor="background1"/>
          <w:sz w:val="24"/>
          <w:szCs w:val="24"/>
        </w:rPr>
      </w:pPr>
    </w:p>
    <w:p w14:paraId="7C2A4150" w14:textId="77777777" w:rsidR="00F2717C" w:rsidRPr="00133EA4" w:rsidRDefault="002E4484" w:rsidP="315DB0D2">
      <w:pPr>
        <w:pStyle w:val="Heading3"/>
        <w:spacing w:before="0" w:line="360" w:lineRule="auto"/>
        <w:ind w:firstLine="506"/>
        <w:rPr>
          <w:color w:val="FFFFFF" w:themeColor="background1"/>
          <w:sz w:val="24"/>
          <w:szCs w:val="24"/>
        </w:rPr>
      </w:pPr>
      <w:bookmarkStart w:id="75" w:name="_Toc363451649"/>
      <w:bookmarkStart w:id="76" w:name="_Toc363468426"/>
      <w:bookmarkStart w:id="77" w:name="_Toc363468510"/>
      <w:r w:rsidRPr="00133EA4">
        <w:rPr>
          <w:color w:val="FFFFFF" w:themeColor="background1"/>
          <w:sz w:val="24"/>
          <w:szCs w:val="24"/>
          <w:shd w:val="clear" w:color="auto" w:fill="002060"/>
        </w:rPr>
        <w:t xml:space="preserve">BIO </w:t>
      </w:r>
      <w:r w:rsidR="00F2717C" w:rsidRPr="00133EA4">
        <w:rPr>
          <w:color w:val="FFFFFF" w:themeColor="background1"/>
          <w:sz w:val="24"/>
          <w:szCs w:val="24"/>
          <w:shd w:val="clear" w:color="auto" w:fill="002060"/>
        </w:rPr>
        <w:t>1</w:t>
      </w:r>
      <w:r w:rsidR="00FD091F" w:rsidRPr="00133EA4">
        <w:rPr>
          <w:color w:val="FFFFFF" w:themeColor="background1"/>
          <w:sz w:val="24"/>
          <w:szCs w:val="24"/>
          <w:shd w:val="clear" w:color="auto" w:fill="002060"/>
        </w:rPr>
        <w:t>3</w:t>
      </w:r>
      <w:r w:rsidR="00F2717C" w:rsidRPr="00133EA4">
        <w:rPr>
          <w:color w:val="FFFFFF" w:themeColor="background1"/>
          <w:sz w:val="24"/>
          <w:szCs w:val="24"/>
          <w:shd w:val="clear" w:color="auto" w:fill="002060"/>
        </w:rPr>
        <w:t>.3.1   Preparation</w:t>
      </w:r>
      <w:bookmarkEnd w:id="75"/>
      <w:bookmarkEnd w:id="76"/>
      <w:bookmarkEnd w:id="77"/>
    </w:p>
    <w:p w14:paraId="53D35D0E" w14:textId="77777777" w:rsidR="00F2717C" w:rsidRPr="00133EA4" w:rsidRDefault="002E4484" w:rsidP="315DB0D2">
      <w:pPr>
        <w:pStyle w:val="Heading5"/>
        <w:spacing w:line="360" w:lineRule="auto"/>
        <w:ind w:left="1800" w:hanging="720"/>
        <w:rPr>
          <w:i w:val="0"/>
          <w:color w:val="FFFFFF" w:themeColor="background1"/>
        </w:rPr>
      </w:pPr>
      <w:r w:rsidRPr="315DB0D2">
        <w:rPr>
          <w:i w:val="0"/>
          <w:color w:val="FFFFFF" w:themeColor="background1"/>
          <w:shd w:val="clear" w:color="auto" w:fill="002060"/>
        </w:rPr>
        <w:t xml:space="preserve">BIO </w:t>
      </w:r>
      <w:r w:rsidR="00F2717C" w:rsidRPr="315DB0D2">
        <w:rPr>
          <w:i w:val="0"/>
          <w:color w:val="FFFFFF" w:themeColor="background1"/>
          <w:shd w:val="clear" w:color="auto" w:fill="002060"/>
        </w:rPr>
        <w:t>1</w:t>
      </w:r>
      <w:r w:rsidR="00FD091F" w:rsidRPr="315DB0D2">
        <w:rPr>
          <w:i w:val="0"/>
          <w:color w:val="FFFFFF" w:themeColor="background1"/>
          <w:shd w:val="clear" w:color="auto" w:fill="002060"/>
        </w:rPr>
        <w:t>3</w:t>
      </w:r>
      <w:r w:rsidR="00F2717C" w:rsidRPr="315DB0D2">
        <w:rPr>
          <w:i w:val="0"/>
          <w:color w:val="FFFFFF" w:themeColor="background1"/>
          <w:shd w:val="clear" w:color="auto" w:fill="002060"/>
        </w:rPr>
        <w:t>.3.1.1   Manure</w:t>
      </w:r>
    </w:p>
    <w:p w14:paraId="7113471B" w14:textId="77777777" w:rsidR="00F2717C" w:rsidRPr="00E305BD" w:rsidRDefault="315DB0D2" w:rsidP="315DB0D2">
      <w:pPr>
        <w:pStyle w:val="NormalWeb"/>
        <w:numPr>
          <w:ilvl w:val="0"/>
          <w:numId w:val="224"/>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Do not use fresh or unsterilized manure. All animal manure is potentially hazardous and may contain E. coli as well as other disease-causing pathogens. </w:t>
      </w:r>
    </w:p>
    <w:p w14:paraId="20E9DA39" w14:textId="77777777" w:rsidR="00F2717C" w:rsidRPr="00E305BD" w:rsidRDefault="315DB0D2" w:rsidP="315DB0D2">
      <w:pPr>
        <w:pStyle w:val="NormalWeb"/>
        <w:numPr>
          <w:ilvl w:val="0"/>
          <w:numId w:val="224"/>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Use only sterilized or fully composted manure. </w:t>
      </w:r>
    </w:p>
    <w:p w14:paraId="7033364A" w14:textId="77777777" w:rsidR="00F2717C" w:rsidRPr="00E305BD" w:rsidRDefault="315DB0D2" w:rsidP="315DB0D2">
      <w:pPr>
        <w:pStyle w:val="NormalWeb"/>
        <w:numPr>
          <w:ilvl w:val="0"/>
          <w:numId w:val="224"/>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Aged manure is </w:t>
      </w:r>
      <w:r w:rsidRPr="315DB0D2">
        <w:rPr>
          <w:rStyle w:val="Strong"/>
          <w:rFonts w:ascii="Times New Roman" w:hAnsi="Times New Roman"/>
          <w:color w:val="000000" w:themeColor="text1"/>
          <w:sz w:val="24"/>
          <w:szCs w:val="24"/>
        </w:rPr>
        <w:t xml:space="preserve">not </w:t>
      </w:r>
      <w:r w:rsidRPr="315DB0D2">
        <w:rPr>
          <w:rFonts w:ascii="Times New Roman" w:hAnsi="Times New Roman"/>
          <w:color w:val="000000" w:themeColor="text1"/>
          <w:sz w:val="24"/>
          <w:szCs w:val="24"/>
        </w:rPr>
        <w:t xml:space="preserve">the same as composted, and can contain disease-causing organisms. </w:t>
      </w:r>
    </w:p>
    <w:p w14:paraId="2968A3C2" w14:textId="77777777" w:rsidR="00F2717C" w:rsidRPr="00E305BD" w:rsidRDefault="315DB0D2" w:rsidP="315DB0D2">
      <w:pPr>
        <w:pStyle w:val="NormalWeb"/>
        <w:numPr>
          <w:ilvl w:val="0"/>
          <w:numId w:val="224"/>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For more information, contact your local county health department or cooperative extension office.</w:t>
      </w:r>
    </w:p>
    <w:p w14:paraId="7C808548" w14:textId="77777777" w:rsidR="00CC4034" w:rsidRPr="00133EA4" w:rsidRDefault="00CC4034" w:rsidP="003815A8">
      <w:pPr>
        <w:pStyle w:val="Heading5"/>
        <w:spacing w:line="360" w:lineRule="auto"/>
        <w:ind w:hanging="140"/>
        <w:rPr>
          <w:i w:val="0"/>
          <w:color w:val="FFFFFF" w:themeColor="background1"/>
          <w:shd w:val="clear" w:color="auto" w:fill="002060"/>
        </w:rPr>
      </w:pPr>
    </w:p>
    <w:p w14:paraId="2421A58C" w14:textId="77777777" w:rsidR="00F2717C" w:rsidRPr="00133EA4" w:rsidRDefault="002E4484" w:rsidP="315DB0D2">
      <w:pPr>
        <w:pStyle w:val="Heading5"/>
        <w:spacing w:line="360" w:lineRule="auto"/>
        <w:ind w:hanging="500"/>
        <w:rPr>
          <w:i w:val="0"/>
          <w:color w:val="FFFFFF" w:themeColor="background1"/>
        </w:rPr>
      </w:pPr>
      <w:r w:rsidRPr="315DB0D2">
        <w:rPr>
          <w:i w:val="0"/>
          <w:color w:val="FFFFFF" w:themeColor="background1"/>
          <w:shd w:val="clear" w:color="auto" w:fill="002060"/>
        </w:rPr>
        <w:t xml:space="preserve">BIO </w:t>
      </w:r>
      <w:r w:rsidR="00F2717C" w:rsidRPr="315DB0D2">
        <w:rPr>
          <w:i w:val="0"/>
          <w:color w:val="FFFFFF" w:themeColor="background1"/>
          <w:shd w:val="clear" w:color="auto" w:fill="002060"/>
        </w:rPr>
        <w:t>1</w:t>
      </w:r>
      <w:r w:rsidR="00FD091F" w:rsidRPr="315DB0D2">
        <w:rPr>
          <w:i w:val="0"/>
          <w:color w:val="FFFFFF" w:themeColor="background1"/>
          <w:shd w:val="clear" w:color="auto" w:fill="002060"/>
        </w:rPr>
        <w:t>3</w:t>
      </w:r>
      <w:r w:rsidR="00F2717C" w:rsidRPr="315DB0D2">
        <w:rPr>
          <w:i w:val="0"/>
          <w:color w:val="FFFFFF" w:themeColor="background1"/>
          <w:shd w:val="clear" w:color="auto" w:fill="002060"/>
        </w:rPr>
        <w:t>.3.1.2.   Lead Contamination</w:t>
      </w:r>
    </w:p>
    <w:p w14:paraId="3E515A13" w14:textId="77777777" w:rsidR="00F2717C" w:rsidRPr="00E305BD" w:rsidRDefault="315DB0D2" w:rsidP="315DB0D2">
      <w:pPr>
        <w:pStyle w:val="NormalWeb"/>
        <w:numPr>
          <w:ilvl w:val="0"/>
          <w:numId w:val="225"/>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Lead is naturally present in all soils, generally in low levels, but pollution can increase lead to harmful levels.</w:t>
      </w:r>
    </w:p>
    <w:p w14:paraId="1647B4D2" w14:textId="77777777" w:rsidR="00F2717C" w:rsidRDefault="315DB0D2" w:rsidP="315DB0D2">
      <w:pPr>
        <w:pStyle w:val="NormalWeb"/>
        <w:numPr>
          <w:ilvl w:val="0"/>
          <w:numId w:val="225"/>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If you plan to plant an edible garden in an area that may have lead-contaminated soil, first test a soil sample for lead to determine if the soil is safe. </w:t>
      </w:r>
    </w:p>
    <w:p w14:paraId="2CD3C906" w14:textId="77777777" w:rsidR="00F2717C" w:rsidRPr="00E305BD" w:rsidRDefault="315DB0D2" w:rsidP="315DB0D2">
      <w:pPr>
        <w:pStyle w:val="NormalWeb"/>
        <w:numPr>
          <w:ilvl w:val="0"/>
          <w:numId w:val="225"/>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This is a critical issue for schools. Areas at risk for lead contamination include those with a history of construction before 1978, where lead may have leached </w:t>
      </w:r>
      <w:r w:rsidRPr="315DB0D2">
        <w:rPr>
          <w:rFonts w:ascii="Times New Roman" w:hAnsi="Times New Roman"/>
          <w:color w:val="000000" w:themeColor="text1"/>
          <w:sz w:val="24"/>
          <w:szCs w:val="24"/>
        </w:rPr>
        <w:lastRenderedPageBreak/>
        <w:t xml:space="preserve">into the soil from paint or other materials, or a history of heavy exposure to traffic that at one time used fuel-containing lead. </w:t>
      </w:r>
    </w:p>
    <w:p w14:paraId="099DAD36" w14:textId="77777777" w:rsidR="00F2717C" w:rsidRPr="00E305BD" w:rsidRDefault="315DB0D2" w:rsidP="315DB0D2">
      <w:pPr>
        <w:pStyle w:val="NormalWeb"/>
        <w:numPr>
          <w:ilvl w:val="0"/>
          <w:numId w:val="225"/>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To be on the safe side, it is </w:t>
      </w:r>
      <w:r w:rsidRPr="315DB0D2">
        <w:rPr>
          <w:rStyle w:val="Strong"/>
          <w:rFonts w:ascii="Times New Roman" w:hAnsi="Times New Roman"/>
          <w:color w:val="000000" w:themeColor="text1"/>
          <w:sz w:val="24"/>
          <w:szCs w:val="24"/>
        </w:rPr>
        <w:t>always</w:t>
      </w:r>
      <w:r w:rsidRPr="315DB0D2">
        <w:rPr>
          <w:rFonts w:ascii="Times New Roman" w:hAnsi="Times New Roman"/>
          <w:color w:val="000000" w:themeColor="text1"/>
          <w:sz w:val="24"/>
          <w:szCs w:val="24"/>
        </w:rPr>
        <w:t xml:space="preserve"> a good idea to test the soil for lead before beginning an edible garden project.</w:t>
      </w:r>
    </w:p>
    <w:p w14:paraId="4A704B4B" w14:textId="77777777" w:rsidR="00F2717C" w:rsidRPr="00E305BD" w:rsidRDefault="315DB0D2" w:rsidP="315DB0D2">
      <w:pPr>
        <w:pStyle w:val="NormalWeb"/>
        <w:numPr>
          <w:ilvl w:val="0"/>
          <w:numId w:val="225"/>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For information about lead testing, contact your local county health department or cooperative extension office.</w:t>
      </w:r>
    </w:p>
    <w:p w14:paraId="6B410759" w14:textId="77777777" w:rsidR="00CC4034" w:rsidRPr="00E305BD" w:rsidRDefault="00CC4034" w:rsidP="003815A8">
      <w:pPr>
        <w:pStyle w:val="Heading5"/>
        <w:spacing w:line="360" w:lineRule="auto"/>
        <w:ind w:left="1800"/>
        <w:rPr>
          <w:i w:val="0"/>
          <w:color w:val="000000"/>
          <w:shd w:val="clear" w:color="auto" w:fill="002060"/>
        </w:rPr>
      </w:pPr>
    </w:p>
    <w:p w14:paraId="52E30E35" w14:textId="77777777" w:rsidR="00F2717C" w:rsidRPr="00133EA4" w:rsidRDefault="002E4484" w:rsidP="315DB0D2">
      <w:pPr>
        <w:pStyle w:val="Heading5"/>
        <w:spacing w:line="360" w:lineRule="auto"/>
        <w:ind w:left="1800" w:hanging="1080"/>
        <w:rPr>
          <w:i w:val="0"/>
          <w:color w:val="FFFFFF" w:themeColor="background1"/>
        </w:rPr>
      </w:pPr>
      <w:r w:rsidRPr="315DB0D2">
        <w:rPr>
          <w:i w:val="0"/>
          <w:color w:val="FFFFFF" w:themeColor="background1"/>
          <w:shd w:val="clear" w:color="auto" w:fill="002060"/>
        </w:rPr>
        <w:t xml:space="preserve">BIO </w:t>
      </w:r>
      <w:r w:rsidR="00F2717C" w:rsidRPr="315DB0D2">
        <w:rPr>
          <w:i w:val="0"/>
          <w:color w:val="FFFFFF" w:themeColor="background1"/>
          <w:shd w:val="clear" w:color="auto" w:fill="002060"/>
        </w:rPr>
        <w:t>1</w:t>
      </w:r>
      <w:r w:rsidR="00FD091F" w:rsidRPr="315DB0D2">
        <w:rPr>
          <w:i w:val="0"/>
          <w:color w:val="FFFFFF" w:themeColor="background1"/>
          <w:shd w:val="clear" w:color="auto" w:fill="002060"/>
        </w:rPr>
        <w:t>3</w:t>
      </w:r>
      <w:r w:rsidR="00F2717C" w:rsidRPr="315DB0D2">
        <w:rPr>
          <w:i w:val="0"/>
          <w:color w:val="FFFFFF" w:themeColor="background1"/>
          <w:shd w:val="clear" w:color="auto" w:fill="002060"/>
        </w:rPr>
        <w:t>.3.</w:t>
      </w:r>
      <w:r w:rsidR="00395FF8" w:rsidRPr="315DB0D2">
        <w:rPr>
          <w:i w:val="0"/>
          <w:color w:val="FFFFFF" w:themeColor="background1"/>
          <w:shd w:val="clear" w:color="auto" w:fill="002060"/>
        </w:rPr>
        <w:t>2</w:t>
      </w:r>
      <w:r w:rsidR="00F2717C" w:rsidRPr="315DB0D2">
        <w:rPr>
          <w:i w:val="0"/>
          <w:color w:val="FFFFFF" w:themeColor="background1"/>
          <w:shd w:val="clear" w:color="auto" w:fill="002060"/>
        </w:rPr>
        <w:t xml:space="preserve"> </w:t>
      </w:r>
      <w:r w:rsidR="003815A8" w:rsidRPr="315DB0D2">
        <w:rPr>
          <w:i w:val="0"/>
          <w:color w:val="FFFFFF" w:themeColor="background1"/>
          <w:shd w:val="clear" w:color="auto" w:fill="002060"/>
        </w:rPr>
        <w:t xml:space="preserve">  </w:t>
      </w:r>
      <w:r w:rsidR="00F2717C" w:rsidRPr="315DB0D2">
        <w:rPr>
          <w:i w:val="0"/>
          <w:color w:val="FFFFFF" w:themeColor="background1"/>
          <w:shd w:val="clear" w:color="auto" w:fill="002060"/>
        </w:rPr>
        <w:t>Underground Pipes</w:t>
      </w:r>
    </w:p>
    <w:p w14:paraId="63CCA2F1" w14:textId="77777777" w:rsidR="00F2717C" w:rsidRPr="00E305BD" w:rsidRDefault="315DB0D2" w:rsidP="315DB0D2">
      <w:pPr>
        <w:pStyle w:val="NormalWeb"/>
        <w:numPr>
          <w:ilvl w:val="0"/>
          <w:numId w:val="226"/>
        </w:numPr>
        <w:tabs>
          <w:tab w:val="left" w:pos="2160"/>
        </w:tabs>
        <w:spacing w:before="0" w:after="0" w:line="360" w:lineRule="auto"/>
        <w:ind w:left="1080"/>
        <w:rPr>
          <w:rFonts w:ascii="Times New Roman" w:hAnsi="Times New Roman"/>
          <w:color w:val="000000" w:themeColor="text1"/>
          <w:sz w:val="24"/>
          <w:szCs w:val="24"/>
        </w:rPr>
      </w:pPr>
      <w:r w:rsidRPr="315DB0D2">
        <w:rPr>
          <w:rFonts w:ascii="Times New Roman" w:hAnsi="Times New Roman"/>
          <w:color w:val="000000" w:themeColor="text1"/>
          <w:sz w:val="24"/>
          <w:szCs w:val="24"/>
        </w:rPr>
        <w:t>Prior to developing the garden space, check with the school district or local utilities to determine if there are any underground pipes or cables that may be a potential problem.</w:t>
      </w:r>
    </w:p>
    <w:p w14:paraId="0BBF37DA" w14:textId="77777777" w:rsidR="00F2717C" w:rsidRPr="00E305BD" w:rsidRDefault="315DB0D2" w:rsidP="315DB0D2">
      <w:pPr>
        <w:pStyle w:val="NormalWeb"/>
        <w:numPr>
          <w:ilvl w:val="0"/>
          <w:numId w:val="226"/>
        </w:numPr>
        <w:tabs>
          <w:tab w:val="left" w:pos="2160"/>
        </w:tabs>
        <w:spacing w:before="0" w:after="0" w:line="360" w:lineRule="auto"/>
        <w:ind w:left="1080"/>
        <w:rPr>
          <w:rFonts w:ascii="Times New Roman" w:hAnsi="Times New Roman"/>
          <w:color w:val="000000" w:themeColor="text1"/>
          <w:sz w:val="24"/>
          <w:szCs w:val="24"/>
        </w:rPr>
      </w:pPr>
      <w:r w:rsidRPr="315DB0D2">
        <w:rPr>
          <w:rFonts w:ascii="Times New Roman" w:hAnsi="Times New Roman"/>
          <w:color w:val="000000" w:themeColor="text1"/>
          <w:sz w:val="24"/>
          <w:szCs w:val="24"/>
        </w:rPr>
        <w:t>If digging begins without getting an “all clear,” the chance exists of running into electrical cables, water pipes, or a gas main.</w:t>
      </w:r>
    </w:p>
    <w:p w14:paraId="494C180C" w14:textId="77777777" w:rsidR="00CC4034" w:rsidRPr="00E305BD" w:rsidRDefault="00CC4034" w:rsidP="003815A8">
      <w:pPr>
        <w:pStyle w:val="Heading3"/>
        <w:spacing w:before="0" w:line="360" w:lineRule="auto"/>
        <w:ind w:left="1440"/>
        <w:rPr>
          <w:sz w:val="24"/>
          <w:szCs w:val="24"/>
          <w:shd w:val="clear" w:color="auto" w:fill="002060"/>
        </w:rPr>
      </w:pPr>
    </w:p>
    <w:p w14:paraId="03862AAD" w14:textId="77777777" w:rsidR="00F2717C" w:rsidRPr="00133EA4" w:rsidRDefault="002E4484" w:rsidP="315DB0D2">
      <w:pPr>
        <w:pStyle w:val="Heading3"/>
        <w:spacing w:before="0" w:line="360" w:lineRule="auto"/>
        <w:ind w:left="1440" w:hanging="720"/>
        <w:rPr>
          <w:color w:val="FFFFFF" w:themeColor="background1"/>
          <w:sz w:val="24"/>
          <w:szCs w:val="24"/>
        </w:rPr>
      </w:pPr>
      <w:bookmarkStart w:id="78" w:name="_Toc363451650"/>
      <w:bookmarkStart w:id="79" w:name="_Toc363468427"/>
      <w:bookmarkStart w:id="80" w:name="_Toc363468511"/>
      <w:r w:rsidRPr="00133EA4">
        <w:rPr>
          <w:color w:val="FFFFFF" w:themeColor="background1"/>
          <w:sz w:val="24"/>
          <w:szCs w:val="24"/>
          <w:shd w:val="clear" w:color="auto" w:fill="002060"/>
        </w:rPr>
        <w:t xml:space="preserve">BIO </w:t>
      </w:r>
      <w:r w:rsidR="003815A8" w:rsidRPr="00133EA4">
        <w:rPr>
          <w:color w:val="FFFFFF" w:themeColor="background1"/>
          <w:sz w:val="24"/>
          <w:szCs w:val="24"/>
          <w:shd w:val="clear" w:color="auto" w:fill="002060"/>
        </w:rPr>
        <w:t>1</w:t>
      </w:r>
      <w:r w:rsidR="00FD091F" w:rsidRPr="00133EA4">
        <w:rPr>
          <w:color w:val="FFFFFF" w:themeColor="background1"/>
          <w:sz w:val="24"/>
          <w:szCs w:val="24"/>
          <w:shd w:val="clear" w:color="auto" w:fill="002060"/>
        </w:rPr>
        <w:t>3.</w:t>
      </w:r>
      <w:r w:rsidR="003815A8" w:rsidRPr="00133EA4">
        <w:rPr>
          <w:color w:val="FFFFFF" w:themeColor="background1"/>
          <w:sz w:val="24"/>
          <w:szCs w:val="24"/>
          <w:shd w:val="clear" w:color="auto" w:fill="002060"/>
        </w:rPr>
        <w:t>3.</w:t>
      </w:r>
      <w:r w:rsidR="00395FF8" w:rsidRPr="00133EA4">
        <w:rPr>
          <w:color w:val="FFFFFF" w:themeColor="background1"/>
          <w:sz w:val="24"/>
          <w:szCs w:val="24"/>
          <w:shd w:val="clear" w:color="auto" w:fill="002060"/>
        </w:rPr>
        <w:t>3</w:t>
      </w:r>
      <w:r w:rsidR="003815A8" w:rsidRPr="00133EA4">
        <w:rPr>
          <w:color w:val="FFFFFF" w:themeColor="background1"/>
          <w:sz w:val="24"/>
          <w:szCs w:val="24"/>
          <w:shd w:val="clear" w:color="auto" w:fill="002060"/>
        </w:rPr>
        <w:t xml:space="preserve">   </w:t>
      </w:r>
      <w:r w:rsidR="00F2717C" w:rsidRPr="00133EA4">
        <w:rPr>
          <w:color w:val="FFFFFF" w:themeColor="background1"/>
          <w:sz w:val="24"/>
          <w:szCs w:val="24"/>
          <w:shd w:val="clear" w:color="auto" w:fill="002060"/>
        </w:rPr>
        <w:t>Water</w:t>
      </w:r>
      <w:bookmarkEnd w:id="78"/>
      <w:bookmarkEnd w:id="79"/>
      <w:bookmarkEnd w:id="80"/>
    </w:p>
    <w:p w14:paraId="131BD86B" w14:textId="77777777" w:rsidR="003815A8" w:rsidRPr="00E305BD" w:rsidRDefault="315DB0D2" w:rsidP="315DB0D2">
      <w:pPr>
        <w:pStyle w:val="NormalWeb"/>
        <w:numPr>
          <w:ilvl w:val="0"/>
          <w:numId w:val="227"/>
        </w:numPr>
        <w:spacing w:before="0" w:after="0" w:line="360" w:lineRule="auto"/>
        <w:ind w:left="108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Make sure all water used in the garden – for watering plants, washing produce, and washing hands – is potable (drinkable) water. </w:t>
      </w:r>
    </w:p>
    <w:p w14:paraId="202966FD" w14:textId="77777777" w:rsidR="00F2717C" w:rsidRPr="00E305BD" w:rsidRDefault="315DB0D2" w:rsidP="315DB0D2">
      <w:pPr>
        <w:pStyle w:val="NormalWeb"/>
        <w:numPr>
          <w:ilvl w:val="0"/>
          <w:numId w:val="227"/>
        </w:numPr>
        <w:spacing w:before="0" w:after="0" w:line="360" w:lineRule="auto"/>
        <w:ind w:left="108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Water for washing hands and produce should be </w:t>
      </w:r>
      <w:r w:rsidRPr="315DB0D2">
        <w:rPr>
          <w:rStyle w:val="Strong"/>
          <w:rFonts w:ascii="Times New Roman" w:hAnsi="Times New Roman"/>
          <w:color w:val="000000" w:themeColor="text1"/>
          <w:sz w:val="24"/>
          <w:szCs w:val="24"/>
        </w:rPr>
        <w:t>running</w:t>
      </w:r>
      <w:r w:rsidRPr="315DB0D2">
        <w:rPr>
          <w:rFonts w:ascii="Times New Roman" w:hAnsi="Times New Roman"/>
          <w:color w:val="000000" w:themeColor="text1"/>
          <w:sz w:val="24"/>
          <w:szCs w:val="24"/>
        </w:rPr>
        <w:t xml:space="preserve"> water to prevent recontamination.</w:t>
      </w:r>
    </w:p>
    <w:p w14:paraId="7C43C935" w14:textId="77777777" w:rsidR="003815A8" w:rsidRPr="00E305BD" w:rsidRDefault="315DB0D2" w:rsidP="315DB0D2">
      <w:pPr>
        <w:pStyle w:val="NormalWeb"/>
        <w:numPr>
          <w:ilvl w:val="0"/>
          <w:numId w:val="228"/>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Some newly developed school grounds may have two separate water systems – one for potable water and one for recycled water (used for irrigation). </w:t>
      </w:r>
    </w:p>
    <w:p w14:paraId="030E0C4F" w14:textId="77777777" w:rsidR="003815A8" w:rsidRPr="00E305BD" w:rsidRDefault="315DB0D2" w:rsidP="315DB0D2">
      <w:pPr>
        <w:pStyle w:val="NormalWeb"/>
        <w:numPr>
          <w:ilvl w:val="0"/>
          <w:numId w:val="228"/>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Check with district administrators to determine if this is an issue at the school site. </w:t>
      </w:r>
    </w:p>
    <w:p w14:paraId="34523554" w14:textId="77777777" w:rsidR="003815A8" w:rsidRPr="00E305BD" w:rsidRDefault="315DB0D2" w:rsidP="315DB0D2">
      <w:pPr>
        <w:pStyle w:val="NormalWeb"/>
        <w:numPr>
          <w:ilvl w:val="0"/>
          <w:numId w:val="228"/>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Then make sure only potable water is used in the school garden. </w:t>
      </w:r>
    </w:p>
    <w:p w14:paraId="6AA68D87" w14:textId="77777777" w:rsidR="00F2717C" w:rsidRPr="00E305BD" w:rsidRDefault="315DB0D2" w:rsidP="315DB0D2">
      <w:pPr>
        <w:pStyle w:val="NormalWeb"/>
        <w:numPr>
          <w:ilvl w:val="0"/>
          <w:numId w:val="228"/>
        </w:numPr>
        <w:spacing w:before="0" w:after="0" w:line="360" w:lineRule="auto"/>
        <w:ind w:left="1440"/>
        <w:rPr>
          <w:rFonts w:ascii="Times New Roman" w:hAnsi="Times New Roman"/>
          <w:b/>
          <w:bCs/>
          <w:color w:val="auto"/>
          <w:sz w:val="24"/>
          <w:szCs w:val="24"/>
        </w:rPr>
      </w:pPr>
      <w:r w:rsidRPr="315DB0D2">
        <w:rPr>
          <w:rFonts w:ascii="Times New Roman" w:hAnsi="Times New Roman"/>
          <w:color w:val="000000" w:themeColor="text1"/>
          <w:sz w:val="24"/>
          <w:szCs w:val="24"/>
        </w:rPr>
        <w:t xml:space="preserve">For more information on recycled water, contact the </w:t>
      </w:r>
      <w:hyperlink r:id="rId33">
        <w:r w:rsidRPr="315DB0D2">
          <w:rPr>
            <w:rStyle w:val="Hyperlink"/>
            <w:rFonts w:ascii="Times New Roman" w:hAnsi="Times New Roman"/>
            <w:b/>
            <w:bCs/>
            <w:color w:val="auto"/>
            <w:sz w:val="24"/>
            <w:szCs w:val="24"/>
          </w:rPr>
          <w:t>WateReuse Association</w:t>
        </w:r>
      </w:hyperlink>
      <w:r w:rsidRPr="315DB0D2">
        <w:rPr>
          <w:rFonts w:ascii="Times New Roman" w:hAnsi="Times New Roman"/>
          <w:b/>
          <w:bCs/>
          <w:color w:val="auto"/>
          <w:sz w:val="24"/>
          <w:szCs w:val="24"/>
        </w:rPr>
        <w:t xml:space="preserve"> .</w:t>
      </w:r>
    </w:p>
    <w:p w14:paraId="1818BDF3" w14:textId="77777777" w:rsidR="00C26BC9" w:rsidRDefault="00C26BC9" w:rsidP="003815A8">
      <w:pPr>
        <w:pStyle w:val="Heading3"/>
        <w:spacing w:before="0" w:line="360" w:lineRule="auto"/>
        <w:ind w:firstLine="1226"/>
        <w:rPr>
          <w:sz w:val="24"/>
          <w:szCs w:val="24"/>
          <w:shd w:val="clear" w:color="auto" w:fill="002060"/>
        </w:rPr>
      </w:pPr>
    </w:p>
    <w:p w14:paraId="583010EA" w14:textId="77777777" w:rsidR="00F2717C" w:rsidRPr="00133EA4" w:rsidRDefault="002E4484" w:rsidP="315DB0D2">
      <w:pPr>
        <w:pStyle w:val="Heading3"/>
        <w:spacing w:before="0" w:line="360" w:lineRule="auto"/>
        <w:ind w:firstLine="506"/>
        <w:rPr>
          <w:color w:val="FFFFFF" w:themeColor="background1"/>
          <w:sz w:val="24"/>
          <w:szCs w:val="24"/>
        </w:rPr>
      </w:pPr>
      <w:bookmarkStart w:id="81" w:name="_Toc363451651"/>
      <w:bookmarkStart w:id="82" w:name="_Toc363468428"/>
      <w:bookmarkStart w:id="83" w:name="_Toc363468512"/>
      <w:r w:rsidRPr="00133EA4">
        <w:rPr>
          <w:color w:val="FFFFFF" w:themeColor="background1"/>
          <w:sz w:val="24"/>
          <w:szCs w:val="24"/>
          <w:shd w:val="clear" w:color="auto" w:fill="002060"/>
        </w:rPr>
        <w:t xml:space="preserve">BIO </w:t>
      </w:r>
      <w:r w:rsidR="003815A8" w:rsidRPr="00133EA4">
        <w:rPr>
          <w:color w:val="FFFFFF" w:themeColor="background1"/>
          <w:sz w:val="24"/>
          <w:szCs w:val="24"/>
          <w:shd w:val="clear" w:color="auto" w:fill="002060"/>
        </w:rPr>
        <w:t>1</w:t>
      </w:r>
      <w:r w:rsidR="00FD091F" w:rsidRPr="00133EA4">
        <w:rPr>
          <w:color w:val="FFFFFF" w:themeColor="background1"/>
          <w:sz w:val="24"/>
          <w:szCs w:val="24"/>
          <w:shd w:val="clear" w:color="auto" w:fill="002060"/>
        </w:rPr>
        <w:t>3</w:t>
      </w:r>
      <w:r w:rsidR="003815A8" w:rsidRPr="00133EA4">
        <w:rPr>
          <w:color w:val="FFFFFF" w:themeColor="background1"/>
          <w:sz w:val="24"/>
          <w:szCs w:val="24"/>
          <w:shd w:val="clear" w:color="auto" w:fill="002060"/>
        </w:rPr>
        <w:t>.3.</w:t>
      </w:r>
      <w:r w:rsidR="00395FF8" w:rsidRPr="00133EA4">
        <w:rPr>
          <w:color w:val="FFFFFF" w:themeColor="background1"/>
          <w:sz w:val="24"/>
          <w:szCs w:val="24"/>
          <w:shd w:val="clear" w:color="auto" w:fill="002060"/>
        </w:rPr>
        <w:t>4</w:t>
      </w:r>
      <w:r w:rsidR="003815A8" w:rsidRPr="00133EA4">
        <w:rPr>
          <w:color w:val="FFFFFF" w:themeColor="background1"/>
          <w:sz w:val="24"/>
          <w:szCs w:val="24"/>
          <w:shd w:val="clear" w:color="auto" w:fill="002060"/>
        </w:rPr>
        <w:t xml:space="preserve">   </w:t>
      </w:r>
      <w:r w:rsidR="00F2717C" w:rsidRPr="00133EA4">
        <w:rPr>
          <w:color w:val="FFFFFF" w:themeColor="background1"/>
          <w:sz w:val="24"/>
          <w:szCs w:val="24"/>
          <w:shd w:val="clear" w:color="auto" w:fill="002060"/>
        </w:rPr>
        <w:t>Building Materials</w:t>
      </w:r>
      <w:bookmarkEnd w:id="81"/>
      <w:bookmarkEnd w:id="82"/>
      <w:bookmarkEnd w:id="83"/>
    </w:p>
    <w:p w14:paraId="3002087A" w14:textId="77777777" w:rsidR="003815A8" w:rsidRPr="00E305BD" w:rsidRDefault="315DB0D2" w:rsidP="315DB0D2">
      <w:pPr>
        <w:pStyle w:val="NormalWeb"/>
        <w:numPr>
          <w:ilvl w:val="0"/>
          <w:numId w:val="229"/>
        </w:numPr>
        <w:spacing w:before="0" w:after="0" w:line="360" w:lineRule="auto"/>
        <w:ind w:left="108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Do not use railroad ties, treated lumber, or old tires for garden boundaries, raised beds or anywhere in the garden. </w:t>
      </w:r>
    </w:p>
    <w:p w14:paraId="697AA137" w14:textId="77777777" w:rsidR="003815A8" w:rsidRPr="00E305BD" w:rsidRDefault="315DB0D2" w:rsidP="315DB0D2">
      <w:pPr>
        <w:pStyle w:val="NormalWeb"/>
        <w:numPr>
          <w:ilvl w:val="0"/>
          <w:numId w:val="230"/>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t xml:space="preserve">These items contain toxic chemicals that can leach into the soil and be absorbed by the plants. </w:t>
      </w:r>
    </w:p>
    <w:p w14:paraId="06673883" w14:textId="77777777" w:rsidR="003815A8" w:rsidRPr="00E305BD" w:rsidRDefault="315DB0D2" w:rsidP="315DB0D2">
      <w:pPr>
        <w:pStyle w:val="NormalWeb"/>
        <w:numPr>
          <w:ilvl w:val="0"/>
          <w:numId w:val="230"/>
        </w:numPr>
        <w:spacing w:before="0" w:after="0" w:line="360" w:lineRule="auto"/>
        <w:ind w:left="1440"/>
        <w:rPr>
          <w:rFonts w:ascii="Times New Roman" w:hAnsi="Times New Roman"/>
          <w:color w:val="000000" w:themeColor="text1"/>
          <w:sz w:val="24"/>
          <w:szCs w:val="24"/>
        </w:rPr>
      </w:pPr>
      <w:r w:rsidRPr="315DB0D2">
        <w:rPr>
          <w:rFonts w:ascii="Times New Roman" w:hAnsi="Times New Roman"/>
          <w:color w:val="000000" w:themeColor="text1"/>
          <w:sz w:val="24"/>
          <w:szCs w:val="24"/>
        </w:rPr>
        <w:lastRenderedPageBreak/>
        <w:t xml:space="preserve">Old railroad ties contain creosote, a carcinogen; treated lumber contains cyanide, a potent poison; and tires can leach petroleum products into the soil. </w:t>
      </w:r>
    </w:p>
    <w:p w14:paraId="60777E49" w14:textId="77777777" w:rsidR="00F2717C" w:rsidRPr="00E305BD" w:rsidRDefault="315DB0D2" w:rsidP="315DB0D2">
      <w:pPr>
        <w:pStyle w:val="NormalWeb"/>
        <w:numPr>
          <w:ilvl w:val="0"/>
          <w:numId w:val="229"/>
        </w:numPr>
        <w:spacing w:before="0" w:after="0" w:line="360" w:lineRule="auto"/>
        <w:ind w:left="1080"/>
        <w:rPr>
          <w:rFonts w:ascii="Times New Roman" w:hAnsi="Times New Roman"/>
          <w:color w:val="000000" w:themeColor="text1"/>
          <w:sz w:val="24"/>
          <w:szCs w:val="24"/>
        </w:rPr>
      </w:pPr>
      <w:r w:rsidRPr="315DB0D2">
        <w:rPr>
          <w:rFonts w:ascii="Times New Roman" w:hAnsi="Times New Roman"/>
          <w:color w:val="000000" w:themeColor="text1"/>
          <w:sz w:val="24"/>
          <w:szCs w:val="24"/>
        </w:rPr>
        <w:t>Contact your county cooperative extension office for more information.</w:t>
      </w:r>
    </w:p>
    <w:p w14:paraId="53882504" w14:textId="77777777" w:rsidR="00CC4034" w:rsidRPr="00E305BD" w:rsidRDefault="00CC4034" w:rsidP="00F2717C">
      <w:pPr>
        <w:pStyle w:val="Heading3"/>
        <w:spacing w:before="0" w:line="360" w:lineRule="auto"/>
        <w:rPr>
          <w:sz w:val="24"/>
          <w:szCs w:val="24"/>
          <w:shd w:val="clear" w:color="auto" w:fill="002060"/>
        </w:rPr>
      </w:pPr>
    </w:p>
    <w:p w14:paraId="3C4339E0" w14:textId="77777777" w:rsidR="00F2717C" w:rsidRPr="00133EA4" w:rsidRDefault="002E4484" w:rsidP="315DB0D2">
      <w:pPr>
        <w:pStyle w:val="Heading3"/>
        <w:spacing w:before="0" w:line="360" w:lineRule="auto"/>
        <w:ind w:left="360"/>
        <w:rPr>
          <w:color w:val="FFFFFF" w:themeColor="background1"/>
          <w:sz w:val="24"/>
          <w:szCs w:val="24"/>
        </w:rPr>
      </w:pPr>
      <w:bookmarkStart w:id="84" w:name="_Toc363451652"/>
      <w:bookmarkStart w:id="85" w:name="_Toc363468429"/>
      <w:bookmarkStart w:id="86" w:name="_Toc363468513"/>
      <w:r w:rsidRPr="00133EA4">
        <w:rPr>
          <w:color w:val="FFFFFF" w:themeColor="background1"/>
          <w:sz w:val="24"/>
          <w:szCs w:val="24"/>
          <w:shd w:val="clear" w:color="auto" w:fill="002060"/>
        </w:rPr>
        <w:t xml:space="preserve">BIO </w:t>
      </w:r>
      <w:r w:rsidR="00CC4034" w:rsidRPr="00133EA4">
        <w:rPr>
          <w:color w:val="FFFFFF" w:themeColor="background1"/>
          <w:sz w:val="24"/>
          <w:szCs w:val="24"/>
          <w:shd w:val="clear" w:color="auto" w:fill="002060"/>
        </w:rPr>
        <w:t>1</w:t>
      </w:r>
      <w:r w:rsidR="00FD091F" w:rsidRPr="00133EA4">
        <w:rPr>
          <w:color w:val="FFFFFF" w:themeColor="background1"/>
          <w:sz w:val="24"/>
          <w:szCs w:val="24"/>
          <w:shd w:val="clear" w:color="auto" w:fill="002060"/>
        </w:rPr>
        <w:t>3</w:t>
      </w:r>
      <w:r w:rsidR="00CC4034" w:rsidRPr="00133EA4">
        <w:rPr>
          <w:color w:val="FFFFFF" w:themeColor="background1"/>
          <w:sz w:val="24"/>
          <w:szCs w:val="24"/>
          <w:shd w:val="clear" w:color="auto" w:fill="002060"/>
        </w:rPr>
        <w:t xml:space="preserve">.4 </w:t>
      </w:r>
      <w:r w:rsidR="00F2717C" w:rsidRPr="00133EA4">
        <w:rPr>
          <w:color w:val="FFFFFF" w:themeColor="background1"/>
          <w:sz w:val="24"/>
          <w:szCs w:val="24"/>
          <w:shd w:val="clear" w:color="auto" w:fill="002060"/>
        </w:rPr>
        <w:t>Harmful Plants</w:t>
      </w:r>
      <w:bookmarkEnd w:id="84"/>
      <w:bookmarkEnd w:id="85"/>
      <w:bookmarkEnd w:id="86"/>
    </w:p>
    <w:p w14:paraId="77EA57E5" w14:textId="77777777" w:rsidR="00F2717C" w:rsidRPr="00E305BD" w:rsidRDefault="315DB0D2" w:rsidP="315DB0D2">
      <w:pPr>
        <w:pStyle w:val="NormalWeb"/>
        <w:spacing w:before="0" w:after="0" w:line="360" w:lineRule="auto"/>
        <w:ind w:left="360"/>
        <w:rPr>
          <w:rFonts w:ascii="Times New Roman" w:hAnsi="Times New Roman"/>
          <w:color w:val="000000" w:themeColor="text1"/>
          <w:sz w:val="24"/>
          <w:szCs w:val="24"/>
        </w:rPr>
      </w:pPr>
      <w:r w:rsidRPr="315DB0D2">
        <w:rPr>
          <w:rFonts w:ascii="Times New Roman" w:hAnsi="Times New Roman"/>
          <w:color w:val="000000" w:themeColor="text1"/>
          <w:sz w:val="24"/>
          <w:szCs w:val="24"/>
        </w:rPr>
        <w:t>Some plants and plant parts are poisonous. Others, such as poison ivy or stinging nettle, can irritate the skin. Teach children never to taste a plant unless an expert says it is all right to eat. Refer to the List of Hazardous Plants below for more information or contact the local poison control center.</w:t>
      </w:r>
    </w:p>
    <w:p w14:paraId="68729544" w14:textId="77777777" w:rsidR="0019294C" w:rsidRPr="00E305BD" w:rsidRDefault="0019294C" w:rsidP="0019294C">
      <w:pPr>
        <w:pStyle w:val="Heading5"/>
        <w:spacing w:line="360" w:lineRule="auto"/>
        <w:ind w:hanging="860"/>
        <w:rPr>
          <w:i w:val="0"/>
          <w:color w:val="000000"/>
          <w:shd w:val="clear" w:color="auto" w:fill="002060"/>
        </w:rPr>
      </w:pPr>
    </w:p>
    <w:p w14:paraId="14B3B5D4" w14:textId="77777777" w:rsidR="00F2717C" w:rsidRPr="00133EA4" w:rsidRDefault="002E4484" w:rsidP="315DB0D2">
      <w:pPr>
        <w:pStyle w:val="Heading5"/>
        <w:spacing w:line="360" w:lineRule="auto"/>
        <w:ind w:hanging="860"/>
        <w:rPr>
          <w:i w:val="0"/>
          <w:color w:val="FFFFFF" w:themeColor="background1"/>
        </w:rPr>
      </w:pPr>
      <w:r w:rsidRPr="315DB0D2">
        <w:rPr>
          <w:i w:val="0"/>
          <w:color w:val="FFFFFF" w:themeColor="background1"/>
          <w:shd w:val="clear" w:color="auto" w:fill="002060"/>
        </w:rPr>
        <w:t xml:space="preserve">BIO </w:t>
      </w:r>
      <w:r w:rsidR="0019294C" w:rsidRPr="315DB0D2">
        <w:rPr>
          <w:i w:val="0"/>
          <w:color w:val="FFFFFF" w:themeColor="background1"/>
          <w:shd w:val="clear" w:color="auto" w:fill="002060"/>
        </w:rPr>
        <w:t>1</w:t>
      </w:r>
      <w:r w:rsidR="00FD091F" w:rsidRPr="315DB0D2">
        <w:rPr>
          <w:i w:val="0"/>
          <w:color w:val="FFFFFF" w:themeColor="background1"/>
          <w:shd w:val="clear" w:color="auto" w:fill="002060"/>
        </w:rPr>
        <w:t>3</w:t>
      </w:r>
      <w:r w:rsidR="0019294C" w:rsidRPr="315DB0D2">
        <w:rPr>
          <w:i w:val="0"/>
          <w:color w:val="FFFFFF" w:themeColor="background1"/>
          <w:shd w:val="clear" w:color="auto" w:fill="002060"/>
        </w:rPr>
        <w:t xml:space="preserve">.4.1   </w:t>
      </w:r>
      <w:r w:rsidR="00F2717C" w:rsidRPr="315DB0D2">
        <w:rPr>
          <w:i w:val="0"/>
          <w:color w:val="FFFFFF" w:themeColor="background1"/>
          <w:shd w:val="clear" w:color="auto" w:fill="002060"/>
        </w:rPr>
        <w:t>Hay Fever Plants</w:t>
      </w:r>
    </w:p>
    <w:p w14:paraId="13EAC947" w14:textId="77777777" w:rsidR="0019294C" w:rsidRPr="00E305BD" w:rsidRDefault="0019294C" w:rsidP="00455086">
      <w:pPr>
        <w:numPr>
          <w:ilvl w:val="0"/>
          <w:numId w:val="70"/>
        </w:numPr>
        <w:spacing w:line="360" w:lineRule="auto"/>
        <w:rPr>
          <w:color w:val="000000"/>
        </w:rPr>
        <w:sectPr w:rsidR="0019294C" w:rsidRPr="00E305BD" w:rsidSect="005A38ED">
          <w:type w:val="continuous"/>
          <w:pgSz w:w="12240" w:h="15840"/>
          <w:pgMar w:top="1440" w:right="1440" w:bottom="1440" w:left="1440" w:header="0" w:footer="1066" w:gutter="0"/>
          <w:cols w:space="720"/>
          <w:docGrid w:linePitch="326"/>
        </w:sectPr>
      </w:pPr>
    </w:p>
    <w:p w14:paraId="45056493" w14:textId="77777777" w:rsidR="00F2717C" w:rsidRPr="00E305BD" w:rsidRDefault="315DB0D2" w:rsidP="315DB0D2">
      <w:pPr>
        <w:numPr>
          <w:ilvl w:val="0"/>
          <w:numId w:val="70"/>
        </w:numPr>
        <w:spacing w:line="360" w:lineRule="auto"/>
        <w:rPr>
          <w:color w:val="000000" w:themeColor="text1"/>
        </w:rPr>
      </w:pPr>
      <w:r w:rsidRPr="315DB0D2">
        <w:rPr>
          <w:color w:val="000000" w:themeColor="text1"/>
        </w:rPr>
        <w:t>Grasses</w:t>
      </w:r>
    </w:p>
    <w:p w14:paraId="17AE9C1C" w14:textId="77777777" w:rsidR="00F2717C" w:rsidRPr="00E305BD" w:rsidRDefault="44BA328D" w:rsidP="44BA328D">
      <w:pPr>
        <w:numPr>
          <w:ilvl w:val="0"/>
          <w:numId w:val="70"/>
        </w:numPr>
        <w:spacing w:line="360" w:lineRule="auto"/>
        <w:rPr>
          <w:color w:val="000000" w:themeColor="text1"/>
        </w:rPr>
      </w:pPr>
      <w:r w:rsidRPr="44BA328D">
        <w:rPr>
          <w:color w:val="000000" w:themeColor="text1"/>
        </w:rPr>
        <w:t>Ragweeds</w:t>
      </w:r>
    </w:p>
    <w:p w14:paraId="222345AF" w14:textId="77777777" w:rsidR="00F2717C" w:rsidRPr="00E305BD" w:rsidRDefault="44BA328D" w:rsidP="44BA328D">
      <w:pPr>
        <w:numPr>
          <w:ilvl w:val="0"/>
          <w:numId w:val="70"/>
        </w:numPr>
        <w:spacing w:line="360" w:lineRule="auto"/>
        <w:rPr>
          <w:color w:val="000000" w:themeColor="text1"/>
        </w:rPr>
      </w:pPr>
      <w:r w:rsidRPr="44BA328D">
        <w:rPr>
          <w:color w:val="000000" w:themeColor="text1"/>
        </w:rPr>
        <w:t xml:space="preserve">Flowering trees, especially Alnus (Alder) and Quercus (Oaks) </w:t>
      </w:r>
    </w:p>
    <w:p w14:paraId="15267761" w14:textId="77777777" w:rsidR="0019294C" w:rsidRPr="00E305BD" w:rsidRDefault="0019294C" w:rsidP="0019294C">
      <w:pPr>
        <w:pStyle w:val="Heading5"/>
        <w:spacing w:line="360" w:lineRule="auto"/>
        <w:ind w:hanging="860"/>
        <w:rPr>
          <w:i w:val="0"/>
          <w:color w:val="000000"/>
          <w:shd w:val="clear" w:color="auto" w:fill="002060"/>
        </w:rPr>
        <w:sectPr w:rsidR="0019294C" w:rsidRPr="00E305BD" w:rsidSect="0019294C">
          <w:type w:val="continuous"/>
          <w:pgSz w:w="12240" w:h="15840"/>
          <w:pgMar w:top="1440" w:right="1440" w:bottom="1440" w:left="1440" w:header="0" w:footer="1072" w:gutter="0"/>
          <w:cols w:num="2" w:space="720"/>
          <w:docGrid w:linePitch="299"/>
        </w:sectPr>
      </w:pPr>
    </w:p>
    <w:p w14:paraId="437960FF" w14:textId="77777777" w:rsidR="0019294C" w:rsidRPr="00E305BD" w:rsidRDefault="0019294C" w:rsidP="0019294C">
      <w:pPr>
        <w:pStyle w:val="Heading5"/>
        <w:spacing w:line="360" w:lineRule="auto"/>
        <w:ind w:hanging="860"/>
        <w:rPr>
          <w:i w:val="0"/>
          <w:color w:val="000000"/>
          <w:shd w:val="clear" w:color="auto" w:fill="002060"/>
        </w:rPr>
      </w:pPr>
    </w:p>
    <w:p w14:paraId="1B02D189" w14:textId="77777777" w:rsidR="00F2717C" w:rsidRPr="00133EA4" w:rsidRDefault="002E4484" w:rsidP="315DB0D2">
      <w:pPr>
        <w:pStyle w:val="Heading5"/>
        <w:spacing w:line="360" w:lineRule="auto"/>
        <w:ind w:hanging="860"/>
        <w:rPr>
          <w:i w:val="0"/>
          <w:color w:val="FFFFFF" w:themeColor="background1"/>
        </w:rPr>
      </w:pPr>
      <w:r w:rsidRPr="315DB0D2">
        <w:rPr>
          <w:i w:val="0"/>
          <w:color w:val="FFFFFF" w:themeColor="background1"/>
          <w:shd w:val="clear" w:color="auto" w:fill="002060"/>
        </w:rPr>
        <w:t xml:space="preserve">BIO </w:t>
      </w:r>
      <w:r w:rsidR="0019294C" w:rsidRPr="315DB0D2">
        <w:rPr>
          <w:i w:val="0"/>
          <w:color w:val="FFFFFF" w:themeColor="background1"/>
          <w:shd w:val="clear" w:color="auto" w:fill="002060"/>
        </w:rPr>
        <w:t>1</w:t>
      </w:r>
      <w:r w:rsidR="00FD091F" w:rsidRPr="315DB0D2">
        <w:rPr>
          <w:i w:val="0"/>
          <w:color w:val="FFFFFF" w:themeColor="background1"/>
          <w:shd w:val="clear" w:color="auto" w:fill="002060"/>
        </w:rPr>
        <w:t>3</w:t>
      </w:r>
      <w:r w:rsidR="0019294C" w:rsidRPr="315DB0D2">
        <w:rPr>
          <w:i w:val="0"/>
          <w:color w:val="FFFFFF" w:themeColor="background1"/>
          <w:shd w:val="clear" w:color="auto" w:fill="002060"/>
        </w:rPr>
        <w:t xml:space="preserve">.4.2   </w:t>
      </w:r>
      <w:r w:rsidR="00F2717C" w:rsidRPr="315DB0D2">
        <w:rPr>
          <w:i w:val="0"/>
          <w:color w:val="FFFFFF" w:themeColor="background1"/>
          <w:shd w:val="clear" w:color="auto" w:fill="002060"/>
        </w:rPr>
        <w:t>Dermatitis &amp; Skin Rashes</w:t>
      </w:r>
    </w:p>
    <w:p w14:paraId="110469BD" w14:textId="77777777" w:rsidR="0019294C" w:rsidRPr="00E305BD" w:rsidRDefault="0019294C" w:rsidP="00455086">
      <w:pPr>
        <w:numPr>
          <w:ilvl w:val="0"/>
          <w:numId w:val="71"/>
        </w:numPr>
        <w:spacing w:line="360" w:lineRule="auto"/>
        <w:rPr>
          <w:color w:val="000000"/>
        </w:rPr>
        <w:sectPr w:rsidR="0019294C" w:rsidRPr="00E305BD" w:rsidSect="0019294C">
          <w:type w:val="continuous"/>
          <w:pgSz w:w="12240" w:h="15840"/>
          <w:pgMar w:top="1440" w:right="1440" w:bottom="1440" w:left="1440" w:header="0" w:footer="1072" w:gutter="0"/>
          <w:cols w:space="720"/>
          <w:docGrid w:linePitch="299"/>
        </w:sectPr>
      </w:pPr>
    </w:p>
    <w:p w14:paraId="2FD4AF43"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Buttercup</w:t>
      </w:r>
    </w:p>
    <w:p w14:paraId="39AA99F7"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Cactus-like Euphorbias</w:t>
      </w:r>
    </w:p>
    <w:p w14:paraId="187FA226"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Carrots</w:t>
      </w:r>
    </w:p>
    <w:p w14:paraId="2CD76322"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Crown of Thorns</w:t>
      </w:r>
    </w:p>
    <w:p w14:paraId="6475CFCB"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Datura</w:t>
      </w:r>
    </w:p>
    <w:p w14:paraId="49613DA4"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Dill</w:t>
      </w:r>
    </w:p>
    <w:p w14:paraId="1644D8CD"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Fennel</w:t>
      </w:r>
    </w:p>
    <w:p w14:paraId="699E918A"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Gas Plant</w:t>
      </w:r>
    </w:p>
    <w:p w14:paraId="789A1FFD"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Iris</w:t>
      </w:r>
    </w:p>
    <w:p w14:paraId="4BEF56EE"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Jimson Weed</w:t>
      </w:r>
    </w:p>
    <w:p w14:paraId="52BE7E8E"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Lady’s-slippers</w:t>
      </w:r>
    </w:p>
    <w:p w14:paraId="7FE6781A"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Nettles</w:t>
      </w:r>
    </w:p>
    <w:p w14:paraId="50C550BF"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Parsnips</w:t>
      </w:r>
    </w:p>
    <w:p w14:paraId="3CC111C7"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Poinsettia</w:t>
      </w:r>
    </w:p>
    <w:p w14:paraId="36434CB1"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Poison Hemlock</w:t>
      </w:r>
    </w:p>
    <w:p w14:paraId="581A7857"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Poison Ivy</w:t>
      </w:r>
    </w:p>
    <w:p w14:paraId="513892D7"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Poison Oak</w:t>
      </w:r>
    </w:p>
    <w:p w14:paraId="4C7E7CCE"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Poison Sumac</w:t>
      </w:r>
    </w:p>
    <w:p w14:paraId="3AA70454" w14:textId="77777777" w:rsidR="00F2717C" w:rsidRPr="00E305BD" w:rsidRDefault="315DB0D2" w:rsidP="315DB0D2">
      <w:pPr>
        <w:numPr>
          <w:ilvl w:val="0"/>
          <w:numId w:val="71"/>
        </w:numPr>
        <w:spacing w:line="360" w:lineRule="auto"/>
        <w:rPr>
          <w:color w:val="000000" w:themeColor="text1"/>
        </w:rPr>
      </w:pPr>
      <w:r w:rsidRPr="315DB0D2">
        <w:rPr>
          <w:color w:val="000000" w:themeColor="text1"/>
        </w:rPr>
        <w:t>Rock Poppy</w:t>
      </w:r>
    </w:p>
    <w:p w14:paraId="37EA2190" w14:textId="77777777" w:rsidR="00F2717C" w:rsidRPr="00E305BD" w:rsidRDefault="315DB0D2" w:rsidP="315DB0D2">
      <w:pPr>
        <w:numPr>
          <w:ilvl w:val="0"/>
          <w:numId w:val="71"/>
        </w:numPr>
        <w:spacing w:line="360" w:lineRule="auto"/>
        <w:ind w:right="-510"/>
        <w:rPr>
          <w:color w:val="000000" w:themeColor="text1"/>
        </w:rPr>
      </w:pPr>
      <w:r w:rsidRPr="315DB0D2">
        <w:rPr>
          <w:color w:val="000000" w:themeColor="text1"/>
        </w:rPr>
        <w:t xml:space="preserve">Snow-on-the-Mountain </w:t>
      </w:r>
    </w:p>
    <w:p w14:paraId="35D03688" w14:textId="77777777" w:rsidR="0019294C" w:rsidRPr="00E305BD" w:rsidRDefault="0019294C" w:rsidP="0019294C">
      <w:pPr>
        <w:pStyle w:val="Heading5"/>
        <w:spacing w:line="360" w:lineRule="auto"/>
        <w:ind w:hanging="860"/>
        <w:rPr>
          <w:i w:val="0"/>
          <w:color w:val="000000"/>
          <w:shd w:val="clear" w:color="auto" w:fill="002060"/>
        </w:rPr>
        <w:sectPr w:rsidR="0019294C" w:rsidRPr="00E305BD" w:rsidSect="0019294C">
          <w:type w:val="continuous"/>
          <w:pgSz w:w="12240" w:h="15840"/>
          <w:pgMar w:top="1440" w:right="1440" w:bottom="1440" w:left="1440" w:header="0" w:footer="1072" w:gutter="0"/>
          <w:cols w:num="3" w:space="720"/>
          <w:docGrid w:linePitch="299"/>
        </w:sectPr>
      </w:pPr>
    </w:p>
    <w:p w14:paraId="594BA401" w14:textId="77777777" w:rsidR="00C26BC9" w:rsidRDefault="00C26BC9" w:rsidP="0019294C">
      <w:pPr>
        <w:pStyle w:val="Heading5"/>
        <w:spacing w:line="360" w:lineRule="auto"/>
        <w:ind w:hanging="860"/>
        <w:rPr>
          <w:i w:val="0"/>
          <w:color w:val="000000"/>
          <w:shd w:val="clear" w:color="auto" w:fill="002060"/>
        </w:rPr>
      </w:pPr>
    </w:p>
    <w:p w14:paraId="4D5A7355" w14:textId="77777777" w:rsidR="00F2717C" w:rsidRPr="00133EA4" w:rsidRDefault="002E4484" w:rsidP="315DB0D2">
      <w:pPr>
        <w:pStyle w:val="Heading5"/>
        <w:spacing w:line="360" w:lineRule="auto"/>
        <w:ind w:hanging="860"/>
        <w:rPr>
          <w:i w:val="0"/>
          <w:color w:val="FFFFFF" w:themeColor="background1"/>
        </w:rPr>
      </w:pPr>
      <w:r w:rsidRPr="315DB0D2">
        <w:rPr>
          <w:i w:val="0"/>
          <w:color w:val="FFFFFF" w:themeColor="background1"/>
          <w:shd w:val="clear" w:color="auto" w:fill="002060"/>
        </w:rPr>
        <w:t>BIO</w:t>
      </w:r>
      <w:r w:rsidRPr="00133EA4">
        <w:rPr>
          <w:b w:val="0"/>
          <w:bCs w:val="0"/>
          <w:color w:val="FFFFFF" w:themeColor="background1"/>
          <w:shd w:val="clear" w:color="auto" w:fill="002060"/>
        </w:rPr>
        <w:t xml:space="preserve"> </w:t>
      </w:r>
      <w:r w:rsidR="0019294C" w:rsidRPr="315DB0D2">
        <w:rPr>
          <w:i w:val="0"/>
          <w:color w:val="FFFFFF" w:themeColor="background1"/>
          <w:shd w:val="clear" w:color="auto" w:fill="002060"/>
        </w:rPr>
        <w:t>1</w:t>
      </w:r>
      <w:r w:rsidR="00FD091F" w:rsidRPr="315DB0D2">
        <w:rPr>
          <w:i w:val="0"/>
          <w:color w:val="FFFFFF" w:themeColor="background1"/>
          <w:shd w:val="clear" w:color="auto" w:fill="002060"/>
        </w:rPr>
        <w:t>3</w:t>
      </w:r>
      <w:r w:rsidR="0019294C" w:rsidRPr="315DB0D2">
        <w:rPr>
          <w:i w:val="0"/>
          <w:color w:val="FFFFFF" w:themeColor="background1"/>
          <w:shd w:val="clear" w:color="auto" w:fill="002060"/>
        </w:rPr>
        <w:t xml:space="preserve">.4.3   </w:t>
      </w:r>
      <w:r w:rsidR="00F2717C" w:rsidRPr="315DB0D2">
        <w:rPr>
          <w:i w:val="0"/>
          <w:color w:val="FFFFFF" w:themeColor="background1"/>
          <w:shd w:val="clear" w:color="auto" w:fill="002060"/>
        </w:rPr>
        <w:t xml:space="preserve">Plants That </w:t>
      </w:r>
      <w:r w:rsidR="0019294C" w:rsidRPr="315DB0D2">
        <w:rPr>
          <w:i w:val="0"/>
          <w:color w:val="FFFFFF" w:themeColor="background1"/>
          <w:shd w:val="clear" w:color="auto" w:fill="002060"/>
        </w:rPr>
        <w:t xml:space="preserve">Are </w:t>
      </w:r>
      <w:r w:rsidR="00F2717C" w:rsidRPr="315DB0D2">
        <w:rPr>
          <w:i w:val="0"/>
          <w:color w:val="FFFFFF" w:themeColor="background1"/>
          <w:shd w:val="clear" w:color="auto" w:fill="002060"/>
        </w:rPr>
        <w:t>Harm</w:t>
      </w:r>
      <w:r w:rsidR="0019294C" w:rsidRPr="315DB0D2">
        <w:rPr>
          <w:i w:val="0"/>
          <w:color w:val="FFFFFF" w:themeColor="background1"/>
          <w:shd w:val="clear" w:color="auto" w:fill="002060"/>
        </w:rPr>
        <w:t>ful</w:t>
      </w:r>
      <w:r w:rsidR="00F2717C" w:rsidRPr="315DB0D2">
        <w:rPr>
          <w:i w:val="0"/>
          <w:color w:val="FFFFFF" w:themeColor="background1"/>
          <w:shd w:val="clear" w:color="auto" w:fill="002060"/>
        </w:rPr>
        <w:t xml:space="preserve"> When Eaten</w:t>
      </w:r>
    </w:p>
    <w:p w14:paraId="5285F365" w14:textId="77777777" w:rsidR="0019294C" w:rsidRPr="00E305BD" w:rsidRDefault="0019294C" w:rsidP="00455086">
      <w:pPr>
        <w:numPr>
          <w:ilvl w:val="0"/>
          <w:numId w:val="72"/>
        </w:numPr>
        <w:spacing w:line="360" w:lineRule="auto"/>
        <w:rPr>
          <w:color w:val="000000"/>
        </w:rPr>
        <w:sectPr w:rsidR="0019294C" w:rsidRPr="00E305BD" w:rsidSect="0019294C">
          <w:type w:val="continuous"/>
          <w:pgSz w:w="12240" w:h="15840"/>
          <w:pgMar w:top="1440" w:right="1440" w:bottom="1440" w:left="1440" w:header="0" w:footer="1072" w:gutter="0"/>
          <w:cols w:space="720"/>
          <w:docGrid w:linePitch="299"/>
        </w:sectPr>
      </w:pPr>
    </w:p>
    <w:p w14:paraId="02CE7215"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Amaryllis</w:t>
      </w:r>
    </w:p>
    <w:p w14:paraId="3E2F586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Autumn Crocus</w:t>
      </w:r>
    </w:p>
    <w:p w14:paraId="4FE1D9A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Azalea</w:t>
      </w:r>
    </w:p>
    <w:p w14:paraId="46B9D346"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Baneberry</w:t>
      </w:r>
    </w:p>
    <w:p w14:paraId="319D7BF0"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Belladonna</w:t>
      </w:r>
    </w:p>
    <w:p w14:paraId="6162E4FD"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Bittersweet</w:t>
      </w:r>
    </w:p>
    <w:p w14:paraId="7DF56109"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Black Locust</w:t>
      </w:r>
    </w:p>
    <w:p w14:paraId="5CB005FD"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Bleeding Heart</w:t>
      </w:r>
    </w:p>
    <w:p w14:paraId="6140F7AC"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Bloodroot</w:t>
      </w:r>
    </w:p>
    <w:p w14:paraId="7209A29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Boxwood</w:t>
      </w:r>
    </w:p>
    <w:p w14:paraId="047D861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Burning Bush Euonymus</w:t>
      </w:r>
    </w:p>
    <w:p w14:paraId="30FBF390"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Buttercup</w:t>
      </w:r>
    </w:p>
    <w:p w14:paraId="7F991BCC"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Caladium</w:t>
      </w:r>
    </w:p>
    <w:p w14:paraId="2B58ADC8"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Castor Bean</w:t>
      </w:r>
    </w:p>
    <w:p w14:paraId="4B8C38AE" w14:textId="77777777" w:rsidR="00F2717C" w:rsidRPr="00E305BD" w:rsidRDefault="44BA328D" w:rsidP="44BA328D">
      <w:pPr>
        <w:numPr>
          <w:ilvl w:val="0"/>
          <w:numId w:val="72"/>
        </w:numPr>
        <w:spacing w:line="360" w:lineRule="auto"/>
        <w:rPr>
          <w:color w:val="000000" w:themeColor="text1"/>
        </w:rPr>
      </w:pPr>
      <w:r w:rsidRPr="44BA328D">
        <w:rPr>
          <w:color w:val="000000" w:themeColor="text1"/>
        </w:rPr>
        <w:t>Celastrus</w:t>
      </w:r>
    </w:p>
    <w:p w14:paraId="20196393"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Cherry, Jerusalem</w:t>
      </w:r>
    </w:p>
    <w:p w14:paraId="70225FB5"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Cherry, Wild Black</w:t>
      </w:r>
    </w:p>
    <w:p w14:paraId="76D8ECBE"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Chokecherry</w:t>
      </w:r>
    </w:p>
    <w:p w14:paraId="5AEE0506" w14:textId="77777777" w:rsidR="00F2717C" w:rsidRPr="00E305BD" w:rsidRDefault="44BA328D" w:rsidP="44BA328D">
      <w:pPr>
        <w:numPr>
          <w:ilvl w:val="0"/>
          <w:numId w:val="72"/>
        </w:numPr>
        <w:spacing w:line="360" w:lineRule="auto"/>
        <w:rPr>
          <w:color w:val="000000" w:themeColor="text1"/>
        </w:rPr>
      </w:pPr>
      <w:r w:rsidRPr="44BA328D">
        <w:rPr>
          <w:color w:val="000000" w:themeColor="text1"/>
        </w:rPr>
        <w:t>Crocus, Autum</w:t>
      </w:r>
    </w:p>
    <w:p w14:paraId="7053E2F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Daffodil</w:t>
      </w:r>
    </w:p>
    <w:p w14:paraId="252BD957"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lastRenderedPageBreak/>
        <w:t>Daphne</w:t>
      </w:r>
    </w:p>
    <w:p w14:paraId="688C1D29"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Datura</w:t>
      </w:r>
    </w:p>
    <w:p w14:paraId="43EE6514"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Delphinium</w:t>
      </w:r>
    </w:p>
    <w:p w14:paraId="5729B77F"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Dieffenbachia (Dumb Cane)</w:t>
      </w:r>
    </w:p>
    <w:p w14:paraId="0EC217E2"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Digitalis (Foxglove)</w:t>
      </w:r>
    </w:p>
    <w:p w14:paraId="3F9423C4"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 xml:space="preserve">English Ivy </w:t>
      </w:r>
    </w:p>
    <w:p w14:paraId="50EAB2D7"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Euonymus</w:t>
      </w:r>
    </w:p>
    <w:p w14:paraId="48A7FA92"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False Hellebore</w:t>
      </w:r>
    </w:p>
    <w:p w14:paraId="08D25CAB"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Glory Lily</w:t>
      </w:r>
    </w:p>
    <w:p w14:paraId="6318AFF8"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Golden Chain Tree</w:t>
      </w:r>
    </w:p>
    <w:p w14:paraId="5B343334"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Holly</w:t>
      </w:r>
    </w:p>
    <w:p w14:paraId="56890B4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Hyacinth</w:t>
      </w:r>
    </w:p>
    <w:p w14:paraId="6C5026A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Jack-in-the-pulpit</w:t>
      </w:r>
    </w:p>
    <w:p w14:paraId="45F9AEC0"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Jequirity Pea</w:t>
      </w:r>
    </w:p>
    <w:p w14:paraId="2A08F10D"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Jerusalem Cherry</w:t>
      </w:r>
    </w:p>
    <w:p w14:paraId="2646776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Jimson Weed</w:t>
      </w:r>
    </w:p>
    <w:p w14:paraId="797F63F9"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Laburnum</w:t>
      </w:r>
    </w:p>
    <w:p w14:paraId="4F8B0586"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Lantana</w:t>
      </w:r>
    </w:p>
    <w:p w14:paraId="3801159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Larkspur</w:t>
      </w:r>
    </w:p>
    <w:p w14:paraId="17373B00"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Lily-of-the-valley</w:t>
      </w:r>
    </w:p>
    <w:p w14:paraId="4DF9F5E4"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Lupine</w:t>
      </w:r>
    </w:p>
    <w:p w14:paraId="760E7890"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Marijuana</w:t>
      </w:r>
    </w:p>
    <w:p w14:paraId="1EA5806E"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Marsh Marigold</w:t>
      </w:r>
    </w:p>
    <w:p w14:paraId="5EBBAE2D"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Mayapple</w:t>
      </w:r>
    </w:p>
    <w:p w14:paraId="38438BB6"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Mistletoe</w:t>
      </w:r>
    </w:p>
    <w:p w14:paraId="0547592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Monkshood</w:t>
      </w:r>
    </w:p>
    <w:p w14:paraId="58815C8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Morning Glory</w:t>
      </w:r>
    </w:p>
    <w:p w14:paraId="25DFE50F"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Mountain Laurel</w:t>
      </w:r>
    </w:p>
    <w:p w14:paraId="00F24420"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Mushrooms, Death Angel (Amanita)</w:t>
      </w:r>
    </w:p>
    <w:p w14:paraId="1A8DA0C1"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Narcissus</w:t>
      </w:r>
    </w:p>
    <w:p w14:paraId="47C7C1D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Nightshade</w:t>
      </w:r>
    </w:p>
    <w:p w14:paraId="3EF749C9"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Oleander</w:t>
      </w:r>
    </w:p>
    <w:p w14:paraId="7E5D9EF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Peyote</w:t>
      </w:r>
    </w:p>
    <w:p w14:paraId="5D069063"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Philodendron</w:t>
      </w:r>
    </w:p>
    <w:p w14:paraId="2D5A1A0E"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Poinsettia</w:t>
      </w:r>
    </w:p>
    <w:p w14:paraId="1A4254EB"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Poison Hemlock</w:t>
      </w:r>
    </w:p>
    <w:p w14:paraId="7A40F34C"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Pokeberry</w:t>
      </w:r>
    </w:p>
    <w:p w14:paraId="78B8222A"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Potato Vines, Sprouts from Tubers, Green Tubers</w:t>
      </w:r>
    </w:p>
    <w:p w14:paraId="37F7BB64"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Privet</w:t>
      </w:r>
    </w:p>
    <w:p w14:paraId="7209582B"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Rhododendron</w:t>
      </w:r>
    </w:p>
    <w:p w14:paraId="10783226"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Rhubarb Leaves</w:t>
      </w:r>
    </w:p>
    <w:p w14:paraId="354D6677"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Skunk Cabbage</w:t>
      </w:r>
    </w:p>
    <w:p w14:paraId="53DDA952" w14:textId="77777777" w:rsidR="00076FB9" w:rsidRDefault="315DB0D2" w:rsidP="315DB0D2">
      <w:pPr>
        <w:numPr>
          <w:ilvl w:val="0"/>
          <w:numId w:val="72"/>
        </w:numPr>
        <w:spacing w:line="360" w:lineRule="auto"/>
        <w:rPr>
          <w:color w:val="000000" w:themeColor="text1"/>
        </w:rPr>
      </w:pPr>
      <w:r w:rsidRPr="315DB0D2">
        <w:rPr>
          <w:color w:val="000000" w:themeColor="text1"/>
        </w:rPr>
        <w:t xml:space="preserve">Taxus </w:t>
      </w:r>
    </w:p>
    <w:p w14:paraId="7E2847B3"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Water Hemlock</w:t>
      </w:r>
    </w:p>
    <w:p w14:paraId="16D56F5D" w14:textId="77777777" w:rsidR="00F2717C" w:rsidRPr="00E305BD" w:rsidRDefault="315DB0D2" w:rsidP="315DB0D2">
      <w:pPr>
        <w:numPr>
          <w:ilvl w:val="0"/>
          <w:numId w:val="72"/>
        </w:numPr>
        <w:spacing w:line="360" w:lineRule="auto"/>
        <w:rPr>
          <w:color w:val="000000" w:themeColor="text1"/>
        </w:rPr>
      </w:pPr>
      <w:r w:rsidRPr="315DB0D2">
        <w:rPr>
          <w:color w:val="000000" w:themeColor="text1"/>
        </w:rPr>
        <w:t xml:space="preserve">Wisteria </w:t>
      </w:r>
    </w:p>
    <w:p w14:paraId="2DF47ACF" w14:textId="77777777" w:rsidR="0019294C" w:rsidRPr="00E305BD" w:rsidRDefault="0019294C" w:rsidP="008A6841">
      <w:pPr>
        <w:spacing w:line="360" w:lineRule="auto"/>
        <w:ind w:firstLine="720"/>
        <w:rPr>
          <w:b/>
          <w:shd w:val="clear" w:color="auto" w:fill="002060"/>
        </w:rPr>
        <w:sectPr w:rsidR="0019294C" w:rsidRPr="00E305BD" w:rsidSect="0019294C">
          <w:type w:val="continuous"/>
          <w:pgSz w:w="12240" w:h="15840"/>
          <w:pgMar w:top="1440" w:right="1440" w:bottom="1440" w:left="1440" w:header="0" w:footer="1072" w:gutter="0"/>
          <w:cols w:num="3" w:space="720"/>
          <w:docGrid w:linePitch="299"/>
        </w:sectPr>
      </w:pPr>
    </w:p>
    <w:p w14:paraId="44ABCCEE" w14:textId="77777777" w:rsidR="00C26BC9" w:rsidRDefault="00C26BC9" w:rsidP="008A6841">
      <w:pPr>
        <w:spacing w:line="360" w:lineRule="auto"/>
        <w:ind w:firstLine="720"/>
        <w:rPr>
          <w:b/>
          <w:shd w:val="clear" w:color="auto" w:fill="002060"/>
        </w:rPr>
      </w:pPr>
    </w:p>
    <w:p w14:paraId="399F6D0C" w14:textId="77777777" w:rsidR="008A6841" w:rsidRPr="00133EA4" w:rsidRDefault="00076FB9" w:rsidP="315DB0D2">
      <w:pPr>
        <w:spacing w:line="360" w:lineRule="auto"/>
        <w:ind w:firstLine="36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7404F7" w:rsidRPr="315DB0D2">
        <w:rPr>
          <w:b/>
          <w:bCs/>
          <w:color w:val="FFFFFF" w:themeColor="background1"/>
          <w:shd w:val="clear" w:color="auto" w:fill="002060"/>
        </w:rPr>
        <w:t>1</w:t>
      </w:r>
      <w:r w:rsidR="00FD091F" w:rsidRPr="315DB0D2">
        <w:rPr>
          <w:b/>
          <w:bCs/>
          <w:color w:val="FFFFFF" w:themeColor="background1"/>
          <w:shd w:val="clear" w:color="auto" w:fill="002060"/>
        </w:rPr>
        <w:t>3</w:t>
      </w:r>
      <w:r w:rsidR="008A6841" w:rsidRPr="315DB0D2">
        <w:rPr>
          <w:b/>
          <w:bCs/>
          <w:color w:val="FFFFFF" w:themeColor="background1"/>
          <w:shd w:val="clear" w:color="auto" w:fill="002060"/>
        </w:rPr>
        <w:t>.</w:t>
      </w:r>
      <w:r w:rsidR="0019294C" w:rsidRPr="315DB0D2">
        <w:rPr>
          <w:b/>
          <w:bCs/>
          <w:color w:val="FFFFFF" w:themeColor="background1"/>
          <w:shd w:val="clear" w:color="auto" w:fill="002060"/>
        </w:rPr>
        <w:t>5</w:t>
      </w:r>
      <w:r w:rsidR="008A6841" w:rsidRPr="315DB0D2">
        <w:rPr>
          <w:b/>
          <w:bCs/>
          <w:color w:val="FFFFFF" w:themeColor="background1"/>
          <w:shd w:val="clear" w:color="auto" w:fill="002060"/>
        </w:rPr>
        <w:t xml:space="preserve">  </w:t>
      </w:r>
      <w:r w:rsidR="00B363AC" w:rsidRPr="315DB0D2">
        <w:rPr>
          <w:b/>
          <w:bCs/>
          <w:color w:val="FFFFFF" w:themeColor="background1"/>
          <w:shd w:val="clear" w:color="auto" w:fill="002060"/>
        </w:rPr>
        <w:t>Disposal</w:t>
      </w:r>
      <w:r w:rsidR="00B363AC" w:rsidRPr="00133EA4">
        <w:rPr>
          <w:color w:val="FFFFFF" w:themeColor="background1"/>
        </w:rPr>
        <w:t xml:space="preserve"> </w:t>
      </w:r>
    </w:p>
    <w:p w14:paraId="014FBCBB" w14:textId="77777777" w:rsidR="005A0DCD" w:rsidRPr="00E305BD" w:rsidRDefault="315DB0D2" w:rsidP="00C91F64">
      <w:pPr>
        <w:pStyle w:val="ListParagraph"/>
        <w:numPr>
          <w:ilvl w:val="0"/>
          <w:numId w:val="231"/>
        </w:numPr>
        <w:spacing w:line="360" w:lineRule="auto"/>
      </w:pPr>
      <w:r>
        <w:t>Exotic plants should never be released into the environment where they may compete with local plants</w:t>
      </w:r>
    </w:p>
    <w:p w14:paraId="2545C144" w14:textId="77777777" w:rsidR="005A0DCD" w:rsidRPr="00E305BD" w:rsidRDefault="315DB0D2" w:rsidP="00C91F64">
      <w:pPr>
        <w:pStyle w:val="ListParagraph"/>
        <w:numPr>
          <w:ilvl w:val="0"/>
          <w:numId w:val="232"/>
        </w:numPr>
        <w:spacing w:line="360" w:lineRule="auto"/>
        <w:ind w:left="1080"/>
      </w:pPr>
      <w:r>
        <w:t>Such a release can result in an imbalance to the natural flora.</w:t>
      </w:r>
    </w:p>
    <w:p w14:paraId="2699FF99" w14:textId="77777777" w:rsidR="005A0DCD" w:rsidRPr="00E305BD" w:rsidRDefault="315DB0D2" w:rsidP="00C91F64">
      <w:pPr>
        <w:pStyle w:val="ListParagraph"/>
        <w:numPr>
          <w:ilvl w:val="0"/>
          <w:numId w:val="231"/>
        </w:numPr>
        <w:spacing w:line="360" w:lineRule="auto"/>
      </w:pPr>
      <w:r>
        <w:t xml:space="preserve">Native plants normally do not present a problem for the local environment. </w:t>
      </w:r>
    </w:p>
    <w:p w14:paraId="20975A2F" w14:textId="77777777" w:rsidR="00B363AC" w:rsidRPr="00E305BD" w:rsidRDefault="315DB0D2" w:rsidP="00C91F64">
      <w:pPr>
        <w:pStyle w:val="ListParagraph"/>
        <w:numPr>
          <w:ilvl w:val="0"/>
          <w:numId w:val="233"/>
        </w:numPr>
        <w:spacing w:line="360" w:lineRule="auto"/>
        <w:ind w:left="1080"/>
      </w:pPr>
      <w:r>
        <w:t xml:space="preserve">Such plants should be discarded in a manner consistent with school policy and local ordinances. </w:t>
      </w:r>
    </w:p>
    <w:p w14:paraId="3ED7D724" w14:textId="77777777" w:rsidR="00B47E70" w:rsidRPr="00B47E70" w:rsidRDefault="00B47E70" w:rsidP="00B221E0">
      <w:pPr>
        <w:spacing w:line="360" w:lineRule="auto"/>
        <w:rPr>
          <w:b/>
        </w:rPr>
      </w:pPr>
    </w:p>
    <w:p w14:paraId="43B6CA06" w14:textId="77777777" w:rsidR="00B47E70" w:rsidRPr="00B47E70" w:rsidRDefault="00B47E70">
      <w:pPr>
        <w:widowControl w:val="0"/>
        <w:rPr>
          <w:b/>
        </w:rPr>
      </w:pPr>
      <w:r w:rsidRPr="00B47E70">
        <w:rPr>
          <w:b/>
        </w:rPr>
        <w:br w:type="page"/>
      </w:r>
    </w:p>
    <w:p w14:paraId="2259ED0D" w14:textId="77777777" w:rsidR="00B363AC" w:rsidRPr="00133EA4" w:rsidRDefault="00076FB9" w:rsidP="315DB0D2">
      <w:pPr>
        <w:spacing w:line="360" w:lineRule="auto"/>
        <w:rPr>
          <w:b/>
          <w:bCs/>
          <w:color w:val="FFFFFF" w:themeColor="background1"/>
        </w:rPr>
      </w:pPr>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8A6841" w:rsidRPr="315DB0D2">
        <w:rPr>
          <w:b/>
          <w:bCs/>
          <w:color w:val="FFFFFF" w:themeColor="background1"/>
          <w:shd w:val="clear" w:color="auto" w:fill="002060"/>
        </w:rPr>
        <w:t>1</w:t>
      </w:r>
      <w:r w:rsidR="00FD091F" w:rsidRPr="315DB0D2">
        <w:rPr>
          <w:b/>
          <w:bCs/>
          <w:color w:val="FFFFFF" w:themeColor="background1"/>
          <w:shd w:val="clear" w:color="auto" w:fill="002060"/>
        </w:rPr>
        <w:t>4</w:t>
      </w:r>
      <w:r w:rsidR="0019294C" w:rsidRPr="315DB0D2">
        <w:rPr>
          <w:b/>
          <w:bCs/>
          <w:color w:val="FFFFFF" w:themeColor="background1"/>
          <w:shd w:val="clear" w:color="auto" w:fill="002060"/>
        </w:rPr>
        <w:t>:</w:t>
      </w:r>
      <w:r w:rsidR="008A6841" w:rsidRPr="315DB0D2">
        <w:rPr>
          <w:b/>
          <w:bCs/>
          <w:color w:val="FFFFFF" w:themeColor="background1"/>
          <w:shd w:val="clear" w:color="auto" w:fill="002060"/>
        </w:rPr>
        <w:t xml:space="preserve">  </w:t>
      </w:r>
      <w:r w:rsidR="00B363AC" w:rsidRPr="315DB0D2">
        <w:rPr>
          <w:b/>
          <w:bCs/>
          <w:color w:val="FFFFFF" w:themeColor="background1"/>
          <w:shd w:val="clear" w:color="auto" w:fill="002060"/>
        </w:rPr>
        <w:t xml:space="preserve"> Greenhouse Maintenance and Operation</w:t>
      </w:r>
      <w:bookmarkEnd w:id="74"/>
      <w:r w:rsidR="00B363AC" w:rsidRPr="315DB0D2">
        <w:rPr>
          <w:b/>
          <w:bCs/>
          <w:color w:val="FFFFFF" w:themeColor="background1"/>
          <w:shd w:val="clear" w:color="auto" w:fill="002060"/>
        </w:rPr>
        <w:t xml:space="preserve"> </w:t>
      </w:r>
    </w:p>
    <w:p w14:paraId="2F1D60C6" w14:textId="77777777" w:rsidR="00B363AC" w:rsidRPr="00E305BD" w:rsidRDefault="315DB0D2" w:rsidP="00B221E0">
      <w:pPr>
        <w:spacing w:line="360" w:lineRule="auto"/>
      </w:pPr>
      <w:r>
        <w:t xml:space="preserve">For schools that have greenhouses available for biology and environmental classes, the following guidelines are intended to aid in their smooth maintenance and operation. These guidelines, which supplement applicable school regulations, apply to any individual working in the greenhouse area, student or teacher. </w:t>
      </w:r>
    </w:p>
    <w:p w14:paraId="49E69CBB" w14:textId="77777777" w:rsidR="00BE3485" w:rsidRDefault="00BE3485" w:rsidP="0040538C">
      <w:pPr>
        <w:spacing w:line="360" w:lineRule="auto"/>
        <w:ind w:firstLine="360"/>
        <w:rPr>
          <w:b/>
          <w:shd w:val="clear" w:color="auto" w:fill="002060"/>
        </w:rPr>
      </w:pPr>
    </w:p>
    <w:p w14:paraId="6532B6E6" w14:textId="77777777" w:rsidR="00B363AC" w:rsidRPr="00133EA4" w:rsidRDefault="00076FB9" w:rsidP="315DB0D2">
      <w:pPr>
        <w:spacing w:line="360" w:lineRule="auto"/>
        <w:ind w:firstLine="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40538C" w:rsidRPr="315DB0D2">
        <w:rPr>
          <w:b/>
          <w:bCs/>
          <w:color w:val="FFFFFF" w:themeColor="background1"/>
          <w:shd w:val="clear" w:color="auto" w:fill="002060"/>
        </w:rPr>
        <w:t>1</w:t>
      </w:r>
      <w:r w:rsidR="00FD091F" w:rsidRPr="315DB0D2">
        <w:rPr>
          <w:b/>
          <w:bCs/>
          <w:color w:val="FFFFFF" w:themeColor="background1"/>
          <w:shd w:val="clear" w:color="auto" w:fill="002060"/>
        </w:rPr>
        <w:t>4</w:t>
      </w:r>
      <w:r w:rsidR="0040538C" w:rsidRPr="315DB0D2">
        <w:rPr>
          <w:b/>
          <w:bCs/>
          <w:color w:val="FFFFFF" w:themeColor="background1"/>
          <w:shd w:val="clear" w:color="auto" w:fill="002060"/>
        </w:rPr>
        <w:t xml:space="preserve">.1   </w:t>
      </w:r>
      <w:r w:rsidR="00B363AC" w:rsidRPr="315DB0D2">
        <w:rPr>
          <w:b/>
          <w:bCs/>
          <w:color w:val="FFFFFF" w:themeColor="background1"/>
          <w:shd w:val="clear" w:color="auto" w:fill="002060"/>
        </w:rPr>
        <w:t xml:space="preserve">Guidelines </w:t>
      </w:r>
    </w:p>
    <w:p w14:paraId="1EE62BC9" w14:textId="77777777" w:rsidR="00B363AC" w:rsidRPr="00E305BD" w:rsidRDefault="315DB0D2" w:rsidP="0040538C">
      <w:pPr>
        <w:spacing w:line="360" w:lineRule="auto"/>
        <w:ind w:left="360"/>
      </w:pPr>
      <w:r>
        <w:t xml:space="preserve">The following guidelines are designed to ensure that all greenhouse components are functioning at an adequate level for optimum plant growth and at a safe level for student use. </w:t>
      </w:r>
    </w:p>
    <w:p w14:paraId="097ABEC1" w14:textId="77777777" w:rsidR="00B363AC" w:rsidRPr="00E305BD" w:rsidRDefault="315DB0D2" w:rsidP="00C91F64">
      <w:pPr>
        <w:pStyle w:val="ListParagraph"/>
        <w:numPr>
          <w:ilvl w:val="0"/>
          <w:numId w:val="234"/>
        </w:numPr>
        <w:spacing w:line="360" w:lineRule="auto"/>
      </w:pPr>
      <w:r>
        <w:t xml:space="preserve">Check water lines, heating system, fans, and temperature control. These are usually routine procedures that can be checked by the school maintenance staff. </w:t>
      </w:r>
    </w:p>
    <w:p w14:paraId="6712C739" w14:textId="77777777" w:rsidR="00B363AC" w:rsidRPr="00E305BD" w:rsidRDefault="315DB0D2" w:rsidP="00C91F64">
      <w:pPr>
        <w:pStyle w:val="ListParagraph"/>
        <w:numPr>
          <w:ilvl w:val="0"/>
          <w:numId w:val="234"/>
        </w:numPr>
        <w:spacing w:line="360" w:lineRule="auto"/>
      </w:pPr>
      <w:r>
        <w:t xml:space="preserve">Make sure all automatic equipment is functional and accurate. </w:t>
      </w:r>
    </w:p>
    <w:p w14:paraId="2B0ACDC8" w14:textId="77777777" w:rsidR="00B363AC" w:rsidRPr="00E305BD" w:rsidRDefault="315DB0D2" w:rsidP="00C91F64">
      <w:pPr>
        <w:pStyle w:val="ListParagraph"/>
        <w:numPr>
          <w:ilvl w:val="0"/>
          <w:numId w:val="234"/>
        </w:numPr>
        <w:spacing w:line="360" w:lineRule="auto"/>
      </w:pPr>
      <w:r>
        <w:t xml:space="preserve">Clean tools after use and store them appropriately. </w:t>
      </w:r>
    </w:p>
    <w:p w14:paraId="47B5B672" w14:textId="77777777" w:rsidR="00B363AC" w:rsidRPr="00E305BD" w:rsidRDefault="315DB0D2" w:rsidP="00C91F64">
      <w:pPr>
        <w:pStyle w:val="ListParagraph"/>
        <w:numPr>
          <w:ilvl w:val="0"/>
          <w:numId w:val="234"/>
        </w:numPr>
        <w:spacing w:line="360" w:lineRule="auto"/>
      </w:pPr>
      <w:r>
        <w:t xml:space="preserve">Instruct students in the proper use of, and conduct in, the greenhouse area. It is recommended that students be required to obtain the teacher’s permission to enter the greenhouse. </w:t>
      </w:r>
    </w:p>
    <w:p w14:paraId="6E44BBE9" w14:textId="77777777" w:rsidR="00B363AC" w:rsidRPr="00E305BD" w:rsidRDefault="315DB0D2" w:rsidP="00C91F64">
      <w:pPr>
        <w:pStyle w:val="ListParagraph"/>
        <w:numPr>
          <w:ilvl w:val="0"/>
          <w:numId w:val="234"/>
        </w:numPr>
        <w:spacing w:line="360" w:lineRule="auto"/>
      </w:pPr>
      <w:r>
        <w:t xml:space="preserve">Rules which apply to the greenhouse must be clearly stated and explained to students. It is important that students understand that the rules are for the safety of both the organisms in the greenhouse and the students. </w:t>
      </w:r>
    </w:p>
    <w:p w14:paraId="1B50EE1E" w14:textId="77777777" w:rsidR="00B363AC" w:rsidRPr="00E305BD" w:rsidRDefault="315DB0D2" w:rsidP="00C91F64">
      <w:pPr>
        <w:pStyle w:val="ListParagraph"/>
        <w:numPr>
          <w:ilvl w:val="0"/>
          <w:numId w:val="234"/>
        </w:numPr>
        <w:spacing w:line="360" w:lineRule="auto"/>
      </w:pPr>
      <w:r>
        <w:t xml:space="preserve">Students and teachers should be cautioned to handle fertilizer carefully to avoid inhaling the dust. </w:t>
      </w:r>
    </w:p>
    <w:p w14:paraId="1C3CE96B" w14:textId="77777777" w:rsidR="00B363AC" w:rsidRPr="00E305BD" w:rsidRDefault="315DB0D2" w:rsidP="00C91F64">
      <w:pPr>
        <w:pStyle w:val="ListParagraph"/>
        <w:numPr>
          <w:ilvl w:val="0"/>
          <w:numId w:val="234"/>
        </w:numPr>
        <w:spacing w:line="360" w:lineRule="auto"/>
      </w:pPr>
      <w:r>
        <w:t xml:space="preserve">Wash fruits and vegetables before studying. Eating fruits or vegetables that have been cultivated in the greenhouse is not recommended unless special care has been maintained in the growth of such plants. </w:t>
      </w:r>
    </w:p>
    <w:p w14:paraId="582B6C46" w14:textId="77777777" w:rsidR="00B363AC" w:rsidRPr="00E305BD" w:rsidRDefault="315DB0D2" w:rsidP="00C91F64">
      <w:pPr>
        <w:pStyle w:val="ListParagraph"/>
        <w:numPr>
          <w:ilvl w:val="0"/>
          <w:numId w:val="234"/>
        </w:numPr>
        <w:spacing w:line="360" w:lineRule="auto"/>
      </w:pPr>
      <w:r>
        <w:t xml:space="preserve">Inspect the greenhouse periodically to prevent the cultivation of unlawful plants such as marijuana. </w:t>
      </w:r>
    </w:p>
    <w:p w14:paraId="0F49963E" w14:textId="77777777" w:rsidR="0040538C" w:rsidRPr="00E305BD" w:rsidRDefault="315DB0D2" w:rsidP="00C91F64">
      <w:pPr>
        <w:pStyle w:val="ListParagraph"/>
        <w:numPr>
          <w:ilvl w:val="0"/>
          <w:numId w:val="234"/>
        </w:numPr>
        <w:spacing w:line="360" w:lineRule="auto"/>
      </w:pPr>
      <w:r>
        <w:t xml:space="preserve">Maintain all equipment so as not to impede the safe movement into and about the greenhouse. For example, hose lines should be properly mounted and stored to keep the floor clear. </w:t>
      </w:r>
    </w:p>
    <w:p w14:paraId="189F94B2" w14:textId="77777777" w:rsidR="0040538C" w:rsidRPr="00E305BD" w:rsidRDefault="315DB0D2" w:rsidP="00C91F64">
      <w:pPr>
        <w:pStyle w:val="ListParagraph"/>
        <w:numPr>
          <w:ilvl w:val="0"/>
          <w:numId w:val="234"/>
        </w:numPr>
        <w:spacing w:line="360" w:lineRule="auto"/>
      </w:pPr>
      <w:r>
        <w:t xml:space="preserve">Wash hands thoroughly after working in the greenhouse. </w:t>
      </w:r>
    </w:p>
    <w:p w14:paraId="0FC69C22" w14:textId="77777777" w:rsidR="00B363AC" w:rsidRDefault="315DB0D2" w:rsidP="00C91F64">
      <w:pPr>
        <w:pStyle w:val="ListParagraph"/>
        <w:numPr>
          <w:ilvl w:val="0"/>
          <w:numId w:val="234"/>
        </w:numPr>
        <w:spacing w:line="360" w:lineRule="auto"/>
      </w:pPr>
      <w:r>
        <w:t xml:space="preserve">Make sure to maintain adequate ventilation. </w:t>
      </w:r>
    </w:p>
    <w:p w14:paraId="2C05841D" w14:textId="77777777" w:rsidR="00CD1852" w:rsidRPr="00E305BD" w:rsidRDefault="00CD1852" w:rsidP="00CD1852">
      <w:pPr>
        <w:pStyle w:val="ListParagraph"/>
        <w:spacing w:line="360" w:lineRule="auto"/>
        <w:ind w:left="720"/>
      </w:pPr>
    </w:p>
    <w:p w14:paraId="00C741CF" w14:textId="77777777" w:rsidR="00B363AC" w:rsidRPr="00133EA4" w:rsidRDefault="00076FB9" w:rsidP="315DB0D2">
      <w:pPr>
        <w:spacing w:line="360" w:lineRule="auto"/>
        <w:ind w:firstLine="360"/>
        <w:rPr>
          <w:b/>
          <w:bCs/>
          <w:color w:val="FFFFFF" w:themeColor="background1"/>
        </w:rPr>
      </w:pPr>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w:t>
      </w:r>
      <w:r w:rsidR="0040538C" w:rsidRPr="315DB0D2">
        <w:rPr>
          <w:b/>
          <w:bCs/>
          <w:color w:val="FFFFFF" w:themeColor="background1"/>
          <w:shd w:val="clear" w:color="auto" w:fill="002060"/>
        </w:rPr>
        <w:t>1</w:t>
      </w:r>
      <w:r w:rsidR="00FD091F" w:rsidRPr="315DB0D2">
        <w:rPr>
          <w:b/>
          <w:bCs/>
          <w:color w:val="FFFFFF" w:themeColor="background1"/>
          <w:shd w:val="clear" w:color="auto" w:fill="002060"/>
        </w:rPr>
        <w:t>4</w:t>
      </w:r>
      <w:r w:rsidR="0040538C" w:rsidRPr="315DB0D2">
        <w:rPr>
          <w:b/>
          <w:bCs/>
          <w:color w:val="FFFFFF" w:themeColor="background1"/>
          <w:shd w:val="clear" w:color="auto" w:fill="002060"/>
        </w:rPr>
        <w:t xml:space="preserve">.2   </w:t>
      </w:r>
      <w:r w:rsidR="00ED74D6" w:rsidRPr="315DB0D2">
        <w:rPr>
          <w:b/>
          <w:bCs/>
          <w:color w:val="FFFFFF" w:themeColor="background1"/>
          <w:shd w:val="clear" w:color="auto" w:fill="002060"/>
        </w:rPr>
        <w:t>Pesticides</w:t>
      </w:r>
      <w:r w:rsidR="00B363AC" w:rsidRPr="315DB0D2">
        <w:rPr>
          <w:b/>
          <w:bCs/>
          <w:color w:val="FFFFFF" w:themeColor="background1"/>
          <w:shd w:val="clear" w:color="auto" w:fill="002060"/>
        </w:rPr>
        <w:t xml:space="preserve"> </w:t>
      </w:r>
    </w:p>
    <w:p w14:paraId="17934A22" w14:textId="77777777" w:rsidR="00B363AC" w:rsidRPr="00E305BD" w:rsidRDefault="315DB0D2" w:rsidP="00C91F64">
      <w:pPr>
        <w:pStyle w:val="ListParagraph"/>
        <w:numPr>
          <w:ilvl w:val="0"/>
          <w:numId w:val="235"/>
        </w:numPr>
        <w:spacing w:line="360" w:lineRule="auto"/>
      </w:pPr>
      <w:r>
        <w:t xml:space="preserve">Use organic methods of pest control when possible. </w:t>
      </w:r>
    </w:p>
    <w:p w14:paraId="45F7BD6E" w14:textId="77777777" w:rsidR="0040538C" w:rsidRPr="00E305BD" w:rsidRDefault="315DB0D2" w:rsidP="00C91F64">
      <w:pPr>
        <w:pStyle w:val="ListParagraph"/>
        <w:numPr>
          <w:ilvl w:val="0"/>
          <w:numId w:val="235"/>
        </w:numPr>
        <w:spacing w:line="360" w:lineRule="auto"/>
      </w:pPr>
      <w:r>
        <w:t xml:space="preserve">Make sure to maintain adequate ventilation. Ventilation is especially important when using pesticides. </w:t>
      </w:r>
    </w:p>
    <w:p w14:paraId="06BF08DA" w14:textId="77777777" w:rsidR="00B363AC" w:rsidRPr="00E305BD" w:rsidRDefault="315DB0D2" w:rsidP="00C91F64">
      <w:pPr>
        <w:pStyle w:val="ListParagraph"/>
        <w:numPr>
          <w:ilvl w:val="0"/>
          <w:numId w:val="235"/>
        </w:numPr>
        <w:spacing w:line="360" w:lineRule="auto"/>
      </w:pPr>
      <w:r>
        <w:t xml:space="preserve">Use the least toxic pesticides. Note signal words found on pesticide labels: </w:t>
      </w:r>
    </w:p>
    <w:p w14:paraId="18AC8F6D" w14:textId="77777777" w:rsidR="00B363AC" w:rsidRPr="00E305BD" w:rsidRDefault="315DB0D2" w:rsidP="00455086">
      <w:pPr>
        <w:pStyle w:val="ListParagraph"/>
        <w:numPr>
          <w:ilvl w:val="0"/>
          <w:numId w:val="69"/>
        </w:numPr>
        <w:spacing w:line="360" w:lineRule="auto"/>
        <w:ind w:left="1440"/>
      </w:pPr>
      <w:r>
        <w:t xml:space="preserve">Danger = highly toxic. </w:t>
      </w:r>
    </w:p>
    <w:p w14:paraId="2230CF3E" w14:textId="77777777" w:rsidR="00B363AC" w:rsidRPr="00E305BD" w:rsidRDefault="315DB0D2" w:rsidP="00455086">
      <w:pPr>
        <w:pStyle w:val="ListParagraph"/>
        <w:numPr>
          <w:ilvl w:val="0"/>
          <w:numId w:val="69"/>
        </w:numPr>
        <w:spacing w:line="360" w:lineRule="auto"/>
        <w:ind w:left="1440"/>
      </w:pPr>
      <w:r>
        <w:t xml:space="preserve">Warning = moderately toxic. </w:t>
      </w:r>
    </w:p>
    <w:p w14:paraId="207D38BA" w14:textId="77777777" w:rsidR="00B363AC" w:rsidRPr="00E305BD" w:rsidRDefault="315DB0D2" w:rsidP="00455086">
      <w:pPr>
        <w:pStyle w:val="ListParagraph"/>
        <w:numPr>
          <w:ilvl w:val="0"/>
          <w:numId w:val="69"/>
        </w:numPr>
        <w:spacing w:line="360" w:lineRule="auto"/>
        <w:ind w:left="1440"/>
      </w:pPr>
      <w:r>
        <w:t xml:space="preserve">Caution = slightly toxic. </w:t>
      </w:r>
    </w:p>
    <w:p w14:paraId="47E63ED0" w14:textId="77777777" w:rsidR="00B363AC" w:rsidRPr="00E305BD" w:rsidRDefault="315DB0D2" w:rsidP="00455086">
      <w:pPr>
        <w:pStyle w:val="ListParagraph"/>
        <w:numPr>
          <w:ilvl w:val="0"/>
          <w:numId w:val="69"/>
        </w:numPr>
        <w:spacing w:line="360" w:lineRule="auto"/>
        <w:ind w:left="1440"/>
      </w:pPr>
      <w:r>
        <w:t xml:space="preserve">No caution or warning = relatively non-toxic. </w:t>
      </w:r>
    </w:p>
    <w:p w14:paraId="0A4F10E7" w14:textId="77777777" w:rsidR="00B363AC" w:rsidRPr="00E305BD" w:rsidRDefault="44BA328D" w:rsidP="00C91F64">
      <w:pPr>
        <w:pStyle w:val="ListParagraph"/>
        <w:numPr>
          <w:ilvl w:val="0"/>
          <w:numId w:val="235"/>
        </w:numPr>
        <w:tabs>
          <w:tab w:val="left" w:pos="1080"/>
        </w:tabs>
        <w:spacing w:line="360" w:lineRule="auto"/>
      </w:pPr>
      <w:r>
        <w:t xml:space="preserve">The safest insecticides contain pyrethrins. </w:t>
      </w:r>
    </w:p>
    <w:p w14:paraId="409B8C32" w14:textId="77777777" w:rsidR="00B47E70" w:rsidRDefault="00B47E70" w:rsidP="000609B7">
      <w:pPr>
        <w:spacing w:line="360" w:lineRule="auto"/>
        <w:ind w:firstLine="360"/>
        <w:rPr>
          <w:b/>
          <w:shd w:val="clear" w:color="auto" w:fill="002060"/>
        </w:rPr>
      </w:pPr>
    </w:p>
    <w:p w14:paraId="1EE1EF7E" w14:textId="77777777" w:rsidR="00B363AC" w:rsidRPr="002F37D1" w:rsidRDefault="00076FB9" w:rsidP="315DB0D2">
      <w:pPr>
        <w:spacing w:line="360" w:lineRule="auto"/>
        <w:ind w:firstLine="36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FD091F" w:rsidRPr="315DB0D2">
        <w:rPr>
          <w:b/>
          <w:bCs/>
          <w:color w:val="FFFFFF" w:themeColor="background1"/>
          <w:shd w:val="clear" w:color="auto" w:fill="002060"/>
        </w:rPr>
        <w:t>4</w:t>
      </w:r>
      <w:r w:rsidR="000609B7" w:rsidRPr="315DB0D2">
        <w:rPr>
          <w:b/>
          <w:bCs/>
          <w:color w:val="FFFFFF" w:themeColor="background1"/>
          <w:shd w:val="clear" w:color="auto" w:fill="002060"/>
        </w:rPr>
        <w:t xml:space="preserve">.3   </w:t>
      </w:r>
      <w:r w:rsidR="00B363AC" w:rsidRPr="315DB0D2">
        <w:rPr>
          <w:b/>
          <w:bCs/>
          <w:color w:val="FFFFFF" w:themeColor="background1"/>
          <w:shd w:val="clear" w:color="auto" w:fill="002060"/>
        </w:rPr>
        <w:t xml:space="preserve">Using Pesticides </w:t>
      </w:r>
    </w:p>
    <w:p w14:paraId="24902854" w14:textId="77777777" w:rsidR="00B363AC" w:rsidRPr="00E305BD" w:rsidRDefault="315DB0D2" w:rsidP="00C91F64">
      <w:pPr>
        <w:pStyle w:val="ListParagraph"/>
        <w:numPr>
          <w:ilvl w:val="0"/>
          <w:numId w:val="236"/>
        </w:numPr>
        <w:spacing w:line="360" w:lineRule="auto"/>
      </w:pPr>
      <w:r>
        <w:t xml:space="preserve">Pesticides are toxic and should be used only according to instructions on container labels. </w:t>
      </w:r>
    </w:p>
    <w:p w14:paraId="5BAC82DB" w14:textId="77777777" w:rsidR="00B363AC" w:rsidRPr="00E305BD" w:rsidRDefault="315DB0D2" w:rsidP="00C91F64">
      <w:pPr>
        <w:pStyle w:val="ListParagraph"/>
        <w:numPr>
          <w:ilvl w:val="0"/>
          <w:numId w:val="236"/>
        </w:numPr>
        <w:spacing w:line="360" w:lineRule="auto"/>
      </w:pPr>
      <w:r>
        <w:t xml:space="preserve">Pesticides can enter the body through the skin, mouth or nose. Before using pesticides, cover up exposed skin with water-repellent clothes and boots. </w:t>
      </w:r>
    </w:p>
    <w:p w14:paraId="73F3A127" w14:textId="77777777" w:rsidR="00B363AC" w:rsidRPr="00E305BD" w:rsidRDefault="315DB0D2" w:rsidP="00C91F64">
      <w:pPr>
        <w:pStyle w:val="ListParagraph"/>
        <w:numPr>
          <w:ilvl w:val="0"/>
          <w:numId w:val="236"/>
        </w:numPr>
        <w:spacing w:line="360" w:lineRule="auto"/>
      </w:pPr>
      <w:r>
        <w:t xml:space="preserve">Wear a wide-brimmed hat and a full-face shield. </w:t>
      </w:r>
    </w:p>
    <w:p w14:paraId="273067AB" w14:textId="77777777" w:rsidR="00B363AC" w:rsidRPr="00E305BD" w:rsidRDefault="315DB0D2" w:rsidP="00C91F64">
      <w:pPr>
        <w:pStyle w:val="ListParagraph"/>
        <w:numPr>
          <w:ilvl w:val="0"/>
          <w:numId w:val="236"/>
        </w:numPr>
        <w:spacing w:line="360" w:lineRule="auto"/>
      </w:pPr>
      <w:r>
        <w:t xml:space="preserve">Use unlined, natural rubber gauntlet gloves. </w:t>
      </w:r>
    </w:p>
    <w:p w14:paraId="001F72A5" w14:textId="77777777" w:rsidR="00B363AC" w:rsidRPr="00E305BD" w:rsidRDefault="315DB0D2" w:rsidP="00C91F64">
      <w:pPr>
        <w:pStyle w:val="ListParagraph"/>
        <w:numPr>
          <w:ilvl w:val="0"/>
          <w:numId w:val="236"/>
        </w:numPr>
        <w:spacing w:line="360" w:lineRule="auto"/>
      </w:pPr>
      <w:r>
        <w:t xml:space="preserve">Use exhaust hoods and ventilation systems when spraying. </w:t>
      </w:r>
    </w:p>
    <w:p w14:paraId="3AA6D4F4" w14:textId="77777777" w:rsidR="00B363AC" w:rsidRPr="00E305BD" w:rsidRDefault="315DB0D2" w:rsidP="00C91F64">
      <w:pPr>
        <w:pStyle w:val="ListParagraph"/>
        <w:numPr>
          <w:ilvl w:val="0"/>
          <w:numId w:val="236"/>
        </w:numPr>
        <w:spacing w:line="360" w:lineRule="auto"/>
      </w:pPr>
      <w:r>
        <w:t xml:space="preserve">Do not touch the mouth or face with hands, forearms or clothing. </w:t>
      </w:r>
    </w:p>
    <w:p w14:paraId="3AACA356" w14:textId="77777777" w:rsidR="00B363AC" w:rsidRPr="00E305BD" w:rsidRDefault="315DB0D2" w:rsidP="00C91F64">
      <w:pPr>
        <w:pStyle w:val="ListParagraph"/>
        <w:numPr>
          <w:ilvl w:val="0"/>
          <w:numId w:val="236"/>
        </w:numPr>
        <w:spacing w:line="360" w:lineRule="auto"/>
      </w:pPr>
      <w:r>
        <w:t xml:space="preserve">Do not expose a drink or food container to pesticides. </w:t>
      </w:r>
    </w:p>
    <w:p w14:paraId="7E3CB947" w14:textId="77777777" w:rsidR="00B363AC" w:rsidRPr="00E305BD" w:rsidRDefault="315DB0D2" w:rsidP="00C91F64">
      <w:pPr>
        <w:pStyle w:val="ListParagraph"/>
        <w:numPr>
          <w:ilvl w:val="0"/>
          <w:numId w:val="236"/>
        </w:numPr>
        <w:spacing w:line="360" w:lineRule="auto"/>
      </w:pPr>
      <w:r>
        <w:t>Wash hands and face immediately after applying pesticides.</w:t>
      </w:r>
    </w:p>
    <w:p w14:paraId="505BB82F" w14:textId="77777777" w:rsidR="00B363AC" w:rsidRPr="00E305BD" w:rsidRDefault="00B363AC" w:rsidP="00B221E0">
      <w:pPr>
        <w:spacing w:line="360" w:lineRule="auto"/>
        <w:rPr>
          <w:b/>
          <w:bCs/>
          <w:color w:val="000000" w:themeColor="text1"/>
        </w:rPr>
      </w:pPr>
      <w:r w:rsidRPr="00E305BD">
        <w:rPr>
          <w:b/>
          <w:bCs/>
          <w:color w:val="000000" w:themeColor="text1"/>
        </w:rPr>
        <w:br w:type="page"/>
      </w:r>
    </w:p>
    <w:p w14:paraId="150E3C66" w14:textId="77777777" w:rsidR="006A4FB0" w:rsidRPr="00133EA4" w:rsidRDefault="006A4FB0" w:rsidP="315DB0D2">
      <w:pPr>
        <w:widowControl w:val="0"/>
        <w:spacing w:line="360" w:lineRule="auto"/>
        <w:rPr>
          <w:b/>
          <w:bCs/>
          <w:color w:val="FFFFFF" w:themeColor="background1"/>
        </w:rPr>
      </w:pPr>
      <w:bookmarkStart w:id="87" w:name="_TOC_250023"/>
      <w:r w:rsidRPr="00133EA4">
        <w:rPr>
          <w:b/>
          <w:bCs/>
          <w:color w:val="FFFFFF" w:themeColor="background1"/>
          <w:shd w:val="clear" w:color="auto" w:fill="002060"/>
        </w:rPr>
        <w:lastRenderedPageBreak/>
        <w:t>BIO</w:t>
      </w:r>
      <w:r w:rsidRPr="315DB0D2">
        <w:rPr>
          <w:b/>
          <w:bCs/>
          <w:color w:val="FFFFFF" w:themeColor="background1"/>
          <w:shd w:val="clear" w:color="auto" w:fill="002060"/>
        </w:rPr>
        <w:t xml:space="preserve"> 15:     </w:t>
      </w:r>
      <w:r w:rsidRPr="00133EA4">
        <w:rPr>
          <w:b/>
          <w:bCs/>
          <w:color w:val="FFFFFF" w:themeColor="background1"/>
          <w:shd w:val="clear" w:color="auto" w:fill="002060"/>
        </w:rPr>
        <w:t>Special Concerns</w:t>
      </w:r>
    </w:p>
    <w:p w14:paraId="59D1F661" w14:textId="77777777" w:rsidR="006A4FB0" w:rsidRPr="00133EA4" w:rsidRDefault="00A46F6B" w:rsidP="315DB0D2">
      <w:pPr>
        <w:autoSpaceDE w:val="0"/>
        <w:autoSpaceDN w:val="0"/>
        <w:adjustRightInd w:val="0"/>
        <w:spacing w:line="360" w:lineRule="auto"/>
        <w:ind w:left="72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15.1</w:t>
      </w:r>
      <w:r w:rsidR="006A4FB0" w:rsidRPr="00133EA4">
        <w:rPr>
          <w:b/>
          <w:bCs/>
          <w:color w:val="FFFFFF" w:themeColor="background1"/>
          <w:shd w:val="clear" w:color="auto" w:fill="002060"/>
        </w:rPr>
        <w:t xml:space="preserve">   Thermometers</w:t>
      </w:r>
    </w:p>
    <w:p w14:paraId="2E7CFCA3" w14:textId="77777777" w:rsidR="006A4FB0" w:rsidRPr="00C41745" w:rsidRDefault="006A4FB0" w:rsidP="315DB0D2">
      <w:pPr>
        <w:pStyle w:val="Heading2"/>
        <w:numPr>
          <w:ilvl w:val="0"/>
          <w:numId w:val="778"/>
        </w:numPr>
        <w:spacing w:line="360" w:lineRule="auto"/>
        <w:ind w:right="635"/>
        <w:rPr>
          <w:sz w:val="24"/>
          <w:szCs w:val="24"/>
        </w:rPr>
      </w:pPr>
      <w:bookmarkStart w:id="88" w:name="_Toc363451653"/>
      <w:bookmarkStart w:id="89" w:name="_Toc363468430"/>
      <w:bookmarkStart w:id="90" w:name="_Toc363468514"/>
      <w:r w:rsidRPr="00C41745">
        <w:rPr>
          <w:sz w:val="24"/>
          <w:szCs w:val="24"/>
        </w:rPr>
        <w:t>MERCURY FILLED THERMOMETERS ARE NOT ALLOWED IN RCSS SCHOOLS.</w:t>
      </w:r>
      <w:bookmarkEnd w:id="88"/>
      <w:bookmarkEnd w:id="89"/>
      <w:bookmarkEnd w:id="90"/>
    </w:p>
    <w:p w14:paraId="0AF690F2" w14:textId="77777777" w:rsidR="006A4FB0" w:rsidRPr="00C41745" w:rsidRDefault="315DB0D2" w:rsidP="315DB0D2">
      <w:pPr>
        <w:pStyle w:val="ListParagraph"/>
        <w:numPr>
          <w:ilvl w:val="0"/>
          <w:numId w:val="778"/>
        </w:numPr>
        <w:spacing w:before="100" w:beforeAutospacing="1" w:after="100" w:afterAutospacing="1" w:line="360" w:lineRule="auto"/>
      </w:pPr>
      <w:r>
        <w:t>Alcohol laboratory thermometers should be used in general laboratory activities.</w:t>
      </w:r>
    </w:p>
    <w:p w14:paraId="656D645D" w14:textId="77777777" w:rsidR="006A4FB0" w:rsidRPr="00C41745" w:rsidRDefault="315DB0D2" w:rsidP="00ED3588">
      <w:pPr>
        <w:pStyle w:val="ListParagraph"/>
        <w:numPr>
          <w:ilvl w:val="0"/>
          <w:numId w:val="778"/>
        </w:numPr>
        <w:spacing w:line="360" w:lineRule="auto"/>
      </w:pPr>
      <w:r>
        <w:t xml:space="preserve">For more advanced applications, a digital laboratory thermometer may be used. </w:t>
      </w:r>
    </w:p>
    <w:p w14:paraId="6D97B004" w14:textId="77777777" w:rsidR="006A4FB0" w:rsidRPr="00C41745" w:rsidRDefault="315DB0D2" w:rsidP="00C91F64">
      <w:pPr>
        <w:pStyle w:val="ListParagraph"/>
        <w:numPr>
          <w:ilvl w:val="0"/>
          <w:numId w:val="402"/>
        </w:numPr>
        <w:spacing w:line="360" w:lineRule="auto"/>
        <w:ind w:left="1080"/>
      </w:pPr>
      <w:r>
        <w:t xml:space="preserve">Care should be taken to choose a digital thermometer that contains a changeable battery; some are not changeable. </w:t>
      </w:r>
    </w:p>
    <w:p w14:paraId="6598ED68" w14:textId="77777777" w:rsidR="006A4FB0" w:rsidRPr="00C41745" w:rsidRDefault="315DB0D2" w:rsidP="00C91F64">
      <w:pPr>
        <w:pStyle w:val="ListParagraph"/>
        <w:numPr>
          <w:ilvl w:val="0"/>
          <w:numId w:val="402"/>
        </w:numPr>
        <w:spacing w:line="360" w:lineRule="auto"/>
        <w:ind w:left="1080"/>
      </w:pPr>
      <w:r>
        <w:t xml:space="preserve">The battery is a button cell battery and may contain 5-50 mg of mercury; it should be recycled through a battery collection program. </w:t>
      </w:r>
    </w:p>
    <w:p w14:paraId="62D75995" w14:textId="77777777" w:rsidR="006A4FB0" w:rsidRPr="00C41745" w:rsidRDefault="006A4FB0" w:rsidP="006A4FB0">
      <w:pPr>
        <w:widowControl w:val="0"/>
        <w:ind w:left="720" w:hanging="360"/>
        <w:rPr>
          <w:b/>
          <w:bCs/>
          <w:color w:val="000000" w:themeColor="text1"/>
          <w:shd w:val="clear" w:color="auto" w:fill="002060"/>
        </w:rPr>
      </w:pPr>
    </w:p>
    <w:p w14:paraId="7A9885F1" w14:textId="77777777" w:rsidR="00A46F6B" w:rsidRPr="00133EA4" w:rsidRDefault="00A46F6B" w:rsidP="315DB0D2">
      <w:pPr>
        <w:autoSpaceDE w:val="0"/>
        <w:autoSpaceDN w:val="0"/>
        <w:adjustRightInd w:val="0"/>
        <w:spacing w:line="360" w:lineRule="auto"/>
        <w:ind w:left="72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w:t>
      </w:r>
      <w:r w:rsidR="00715697" w:rsidRPr="315DB0D2">
        <w:rPr>
          <w:b/>
          <w:bCs/>
          <w:color w:val="FFFFFF" w:themeColor="background1"/>
          <w:shd w:val="clear" w:color="auto" w:fill="002060"/>
        </w:rPr>
        <w:t>2</w:t>
      </w:r>
      <w:r w:rsidRPr="00133EA4">
        <w:rPr>
          <w:b/>
          <w:bCs/>
          <w:color w:val="FFFFFF" w:themeColor="background1"/>
          <w:shd w:val="clear" w:color="auto" w:fill="002060"/>
        </w:rPr>
        <w:t xml:space="preserve">  </w:t>
      </w:r>
      <w:r w:rsidR="00715697" w:rsidRPr="00133EA4">
        <w:rPr>
          <w:b/>
          <w:bCs/>
          <w:color w:val="FFFFFF" w:themeColor="background1"/>
          <w:shd w:val="clear" w:color="auto" w:fill="002060"/>
        </w:rPr>
        <w:t xml:space="preserve">  </w:t>
      </w:r>
      <w:r w:rsidR="00455E4D" w:rsidRPr="00133EA4">
        <w:rPr>
          <w:b/>
          <w:bCs/>
          <w:color w:val="FFFFFF" w:themeColor="background1"/>
          <w:shd w:val="clear" w:color="auto" w:fill="002060"/>
        </w:rPr>
        <w:t>Using Microtomes</w:t>
      </w:r>
    </w:p>
    <w:p w14:paraId="55C90E88" w14:textId="77777777" w:rsidR="00A46F6B" w:rsidRPr="00C41745" w:rsidRDefault="315DB0D2" w:rsidP="315DB0D2">
      <w:pPr>
        <w:autoSpaceDE w:val="0"/>
        <w:autoSpaceDN w:val="0"/>
        <w:adjustRightInd w:val="0"/>
        <w:spacing w:line="360" w:lineRule="auto"/>
        <w:ind w:left="360"/>
        <w:rPr>
          <w:rFonts w:asciiTheme="minorHAnsi" w:eastAsiaTheme="minorEastAsia" w:hAnsiTheme="minorHAnsi" w:cstheme="minorBidi"/>
        </w:rPr>
      </w:pPr>
      <w:r w:rsidRPr="315DB0D2">
        <w:rPr>
          <w:rFonts w:asciiTheme="minorHAnsi" w:eastAsiaTheme="minorEastAsia" w:hAnsiTheme="minorHAnsi" w:cstheme="minorBidi"/>
        </w:rPr>
        <w:t>Microtomes are commonly instruments used in laboratories to section tissues. These devices pose potential hazards to users during sectioning and/or the cleaning process. It is strongly recommended that teachers use prepared slides whenever possible.</w:t>
      </w:r>
    </w:p>
    <w:p w14:paraId="356236B0" w14:textId="77777777" w:rsidR="00715697" w:rsidRPr="00C41745" w:rsidRDefault="00715697" w:rsidP="00715697">
      <w:pPr>
        <w:autoSpaceDE w:val="0"/>
        <w:autoSpaceDN w:val="0"/>
        <w:adjustRightInd w:val="0"/>
        <w:spacing w:line="360" w:lineRule="auto"/>
        <w:rPr>
          <w:rFonts w:eastAsiaTheme="minorHAnsi"/>
          <w:b/>
          <w:bCs/>
          <w:shd w:val="clear" w:color="auto" w:fill="002060"/>
        </w:rPr>
      </w:pPr>
    </w:p>
    <w:p w14:paraId="20FFD85A" w14:textId="77777777" w:rsidR="00715697" w:rsidRPr="00133EA4" w:rsidRDefault="00715697" w:rsidP="315DB0D2">
      <w:pPr>
        <w:autoSpaceDE w:val="0"/>
        <w:autoSpaceDN w:val="0"/>
        <w:adjustRightInd w:val="0"/>
        <w:spacing w:line="360" w:lineRule="auto"/>
        <w:ind w:left="720"/>
        <w:rPr>
          <w:rFonts w:asciiTheme="minorHAnsi" w:eastAsiaTheme="minorEastAsia" w:hAnsiTheme="minorHAnsi" w:cstheme="minorBidi"/>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15.2.1   </w:t>
      </w:r>
      <w:r w:rsidRPr="315DB0D2">
        <w:rPr>
          <w:rFonts w:asciiTheme="minorHAnsi" w:eastAsiaTheme="minorEastAsia" w:hAnsiTheme="minorHAnsi" w:cstheme="minorBidi"/>
          <w:b/>
          <w:bCs/>
          <w:color w:val="FFFFFF" w:themeColor="background1"/>
          <w:shd w:val="clear" w:color="auto" w:fill="002060"/>
        </w:rPr>
        <w:t>Training</w:t>
      </w:r>
      <w:r w:rsidRPr="315DB0D2">
        <w:rPr>
          <w:rFonts w:asciiTheme="minorHAnsi" w:eastAsiaTheme="minorEastAsia" w:hAnsiTheme="minorHAnsi" w:cstheme="minorBidi"/>
          <w:b/>
          <w:bCs/>
          <w:color w:val="FFFFFF" w:themeColor="background1"/>
        </w:rPr>
        <w:t xml:space="preserve"> </w:t>
      </w:r>
    </w:p>
    <w:p w14:paraId="71892098" w14:textId="77777777" w:rsidR="00715697" w:rsidRPr="00C41745" w:rsidRDefault="315DB0D2" w:rsidP="315DB0D2">
      <w:pPr>
        <w:pStyle w:val="ListParagraph"/>
        <w:numPr>
          <w:ilvl w:val="0"/>
          <w:numId w:val="779"/>
        </w:numPr>
        <w:tabs>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Training must be documented and provided by a knowledgeable and responsible person within the laboratory before any work is completed. </w:t>
      </w:r>
    </w:p>
    <w:p w14:paraId="79403D26" w14:textId="77777777" w:rsidR="00715697" w:rsidRPr="00C41745" w:rsidRDefault="315DB0D2" w:rsidP="315DB0D2">
      <w:pPr>
        <w:pStyle w:val="ListParagraph"/>
        <w:numPr>
          <w:ilvl w:val="0"/>
          <w:numId w:val="779"/>
        </w:numPr>
        <w:tabs>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Standard Operation Procedures should be made available to all users and posted near the point of operation.</w:t>
      </w:r>
    </w:p>
    <w:p w14:paraId="25D2BDCA" w14:textId="77777777" w:rsidR="00715697" w:rsidRPr="00C41745" w:rsidRDefault="00715697" w:rsidP="00715697">
      <w:pPr>
        <w:autoSpaceDE w:val="0"/>
        <w:autoSpaceDN w:val="0"/>
        <w:adjustRightInd w:val="0"/>
        <w:spacing w:line="360" w:lineRule="auto"/>
        <w:rPr>
          <w:rFonts w:eastAsiaTheme="minorHAnsi"/>
          <w:b/>
          <w:bCs/>
          <w:shd w:val="clear" w:color="auto" w:fill="002060"/>
        </w:rPr>
      </w:pPr>
    </w:p>
    <w:p w14:paraId="0904100D" w14:textId="77777777" w:rsidR="00ED379D" w:rsidRPr="00133EA4" w:rsidRDefault="00ED379D" w:rsidP="315DB0D2">
      <w:pPr>
        <w:autoSpaceDE w:val="0"/>
        <w:autoSpaceDN w:val="0"/>
        <w:adjustRightInd w:val="0"/>
        <w:spacing w:line="360" w:lineRule="auto"/>
        <w:ind w:left="720"/>
        <w:rPr>
          <w:rFonts w:asciiTheme="minorHAnsi" w:eastAsiaTheme="minorEastAsia" w:hAnsiTheme="minorHAnsi" w:cstheme="minorBidi"/>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15.2.2   </w:t>
      </w:r>
      <w:r w:rsidRPr="315DB0D2">
        <w:rPr>
          <w:rFonts w:asciiTheme="minorHAnsi" w:eastAsiaTheme="minorEastAsia" w:hAnsiTheme="minorHAnsi" w:cstheme="minorBidi"/>
          <w:b/>
          <w:bCs/>
          <w:color w:val="FFFFFF" w:themeColor="background1"/>
          <w:shd w:val="clear" w:color="auto" w:fill="002060"/>
        </w:rPr>
        <w:t>Appropriate PPE</w:t>
      </w:r>
      <w:r w:rsidRPr="315DB0D2">
        <w:rPr>
          <w:rFonts w:asciiTheme="minorHAnsi" w:eastAsiaTheme="minorEastAsia" w:hAnsiTheme="minorHAnsi" w:cstheme="minorBidi"/>
          <w:color w:val="FFFFFF" w:themeColor="background1"/>
        </w:rPr>
        <w:t xml:space="preserve">: </w:t>
      </w:r>
    </w:p>
    <w:p w14:paraId="78E019B5" w14:textId="77777777" w:rsidR="00ED379D" w:rsidRPr="00C41745" w:rsidRDefault="315DB0D2" w:rsidP="315DB0D2">
      <w:pPr>
        <w:autoSpaceDE w:val="0"/>
        <w:autoSpaceDN w:val="0"/>
        <w:adjustRightInd w:val="0"/>
        <w:spacing w:line="360" w:lineRule="auto"/>
        <w:ind w:left="720"/>
        <w:rPr>
          <w:rFonts w:asciiTheme="minorHAnsi" w:eastAsiaTheme="minorEastAsia" w:hAnsiTheme="minorHAnsi" w:cstheme="minorBidi"/>
        </w:rPr>
      </w:pPr>
      <w:r w:rsidRPr="315DB0D2">
        <w:rPr>
          <w:rFonts w:asciiTheme="minorHAnsi" w:eastAsiaTheme="minorEastAsia" w:hAnsiTheme="minorHAnsi" w:cstheme="minorBidi"/>
        </w:rPr>
        <w:t xml:space="preserve">A lab apron, chemical splash goggles, and nitrile gloves must be worn while handling tissues to be sectioned. </w:t>
      </w:r>
    </w:p>
    <w:p w14:paraId="3CF7C12C" w14:textId="77777777" w:rsidR="00ED379D" w:rsidRPr="00C41745" w:rsidRDefault="00ED379D" w:rsidP="00715697">
      <w:pPr>
        <w:autoSpaceDE w:val="0"/>
        <w:autoSpaceDN w:val="0"/>
        <w:adjustRightInd w:val="0"/>
        <w:spacing w:line="360" w:lineRule="auto"/>
        <w:ind w:left="1080" w:hanging="360"/>
        <w:rPr>
          <w:b/>
          <w:bCs/>
          <w:color w:val="000000" w:themeColor="text1"/>
          <w:shd w:val="clear" w:color="auto" w:fill="002060"/>
        </w:rPr>
      </w:pPr>
    </w:p>
    <w:p w14:paraId="09AD5DA0" w14:textId="77777777" w:rsidR="00715697" w:rsidRPr="00133EA4" w:rsidRDefault="00715697" w:rsidP="315DB0D2">
      <w:pPr>
        <w:autoSpaceDE w:val="0"/>
        <w:autoSpaceDN w:val="0"/>
        <w:adjustRightInd w:val="0"/>
        <w:spacing w:line="360" w:lineRule="auto"/>
        <w:ind w:left="1080" w:hanging="360"/>
        <w:rPr>
          <w:rFonts w:asciiTheme="minorHAnsi" w:eastAsiaTheme="minorEastAsia" w:hAnsiTheme="minorHAnsi" w:cstheme="minorBidi"/>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15.2.</w:t>
      </w:r>
      <w:r w:rsidR="00ED379D" w:rsidRPr="315DB0D2">
        <w:rPr>
          <w:b/>
          <w:bCs/>
          <w:color w:val="FFFFFF" w:themeColor="background1"/>
          <w:shd w:val="clear" w:color="auto" w:fill="002060"/>
        </w:rPr>
        <w:t>3</w:t>
      </w:r>
      <w:r w:rsidRPr="315DB0D2">
        <w:rPr>
          <w:b/>
          <w:bCs/>
          <w:color w:val="FFFFFF" w:themeColor="background1"/>
          <w:shd w:val="clear" w:color="auto" w:fill="002060"/>
        </w:rPr>
        <w:t xml:space="preserve"> </w:t>
      </w:r>
      <w:r w:rsidRPr="00133EA4">
        <w:rPr>
          <w:b/>
          <w:bCs/>
          <w:color w:val="FFFFFF" w:themeColor="background1"/>
          <w:shd w:val="clear" w:color="auto" w:fill="002060"/>
        </w:rPr>
        <w:t xml:space="preserve">  </w:t>
      </w:r>
      <w:r w:rsidRPr="315DB0D2">
        <w:rPr>
          <w:rFonts w:asciiTheme="minorHAnsi" w:eastAsiaTheme="minorEastAsia" w:hAnsiTheme="minorHAnsi" w:cstheme="minorBidi"/>
          <w:b/>
          <w:bCs/>
          <w:color w:val="FFFFFF" w:themeColor="background1"/>
          <w:shd w:val="clear" w:color="auto" w:fill="002060"/>
        </w:rPr>
        <w:t>Sharpness of Blade</w:t>
      </w:r>
      <w:r w:rsidR="00635F14" w:rsidRPr="315DB0D2">
        <w:rPr>
          <w:rFonts w:asciiTheme="minorHAnsi" w:eastAsiaTheme="minorEastAsia" w:hAnsiTheme="minorHAnsi" w:cstheme="minorBidi"/>
          <w:b/>
          <w:bCs/>
          <w:color w:val="FFFFFF" w:themeColor="background1"/>
          <w:shd w:val="clear" w:color="auto" w:fill="002060"/>
        </w:rPr>
        <w:t xml:space="preserve"> </w:t>
      </w:r>
    </w:p>
    <w:p w14:paraId="0CEC9188" w14:textId="77777777" w:rsidR="00635F14" w:rsidRPr="00C41745" w:rsidRDefault="315DB0D2" w:rsidP="315DB0D2">
      <w:pPr>
        <w:pStyle w:val="ListParagraph"/>
        <w:numPr>
          <w:ilvl w:val="0"/>
          <w:numId w:val="78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A microtome blade is extremely sharp and must be handled carefully.</w:t>
      </w:r>
    </w:p>
    <w:p w14:paraId="29696401" w14:textId="77777777" w:rsidR="00715697" w:rsidRPr="00C41745" w:rsidRDefault="315DB0D2" w:rsidP="315DB0D2">
      <w:pPr>
        <w:pStyle w:val="ListParagraph"/>
        <w:numPr>
          <w:ilvl w:val="0"/>
          <w:numId w:val="780"/>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The rotary handle of the microtome must always be set in the locked position when changing a paraffin block or the blade. </w:t>
      </w:r>
    </w:p>
    <w:p w14:paraId="1D4C7816" w14:textId="77777777" w:rsidR="00715697" w:rsidRPr="00C41745" w:rsidRDefault="315DB0D2" w:rsidP="315DB0D2">
      <w:pPr>
        <w:pStyle w:val="ListParagraph"/>
        <w:numPr>
          <w:ilvl w:val="0"/>
          <w:numId w:val="781"/>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lastRenderedPageBreak/>
        <w:t xml:space="preserve">A new blade should be placed in the blade holder and clamped before the rotary wheel lock is released. </w:t>
      </w:r>
    </w:p>
    <w:p w14:paraId="14971AE2" w14:textId="77777777" w:rsidR="00715697" w:rsidRPr="00C41745" w:rsidRDefault="315DB0D2" w:rsidP="315DB0D2">
      <w:pPr>
        <w:pStyle w:val="ListParagraph"/>
        <w:numPr>
          <w:ilvl w:val="0"/>
          <w:numId w:val="781"/>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Wrist guards should be added where possible. </w:t>
      </w:r>
    </w:p>
    <w:p w14:paraId="48DF328E" w14:textId="77777777" w:rsidR="00715697" w:rsidRPr="00C41745" w:rsidRDefault="315DB0D2" w:rsidP="315DB0D2">
      <w:pPr>
        <w:pStyle w:val="ListParagraph"/>
        <w:numPr>
          <w:ilvl w:val="0"/>
          <w:numId w:val="781"/>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Once the blade is seated and secured the rotary wheel lock can be released and the knife and holder advanced to the specimen block. </w:t>
      </w:r>
    </w:p>
    <w:p w14:paraId="4830D7BB" w14:textId="77777777" w:rsidR="00635F14" w:rsidRPr="00C41745" w:rsidRDefault="315DB0D2" w:rsidP="315DB0D2">
      <w:pPr>
        <w:pStyle w:val="ListParagraph"/>
        <w:numPr>
          <w:ilvl w:val="0"/>
          <w:numId w:val="781"/>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If adjustments need to be made to the specimen, remove the blade from the housing.</w:t>
      </w:r>
    </w:p>
    <w:p w14:paraId="067AA574" w14:textId="77777777" w:rsidR="00715697" w:rsidRPr="00C41745" w:rsidRDefault="00715697" w:rsidP="00715697">
      <w:pPr>
        <w:autoSpaceDE w:val="0"/>
        <w:autoSpaceDN w:val="0"/>
        <w:adjustRightInd w:val="0"/>
        <w:spacing w:line="360" w:lineRule="auto"/>
        <w:rPr>
          <w:rFonts w:eastAsiaTheme="minorHAnsi"/>
        </w:rPr>
      </w:pPr>
    </w:p>
    <w:p w14:paraId="6C093396" w14:textId="77777777" w:rsidR="00715697" w:rsidRPr="00133EA4" w:rsidRDefault="00715697" w:rsidP="315DB0D2">
      <w:pPr>
        <w:autoSpaceDE w:val="0"/>
        <w:autoSpaceDN w:val="0"/>
        <w:adjustRightInd w:val="0"/>
        <w:spacing w:line="360" w:lineRule="auto"/>
        <w:ind w:left="1080" w:hanging="360"/>
        <w:rPr>
          <w:rFonts w:asciiTheme="minorHAnsi" w:eastAsiaTheme="minorEastAsia" w:hAnsiTheme="minorHAnsi" w:cstheme="minorBidi"/>
          <w:i/>
          <w:i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15.2.</w:t>
      </w:r>
      <w:r w:rsidR="00ED379D" w:rsidRPr="315DB0D2">
        <w:rPr>
          <w:b/>
          <w:bCs/>
          <w:color w:val="FFFFFF" w:themeColor="background1"/>
          <w:shd w:val="clear" w:color="auto" w:fill="002060"/>
        </w:rPr>
        <w:t>4</w:t>
      </w:r>
      <w:r w:rsidRPr="00133EA4">
        <w:rPr>
          <w:b/>
          <w:bCs/>
          <w:color w:val="FFFFFF" w:themeColor="background1"/>
          <w:shd w:val="clear" w:color="auto" w:fill="002060"/>
        </w:rPr>
        <w:t xml:space="preserve">   </w:t>
      </w:r>
      <w:r w:rsidR="00ED379D" w:rsidRPr="00133EA4">
        <w:rPr>
          <w:b/>
          <w:bCs/>
          <w:color w:val="FFFFFF" w:themeColor="background1"/>
          <w:shd w:val="clear" w:color="auto" w:fill="002060"/>
        </w:rPr>
        <w:t xml:space="preserve">  </w:t>
      </w:r>
      <w:r w:rsidR="00635F14" w:rsidRPr="315DB0D2">
        <w:rPr>
          <w:rFonts w:asciiTheme="minorHAnsi" w:eastAsiaTheme="minorEastAsia" w:hAnsiTheme="minorHAnsi" w:cstheme="minorBidi"/>
          <w:b/>
          <w:bCs/>
          <w:color w:val="FFFFFF" w:themeColor="background1"/>
          <w:shd w:val="clear" w:color="auto" w:fill="002060"/>
        </w:rPr>
        <w:t>Removal of the blade</w:t>
      </w:r>
    </w:p>
    <w:p w14:paraId="7A511AC1" w14:textId="77777777" w:rsidR="00715697" w:rsidRPr="00CD1852" w:rsidRDefault="315DB0D2" w:rsidP="315DB0D2">
      <w:pPr>
        <w:pStyle w:val="ListParagraph"/>
        <w:numPr>
          <w:ilvl w:val="0"/>
          <w:numId w:val="78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Disposable blades must always be removed using forceps or a similar instrument. </w:t>
      </w:r>
    </w:p>
    <w:p w14:paraId="74208672" w14:textId="77777777" w:rsidR="00715697" w:rsidRPr="00CD1852" w:rsidRDefault="315DB0D2" w:rsidP="315DB0D2">
      <w:pPr>
        <w:pStyle w:val="ListParagraph"/>
        <w:numPr>
          <w:ilvl w:val="0"/>
          <w:numId w:val="78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Do not remove the blade holder from the microtome with a blade present or transport the housing with the blade present. . </w:t>
      </w:r>
    </w:p>
    <w:p w14:paraId="1C1D76C6" w14:textId="77777777" w:rsidR="00715697" w:rsidRPr="00CD1852" w:rsidRDefault="315DB0D2" w:rsidP="315DB0D2">
      <w:pPr>
        <w:pStyle w:val="ListParagraph"/>
        <w:numPr>
          <w:ilvl w:val="0"/>
          <w:numId w:val="78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Dispose of used microtome blades in the Biohazard Sharps Container.  </w:t>
      </w:r>
    </w:p>
    <w:p w14:paraId="1D849752" w14:textId="77777777" w:rsidR="00715697" w:rsidRPr="00CD1852" w:rsidRDefault="315DB0D2" w:rsidP="315DB0D2">
      <w:pPr>
        <w:pStyle w:val="ListParagraph"/>
        <w:numPr>
          <w:ilvl w:val="0"/>
          <w:numId w:val="78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The Biological sharps container must be kept adjacent to the microtome to reduce the distance that a blade would be moved</w:t>
      </w:r>
    </w:p>
    <w:p w14:paraId="549CF2E7" w14:textId="77777777" w:rsidR="00635F14" w:rsidRPr="00CD1852" w:rsidRDefault="315DB0D2" w:rsidP="315DB0D2">
      <w:pPr>
        <w:pStyle w:val="ListParagraph"/>
        <w:numPr>
          <w:ilvl w:val="0"/>
          <w:numId w:val="782"/>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For microtomes with reusable blades cut resistant gloves must be used when removing and sharpening the blade.</w:t>
      </w:r>
    </w:p>
    <w:p w14:paraId="1A62DB6A" w14:textId="77777777" w:rsidR="00715697" w:rsidRPr="00C41745" w:rsidRDefault="00715697" w:rsidP="00715697">
      <w:pPr>
        <w:pStyle w:val="ListParagraph"/>
        <w:autoSpaceDE w:val="0"/>
        <w:autoSpaceDN w:val="0"/>
        <w:adjustRightInd w:val="0"/>
        <w:spacing w:line="360" w:lineRule="auto"/>
        <w:ind w:left="1080"/>
        <w:rPr>
          <w:rFonts w:eastAsiaTheme="minorHAnsi"/>
        </w:rPr>
      </w:pPr>
    </w:p>
    <w:p w14:paraId="3F6AE3F2" w14:textId="77777777" w:rsidR="00635F14" w:rsidRPr="00133EA4" w:rsidRDefault="00715697" w:rsidP="315DB0D2">
      <w:pPr>
        <w:autoSpaceDE w:val="0"/>
        <w:autoSpaceDN w:val="0"/>
        <w:adjustRightInd w:val="0"/>
        <w:spacing w:line="360" w:lineRule="auto"/>
        <w:ind w:left="720"/>
        <w:rPr>
          <w:rFonts w:asciiTheme="minorHAnsi" w:eastAsiaTheme="minorEastAsia" w:hAnsiTheme="minorHAnsi" w:cstheme="minorBidi"/>
          <w:b/>
          <w:bCs/>
          <w:i/>
          <w:i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15.2.</w:t>
      </w:r>
      <w:r w:rsidR="00ED379D" w:rsidRPr="315DB0D2">
        <w:rPr>
          <w:b/>
          <w:bCs/>
          <w:color w:val="FFFFFF" w:themeColor="background1"/>
          <w:shd w:val="clear" w:color="auto" w:fill="002060"/>
        </w:rPr>
        <w:t>5</w:t>
      </w:r>
      <w:r w:rsidRPr="315DB0D2">
        <w:rPr>
          <w:b/>
          <w:bCs/>
          <w:color w:val="FFFFFF" w:themeColor="background1"/>
          <w:shd w:val="clear" w:color="auto" w:fill="002060"/>
        </w:rPr>
        <w:t xml:space="preserve"> </w:t>
      </w:r>
      <w:r w:rsidRPr="00133EA4">
        <w:rPr>
          <w:b/>
          <w:bCs/>
          <w:color w:val="FFFFFF" w:themeColor="background1"/>
          <w:shd w:val="clear" w:color="auto" w:fill="002060"/>
        </w:rPr>
        <w:t xml:space="preserve">  </w:t>
      </w:r>
      <w:r w:rsidR="00635F14" w:rsidRPr="315DB0D2">
        <w:rPr>
          <w:rFonts w:asciiTheme="minorHAnsi" w:eastAsiaTheme="minorEastAsia" w:hAnsiTheme="minorHAnsi" w:cstheme="minorBidi"/>
          <w:b/>
          <w:bCs/>
          <w:color w:val="FFFFFF" w:themeColor="background1"/>
          <w:shd w:val="clear" w:color="auto" w:fill="002060"/>
        </w:rPr>
        <w:t>Microtome cleaning</w:t>
      </w:r>
    </w:p>
    <w:p w14:paraId="16F747B7" w14:textId="77777777" w:rsidR="00715697" w:rsidRPr="00CD1852" w:rsidRDefault="315DB0D2" w:rsidP="315DB0D2">
      <w:pPr>
        <w:pStyle w:val="ListParagraph"/>
        <w:numPr>
          <w:ilvl w:val="0"/>
          <w:numId w:val="78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Before the microtome is cleaned, the rotary wheel must be locked and the blade removed from the blade holder. </w:t>
      </w:r>
    </w:p>
    <w:p w14:paraId="26F54B6D" w14:textId="77777777" w:rsidR="00635F14" w:rsidRPr="00CD1852" w:rsidRDefault="315DB0D2" w:rsidP="315DB0D2">
      <w:pPr>
        <w:pStyle w:val="ListParagraph"/>
        <w:numPr>
          <w:ilvl w:val="0"/>
          <w:numId w:val="78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Use caution other components of the microtome may also have sharp edges.</w:t>
      </w:r>
    </w:p>
    <w:p w14:paraId="69164D7E" w14:textId="77777777" w:rsidR="00635F14" w:rsidRPr="00CD1852" w:rsidRDefault="315DB0D2" w:rsidP="315DB0D2">
      <w:pPr>
        <w:pStyle w:val="ListParagraph"/>
        <w:numPr>
          <w:ilvl w:val="0"/>
          <w:numId w:val="78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Cut resistant gloves must be worn under nitrile gloves when a microtome is being cleaned.</w:t>
      </w:r>
    </w:p>
    <w:p w14:paraId="3B012C7C" w14:textId="77777777" w:rsidR="00715697" w:rsidRPr="00CD1852" w:rsidRDefault="315DB0D2" w:rsidP="315DB0D2">
      <w:pPr>
        <w:pStyle w:val="ListParagraph"/>
        <w:numPr>
          <w:ilvl w:val="0"/>
          <w:numId w:val="78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Follow manufacturer's recommendations for cleaning the microtome.</w:t>
      </w:r>
    </w:p>
    <w:p w14:paraId="2151A47C" w14:textId="77777777" w:rsidR="00715697" w:rsidRPr="00CD1852" w:rsidRDefault="315DB0D2" w:rsidP="315DB0D2">
      <w:pPr>
        <w:pStyle w:val="ListParagraph"/>
        <w:numPr>
          <w:ilvl w:val="0"/>
          <w:numId w:val="78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All use cleaning materials and solutions should be treated as hazardous waste and secured in the appropriate containers.</w:t>
      </w:r>
    </w:p>
    <w:p w14:paraId="2B14DF68" w14:textId="77777777" w:rsidR="00715697" w:rsidRPr="00CD1852" w:rsidRDefault="315DB0D2" w:rsidP="315DB0D2">
      <w:pPr>
        <w:pStyle w:val="ListParagraph"/>
        <w:numPr>
          <w:ilvl w:val="0"/>
          <w:numId w:val="783"/>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Contact Facilities and Maintenance for pick-up and disposal.  Document the date the pick-up was requested and the date the pick-up occurred.</w:t>
      </w:r>
    </w:p>
    <w:p w14:paraId="3C97E1D5" w14:textId="77777777" w:rsidR="00715697" w:rsidRPr="00C41745" w:rsidRDefault="00715697" w:rsidP="00715697">
      <w:pPr>
        <w:autoSpaceDE w:val="0"/>
        <w:autoSpaceDN w:val="0"/>
        <w:adjustRightInd w:val="0"/>
        <w:spacing w:line="360" w:lineRule="auto"/>
        <w:rPr>
          <w:rFonts w:eastAsiaTheme="minorHAnsi"/>
          <w:b/>
          <w:bCs/>
          <w:iCs/>
          <w:shd w:val="clear" w:color="auto" w:fill="002060"/>
        </w:rPr>
      </w:pPr>
    </w:p>
    <w:p w14:paraId="3DA5DF24" w14:textId="77777777" w:rsidR="00ED379D" w:rsidRDefault="00ED379D" w:rsidP="00715697">
      <w:pPr>
        <w:autoSpaceDE w:val="0"/>
        <w:autoSpaceDN w:val="0"/>
        <w:adjustRightInd w:val="0"/>
        <w:spacing w:line="360" w:lineRule="auto"/>
        <w:rPr>
          <w:rFonts w:eastAsiaTheme="minorHAnsi"/>
          <w:b/>
          <w:bCs/>
          <w:iCs/>
          <w:shd w:val="clear" w:color="auto" w:fill="002060"/>
        </w:rPr>
      </w:pPr>
    </w:p>
    <w:p w14:paraId="4D4DB8DE" w14:textId="77777777" w:rsidR="00CD1852" w:rsidRPr="00C41745" w:rsidRDefault="00CD1852" w:rsidP="00715697">
      <w:pPr>
        <w:autoSpaceDE w:val="0"/>
        <w:autoSpaceDN w:val="0"/>
        <w:adjustRightInd w:val="0"/>
        <w:spacing w:line="360" w:lineRule="auto"/>
        <w:rPr>
          <w:rFonts w:eastAsiaTheme="minorHAnsi"/>
          <w:b/>
          <w:bCs/>
          <w:iCs/>
          <w:shd w:val="clear" w:color="auto" w:fill="002060"/>
        </w:rPr>
      </w:pPr>
    </w:p>
    <w:p w14:paraId="3486025E" w14:textId="77777777" w:rsidR="00455E4D" w:rsidRPr="00133EA4" w:rsidRDefault="00455E4D" w:rsidP="315DB0D2">
      <w:pPr>
        <w:autoSpaceDE w:val="0"/>
        <w:autoSpaceDN w:val="0"/>
        <w:adjustRightInd w:val="0"/>
        <w:spacing w:line="360" w:lineRule="auto"/>
        <w:ind w:left="72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w:t>
      </w:r>
      <w:r w:rsidR="00B47191" w:rsidRPr="315DB0D2">
        <w:rPr>
          <w:b/>
          <w:bCs/>
          <w:color w:val="FFFFFF" w:themeColor="background1"/>
          <w:shd w:val="clear" w:color="auto" w:fill="002060"/>
        </w:rPr>
        <w:t>3</w:t>
      </w:r>
      <w:r w:rsidRPr="00133EA4">
        <w:rPr>
          <w:b/>
          <w:bCs/>
          <w:color w:val="FFFFFF" w:themeColor="background1"/>
          <w:shd w:val="clear" w:color="auto" w:fill="002060"/>
        </w:rPr>
        <w:t xml:space="preserve">  Using Centrifuges</w:t>
      </w:r>
    </w:p>
    <w:p w14:paraId="0B395582" w14:textId="77777777" w:rsidR="00635F14" w:rsidRPr="00133EA4" w:rsidRDefault="004C739C" w:rsidP="315DB0D2">
      <w:pPr>
        <w:pStyle w:val="Heading2"/>
        <w:spacing w:line="360" w:lineRule="auto"/>
        <w:ind w:left="1080" w:hanging="360"/>
        <w:rPr>
          <w:color w:val="FFFFFF" w:themeColor="background1"/>
          <w:sz w:val="24"/>
          <w:szCs w:val="24"/>
        </w:rPr>
      </w:pPr>
      <w:bookmarkStart w:id="91" w:name="_Toc363451654"/>
      <w:bookmarkStart w:id="92" w:name="_Toc363468431"/>
      <w:bookmarkStart w:id="93" w:name="_Toc363468515"/>
      <w:r w:rsidRPr="00133EA4">
        <w:rPr>
          <w:color w:val="FFFFFF" w:themeColor="background1"/>
          <w:sz w:val="24"/>
          <w:szCs w:val="24"/>
          <w:shd w:val="clear" w:color="auto" w:fill="002060"/>
        </w:rPr>
        <w:t>BIO 15.3.1</w:t>
      </w:r>
      <w:r w:rsidRPr="00133EA4">
        <w:rPr>
          <w:b w:val="0"/>
          <w:bCs w:val="0"/>
          <w:color w:val="FFFFFF" w:themeColor="background1"/>
          <w:sz w:val="24"/>
          <w:szCs w:val="24"/>
          <w:shd w:val="clear" w:color="auto" w:fill="002060"/>
        </w:rPr>
        <w:t xml:space="preserve">  </w:t>
      </w:r>
      <w:r w:rsidR="00635F14" w:rsidRPr="00133EA4">
        <w:rPr>
          <w:color w:val="FFFFFF" w:themeColor="background1"/>
          <w:sz w:val="24"/>
          <w:szCs w:val="24"/>
          <w:shd w:val="clear" w:color="auto" w:fill="002060"/>
        </w:rPr>
        <w:t>Operating Procedures</w:t>
      </w:r>
      <w:bookmarkEnd w:id="91"/>
      <w:bookmarkEnd w:id="92"/>
      <w:bookmarkEnd w:id="93"/>
    </w:p>
    <w:p w14:paraId="7DE21723" w14:textId="77777777" w:rsidR="00635F14" w:rsidRPr="00C41745" w:rsidRDefault="315DB0D2" w:rsidP="00ED3588">
      <w:pPr>
        <w:pStyle w:val="ListParagraph"/>
        <w:numPr>
          <w:ilvl w:val="0"/>
          <w:numId w:val="784"/>
        </w:numPr>
        <w:spacing w:line="360" w:lineRule="auto"/>
        <w:ind w:left="1080"/>
      </w:pPr>
      <w:r>
        <w:t>Check tubes for cracks/chips.</w:t>
      </w:r>
    </w:p>
    <w:p w14:paraId="330707BB" w14:textId="77777777" w:rsidR="00635F14" w:rsidRPr="00C41745" w:rsidRDefault="315DB0D2" w:rsidP="315DB0D2">
      <w:pPr>
        <w:pStyle w:val="ListParagraph"/>
        <w:numPr>
          <w:ilvl w:val="0"/>
          <w:numId w:val="784"/>
        </w:numPr>
        <w:spacing w:before="100" w:beforeAutospacing="1" w:after="100" w:afterAutospacing="1" w:line="360" w:lineRule="auto"/>
        <w:ind w:left="1080"/>
      </w:pPr>
      <w:r>
        <w:t>Use matched sets of tubes, buckets, etc.</w:t>
      </w:r>
    </w:p>
    <w:p w14:paraId="626C45B4" w14:textId="77777777" w:rsidR="00635F14" w:rsidRPr="00C41745" w:rsidRDefault="315DB0D2" w:rsidP="315DB0D2">
      <w:pPr>
        <w:pStyle w:val="ListParagraph"/>
        <w:numPr>
          <w:ilvl w:val="0"/>
          <w:numId w:val="784"/>
        </w:numPr>
        <w:spacing w:before="100" w:beforeAutospacing="1" w:after="100" w:afterAutospacing="1" w:line="360" w:lineRule="auto"/>
        <w:ind w:left="1080"/>
      </w:pPr>
      <w:r>
        <w:t>Tightly seal all tubes and safety cups.</w:t>
      </w:r>
    </w:p>
    <w:p w14:paraId="4E20E35D" w14:textId="77777777" w:rsidR="00635F14" w:rsidRPr="00C41745" w:rsidRDefault="315DB0D2" w:rsidP="315DB0D2">
      <w:pPr>
        <w:pStyle w:val="ListParagraph"/>
        <w:numPr>
          <w:ilvl w:val="0"/>
          <w:numId w:val="784"/>
        </w:numPr>
        <w:spacing w:before="100" w:beforeAutospacing="1" w:after="100" w:afterAutospacing="1" w:line="360" w:lineRule="auto"/>
        <w:ind w:left="1080"/>
      </w:pPr>
      <w:r>
        <w:t>Ensure that rotor is locked to spindle and bucket seated.</w:t>
      </w:r>
    </w:p>
    <w:p w14:paraId="1E2C579E" w14:textId="77777777" w:rsidR="00635F14" w:rsidRPr="00C41745" w:rsidRDefault="315DB0D2" w:rsidP="315DB0D2">
      <w:pPr>
        <w:pStyle w:val="ListParagraph"/>
        <w:numPr>
          <w:ilvl w:val="0"/>
          <w:numId w:val="784"/>
        </w:numPr>
        <w:spacing w:before="100" w:beforeAutospacing="1" w:after="100" w:afterAutospacing="1" w:line="360" w:lineRule="auto"/>
        <w:ind w:left="1080"/>
      </w:pPr>
      <w:r>
        <w:t>Close lid during operation.</w:t>
      </w:r>
    </w:p>
    <w:p w14:paraId="073F58EF" w14:textId="77777777" w:rsidR="00635F14" w:rsidRPr="00C41745" w:rsidRDefault="315DB0D2" w:rsidP="315DB0D2">
      <w:pPr>
        <w:pStyle w:val="ListParagraph"/>
        <w:numPr>
          <w:ilvl w:val="0"/>
          <w:numId w:val="784"/>
        </w:numPr>
        <w:spacing w:before="100" w:beforeAutospacing="1" w:after="100" w:afterAutospacing="1" w:line="360" w:lineRule="auto"/>
        <w:ind w:left="1080"/>
      </w:pPr>
      <w:r>
        <w:t>Allow to come to complete stop before opening.</w:t>
      </w:r>
    </w:p>
    <w:p w14:paraId="7DAF13C7" w14:textId="77777777" w:rsidR="00635F14" w:rsidRPr="00133EA4" w:rsidRDefault="004C739C" w:rsidP="315DB0D2">
      <w:pPr>
        <w:pStyle w:val="Heading2"/>
        <w:spacing w:line="360" w:lineRule="auto"/>
        <w:ind w:firstLine="580"/>
        <w:rPr>
          <w:color w:val="FFFFFF" w:themeColor="background1"/>
          <w:sz w:val="24"/>
          <w:szCs w:val="24"/>
        </w:rPr>
      </w:pPr>
      <w:bookmarkStart w:id="94" w:name="_Toc363451655"/>
      <w:bookmarkStart w:id="95" w:name="_Toc363468432"/>
      <w:bookmarkStart w:id="96" w:name="_Toc363468516"/>
      <w:r w:rsidRPr="00133EA4">
        <w:rPr>
          <w:color w:val="FFFFFF" w:themeColor="background1"/>
          <w:sz w:val="24"/>
          <w:szCs w:val="24"/>
          <w:shd w:val="clear" w:color="auto" w:fill="002060"/>
        </w:rPr>
        <w:t>BIO 15.3.2    Safe Operation</w:t>
      </w:r>
      <w:bookmarkEnd w:id="94"/>
      <w:bookmarkEnd w:id="95"/>
      <w:bookmarkEnd w:id="96"/>
      <w:r w:rsidRPr="00133EA4">
        <w:rPr>
          <w:color w:val="FFFFFF" w:themeColor="background1"/>
          <w:sz w:val="24"/>
          <w:szCs w:val="24"/>
          <w:shd w:val="clear" w:color="auto" w:fill="002060"/>
        </w:rPr>
        <w:t xml:space="preserve">  </w:t>
      </w:r>
    </w:p>
    <w:p w14:paraId="30FF45B6" w14:textId="77777777" w:rsidR="00635F14" w:rsidRPr="00C41745" w:rsidRDefault="315DB0D2" w:rsidP="00ED3588">
      <w:pPr>
        <w:pStyle w:val="ListParagraph"/>
        <w:numPr>
          <w:ilvl w:val="0"/>
          <w:numId w:val="785"/>
        </w:numPr>
        <w:spacing w:line="360" w:lineRule="auto"/>
        <w:ind w:left="1080"/>
      </w:pPr>
      <w:r>
        <w:t>Use safety cups whenever possible.</w:t>
      </w:r>
    </w:p>
    <w:p w14:paraId="715027BF" w14:textId="77777777" w:rsidR="00635F14" w:rsidRPr="00C41745" w:rsidRDefault="315DB0D2" w:rsidP="315DB0D2">
      <w:pPr>
        <w:pStyle w:val="ListParagraph"/>
        <w:numPr>
          <w:ilvl w:val="0"/>
          <w:numId w:val="785"/>
        </w:numPr>
        <w:spacing w:before="100" w:beforeAutospacing="1" w:after="100" w:afterAutospacing="1" w:line="360" w:lineRule="auto"/>
        <w:ind w:left="1080"/>
      </w:pPr>
      <w:r>
        <w:t>Disinfect weekly and after all spills or breakages.</w:t>
      </w:r>
    </w:p>
    <w:p w14:paraId="26F2542E" w14:textId="77777777" w:rsidR="00635F14" w:rsidRPr="00C41745" w:rsidRDefault="315DB0D2" w:rsidP="315DB0D2">
      <w:pPr>
        <w:pStyle w:val="ListParagraph"/>
        <w:numPr>
          <w:ilvl w:val="0"/>
          <w:numId w:val="785"/>
        </w:numPr>
        <w:spacing w:before="100" w:beforeAutospacing="1" w:after="100" w:afterAutospacing="1" w:line="360" w:lineRule="auto"/>
        <w:ind w:left="1080"/>
      </w:pPr>
      <w:r>
        <w:t>Lubricate O-rings and rotor threads weekly.</w:t>
      </w:r>
    </w:p>
    <w:p w14:paraId="77C1C44F" w14:textId="77777777" w:rsidR="00635F14" w:rsidRPr="00C41745" w:rsidRDefault="315DB0D2" w:rsidP="315DB0D2">
      <w:pPr>
        <w:pStyle w:val="ListParagraph"/>
        <w:numPr>
          <w:ilvl w:val="0"/>
          <w:numId w:val="785"/>
        </w:numPr>
        <w:spacing w:before="100" w:beforeAutospacing="1" w:after="100" w:afterAutospacing="1" w:line="360" w:lineRule="auto"/>
        <w:ind w:left="1080"/>
      </w:pPr>
      <w:r>
        <w:t>Do not operate the centrifuge without the rotor properly balanced.</w:t>
      </w:r>
    </w:p>
    <w:p w14:paraId="453ADB7F" w14:textId="77777777" w:rsidR="00635F14" w:rsidRPr="00C41745" w:rsidRDefault="315DB0D2" w:rsidP="315DB0D2">
      <w:pPr>
        <w:pStyle w:val="ListParagraph"/>
        <w:numPr>
          <w:ilvl w:val="0"/>
          <w:numId w:val="785"/>
        </w:numPr>
        <w:spacing w:before="100" w:beforeAutospacing="1" w:after="100" w:afterAutospacing="1" w:line="360" w:lineRule="auto"/>
        <w:ind w:left="1080"/>
      </w:pPr>
      <w:r>
        <w:t>Do not use rotors that have been dropped.</w:t>
      </w:r>
    </w:p>
    <w:p w14:paraId="659DCA14" w14:textId="77777777" w:rsidR="00635F14" w:rsidRPr="00C41745" w:rsidRDefault="315DB0D2" w:rsidP="315DB0D2">
      <w:pPr>
        <w:pStyle w:val="ListParagraph"/>
        <w:numPr>
          <w:ilvl w:val="0"/>
          <w:numId w:val="785"/>
        </w:numPr>
        <w:spacing w:before="100" w:beforeAutospacing="1" w:after="100" w:afterAutospacing="1" w:line="360" w:lineRule="auto"/>
        <w:ind w:left="1080"/>
      </w:pPr>
      <w:r>
        <w:t>Contact your centrifuge rep for specific information.</w:t>
      </w:r>
    </w:p>
    <w:p w14:paraId="42C5B936" w14:textId="77777777" w:rsidR="00715697" w:rsidRPr="00C41745" w:rsidRDefault="315DB0D2" w:rsidP="00ED3588">
      <w:pPr>
        <w:pStyle w:val="ListParagraph"/>
        <w:numPr>
          <w:ilvl w:val="0"/>
          <w:numId w:val="785"/>
        </w:numPr>
        <w:spacing w:line="360" w:lineRule="auto"/>
        <w:ind w:left="1080"/>
      </w:pPr>
      <w:r>
        <w:t xml:space="preserve">If you suspect leakage occurred from the centrifuge, leave the area, do not open the centrifuge for at least 30 minutes to allow aerosols to settle, then access situation while wearing appropriate PPE and taking necessary precautions. </w:t>
      </w:r>
    </w:p>
    <w:p w14:paraId="5EF2BEE9" w14:textId="77777777" w:rsidR="00B45A00" w:rsidRDefault="00B45A00" w:rsidP="00B45A00">
      <w:pPr>
        <w:widowControl w:val="0"/>
        <w:rPr>
          <w:b/>
          <w:bCs/>
          <w:color w:val="000000" w:themeColor="text1"/>
        </w:rPr>
      </w:pPr>
    </w:p>
    <w:p w14:paraId="018E7C6E" w14:textId="77777777" w:rsidR="00455E4D" w:rsidRPr="00133EA4" w:rsidRDefault="00455E4D" w:rsidP="315DB0D2">
      <w:pPr>
        <w:widowControl w:val="0"/>
        <w:ind w:left="72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15.</w:t>
      </w:r>
      <w:r w:rsidR="004C739C" w:rsidRPr="315DB0D2">
        <w:rPr>
          <w:b/>
          <w:bCs/>
          <w:color w:val="FFFFFF" w:themeColor="background1"/>
          <w:shd w:val="clear" w:color="auto" w:fill="002060"/>
        </w:rPr>
        <w:t>4</w:t>
      </w:r>
      <w:r w:rsidRPr="00133EA4">
        <w:rPr>
          <w:b/>
          <w:bCs/>
          <w:color w:val="FFFFFF" w:themeColor="background1"/>
          <w:shd w:val="clear" w:color="auto" w:fill="002060"/>
        </w:rPr>
        <w:t xml:space="preserve">  Human Studies</w:t>
      </w:r>
    </w:p>
    <w:p w14:paraId="6B47D2A6" w14:textId="77777777" w:rsidR="00C41745" w:rsidRPr="00B45A00" w:rsidRDefault="315DB0D2" w:rsidP="315DB0D2">
      <w:pPr>
        <w:pStyle w:val="ListParagraph"/>
        <w:numPr>
          <w:ilvl w:val="1"/>
          <w:numId w:val="786"/>
        </w:numPr>
        <w:tabs>
          <w:tab w:val="clear" w:pos="1440"/>
          <w:tab w:val="num" w:pos="360"/>
          <w:tab w:val="num" w:pos="720"/>
        </w:tabs>
        <w:autoSpaceDE w:val="0"/>
        <w:autoSpaceDN w:val="0"/>
        <w:adjustRightInd w:val="0"/>
        <w:spacing w:line="360" w:lineRule="auto"/>
        <w:ind w:left="720"/>
        <w:rPr>
          <w:rFonts w:asciiTheme="minorHAnsi" w:eastAsiaTheme="minorEastAsia" w:hAnsiTheme="minorHAnsi" w:cstheme="minorBidi"/>
          <w:b/>
          <w:bCs/>
        </w:rPr>
      </w:pPr>
      <w:r w:rsidRPr="315DB0D2">
        <w:rPr>
          <w:rFonts w:asciiTheme="minorHAnsi" w:eastAsiaTheme="minorEastAsia" w:hAnsiTheme="minorHAnsi" w:cstheme="minorBidi"/>
          <w:b/>
          <w:bCs/>
        </w:rPr>
        <w:t>Any lab activity involving the use of bodily fluids or tissues collected from students is forbidden in RCSS laboratories.</w:t>
      </w:r>
    </w:p>
    <w:p w14:paraId="6EB6D322" w14:textId="77777777" w:rsidR="001C6BF9" w:rsidRPr="00B45A00" w:rsidRDefault="44BA328D" w:rsidP="44BA328D">
      <w:pPr>
        <w:pStyle w:val="ListParagraph"/>
        <w:numPr>
          <w:ilvl w:val="1"/>
          <w:numId w:val="786"/>
        </w:numPr>
        <w:tabs>
          <w:tab w:val="clear" w:pos="1440"/>
          <w:tab w:val="num" w:pos="360"/>
          <w:tab w:val="num" w:pos="720"/>
        </w:tabs>
        <w:autoSpaceDE w:val="0"/>
        <w:autoSpaceDN w:val="0"/>
        <w:adjustRightInd w:val="0"/>
        <w:spacing w:line="360" w:lineRule="auto"/>
        <w:ind w:left="720"/>
        <w:rPr>
          <w:rFonts w:asciiTheme="minorHAnsi" w:eastAsiaTheme="minorEastAsia" w:hAnsiTheme="minorHAnsi" w:cstheme="minorBidi"/>
        </w:rPr>
      </w:pPr>
      <w:r w:rsidRPr="44BA328D">
        <w:rPr>
          <w:rFonts w:asciiTheme="minorHAnsi" w:eastAsiaTheme="minorEastAsia" w:hAnsiTheme="minorHAnsi" w:cstheme="minorBidi"/>
        </w:rPr>
        <w:t xml:space="preserve">Non-invasive, nonstressful laboratory activities using students as experimental organisms are encouraged. </w:t>
      </w:r>
    </w:p>
    <w:p w14:paraId="5E7B0F2B" w14:textId="77777777" w:rsidR="00635F14" w:rsidRPr="00C41745" w:rsidRDefault="315DB0D2" w:rsidP="315DB0D2">
      <w:pPr>
        <w:pStyle w:val="ListParagraph"/>
        <w:numPr>
          <w:ilvl w:val="0"/>
          <w:numId w:val="787"/>
        </w:numPr>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These include physiological measurements such as, pulse, heart rate, breathing rate, hearing, sight, etc.</w:t>
      </w:r>
    </w:p>
    <w:p w14:paraId="38447736" w14:textId="77777777" w:rsidR="001C6BF9" w:rsidRPr="00B45A00" w:rsidRDefault="315DB0D2" w:rsidP="315DB0D2">
      <w:pPr>
        <w:pStyle w:val="ListParagraph"/>
        <w:numPr>
          <w:ilvl w:val="0"/>
          <w:numId w:val="787"/>
        </w:numPr>
        <w:tabs>
          <w:tab w:val="num" w:pos="180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These activities need to be closely supervised by the teacher due the risk of physical injury, heart palpitations, shortness of breath, overheating, fainting, and death</w:t>
      </w:r>
    </w:p>
    <w:p w14:paraId="60C543C8" w14:textId="77777777" w:rsidR="00C41745" w:rsidRPr="004C739C" w:rsidRDefault="00C41745" w:rsidP="00C41745">
      <w:pPr>
        <w:pStyle w:val="ListParagraph"/>
        <w:autoSpaceDE w:val="0"/>
        <w:autoSpaceDN w:val="0"/>
        <w:adjustRightInd w:val="0"/>
        <w:spacing w:line="360" w:lineRule="auto"/>
        <w:ind w:left="1080"/>
        <w:rPr>
          <w:rFonts w:eastAsiaTheme="minorHAnsi"/>
        </w:rPr>
      </w:pPr>
    </w:p>
    <w:p w14:paraId="069CFCF0" w14:textId="77777777" w:rsidR="00635F14" w:rsidRPr="00635F14" w:rsidRDefault="44BA328D" w:rsidP="44BA328D">
      <w:pPr>
        <w:autoSpaceDE w:val="0"/>
        <w:autoSpaceDN w:val="0"/>
        <w:adjustRightInd w:val="0"/>
        <w:spacing w:line="360" w:lineRule="auto"/>
        <w:rPr>
          <w:rFonts w:asciiTheme="minorHAnsi" w:eastAsiaTheme="minorEastAsia" w:hAnsiTheme="minorHAnsi" w:cstheme="minorBidi"/>
        </w:rPr>
      </w:pPr>
      <w:r w:rsidRPr="44BA328D">
        <w:rPr>
          <w:rFonts w:asciiTheme="minorHAnsi" w:eastAsiaTheme="minorEastAsia" w:hAnsiTheme="minorHAnsi" w:cstheme="minorBidi"/>
        </w:rPr>
        <w:t>.</w:t>
      </w:r>
    </w:p>
    <w:p w14:paraId="321E3CA6" w14:textId="77777777" w:rsidR="006A4FB0" w:rsidRDefault="006A4FB0">
      <w:pPr>
        <w:widowControl w:val="0"/>
        <w:rPr>
          <w:b/>
          <w:bCs/>
          <w:color w:val="000000" w:themeColor="text1"/>
          <w:shd w:val="clear" w:color="auto" w:fill="002060"/>
        </w:rPr>
      </w:pPr>
    </w:p>
    <w:p w14:paraId="6248F56F" w14:textId="77777777" w:rsidR="00611F9E" w:rsidRPr="00133EA4" w:rsidRDefault="00076FB9" w:rsidP="315DB0D2">
      <w:pPr>
        <w:spacing w:line="360" w:lineRule="auto"/>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19294C" w:rsidRPr="315DB0D2">
        <w:rPr>
          <w:b/>
          <w:bCs/>
          <w:color w:val="FFFFFF" w:themeColor="background1"/>
          <w:shd w:val="clear" w:color="auto" w:fill="002060"/>
        </w:rPr>
        <w:t xml:space="preserve">: </w:t>
      </w:r>
      <w:r w:rsidR="00652175" w:rsidRPr="315DB0D2">
        <w:rPr>
          <w:b/>
          <w:bCs/>
          <w:color w:val="FFFFFF" w:themeColor="background1"/>
          <w:shd w:val="clear" w:color="auto" w:fill="002060"/>
        </w:rPr>
        <w:t xml:space="preserve">  </w:t>
      </w:r>
      <w:r w:rsidR="00611F9E" w:rsidRPr="315DB0D2">
        <w:rPr>
          <w:b/>
          <w:bCs/>
          <w:color w:val="FFFFFF" w:themeColor="background1"/>
          <w:shd w:val="clear" w:color="auto" w:fill="002060"/>
        </w:rPr>
        <w:t>Chemical Safety in the Biology Laboratory</w:t>
      </w:r>
      <w:bookmarkEnd w:id="87"/>
    </w:p>
    <w:p w14:paraId="7EDD725C" w14:textId="77777777" w:rsidR="00002F52" w:rsidRDefault="315DB0D2" w:rsidP="315DB0D2">
      <w:pPr>
        <w:spacing w:line="360" w:lineRule="auto"/>
        <w:rPr>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1FEDC28E" w14:textId="77777777" w:rsidR="00002F52" w:rsidRPr="00E305BD" w:rsidRDefault="00002F52" w:rsidP="00002F52">
      <w:pPr>
        <w:spacing w:line="360" w:lineRule="auto"/>
        <w:rPr>
          <w:b/>
          <w:shd w:val="clear" w:color="auto" w:fill="002060"/>
        </w:rPr>
      </w:pPr>
    </w:p>
    <w:p w14:paraId="3DDEED39" w14:textId="77777777" w:rsidR="000609B7" w:rsidRPr="00133EA4" w:rsidRDefault="00076FB9" w:rsidP="315DB0D2">
      <w:pPr>
        <w:autoSpaceDE w:val="0"/>
        <w:autoSpaceDN w:val="0"/>
        <w:adjustRightInd w:val="0"/>
        <w:spacing w:line="360" w:lineRule="auto"/>
        <w:ind w:firstLine="360"/>
        <w:rPr>
          <w:b/>
          <w:bCs/>
          <w:color w:val="FFFFFF" w:themeColor="background1"/>
        </w:rPr>
      </w:pPr>
      <w:r w:rsidRPr="00133EA4">
        <w:rPr>
          <w:b/>
          <w:bCs/>
          <w:color w:val="FFFFFF" w:themeColor="background1"/>
          <w:shd w:val="clear" w:color="auto" w:fill="002060"/>
        </w:rPr>
        <w:t>BIO 1</w:t>
      </w:r>
      <w:r w:rsidR="001D269D" w:rsidRPr="00133EA4">
        <w:rPr>
          <w:b/>
          <w:bCs/>
          <w:color w:val="FFFFFF" w:themeColor="background1"/>
          <w:shd w:val="clear" w:color="auto" w:fill="002060"/>
        </w:rPr>
        <w:t>6</w:t>
      </w:r>
      <w:r w:rsidRPr="00133EA4">
        <w:rPr>
          <w:b/>
          <w:bCs/>
          <w:color w:val="FFFFFF" w:themeColor="background1"/>
          <w:shd w:val="clear" w:color="auto" w:fill="002060"/>
        </w:rPr>
        <w:t>.</w:t>
      </w:r>
      <w:r w:rsidR="000609B7" w:rsidRPr="00133EA4">
        <w:rPr>
          <w:b/>
          <w:bCs/>
          <w:color w:val="FFFFFF" w:themeColor="background1"/>
          <w:shd w:val="clear" w:color="auto" w:fill="002060"/>
        </w:rPr>
        <w:t xml:space="preserve">.1  </w:t>
      </w:r>
      <w:r w:rsidRPr="00133EA4">
        <w:rPr>
          <w:b/>
          <w:bCs/>
          <w:color w:val="FFFFFF" w:themeColor="background1"/>
          <w:shd w:val="clear" w:color="auto" w:fill="002060"/>
        </w:rPr>
        <w:t xml:space="preserve"> </w:t>
      </w:r>
      <w:r w:rsidR="000609B7" w:rsidRPr="00133EA4">
        <w:rPr>
          <w:b/>
          <w:bCs/>
          <w:color w:val="FFFFFF" w:themeColor="background1"/>
          <w:shd w:val="clear" w:color="auto" w:fill="002060"/>
        </w:rPr>
        <w:t>Procurement of Chemicals</w:t>
      </w:r>
    </w:p>
    <w:p w14:paraId="1BA61CB0" w14:textId="77777777" w:rsidR="000609B7" w:rsidRPr="00E305BD" w:rsidRDefault="315DB0D2" w:rsidP="00C91F64">
      <w:pPr>
        <w:pStyle w:val="ListParagraph"/>
        <w:numPr>
          <w:ilvl w:val="0"/>
          <w:numId w:val="237"/>
        </w:numPr>
        <w:autoSpaceDE w:val="0"/>
        <w:autoSpaceDN w:val="0"/>
        <w:adjustRightInd w:val="0"/>
        <w:spacing w:line="360" w:lineRule="auto"/>
        <w:contextualSpacing/>
      </w:pPr>
      <w:r>
        <w:t>Prior to ordering, determine whether the chemical is in stock.</w:t>
      </w:r>
    </w:p>
    <w:p w14:paraId="5E987E37" w14:textId="77777777" w:rsidR="000609B7" w:rsidRPr="00E305BD" w:rsidRDefault="315DB0D2" w:rsidP="00C91F64">
      <w:pPr>
        <w:pStyle w:val="ListParagraph"/>
        <w:numPr>
          <w:ilvl w:val="0"/>
          <w:numId w:val="237"/>
        </w:numPr>
        <w:autoSpaceDE w:val="0"/>
        <w:autoSpaceDN w:val="0"/>
        <w:adjustRightInd w:val="0"/>
        <w:spacing w:line="360" w:lineRule="auto"/>
        <w:contextualSpacing/>
      </w:pPr>
      <w:r>
        <w:t xml:space="preserve">Order only quantities that are necessary for the project. Remember: </w:t>
      </w:r>
      <w:r w:rsidRPr="315DB0D2">
        <w:rPr>
          <w:b/>
          <w:bCs/>
        </w:rPr>
        <w:t>"Less is better</w:t>
      </w:r>
      <w:r>
        <w:t>".</w:t>
      </w:r>
    </w:p>
    <w:p w14:paraId="5054AFB2" w14:textId="77777777" w:rsidR="000609B7" w:rsidRPr="00E305BD" w:rsidRDefault="315DB0D2" w:rsidP="315DB0D2">
      <w:pPr>
        <w:pStyle w:val="ListParagraph"/>
        <w:numPr>
          <w:ilvl w:val="0"/>
          <w:numId w:val="237"/>
        </w:numPr>
        <w:spacing w:line="360" w:lineRule="auto"/>
        <w:rPr>
          <w:b/>
          <w:bCs/>
        </w:rPr>
      </w:pPr>
      <w:r>
        <w:t>Upon receipt of the chemical, make sure the date received and the owner’s initials are on the label.</w:t>
      </w:r>
    </w:p>
    <w:p w14:paraId="6BC384DC" w14:textId="77777777" w:rsidR="000609B7" w:rsidRPr="00E305BD" w:rsidRDefault="000609B7" w:rsidP="000609B7">
      <w:pPr>
        <w:spacing w:line="360" w:lineRule="auto"/>
        <w:ind w:left="360"/>
        <w:rPr>
          <w:b/>
          <w:shd w:val="clear" w:color="auto" w:fill="002060"/>
        </w:rPr>
      </w:pPr>
    </w:p>
    <w:p w14:paraId="4FFEBF37" w14:textId="77777777" w:rsidR="00611F9E" w:rsidRPr="00133EA4" w:rsidRDefault="00076FB9" w:rsidP="315DB0D2">
      <w:pPr>
        <w:spacing w:line="360" w:lineRule="auto"/>
        <w:ind w:left="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19294C" w:rsidRPr="315DB0D2">
        <w:rPr>
          <w:b/>
          <w:bCs/>
          <w:color w:val="FFFFFF" w:themeColor="background1"/>
          <w:shd w:val="clear" w:color="auto" w:fill="002060"/>
        </w:rPr>
        <w:t>.</w:t>
      </w:r>
      <w:r w:rsidR="000609B7" w:rsidRPr="315DB0D2">
        <w:rPr>
          <w:b/>
          <w:bCs/>
          <w:color w:val="FFFFFF" w:themeColor="background1"/>
          <w:shd w:val="clear" w:color="auto" w:fill="002060"/>
        </w:rPr>
        <w:t>2</w:t>
      </w:r>
      <w:r w:rsidR="00652175" w:rsidRPr="315DB0D2">
        <w:rPr>
          <w:b/>
          <w:bCs/>
          <w:color w:val="FFFFFF" w:themeColor="background1"/>
          <w:shd w:val="clear" w:color="auto" w:fill="002060"/>
        </w:rPr>
        <w:t xml:space="preserve">   Labeling of </w:t>
      </w:r>
      <w:r w:rsidR="00611F9E" w:rsidRPr="315DB0D2">
        <w:rPr>
          <w:b/>
          <w:bCs/>
          <w:color w:val="FFFFFF" w:themeColor="background1"/>
          <w:shd w:val="clear" w:color="auto" w:fill="002060"/>
        </w:rPr>
        <w:t>Chemical Containers</w:t>
      </w:r>
    </w:p>
    <w:p w14:paraId="60111883" w14:textId="77777777" w:rsidR="00611F9E" w:rsidRPr="00E305BD" w:rsidRDefault="315DB0D2" w:rsidP="00C91F64">
      <w:pPr>
        <w:pStyle w:val="ListParagraph"/>
        <w:numPr>
          <w:ilvl w:val="0"/>
          <w:numId w:val="535"/>
        </w:numPr>
        <w:spacing w:line="360" w:lineRule="auto"/>
      </w:pPr>
      <w:r>
        <w:t>No unlabeled substance should be present in the laboratory at any time!</w:t>
      </w:r>
    </w:p>
    <w:p w14:paraId="3DA5DD0C" w14:textId="77777777" w:rsidR="00611F9E" w:rsidRPr="00E305BD" w:rsidRDefault="315DB0D2" w:rsidP="00C91F64">
      <w:pPr>
        <w:pStyle w:val="ListParagraph"/>
        <w:numPr>
          <w:ilvl w:val="0"/>
          <w:numId w:val="535"/>
        </w:numPr>
        <w:spacing w:line="360" w:lineRule="auto"/>
      </w:pPr>
      <w:r>
        <w:t>Use labels with good adhesive.</w:t>
      </w:r>
    </w:p>
    <w:p w14:paraId="4A4EC097" w14:textId="77777777" w:rsidR="00611F9E" w:rsidRPr="00E305BD" w:rsidRDefault="315DB0D2" w:rsidP="00C91F64">
      <w:pPr>
        <w:pStyle w:val="ListParagraph"/>
        <w:numPr>
          <w:ilvl w:val="0"/>
          <w:numId w:val="535"/>
        </w:numPr>
        <w:spacing w:line="360" w:lineRule="auto"/>
      </w:pPr>
      <w:r>
        <w:t>Use a permanent marker (waterproof and fade resistant) or laser (not inkjet) printer.</w:t>
      </w:r>
    </w:p>
    <w:p w14:paraId="53739DB8" w14:textId="77777777" w:rsidR="00611F9E" w:rsidRPr="00E305BD" w:rsidRDefault="315DB0D2" w:rsidP="00C91F64">
      <w:pPr>
        <w:pStyle w:val="ListParagraph"/>
        <w:numPr>
          <w:ilvl w:val="0"/>
          <w:numId w:val="535"/>
        </w:numPr>
        <w:spacing w:line="360" w:lineRule="auto"/>
      </w:pPr>
      <w:r>
        <w:t>Print clearly and visibly.</w:t>
      </w:r>
    </w:p>
    <w:p w14:paraId="099CEDE2" w14:textId="77777777" w:rsidR="00611F9E" w:rsidRPr="00E305BD" w:rsidRDefault="315DB0D2" w:rsidP="00C91F64">
      <w:pPr>
        <w:pStyle w:val="ListParagraph"/>
        <w:numPr>
          <w:ilvl w:val="0"/>
          <w:numId w:val="535"/>
        </w:numPr>
        <w:spacing w:line="360" w:lineRule="auto"/>
      </w:pPr>
      <w:r>
        <w:t>Replace damaged, faded, or semi-attached labels.</w:t>
      </w:r>
    </w:p>
    <w:p w14:paraId="2C303764" w14:textId="77777777" w:rsidR="00B47E70" w:rsidRDefault="00B47E70" w:rsidP="00F725B5">
      <w:pPr>
        <w:spacing w:line="360" w:lineRule="auto"/>
        <w:ind w:left="720"/>
        <w:rPr>
          <w:b/>
          <w:shd w:val="clear" w:color="auto" w:fill="002060"/>
        </w:rPr>
      </w:pPr>
    </w:p>
    <w:p w14:paraId="55F42ED4" w14:textId="77777777" w:rsidR="00611F9E" w:rsidRPr="00133EA4" w:rsidRDefault="00076FB9" w:rsidP="315DB0D2">
      <w:pPr>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1D269D" w:rsidRPr="315DB0D2">
        <w:rPr>
          <w:b/>
          <w:bCs/>
          <w:color w:val="FFFFFF" w:themeColor="background1"/>
          <w:shd w:val="clear" w:color="auto" w:fill="002060"/>
        </w:rPr>
        <w:t>16.</w:t>
      </w:r>
      <w:r w:rsidR="000609B7" w:rsidRPr="315DB0D2">
        <w:rPr>
          <w:b/>
          <w:bCs/>
          <w:color w:val="FFFFFF" w:themeColor="background1"/>
          <w:shd w:val="clear" w:color="auto" w:fill="002060"/>
        </w:rPr>
        <w:t>2</w:t>
      </w:r>
      <w:r w:rsidR="00BE1444" w:rsidRPr="315DB0D2">
        <w:rPr>
          <w:b/>
          <w:bCs/>
          <w:color w:val="FFFFFF" w:themeColor="background1"/>
          <w:shd w:val="clear" w:color="auto" w:fill="002060"/>
        </w:rPr>
        <w:t>.</w:t>
      </w:r>
      <w:r w:rsidRPr="315DB0D2">
        <w:rPr>
          <w:b/>
          <w:bCs/>
          <w:color w:val="FFFFFF" w:themeColor="background1"/>
          <w:shd w:val="clear" w:color="auto" w:fill="002060"/>
        </w:rPr>
        <w:t>1</w:t>
      </w:r>
      <w:r w:rsidR="00BE1444" w:rsidRPr="315DB0D2">
        <w:rPr>
          <w:b/>
          <w:bCs/>
          <w:color w:val="FFFFFF" w:themeColor="background1"/>
          <w:shd w:val="clear" w:color="auto" w:fill="002060"/>
        </w:rPr>
        <w:t xml:space="preserve">   </w:t>
      </w:r>
      <w:r w:rsidR="00611F9E" w:rsidRPr="315DB0D2">
        <w:rPr>
          <w:b/>
          <w:bCs/>
          <w:color w:val="FFFFFF" w:themeColor="background1"/>
          <w:shd w:val="clear" w:color="auto" w:fill="002060"/>
        </w:rPr>
        <w:t>Commercially Packaged Chemicals</w:t>
      </w:r>
    </w:p>
    <w:p w14:paraId="14DE1DD7" w14:textId="77777777" w:rsidR="00611F9E" w:rsidRPr="00B47E70" w:rsidRDefault="315DB0D2" w:rsidP="00C91F64">
      <w:pPr>
        <w:pStyle w:val="ListParagraph"/>
        <w:numPr>
          <w:ilvl w:val="0"/>
          <w:numId w:val="238"/>
        </w:numPr>
        <w:spacing w:line="360" w:lineRule="auto"/>
        <w:ind w:left="1080"/>
      </w:pPr>
      <w:r>
        <w:t>Verify that the label contains the following information:</w:t>
      </w:r>
    </w:p>
    <w:p w14:paraId="1FD5838A" w14:textId="77777777" w:rsidR="00611F9E" w:rsidRPr="00B47E70" w:rsidRDefault="315DB0D2" w:rsidP="00C91F64">
      <w:pPr>
        <w:pStyle w:val="ListParagraph"/>
        <w:numPr>
          <w:ilvl w:val="0"/>
          <w:numId w:val="239"/>
        </w:numPr>
        <w:spacing w:line="360" w:lineRule="auto"/>
        <w:ind w:left="1440"/>
      </w:pPr>
      <w:r>
        <w:t>Chemical name (as it appears on the MSDS)</w:t>
      </w:r>
    </w:p>
    <w:p w14:paraId="239DAD31" w14:textId="77777777" w:rsidR="00611F9E" w:rsidRPr="00B47E70" w:rsidRDefault="315DB0D2" w:rsidP="00C91F64">
      <w:pPr>
        <w:pStyle w:val="ListParagraph"/>
        <w:numPr>
          <w:ilvl w:val="0"/>
          <w:numId w:val="239"/>
        </w:numPr>
        <w:spacing w:line="360" w:lineRule="auto"/>
        <w:ind w:left="1440"/>
      </w:pPr>
      <w:r>
        <w:t>Name of chemical manufacturer</w:t>
      </w:r>
    </w:p>
    <w:p w14:paraId="2912B3AA" w14:textId="77777777" w:rsidR="00611F9E" w:rsidRPr="00B47E70" w:rsidRDefault="315DB0D2" w:rsidP="00C91F64">
      <w:pPr>
        <w:pStyle w:val="ListParagraph"/>
        <w:numPr>
          <w:ilvl w:val="0"/>
          <w:numId w:val="239"/>
        </w:numPr>
        <w:spacing w:line="360" w:lineRule="auto"/>
        <w:ind w:left="1440"/>
      </w:pPr>
      <w:r>
        <w:t>Necessary handling and hazard information</w:t>
      </w:r>
    </w:p>
    <w:p w14:paraId="18788FC4" w14:textId="77777777" w:rsidR="00611F9E" w:rsidRPr="00B47E70" w:rsidRDefault="315DB0D2" w:rsidP="00C91F64">
      <w:pPr>
        <w:pStyle w:val="ListParagraph"/>
        <w:numPr>
          <w:ilvl w:val="0"/>
          <w:numId w:val="238"/>
        </w:numPr>
        <w:spacing w:line="360" w:lineRule="auto"/>
        <w:ind w:left="1080"/>
      </w:pPr>
      <w:r>
        <w:t>Add:</w:t>
      </w:r>
    </w:p>
    <w:p w14:paraId="1F358367" w14:textId="77777777" w:rsidR="00611F9E" w:rsidRPr="00B47E70" w:rsidRDefault="315DB0D2" w:rsidP="00C91F64">
      <w:pPr>
        <w:pStyle w:val="ListParagraph"/>
        <w:numPr>
          <w:ilvl w:val="0"/>
          <w:numId w:val="240"/>
        </w:numPr>
        <w:spacing w:line="360" w:lineRule="auto"/>
        <w:ind w:firstLine="360"/>
      </w:pPr>
      <w:r>
        <w:t>Date received</w:t>
      </w:r>
    </w:p>
    <w:p w14:paraId="61BA6FED" w14:textId="77777777" w:rsidR="00611F9E" w:rsidRPr="00B47E70" w:rsidRDefault="315DB0D2" w:rsidP="00C91F64">
      <w:pPr>
        <w:pStyle w:val="ListParagraph"/>
        <w:numPr>
          <w:ilvl w:val="0"/>
          <w:numId w:val="240"/>
        </w:numPr>
        <w:spacing w:line="360" w:lineRule="auto"/>
        <w:ind w:firstLine="360"/>
      </w:pPr>
      <w:r>
        <w:t>Date first opened</w:t>
      </w:r>
    </w:p>
    <w:p w14:paraId="0378836A" w14:textId="77777777" w:rsidR="00611F9E" w:rsidRPr="00B47E70" w:rsidRDefault="315DB0D2" w:rsidP="00C91F64">
      <w:pPr>
        <w:pStyle w:val="ListParagraph"/>
        <w:numPr>
          <w:ilvl w:val="0"/>
          <w:numId w:val="240"/>
        </w:numPr>
        <w:spacing w:line="360" w:lineRule="auto"/>
        <w:ind w:firstLine="360"/>
      </w:pPr>
      <w:r>
        <w:lastRenderedPageBreak/>
        <w:t>Expiration or ―use by date (if one is not present)</w:t>
      </w:r>
    </w:p>
    <w:p w14:paraId="783B7345" w14:textId="77777777" w:rsidR="00395FF8" w:rsidRDefault="00395FF8" w:rsidP="00F725B5">
      <w:pPr>
        <w:spacing w:line="360" w:lineRule="auto"/>
        <w:ind w:left="720"/>
        <w:rPr>
          <w:b/>
          <w:shd w:val="clear" w:color="auto" w:fill="002060"/>
        </w:rPr>
      </w:pPr>
    </w:p>
    <w:p w14:paraId="425EE592" w14:textId="77777777" w:rsidR="001B4037" w:rsidRDefault="001B4037" w:rsidP="00F725B5">
      <w:pPr>
        <w:spacing w:line="360" w:lineRule="auto"/>
        <w:ind w:left="720"/>
        <w:rPr>
          <w:b/>
          <w:shd w:val="clear" w:color="auto" w:fill="002060"/>
        </w:rPr>
      </w:pPr>
    </w:p>
    <w:p w14:paraId="298662FA" w14:textId="77777777" w:rsidR="00611F9E" w:rsidRPr="00133EA4" w:rsidRDefault="00076FB9" w:rsidP="315DB0D2">
      <w:pPr>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BE1444" w:rsidRPr="315DB0D2">
        <w:rPr>
          <w:b/>
          <w:bCs/>
          <w:color w:val="FFFFFF" w:themeColor="background1"/>
          <w:shd w:val="clear" w:color="auto" w:fill="002060"/>
        </w:rPr>
        <w:t>.</w:t>
      </w:r>
      <w:r w:rsidR="000609B7" w:rsidRPr="315DB0D2">
        <w:rPr>
          <w:b/>
          <w:bCs/>
          <w:color w:val="FFFFFF" w:themeColor="background1"/>
          <w:shd w:val="clear" w:color="auto" w:fill="002060"/>
        </w:rPr>
        <w:t>2.</w:t>
      </w:r>
      <w:r w:rsidRPr="315DB0D2">
        <w:rPr>
          <w:b/>
          <w:bCs/>
          <w:color w:val="FFFFFF" w:themeColor="background1"/>
          <w:shd w:val="clear" w:color="auto" w:fill="002060"/>
        </w:rPr>
        <w:t>2</w:t>
      </w:r>
      <w:r w:rsidR="00BE1444" w:rsidRPr="315DB0D2">
        <w:rPr>
          <w:b/>
          <w:bCs/>
          <w:color w:val="FFFFFF" w:themeColor="background1"/>
          <w:shd w:val="clear" w:color="auto" w:fill="002060"/>
        </w:rPr>
        <w:t xml:space="preserve"> </w:t>
      </w:r>
      <w:r w:rsidR="00611F9E" w:rsidRPr="315DB0D2">
        <w:rPr>
          <w:b/>
          <w:bCs/>
          <w:color w:val="FFFFFF" w:themeColor="background1"/>
          <w:shd w:val="clear" w:color="auto" w:fill="002060"/>
        </w:rPr>
        <w:t>Secondary Containers and Prepared Solutions</w:t>
      </w:r>
    </w:p>
    <w:p w14:paraId="51500F2E" w14:textId="77777777" w:rsidR="00611F9E" w:rsidRDefault="315DB0D2" w:rsidP="00C91F64">
      <w:pPr>
        <w:pStyle w:val="ListParagraph"/>
        <w:numPr>
          <w:ilvl w:val="0"/>
          <w:numId w:val="241"/>
        </w:numPr>
        <w:spacing w:line="360" w:lineRule="auto"/>
        <w:ind w:left="1080"/>
      </w:pPr>
      <w:r>
        <w:t>When a material is transferred from the original manufacturer’s container to other vessels, these vessels are referred to as ―secondary containers.</w:t>
      </w:r>
    </w:p>
    <w:p w14:paraId="4EEF0C01" w14:textId="77777777" w:rsidR="00611F9E" w:rsidRPr="00E305BD" w:rsidRDefault="315DB0D2" w:rsidP="00C91F64">
      <w:pPr>
        <w:pStyle w:val="ListParagraph"/>
        <w:numPr>
          <w:ilvl w:val="0"/>
          <w:numId w:val="241"/>
        </w:numPr>
        <w:spacing w:line="360" w:lineRule="auto"/>
        <w:ind w:left="1080"/>
      </w:pPr>
      <w:r>
        <w:t>Label all containers used for storage with the following:</w:t>
      </w:r>
    </w:p>
    <w:p w14:paraId="6ED2A9B2" w14:textId="77777777" w:rsidR="00611F9E" w:rsidRPr="00E305BD" w:rsidRDefault="315DB0D2" w:rsidP="00C91F64">
      <w:pPr>
        <w:pStyle w:val="ListParagraph"/>
        <w:numPr>
          <w:ilvl w:val="0"/>
          <w:numId w:val="242"/>
        </w:numPr>
        <w:spacing w:line="360" w:lineRule="auto"/>
        <w:ind w:left="1350" w:hanging="270"/>
      </w:pPr>
      <w:r>
        <w:t>Chemical name (as it appears on the MSDS)</w:t>
      </w:r>
    </w:p>
    <w:p w14:paraId="7C418B27" w14:textId="77777777" w:rsidR="00611F9E" w:rsidRPr="00E305BD" w:rsidRDefault="315DB0D2" w:rsidP="00C91F64">
      <w:pPr>
        <w:pStyle w:val="ListParagraph"/>
        <w:numPr>
          <w:ilvl w:val="0"/>
          <w:numId w:val="242"/>
        </w:numPr>
        <w:spacing w:line="360" w:lineRule="auto"/>
        <w:ind w:left="1350" w:hanging="270"/>
      </w:pPr>
      <w:r>
        <w:t>Name of the chemical manufacturer or person who prepared the solution</w:t>
      </w:r>
    </w:p>
    <w:p w14:paraId="2A7411B9" w14:textId="77777777" w:rsidR="00611F9E" w:rsidRPr="00E305BD" w:rsidRDefault="315DB0D2" w:rsidP="00C91F64">
      <w:pPr>
        <w:pStyle w:val="ListParagraph"/>
        <w:numPr>
          <w:ilvl w:val="0"/>
          <w:numId w:val="242"/>
        </w:numPr>
        <w:spacing w:line="360" w:lineRule="auto"/>
        <w:ind w:left="1350" w:hanging="270"/>
      </w:pPr>
      <w:r>
        <w:t>Necessary handling and hazard information</w:t>
      </w:r>
    </w:p>
    <w:p w14:paraId="77451A33" w14:textId="77777777" w:rsidR="00611F9E" w:rsidRPr="00E305BD" w:rsidRDefault="315DB0D2" w:rsidP="00C91F64">
      <w:pPr>
        <w:pStyle w:val="ListParagraph"/>
        <w:numPr>
          <w:ilvl w:val="0"/>
          <w:numId w:val="242"/>
        </w:numPr>
        <w:spacing w:line="360" w:lineRule="auto"/>
        <w:ind w:left="1350" w:hanging="270"/>
      </w:pPr>
      <w:r>
        <w:t>Concentration or purity</w:t>
      </w:r>
    </w:p>
    <w:p w14:paraId="00E8CB15" w14:textId="77777777" w:rsidR="00611F9E" w:rsidRPr="00E305BD" w:rsidRDefault="315DB0D2" w:rsidP="00C91F64">
      <w:pPr>
        <w:pStyle w:val="ListParagraph"/>
        <w:numPr>
          <w:ilvl w:val="0"/>
          <w:numId w:val="242"/>
        </w:numPr>
        <w:spacing w:line="360" w:lineRule="auto"/>
        <w:ind w:left="1350" w:hanging="270"/>
      </w:pPr>
      <w:r>
        <w:t>Date prepared</w:t>
      </w:r>
    </w:p>
    <w:p w14:paraId="00235045" w14:textId="77777777" w:rsidR="00611F9E" w:rsidRPr="00E305BD" w:rsidRDefault="315DB0D2" w:rsidP="00C91F64">
      <w:pPr>
        <w:pStyle w:val="ListParagraph"/>
        <w:numPr>
          <w:ilvl w:val="0"/>
          <w:numId w:val="242"/>
        </w:numPr>
        <w:spacing w:line="360" w:lineRule="auto"/>
        <w:ind w:left="1350" w:hanging="270"/>
      </w:pPr>
      <w:r>
        <w:t>Expiration or ―use by date</w:t>
      </w:r>
    </w:p>
    <w:p w14:paraId="4F437100" w14:textId="77777777" w:rsidR="00F725B5" w:rsidRPr="00E305BD" w:rsidRDefault="00F725B5" w:rsidP="00F725B5">
      <w:pPr>
        <w:pStyle w:val="ListParagraph"/>
        <w:spacing w:line="360" w:lineRule="auto"/>
        <w:ind w:left="1800"/>
      </w:pPr>
    </w:p>
    <w:p w14:paraId="7E3E950F" w14:textId="77777777" w:rsidR="00611F9E" w:rsidRPr="00133EA4" w:rsidRDefault="00076FB9" w:rsidP="315DB0D2">
      <w:pPr>
        <w:tabs>
          <w:tab w:val="left" w:pos="1080"/>
        </w:tabs>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BE1444" w:rsidRPr="315DB0D2">
        <w:rPr>
          <w:b/>
          <w:bCs/>
          <w:color w:val="FFFFFF" w:themeColor="background1"/>
          <w:shd w:val="clear" w:color="auto" w:fill="002060"/>
        </w:rPr>
        <w:t>.2.</w:t>
      </w:r>
      <w:r w:rsidRPr="315DB0D2">
        <w:rPr>
          <w:b/>
          <w:bCs/>
          <w:color w:val="FFFFFF" w:themeColor="background1"/>
          <w:shd w:val="clear" w:color="auto" w:fill="002060"/>
        </w:rPr>
        <w:t>3</w:t>
      </w:r>
      <w:r w:rsidR="00BE1444" w:rsidRPr="315DB0D2">
        <w:rPr>
          <w:b/>
          <w:bCs/>
          <w:color w:val="FFFFFF" w:themeColor="background1"/>
          <w:shd w:val="clear" w:color="auto" w:fill="002060"/>
        </w:rPr>
        <w:t xml:space="preserve">  </w:t>
      </w:r>
      <w:r w:rsidR="00611F9E" w:rsidRPr="315DB0D2">
        <w:rPr>
          <w:b/>
          <w:bCs/>
          <w:color w:val="FFFFFF" w:themeColor="background1"/>
          <w:shd w:val="clear" w:color="auto" w:fill="002060"/>
        </w:rPr>
        <w:t>Containers in Immediate Use</w:t>
      </w:r>
    </w:p>
    <w:p w14:paraId="49606BB5" w14:textId="77777777" w:rsidR="00611F9E" w:rsidRPr="00E305BD" w:rsidRDefault="315DB0D2" w:rsidP="00C91F64">
      <w:pPr>
        <w:pStyle w:val="ListParagraph"/>
        <w:numPr>
          <w:ilvl w:val="0"/>
          <w:numId w:val="243"/>
        </w:numPr>
        <w:spacing w:line="360" w:lineRule="auto"/>
        <w:ind w:left="1080"/>
      </w:pPr>
      <w:r>
        <w:t>These chemicals are to be used within a work shift or laboratory session.</w:t>
      </w:r>
    </w:p>
    <w:p w14:paraId="6208F717" w14:textId="77777777" w:rsidR="00611F9E" w:rsidRPr="00E305BD" w:rsidRDefault="315DB0D2" w:rsidP="00C91F64">
      <w:pPr>
        <w:pStyle w:val="ListParagraph"/>
        <w:numPr>
          <w:ilvl w:val="0"/>
          <w:numId w:val="243"/>
        </w:numPr>
        <w:spacing w:line="360" w:lineRule="auto"/>
        <w:ind w:left="1080"/>
      </w:pPr>
      <w:r>
        <w:t>Label all containers in immediate use with the following:</w:t>
      </w:r>
    </w:p>
    <w:p w14:paraId="5266C77E" w14:textId="77777777" w:rsidR="00611F9E" w:rsidRPr="00E305BD" w:rsidRDefault="315DB0D2" w:rsidP="00C91F64">
      <w:pPr>
        <w:pStyle w:val="ListParagraph"/>
        <w:numPr>
          <w:ilvl w:val="0"/>
          <w:numId w:val="243"/>
        </w:numPr>
        <w:spacing w:line="360" w:lineRule="auto"/>
        <w:ind w:left="1080"/>
      </w:pPr>
      <w:r>
        <w:t>Chemical name (as it appears on the MSDS)</w:t>
      </w:r>
    </w:p>
    <w:p w14:paraId="20FB780D" w14:textId="77777777" w:rsidR="00611F9E" w:rsidRPr="00E305BD" w:rsidRDefault="315DB0D2" w:rsidP="00C91F64">
      <w:pPr>
        <w:pStyle w:val="ListParagraph"/>
        <w:numPr>
          <w:ilvl w:val="0"/>
          <w:numId w:val="243"/>
        </w:numPr>
        <w:spacing w:line="360" w:lineRule="auto"/>
        <w:ind w:left="1080"/>
      </w:pPr>
      <w:r>
        <w:t>Necessary handling and hazard information</w:t>
      </w:r>
    </w:p>
    <w:p w14:paraId="3B2ECF51" w14:textId="77777777" w:rsidR="00B47E70" w:rsidRDefault="00B47E70" w:rsidP="00F725B5">
      <w:pPr>
        <w:spacing w:line="360" w:lineRule="auto"/>
        <w:ind w:left="720"/>
        <w:rPr>
          <w:b/>
          <w:shd w:val="clear" w:color="auto" w:fill="002060"/>
        </w:rPr>
      </w:pPr>
    </w:p>
    <w:p w14:paraId="27C30518" w14:textId="77777777" w:rsidR="00611F9E" w:rsidRPr="00133EA4" w:rsidRDefault="00076FB9" w:rsidP="315DB0D2">
      <w:pPr>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BE1444" w:rsidRPr="315DB0D2">
        <w:rPr>
          <w:b/>
          <w:bCs/>
          <w:color w:val="FFFFFF" w:themeColor="background1"/>
          <w:shd w:val="clear" w:color="auto" w:fill="002060"/>
        </w:rPr>
        <w:t>.2.</w:t>
      </w:r>
      <w:r w:rsidRPr="315DB0D2">
        <w:rPr>
          <w:b/>
          <w:bCs/>
          <w:color w:val="FFFFFF" w:themeColor="background1"/>
          <w:shd w:val="clear" w:color="auto" w:fill="002060"/>
        </w:rPr>
        <w:t>4</w:t>
      </w:r>
      <w:r w:rsidR="00BE1444" w:rsidRPr="315DB0D2">
        <w:rPr>
          <w:b/>
          <w:bCs/>
          <w:color w:val="FFFFFF" w:themeColor="background1"/>
          <w:shd w:val="clear" w:color="auto" w:fill="002060"/>
        </w:rPr>
        <w:t xml:space="preserve">  </w:t>
      </w:r>
      <w:r w:rsidR="00611F9E" w:rsidRPr="315DB0D2">
        <w:rPr>
          <w:b/>
          <w:bCs/>
          <w:color w:val="FFFFFF" w:themeColor="background1"/>
          <w:shd w:val="clear" w:color="auto" w:fill="002060"/>
        </w:rPr>
        <w:t>Chemical Waste</w:t>
      </w:r>
    </w:p>
    <w:p w14:paraId="6529C2FB" w14:textId="77777777" w:rsidR="00B624DF" w:rsidRPr="00BD2405" w:rsidRDefault="315DB0D2" w:rsidP="315DB0D2">
      <w:pPr>
        <w:spacing w:line="360" w:lineRule="auto"/>
        <w:ind w:left="720"/>
        <w:rPr>
          <w:b/>
          <w:bCs/>
        </w:rPr>
      </w:pPr>
      <w:r>
        <w:t>All containers used for chemical waste should be labeled with the following:</w:t>
      </w:r>
    </w:p>
    <w:p w14:paraId="27F7ED08" w14:textId="77777777" w:rsidR="00B624DF" w:rsidRPr="00E305BD" w:rsidRDefault="315DB0D2" w:rsidP="00ED3588">
      <w:pPr>
        <w:pStyle w:val="ListParagraph"/>
        <w:numPr>
          <w:ilvl w:val="1"/>
          <w:numId w:val="666"/>
        </w:numPr>
        <w:spacing w:line="360" w:lineRule="auto"/>
        <w:ind w:left="1080"/>
      </w:pPr>
      <w:r>
        <w:t>HAZARDOUS WASTE</w:t>
      </w:r>
    </w:p>
    <w:p w14:paraId="7876F89E" w14:textId="77777777" w:rsidR="00B624DF" w:rsidRPr="00E305BD" w:rsidRDefault="315DB0D2" w:rsidP="00ED3588">
      <w:pPr>
        <w:pStyle w:val="ListParagraph"/>
        <w:numPr>
          <w:ilvl w:val="1"/>
          <w:numId w:val="666"/>
        </w:numPr>
        <w:spacing w:line="360" w:lineRule="auto"/>
        <w:ind w:left="1080"/>
      </w:pPr>
      <w:r>
        <w:t>Chemical name (as it appears on the MSDS)</w:t>
      </w:r>
    </w:p>
    <w:p w14:paraId="0B7F2131" w14:textId="77777777" w:rsidR="00B624DF" w:rsidRPr="00E305BD" w:rsidRDefault="315DB0D2" w:rsidP="00ED3588">
      <w:pPr>
        <w:pStyle w:val="ListParagraph"/>
        <w:numPr>
          <w:ilvl w:val="1"/>
          <w:numId w:val="666"/>
        </w:numPr>
        <w:spacing w:line="360" w:lineRule="auto"/>
        <w:ind w:left="1080"/>
      </w:pPr>
      <w:r>
        <w:t>Accumulation start date</w:t>
      </w:r>
    </w:p>
    <w:p w14:paraId="77F18E8B" w14:textId="77777777" w:rsidR="00B624DF" w:rsidRPr="00E305BD" w:rsidRDefault="315DB0D2" w:rsidP="00ED3588">
      <w:pPr>
        <w:pStyle w:val="ListParagraph"/>
        <w:numPr>
          <w:ilvl w:val="1"/>
          <w:numId w:val="666"/>
        </w:numPr>
        <w:spacing w:line="360" w:lineRule="auto"/>
        <w:ind w:left="1080"/>
      </w:pPr>
      <w:r>
        <w:t>Hazard(s) associated with the chemical waste</w:t>
      </w:r>
    </w:p>
    <w:p w14:paraId="3F179B42" w14:textId="77777777" w:rsidR="00B624DF" w:rsidRPr="00E305BD" w:rsidRDefault="315DB0D2" w:rsidP="00ED3588">
      <w:pPr>
        <w:pStyle w:val="ListParagraph"/>
        <w:numPr>
          <w:ilvl w:val="1"/>
          <w:numId w:val="666"/>
        </w:numPr>
        <w:spacing w:line="360" w:lineRule="auto"/>
        <w:ind w:left="1080"/>
      </w:pPr>
      <w:r>
        <w:t>Date generated</w:t>
      </w:r>
    </w:p>
    <w:p w14:paraId="18C2A44E" w14:textId="77777777" w:rsidR="000609B7" w:rsidRPr="00133EA4" w:rsidRDefault="000609B7" w:rsidP="000609B7">
      <w:pPr>
        <w:spacing w:line="360" w:lineRule="auto"/>
        <w:ind w:left="720"/>
        <w:rPr>
          <w:color w:val="FFFFFF" w:themeColor="background1"/>
        </w:rPr>
      </w:pPr>
    </w:p>
    <w:p w14:paraId="499CF154" w14:textId="77777777" w:rsidR="000609B7" w:rsidRPr="00133EA4" w:rsidRDefault="00076FB9" w:rsidP="315DB0D2">
      <w:pPr>
        <w:tabs>
          <w:tab w:val="left" w:pos="1080"/>
        </w:tabs>
        <w:spacing w:line="360" w:lineRule="auto"/>
        <w:ind w:firstLine="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0609B7" w:rsidRPr="315DB0D2">
        <w:rPr>
          <w:b/>
          <w:bCs/>
          <w:color w:val="FFFFFF" w:themeColor="background1"/>
          <w:shd w:val="clear" w:color="auto" w:fill="002060"/>
        </w:rPr>
        <w:t>.3   Material Safety Data Sheets (MSDS)</w:t>
      </w:r>
    </w:p>
    <w:p w14:paraId="186EF3AC" w14:textId="77777777" w:rsidR="007404F7" w:rsidRPr="00E305BD" w:rsidRDefault="315DB0D2" w:rsidP="315DB0D2">
      <w:pPr>
        <w:pStyle w:val="ListParagraph"/>
        <w:numPr>
          <w:ilvl w:val="0"/>
          <w:numId w:val="244"/>
        </w:numPr>
        <w:autoSpaceDE w:val="0"/>
        <w:autoSpaceDN w:val="0"/>
        <w:adjustRightInd w:val="0"/>
        <w:spacing w:line="360" w:lineRule="auto"/>
        <w:rPr>
          <w:color w:val="000000" w:themeColor="text1"/>
        </w:rPr>
      </w:pPr>
      <w:r w:rsidRPr="315DB0D2">
        <w:rPr>
          <w:color w:val="000000" w:themeColor="text1"/>
        </w:rPr>
        <w:t>There must be an MSDS on file for every chemical compound in use in the lab.</w:t>
      </w:r>
    </w:p>
    <w:p w14:paraId="3D279697" w14:textId="77777777" w:rsidR="005068B4" w:rsidRPr="00E305BD" w:rsidRDefault="315DB0D2" w:rsidP="315DB0D2">
      <w:pPr>
        <w:pStyle w:val="ListParagraph"/>
        <w:numPr>
          <w:ilvl w:val="0"/>
          <w:numId w:val="244"/>
        </w:numPr>
        <w:autoSpaceDE w:val="0"/>
        <w:autoSpaceDN w:val="0"/>
        <w:adjustRightInd w:val="0"/>
        <w:spacing w:line="360" w:lineRule="auto"/>
        <w:rPr>
          <w:color w:val="000000" w:themeColor="text1"/>
        </w:rPr>
      </w:pPr>
      <w:r w:rsidRPr="315DB0D2">
        <w:rPr>
          <w:color w:val="000000" w:themeColor="text1"/>
        </w:rPr>
        <w:lastRenderedPageBreak/>
        <w:t xml:space="preserve">At a minimum, MSDS information should be located in all chemical storage rooms and cabinets and in a central place within the school (away from the chemicals), as well as a central location for the school district. </w:t>
      </w:r>
    </w:p>
    <w:p w14:paraId="5D8A4945" w14:textId="77777777" w:rsidR="005068B4" w:rsidRPr="00E305BD" w:rsidRDefault="315DB0D2" w:rsidP="315DB0D2">
      <w:pPr>
        <w:pStyle w:val="ListParagraph"/>
        <w:numPr>
          <w:ilvl w:val="0"/>
          <w:numId w:val="244"/>
        </w:numPr>
        <w:autoSpaceDE w:val="0"/>
        <w:autoSpaceDN w:val="0"/>
        <w:adjustRightInd w:val="0"/>
        <w:spacing w:line="360" w:lineRule="auto"/>
        <w:rPr>
          <w:color w:val="000000" w:themeColor="text1"/>
        </w:rPr>
      </w:pPr>
      <w:r w:rsidRPr="315DB0D2">
        <w:rPr>
          <w:color w:val="000000" w:themeColor="text1"/>
        </w:rPr>
        <w:t xml:space="preserve">A copy must be kept in an area that is accessible to all individuals during periods of building operations. </w:t>
      </w:r>
    </w:p>
    <w:p w14:paraId="19A5ACE2" w14:textId="77777777" w:rsidR="000609B7" w:rsidRPr="00E305BD" w:rsidRDefault="315DB0D2" w:rsidP="315DB0D2">
      <w:pPr>
        <w:pStyle w:val="ListParagraph"/>
        <w:numPr>
          <w:ilvl w:val="0"/>
          <w:numId w:val="244"/>
        </w:numPr>
        <w:autoSpaceDE w:val="0"/>
        <w:autoSpaceDN w:val="0"/>
        <w:adjustRightInd w:val="0"/>
        <w:spacing w:line="360" w:lineRule="auto"/>
        <w:rPr>
          <w:color w:val="000000" w:themeColor="text1"/>
        </w:rPr>
      </w:pPr>
      <w:r w:rsidRPr="315DB0D2">
        <w:rPr>
          <w:color w:val="000000" w:themeColor="text1"/>
        </w:rPr>
        <w:t>If no MSDS is available for a product because 1) the manufacturer no longer exists; or 2) the manufacturer cannot be identified from the label that material should be considered hazardous waste and disposed of in a manner consistent with federal and state regulations.</w:t>
      </w:r>
    </w:p>
    <w:p w14:paraId="43137208" w14:textId="77777777" w:rsidR="00076FB9" w:rsidRDefault="00076FB9" w:rsidP="0019294C">
      <w:pPr>
        <w:pStyle w:val="ListParagraph"/>
        <w:autoSpaceDE w:val="0"/>
        <w:autoSpaceDN w:val="0"/>
        <w:adjustRightInd w:val="0"/>
        <w:spacing w:line="360" w:lineRule="auto"/>
        <w:ind w:left="360"/>
        <w:rPr>
          <w:b/>
          <w:color w:val="000000"/>
          <w:shd w:val="clear" w:color="auto" w:fill="002060"/>
        </w:rPr>
      </w:pPr>
    </w:p>
    <w:p w14:paraId="1D23026F" w14:textId="77777777" w:rsidR="000609B7" w:rsidRPr="00133EA4" w:rsidRDefault="00076FB9" w:rsidP="315DB0D2">
      <w:pPr>
        <w:pStyle w:val="ListParagraph"/>
        <w:autoSpaceDE w:val="0"/>
        <w:autoSpaceDN w:val="0"/>
        <w:adjustRightInd w:val="0"/>
        <w:spacing w:line="360" w:lineRule="auto"/>
        <w:ind w:left="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0609B7" w:rsidRPr="315DB0D2">
        <w:rPr>
          <w:b/>
          <w:bCs/>
          <w:color w:val="FFFFFF" w:themeColor="background1"/>
          <w:shd w:val="clear" w:color="auto" w:fill="002060"/>
        </w:rPr>
        <w:t>1</w:t>
      </w:r>
      <w:r w:rsidR="001D269D" w:rsidRPr="315DB0D2">
        <w:rPr>
          <w:b/>
          <w:bCs/>
          <w:color w:val="FFFFFF" w:themeColor="background1"/>
          <w:shd w:val="clear" w:color="auto" w:fill="002060"/>
        </w:rPr>
        <w:t>6</w:t>
      </w:r>
      <w:r w:rsidR="000609B7" w:rsidRPr="315DB0D2">
        <w:rPr>
          <w:b/>
          <w:bCs/>
          <w:color w:val="FFFFFF" w:themeColor="background1"/>
          <w:shd w:val="clear" w:color="auto" w:fill="002060"/>
        </w:rPr>
        <w:t xml:space="preserve">.4   Proper Chemical Storage </w:t>
      </w:r>
    </w:p>
    <w:p w14:paraId="1C753F24" w14:textId="77777777" w:rsidR="000609B7" w:rsidRPr="00E305BD"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45A379F3" w14:textId="77777777" w:rsidR="000609B7" w:rsidRPr="00E305BD" w:rsidRDefault="315DB0D2" w:rsidP="315DB0D2">
      <w:pPr>
        <w:pStyle w:val="ListParagraph"/>
        <w:numPr>
          <w:ilvl w:val="0"/>
          <w:numId w:val="245"/>
        </w:numPr>
        <w:autoSpaceDE w:val="0"/>
        <w:autoSpaceDN w:val="0"/>
        <w:adjustRightInd w:val="0"/>
        <w:spacing w:line="360" w:lineRule="auto"/>
        <w:contextualSpacing/>
        <w:rPr>
          <w:color w:val="000000" w:themeColor="text1"/>
        </w:rPr>
      </w:pPr>
      <w:r w:rsidRPr="315DB0D2">
        <w:rPr>
          <w:color w:val="000000" w:themeColor="text1"/>
        </w:rPr>
        <w:t xml:space="preserve">Hazardous chemicals in schools should be stored in accordance with MSDS specifications </w:t>
      </w:r>
    </w:p>
    <w:p w14:paraId="5947371D" w14:textId="77777777" w:rsidR="000609B7" w:rsidRPr="00E305BD" w:rsidRDefault="315DB0D2" w:rsidP="315DB0D2">
      <w:pPr>
        <w:pStyle w:val="ListParagraph"/>
        <w:numPr>
          <w:ilvl w:val="0"/>
          <w:numId w:val="245"/>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they should preferably be stored in a central, secure location. </w:t>
      </w:r>
    </w:p>
    <w:p w14:paraId="35121B3D" w14:textId="77777777" w:rsidR="000609B7" w:rsidRPr="00E305BD" w:rsidRDefault="315DB0D2" w:rsidP="00C91F64">
      <w:pPr>
        <w:pStyle w:val="ListParagraph"/>
        <w:numPr>
          <w:ilvl w:val="0"/>
          <w:numId w:val="245"/>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Store alphabetically within compatible groups. </w:t>
      </w:r>
    </w:p>
    <w:p w14:paraId="7F04A083" w14:textId="77777777" w:rsidR="00B47E70" w:rsidRDefault="00B47E70" w:rsidP="00611BA2">
      <w:pPr>
        <w:pStyle w:val="Default"/>
        <w:spacing w:after="27" w:line="360" w:lineRule="auto"/>
        <w:ind w:firstLine="360"/>
        <w:rPr>
          <w:b/>
          <w:bCs/>
          <w:shd w:val="clear" w:color="auto" w:fill="002060"/>
        </w:rPr>
      </w:pPr>
    </w:p>
    <w:p w14:paraId="1CD478DB" w14:textId="77777777" w:rsidR="00611BA2" w:rsidRPr="00133EA4" w:rsidRDefault="00076FB9" w:rsidP="315DB0D2">
      <w:pPr>
        <w:pStyle w:val="Default"/>
        <w:spacing w:after="27" w:line="360" w:lineRule="auto"/>
        <w:ind w:firstLine="36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00133EA4">
        <w:rPr>
          <w:b/>
          <w:bCs/>
          <w:color w:val="FFFFFF" w:themeColor="background1"/>
          <w:shd w:val="clear" w:color="auto" w:fill="002060"/>
        </w:rPr>
        <w:t xml:space="preserve">.5   Proper Storage and Disposal of Chemical Waste </w:t>
      </w:r>
    </w:p>
    <w:p w14:paraId="612C1584" w14:textId="77777777" w:rsidR="00611BA2" w:rsidRPr="00E305BD" w:rsidRDefault="315DB0D2" w:rsidP="315DB0D2">
      <w:pPr>
        <w:autoSpaceDE w:val="0"/>
        <w:autoSpaceDN w:val="0"/>
        <w:adjustRightInd w:val="0"/>
        <w:spacing w:line="360" w:lineRule="auto"/>
        <w:ind w:left="36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63CF8D5B" w14:textId="77777777" w:rsidR="00611BA2" w:rsidRPr="00E305BD" w:rsidRDefault="00611BA2" w:rsidP="00611BA2">
      <w:pPr>
        <w:autoSpaceDE w:val="0"/>
        <w:autoSpaceDN w:val="0"/>
        <w:adjustRightInd w:val="0"/>
        <w:spacing w:line="360" w:lineRule="auto"/>
        <w:ind w:left="360"/>
        <w:rPr>
          <w:color w:val="000000"/>
        </w:rPr>
      </w:pPr>
    </w:p>
    <w:p w14:paraId="1331CB53" w14:textId="77777777" w:rsidR="00611BA2" w:rsidRPr="00133EA4" w:rsidRDefault="00076FB9" w:rsidP="315DB0D2">
      <w:pPr>
        <w:spacing w:line="360" w:lineRule="auto"/>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315DB0D2">
        <w:rPr>
          <w:b/>
          <w:bCs/>
          <w:color w:val="FFFFFF" w:themeColor="background1"/>
          <w:shd w:val="clear" w:color="auto" w:fill="002060"/>
        </w:rPr>
        <w:t>.5.1   Chemical Waste Labeling</w:t>
      </w:r>
    </w:p>
    <w:p w14:paraId="5309A663" w14:textId="77777777" w:rsidR="00611BA2" w:rsidRDefault="315DB0D2" w:rsidP="00133EA4">
      <w:pPr>
        <w:pStyle w:val="ListParagraph"/>
        <w:numPr>
          <w:ilvl w:val="0"/>
          <w:numId w:val="789"/>
        </w:numPr>
        <w:tabs>
          <w:tab w:val="left" w:pos="1080"/>
        </w:tabs>
        <w:spacing w:line="360" w:lineRule="auto"/>
      </w:pPr>
      <w:r>
        <w:t>Clearly and permanently label each container as to its contents and label as hazardous waste.</w:t>
      </w:r>
    </w:p>
    <w:p w14:paraId="528AD2A3" w14:textId="77777777" w:rsidR="00611BA2" w:rsidRPr="0072491B" w:rsidRDefault="315DB0D2" w:rsidP="00133EA4">
      <w:pPr>
        <w:pStyle w:val="ListParagraph"/>
        <w:numPr>
          <w:ilvl w:val="0"/>
          <w:numId w:val="789"/>
        </w:numPr>
        <w:spacing w:line="360" w:lineRule="auto"/>
      </w:pPr>
      <w:r>
        <w:t>All containers used for chemical waste should be labeled with the following:</w:t>
      </w:r>
    </w:p>
    <w:p w14:paraId="09799D9D" w14:textId="77777777" w:rsidR="00611BA2" w:rsidRPr="0072491B" w:rsidRDefault="315DB0D2" w:rsidP="00133EA4">
      <w:pPr>
        <w:pStyle w:val="ListParagraph"/>
        <w:numPr>
          <w:ilvl w:val="0"/>
          <w:numId w:val="790"/>
        </w:numPr>
        <w:spacing w:line="360" w:lineRule="auto"/>
        <w:ind w:firstLine="360"/>
      </w:pPr>
      <w:r>
        <w:t>HAZARDOUS WASTE</w:t>
      </w:r>
    </w:p>
    <w:p w14:paraId="5CECC663" w14:textId="77777777" w:rsidR="00611BA2" w:rsidRPr="0072491B" w:rsidRDefault="315DB0D2" w:rsidP="00133EA4">
      <w:pPr>
        <w:pStyle w:val="ListParagraph"/>
        <w:numPr>
          <w:ilvl w:val="0"/>
          <w:numId w:val="790"/>
        </w:numPr>
        <w:spacing w:line="360" w:lineRule="auto"/>
        <w:ind w:firstLine="360"/>
      </w:pPr>
      <w:r>
        <w:t>Chemical name (as it appears on the MSDS)</w:t>
      </w:r>
    </w:p>
    <w:p w14:paraId="57B599C4" w14:textId="77777777" w:rsidR="00611BA2" w:rsidRPr="0072491B" w:rsidRDefault="315DB0D2" w:rsidP="00133EA4">
      <w:pPr>
        <w:pStyle w:val="ListParagraph"/>
        <w:numPr>
          <w:ilvl w:val="0"/>
          <w:numId w:val="790"/>
        </w:numPr>
        <w:spacing w:line="360" w:lineRule="auto"/>
        <w:ind w:firstLine="360"/>
      </w:pPr>
      <w:r>
        <w:t>Accumulation start date</w:t>
      </w:r>
    </w:p>
    <w:p w14:paraId="4B7DB221" w14:textId="77777777" w:rsidR="00611BA2" w:rsidRPr="0072491B" w:rsidRDefault="315DB0D2" w:rsidP="00133EA4">
      <w:pPr>
        <w:pStyle w:val="ListParagraph"/>
        <w:numPr>
          <w:ilvl w:val="0"/>
          <w:numId w:val="790"/>
        </w:numPr>
        <w:spacing w:line="360" w:lineRule="auto"/>
        <w:ind w:firstLine="360"/>
      </w:pPr>
      <w:r>
        <w:lastRenderedPageBreak/>
        <w:t>Hazard(s) associated with the chemical waste</w:t>
      </w:r>
    </w:p>
    <w:p w14:paraId="3DCC8C72" w14:textId="77777777" w:rsidR="00611BA2" w:rsidRPr="0072491B" w:rsidRDefault="315DB0D2" w:rsidP="00133EA4">
      <w:pPr>
        <w:pStyle w:val="ListParagraph"/>
        <w:numPr>
          <w:ilvl w:val="0"/>
          <w:numId w:val="790"/>
        </w:numPr>
        <w:spacing w:line="360" w:lineRule="auto"/>
        <w:ind w:firstLine="360"/>
      </w:pPr>
      <w:r>
        <w:t>Approximate amount</w:t>
      </w:r>
    </w:p>
    <w:p w14:paraId="5136E5B2" w14:textId="77777777" w:rsidR="00611BA2" w:rsidRDefault="315DB0D2" w:rsidP="00133EA4">
      <w:pPr>
        <w:pStyle w:val="ListParagraph"/>
        <w:numPr>
          <w:ilvl w:val="0"/>
          <w:numId w:val="790"/>
        </w:numPr>
        <w:spacing w:line="360" w:lineRule="auto"/>
        <w:ind w:firstLine="360"/>
      </w:pPr>
      <w:r>
        <w:t>Date generated</w:t>
      </w:r>
    </w:p>
    <w:p w14:paraId="08173B9D" w14:textId="77777777" w:rsidR="00611BA2" w:rsidRPr="00133EA4" w:rsidRDefault="00076FB9" w:rsidP="315DB0D2">
      <w:pPr>
        <w:autoSpaceDE w:val="0"/>
        <w:autoSpaceDN w:val="0"/>
        <w:adjustRightInd w:val="0"/>
        <w:spacing w:line="360" w:lineRule="auto"/>
        <w:ind w:left="72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315DB0D2">
        <w:rPr>
          <w:b/>
          <w:bCs/>
          <w:color w:val="FFFFFF" w:themeColor="background1"/>
          <w:shd w:val="clear" w:color="auto" w:fill="002060"/>
        </w:rPr>
        <w:t>.5.2   Segregation and Storage of Waste</w:t>
      </w:r>
    </w:p>
    <w:p w14:paraId="5D49C072" w14:textId="77777777" w:rsidR="00611BA2" w:rsidRPr="00E305BD" w:rsidRDefault="315DB0D2" w:rsidP="00C91F64">
      <w:pPr>
        <w:pStyle w:val="ListParagraph"/>
        <w:numPr>
          <w:ilvl w:val="0"/>
          <w:numId w:val="248"/>
        </w:numPr>
        <w:autoSpaceDE w:val="0"/>
        <w:autoSpaceDN w:val="0"/>
        <w:adjustRightInd w:val="0"/>
        <w:spacing w:line="360" w:lineRule="auto"/>
        <w:contextualSpacing/>
      </w:pPr>
      <w:r>
        <w:t>Separate waste containers are required to properly segregate waste for disposal. The following waste categories should be used:</w:t>
      </w:r>
    </w:p>
    <w:tbl>
      <w:tblPr>
        <w:tblW w:w="0" w:type="auto"/>
        <w:tblInd w:w="1080" w:type="dxa"/>
        <w:tblLook w:val="04A0" w:firstRow="1" w:lastRow="0" w:firstColumn="1" w:lastColumn="0" w:noHBand="0" w:noVBand="1"/>
      </w:tblPr>
      <w:tblGrid>
        <w:gridCol w:w="4613"/>
        <w:gridCol w:w="3883"/>
      </w:tblGrid>
      <w:tr w:rsidR="00611BA2" w:rsidRPr="00E305BD" w14:paraId="77727E4E" w14:textId="77777777" w:rsidTr="315DB0D2">
        <w:trPr>
          <w:trHeight w:val="2420"/>
        </w:trPr>
        <w:tc>
          <w:tcPr>
            <w:tcW w:w="4613" w:type="dxa"/>
          </w:tcPr>
          <w:p w14:paraId="7C90ACF1"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Chlorinated Solvents</w:t>
            </w:r>
          </w:p>
          <w:p w14:paraId="5B809661"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Cyanides</w:t>
            </w:r>
          </w:p>
          <w:p w14:paraId="7FC47AA6"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Hexavalent Chrome</w:t>
            </w:r>
          </w:p>
          <w:p w14:paraId="36DFC461" w14:textId="6DD5BD61" w:rsidR="00611BA2" w:rsidRPr="00E305BD" w:rsidRDefault="00F63B94" w:rsidP="00C91F64">
            <w:pPr>
              <w:pStyle w:val="ListParagraph"/>
              <w:numPr>
                <w:ilvl w:val="0"/>
                <w:numId w:val="249"/>
              </w:numPr>
              <w:autoSpaceDE w:val="0"/>
              <w:autoSpaceDN w:val="0"/>
              <w:adjustRightInd w:val="0"/>
              <w:spacing w:line="360" w:lineRule="auto"/>
              <w:contextualSpacing/>
            </w:pPr>
            <w:r>
              <w:t>High pH</w:t>
            </w:r>
            <w:r w:rsidR="315DB0D2">
              <w:t xml:space="preserve"> Alkaline Solutions</w:t>
            </w:r>
          </w:p>
          <w:p w14:paraId="3194D46E"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Hydrofluoric Acid</w:t>
            </w:r>
          </w:p>
          <w:p w14:paraId="123873EC" w14:textId="135992A2" w:rsidR="00611BA2" w:rsidRPr="00E305BD" w:rsidRDefault="00F63B94" w:rsidP="00C91F64">
            <w:pPr>
              <w:pStyle w:val="ListParagraph"/>
              <w:numPr>
                <w:ilvl w:val="0"/>
                <w:numId w:val="249"/>
              </w:numPr>
              <w:autoSpaceDE w:val="0"/>
              <w:autoSpaceDN w:val="0"/>
              <w:adjustRightInd w:val="0"/>
              <w:spacing w:line="360" w:lineRule="auto"/>
              <w:contextualSpacing/>
            </w:pPr>
            <w:r>
              <w:t>Low pH</w:t>
            </w:r>
            <w:r w:rsidR="315DB0D2">
              <w:t xml:space="preserve"> Acidic Solutions</w:t>
            </w:r>
          </w:p>
        </w:tc>
        <w:tc>
          <w:tcPr>
            <w:tcW w:w="3883" w:type="dxa"/>
          </w:tcPr>
          <w:p w14:paraId="362C67B3"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Nitric Acid</w:t>
            </w:r>
          </w:p>
          <w:p w14:paraId="2535B85E"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Non-Chlorinated Solvents</w:t>
            </w:r>
          </w:p>
          <w:p w14:paraId="63D2977B"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Oxidizers</w:t>
            </w:r>
          </w:p>
          <w:p w14:paraId="6D4C7B21"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Palladium</w:t>
            </w:r>
          </w:p>
          <w:p w14:paraId="19BAD0EE"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Reducing Agents</w:t>
            </w:r>
          </w:p>
          <w:p w14:paraId="67431E32" w14:textId="77777777" w:rsidR="00611BA2" w:rsidRPr="00E305BD" w:rsidRDefault="315DB0D2" w:rsidP="00C91F64">
            <w:pPr>
              <w:pStyle w:val="ListParagraph"/>
              <w:numPr>
                <w:ilvl w:val="0"/>
                <w:numId w:val="249"/>
              </w:numPr>
              <w:autoSpaceDE w:val="0"/>
              <w:autoSpaceDN w:val="0"/>
              <w:adjustRightInd w:val="0"/>
              <w:spacing w:line="360" w:lineRule="auto"/>
              <w:contextualSpacing/>
            </w:pPr>
            <w:r>
              <w:t>Sulfides</w:t>
            </w:r>
          </w:p>
        </w:tc>
      </w:tr>
    </w:tbl>
    <w:p w14:paraId="3D0FDE3C" w14:textId="77777777" w:rsidR="00611BA2" w:rsidRPr="00E305BD" w:rsidRDefault="00611BA2" w:rsidP="00455086">
      <w:pPr>
        <w:pStyle w:val="Default"/>
        <w:numPr>
          <w:ilvl w:val="0"/>
          <w:numId w:val="62"/>
        </w:numPr>
        <w:spacing w:after="27" w:line="360" w:lineRule="auto"/>
        <w:ind w:left="1080"/>
        <w:sectPr w:rsidR="00611BA2" w:rsidRPr="00E305BD" w:rsidSect="00133EA4">
          <w:headerReference w:type="default" r:id="rId34"/>
          <w:type w:val="continuous"/>
          <w:pgSz w:w="12240" w:h="15840"/>
          <w:pgMar w:top="1440" w:right="1080" w:bottom="720" w:left="1440" w:header="0" w:footer="1066" w:gutter="0"/>
          <w:cols w:space="720"/>
          <w:docGrid w:linePitch="299"/>
        </w:sectPr>
      </w:pPr>
    </w:p>
    <w:p w14:paraId="32206E91" w14:textId="77777777" w:rsidR="00611BA2" w:rsidRPr="00133EA4" w:rsidRDefault="00611BA2" w:rsidP="00611BA2">
      <w:pPr>
        <w:pStyle w:val="Default"/>
        <w:spacing w:after="27" w:line="360" w:lineRule="auto"/>
        <w:ind w:left="1080"/>
        <w:rPr>
          <w:color w:val="FFFFFF" w:themeColor="background1"/>
        </w:rPr>
      </w:pPr>
    </w:p>
    <w:p w14:paraId="61C955EB" w14:textId="77777777" w:rsidR="00611BA2" w:rsidRPr="00133EA4" w:rsidRDefault="00076FB9" w:rsidP="315DB0D2">
      <w:pPr>
        <w:pStyle w:val="Default"/>
        <w:spacing w:after="27" w:line="360" w:lineRule="auto"/>
        <w:ind w:left="108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315DB0D2">
        <w:rPr>
          <w:b/>
          <w:bCs/>
          <w:color w:val="FFFFFF" w:themeColor="background1"/>
          <w:shd w:val="clear" w:color="auto" w:fill="002060"/>
        </w:rPr>
        <w:t>.5.3   Storage Guidelines</w:t>
      </w:r>
    </w:p>
    <w:p w14:paraId="03BCF1C2" w14:textId="77777777" w:rsidR="00611BA2" w:rsidRPr="00E305BD" w:rsidRDefault="315DB0D2" w:rsidP="00C91F64">
      <w:pPr>
        <w:pStyle w:val="Default"/>
        <w:numPr>
          <w:ilvl w:val="0"/>
          <w:numId w:val="250"/>
        </w:numPr>
        <w:spacing w:after="27" w:line="360" w:lineRule="auto"/>
        <w:ind w:left="1080"/>
      </w:pPr>
      <w:r>
        <w:t xml:space="preserve">Chemicals that are stored for disposal off-site should be placed in suitable closed containers and should be clearly marked with the contents. If the chemicals are a RCRA hazardous waste, the school must ensure that they are transported offsite for proper disposal. </w:t>
      </w:r>
    </w:p>
    <w:p w14:paraId="08C1BFFA" w14:textId="77777777" w:rsidR="00611BA2" w:rsidRPr="00E305BD" w:rsidRDefault="315DB0D2" w:rsidP="00C91F64">
      <w:pPr>
        <w:pStyle w:val="Default"/>
        <w:numPr>
          <w:ilvl w:val="0"/>
          <w:numId w:val="250"/>
        </w:numPr>
        <w:spacing w:after="27" w:line="360" w:lineRule="auto"/>
        <w:ind w:left="1080"/>
      </w:pPr>
      <w:r>
        <w:t xml:space="preserve">Store all waste in containers that are in good condition and are compatible with their contents. Avoid using metal containers; certain chemicals can cause the metal to corrode and the container to leak. </w:t>
      </w:r>
    </w:p>
    <w:p w14:paraId="1D54AC41" w14:textId="77777777" w:rsidR="00611BA2" w:rsidRPr="00E305BD" w:rsidRDefault="315DB0D2" w:rsidP="00C91F64">
      <w:pPr>
        <w:pStyle w:val="Default"/>
        <w:numPr>
          <w:ilvl w:val="0"/>
          <w:numId w:val="250"/>
        </w:numPr>
        <w:spacing w:after="27" w:line="360" w:lineRule="auto"/>
        <w:ind w:left="1080"/>
      </w:pPr>
      <w:r>
        <w:t xml:space="preserve">Store waste in a designated area away from normal laboratory operations and to prevent unauthorized access. Store waste bottles away from sinks and floor drains. </w:t>
      </w:r>
    </w:p>
    <w:p w14:paraId="21F6D789" w14:textId="77777777" w:rsidR="00611BA2" w:rsidRPr="00E305BD" w:rsidRDefault="315DB0D2" w:rsidP="00C91F64">
      <w:pPr>
        <w:pStyle w:val="Default"/>
        <w:numPr>
          <w:ilvl w:val="0"/>
          <w:numId w:val="250"/>
        </w:numPr>
        <w:spacing w:after="27" w:line="360" w:lineRule="auto"/>
        <w:ind w:left="1080"/>
      </w:pPr>
      <w:r>
        <w:t xml:space="preserve">Do not completely fill waste bottles; leave several inches of space at the top of each waste container. Securely cap all waste bottles. </w:t>
      </w:r>
    </w:p>
    <w:p w14:paraId="1E5A5676" w14:textId="77777777" w:rsidR="00611BA2" w:rsidRPr="00133EA4" w:rsidRDefault="00611BA2" w:rsidP="00611BA2">
      <w:pPr>
        <w:pStyle w:val="Default"/>
        <w:spacing w:after="27" w:line="360" w:lineRule="auto"/>
        <w:ind w:left="720"/>
        <w:rPr>
          <w:color w:val="FFFFFF" w:themeColor="background1"/>
        </w:rPr>
      </w:pPr>
    </w:p>
    <w:p w14:paraId="4696EF93" w14:textId="77777777" w:rsidR="00611BA2" w:rsidRPr="00133EA4" w:rsidRDefault="00076FB9" w:rsidP="315DB0D2">
      <w:pPr>
        <w:pStyle w:val="ListParagraph"/>
        <w:autoSpaceDE w:val="0"/>
        <w:autoSpaceDN w:val="0"/>
        <w:adjustRightInd w:val="0"/>
        <w:ind w:left="72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00133EA4">
        <w:rPr>
          <w:b/>
          <w:bCs/>
          <w:color w:val="FFFFFF" w:themeColor="background1"/>
          <w:shd w:val="clear" w:color="auto" w:fill="002060"/>
        </w:rPr>
        <w:t>.5.4   Disposal of Hazardous Waste</w:t>
      </w:r>
    </w:p>
    <w:p w14:paraId="015A35A0" w14:textId="77777777" w:rsidR="00611BA2" w:rsidRPr="00E305BD" w:rsidRDefault="315DB0D2" w:rsidP="315DB0D2">
      <w:pPr>
        <w:pStyle w:val="ListParagraph"/>
        <w:numPr>
          <w:ilvl w:val="0"/>
          <w:numId w:val="251"/>
        </w:numPr>
        <w:autoSpaceDE w:val="0"/>
        <w:autoSpaceDN w:val="0"/>
        <w:adjustRightInd w:val="0"/>
        <w:spacing w:line="360" w:lineRule="auto"/>
        <w:ind w:left="1080"/>
        <w:contextualSpacing/>
        <w:rPr>
          <w:b/>
          <w:bCs/>
        </w:rPr>
      </w:pPr>
      <w:r w:rsidRPr="315DB0D2">
        <w:rPr>
          <w:b/>
          <w:bCs/>
        </w:rPr>
        <w:t>THE USE OF SINKS FOR THE DISPOSAL OF CHEMICALS IS STRICTLY PROHIBITED!</w:t>
      </w:r>
    </w:p>
    <w:p w14:paraId="14C621B5" w14:textId="77777777" w:rsidR="00611BA2" w:rsidRPr="00E305BD" w:rsidRDefault="315DB0D2" w:rsidP="00C91F64">
      <w:pPr>
        <w:numPr>
          <w:ilvl w:val="0"/>
          <w:numId w:val="252"/>
        </w:numPr>
        <w:autoSpaceDE w:val="0"/>
        <w:autoSpaceDN w:val="0"/>
        <w:adjustRightInd w:val="0"/>
        <w:spacing w:line="360" w:lineRule="auto"/>
        <w:ind w:left="1440"/>
      </w:pPr>
      <w:r>
        <w:lastRenderedPageBreak/>
        <w:t>When rinsing glassware that contained chemical, discard the first rinse volume into the appropriate waste container.</w:t>
      </w:r>
    </w:p>
    <w:p w14:paraId="256D523B" w14:textId="77777777" w:rsidR="00611BA2" w:rsidRDefault="315DB0D2" w:rsidP="00C91F64">
      <w:pPr>
        <w:numPr>
          <w:ilvl w:val="0"/>
          <w:numId w:val="252"/>
        </w:numPr>
        <w:autoSpaceDE w:val="0"/>
        <w:autoSpaceDN w:val="0"/>
        <w:adjustRightInd w:val="0"/>
        <w:spacing w:line="360" w:lineRule="auto"/>
        <w:ind w:left="1440"/>
      </w:pPr>
      <w:r>
        <w:t>Subsequent rinses can be discarded to the sink.</w:t>
      </w:r>
    </w:p>
    <w:p w14:paraId="38F44E8D" w14:textId="77777777" w:rsidR="009E2FAC" w:rsidRPr="00E305BD" w:rsidRDefault="009E2FAC" w:rsidP="009E2FAC">
      <w:pPr>
        <w:autoSpaceDE w:val="0"/>
        <w:autoSpaceDN w:val="0"/>
        <w:adjustRightInd w:val="0"/>
        <w:spacing w:line="360" w:lineRule="auto"/>
        <w:ind w:left="1440"/>
      </w:pPr>
    </w:p>
    <w:p w14:paraId="6E77F0EE" w14:textId="77777777" w:rsidR="00611BA2" w:rsidRPr="00E305BD" w:rsidRDefault="315DB0D2" w:rsidP="00C91F64">
      <w:pPr>
        <w:numPr>
          <w:ilvl w:val="0"/>
          <w:numId w:val="251"/>
        </w:numPr>
        <w:autoSpaceDE w:val="0"/>
        <w:autoSpaceDN w:val="0"/>
        <w:adjustRightInd w:val="0"/>
        <w:spacing w:line="360" w:lineRule="auto"/>
        <w:ind w:left="1080"/>
      </w:pPr>
      <w:r>
        <w:t>Water/air reactive wastes are restricted by waste disposal companies and must be deactivated prior to disposal.</w:t>
      </w:r>
    </w:p>
    <w:p w14:paraId="622AD4DE" w14:textId="77777777" w:rsidR="00611BA2" w:rsidRPr="00E305BD" w:rsidRDefault="315DB0D2" w:rsidP="00C91F64">
      <w:pPr>
        <w:numPr>
          <w:ilvl w:val="0"/>
          <w:numId w:val="253"/>
        </w:numPr>
        <w:autoSpaceDE w:val="0"/>
        <w:autoSpaceDN w:val="0"/>
        <w:adjustRightInd w:val="0"/>
        <w:spacing w:line="360" w:lineRule="auto"/>
        <w:ind w:left="1440"/>
      </w:pPr>
      <w:r>
        <w:t>This is particularly true of materials which ignite or release gases on contact with air or water.</w:t>
      </w:r>
    </w:p>
    <w:p w14:paraId="410D0A89" w14:textId="77777777" w:rsidR="00611BA2" w:rsidRPr="00E305BD" w:rsidRDefault="315DB0D2" w:rsidP="00C91F64">
      <w:pPr>
        <w:numPr>
          <w:ilvl w:val="0"/>
          <w:numId w:val="238"/>
        </w:numPr>
        <w:autoSpaceDE w:val="0"/>
        <w:autoSpaceDN w:val="0"/>
        <w:adjustRightInd w:val="0"/>
        <w:spacing w:line="360" w:lineRule="auto"/>
        <w:ind w:left="1080"/>
      </w:pPr>
      <w:r>
        <w:t>Dispose of chemically contaminated paper and disposable clothing in approved solid waste containers.</w:t>
      </w:r>
    </w:p>
    <w:p w14:paraId="7E1F3F32" w14:textId="77777777" w:rsidR="00611BA2" w:rsidRPr="00E305BD" w:rsidRDefault="315DB0D2" w:rsidP="00C91F64">
      <w:pPr>
        <w:pStyle w:val="Default"/>
        <w:numPr>
          <w:ilvl w:val="0"/>
          <w:numId w:val="238"/>
        </w:numPr>
        <w:spacing w:after="27" w:line="360" w:lineRule="auto"/>
        <w:ind w:left="1080"/>
      </w:pPr>
      <w:r>
        <w:t>Do not treat hazardous waste on-site. Exception:  Acids may be neutralized with sodium bicarbonate in a 50-50 ratio by weight.</w:t>
      </w:r>
    </w:p>
    <w:p w14:paraId="5AA26739" w14:textId="77777777" w:rsidR="00611BA2" w:rsidRPr="00E305BD" w:rsidRDefault="315DB0D2" w:rsidP="00C91F64">
      <w:pPr>
        <w:pStyle w:val="Default"/>
        <w:numPr>
          <w:ilvl w:val="0"/>
          <w:numId w:val="238"/>
        </w:numPr>
        <w:spacing w:line="360" w:lineRule="auto"/>
        <w:ind w:left="1080"/>
      </w:pPr>
      <w:r>
        <w:t xml:space="preserve">Contact Facilities and Maintenance for pick-up and disposal.  Document when pick-up was requested and when it occurred. </w:t>
      </w:r>
    </w:p>
    <w:p w14:paraId="6BF0B0E4" w14:textId="77777777" w:rsidR="00611BA2" w:rsidRPr="00E305BD" w:rsidRDefault="00611BA2" w:rsidP="00611BA2">
      <w:pPr>
        <w:autoSpaceDE w:val="0"/>
        <w:autoSpaceDN w:val="0"/>
        <w:adjustRightInd w:val="0"/>
        <w:spacing w:line="360" w:lineRule="auto"/>
        <w:ind w:left="360"/>
        <w:rPr>
          <w:b/>
          <w:shd w:val="clear" w:color="auto" w:fill="002060"/>
        </w:rPr>
      </w:pPr>
    </w:p>
    <w:p w14:paraId="55730DA8" w14:textId="77777777" w:rsidR="00611BA2" w:rsidRPr="00133EA4" w:rsidRDefault="00076FB9" w:rsidP="315DB0D2">
      <w:pPr>
        <w:autoSpaceDE w:val="0"/>
        <w:autoSpaceDN w:val="0"/>
        <w:adjustRightInd w:val="0"/>
        <w:spacing w:line="360" w:lineRule="auto"/>
        <w:ind w:left="360" w:firstLine="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315DB0D2">
        <w:rPr>
          <w:b/>
          <w:bCs/>
          <w:color w:val="FFFFFF" w:themeColor="background1"/>
          <w:shd w:val="clear" w:color="auto" w:fill="002060"/>
        </w:rPr>
        <w:t>.5.6   Record Keeping</w:t>
      </w:r>
    </w:p>
    <w:p w14:paraId="3C5BEC6F" w14:textId="77777777" w:rsidR="00611BA2" w:rsidRPr="00E305BD" w:rsidRDefault="315DB0D2" w:rsidP="00C91F64">
      <w:pPr>
        <w:numPr>
          <w:ilvl w:val="0"/>
          <w:numId w:val="254"/>
        </w:numPr>
        <w:autoSpaceDE w:val="0"/>
        <w:autoSpaceDN w:val="0"/>
        <w:adjustRightInd w:val="0"/>
        <w:spacing w:line="360" w:lineRule="auto"/>
        <w:ind w:left="1080"/>
      </w:pPr>
      <w:r>
        <w:t>Reassigned samples must be re-labeled with the new custodian's name and the date the waste was generated and stored.</w:t>
      </w:r>
    </w:p>
    <w:p w14:paraId="4BA0F3B9" w14:textId="77777777" w:rsidR="00611BA2" w:rsidRPr="00E305BD" w:rsidRDefault="315DB0D2" w:rsidP="00C91F64">
      <w:pPr>
        <w:numPr>
          <w:ilvl w:val="0"/>
          <w:numId w:val="254"/>
        </w:numPr>
        <w:autoSpaceDE w:val="0"/>
        <w:autoSpaceDN w:val="0"/>
        <w:adjustRightInd w:val="0"/>
        <w:spacing w:line="360" w:lineRule="auto"/>
        <w:ind w:left="1080"/>
      </w:pPr>
      <w:r>
        <w:t>A waste management log must be maintained and should indicate how and when the waste was generated, how and when it was isolated and stored, by whom it was generated and stored, and date and method in which it was disposed.</w:t>
      </w:r>
    </w:p>
    <w:p w14:paraId="2092557D" w14:textId="77777777" w:rsidR="00611BA2" w:rsidRPr="00E305BD" w:rsidRDefault="00611BA2" w:rsidP="00611BA2">
      <w:pPr>
        <w:spacing w:line="360" w:lineRule="auto"/>
        <w:ind w:firstLine="360"/>
        <w:rPr>
          <w:b/>
          <w:shd w:val="clear" w:color="auto" w:fill="002060"/>
        </w:rPr>
      </w:pPr>
    </w:p>
    <w:p w14:paraId="40F4A8C2" w14:textId="77777777" w:rsidR="00611BA2" w:rsidRPr="00133EA4" w:rsidRDefault="00076FB9" w:rsidP="315DB0D2">
      <w:pPr>
        <w:spacing w:line="360" w:lineRule="auto"/>
        <w:ind w:firstLine="360"/>
        <w:rPr>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611BA2" w:rsidRPr="00133EA4">
        <w:rPr>
          <w:b/>
          <w:bCs/>
          <w:color w:val="FFFFFF" w:themeColor="background1"/>
          <w:shd w:val="clear" w:color="auto" w:fill="002060"/>
        </w:rPr>
        <w:t>1</w:t>
      </w:r>
      <w:r w:rsidR="001D269D" w:rsidRPr="00133EA4">
        <w:rPr>
          <w:b/>
          <w:bCs/>
          <w:color w:val="FFFFFF" w:themeColor="background1"/>
          <w:shd w:val="clear" w:color="auto" w:fill="002060"/>
        </w:rPr>
        <w:t>6</w:t>
      </w:r>
      <w:r w:rsidR="00611BA2" w:rsidRPr="315DB0D2">
        <w:rPr>
          <w:b/>
          <w:bCs/>
          <w:color w:val="FFFFFF" w:themeColor="background1"/>
          <w:shd w:val="clear" w:color="auto" w:fill="002060"/>
        </w:rPr>
        <w:t>.</w:t>
      </w:r>
      <w:r w:rsidR="00611BA2" w:rsidRPr="00133EA4">
        <w:rPr>
          <w:b/>
          <w:bCs/>
          <w:color w:val="FFFFFF" w:themeColor="background1"/>
          <w:shd w:val="clear" w:color="auto" w:fill="002060"/>
        </w:rPr>
        <w:t>6   Drug-Related Items</w:t>
      </w:r>
      <w:r w:rsidR="00611BA2" w:rsidRPr="00133EA4">
        <w:rPr>
          <w:color w:val="FFFFFF" w:themeColor="background1"/>
          <w:shd w:val="clear" w:color="auto" w:fill="002060"/>
        </w:rPr>
        <w:t xml:space="preserve"> </w:t>
      </w:r>
    </w:p>
    <w:p w14:paraId="45DEFF4C" w14:textId="77777777" w:rsidR="00611BA2" w:rsidRPr="0072491B" w:rsidRDefault="315DB0D2" w:rsidP="315DB0D2">
      <w:pPr>
        <w:pStyle w:val="ListParagraph"/>
        <w:numPr>
          <w:ilvl w:val="0"/>
          <w:numId w:val="255"/>
        </w:numPr>
        <w:spacing w:line="360" w:lineRule="auto"/>
        <w:ind w:left="720"/>
        <w:rPr>
          <w:b/>
          <w:bCs/>
          <w:color w:val="000000" w:themeColor="text1"/>
        </w:rPr>
      </w:pPr>
      <w:r w:rsidRPr="315DB0D2">
        <w:rPr>
          <w:b/>
          <w:bCs/>
          <w:color w:val="000000" w:themeColor="text1"/>
        </w:rPr>
        <w:t>THE FOLLOWING SUBSTANCES ARE NOT ALLOWED IN RCSS LABS!</w:t>
      </w:r>
    </w:p>
    <w:tbl>
      <w:tblPr>
        <w:tblW w:w="7341" w:type="dxa"/>
        <w:tblInd w:w="435" w:type="dxa"/>
        <w:tblCellMar>
          <w:top w:w="75" w:type="dxa"/>
          <w:left w:w="75" w:type="dxa"/>
          <w:bottom w:w="75" w:type="dxa"/>
          <w:right w:w="75" w:type="dxa"/>
        </w:tblCellMar>
        <w:tblLook w:val="04A0" w:firstRow="1" w:lastRow="0" w:firstColumn="1" w:lastColumn="0" w:noHBand="0" w:noVBand="1"/>
      </w:tblPr>
      <w:tblGrid>
        <w:gridCol w:w="3453"/>
        <w:gridCol w:w="3888"/>
      </w:tblGrid>
      <w:tr w:rsidR="00611BA2" w:rsidRPr="00E305BD" w14:paraId="226772BC" w14:textId="77777777" w:rsidTr="315DB0D2">
        <w:tc>
          <w:tcPr>
            <w:tcW w:w="3453" w:type="dxa"/>
            <w:hideMark/>
          </w:tcPr>
          <w:p w14:paraId="037D46CF" w14:textId="77777777" w:rsidR="00611BA2" w:rsidRPr="0072491B" w:rsidRDefault="315DB0D2" w:rsidP="315DB0D2">
            <w:pPr>
              <w:pStyle w:val="ListParagraph"/>
              <w:numPr>
                <w:ilvl w:val="0"/>
                <w:numId w:val="256"/>
              </w:numPr>
              <w:spacing w:line="360" w:lineRule="auto"/>
              <w:ind w:left="735" w:hanging="450"/>
              <w:rPr>
                <w:color w:val="000000" w:themeColor="text1"/>
              </w:rPr>
            </w:pPr>
            <w:r w:rsidRPr="315DB0D2">
              <w:rPr>
                <w:b/>
                <w:bCs/>
                <w:color w:val="000000" w:themeColor="text1"/>
              </w:rPr>
              <w:t>Acetaldehyde</w:t>
            </w:r>
          </w:p>
        </w:tc>
        <w:tc>
          <w:tcPr>
            <w:tcW w:w="3888" w:type="dxa"/>
            <w:hideMark/>
          </w:tcPr>
          <w:p w14:paraId="6CCC2C97" w14:textId="77777777" w:rsidR="00611BA2" w:rsidRPr="0072491B" w:rsidRDefault="315DB0D2" w:rsidP="315DB0D2">
            <w:pPr>
              <w:pStyle w:val="ListParagraph"/>
              <w:numPr>
                <w:ilvl w:val="0"/>
                <w:numId w:val="257"/>
              </w:numPr>
              <w:spacing w:line="360" w:lineRule="auto"/>
              <w:rPr>
                <w:color w:val="000000" w:themeColor="text1"/>
              </w:rPr>
            </w:pPr>
            <w:r w:rsidRPr="315DB0D2">
              <w:rPr>
                <w:b/>
                <w:bCs/>
                <w:color w:val="000000" w:themeColor="text1"/>
              </w:rPr>
              <w:t>Histamine</w:t>
            </w:r>
          </w:p>
        </w:tc>
      </w:tr>
      <w:tr w:rsidR="00611BA2" w:rsidRPr="00E305BD" w14:paraId="66A81127" w14:textId="77777777" w:rsidTr="315DB0D2">
        <w:tc>
          <w:tcPr>
            <w:tcW w:w="3453" w:type="dxa"/>
            <w:hideMark/>
          </w:tcPr>
          <w:p w14:paraId="3BF65D26" w14:textId="77777777" w:rsidR="00611BA2" w:rsidRPr="0072491B" w:rsidRDefault="315DB0D2" w:rsidP="315DB0D2">
            <w:pPr>
              <w:pStyle w:val="ListParagraph"/>
              <w:numPr>
                <w:ilvl w:val="0"/>
                <w:numId w:val="256"/>
              </w:numPr>
              <w:spacing w:line="360" w:lineRule="auto"/>
              <w:ind w:left="735" w:hanging="450"/>
              <w:rPr>
                <w:color w:val="000000" w:themeColor="text1"/>
              </w:rPr>
            </w:pPr>
            <w:r w:rsidRPr="315DB0D2">
              <w:rPr>
                <w:b/>
                <w:bCs/>
                <w:color w:val="000000" w:themeColor="text1"/>
              </w:rPr>
              <w:t>Adrenalin</w:t>
            </w:r>
            <w:r w:rsidRPr="315DB0D2">
              <w:rPr>
                <w:color w:val="000000" w:themeColor="text1"/>
              </w:rPr>
              <w:t xml:space="preserve"> </w:t>
            </w:r>
          </w:p>
        </w:tc>
        <w:tc>
          <w:tcPr>
            <w:tcW w:w="3888" w:type="dxa"/>
            <w:hideMark/>
          </w:tcPr>
          <w:p w14:paraId="7FFCF5DF" w14:textId="77777777" w:rsidR="00611BA2" w:rsidRPr="0072491B" w:rsidRDefault="315DB0D2" w:rsidP="315DB0D2">
            <w:pPr>
              <w:pStyle w:val="ListParagraph"/>
              <w:numPr>
                <w:ilvl w:val="0"/>
                <w:numId w:val="257"/>
              </w:numPr>
              <w:spacing w:line="360" w:lineRule="auto"/>
              <w:rPr>
                <w:color w:val="000000" w:themeColor="text1"/>
              </w:rPr>
            </w:pPr>
            <w:r w:rsidRPr="315DB0D2">
              <w:rPr>
                <w:b/>
                <w:bCs/>
                <w:color w:val="000000" w:themeColor="text1"/>
              </w:rPr>
              <w:t>Nicotine</w:t>
            </w:r>
          </w:p>
        </w:tc>
      </w:tr>
      <w:tr w:rsidR="00611BA2" w:rsidRPr="00E305BD" w14:paraId="25E55031" w14:textId="77777777" w:rsidTr="315DB0D2">
        <w:tc>
          <w:tcPr>
            <w:tcW w:w="3453" w:type="dxa"/>
            <w:hideMark/>
          </w:tcPr>
          <w:p w14:paraId="394ED575" w14:textId="77777777" w:rsidR="00611BA2" w:rsidRPr="0072491B" w:rsidRDefault="315DB0D2" w:rsidP="315DB0D2">
            <w:pPr>
              <w:pStyle w:val="ListParagraph"/>
              <w:numPr>
                <w:ilvl w:val="0"/>
                <w:numId w:val="256"/>
              </w:numPr>
              <w:spacing w:line="360" w:lineRule="auto"/>
              <w:ind w:left="735" w:hanging="450"/>
              <w:rPr>
                <w:color w:val="000000" w:themeColor="text1"/>
              </w:rPr>
            </w:pPr>
            <w:r w:rsidRPr="315DB0D2">
              <w:rPr>
                <w:b/>
                <w:bCs/>
                <w:color w:val="000000" w:themeColor="text1"/>
              </w:rPr>
              <w:t>Colchicine</w:t>
            </w:r>
          </w:p>
        </w:tc>
        <w:tc>
          <w:tcPr>
            <w:tcW w:w="3888" w:type="dxa"/>
            <w:hideMark/>
          </w:tcPr>
          <w:p w14:paraId="6B47B470" w14:textId="77777777" w:rsidR="00611BA2" w:rsidRPr="0072491B" w:rsidRDefault="315DB0D2" w:rsidP="315DB0D2">
            <w:pPr>
              <w:pStyle w:val="ListParagraph"/>
              <w:numPr>
                <w:ilvl w:val="0"/>
                <w:numId w:val="257"/>
              </w:numPr>
              <w:spacing w:line="360" w:lineRule="auto"/>
              <w:rPr>
                <w:color w:val="000000" w:themeColor="text1"/>
              </w:rPr>
            </w:pPr>
            <w:r w:rsidRPr="315DB0D2">
              <w:rPr>
                <w:b/>
                <w:bCs/>
                <w:color w:val="000000" w:themeColor="text1"/>
              </w:rPr>
              <w:t>Testosterone</w:t>
            </w:r>
          </w:p>
        </w:tc>
      </w:tr>
      <w:tr w:rsidR="00611BA2" w:rsidRPr="00E305BD" w14:paraId="4C69BF60" w14:textId="77777777" w:rsidTr="315DB0D2">
        <w:tc>
          <w:tcPr>
            <w:tcW w:w="3453" w:type="dxa"/>
            <w:hideMark/>
          </w:tcPr>
          <w:p w14:paraId="2ACC57D2" w14:textId="77777777" w:rsidR="00611BA2" w:rsidRPr="0072491B" w:rsidRDefault="315DB0D2" w:rsidP="315DB0D2">
            <w:pPr>
              <w:pStyle w:val="ListParagraph"/>
              <w:numPr>
                <w:ilvl w:val="0"/>
                <w:numId w:val="256"/>
              </w:numPr>
              <w:spacing w:line="360" w:lineRule="auto"/>
              <w:ind w:left="735" w:hanging="450"/>
              <w:rPr>
                <w:color w:val="000000" w:themeColor="text1"/>
              </w:rPr>
            </w:pPr>
            <w:r w:rsidRPr="315DB0D2">
              <w:rPr>
                <w:b/>
                <w:bCs/>
                <w:color w:val="000000" w:themeColor="text1"/>
              </w:rPr>
              <w:t xml:space="preserve">Caffeine </w:t>
            </w:r>
          </w:p>
        </w:tc>
        <w:tc>
          <w:tcPr>
            <w:tcW w:w="3888" w:type="dxa"/>
            <w:hideMark/>
          </w:tcPr>
          <w:p w14:paraId="75EC43D8" w14:textId="77777777" w:rsidR="00611BA2" w:rsidRPr="0072491B" w:rsidRDefault="315DB0D2" w:rsidP="315DB0D2">
            <w:pPr>
              <w:pStyle w:val="ListParagraph"/>
              <w:numPr>
                <w:ilvl w:val="0"/>
                <w:numId w:val="257"/>
              </w:numPr>
              <w:spacing w:line="360" w:lineRule="auto"/>
              <w:rPr>
                <w:color w:val="000000" w:themeColor="text1"/>
              </w:rPr>
            </w:pPr>
            <w:r w:rsidRPr="315DB0D2">
              <w:rPr>
                <w:b/>
                <w:bCs/>
                <w:color w:val="000000" w:themeColor="text1"/>
              </w:rPr>
              <w:t>Thiourea</w:t>
            </w:r>
          </w:p>
        </w:tc>
      </w:tr>
      <w:tr w:rsidR="00611BA2" w:rsidRPr="00E305BD" w14:paraId="47C0C05F" w14:textId="77777777" w:rsidTr="315DB0D2">
        <w:tc>
          <w:tcPr>
            <w:tcW w:w="3453" w:type="dxa"/>
            <w:hideMark/>
          </w:tcPr>
          <w:p w14:paraId="350ACC78" w14:textId="77777777" w:rsidR="00611BA2" w:rsidRPr="0072491B" w:rsidRDefault="315DB0D2" w:rsidP="315DB0D2">
            <w:pPr>
              <w:pStyle w:val="ListParagraph"/>
              <w:numPr>
                <w:ilvl w:val="0"/>
                <w:numId w:val="256"/>
              </w:numPr>
              <w:spacing w:line="360" w:lineRule="auto"/>
              <w:ind w:left="735" w:hanging="450"/>
              <w:rPr>
                <w:color w:val="000000" w:themeColor="text1"/>
              </w:rPr>
            </w:pPr>
            <w:r w:rsidRPr="315DB0D2">
              <w:rPr>
                <w:b/>
                <w:bCs/>
                <w:color w:val="000000" w:themeColor="text1"/>
              </w:rPr>
              <w:t>Ethyl Alcohol (grain)</w:t>
            </w:r>
          </w:p>
        </w:tc>
        <w:tc>
          <w:tcPr>
            <w:tcW w:w="3888" w:type="dxa"/>
            <w:hideMark/>
          </w:tcPr>
          <w:p w14:paraId="33E23971" w14:textId="77777777" w:rsidR="00611BA2" w:rsidRPr="0072491B" w:rsidRDefault="315DB0D2" w:rsidP="315DB0D2">
            <w:pPr>
              <w:pStyle w:val="ListParagraph"/>
              <w:numPr>
                <w:ilvl w:val="0"/>
                <w:numId w:val="257"/>
              </w:numPr>
              <w:spacing w:line="360" w:lineRule="auto"/>
              <w:rPr>
                <w:color w:val="000000" w:themeColor="text1"/>
              </w:rPr>
            </w:pPr>
            <w:r w:rsidRPr="315DB0D2">
              <w:rPr>
                <w:b/>
                <w:bCs/>
                <w:color w:val="000000" w:themeColor="text1"/>
              </w:rPr>
              <w:t>Tobacco</w:t>
            </w:r>
          </w:p>
        </w:tc>
      </w:tr>
    </w:tbl>
    <w:p w14:paraId="66206413" w14:textId="77777777" w:rsidR="00611F9E" w:rsidRPr="00E305BD" w:rsidRDefault="00611F9E" w:rsidP="00DE05AC">
      <w:pPr>
        <w:spacing w:line="360" w:lineRule="auto"/>
        <w:rPr>
          <w:color w:val="000000" w:themeColor="text1"/>
        </w:rPr>
      </w:pPr>
    </w:p>
    <w:p w14:paraId="3EEF69FC" w14:textId="77777777" w:rsidR="00A256F2" w:rsidRPr="00E305BD" w:rsidRDefault="00A256F2" w:rsidP="00DE05AC">
      <w:pPr>
        <w:spacing w:line="360" w:lineRule="auto"/>
        <w:rPr>
          <w:color w:val="000000" w:themeColor="text1"/>
        </w:rPr>
      </w:pPr>
    </w:p>
    <w:p w14:paraId="30DB8EBB" w14:textId="77777777" w:rsidR="00A256F2" w:rsidRPr="00E305BD" w:rsidRDefault="00A256F2" w:rsidP="00DE05AC">
      <w:pPr>
        <w:spacing w:line="360" w:lineRule="auto"/>
        <w:rPr>
          <w:color w:val="000000" w:themeColor="text1"/>
        </w:rPr>
      </w:pPr>
    </w:p>
    <w:p w14:paraId="7B367751" w14:textId="77777777" w:rsidR="002349F9" w:rsidRPr="00E305BD" w:rsidRDefault="002349F9" w:rsidP="00DE05AC">
      <w:pPr>
        <w:spacing w:line="360" w:lineRule="auto"/>
        <w:rPr>
          <w:color w:val="000000" w:themeColor="text1"/>
        </w:rPr>
      </w:pPr>
    </w:p>
    <w:p w14:paraId="46BA74AC" w14:textId="77777777" w:rsidR="002349F9" w:rsidRPr="00133EA4" w:rsidRDefault="00076FB9" w:rsidP="315DB0D2">
      <w:pPr>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2349F9" w:rsidRPr="00133EA4">
        <w:rPr>
          <w:b/>
          <w:bCs/>
          <w:color w:val="FFFFFF" w:themeColor="background1"/>
          <w:shd w:val="clear" w:color="auto" w:fill="002060"/>
        </w:rPr>
        <w:t>1</w:t>
      </w:r>
      <w:r w:rsidR="001D269D" w:rsidRPr="00133EA4">
        <w:rPr>
          <w:b/>
          <w:bCs/>
          <w:color w:val="FFFFFF" w:themeColor="background1"/>
          <w:shd w:val="clear" w:color="auto" w:fill="002060"/>
        </w:rPr>
        <w:t xml:space="preserve">7:  </w:t>
      </w:r>
      <w:r w:rsidR="002349F9" w:rsidRPr="00133EA4">
        <w:rPr>
          <w:b/>
          <w:bCs/>
          <w:color w:val="FFFFFF" w:themeColor="background1"/>
          <w:shd w:val="clear" w:color="auto" w:fill="002060"/>
        </w:rPr>
        <w:t xml:space="preserve">  Fire Hazards</w:t>
      </w:r>
    </w:p>
    <w:p w14:paraId="5A57286B" w14:textId="77777777" w:rsidR="002349F9" w:rsidRDefault="315DB0D2" w:rsidP="002349F9">
      <w:pPr>
        <w:spacing w:line="360" w:lineRule="auto"/>
        <w:rPr>
          <w:bCs/>
        </w:rPr>
      </w:pPr>
      <w:r>
        <w:t>Fire is a real danger in any laboratory setting, and all teachers need to be aware of how to prevent fires. In the event a fire does occur, teachers need to know how to respond appropriately.  The following information is provided as guidance in preventing or combatting fires in the science laboratory.</w:t>
      </w:r>
    </w:p>
    <w:p w14:paraId="7DEB75D3" w14:textId="77777777" w:rsidR="00B11550" w:rsidRPr="00E305BD" w:rsidRDefault="00B11550" w:rsidP="002349F9">
      <w:pPr>
        <w:spacing w:line="360" w:lineRule="auto"/>
        <w:rPr>
          <w:bCs/>
        </w:rPr>
      </w:pPr>
    </w:p>
    <w:p w14:paraId="431CE37F" w14:textId="77777777" w:rsidR="002349F9" w:rsidRPr="00133EA4" w:rsidRDefault="00076FB9" w:rsidP="315DB0D2">
      <w:pPr>
        <w:tabs>
          <w:tab w:val="left" w:pos="720"/>
        </w:tabs>
        <w:spacing w:line="360" w:lineRule="auto"/>
        <w:ind w:left="72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2349F9" w:rsidRPr="00133EA4">
        <w:rPr>
          <w:b/>
          <w:bCs/>
          <w:color w:val="FFFFFF" w:themeColor="background1"/>
          <w:shd w:val="clear" w:color="auto" w:fill="002060"/>
        </w:rPr>
        <w:t>1</w:t>
      </w:r>
      <w:r w:rsidR="001D269D" w:rsidRPr="00133EA4">
        <w:rPr>
          <w:b/>
          <w:bCs/>
          <w:color w:val="FFFFFF" w:themeColor="background1"/>
          <w:shd w:val="clear" w:color="auto" w:fill="002060"/>
        </w:rPr>
        <w:t>7</w:t>
      </w:r>
      <w:r w:rsidR="002349F9" w:rsidRPr="00133EA4">
        <w:rPr>
          <w:b/>
          <w:bCs/>
          <w:color w:val="FFFFFF" w:themeColor="background1"/>
          <w:shd w:val="clear" w:color="auto" w:fill="002060"/>
        </w:rPr>
        <w:t>.1 Preventing Burns and Fires</w:t>
      </w:r>
    </w:p>
    <w:p w14:paraId="300D9F0D" w14:textId="77777777" w:rsidR="002349F9" w:rsidRPr="00133EA4" w:rsidRDefault="001D269D" w:rsidP="315DB0D2">
      <w:pPr>
        <w:pStyle w:val="ListParagraph"/>
        <w:spacing w:line="360" w:lineRule="auto"/>
        <w:ind w:left="1080" w:hanging="360"/>
        <w:rPr>
          <w:b/>
          <w:bCs/>
          <w:color w:val="FFFFFF" w:themeColor="background1"/>
        </w:rPr>
      </w:pPr>
      <w:r w:rsidRPr="00133EA4">
        <w:rPr>
          <w:b/>
          <w:bCs/>
          <w:color w:val="FFFFFF" w:themeColor="background1"/>
          <w:shd w:val="clear" w:color="auto" w:fill="002060"/>
        </w:rPr>
        <w:t xml:space="preserve">BIO </w:t>
      </w:r>
      <w:r w:rsidR="002349F9" w:rsidRPr="315DB0D2">
        <w:rPr>
          <w:b/>
          <w:bCs/>
          <w:color w:val="FFFFFF" w:themeColor="background1"/>
          <w:shd w:val="clear" w:color="auto" w:fill="002060"/>
        </w:rPr>
        <w:t>1</w:t>
      </w:r>
      <w:r w:rsidRPr="315DB0D2">
        <w:rPr>
          <w:b/>
          <w:bCs/>
          <w:color w:val="FFFFFF" w:themeColor="background1"/>
          <w:shd w:val="clear" w:color="auto" w:fill="002060"/>
        </w:rPr>
        <w:t>7</w:t>
      </w:r>
      <w:r w:rsidR="002349F9" w:rsidRPr="315DB0D2">
        <w:rPr>
          <w:b/>
          <w:bCs/>
          <w:color w:val="FFFFFF" w:themeColor="background1"/>
          <w:shd w:val="clear" w:color="auto" w:fill="002060"/>
        </w:rPr>
        <w:t>.1.1   When planning to heat materials or use open flames</w:t>
      </w:r>
    </w:p>
    <w:p w14:paraId="751F5D29" w14:textId="77777777" w:rsidR="002349F9" w:rsidRPr="00E305BD" w:rsidRDefault="315DB0D2" w:rsidP="00C91F64">
      <w:pPr>
        <w:pStyle w:val="ListParagraph"/>
        <w:numPr>
          <w:ilvl w:val="0"/>
          <w:numId w:val="258"/>
        </w:numPr>
        <w:spacing w:line="360" w:lineRule="auto"/>
        <w:ind w:left="1080"/>
        <w:contextualSpacing/>
      </w:pPr>
      <w:r>
        <w:t>instruct students on STOP DROP AND ROLL in the event clothing catches fire</w:t>
      </w:r>
    </w:p>
    <w:p w14:paraId="2716792B" w14:textId="77777777" w:rsidR="002349F9" w:rsidRPr="00E305BD" w:rsidRDefault="315DB0D2" w:rsidP="00C91F64">
      <w:pPr>
        <w:pStyle w:val="ListParagraph"/>
        <w:numPr>
          <w:ilvl w:val="0"/>
          <w:numId w:val="258"/>
        </w:numPr>
        <w:spacing w:line="360" w:lineRule="auto"/>
        <w:ind w:left="1080"/>
        <w:contextualSpacing/>
      </w:pPr>
      <w:r>
        <w:t>make sure students know how to evacuate the classroom in the event of a large fire</w:t>
      </w:r>
    </w:p>
    <w:p w14:paraId="09303042" w14:textId="77777777" w:rsidR="002349F9" w:rsidRPr="00E305BD" w:rsidRDefault="315DB0D2" w:rsidP="00C91F64">
      <w:pPr>
        <w:pStyle w:val="ListParagraph"/>
        <w:numPr>
          <w:ilvl w:val="0"/>
          <w:numId w:val="258"/>
        </w:numPr>
        <w:spacing w:line="360" w:lineRule="auto"/>
        <w:ind w:left="1080"/>
        <w:contextualSpacing/>
      </w:pPr>
      <w:r>
        <w:t>know the location of the nearest fire extinguisher and make sure you know how to use it.</w:t>
      </w:r>
    </w:p>
    <w:p w14:paraId="015BCA3D" w14:textId="77777777" w:rsidR="002349F9" w:rsidRPr="00E305BD" w:rsidRDefault="315DB0D2" w:rsidP="00C91F64">
      <w:pPr>
        <w:pStyle w:val="ListParagraph"/>
        <w:numPr>
          <w:ilvl w:val="0"/>
          <w:numId w:val="258"/>
        </w:numPr>
        <w:spacing w:line="360" w:lineRule="auto"/>
        <w:ind w:left="1080"/>
        <w:contextualSpacing/>
      </w:pPr>
      <w:r>
        <w:t>have a bucket of sand or a fire blanket nearby in the event that the nearest fire extinguisher too far outside of the classroom.</w:t>
      </w:r>
    </w:p>
    <w:p w14:paraId="4447C345" w14:textId="77777777" w:rsidR="002349F9" w:rsidRPr="00133EA4" w:rsidRDefault="002349F9" w:rsidP="002349F9">
      <w:pPr>
        <w:pStyle w:val="ListParagraph"/>
        <w:spacing w:line="360" w:lineRule="auto"/>
        <w:ind w:hanging="720"/>
        <w:rPr>
          <w:b/>
          <w:color w:val="FFFFFF" w:themeColor="background1"/>
          <w:shd w:val="clear" w:color="auto" w:fill="002060"/>
        </w:rPr>
      </w:pPr>
    </w:p>
    <w:p w14:paraId="2AE731C3" w14:textId="77777777" w:rsidR="002349F9" w:rsidRPr="00133EA4" w:rsidRDefault="00076FB9" w:rsidP="315DB0D2">
      <w:pPr>
        <w:pStyle w:val="ListParagraph"/>
        <w:spacing w:line="360" w:lineRule="auto"/>
        <w:ind w:left="1080" w:hanging="360"/>
        <w:rPr>
          <w:b/>
          <w:bCs/>
          <w:color w:val="FFFFFF" w:themeColor="background1"/>
        </w:rPr>
      </w:pPr>
      <w:r w:rsidRPr="00133EA4">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7</w:t>
      </w:r>
      <w:r w:rsidR="008C3CA3" w:rsidRPr="315DB0D2">
        <w:rPr>
          <w:b/>
          <w:bCs/>
          <w:color w:val="FFFFFF" w:themeColor="background1"/>
          <w:shd w:val="clear" w:color="auto" w:fill="002060"/>
        </w:rPr>
        <w:t>.</w:t>
      </w:r>
      <w:r w:rsidR="002349F9" w:rsidRPr="315DB0D2">
        <w:rPr>
          <w:b/>
          <w:bCs/>
          <w:color w:val="FFFFFF" w:themeColor="background1"/>
          <w:shd w:val="clear" w:color="auto" w:fill="002060"/>
        </w:rPr>
        <w:t>1.2   When h</w:t>
      </w:r>
      <w:r w:rsidR="002349F9" w:rsidRPr="00133EA4">
        <w:rPr>
          <w:b/>
          <w:bCs/>
          <w:color w:val="FFFFFF" w:themeColor="background1"/>
          <w:shd w:val="clear" w:color="auto" w:fill="002060"/>
        </w:rPr>
        <w:t>eating materials</w:t>
      </w:r>
    </w:p>
    <w:p w14:paraId="716EEA82" w14:textId="77777777" w:rsidR="002349F9" w:rsidRPr="00E305BD" w:rsidRDefault="315DB0D2" w:rsidP="00C91F64">
      <w:pPr>
        <w:pStyle w:val="ListParagraph"/>
        <w:numPr>
          <w:ilvl w:val="0"/>
          <w:numId w:val="259"/>
        </w:numPr>
        <w:spacing w:line="360" w:lineRule="auto"/>
        <w:ind w:left="1080"/>
        <w:contextualSpacing/>
      </w:pPr>
      <w:r w:rsidRPr="315DB0D2">
        <w:rPr>
          <w:b/>
          <w:bCs/>
        </w:rPr>
        <w:t>DO NOT USE ALCOHOL BURNERS!  T</w:t>
      </w:r>
      <w:r>
        <w:t>hey are extremely hazardous. Safer alternatives to alcohol burners include candles and hot plates.</w:t>
      </w:r>
    </w:p>
    <w:p w14:paraId="118E1914" w14:textId="77777777" w:rsidR="002349F9" w:rsidRPr="00E305BD" w:rsidRDefault="315DB0D2" w:rsidP="00C91F64">
      <w:pPr>
        <w:pStyle w:val="ListParagraph"/>
        <w:numPr>
          <w:ilvl w:val="0"/>
          <w:numId w:val="259"/>
        </w:numPr>
        <w:spacing w:line="360" w:lineRule="auto"/>
        <w:ind w:left="1080"/>
        <w:contextualSpacing/>
      </w:pPr>
      <w:r w:rsidRPr="315DB0D2">
        <w:rPr>
          <w:b/>
          <w:bCs/>
        </w:rPr>
        <w:t>DO NOT USE STERNO HEATERS!</w:t>
      </w:r>
      <w:r>
        <w:t xml:space="preserve"> </w:t>
      </w:r>
    </w:p>
    <w:p w14:paraId="20D4AD29" w14:textId="77777777" w:rsidR="002349F9" w:rsidRPr="00E305BD" w:rsidRDefault="315DB0D2" w:rsidP="00C91F64">
      <w:pPr>
        <w:pStyle w:val="ListParagraph"/>
        <w:numPr>
          <w:ilvl w:val="0"/>
          <w:numId w:val="259"/>
        </w:numPr>
        <w:spacing w:line="360" w:lineRule="auto"/>
        <w:ind w:left="1080"/>
        <w:contextualSpacing/>
      </w:pPr>
      <w:r>
        <w:t>make sure that the area surrounding a heat source  is clean and has no combustible materials nearby.</w:t>
      </w:r>
    </w:p>
    <w:p w14:paraId="3DDDF275" w14:textId="77777777" w:rsidR="002349F9" w:rsidRPr="00E305BD" w:rsidRDefault="315DB0D2" w:rsidP="00C91F64">
      <w:pPr>
        <w:pStyle w:val="ListParagraph"/>
        <w:numPr>
          <w:ilvl w:val="0"/>
          <w:numId w:val="259"/>
        </w:numPr>
        <w:spacing w:line="360" w:lineRule="auto"/>
        <w:ind w:left="1080"/>
        <w:contextualSpacing/>
      </w:pPr>
      <w:r>
        <w:t>do not allow students to work with hot materials, such as very hot water.</w:t>
      </w:r>
    </w:p>
    <w:p w14:paraId="665A4D3D" w14:textId="77777777" w:rsidR="002349F9" w:rsidRPr="00E305BD" w:rsidRDefault="44BA328D" w:rsidP="00C91F64">
      <w:pPr>
        <w:pStyle w:val="ListParagraph"/>
        <w:numPr>
          <w:ilvl w:val="0"/>
          <w:numId w:val="259"/>
        </w:numPr>
        <w:spacing w:line="360" w:lineRule="auto"/>
        <w:ind w:left="1080"/>
        <w:contextualSpacing/>
      </w:pPr>
      <w:r>
        <w:t>do not use household glass. Use only borosilicate laboratory glassware, such as Kimax™ or Pyrex™ when heating substances.</w:t>
      </w:r>
    </w:p>
    <w:p w14:paraId="19D76572" w14:textId="77777777" w:rsidR="002349F9" w:rsidRPr="00E305BD" w:rsidRDefault="315DB0D2" w:rsidP="00C91F64">
      <w:pPr>
        <w:pStyle w:val="ListParagraph"/>
        <w:numPr>
          <w:ilvl w:val="0"/>
          <w:numId w:val="259"/>
        </w:numPr>
        <w:spacing w:line="360" w:lineRule="auto"/>
        <w:ind w:left="1080"/>
        <w:contextualSpacing/>
      </w:pPr>
      <w:r>
        <w:t>do not heat common household liquids, such as alcohol or oil; these are flammable and should not be heated. Heat only water or water solutions.</w:t>
      </w:r>
    </w:p>
    <w:p w14:paraId="352AAAF1" w14:textId="77777777" w:rsidR="002349F9" w:rsidRPr="00E305BD" w:rsidRDefault="315DB0D2" w:rsidP="00C91F64">
      <w:pPr>
        <w:pStyle w:val="ListParagraph"/>
        <w:numPr>
          <w:ilvl w:val="0"/>
          <w:numId w:val="259"/>
        </w:numPr>
        <w:spacing w:line="360" w:lineRule="auto"/>
        <w:ind w:left="1080"/>
        <w:contextualSpacing/>
      </w:pPr>
      <w:r w:rsidRPr="315DB0D2">
        <w:rPr>
          <w:color w:val="000000" w:themeColor="text1"/>
        </w:rPr>
        <w:t>handle all hot materials using the appropriate type of tongs or heat resistant gloves (those made of asbestos or thick silicon rubber).</w:t>
      </w:r>
    </w:p>
    <w:p w14:paraId="37B2454E" w14:textId="77777777" w:rsidR="002349F9" w:rsidRDefault="002349F9" w:rsidP="002349F9">
      <w:pPr>
        <w:autoSpaceDE w:val="0"/>
        <w:autoSpaceDN w:val="0"/>
        <w:adjustRightInd w:val="0"/>
        <w:spacing w:line="360" w:lineRule="auto"/>
        <w:rPr>
          <w:b/>
          <w:bCs/>
          <w:color w:val="00FFFF"/>
        </w:rPr>
      </w:pPr>
    </w:p>
    <w:p w14:paraId="0AA0926D" w14:textId="77777777" w:rsidR="008C3CA3" w:rsidRDefault="008C3CA3" w:rsidP="002349F9">
      <w:pPr>
        <w:autoSpaceDE w:val="0"/>
        <w:autoSpaceDN w:val="0"/>
        <w:adjustRightInd w:val="0"/>
        <w:spacing w:line="360" w:lineRule="auto"/>
        <w:rPr>
          <w:b/>
          <w:bCs/>
          <w:color w:val="00FFFF"/>
        </w:rPr>
      </w:pPr>
    </w:p>
    <w:p w14:paraId="015D3FC0" w14:textId="77777777" w:rsidR="00045AD5" w:rsidRDefault="00045AD5" w:rsidP="002349F9">
      <w:pPr>
        <w:autoSpaceDE w:val="0"/>
        <w:autoSpaceDN w:val="0"/>
        <w:adjustRightInd w:val="0"/>
        <w:spacing w:line="360" w:lineRule="auto"/>
        <w:rPr>
          <w:b/>
          <w:bCs/>
          <w:color w:val="00FFFF"/>
        </w:rPr>
      </w:pPr>
    </w:p>
    <w:p w14:paraId="6EE0D183" w14:textId="77777777" w:rsidR="002349F9" w:rsidRPr="002F37D1" w:rsidRDefault="00076FB9" w:rsidP="315DB0D2">
      <w:pPr>
        <w:autoSpaceDE w:val="0"/>
        <w:autoSpaceDN w:val="0"/>
        <w:adjustRightInd w:val="0"/>
        <w:spacing w:line="360" w:lineRule="auto"/>
        <w:ind w:left="1080" w:hanging="36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002F37D1">
        <w:rPr>
          <w:b/>
          <w:bCs/>
          <w:color w:val="FFFFFF" w:themeColor="background1"/>
          <w:shd w:val="clear" w:color="auto" w:fill="002060"/>
        </w:rPr>
        <w:t>1</w:t>
      </w:r>
      <w:r w:rsidR="001D269D" w:rsidRPr="002F37D1">
        <w:rPr>
          <w:b/>
          <w:bCs/>
          <w:color w:val="FFFFFF" w:themeColor="background1"/>
          <w:shd w:val="clear" w:color="auto" w:fill="002060"/>
        </w:rPr>
        <w:t>7</w:t>
      </w:r>
      <w:r w:rsidR="002349F9" w:rsidRPr="002F37D1">
        <w:rPr>
          <w:b/>
          <w:bCs/>
          <w:color w:val="FFFFFF" w:themeColor="background1"/>
          <w:shd w:val="clear" w:color="auto" w:fill="002060"/>
        </w:rPr>
        <w:t>.1.3  When using Hot Plates</w:t>
      </w:r>
    </w:p>
    <w:p w14:paraId="6C1E7CC5" w14:textId="77777777" w:rsidR="002349F9" w:rsidRPr="00E305BD" w:rsidRDefault="315DB0D2" w:rsidP="315DB0D2">
      <w:pPr>
        <w:pStyle w:val="ListParagraph"/>
        <w:numPr>
          <w:ilvl w:val="0"/>
          <w:numId w:val="260"/>
        </w:numPr>
        <w:autoSpaceDE w:val="0"/>
        <w:autoSpaceDN w:val="0"/>
        <w:adjustRightInd w:val="0"/>
        <w:spacing w:line="360" w:lineRule="auto"/>
        <w:ind w:left="1080"/>
        <w:contextualSpacing/>
        <w:rPr>
          <w:color w:val="000000" w:themeColor="text1"/>
        </w:rPr>
      </w:pPr>
      <w:r w:rsidRPr="315DB0D2">
        <w:rPr>
          <w:color w:val="000000" w:themeColor="text1"/>
        </w:rPr>
        <w:t>do not use hotplates designed for use in home kitchens. Use only laboratory type hot plates. These are sealed against minor spills.</w:t>
      </w:r>
    </w:p>
    <w:p w14:paraId="4DAC9A1C" w14:textId="77777777" w:rsidR="002349F9" w:rsidRPr="00E305BD" w:rsidRDefault="315DB0D2" w:rsidP="315DB0D2">
      <w:pPr>
        <w:pStyle w:val="ListParagraph"/>
        <w:numPr>
          <w:ilvl w:val="0"/>
          <w:numId w:val="260"/>
        </w:numPr>
        <w:autoSpaceDE w:val="0"/>
        <w:autoSpaceDN w:val="0"/>
        <w:adjustRightInd w:val="0"/>
        <w:spacing w:line="360" w:lineRule="auto"/>
        <w:ind w:left="1080"/>
        <w:contextualSpacing/>
        <w:rPr>
          <w:color w:val="000000" w:themeColor="text1"/>
        </w:rPr>
      </w:pPr>
      <w:r w:rsidRPr="315DB0D2">
        <w:rPr>
          <w:color w:val="000000" w:themeColor="text1"/>
        </w:rPr>
        <w:t>do not place the hot plate on paper or wooden surfaces.</w:t>
      </w:r>
    </w:p>
    <w:p w14:paraId="220E318E" w14:textId="77777777" w:rsidR="002349F9" w:rsidRPr="00E305BD" w:rsidRDefault="315DB0D2" w:rsidP="315DB0D2">
      <w:pPr>
        <w:pStyle w:val="ListParagraph"/>
        <w:numPr>
          <w:ilvl w:val="0"/>
          <w:numId w:val="260"/>
        </w:numPr>
        <w:autoSpaceDE w:val="0"/>
        <w:autoSpaceDN w:val="0"/>
        <w:adjustRightInd w:val="0"/>
        <w:spacing w:line="360" w:lineRule="auto"/>
        <w:ind w:left="1080"/>
        <w:contextualSpacing/>
        <w:rPr>
          <w:color w:val="000000" w:themeColor="text1"/>
        </w:rPr>
      </w:pPr>
      <w:r w:rsidRPr="315DB0D2">
        <w:rPr>
          <w:color w:val="000000" w:themeColor="text1"/>
        </w:rPr>
        <w:t>place the hot plate in a location where a student cannot pull it off the worktop or trip over the power cord.</w:t>
      </w:r>
    </w:p>
    <w:p w14:paraId="375E7D0C" w14:textId="77777777" w:rsidR="002349F9" w:rsidRPr="00E305BD" w:rsidRDefault="315DB0D2" w:rsidP="315DB0D2">
      <w:pPr>
        <w:pStyle w:val="ListParagraph"/>
        <w:numPr>
          <w:ilvl w:val="0"/>
          <w:numId w:val="260"/>
        </w:numPr>
        <w:autoSpaceDE w:val="0"/>
        <w:autoSpaceDN w:val="0"/>
        <w:adjustRightInd w:val="0"/>
        <w:spacing w:line="360" w:lineRule="auto"/>
        <w:ind w:left="1080"/>
        <w:contextualSpacing/>
        <w:rPr>
          <w:color w:val="000000" w:themeColor="text1"/>
        </w:rPr>
      </w:pPr>
      <w:r w:rsidRPr="315DB0D2">
        <w:rPr>
          <w:color w:val="000000" w:themeColor="text1"/>
        </w:rPr>
        <w:t>never leave the room while the hot plate is plugged in, whether or not it is in use.</w:t>
      </w:r>
    </w:p>
    <w:p w14:paraId="4B20C6B0" w14:textId="77777777" w:rsidR="002349F9" w:rsidRPr="00E305BD" w:rsidRDefault="315DB0D2" w:rsidP="315DB0D2">
      <w:pPr>
        <w:pStyle w:val="ListParagraph"/>
        <w:numPr>
          <w:ilvl w:val="0"/>
          <w:numId w:val="260"/>
        </w:numPr>
        <w:autoSpaceDE w:val="0"/>
        <w:autoSpaceDN w:val="0"/>
        <w:adjustRightInd w:val="0"/>
        <w:spacing w:line="360" w:lineRule="auto"/>
        <w:ind w:left="1080"/>
        <w:contextualSpacing/>
        <w:rPr>
          <w:color w:val="000000" w:themeColor="text1"/>
        </w:rPr>
      </w:pPr>
      <w:r w:rsidRPr="315DB0D2">
        <w:rPr>
          <w:color w:val="000000" w:themeColor="text1"/>
        </w:rPr>
        <w:t>keep students away from hot plates that are in use or still hot, unless you are right beside the students and have given them specific instructions.</w:t>
      </w:r>
    </w:p>
    <w:p w14:paraId="365E7ED3" w14:textId="77777777" w:rsidR="002349F9" w:rsidRPr="00E305BD" w:rsidRDefault="315DB0D2" w:rsidP="315DB0D2">
      <w:pPr>
        <w:pStyle w:val="ListParagraph"/>
        <w:numPr>
          <w:ilvl w:val="0"/>
          <w:numId w:val="260"/>
        </w:numPr>
        <w:autoSpaceDE w:val="0"/>
        <w:autoSpaceDN w:val="0"/>
        <w:adjustRightInd w:val="0"/>
        <w:spacing w:line="360" w:lineRule="auto"/>
        <w:ind w:left="1080"/>
        <w:contextualSpacing/>
        <w:rPr>
          <w:color w:val="000000" w:themeColor="text1"/>
        </w:rPr>
      </w:pPr>
      <w:r w:rsidRPr="315DB0D2">
        <w:rPr>
          <w:color w:val="000000" w:themeColor="text1"/>
        </w:rPr>
        <w:t>make sure that the hotplate is both unplugged and cool before handling a hotplate. You can check to see if a hot plate is still too hot by placing a few drops of water on the surface. If the water does not evaporate, it should be cool enough to touch.</w:t>
      </w:r>
    </w:p>
    <w:p w14:paraId="25979AC1" w14:textId="77777777" w:rsidR="002349F9" w:rsidRPr="002F37D1" w:rsidRDefault="002349F9" w:rsidP="002349F9">
      <w:pPr>
        <w:autoSpaceDE w:val="0"/>
        <w:autoSpaceDN w:val="0"/>
        <w:adjustRightInd w:val="0"/>
        <w:spacing w:line="360" w:lineRule="auto"/>
        <w:rPr>
          <w:bCs/>
          <w:color w:val="FFFFFF" w:themeColor="background1"/>
          <w:shd w:val="clear" w:color="auto" w:fill="002060"/>
        </w:rPr>
      </w:pPr>
    </w:p>
    <w:p w14:paraId="380E7773" w14:textId="77777777" w:rsidR="002349F9" w:rsidRPr="002F37D1" w:rsidRDefault="00076FB9" w:rsidP="315DB0D2">
      <w:pPr>
        <w:autoSpaceDE w:val="0"/>
        <w:autoSpaceDN w:val="0"/>
        <w:adjustRightInd w:val="0"/>
        <w:spacing w:line="360" w:lineRule="auto"/>
        <w:ind w:firstLine="72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002F37D1">
        <w:rPr>
          <w:b/>
          <w:bCs/>
          <w:color w:val="FFFFFF" w:themeColor="background1"/>
          <w:shd w:val="clear" w:color="auto" w:fill="002060"/>
        </w:rPr>
        <w:t>1</w:t>
      </w:r>
      <w:r w:rsidR="001D269D" w:rsidRPr="002F37D1">
        <w:rPr>
          <w:b/>
          <w:bCs/>
          <w:color w:val="FFFFFF" w:themeColor="background1"/>
          <w:shd w:val="clear" w:color="auto" w:fill="002060"/>
        </w:rPr>
        <w:t>7</w:t>
      </w:r>
      <w:r w:rsidR="002349F9" w:rsidRPr="002F37D1">
        <w:rPr>
          <w:b/>
          <w:bCs/>
          <w:color w:val="FFFFFF" w:themeColor="background1"/>
          <w:shd w:val="clear" w:color="auto" w:fill="002060"/>
        </w:rPr>
        <w:t>.1.4   When using open flames</w:t>
      </w:r>
    </w:p>
    <w:p w14:paraId="6F52A994" w14:textId="77777777" w:rsidR="002349F9" w:rsidRPr="00E305BD" w:rsidRDefault="315DB0D2" w:rsidP="315DB0D2">
      <w:pPr>
        <w:pStyle w:val="ListParagraph"/>
        <w:numPr>
          <w:ilvl w:val="0"/>
          <w:numId w:val="261"/>
        </w:numPr>
        <w:autoSpaceDE w:val="0"/>
        <w:autoSpaceDN w:val="0"/>
        <w:adjustRightInd w:val="0"/>
        <w:spacing w:line="360" w:lineRule="auto"/>
        <w:ind w:left="1080"/>
        <w:contextualSpacing/>
        <w:rPr>
          <w:color w:val="000000" w:themeColor="text1"/>
        </w:rPr>
      </w:pPr>
      <w:r w:rsidRPr="315DB0D2">
        <w:rPr>
          <w:color w:val="000000" w:themeColor="text1"/>
        </w:rPr>
        <w:t>use only safety matches. Make sure the matches are stored in a secure place between uses.</w:t>
      </w:r>
    </w:p>
    <w:p w14:paraId="7D6C8272" w14:textId="77777777" w:rsidR="002349F9" w:rsidRPr="00E305BD" w:rsidRDefault="315DB0D2" w:rsidP="315DB0D2">
      <w:pPr>
        <w:pStyle w:val="ListParagraph"/>
        <w:numPr>
          <w:ilvl w:val="0"/>
          <w:numId w:val="261"/>
        </w:numPr>
        <w:autoSpaceDE w:val="0"/>
        <w:autoSpaceDN w:val="0"/>
        <w:adjustRightInd w:val="0"/>
        <w:spacing w:line="360" w:lineRule="auto"/>
        <w:ind w:left="1080"/>
        <w:contextualSpacing/>
        <w:rPr>
          <w:color w:val="000000" w:themeColor="text1"/>
        </w:rPr>
      </w:pPr>
      <w:r w:rsidRPr="315DB0D2">
        <w:rPr>
          <w:color w:val="000000" w:themeColor="text1"/>
        </w:rPr>
        <w:t>closely supervise students when they use matches. Make sure students are dressed properly (baggy clothes are tucked in, long sleeves are rolled up, smocks/aprons are properly tied) and have long hair/braids tied up.</w:t>
      </w:r>
    </w:p>
    <w:p w14:paraId="1AC564FE" w14:textId="77777777" w:rsidR="002349F9" w:rsidRPr="00E305BD" w:rsidRDefault="315DB0D2" w:rsidP="315DB0D2">
      <w:pPr>
        <w:pStyle w:val="ListParagraph"/>
        <w:numPr>
          <w:ilvl w:val="0"/>
          <w:numId w:val="261"/>
        </w:numPr>
        <w:autoSpaceDE w:val="0"/>
        <w:autoSpaceDN w:val="0"/>
        <w:adjustRightInd w:val="0"/>
        <w:spacing w:line="360" w:lineRule="auto"/>
        <w:ind w:left="1080"/>
        <w:contextualSpacing/>
        <w:rPr>
          <w:color w:val="000000" w:themeColor="text1"/>
        </w:rPr>
      </w:pPr>
      <w:r w:rsidRPr="315DB0D2">
        <w:rPr>
          <w:color w:val="000000" w:themeColor="text1"/>
        </w:rPr>
        <w:t>closely supervise students when they use candles. Make sure students are dressed properly (baggy clothes are tucked in, long sleeves are rolled up, smocks/aprons are properly tied) and have long hair/braids tied up.</w:t>
      </w:r>
    </w:p>
    <w:p w14:paraId="255BDE2B" w14:textId="77777777" w:rsidR="002349F9" w:rsidRPr="00E305BD" w:rsidRDefault="315DB0D2" w:rsidP="315DB0D2">
      <w:pPr>
        <w:pStyle w:val="ListParagraph"/>
        <w:numPr>
          <w:ilvl w:val="0"/>
          <w:numId w:val="261"/>
        </w:numPr>
        <w:autoSpaceDE w:val="0"/>
        <w:autoSpaceDN w:val="0"/>
        <w:adjustRightInd w:val="0"/>
        <w:spacing w:line="360" w:lineRule="auto"/>
        <w:ind w:left="1080"/>
        <w:contextualSpacing/>
        <w:rPr>
          <w:color w:val="000000" w:themeColor="text1"/>
        </w:rPr>
      </w:pPr>
      <w:r w:rsidRPr="315DB0D2">
        <w:rPr>
          <w:color w:val="000000" w:themeColor="text1"/>
        </w:rPr>
        <w:t xml:space="preserve">use tea candles that are short and wide, and cannot be knocked over in normal use. </w:t>
      </w:r>
    </w:p>
    <w:p w14:paraId="7A3A3415" w14:textId="77777777" w:rsidR="002349F9" w:rsidRPr="00E305BD" w:rsidRDefault="315DB0D2" w:rsidP="315DB0D2">
      <w:pPr>
        <w:pStyle w:val="ListParagraph"/>
        <w:numPr>
          <w:ilvl w:val="0"/>
          <w:numId w:val="261"/>
        </w:numPr>
        <w:autoSpaceDE w:val="0"/>
        <w:autoSpaceDN w:val="0"/>
        <w:adjustRightInd w:val="0"/>
        <w:spacing w:line="360" w:lineRule="auto"/>
        <w:ind w:left="1080"/>
        <w:contextualSpacing/>
        <w:rPr>
          <w:color w:val="000000" w:themeColor="text1"/>
        </w:rPr>
      </w:pPr>
      <w:r w:rsidRPr="315DB0D2">
        <w:rPr>
          <w:color w:val="000000" w:themeColor="text1"/>
        </w:rPr>
        <w:t>place all candles in a “drip pan,” such as an aluminum pie plate, that is large enough to contain the candle if it is knocked over.</w:t>
      </w:r>
    </w:p>
    <w:p w14:paraId="6B87D6E0" w14:textId="77777777" w:rsidR="002349F9" w:rsidRPr="00E305BD" w:rsidRDefault="315DB0D2" w:rsidP="315DB0D2">
      <w:pPr>
        <w:pStyle w:val="ListParagraph"/>
        <w:numPr>
          <w:ilvl w:val="0"/>
          <w:numId w:val="261"/>
        </w:numPr>
        <w:autoSpaceDE w:val="0"/>
        <w:autoSpaceDN w:val="0"/>
        <w:adjustRightInd w:val="0"/>
        <w:spacing w:line="360" w:lineRule="auto"/>
        <w:ind w:left="1080"/>
        <w:contextualSpacing/>
        <w:rPr>
          <w:color w:val="000000" w:themeColor="text1"/>
        </w:rPr>
      </w:pPr>
      <w:r w:rsidRPr="315DB0D2">
        <w:rPr>
          <w:color w:val="000000" w:themeColor="text1"/>
        </w:rPr>
        <w:t>never leave the room while a flame is lit or other heat source is in use.</w:t>
      </w:r>
    </w:p>
    <w:p w14:paraId="247BFCE8" w14:textId="77777777" w:rsidR="002349F9" w:rsidRDefault="002349F9" w:rsidP="002349F9">
      <w:pPr>
        <w:pStyle w:val="ListParagraph"/>
        <w:autoSpaceDE w:val="0"/>
        <w:autoSpaceDN w:val="0"/>
        <w:adjustRightInd w:val="0"/>
        <w:spacing w:line="360" w:lineRule="auto"/>
        <w:ind w:left="1440"/>
        <w:contextualSpacing/>
        <w:rPr>
          <w:color w:val="000000"/>
        </w:rPr>
      </w:pPr>
    </w:p>
    <w:p w14:paraId="4060634F" w14:textId="77777777" w:rsidR="008C3CA3" w:rsidRDefault="008C3CA3" w:rsidP="002349F9">
      <w:pPr>
        <w:pStyle w:val="ListParagraph"/>
        <w:autoSpaceDE w:val="0"/>
        <w:autoSpaceDN w:val="0"/>
        <w:adjustRightInd w:val="0"/>
        <w:spacing w:line="360" w:lineRule="auto"/>
        <w:ind w:left="1440"/>
        <w:contextualSpacing/>
        <w:rPr>
          <w:color w:val="000000"/>
        </w:rPr>
      </w:pPr>
    </w:p>
    <w:p w14:paraId="3CBE8D8A" w14:textId="77777777" w:rsidR="008C3CA3" w:rsidRDefault="008C3CA3" w:rsidP="002349F9">
      <w:pPr>
        <w:pStyle w:val="ListParagraph"/>
        <w:autoSpaceDE w:val="0"/>
        <w:autoSpaceDN w:val="0"/>
        <w:adjustRightInd w:val="0"/>
        <w:spacing w:line="360" w:lineRule="auto"/>
        <w:ind w:left="1440"/>
        <w:contextualSpacing/>
        <w:rPr>
          <w:color w:val="000000"/>
        </w:rPr>
      </w:pPr>
    </w:p>
    <w:p w14:paraId="7188B3FD" w14:textId="77777777" w:rsidR="001B4037" w:rsidRDefault="001B4037" w:rsidP="002349F9">
      <w:pPr>
        <w:pStyle w:val="ListParagraph"/>
        <w:autoSpaceDE w:val="0"/>
        <w:autoSpaceDN w:val="0"/>
        <w:adjustRightInd w:val="0"/>
        <w:spacing w:line="360" w:lineRule="auto"/>
        <w:ind w:left="1440"/>
        <w:contextualSpacing/>
        <w:rPr>
          <w:color w:val="000000"/>
        </w:rPr>
      </w:pPr>
    </w:p>
    <w:p w14:paraId="14DFE3FB" w14:textId="77777777" w:rsidR="008C3CA3" w:rsidRDefault="008C3CA3" w:rsidP="002349F9">
      <w:pPr>
        <w:pStyle w:val="ListParagraph"/>
        <w:autoSpaceDE w:val="0"/>
        <w:autoSpaceDN w:val="0"/>
        <w:adjustRightInd w:val="0"/>
        <w:spacing w:line="360" w:lineRule="auto"/>
        <w:ind w:left="1440"/>
        <w:contextualSpacing/>
        <w:rPr>
          <w:color w:val="000000"/>
        </w:rPr>
      </w:pPr>
    </w:p>
    <w:p w14:paraId="76CCC59D" w14:textId="77777777" w:rsidR="002349F9" w:rsidRPr="002F37D1" w:rsidRDefault="00076FB9" w:rsidP="315DB0D2">
      <w:pPr>
        <w:autoSpaceDE w:val="0"/>
        <w:autoSpaceDN w:val="0"/>
        <w:adjustRightInd w:val="0"/>
        <w:spacing w:line="360" w:lineRule="auto"/>
        <w:ind w:firstLine="36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002F37D1">
        <w:rPr>
          <w:b/>
          <w:bCs/>
          <w:color w:val="FFFFFF" w:themeColor="background1"/>
          <w:shd w:val="clear" w:color="auto" w:fill="002060"/>
        </w:rPr>
        <w:t>1</w:t>
      </w:r>
      <w:r w:rsidR="001D269D" w:rsidRPr="002F37D1">
        <w:rPr>
          <w:b/>
          <w:bCs/>
          <w:color w:val="FFFFFF" w:themeColor="background1"/>
          <w:shd w:val="clear" w:color="auto" w:fill="002060"/>
        </w:rPr>
        <w:t>7</w:t>
      </w:r>
      <w:r w:rsidR="002349F9" w:rsidRPr="002F37D1">
        <w:rPr>
          <w:b/>
          <w:bCs/>
          <w:color w:val="FFFFFF" w:themeColor="background1"/>
          <w:shd w:val="clear" w:color="auto" w:fill="002060"/>
        </w:rPr>
        <w:t>.2   In the event of a large, uncontainable fire</w:t>
      </w:r>
    </w:p>
    <w:p w14:paraId="248985F4" w14:textId="77777777" w:rsidR="002349F9" w:rsidRPr="00E305BD" w:rsidRDefault="315DB0D2" w:rsidP="00C91F64">
      <w:pPr>
        <w:pStyle w:val="ListParagraph"/>
        <w:numPr>
          <w:ilvl w:val="0"/>
          <w:numId w:val="262"/>
        </w:numPr>
        <w:spacing w:line="360" w:lineRule="auto"/>
        <w:contextualSpacing/>
      </w:pPr>
      <w:r>
        <w:t>evacuate the classroom immediately.</w:t>
      </w:r>
    </w:p>
    <w:p w14:paraId="7507122F" w14:textId="77777777" w:rsidR="002349F9" w:rsidRPr="00E305BD" w:rsidRDefault="315DB0D2" w:rsidP="00C91F64">
      <w:pPr>
        <w:pStyle w:val="ListParagraph"/>
        <w:numPr>
          <w:ilvl w:val="0"/>
          <w:numId w:val="262"/>
        </w:numPr>
        <w:spacing w:line="360" w:lineRule="auto"/>
        <w:contextualSpacing/>
      </w:pPr>
      <w:r>
        <w:t>locate and pull the nearest fire alarm.</w:t>
      </w:r>
    </w:p>
    <w:p w14:paraId="406082AD" w14:textId="77777777" w:rsidR="002349F9" w:rsidRPr="00E305BD" w:rsidRDefault="315DB0D2" w:rsidP="00C91F64">
      <w:pPr>
        <w:pStyle w:val="ListParagraph"/>
        <w:numPr>
          <w:ilvl w:val="0"/>
          <w:numId w:val="262"/>
        </w:numPr>
        <w:spacing w:line="360" w:lineRule="auto"/>
        <w:contextualSpacing/>
      </w:pPr>
      <w:r>
        <w:t>notify public safety and/or administration about the fire.  Make sure you include the location and source (chemical, paper, petroleum) of the fire.</w:t>
      </w:r>
    </w:p>
    <w:p w14:paraId="5AFAD4DD" w14:textId="77777777" w:rsidR="008C3CA3" w:rsidRDefault="008C3CA3" w:rsidP="002349F9">
      <w:pPr>
        <w:spacing w:line="360" w:lineRule="auto"/>
        <w:ind w:firstLine="360"/>
        <w:rPr>
          <w:b/>
          <w:bCs/>
          <w:shd w:val="clear" w:color="auto" w:fill="002060"/>
        </w:rPr>
      </w:pPr>
    </w:p>
    <w:p w14:paraId="193E3EBE" w14:textId="77777777" w:rsidR="002349F9" w:rsidRPr="002F37D1" w:rsidRDefault="00076FB9" w:rsidP="315DB0D2">
      <w:pPr>
        <w:spacing w:line="360" w:lineRule="auto"/>
        <w:ind w:firstLine="360"/>
        <w:rPr>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002F37D1">
        <w:rPr>
          <w:b/>
          <w:bCs/>
          <w:color w:val="FFFFFF" w:themeColor="background1"/>
          <w:shd w:val="clear" w:color="auto" w:fill="002060"/>
        </w:rPr>
        <w:t>1</w:t>
      </w:r>
      <w:r w:rsidR="001D269D" w:rsidRPr="002F37D1">
        <w:rPr>
          <w:b/>
          <w:bCs/>
          <w:color w:val="FFFFFF" w:themeColor="background1"/>
          <w:shd w:val="clear" w:color="auto" w:fill="002060"/>
        </w:rPr>
        <w:t>7</w:t>
      </w:r>
      <w:r w:rsidR="002349F9" w:rsidRPr="002F37D1">
        <w:rPr>
          <w:b/>
          <w:bCs/>
          <w:color w:val="FFFFFF" w:themeColor="background1"/>
          <w:shd w:val="clear" w:color="auto" w:fill="002060"/>
        </w:rPr>
        <w:t>.3  In the event of a small, containable fire</w:t>
      </w:r>
    </w:p>
    <w:p w14:paraId="551796AF" w14:textId="77777777" w:rsidR="002349F9" w:rsidRPr="00E305BD" w:rsidRDefault="315DB0D2" w:rsidP="00C91F64">
      <w:pPr>
        <w:pStyle w:val="ListParagraph"/>
        <w:numPr>
          <w:ilvl w:val="0"/>
          <w:numId w:val="263"/>
        </w:numPr>
        <w:spacing w:line="360" w:lineRule="auto"/>
        <w:contextualSpacing/>
      </w:pPr>
      <w:r>
        <w:t xml:space="preserve">identify the type of fire. The table below lists the four classes of fires and methods for extinguishing them: </w:t>
      </w:r>
    </w:p>
    <w:p w14:paraId="09E2CDEA" w14:textId="77777777" w:rsidR="002349F9" w:rsidRPr="00E305BD" w:rsidRDefault="002349F9" w:rsidP="002349F9">
      <w:pPr>
        <w:pStyle w:val="ListParagraph"/>
        <w:spacing w:line="360" w:lineRule="auto"/>
        <w:ind w:left="1080"/>
        <w:contextualSpacing/>
      </w:pPr>
    </w:p>
    <w:tbl>
      <w:tblPr>
        <w:tblW w:w="9450" w:type="dxa"/>
        <w:tblInd w:w="43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3420"/>
        <w:gridCol w:w="4590"/>
      </w:tblGrid>
      <w:tr w:rsidR="002349F9" w:rsidRPr="00E305BD" w14:paraId="4EB07F3A" w14:textId="77777777" w:rsidTr="315DB0D2">
        <w:trPr>
          <w:trHeight w:val="450"/>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1A0AD3FF" w14:textId="77777777" w:rsidR="002349F9" w:rsidRPr="00E305BD" w:rsidRDefault="315DB0D2" w:rsidP="002349F9">
            <w:pPr>
              <w:spacing w:line="360" w:lineRule="auto"/>
              <w:jc w:val="center"/>
            </w:pPr>
            <w:r w:rsidRPr="315DB0D2">
              <w:rPr>
                <w:b/>
                <w:bCs/>
              </w:rPr>
              <w:t>Class</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30F5B922" w14:textId="77777777" w:rsidR="002349F9" w:rsidRPr="00E305BD" w:rsidRDefault="315DB0D2" w:rsidP="002349F9">
            <w:pPr>
              <w:spacing w:line="360" w:lineRule="auto"/>
              <w:jc w:val="center"/>
            </w:pPr>
            <w:r w:rsidRPr="315DB0D2">
              <w:rPr>
                <w:b/>
                <w:bCs/>
              </w:rPr>
              <w:t>To Fight Fires Involving</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073D24AE" w14:textId="77777777" w:rsidR="002349F9" w:rsidRPr="00E305BD" w:rsidRDefault="315DB0D2" w:rsidP="002349F9">
            <w:pPr>
              <w:spacing w:line="360" w:lineRule="auto"/>
              <w:jc w:val="center"/>
            </w:pPr>
            <w:r w:rsidRPr="315DB0D2">
              <w:rPr>
                <w:b/>
                <w:bCs/>
              </w:rPr>
              <w:t>Method to Extinguish</w:t>
            </w:r>
          </w:p>
        </w:tc>
      </w:tr>
      <w:tr w:rsidR="002349F9" w:rsidRPr="00E305BD" w14:paraId="263AFC4E" w14:textId="77777777" w:rsidTr="315DB0D2">
        <w:trPr>
          <w:trHeight w:val="20"/>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79D93791" w14:textId="77777777" w:rsidR="002349F9" w:rsidRPr="00E305BD" w:rsidRDefault="315DB0D2" w:rsidP="008C3CA3">
            <w:pPr>
              <w:spacing w:line="360" w:lineRule="auto"/>
              <w:jc w:val="center"/>
            </w:pPr>
            <w:r w:rsidRPr="315DB0D2">
              <w:rPr>
                <w:b/>
                <w:bCs/>
              </w:rPr>
              <w:t>A</w:t>
            </w:r>
          </w:p>
        </w:tc>
        <w:tc>
          <w:tcPr>
            <w:tcW w:w="3420" w:type="dxa"/>
            <w:tcBorders>
              <w:top w:val="outset" w:sz="6" w:space="0" w:color="auto"/>
              <w:left w:val="outset" w:sz="6" w:space="0" w:color="auto"/>
              <w:bottom w:val="outset" w:sz="6" w:space="0" w:color="auto"/>
              <w:right w:val="outset" w:sz="6" w:space="0" w:color="auto"/>
            </w:tcBorders>
            <w:hideMark/>
          </w:tcPr>
          <w:p w14:paraId="57D9A328" w14:textId="77777777" w:rsidR="002349F9" w:rsidRPr="00E305BD" w:rsidRDefault="315DB0D2" w:rsidP="008C3CA3">
            <w:pPr>
              <w:spacing w:line="360" w:lineRule="auto"/>
            </w:pPr>
            <w:r>
              <w:t>wood, paper, cloth</w:t>
            </w:r>
          </w:p>
        </w:tc>
        <w:tc>
          <w:tcPr>
            <w:tcW w:w="4590" w:type="dxa"/>
            <w:tcBorders>
              <w:top w:val="outset" w:sz="6" w:space="0" w:color="auto"/>
              <w:left w:val="outset" w:sz="6" w:space="0" w:color="auto"/>
              <w:bottom w:val="outset" w:sz="6" w:space="0" w:color="auto"/>
              <w:right w:val="outset" w:sz="6" w:space="0" w:color="auto"/>
            </w:tcBorders>
            <w:hideMark/>
          </w:tcPr>
          <w:p w14:paraId="6E38ABA5" w14:textId="77777777" w:rsidR="002349F9" w:rsidRPr="00E305BD" w:rsidRDefault="315DB0D2" w:rsidP="008C3CA3">
            <w:pPr>
              <w:spacing w:line="360" w:lineRule="auto"/>
            </w:pPr>
            <w:r>
              <w:t>Use water or dry chemical extinguisher.</w:t>
            </w:r>
          </w:p>
        </w:tc>
      </w:tr>
      <w:tr w:rsidR="002349F9" w:rsidRPr="00E305BD" w14:paraId="303EDBB7" w14:textId="77777777" w:rsidTr="315DB0D2">
        <w:trPr>
          <w:trHeight w:val="20"/>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210EB1F1" w14:textId="77777777" w:rsidR="002349F9" w:rsidRPr="00E305BD" w:rsidRDefault="315DB0D2" w:rsidP="008C3CA3">
            <w:pPr>
              <w:spacing w:line="360" w:lineRule="auto"/>
              <w:jc w:val="center"/>
            </w:pPr>
            <w:r w:rsidRPr="315DB0D2">
              <w:rPr>
                <w:b/>
                <w:bCs/>
              </w:rPr>
              <w:t>B</w:t>
            </w:r>
          </w:p>
        </w:tc>
        <w:tc>
          <w:tcPr>
            <w:tcW w:w="3420" w:type="dxa"/>
            <w:tcBorders>
              <w:top w:val="outset" w:sz="6" w:space="0" w:color="auto"/>
              <w:left w:val="outset" w:sz="6" w:space="0" w:color="auto"/>
              <w:bottom w:val="outset" w:sz="6" w:space="0" w:color="auto"/>
              <w:right w:val="outset" w:sz="6" w:space="0" w:color="auto"/>
            </w:tcBorders>
            <w:hideMark/>
          </w:tcPr>
          <w:p w14:paraId="78AF2200" w14:textId="77777777" w:rsidR="002349F9" w:rsidRPr="00E305BD" w:rsidRDefault="315DB0D2" w:rsidP="008C3CA3">
            <w:pPr>
              <w:spacing w:line="360" w:lineRule="auto"/>
            </w:pPr>
            <w:r>
              <w:t>gasoline, alcohol, paint, oil, or other flammable liquids</w:t>
            </w:r>
          </w:p>
        </w:tc>
        <w:tc>
          <w:tcPr>
            <w:tcW w:w="4590" w:type="dxa"/>
            <w:tcBorders>
              <w:top w:val="outset" w:sz="6" w:space="0" w:color="auto"/>
              <w:left w:val="outset" w:sz="6" w:space="0" w:color="auto"/>
              <w:bottom w:val="outset" w:sz="6" w:space="0" w:color="auto"/>
              <w:right w:val="outset" w:sz="6" w:space="0" w:color="auto"/>
            </w:tcBorders>
            <w:hideMark/>
          </w:tcPr>
          <w:p w14:paraId="29FE9679" w14:textId="77777777" w:rsidR="002349F9" w:rsidRPr="00E305BD" w:rsidRDefault="315DB0D2" w:rsidP="008C3CA3">
            <w:pPr>
              <w:spacing w:line="360" w:lineRule="auto"/>
            </w:pPr>
            <w:r>
              <w:t>Smother by using carbon dioxide or dry chemical extinguisher.</w:t>
            </w:r>
          </w:p>
        </w:tc>
      </w:tr>
      <w:tr w:rsidR="002349F9" w:rsidRPr="00E305BD" w14:paraId="70B7FA57" w14:textId="77777777" w:rsidTr="315DB0D2">
        <w:trPr>
          <w:trHeight w:val="873"/>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3989580" w14:textId="77777777" w:rsidR="002349F9" w:rsidRPr="00E305BD" w:rsidRDefault="315DB0D2" w:rsidP="008C3CA3">
            <w:pPr>
              <w:spacing w:line="360" w:lineRule="auto"/>
              <w:jc w:val="center"/>
            </w:pPr>
            <w:r w:rsidRPr="315DB0D2">
              <w:rPr>
                <w:b/>
                <w:bCs/>
              </w:rPr>
              <w:t>C</w:t>
            </w:r>
          </w:p>
        </w:tc>
        <w:tc>
          <w:tcPr>
            <w:tcW w:w="3420" w:type="dxa"/>
            <w:tcBorders>
              <w:top w:val="outset" w:sz="6" w:space="0" w:color="auto"/>
              <w:left w:val="outset" w:sz="6" w:space="0" w:color="auto"/>
              <w:bottom w:val="outset" w:sz="6" w:space="0" w:color="auto"/>
              <w:right w:val="outset" w:sz="6" w:space="0" w:color="auto"/>
            </w:tcBorders>
            <w:hideMark/>
          </w:tcPr>
          <w:p w14:paraId="494D52C9" w14:textId="77777777" w:rsidR="002349F9" w:rsidRPr="00E305BD" w:rsidRDefault="315DB0D2" w:rsidP="008C3CA3">
            <w:pPr>
              <w:spacing w:line="360" w:lineRule="auto"/>
            </w:pPr>
            <w:r>
              <w:t>fires in live electrical equipment</w:t>
            </w:r>
          </w:p>
        </w:tc>
        <w:tc>
          <w:tcPr>
            <w:tcW w:w="4590" w:type="dxa"/>
            <w:tcBorders>
              <w:top w:val="outset" w:sz="6" w:space="0" w:color="auto"/>
              <w:left w:val="outset" w:sz="6" w:space="0" w:color="auto"/>
              <w:bottom w:val="outset" w:sz="6" w:space="0" w:color="auto"/>
              <w:right w:val="outset" w:sz="6" w:space="0" w:color="auto"/>
            </w:tcBorders>
            <w:hideMark/>
          </w:tcPr>
          <w:p w14:paraId="54F519B0" w14:textId="77777777" w:rsidR="002349F9" w:rsidRPr="00E305BD" w:rsidRDefault="315DB0D2" w:rsidP="008C3CA3">
            <w:pPr>
              <w:spacing w:line="360" w:lineRule="auto"/>
            </w:pPr>
            <w:r>
              <w:t>Cut off power to electrical equipment. Use ABC or carbon dioxide fire extinguisher.</w:t>
            </w:r>
          </w:p>
        </w:tc>
      </w:tr>
      <w:tr w:rsidR="002349F9" w:rsidRPr="00E305BD" w14:paraId="2D7AAF50" w14:textId="77777777" w:rsidTr="315DB0D2">
        <w:trPr>
          <w:trHeight w:val="20"/>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56A98584" w14:textId="77777777" w:rsidR="002349F9" w:rsidRPr="00E305BD" w:rsidRDefault="315DB0D2" w:rsidP="008C3CA3">
            <w:pPr>
              <w:spacing w:line="360" w:lineRule="auto"/>
              <w:jc w:val="center"/>
            </w:pPr>
            <w:r w:rsidRPr="315DB0D2">
              <w:rPr>
                <w:b/>
                <w:bCs/>
              </w:rPr>
              <w:t>D</w:t>
            </w:r>
          </w:p>
        </w:tc>
        <w:tc>
          <w:tcPr>
            <w:tcW w:w="3420" w:type="dxa"/>
            <w:tcBorders>
              <w:top w:val="outset" w:sz="6" w:space="0" w:color="auto"/>
              <w:left w:val="outset" w:sz="6" w:space="0" w:color="auto"/>
              <w:bottom w:val="outset" w:sz="6" w:space="0" w:color="auto"/>
              <w:right w:val="outset" w:sz="6" w:space="0" w:color="auto"/>
            </w:tcBorders>
            <w:hideMark/>
          </w:tcPr>
          <w:p w14:paraId="6C323AE8" w14:textId="77777777" w:rsidR="002349F9" w:rsidRPr="00E305BD" w:rsidRDefault="315DB0D2" w:rsidP="008C3CA3">
            <w:pPr>
              <w:spacing w:line="360" w:lineRule="auto"/>
            </w:pPr>
            <w:r>
              <w:t>metals (Na, K, Mg, etc.)</w:t>
            </w:r>
          </w:p>
        </w:tc>
        <w:tc>
          <w:tcPr>
            <w:tcW w:w="4590" w:type="dxa"/>
            <w:tcBorders>
              <w:top w:val="outset" w:sz="6" w:space="0" w:color="auto"/>
              <w:left w:val="outset" w:sz="6" w:space="0" w:color="auto"/>
              <w:bottom w:val="outset" w:sz="6" w:space="0" w:color="auto"/>
              <w:right w:val="outset" w:sz="6" w:space="0" w:color="auto"/>
            </w:tcBorders>
            <w:hideMark/>
          </w:tcPr>
          <w:p w14:paraId="269A7913" w14:textId="77777777" w:rsidR="002349F9" w:rsidRPr="00E305BD" w:rsidRDefault="315DB0D2" w:rsidP="008C3CA3">
            <w:pPr>
              <w:spacing w:line="360" w:lineRule="auto"/>
            </w:pPr>
            <w:r>
              <w:t>Scoop dry sand onto fire.</w:t>
            </w:r>
          </w:p>
        </w:tc>
      </w:tr>
    </w:tbl>
    <w:p w14:paraId="52561B94" w14:textId="77777777" w:rsidR="00B11550" w:rsidRDefault="00B11550" w:rsidP="00B11550">
      <w:pPr>
        <w:pStyle w:val="ListParagraph"/>
        <w:spacing w:line="360" w:lineRule="auto"/>
        <w:ind w:left="720"/>
        <w:contextualSpacing/>
      </w:pPr>
    </w:p>
    <w:p w14:paraId="41DE5055" w14:textId="77777777" w:rsidR="002349F9" w:rsidRPr="00E305BD" w:rsidRDefault="315DB0D2" w:rsidP="00C91F64">
      <w:pPr>
        <w:pStyle w:val="ListParagraph"/>
        <w:numPr>
          <w:ilvl w:val="0"/>
          <w:numId w:val="263"/>
        </w:numPr>
        <w:spacing w:line="360" w:lineRule="auto"/>
        <w:contextualSpacing/>
      </w:pPr>
      <w:r>
        <w:t>Use the appropriate method to extinguish the fire.</w:t>
      </w:r>
    </w:p>
    <w:p w14:paraId="59770222" w14:textId="77777777" w:rsidR="002349F9" w:rsidRPr="00E305BD" w:rsidRDefault="315DB0D2" w:rsidP="00C91F64">
      <w:pPr>
        <w:pStyle w:val="ListParagraph"/>
        <w:numPr>
          <w:ilvl w:val="0"/>
          <w:numId w:val="263"/>
        </w:numPr>
        <w:spacing w:line="360" w:lineRule="auto"/>
        <w:contextualSpacing/>
      </w:pPr>
      <w:r>
        <w:t>File an incident report.</w:t>
      </w:r>
    </w:p>
    <w:p w14:paraId="786C1D66" w14:textId="77777777" w:rsidR="002349F9" w:rsidRPr="00E305BD" w:rsidRDefault="002349F9" w:rsidP="002349F9">
      <w:pPr>
        <w:pStyle w:val="ListParagraph"/>
      </w:pPr>
    </w:p>
    <w:p w14:paraId="46299150" w14:textId="77777777" w:rsidR="002349F9" w:rsidRPr="002F37D1" w:rsidRDefault="00076FB9" w:rsidP="315DB0D2">
      <w:pPr>
        <w:tabs>
          <w:tab w:val="num" w:pos="0"/>
        </w:tabs>
        <w:spacing w:line="360" w:lineRule="auto"/>
        <w:ind w:firstLine="36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7</w:t>
      </w:r>
      <w:r w:rsidR="002349F9" w:rsidRPr="315DB0D2">
        <w:rPr>
          <w:b/>
          <w:bCs/>
          <w:color w:val="FFFFFF" w:themeColor="background1"/>
          <w:shd w:val="clear" w:color="auto" w:fill="002060"/>
        </w:rPr>
        <w:t>.4   In the event a student's clothes catch fire</w:t>
      </w:r>
    </w:p>
    <w:p w14:paraId="75C0AE71" w14:textId="77777777" w:rsidR="008C3CA3" w:rsidRDefault="315DB0D2" w:rsidP="00C91F64">
      <w:pPr>
        <w:pStyle w:val="ListParagraph"/>
        <w:numPr>
          <w:ilvl w:val="0"/>
          <w:numId w:val="264"/>
        </w:numPr>
        <w:spacing w:line="360" w:lineRule="auto"/>
        <w:contextualSpacing/>
      </w:pPr>
      <w:r>
        <w:t xml:space="preserve">Roll the child on the floor to smother the fire. </w:t>
      </w:r>
    </w:p>
    <w:p w14:paraId="0A907A22" w14:textId="77777777" w:rsidR="008C3CA3" w:rsidRDefault="315DB0D2" w:rsidP="00C91F64">
      <w:pPr>
        <w:pStyle w:val="ListParagraph"/>
        <w:numPr>
          <w:ilvl w:val="0"/>
          <w:numId w:val="264"/>
        </w:numPr>
        <w:spacing w:line="360" w:lineRule="auto"/>
        <w:contextualSpacing/>
      </w:pPr>
      <w:r>
        <w:t xml:space="preserve">Use a fire blanket if one is available. </w:t>
      </w:r>
    </w:p>
    <w:p w14:paraId="4A574B8F" w14:textId="77777777" w:rsidR="008C3CA3" w:rsidRDefault="315DB0D2" w:rsidP="00C91F64">
      <w:pPr>
        <w:pStyle w:val="ListParagraph"/>
        <w:numPr>
          <w:ilvl w:val="0"/>
          <w:numId w:val="264"/>
        </w:numPr>
        <w:spacing w:line="360" w:lineRule="auto"/>
        <w:contextualSpacing/>
      </w:pPr>
      <w:r>
        <w:t>Do not direct a carbon dioxide (CO</w:t>
      </w:r>
      <w:r w:rsidRPr="315DB0D2">
        <w:rPr>
          <w:vertAlign w:val="subscript"/>
        </w:rPr>
        <w:t>2</w:t>
      </w:r>
      <w:r>
        <w:t xml:space="preserve">) fire extinguisher at an individual because such extinguishers produce dry ice that can cause frostbite. </w:t>
      </w:r>
    </w:p>
    <w:p w14:paraId="77176A95" w14:textId="77777777" w:rsidR="002349F9" w:rsidRPr="00C470A9" w:rsidRDefault="315DB0D2" w:rsidP="315DB0D2">
      <w:pPr>
        <w:pStyle w:val="ListParagraph"/>
        <w:numPr>
          <w:ilvl w:val="0"/>
          <w:numId w:val="264"/>
        </w:numPr>
        <w:spacing w:line="360" w:lineRule="auto"/>
        <w:contextualSpacing/>
        <w:rPr>
          <w:b/>
          <w:bCs/>
        </w:rPr>
      </w:pPr>
      <w:r w:rsidRPr="315DB0D2">
        <w:rPr>
          <w:b/>
          <w:bCs/>
        </w:rPr>
        <w:lastRenderedPageBreak/>
        <w:t xml:space="preserve">DO NOT ATTEMPT TO ADMINISTER FIRST AID TO ANY BURNS THE CHILD MAY HAVE SUSTAINED! </w:t>
      </w:r>
      <w:r>
        <w:t xml:space="preserve"> Immediately notify the school administrator, school nurse, and public safety.  </w:t>
      </w:r>
      <w:r w:rsidR="002349F9" w:rsidRPr="315DB0D2">
        <w:rPr>
          <w:b/>
          <w:bCs/>
        </w:rPr>
        <w:br w:type="page"/>
      </w:r>
    </w:p>
    <w:p w14:paraId="0D4C176F" w14:textId="77777777" w:rsidR="002349F9" w:rsidRPr="002F37D1" w:rsidRDefault="00076FB9" w:rsidP="315DB0D2">
      <w:pPr>
        <w:spacing w:line="360" w:lineRule="auto"/>
        <w:rPr>
          <w:color w:val="FFFFFF" w:themeColor="background1"/>
        </w:rPr>
      </w:pPr>
      <w:r w:rsidRPr="002F37D1">
        <w:rPr>
          <w:b/>
          <w:bCs/>
          <w:color w:val="FFFFFF" w:themeColor="background1"/>
          <w:shd w:val="clear" w:color="auto" w:fill="002060"/>
        </w:rPr>
        <w:lastRenderedPageBreak/>
        <w:t xml:space="preserve">BIO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    Electrical Hazards</w:t>
      </w:r>
      <w:r w:rsidR="002349F9" w:rsidRPr="002F37D1">
        <w:rPr>
          <w:color w:val="FFFFFF" w:themeColor="background1"/>
        </w:rPr>
        <w:t xml:space="preserve"> </w:t>
      </w:r>
    </w:p>
    <w:p w14:paraId="47135CB0" w14:textId="77777777" w:rsidR="001330FF" w:rsidRPr="002F37D1" w:rsidRDefault="00076FB9" w:rsidP="315DB0D2">
      <w:pPr>
        <w:spacing w:line="360" w:lineRule="auto"/>
        <w:ind w:firstLine="360"/>
        <w:rPr>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1330FF" w:rsidRPr="315DB0D2">
        <w:rPr>
          <w:b/>
          <w:bCs/>
          <w:color w:val="FFFFFF" w:themeColor="background1"/>
          <w:shd w:val="clear" w:color="auto" w:fill="002060"/>
        </w:rPr>
        <w:t>1</w:t>
      </w:r>
      <w:r w:rsidR="001D269D" w:rsidRPr="315DB0D2">
        <w:rPr>
          <w:b/>
          <w:bCs/>
          <w:color w:val="FFFFFF" w:themeColor="background1"/>
          <w:shd w:val="clear" w:color="auto" w:fill="002060"/>
        </w:rPr>
        <w:t>8</w:t>
      </w:r>
      <w:r w:rsidR="001330FF" w:rsidRPr="315DB0D2">
        <w:rPr>
          <w:b/>
          <w:bCs/>
          <w:color w:val="FFFFFF" w:themeColor="background1"/>
          <w:shd w:val="clear" w:color="auto" w:fill="002060"/>
        </w:rPr>
        <w:t>.1   Burns and Shock</w:t>
      </w:r>
      <w:r w:rsidR="001330FF" w:rsidRPr="002F37D1">
        <w:rPr>
          <w:color w:val="FFFFFF" w:themeColor="background1"/>
        </w:rPr>
        <w:t xml:space="preserve"> </w:t>
      </w:r>
    </w:p>
    <w:p w14:paraId="1E203E4E" w14:textId="77777777" w:rsidR="001330FF" w:rsidRPr="00E305BD" w:rsidRDefault="315DB0D2" w:rsidP="00C91F64">
      <w:pPr>
        <w:pStyle w:val="ListParagraph"/>
        <w:numPr>
          <w:ilvl w:val="0"/>
          <w:numId w:val="265"/>
        </w:numPr>
        <w:spacing w:line="360" w:lineRule="auto"/>
      </w:pPr>
      <w:r>
        <w:t xml:space="preserve">Many electrical devices become quite hot while in use. </w:t>
      </w:r>
    </w:p>
    <w:p w14:paraId="76093000" w14:textId="77777777" w:rsidR="001330FF" w:rsidRPr="00E305BD" w:rsidRDefault="315DB0D2" w:rsidP="00C91F64">
      <w:pPr>
        <w:pStyle w:val="ListParagraph"/>
        <w:numPr>
          <w:ilvl w:val="0"/>
          <w:numId w:val="266"/>
        </w:numPr>
        <w:spacing w:line="360" w:lineRule="auto"/>
        <w:ind w:left="1080"/>
      </w:pPr>
      <w:r>
        <w:t xml:space="preserve">In addition, "shorted" dry cells and batteries can produce very high temperatures. </w:t>
      </w:r>
    </w:p>
    <w:p w14:paraId="2C7BB0E9" w14:textId="77777777" w:rsidR="001330FF" w:rsidRPr="00E305BD" w:rsidRDefault="315DB0D2" w:rsidP="00C91F64">
      <w:pPr>
        <w:pStyle w:val="ListParagraph"/>
        <w:numPr>
          <w:ilvl w:val="0"/>
          <w:numId w:val="266"/>
        </w:numPr>
        <w:spacing w:line="360" w:lineRule="auto"/>
        <w:ind w:left="1080"/>
      </w:pPr>
      <w:r>
        <w:t xml:space="preserve">Students should never grasp a recently operated device or wiring without first checking for excess heat. </w:t>
      </w:r>
    </w:p>
    <w:p w14:paraId="56E71B86" w14:textId="77777777" w:rsidR="001330FF" w:rsidRPr="00E305BD" w:rsidRDefault="315DB0D2" w:rsidP="00C91F64">
      <w:pPr>
        <w:pStyle w:val="ListParagraph"/>
        <w:numPr>
          <w:ilvl w:val="0"/>
          <w:numId w:val="265"/>
        </w:numPr>
        <w:spacing w:line="360" w:lineRule="auto"/>
      </w:pPr>
      <w:r>
        <w:t xml:space="preserve">Students must be warned of the high death potential present even when the voltage is low. </w:t>
      </w:r>
    </w:p>
    <w:p w14:paraId="1E03A374" w14:textId="77777777" w:rsidR="001330FF" w:rsidRPr="00E305BD" w:rsidRDefault="315DB0D2" w:rsidP="00C91F64">
      <w:pPr>
        <w:pStyle w:val="ListParagraph"/>
        <w:numPr>
          <w:ilvl w:val="0"/>
          <w:numId w:val="267"/>
        </w:numPr>
        <w:spacing w:line="360" w:lineRule="auto"/>
        <w:ind w:left="1080"/>
      </w:pPr>
      <w:r>
        <w:t xml:space="preserve">The severity of an electrical shock depends primarily on the amount of current to which a person is exposed. </w:t>
      </w:r>
    </w:p>
    <w:p w14:paraId="3E5CF072" w14:textId="77777777" w:rsidR="001330FF" w:rsidRPr="00E305BD" w:rsidRDefault="315DB0D2" w:rsidP="00C91F64">
      <w:pPr>
        <w:pStyle w:val="ListParagraph"/>
        <w:numPr>
          <w:ilvl w:val="0"/>
          <w:numId w:val="267"/>
        </w:numPr>
        <w:spacing w:line="360" w:lineRule="auto"/>
        <w:ind w:left="1080"/>
      </w:pPr>
      <w:r>
        <w:t xml:space="preserve">Since the current is related to the resistance and voltage, these two factors, as well as the part of the body involved and the duration of the contact, determine the extent of injuries to the victim. </w:t>
      </w:r>
    </w:p>
    <w:p w14:paraId="762F5DC4" w14:textId="77777777" w:rsidR="001330FF" w:rsidRPr="00E305BD" w:rsidRDefault="315DB0D2" w:rsidP="00C91F64">
      <w:pPr>
        <w:pStyle w:val="ListParagraph"/>
        <w:numPr>
          <w:ilvl w:val="0"/>
          <w:numId w:val="267"/>
        </w:numPr>
        <w:spacing w:line="360" w:lineRule="auto"/>
        <w:ind w:left="1080"/>
      </w:pPr>
      <w:r>
        <w:t xml:space="preserve">If the skin is wet or the surface broken, the resistance drops off rapidly, permitting the current to flow readily through the bloodstream and body tissues. </w:t>
      </w:r>
    </w:p>
    <w:p w14:paraId="748A68AF" w14:textId="77777777" w:rsidR="002349F9" w:rsidRPr="00E305BD" w:rsidRDefault="002349F9" w:rsidP="002349F9">
      <w:pPr>
        <w:spacing w:line="360" w:lineRule="auto"/>
      </w:pPr>
    </w:p>
    <w:p w14:paraId="2B82A699" w14:textId="77777777" w:rsidR="002349F9" w:rsidRPr="002F37D1" w:rsidRDefault="00076FB9" w:rsidP="315DB0D2">
      <w:pPr>
        <w:spacing w:line="360" w:lineRule="auto"/>
        <w:ind w:firstLine="36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 xml:space="preserve">.2   Electrical Apparatus </w:t>
      </w:r>
    </w:p>
    <w:p w14:paraId="226090ED" w14:textId="77777777" w:rsidR="002349F9" w:rsidRPr="002F37D1" w:rsidRDefault="00076FB9" w:rsidP="315DB0D2">
      <w:pPr>
        <w:spacing w:line="360" w:lineRule="auto"/>
        <w:ind w:left="1080" w:hanging="36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 xml:space="preserve">.2.1 Batteries. </w:t>
      </w:r>
    </w:p>
    <w:p w14:paraId="7D4F2B3A" w14:textId="77777777" w:rsidR="002349F9" w:rsidRPr="00E305BD" w:rsidRDefault="315DB0D2" w:rsidP="00C91F64">
      <w:pPr>
        <w:pStyle w:val="ListParagraph"/>
        <w:numPr>
          <w:ilvl w:val="0"/>
          <w:numId w:val="268"/>
        </w:numPr>
        <w:spacing w:line="360" w:lineRule="auto"/>
        <w:ind w:left="1080"/>
      </w:pPr>
      <w:r>
        <w:t xml:space="preserve">A battery is an unregulated source of current capable of producing large currents when resistance is low. </w:t>
      </w:r>
    </w:p>
    <w:p w14:paraId="743D2130" w14:textId="77777777" w:rsidR="002349F9" w:rsidRPr="00E305BD" w:rsidRDefault="315DB0D2" w:rsidP="00C91F64">
      <w:pPr>
        <w:pStyle w:val="ListParagraph"/>
        <w:numPr>
          <w:ilvl w:val="0"/>
          <w:numId w:val="269"/>
        </w:numPr>
        <w:spacing w:line="360" w:lineRule="auto"/>
        <w:ind w:left="1440"/>
      </w:pPr>
      <w:r>
        <w:t xml:space="preserve">When short-circuited, connecting wires can become very hot, raising the risk of burns. Short-circuited mercury batteries may even explode. </w:t>
      </w:r>
    </w:p>
    <w:p w14:paraId="1F51B15E" w14:textId="77777777" w:rsidR="002349F9" w:rsidRPr="00E305BD" w:rsidRDefault="315DB0D2" w:rsidP="00C91F64">
      <w:pPr>
        <w:pStyle w:val="ListParagraph"/>
        <w:numPr>
          <w:ilvl w:val="0"/>
          <w:numId w:val="269"/>
        </w:numPr>
        <w:spacing w:line="360" w:lineRule="auto"/>
        <w:ind w:left="1440"/>
      </w:pPr>
      <w:r>
        <w:t xml:space="preserve">Chemical leakage from batteries is a potential hazard, especially in the case of wet cells that contain caustic chemicals such as sulfuric acid. </w:t>
      </w:r>
    </w:p>
    <w:p w14:paraId="440F6B89" w14:textId="77777777" w:rsidR="002349F9" w:rsidRPr="00E305BD" w:rsidRDefault="315DB0D2" w:rsidP="00C91F64">
      <w:pPr>
        <w:pStyle w:val="ListParagraph"/>
        <w:numPr>
          <w:ilvl w:val="0"/>
          <w:numId w:val="268"/>
        </w:numPr>
        <w:spacing w:line="360" w:lineRule="auto"/>
        <w:ind w:left="1080"/>
      </w:pPr>
      <w:r>
        <w:t xml:space="preserve">Certain types of batteries are rechargeable while others are not. </w:t>
      </w:r>
    </w:p>
    <w:p w14:paraId="478A1D84" w14:textId="77777777" w:rsidR="002349F9" w:rsidRPr="00E305BD" w:rsidRDefault="315DB0D2" w:rsidP="00C91F64">
      <w:pPr>
        <w:pStyle w:val="ListParagraph"/>
        <w:numPr>
          <w:ilvl w:val="0"/>
          <w:numId w:val="270"/>
        </w:numPr>
        <w:spacing w:line="360" w:lineRule="auto"/>
        <w:ind w:left="1440"/>
      </w:pPr>
      <w:r>
        <w:t xml:space="preserve">Carbon-zinc and nickel-cadmium type batteries can be recharged. </w:t>
      </w:r>
    </w:p>
    <w:p w14:paraId="2427E9A3" w14:textId="77777777" w:rsidR="002349F9" w:rsidRPr="00E305BD" w:rsidRDefault="315DB0D2" w:rsidP="00C91F64">
      <w:pPr>
        <w:pStyle w:val="ListParagraph"/>
        <w:numPr>
          <w:ilvl w:val="0"/>
          <w:numId w:val="270"/>
        </w:numPr>
        <w:spacing w:line="360" w:lineRule="auto"/>
        <w:ind w:left="1440"/>
      </w:pPr>
      <w:r>
        <w:t xml:space="preserve">Do not, however, attempt to recharge a completely dead carbon-zinc battery, a leaking or corroded battery, or any battery that carries a warning against recharging. </w:t>
      </w:r>
    </w:p>
    <w:p w14:paraId="1334301D" w14:textId="77777777" w:rsidR="002349F9" w:rsidRPr="00E305BD" w:rsidRDefault="315DB0D2" w:rsidP="00C91F64">
      <w:pPr>
        <w:pStyle w:val="ListParagraph"/>
        <w:numPr>
          <w:ilvl w:val="0"/>
          <w:numId w:val="270"/>
        </w:numPr>
        <w:spacing w:line="360" w:lineRule="auto"/>
        <w:ind w:left="1440"/>
      </w:pPr>
      <w:r>
        <w:t xml:space="preserve">Such batteries can cause damage to the charger and may explode, causing personal injury. Lead-acid batteries can be recharged but produce explosive hydrogen gas during the process. </w:t>
      </w:r>
    </w:p>
    <w:p w14:paraId="5B3C332A" w14:textId="77777777" w:rsidR="002349F9" w:rsidRPr="00E305BD" w:rsidRDefault="315DB0D2" w:rsidP="00C91F64">
      <w:pPr>
        <w:pStyle w:val="ListParagraph"/>
        <w:numPr>
          <w:ilvl w:val="0"/>
          <w:numId w:val="270"/>
        </w:numPr>
        <w:spacing w:line="360" w:lineRule="auto"/>
        <w:ind w:left="1440"/>
      </w:pPr>
      <w:r>
        <w:t xml:space="preserve">They should only be recharged in a well-ventilated area with an appropriate charger. </w:t>
      </w:r>
    </w:p>
    <w:p w14:paraId="2011F87F" w14:textId="77777777" w:rsidR="002349F9" w:rsidRPr="00E305BD" w:rsidRDefault="315DB0D2" w:rsidP="00C91F64">
      <w:pPr>
        <w:pStyle w:val="ListParagraph"/>
        <w:numPr>
          <w:ilvl w:val="0"/>
          <w:numId w:val="268"/>
        </w:numPr>
        <w:spacing w:line="360" w:lineRule="auto"/>
        <w:ind w:left="1080"/>
      </w:pPr>
      <w:r>
        <w:lastRenderedPageBreak/>
        <w:t>Do not discard any battery in the trash.</w:t>
      </w:r>
    </w:p>
    <w:p w14:paraId="12E5D35D" w14:textId="77777777" w:rsidR="002349F9" w:rsidRPr="00E305BD" w:rsidRDefault="315DB0D2" w:rsidP="00C91F64">
      <w:pPr>
        <w:pStyle w:val="ListParagraph"/>
        <w:numPr>
          <w:ilvl w:val="0"/>
          <w:numId w:val="268"/>
        </w:numPr>
        <w:spacing w:line="360" w:lineRule="auto"/>
        <w:ind w:left="1080"/>
      </w:pPr>
      <w:r>
        <w:t>Contact Facilities and Maintenance for pick-up and disposal.  Document the date of the request and the date the pick-up occurred.</w:t>
      </w:r>
    </w:p>
    <w:p w14:paraId="04514F59" w14:textId="77777777" w:rsidR="001330FF" w:rsidRPr="00E305BD" w:rsidRDefault="001330FF" w:rsidP="002349F9">
      <w:pPr>
        <w:spacing w:line="360" w:lineRule="auto"/>
        <w:ind w:firstLine="720"/>
        <w:rPr>
          <w:b/>
          <w:shd w:val="clear" w:color="auto" w:fill="002060"/>
        </w:rPr>
      </w:pPr>
    </w:p>
    <w:p w14:paraId="2D0C03D5" w14:textId="77777777" w:rsidR="002349F9" w:rsidRPr="002F37D1" w:rsidRDefault="00076FB9" w:rsidP="315DB0D2">
      <w:pPr>
        <w:spacing w:line="360" w:lineRule="auto"/>
        <w:ind w:firstLine="72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.2.2   Circuit Loads</w:t>
      </w:r>
    </w:p>
    <w:p w14:paraId="2E7D1D9C" w14:textId="77777777" w:rsidR="002349F9" w:rsidRPr="00E305BD" w:rsidRDefault="315DB0D2" w:rsidP="00C91F64">
      <w:pPr>
        <w:pStyle w:val="ListParagraph"/>
        <w:numPr>
          <w:ilvl w:val="0"/>
          <w:numId w:val="271"/>
        </w:numPr>
        <w:spacing w:line="360" w:lineRule="auto"/>
        <w:ind w:left="1080"/>
      </w:pPr>
      <w:r>
        <w:t xml:space="preserve">Most school laboratory electrical circuits have a maximum power rating of 1,500 watts (if fuses are 15 amp) or 2,000 watts (if fuses are 20 amp). </w:t>
      </w:r>
    </w:p>
    <w:p w14:paraId="378CB255" w14:textId="77777777" w:rsidR="002349F9" w:rsidRPr="00E305BD" w:rsidRDefault="315DB0D2" w:rsidP="00C91F64">
      <w:pPr>
        <w:pStyle w:val="ListParagraph"/>
        <w:numPr>
          <w:ilvl w:val="0"/>
          <w:numId w:val="271"/>
        </w:numPr>
        <w:spacing w:line="360" w:lineRule="auto"/>
        <w:ind w:left="1080"/>
      </w:pPr>
      <w:r>
        <w:t xml:space="preserve">The total power load on a circuit should not exceed these values. </w:t>
      </w:r>
    </w:p>
    <w:p w14:paraId="0CD22EE5" w14:textId="77777777" w:rsidR="002349F9" w:rsidRPr="00E305BD" w:rsidRDefault="315DB0D2" w:rsidP="00C91F64">
      <w:pPr>
        <w:pStyle w:val="ListParagraph"/>
        <w:numPr>
          <w:ilvl w:val="0"/>
          <w:numId w:val="271"/>
        </w:numPr>
        <w:spacing w:line="360" w:lineRule="auto"/>
        <w:ind w:left="1080"/>
      </w:pPr>
      <w:r>
        <w:t xml:space="preserve">The total load is the sum of the power ratings of all apparatus plugged into that circuit. </w:t>
      </w:r>
    </w:p>
    <w:p w14:paraId="4093D1DC" w14:textId="77777777" w:rsidR="002349F9" w:rsidRPr="00E305BD" w:rsidRDefault="315DB0D2" w:rsidP="00C91F64">
      <w:pPr>
        <w:pStyle w:val="ListParagraph"/>
        <w:numPr>
          <w:ilvl w:val="0"/>
          <w:numId w:val="271"/>
        </w:numPr>
        <w:spacing w:line="360" w:lineRule="auto"/>
        <w:ind w:left="1080"/>
      </w:pPr>
      <w:r>
        <w:t xml:space="preserve">The individual power rating is usually found printed on a plate somewhere on the apparatus. </w:t>
      </w:r>
    </w:p>
    <w:p w14:paraId="38899BBB" w14:textId="77777777" w:rsidR="002349F9" w:rsidRPr="00E305BD" w:rsidRDefault="002349F9" w:rsidP="002349F9">
      <w:pPr>
        <w:spacing w:line="360" w:lineRule="auto"/>
        <w:rPr>
          <w:shd w:val="clear" w:color="auto" w:fill="002060"/>
        </w:rPr>
      </w:pPr>
    </w:p>
    <w:p w14:paraId="4113935D" w14:textId="77777777" w:rsidR="002349F9" w:rsidRPr="002F37D1" w:rsidRDefault="00076FB9" w:rsidP="315DB0D2">
      <w:pPr>
        <w:spacing w:line="360" w:lineRule="auto"/>
        <w:ind w:firstLine="72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.2.3   Extension Cords.</w:t>
      </w:r>
    </w:p>
    <w:p w14:paraId="307A4DDC" w14:textId="77777777" w:rsidR="002349F9" w:rsidRPr="00E305BD" w:rsidRDefault="315DB0D2" w:rsidP="00C91F64">
      <w:pPr>
        <w:pStyle w:val="ListParagraph"/>
        <w:numPr>
          <w:ilvl w:val="0"/>
          <w:numId w:val="272"/>
        </w:numPr>
        <w:spacing w:line="360" w:lineRule="auto"/>
        <w:ind w:left="1080"/>
      </w:pPr>
      <w:r>
        <w:t>Use extension cords only when there is no convenient way to connect equipment directly to a receptacle.</w:t>
      </w:r>
    </w:p>
    <w:p w14:paraId="6F48BD6F" w14:textId="77777777" w:rsidR="002349F9" w:rsidRPr="00E305BD" w:rsidRDefault="315DB0D2" w:rsidP="00C91F64">
      <w:pPr>
        <w:pStyle w:val="ListParagraph"/>
        <w:numPr>
          <w:ilvl w:val="0"/>
          <w:numId w:val="272"/>
        </w:numPr>
        <w:spacing w:line="360" w:lineRule="auto"/>
        <w:ind w:left="1080"/>
      </w:pPr>
      <w:r>
        <w:t xml:space="preserve">If an extension cord must be used, it should be checked for damage, proper grounding, and electrical capacity. </w:t>
      </w:r>
    </w:p>
    <w:p w14:paraId="0D825799" w14:textId="77777777" w:rsidR="002349F9" w:rsidRPr="00E305BD" w:rsidRDefault="315DB0D2" w:rsidP="00C91F64">
      <w:pPr>
        <w:pStyle w:val="ListParagraph"/>
        <w:numPr>
          <w:ilvl w:val="0"/>
          <w:numId w:val="272"/>
        </w:numPr>
        <w:spacing w:line="360" w:lineRule="auto"/>
        <w:ind w:left="1080"/>
      </w:pPr>
      <w:r>
        <w:t xml:space="preserve">An extension cord should be marked with its capacity in amperes and watts and the total load should not exceed these values. </w:t>
      </w:r>
    </w:p>
    <w:p w14:paraId="7721410F" w14:textId="77777777" w:rsidR="002349F9" w:rsidRPr="00E305BD" w:rsidRDefault="315DB0D2" w:rsidP="00C91F64">
      <w:pPr>
        <w:pStyle w:val="ListParagraph"/>
        <w:numPr>
          <w:ilvl w:val="0"/>
          <w:numId w:val="272"/>
        </w:numPr>
        <w:spacing w:line="360" w:lineRule="auto"/>
        <w:ind w:left="1080"/>
      </w:pPr>
      <w:r>
        <w:t xml:space="preserve">If the cord is unmarked, assume that it is 9 amperes or 1,125 watts. </w:t>
      </w:r>
    </w:p>
    <w:p w14:paraId="22F2C448" w14:textId="77777777" w:rsidR="002349F9" w:rsidRPr="00E305BD" w:rsidRDefault="315DB0D2" w:rsidP="00C91F64">
      <w:pPr>
        <w:pStyle w:val="ListParagraph"/>
        <w:numPr>
          <w:ilvl w:val="0"/>
          <w:numId w:val="272"/>
        </w:numPr>
        <w:spacing w:line="360" w:lineRule="auto"/>
        <w:ind w:left="1080"/>
      </w:pPr>
      <w:r>
        <w:t>If an extension cord becomes very warm to the touch, it should be disconnected and checked for proper size.</w:t>
      </w:r>
    </w:p>
    <w:p w14:paraId="59FB5540" w14:textId="77777777" w:rsidR="002349F9" w:rsidRPr="00E305BD" w:rsidRDefault="315DB0D2" w:rsidP="00C91F64">
      <w:pPr>
        <w:pStyle w:val="ListParagraph"/>
        <w:numPr>
          <w:ilvl w:val="0"/>
          <w:numId w:val="272"/>
        </w:numPr>
        <w:spacing w:line="360" w:lineRule="auto"/>
        <w:ind w:left="1080"/>
      </w:pPr>
      <w:r>
        <w:t xml:space="preserve">In general, science laboratories should be equipped with sufficient receptacles to minimize extension cord use. </w:t>
      </w:r>
    </w:p>
    <w:p w14:paraId="5A8EE3B2" w14:textId="77777777" w:rsidR="002349F9" w:rsidRPr="00E305BD" w:rsidRDefault="002349F9" w:rsidP="002349F9">
      <w:pPr>
        <w:spacing w:line="360" w:lineRule="auto"/>
      </w:pPr>
    </w:p>
    <w:p w14:paraId="33F56678" w14:textId="77777777" w:rsidR="002349F9" w:rsidRPr="002F37D1" w:rsidRDefault="00076FB9" w:rsidP="315DB0D2">
      <w:pPr>
        <w:spacing w:line="360" w:lineRule="auto"/>
        <w:ind w:firstLine="720"/>
        <w:rPr>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.2.4   Fuses/Circuit Breakers</w:t>
      </w:r>
      <w:r w:rsidR="002349F9" w:rsidRPr="002F37D1">
        <w:rPr>
          <w:color w:val="FFFFFF" w:themeColor="background1"/>
          <w:shd w:val="clear" w:color="auto" w:fill="002060"/>
        </w:rPr>
        <w:t xml:space="preserve">. </w:t>
      </w:r>
    </w:p>
    <w:p w14:paraId="443C496E" w14:textId="77777777" w:rsidR="002349F9" w:rsidRPr="00E305BD" w:rsidRDefault="315DB0D2" w:rsidP="00C91F64">
      <w:pPr>
        <w:pStyle w:val="ListParagraph"/>
        <w:numPr>
          <w:ilvl w:val="0"/>
          <w:numId w:val="273"/>
        </w:numPr>
        <w:tabs>
          <w:tab w:val="left" w:pos="1440"/>
        </w:tabs>
        <w:spacing w:line="360" w:lineRule="auto"/>
        <w:ind w:left="1080"/>
      </w:pPr>
      <w:r>
        <w:t xml:space="preserve">Replace blown equipment fuses with fuses of the same amperage. </w:t>
      </w:r>
    </w:p>
    <w:p w14:paraId="0CB179FA" w14:textId="77777777" w:rsidR="002349F9" w:rsidRPr="00E305BD" w:rsidRDefault="315DB0D2" w:rsidP="00C91F64">
      <w:pPr>
        <w:pStyle w:val="ListParagraph"/>
        <w:numPr>
          <w:ilvl w:val="0"/>
          <w:numId w:val="273"/>
        </w:numPr>
        <w:tabs>
          <w:tab w:val="left" w:pos="1440"/>
        </w:tabs>
        <w:spacing w:line="360" w:lineRule="auto"/>
        <w:ind w:left="1080"/>
      </w:pPr>
      <w:r>
        <w:t xml:space="preserve">Replace fuses with the equipment unplugged. </w:t>
      </w:r>
    </w:p>
    <w:p w14:paraId="2B49AF55" w14:textId="77777777" w:rsidR="002349F9" w:rsidRDefault="315DB0D2" w:rsidP="00C91F64">
      <w:pPr>
        <w:pStyle w:val="ListParagraph"/>
        <w:numPr>
          <w:ilvl w:val="0"/>
          <w:numId w:val="273"/>
        </w:numPr>
        <w:tabs>
          <w:tab w:val="left" w:pos="1440"/>
        </w:tabs>
        <w:spacing w:line="360" w:lineRule="auto"/>
        <w:ind w:left="1080"/>
      </w:pPr>
      <w:r>
        <w:t xml:space="preserve">Failure to use the correct fuse can cause damage to equipment and overheating. </w:t>
      </w:r>
    </w:p>
    <w:p w14:paraId="1698293E" w14:textId="77777777" w:rsidR="002349F9" w:rsidRPr="00E305BD" w:rsidRDefault="315DB0D2" w:rsidP="00C91F64">
      <w:pPr>
        <w:pStyle w:val="ListParagraph"/>
        <w:numPr>
          <w:ilvl w:val="0"/>
          <w:numId w:val="273"/>
        </w:numPr>
        <w:tabs>
          <w:tab w:val="left" w:pos="1440"/>
        </w:tabs>
        <w:spacing w:line="360" w:lineRule="auto"/>
        <w:ind w:left="1080"/>
      </w:pPr>
      <w:r>
        <w:t xml:space="preserve">Frequent blowing of circuit fuses or tripping of circuit breakers usually indicates that the circuit is overloaded or a short exists. </w:t>
      </w:r>
    </w:p>
    <w:p w14:paraId="374B518B" w14:textId="77777777" w:rsidR="002349F9" w:rsidRPr="00E305BD" w:rsidRDefault="315DB0D2" w:rsidP="00C91F64">
      <w:pPr>
        <w:pStyle w:val="ListParagraph"/>
        <w:numPr>
          <w:ilvl w:val="0"/>
          <w:numId w:val="273"/>
        </w:numPr>
        <w:tabs>
          <w:tab w:val="left" w:pos="1440"/>
        </w:tabs>
        <w:spacing w:line="360" w:lineRule="auto"/>
        <w:ind w:left="1080"/>
      </w:pPr>
      <w:r>
        <w:lastRenderedPageBreak/>
        <w:t xml:space="preserve">Circuit breakers and fuses that are tripped or blown should be turned on or replaced only after the cause of the short or overload is removed from the circuit. </w:t>
      </w:r>
    </w:p>
    <w:p w14:paraId="621F1CD4" w14:textId="77777777" w:rsidR="002349F9" w:rsidRPr="00E305BD" w:rsidRDefault="002349F9" w:rsidP="002349F9">
      <w:pPr>
        <w:spacing w:line="360" w:lineRule="auto"/>
      </w:pPr>
    </w:p>
    <w:p w14:paraId="40AF944F" w14:textId="77777777" w:rsidR="002349F9" w:rsidRPr="002F37D1" w:rsidRDefault="00076FB9" w:rsidP="315DB0D2">
      <w:pPr>
        <w:spacing w:line="360" w:lineRule="auto"/>
        <w:ind w:left="1080" w:hanging="360"/>
        <w:rPr>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.2.5   Grounding</w:t>
      </w:r>
      <w:r w:rsidR="002349F9" w:rsidRPr="002F37D1">
        <w:rPr>
          <w:color w:val="FFFFFF" w:themeColor="background1"/>
        </w:rPr>
        <w:t xml:space="preserve"> </w:t>
      </w:r>
    </w:p>
    <w:p w14:paraId="0439E826" w14:textId="77777777" w:rsidR="002349F9" w:rsidRPr="00E305BD" w:rsidRDefault="315DB0D2" w:rsidP="00C91F64">
      <w:pPr>
        <w:pStyle w:val="ListParagraph"/>
        <w:numPr>
          <w:ilvl w:val="0"/>
          <w:numId w:val="274"/>
        </w:numPr>
        <w:spacing w:line="360" w:lineRule="auto"/>
        <w:ind w:left="1080"/>
      </w:pPr>
      <w:r>
        <w:t xml:space="preserve">Use grounded 3-prong plugs when available. </w:t>
      </w:r>
    </w:p>
    <w:p w14:paraId="5506F059" w14:textId="77777777" w:rsidR="002349F9" w:rsidRPr="00E305BD" w:rsidRDefault="315DB0D2" w:rsidP="00C91F64">
      <w:pPr>
        <w:pStyle w:val="ListParagraph"/>
        <w:numPr>
          <w:ilvl w:val="0"/>
          <w:numId w:val="274"/>
        </w:numPr>
        <w:spacing w:line="360" w:lineRule="auto"/>
        <w:ind w:left="1080"/>
      </w:pPr>
      <w:r>
        <w:t xml:space="preserve">If the outlet is 2-prong, use an adapter and secure the ground wire to the cover-plate screw on the outlet. </w:t>
      </w:r>
    </w:p>
    <w:p w14:paraId="4DA12F24" w14:textId="77777777" w:rsidR="002349F9" w:rsidRPr="00E305BD" w:rsidRDefault="315DB0D2" w:rsidP="00C91F64">
      <w:pPr>
        <w:pStyle w:val="ListParagraph"/>
        <w:numPr>
          <w:ilvl w:val="0"/>
          <w:numId w:val="274"/>
        </w:numPr>
        <w:spacing w:line="360" w:lineRule="auto"/>
        <w:ind w:left="1080"/>
      </w:pPr>
      <w:r>
        <w:t xml:space="preserve">Any apparatus with a metallic case or exposed metal parts should be checked to make sure that the case is grounded. </w:t>
      </w:r>
    </w:p>
    <w:p w14:paraId="3A2550C4" w14:textId="77777777" w:rsidR="002349F9" w:rsidRPr="00E305BD" w:rsidRDefault="315DB0D2" w:rsidP="00C91F64">
      <w:pPr>
        <w:pStyle w:val="ListParagraph"/>
        <w:numPr>
          <w:ilvl w:val="0"/>
          <w:numId w:val="274"/>
        </w:numPr>
        <w:spacing w:line="360" w:lineRule="auto"/>
        <w:ind w:left="1080"/>
      </w:pPr>
      <w:r>
        <w:t xml:space="preserve">Such ungrounded appliances should be retrofitted with a ground wire and three-pronged plug. </w:t>
      </w:r>
    </w:p>
    <w:p w14:paraId="345CB1DD" w14:textId="77777777" w:rsidR="002349F9" w:rsidRPr="00E305BD" w:rsidRDefault="315DB0D2" w:rsidP="00C91F64">
      <w:pPr>
        <w:pStyle w:val="ListParagraph"/>
        <w:numPr>
          <w:ilvl w:val="0"/>
          <w:numId w:val="274"/>
        </w:numPr>
        <w:spacing w:line="360" w:lineRule="auto"/>
        <w:ind w:left="1080"/>
      </w:pPr>
      <w:r>
        <w:t xml:space="preserve">The use of ground-fault interrupters should be considered. </w:t>
      </w:r>
    </w:p>
    <w:p w14:paraId="7E9F73CB" w14:textId="77777777" w:rsidR="002349F9" w:rsidRPr="00E305BD" w:rsidRDefault="002349F9" w:rsidP="002349F9">
      <w:pPr>
        <w:spacing w:line="360" w:lineRule="auto"/>
      </w:pPr>
    </w:p>
    <w:p w14:paraId="5198C4CE" w14:textId="77777777" w:rsidR="002349F9" w:rsidRPr="002F37D1" w:rsidRDefault="00076FB9" w:rsidP="315DB0D2">
      <w:pPr>
        <w:spacing w:line="360" w:lineRule="auto"/>
        <w:ind w:firstLine="720"/>
        <w:rPr>
          <w:b/>
          <w:bCs/>
          <w:color w:val="FFFFFF" w:themeColor="background1"/>
        </w:rPr>
      </w:pPr>
      <w:r w:rsidRPr="002F37D1">
        <w:rPr>
          <w:b/>
          <w:bCs/>
          <w:color w:val="FFFFFF" w:themeColor="background1"/>
          <w:shd w:val="clear" w:color="auto" w:fill="002060"/>
        </w:rPr>
        <w:t>BIO</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1</w:t>
      </w:r>
      <w:r w:rsidR="001D269D" w:rsidRPr="315DB0D2">
        <w:rPr>
          <w:b/>
          <w:bCs/>
          <w:color w:val="FFFFFF" w:themeColor="background1"/>
          <w:shd w:val="clear" w:color="auto" w:fill="002060"/>
        </w:rPr>
        <w:t>8</w:t>
      </w:r>
      <w:r w:rsidR="002349F9" w:rsidRPr="315DB0D2">
        <w:rPr>
          <w:b/>
          <w:bCs/>
          <w:color w:val="FFFFFF" w:themeColor="background1"/>
          <w:shd w:val="clear" w:color="auto" w:fill="002060"/>
        </w:rPr>
        <w:t xml:space="preserve">.2.6   Power Cords. </w:t>
      </w:r>
    </w:p>
    <w:p w14:paraId="775C4A04" w14:textId="77777777" w:rsidR="002349F9" w:rsidRPr="00E305BD" w:rsidRDefault="315DB0D2" w:rsidP="00C91F64">
      <w:pPr>
        <w:pStyle w:val="ListParagraph"/>
        <w:numPr>
          <w:ilvl w:val="0"/>
          <w:numId w:val="275"/>
        </w:numPr>
        <w:spacing w:line="360" w:lineRule="auto"/>
        <w:ind w:left="1080"/>
      </w:pPr>
      <w:r>
        <w:t xml:space="preserve">Any power cord should be inspected periodically and replaced immediately if frayed or damaged. </w:t>
      </w:r>
    </w:p>
    <w:p w14:paraId="6F1B1864" w14:textId="77777777" w:rsidR="002349F9" w:rsidRPr="00E305BD" w:rsidRDefault="315DB0D2" w:rsidP="00C91F64">
      <w:pPr>
        <w:pStyle w:val="ListParagraph"/>
        <w:numPr>
          <w:ilvl w:val="0"/>
          <w:numId w:val="275"/>
        </w:numPr>
        <w:spacing w:line="360" w:lineRule="auto"/>
        <w:ind w:left="1080"/>
      </w:pPr>
      <w:r>
        <w:t xml:space="preserve">Apparatus should be located to keep power cords away from student traffic paths. </w:t>
      </w:r>
    </w:p>
    <w:p w14:paraId="57057216" w14:textId="77777777" w:rsidR="002349F9" w:rsidRPr="00E305BD" w:rsidRDefault="315DB0D2" w:rsidP="00C91F64">
      <w:pPr>
        <w:pStyle w:val="ListParagraph"/>
        <w:numPr>
          <w:ilvl w:val="0"/>
          <w:numId w:val="275"/>
        </w:numPr>
        <w:spacing w:line="360" w:lineRule="auto"/>
        <w:ind w:left="1080"/>
      </w:pPr>
      <w:r>
        <w:t xml:space="preserve">When removing the cord from an outlet, the plug should be pulled, not the power cord. </w:t>
      </w:r>
    </w:p>
    <w:p w14:paraId="7A664411" w14:textId="77777777" w:rsidR="002349F9" w:rsidRPr="00E305BD" w:rsidRDefault="315DB0D2" w:rsidP="00C91F64">
      <w:pPr>
        <w:pStyle w:val="ListParagraph"/>
        <w:numPr>
          <w:ilvl w:val="0"/>
          <w:numId w:val="275"/>
        </w:numPr>
        <w:spacing w:line="360" w:lineRule="auto"/>
        <w:ind w:left="1080"/>
      </w:pPr>
      <w:r>
        <w:t xml:space="preserve">Wet hands and floors present a hazard when connecting or disconnecting electrical apparatus. </w:t>
      </w:r>
    </w:p>
    <w:p w14:paraId="42C20D57" w14:textId="77777777" w:rsidR="002349F9" w:rsidRPr="00E305BD" w:rsidRDefault="002349F9" w:rsidP="002349F9">
      <w:pPr>
        <w:spacing w:line="360" w:lineRule="auto"/>
        <w:ind w:left="-90"/>
      </w:pPr>
    </w:p>
    <w:p w14:paraId="71143A78" w14:textId="77777777" w:rsidR="002349F9" w:rsidRPr="00E305BD" w:rsidRDefault="002349F9" w:rsidP="00DE05AC">
      <w:pPr>
        <w:spacing w:line="360" w:lineRule="auto"/>
        <w:rPr>
          <w:color w:val="000000" w:themeColor="text1"/>
        </w:rPr>
      </w:pPr>
    </w:p>
    <w:p w14:paraId="478C1264" w14:textId="77777777" w:rsidR="00237F0F" w:rsidRDefault="00237F0F">
      <w:pPr>
        <w:widowControl w:val="0"/>
        <w:rPr>
          <w:color w:val="000000" w:themeColor="text1"/>
        </w:rPr>
      </w:pPr>
      <w:r>
        <w:rPr>
          <w:color w:val="000000" w:themeColor="text1"/>
        </w:rPr>
        <w:br w:type="page"/>
      </w:r>
    </w:p>
    <w:p w14:paraId="74EEFE93" w14:textId="77777777" w:rsidR="001330FF" w:rsidRPr="00E305BD" w:rsidRDefault="0051633F" w:rsidP="00DE05AC">
      <w:pPr>
        <w:spacing w:line="360" w:lineRule="auto"/>
        <w:rPr>
          <w:color w:val="000000" w:themeColor="text1"/>
        </w:rPr>
      </w:pPr>
      <w:r>
        <w:rPr>
          <w:noProof/>
        </w:rPr>
        <w:lastRenderedPageBreak/>
        <mc:AlternateContent>
          <mc:Choice Requires="wps">
            <w:drawing>
              <wp:anchor distT="0" distB="0" distL="114300" distR="114300" simplePos="0" relativeHeight="251694080" behindDoc="0" locked="0" layoutInCell="1" allowOverlap="1" wp14:anchorId="3912EFEE" wp14:editId="268B4FE2">
                <wp:simplePos x="0" y="0"/>
                <wp:positionH relativeFrom="column">
                  <wp:align>center</wp:align>
                </wp:positionH>
                <wp:positionV relativeFrom="paragraph">
                  <wp:posOffset>0</wp:posOffset>
                </wp:positionV>
                <wp:extent cx="5943600" cy="8086725"/>
                <wp:effectExtent l="9525" t="9525" r="9525" b="9525"/>
                <wp:wrapNone/>
                <wp:docPr id="2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86725"/>
                        </a:xfrm>
                        <a:prstGeom prst="rect">
                          <a:avLst/>
                        </a:prstGeom>
                        <a:solidFill>
                          <a:srgbClr val="002060"/>
                        </a:solidFill>
                        <a:ln w="9525">
                          <a:solidFill>
                            <a:srgbClr val="000000"/>
                          </a:solidFill>
                          <a:miter lim="800000"/>
                          <a:headEnd/>
                          <a:tailEnd/>
                        </a:ln>
                      </wps:spPr>
                      <wps:txbx>
                        <w:txbxContent>
                          <w:p w14:paraId="4A14ECA1" w14:textId="77777777" w:rsidR="00465D4B" w:rsidRDefault="00465D4B" w:rsidP="00237F0F">
                            <w:pPr>
                              <w:ind w:right="-315"/>
                              <w:jc w:val="center"/>
                              <w:rPr>
                                <w:b/>
                                <w:sz w:val="40"/>
                                <w:szCs w:val="40"/>
                              </w:rPr>
                            </w:pPr>
                          </w:p>
                          <w:p w14:paraId="5D6FD197" w14:textId="77777777" w:rsidR="00465D4B" w:rsidRDefault="00465D4B" w:rsidP="00237F0F">
                            <w:pPr>
                              <w:ind w:right="-315"/>
                              <w:jc w:val="center"/>
                              <w:rPr>
                                <w:b/>
                                <w:sz w:val="40"/>
                                <w:szCs w:val="40"/>
                              </w:rPr>
                            </w:pPr>
                          </w:p>
                          <w:p w14:paraId="05D354B7" w14:textId="77777777" w:rsidR="00465D4B" w:rsidRDefault="00465D4B" w:rsidP="00237F0F">
                            <w:pPr>
                              <w:ind w:right="-315"/>
                              <w:jc w:val="center"/>
                              <w:rPr>
                                <w:b/>
                                <w:sz w:val="40"/>
                                <w:szCs w:val="40"/>
                              </w:rPr>
                            </w:pPr>
                          </w:p>
                          <w:p w14:paraId="351BCA67" w14:textId="77777777" w:rsidR="00465D4B" w:rsidRDefault="00465D4B" w:rsidP="00237F0F">
                            <w:pPr>
                              <w:ind w:right="-315"/>
                              <w:jc w:val="center"/>
                              <w:rPr>
                                <w:b/>
                                <w:sz w:val="40"/>
                                <w:szCs w:val="40"/>
                              </w:rPr>
                            </w:pPr>
                          </w:p>
                          <w:p w14:paraId="44101AD3" w14:textId="77777777" w:rsidR="00465D4B" w:rsidRDefault="00465D4B" w:rsidP="00237F0F">
                            <w:pPr>
                              <w:ind w:right="-315"/>
                              <w:jc w:val="center"/>
                              <w:rPr>
                                <w:b/>
                                <w:sz w:val="40"/>
                                <w:szCs w:val="40"/>
                              </w:rPr>
                            </w:pPr>
                          </w:p>
                          <w:p w14:paraId="3C39E929" w14:textId="77777777" w:rsidR="00465D4B" w:rsidRDefault="00465D4B" w:rsidP="00237F0F">
                            <w:pPr>
                              <w:ind w:right="-315"/>
                              <w:jc w:val="center"/>
                              <w:rPr>
                                <w:b/>
                                <w:sz w:val="40"/>
                                <w:szCs w:val="40"/>
                              </w:rPr>
                            </w:pPr>
                          </w:p>
                          <w:p w14:paraId="14DE3954" w14:textId="77777777" w:rsidR="00465D4B" w:rsidRDefault="00465D4B" w:rsidP="00237F0F">
                            <w:pPr>
                              <w:ind w:right="-315"/>
                              <w:jc w:val="center"/>
                              <w:rPr>
                                <w:b/>
                                <w:sz w:val="40"/>
                                <w:szCs w:val="40"/>
                              </w:rPr>
                            </w:pPr>
                          </w:p>
                          <w:p w14:paraId="062DEA2B" w14:textId="77777777" w:rsidR="00465D4B" w:rsidRDefault="00465D4B" w:rsidP="00237F0F">
                            <w:pPr>
                              <w:ind w:right="-315"/>
                              <w:jc w:val="center"/>
                              <w:rPr>
                                <w:b/>
                                <w:sz w:val="40"/>
                                <w:szCs w:val="40"/>
                              </w:rPr>
                            </w:pPr>
                          </w:p>
                          <w:p w14:paraId="514A5CE8" w14:textId="77777777" w:rsidR="00465D4B" w:rsidRDefault="00465D4B" w:rsidP="00237F0F">
                            <w:pPr>
                              <w:ind w:right="-315"/>
                              <w:jc w:val="center"/>
                              <w:rPr>
                                <w:b/>
                                <w:sz w:val="40"/>
                                <w:szCs w:val="40"/>
                              </w:rPr>
                            </w:pPr>
                          </w:p>
                          <w:p w14:paraId="45565C1D" w14:textId="77777777" w:rsidR="00465D4B" w:rsidRDefault="00465D4B" w:rsidP="00237F0F">
                            <w:pPr>
                              <w:ind w:right="-315"/>
                              <w:jc w:val="center"/>
                              <w:rPr>
                                <w:b/>
                                <w:sz w:val="40"/>
                                <w:szCs w:val="40"/>
                              </w:rPr>
                            </w:pPr>
                          </w:p>
                          <w:p w14:paraId="698087D6" w14:textId="77777777" w:rsidR="00465D4B" w:rsidRDefault="00465D4B" w:rsidP="00237F0F">
                            <w:pPr>
                              <w:ind w:right="-315"/>
                              <w:jc w:val="center"/>
                              <w:rPr>
                                <w:b/>
                                <w:sz w:val="40"/>
                                <w:szCs w:val="40"/>
                              </w:rPr>
                            </w:pPr>
                          </w:p>
                          <w:p w14:paraId="1394B70C" w14:textId="77777777" w:rsidR="00465D4B" w:rsidRDefault="00465D4B" w:rsidP="00237F0F">
                            <w:pPr>
                              <w:ind w:right="-315"/>
                              <w:jc w:val="center"/>
                              <w:rPr>
                                <w:b/>
                                <w:sz w:val="40"/>
                                <w:szCs w:val="40"/>
                              </w:rPr>
                            </w:pPr>
                            <w:r w:rsidRPr="006A1DE0">
                              <w:rPr>
                                <w:b/>
                                <w:sz w:val="40"/>
                                <w:szCs w:val="40"/>
                              </w:rPr>
                              <w:t xml:space="preserve">ENVIRONMENTAL SCIENCE </w:t>
                            </w:r>
                          </w:p>
                          <w:p w14:paraId="5FEBA034" w14:textId="77777777" w:rsidR="00465D4B" w:rsidRPr="006A1DE0" w:rsidRDefault="00465D4B" w:rsidP="00237F0F">
                            <w:pPr>
                              <w:ind w:right="-315"/>
                              <w:jc w:val="center"/>
                              <w:rPr>
                                <w:b/>
                                <w:sz w:val="40"/>
                                <w:szCs w:val="40"/>
                              </w:rPr>
                            </w:pPr>
                            <w:r w:rsidRPr="006A1DE0">
                              <w:rPr>
                                <w:b/>
                                <w:sz w:val="40"/>
                                <w:szCs w:val="40"/>
                              </w:rPr>
                              <w:t>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2EFEE" id="Text Box 197" o:spid="_x0000_s1030" type="#_x0000_t202" style="position:absolute;margin-left:0;margin-top:0;width:468pt;height:636.7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" fillcolor="#002060">
                <v:textbox>
                  <w:txbxContent>
                    <w:p w14:paraId="4A14ECA1" w14:textId="77777777" w:rsidR="00465D4B" w:rsidRDefault="00465D4B" w:rsidP="00237F0F">
                      <w:pPr>
                        <w:ind w:right="-315"/>
                        <w:jc w:val="center"/>
                        <w:rPr>
                          <w:b/>
                          <w:sz w:val="40"/>
                          <w:szCs w:val="40"/>
                        </w:rPr>
                      </w:pPr>
                    </w:p>
                    <w:p w14:paraId="5D6FD197" w14:textId="77777777" w:rsidR="00465D4B" w:rsidRDefault="00465D4B" w:rsidP="00237F0F">
                      <w:pPr>
                        <w:ind w:right="-315"/>
                        <w:jc w:val="center"/>
                        <w:rPr>
                          <w:b/>
                          <w:sz w:val="40"/>
                          <w:szCs w:val="40"/>
                        </w:rPr>
                      </w:pPr>
                    </w:p>
                    <w:p w14:paraId="05D354B7" w14:textId="77777777" w:rsidR="00465D4B" w:rsidRDefault="00465D4B" w:rsidP="00237F0F">
                      <w:pPr>
                        <w:ind w:right="-315"/>
                        <w:jc w:val="center"/>
                        <w:rPr>
                          <w:b/>
                          <w:sz w:val="40"/>
                          <w:szCs w:val="40"/>
                        </w:rPr>
                      </w:pPr>
                    </w:p>
                    <w:p w14:paraId="351BCA67" w14:textId="77777777" w:rsidR="00465D4B" w:rsidRDefault="00465D4B" w:rsidP="00237F0F">
                      <w:pPr>
                        <w:ind w:right="-315"/>
                        <w:jc w:val="center"/>
                        <w:rPr>
                          <w:b/>
                          <w:sz w:val="40"/>
                          <w:szCs w:val="40"/>
                        </w:rPr>
                      </w:pPr>
                    </w:p>
                    <w:p w14:paraId="44101AD3" w14:textId="77777777" w:rsidR="00465D4B" w:rsidRDefault="00465D4B" w:rsidP="00237F0F">
                      <w:pPr>
                        <w:ind w:right="-315"/>
                        <w:jc w:val="center"/>
                        <w:rPr>
                          <w:b/>
                          <w:sz w:val="40"/>
                          <w:szCs w:val="40"/>
                        </w:rPr>
                      </w:pPr>
                    </w:p>
                    <w:p w14:paraId="3C39E929" w14:textId="77777777" w:rsidR="00465D4B" w:rsidRDefault="00465D4B" w:rsidP="00237F0F">
                      <w:pPr>
                        <w:ind w:right="-315"/>
                        <w:jc w:val="center"/>
                        <w:rPr>
                          <w:b/>
                          <w:sz w:val="40"/>
                          <w:szCs w:val="40"/>
                        </w:rPr>
                      </w:pPr>
                    </w:p>
                    <w:p w14:paraId="14DE3954" w14:textId="77777777" w:rsidR="00465D4B" w:rsidRDefault="00465D4B" w:rsidP="00237F0F">
                      <w:pPr>
                        <w:ind w:right="-315"/>
                        <w:jc w:val="center"/>
                        <w:rPr>
                          <w:b/>
                          <w:sz w:val="40"/>
                          <w:szCs w:val="40"/>
                        </w:rPr>
                      </w:pPr>
                    </w:p>
                    <w:p w14:paraId="062DEA2B" w14:textId="77777777" w:rsidR="00465D4B" w:rsidRDefault="00465D4B" w:rsidP="00237F0F">
                      <w:pPr>
                        <w:ind w:right="-315"/>
                        <w:jc w:val="center"/>
                        <w:rPr>
                          <w:b/>
                          <w:sz w:val="40"/>
                          <w:szCs w:val="40"/>
                        </w:rPr>
                      </w:pPr>
                    </w:p>
                    <w:p w14:paraId="514A5CE8" w14:textId="77777777" w:rsidR="00465D4B" w:rsidRDefault="00465D4B" w:rsidP="00237F0F">
                      <w:pPr>
                        <w:ind w:right="-315"/>
                        <w:jc w:val="center"/>
                        <w:rPr>
                          <w:b/>
                          <w:sz w:val="40"/>
                          <w:szCs w:val="40"/>
                        </w:rPr>
                      </w:pPr>
                    </w:p>
                    <w:p w14:paraId="45565C1D" w14:textId="77777777" w:rsidR="00465D4B" w:rsidRDefault="00465D4B" w:rsidP="00237F0F">
                      <w:pPr>
                        <w:ind w:right="-315"/>
                        <w:jc w:val="center"/>
                        <w:rPr>
                          <w:b/>
                          <w:sz w:val="40"/>
                          <w:szCs w:val="40"/>
                        </w:rPr>
                      </w:pPr>
                    </w:p>
                    <w:p w14:paraId="698087D6" w14:textId="77777777" w:rsidR="00465D4B" w:rsidRDefault="00465D4B" w:rsidP="00237F0F">
                      <w:pPr>
                        <w:ind w:right="-315"/>
                        <w:jc w:val="center"/>
                        <w:rPr>
                          <w:b/>
                          <w:sz w:val="40"/>
                          <w:szCs w:val="40"/>
                        </w:rPr>
                      </w:pPr>
                    </w:p>
                    <w:p w14:paraId="1394B70C" w14:textId="77777777" w:rsidR="00465D4B" w:rsidRDefault="00465D4B" w:rsidP="00237F0F">
                      <w:pPr>
                        <w:ind w:right="-315"/>
                        <w:jc w:val="center"/>
                        <w:rPr>
                          <w:b/>
                          <w:sz w:val="40"/>
                          <w:szCs w:val="40"/>
                        </w:rPr>
                      </w:pPr>
                      <w:r w:rsidRPr="006A1DE0">
                        <w:rPr>
                          <w:b/>
                          <w:sz w:val="40"/>
                          <w:szCs w:val="40"/>
                        </w:rPr>
                        <w:t xml:space="preserve">ENVIRONMENTAL SCIENCE </w:t>
                      </w:r>
                    </w:p>
                    <w:p w14:paraId="5FEBA034" w14:textId="77777777" w:rsidR="00465D4B" w:rsidRPr="006A1DE0" w:rsidRDefault="00465D4B" w:rsidP="00237F0F">
                      <w:pPr>
                        <w:ind w:right="-315"/>
                        <w:jc w:val="center"/>
                        <w:rPr>
                          <w:b/>
                          <w:sz w:val="40"/>
                          <w:szCs w:val="40"/>
                        </w:rPr>
                      </w:pPr>
                      <w:r w:rsidRPr="006A1DE0">
                        <w:rPr>
                          <w:b/>
                          <w:sz w:val="40"/>
                          <w:szCs w:val="40"/>
                        </w:rPr>
                        <w:t>LABORATORIES</w:t>
                      </w:r>
                    </w:p>
                  </w:txbxContent>
                </v:textbox>
              </v:shape>
            </w:pict>
          </mc:Fallback>
        </mc:AlternateContent>
      </w:r>
    </w:p>
    <w:p w14:paraId="1E673F34" w14:textId="77777777" w:rsidR="001330FF" w:rsidRPr="00E305BD" w:rsidRDefault="001330FF" w:rsidP="00DE05AC">
      <w:pPr>
        <w:spacing w:line="360" w:lineRule="auto"/>
        <w:rPr>
          <w:color w:val="000000" w:themeColor="text1"/>
        </w:rPr>
      </w:pPr>
    </w:p>
    <w:p w14:paraId="201BCEF9" w14:textId="77777777" w:rsidR="00A256F2" w:rsidRPr="00E305BD" w:rsidRDefault="00A256F2" w:rsidP="00DE05AC">
      <w:pPr>
        <w:spacing w:line="360" w:lineRule="auto"/>
        <w:rPr>
          <w:color w:val="000000" w:themeColor="text1"/>
        </w:rPr>
      </w:pPr>
    </w:p>
    <w:p w14:paraId="288C8036" w14:textId="77777777" w:rsidR="002349F9" w:rsidRPr="00E305BD" w:rsidRDefault="002349F9" w:rsidP="00DE05AC">
      <w:pPr>
        <w:spacing w:line="360" w:lineRule="auto"/>
        <w:rPr>
          <w:color w:val="000000" w:themeColor="text1"/>
        </w:rPr>
      </w:pPr>
    </w:p>
    <w:p w14:paraId="173947E9" w14:textId="77777777" w:rsidR="000C442E" w:rsidRDefault="000C442E" w:rsidP="00A708A1">
      <w:pPr>
        <w:spacing w:line="360" w:lineRule="auto"/>
        <w:rPr>
          <w:color w:val="000000" w:themeColor="text1"/>
        </w:rPr>
      </w:pPr>
    </w:p>
    <w:p w14:paraId="697AA939" w14:textId="77777777" w:rsidR="00237F0F" w:rsidRDefault="00237F0F">
      <w:pPr>
        <w:widowControl w:val="0"/>
        <w:rPr>
          <w:color w:val="000000" w:themeColor="text1"/>
        </w:rPr>
      </w:pPr>
      <w:r>
        <w:rPr>
          <w:color w:val="000000" w:themeColor="text1"/>
        </w:rPr>
        <w:br w:type="page"/>
      </w:r>
    </w:p>
    <w:p w14:paraId="6C695413" w14:textId="77777777" w:rsidR="005117B3" w:rsidRPr="00E305BD" w:rsidRDefault="315DB0D2" w:rsidP="315DB0D2">
      <w:pPr>
        <w:spacing w:line="360" w:lineRule="auto"/>
        <w:rPr>
          <w:color w:val="000000" w:themeColor="text1"/>
        </w:rPr>
      </w:pPr>
      <w:r w:rsidRPr="315DB0D2">
        <w:rPr>
          <w:color w:val="000000" w:themeColor="text1"/>
        </w:rPr>
        <w:lastRenderedPageBreak/>
        <w:t xml:space="preserve">Environmental Science teachers and their students face a wide range of potential hazards. In addition to chemical reagents, there are the hazards associated with the handling of organisms, classroom activities on the school grounds and outdoor study areas, and the containment of biological specimens. Effective control of such hazards involves both the recognition of each hazard and the development of control procedures. </w:t>
      </w:r>
    </w:p>
    <w:p w14:paraId="4F4D4ADA" w14:textId="77777777" w:rsidR="005117B3" w:rsidRPr="00E305BD" w:rsidRDefault="005117B3" w:rsidP="00A708A1">
      <w:pPr>
        <w:pStyle w:val="Heading2"/>
        <w:spacing w:line="360" w:lineRule="auto"/>
        <w:ind w:right="635"/>
        <w:rPr>
          <w:rFonts w:eastAsiaTheme="minorHAnsi"/>
          <w:b w:val="0"/>
          <w:bCs w:val="0"/>
          <w:sz w:val="24"/>
          <w:szCs w:val="24"/>
        </w:rPr>
      </w:pPr>
    </w:p>
    <w:p w14:paraId="429C8D58" w14:textId="77777777" w:rsidR="005117B3" w:rsidRPr="00E305BD" w:rsidRDefault="00755642" w:rsidP="315DB0D2">
      <w:pPr>
        <w:pStyle w:val="Heading2"/>
        <w:spacing w:line="360" w:lineRule="auto"/>
        <w:ind w:left="0" w:right="635"/>
        <w:rPr>
          <w:sz w:val="24"/>
          <w:szCs w:val="24"/>
        </w:rPr>
      </w:pPr>
      <w:bookmarkStart w:id="97" w:name="_Toc363451656"/>
      <w:bookmarkStart w:id="98" w:name="_Toc363468433"/>
      <w:bookmarkStart w:id="99" w:name="_Toc363468517"/>
      <w:r>
        <w:rPr>
          <w:sz w:val="24"/>
          <w:szCs w:val="24"/>
          <w:shd w:val="clear" w:color="auto" w:fill="002060"/>
        </w:rPr>
        <w:t>ENVSCI</w:t>
      </w:r>
      <w:r w:rsidR="005117B3" w:rsidRPr="00E305BD">
        <w:rPr>
          <w:sz w:val="24"/>
          <w:szCs w:val="24"/>
          <w:shd w:val="clear" w:color="auto" w:fill="002060"/>
        </w:rPr>
        <w:t xml:space="preserve"> </w:t>
      </w:r>
      <w:r>
        <w:rPr>
          <w:sz w:val="24"/>
          <w:szCs w:val="24"/>
          <w:shd w:val="clear" w:color="auto" w:fill="002060"/>
        </w:rPr>
        <w:t xml:space="preserve"> </w:t>
      </w:r>
      <w:r w:rsidR="005117B3" w:rsidRPr="00E305BD">
        <w:rPr>
          <w:sz w:val="24"/>
          <w:szCs w:val="24"/>
          <w:shd w:val="clear" w:color="auto" w:fill="002060"/>
        </w:rPr>
        <w:t xml:space="preserve">1:   Required Materials for the </w:t>
      </w:r>
      <w:r w:rsidR="005117B3" w:rsidRPr="00E305BD">
        <w:rPr>
          <w:spacing w:val="-2"/>
          <w:sz w:val="24"/>
          <w:szCs w:val="24"/>
          <w:shd w:val="clear" w:color="auto" w:fill="002060"/>
        </w:rPr>
        <w:t>H</w:t>
      </w:r>
      <w:r w:rsidR="005117B3" w:rsidRPr="00E305BD">
        <w:rPr>
          <w:sz w:val="24"/>
          <w:szCs w:val="24"/>
          <w:shd w:val="clear" w:color="auto" w:fill="002060"/>
        </w:rPr>
        <w:t>igh</w:t>
      </w:r>
      <w:r w:rsidR="005117B3" w:rsidRPr="00E305BD">
        <w:rPr>
          <w:spacing w:val="-6"/>
          <w:sz w:val="24"/>
          <w:szCs w:val="24"/>
          <w:shd w:val="clear" w:color="auto" w:fill="002060"/>
        </w:rPr>
        <w:t xml:space="preserve"> </w:t>
      </w:r>
      <w:r w:rsidR="005117B3" w:rsidRPr="00E305BD">
        <w:rPr>
          <w:sz w:val="24"/>
          <w:szCs w:val="24"/>
          <w:shd w:val="clear" w:color="auto" w:fill="002060"/>
        </w:rPr>
        <w:t>Scho</w:t>
      </w:r>
      <w:r w:rsidR="005117B3" w:rsidRPr="00E305BD">
        <w:rPr>
          <w:spacing w:val="1"/>
          <w:sz w:val="24"/>
          <w:szCs w:val="24"/>
          <w:shd w:val="clear" w:color="auto" w:fill="002060"/>
        </w:rPr>
        <w:t>o</w:t>
      </w:r>
      <w:r w:rsidR="005117B3" w:rsidRPr="00E305BD">
        <w:rPr>
          <w:sz w:val="24"/>
          <w:szCs w:val="24"/>
          <w:shd w:val="clear" w:color="auto" w:fill="002060"/>
        </w:rPr>
        <w:t>l</w:t>
      </w:r>
      <w:r w:rsidR="005117B3" w:rsidRPr="00E305BD">
        <w:rPr>
          <w:spacing w:val="-9"/>
          <w:sz w:val="24"/>
          <w:szCs w:val="24"/>
          <w:shd w:val="clear" w:color="auto" w:fill="002060"/>
        </w:rPr>
        <w:t xml:space="preserve"> Environmental Science</w:t>
      </w:r>
      <w:r w:rsidR="005117B3" w:rsidRPr="00E305BD">
        <w:rPr>
          <w:spacing w:val="-8"/>
          <w:sz w:val="24"/>
          <w:szCs w:val="24"/>
          <w:shd w:val="clear" w:color="auto" w:fill="002060"/>
        </w:rPr>
        <w:t xml:space="preserve"> </w:t>
      </w:r>
      <w:r w:rsidR="005117B3" w:rsidRPr="00E305BD">
        <w:rPr>
          <w:sz w:val="24"/>
          <w:szCs w:val="24"/>
          <w:shd w:val="clear" w:color="auto" w:fill="002060"/>
        </w:rPr>
        <w:t>Lab</w:t>
      </w:r>
      <w:bookmarkEnd w:id="97"/>
      <w:bookmarkEnd w:id="98"/>
      <w:bookmarkEnd w:id="99"/>
    </w:p>
    <w:p w14:paraId="4DD9DDBD" w14:textId="77777777" w:rsidR="005117B3" w:rsidRPr="00E305BD" w:rsidRDefault="005117B3" w:rsidP="00C91F64">
      <w:pPr>
        <w:pStyle w:val="BodyText"/>
        <w:numPr>
          <w:ilvl w:val="0"/>
          <w:numId w:val="276"/>
        </w:numPr>
        <w:tabs>
          <w:tab w:val="left" w:pos="360"/>
        </w:tabs>
        <w:spacing w:line="360" w:lineRule="auto"/>
        <w:ind w:left="360"/>
      </w:pPr>
      <w:r w:rsidRPr="00E305BD">
        <w:rPr>
          <w:spacing w:val="-2"/>
        </w:rPr>
        <w:t>B</w:t>
      </w:r>
      <w:r w:rsidRPr="00E305BD">
        <w:t>rok</w:t>
      </w:r>
      <w:r w:rsidRPr="00E305BD">
        <w:rPr>
          <w:spacing w:val="-2"/>
        </w:rPr>
        <w:t>e</w:t>
      </w:r>
      <w:r w:rsidRPr="00E305BD">
        <w:t>n</w:t>
      </w:r>
      <w:r w:rsidRPr="315DB0D2">
        <w:t xml:space="preserve"> </w:t>
      </w:r>
      <w:r w:rsidRPr="00E305BD">
        <w:t>Gl</w:t>
      </w:r>
      <w:r w:rsidRPr="00E305BD">
        <w:rPr>
          <w:spacing w:val="-1"/>
        </w:rPr>
        <w:t>a</w:t>
      </w:r>
      <w:r w:rsidRPr="00E305BD">
        <w:t>ss Contain</w:t>
      </w:r>
      <w:r w:rsidRPr="00E305BD">
        <w:rPr>
          <w:spacing w:val="-1"/>
        </w:rPr>
        <w:t>e</w:t>
      </w:r>
      <w:r w:rsidRPr="00E305BD">
        <w:t>r</w:t>
      </w:r>
    </w:p>
    <w:p w14:paraId="10C4D487" w14:textId="77777777" w:rsidR="005117B3" w:rsidRPr="00E305BD" w:rsidRDefault="005117B3" w:rsidP="00C91F64">
      <w:pPr>
        <w:pStyle w:val="BodyText"/>
        <w:numPr>
          <w:ilvl w:val="0"/>
          <w:numId w:val="276"/>
        </w:numPr>
        <w:tabs>
          <w:tab w:val="left" w:pos="360"/>
        </w:tabs>
        <w:spacing w:line="360" w:lineRule="auto"/>
        <w:ind w:left="360"/>
      </w:pPr>
      <w:r w:rsidRPr="00E305BD">
        <w:t>Sh</w:t>
      </w:r>
      <w:r w:rsidRPr="00E305BD">
        <w:rPr>
          <w:spacing w:val="-1"/>
        </w:rPr>
        <w:t>a</w:t>
      </w:r>
      <w:r w:rsidRPr="00E305BD">
        <w:t xml:space="preserve">rps </w:t>
      </w:r>
      <w:r w:rsidRPr="00E305BD">
        <w:rPr>
          <w:spacing w:val="-1"/>
        </w:rPr>
        <w:t>D</w:t>
      </w:r>
      <w:r w:rsidRPr="00E305BD">
        <w:t>ispos</w:t>
      </w:r>
      <w:r w:rsidRPr="00E305BD">
        <w:rPr>
          <w:spacing w:val="-1"/>
        </w:rPr>
        <w:t>a</w:t>
      </w:r>
      <w:r w:rsidRPr="00E305BD">
        <w:t xml:space="preserve">l </w:t>
      </w:r>
      <w:r w:rsidRPr="00E305BD">
        <w:rPr>
          <w:spacing w:val="-2"/>
        </w:rPr>
        <w:t>B</w:t>
      </w:r>
      <w:r w:rsidRPr="00E305BD">
        <w:t>ox</w:t>
      </w:r>
    </w:p>
    <w:p w14:paraId="022F8724" w14:textId="77777777" w:rsidR="005117B3" w:rsidRPr="00E305BD" w:rsidRDefault="005117B3" w:rsidP="00C91F64">
      <w:pPr>
        <w:pStyle w:val="BodyText"/>
        <w:numPr>
          <w:ilvl w:val="0"/>
          <w:numId w:val="276"/>
        </w:numPr>
        <w:tabs>
          <w:tab w:val="left" w:pos="360"/>
        </w:tabs>
        <w:spacing w:line="360" w:lineRule="auto"/>
        <w:ind w:left="360"/>
      </w:pPr>
      <w:r w:rsidRPr="00E305BD">
        <w:rPr>
          <w:spacing w:val="-2"/>
        </w:rPr>
        <w:t>B</w:t>
      </w:r>
      <w:r w:rsidRPr="00E305BD">
        <w:t>iohaz</w:t>
      </w:r>
      <w:r w:rsidRPr="00E305BD">
        <w:rPr>
          <w:spacing w:val="-1"/>
        </w:rPr>
        <w:t>a</w:t>
      </w:r>
      <w:r w:rsidRPr="00E305BD">
        <w:t>rd</w:t>
      </w:r>
      <w:r w:rsidRPr="315DB0D2">
        <w:t xml:space="preserve"> </w:t>
      </w:r>
      <w:r w:rsidRPr="00E305BD">
        <w:rPr>
          <w:spacing w:val="-2"/>
        </w:rPr>
        <w:t>B</w:t>
      </w:r>
      <w:r w:rsidRPr="00E305BD">
        <w:rPr>
          <w:spacing w:val="1"/>
        </w:rPr>
        <w:t>a</w:t>
      </w:r>
      <w:r w:rsidRPr="00E305BD">
        <w:rPr>
          <w:spacing w:val="-3"/>
        </w:rPr>
        <w:t>g</w:t>
      </w:r>
      <w:r w:rsidRPr="00E305BD">
        <w:t>s</w:t>
      </w:r>
    </w:p>
    <w:p w14:paraId="1E0F0201" w14:textId="77777777" w:rsidR="005117B3" w:rsidRDefault="005117B3" w:rsidP="00C91F64">
      <w:pPr>
        <w:pStyle w:val="BodyText"/>
        <w:numPr>
          <w:ilvl w:val="0"/>
          <w:numId w:val="276"/>
        </w:numPr>
        <w:tabs>
          <w:tab w:val="left" w:pos="360"/>
        </w:tabs>
        <w:spacing w:line="360" w:lineRule="auto"/>
        <w:ind w:left="360"/>
      </w:pPr>
      <w:r w:rsidRPr="00E305BD">
        <w:t>Hous</w:t>
      </w:r>
      <w:r w:rsidRPr="00E305BD">
        <w:rPr>
          <w:spacing w:val="-2"/>
        </w:rPr>
        <w:t>e</w:t>
      </w:r>
      <w:r w:rsidRPr="00E305BD">
        <w:t xml:space="preserve">hold </w:t>
      </w:r>
      <w:r w:rsidRPr="00E305BD">
        <w:rPr>
          <w:spacing w:val="-2"/>
        </w:rPr>
        <w:t>B</w:t>
      </w:r>
      <w:r w:rsidRPr="00E305BD">
        <w:t>l</w:t>
      </w:r>
      <w:r w:rsidRPr="00E305BD">
        <w:rPr>
          <w:spacing w:val="1"/>
        </w:rPr>
        <w:t>e</w:t>
      </w:r>
      <w:r w:rsidRPr="00E305BD">
        <w:rPr>
          <w:spacing w:val="-1"/>
        </w:rPr>
        <w:t>ac</w:t>
      </w:r>
      <w:r w:rsidRPr="00E305BD">
        <w:t>h</w:t>
      </w:r>
    </w:p>
    <w:p w14:paraId="0475AB26" w14:textId="77777777" w:rsidR="00FD2ACC" w:rsidRPr="00E305BD" w:rsidRDefault="315DB0D2" w:rsidP="00C91F64">
      <w:pPr>
        <w:pStyle w:val="BodyText"/>
        <w:numPr>
          <w:ilvl w:val="0"/>
          <w:numId w:val="276"/>
        </w:numPr>
        <w:tabs>
          <w:tab w:val="left" w:pos="360"/>
        </w:tabs>
        <w:spacing w:line="360" w:lineRule="auto"/>
        <w:ind w:left="360"/>
      </w:pPr>
      <w:r>
        <w:t>Fire Extinguisher</w:t>
      </w:r>
    </w:p>
    <w:p w14:paraId="6F5BAED1" w14:textId="77777777" w:rsidR="00E1383B" w:rsidRDefault="315DB0D2" w:rsidP="00C91F64">
      <w:pPr>
        <w:pStyle w:val="BodyText"/>
        <w:numPr>
          <w:ilvl w:val="0"/>
          <w:numId w:val="276"/>
        </w:numPr>
        <w:tabs>
          <w:tab w:val="left" w:pos="360"/>
        </w:tabs>
        <w:spacing w:before="1" w:line="360" w:lineRule="auto"/>
        <w:ind w:left="360"/>
      </w:pPr>
      <w:r>
        <w:t>Spill Kit</w:t>
      </w:r>
    </w:p>
    <w:p w14:paraId="4ED9062E" w14:textId="77777777" w:rsidR="00E1383B" w:rsidRDefault="315DB0D2" w:rsidP="00C91F64">
      <w:pPr>
        <w:pStyle w:val="BodyText"/>
        <w:numPr>
          <w:ilvl w:val="0"/>
          <w:numId w:val="276"/>
        </w:numPr>
        <w:tabs>
          <w:tab w:val="left" w:pos="360"/>
        </w:tabs>
        <w:spacing w:before="1" w:line="360" w:lineRule="auto"/>
        <w:ind w:left="360"/>
      </w:pPr>
      <w:r>
        <w:t>First Aid Kit</w:t>
      </w:r>
    </w:p>
    <w:p w14:paraId="7C56D23B" w14:textId="77777777" w:rsidR="005117B3" w:rsidRPr="00E305BD" w:rsidRDefault="315DB0D2" w:rsidP="00C91F64">
      <w:pPr>
        <w:pStyle w:val="BodyText"/>
        <w:numPr>
          <w:ilvl w:val="0"/>
          <w:numId w:val="276"/>
        </w:numPr>
        <w:tabs>
          <w:tab w:val="left" w:pos="360"/>
        </w:tabs>
        <w:spacing w:before="1" w:line="360" w:lineRule="auto"/>
        <w:ind w:left="360"/>
      </w:pPr>
      <w:r>
        <w:t>MSDS Notebook</w:t>
      </w:r>
    </w:p>
    <w:p w14:paraId="74CEF4A6" w14:textId="77777777" w:rsidR="005117B3" w:rsidRPr="00E305BD" w:rsidRDefault="005117B3" w:rsidP="00C91F64">
      <w:pPr>
        <w:pStyle w:val="BodyText"/>
        <w:numPr>
          <w:ilvl w:val="0"/>
          <w:numId w:val="276"/>
        </w:numPr>
        <w:tabs>
          <w:tab w:val="left" w:pos="360"/>
        </w:tabs>
        <w:spacing w:line="360" w:lineRule="auto"/>
        <w:ind w:left="360"/>
      </w:pPr>
      <w:r w:rsidRPr="00E305BD">
        <w:t>Ch</w:t>
      </w:r>
      <w:r w:rsidRPr="00E305BD">
        <w:rPr>
          <w:spacing w:val="-1"/>
        </w:rPr>
        <w:t>e</w:t>
      </w:r>
      <w:r w:rsidRPr="00E305BD">
        <w:t>mi</w:t>
      </w:r>
      <w:r w:rsidRPr="00E305BD">
        <w:rPr>
          <w:spacing w:val="-1"/>
        </w:rPr>
        <w:t>ca</w:t>
      </w:r>
      <w:r w:rsidRPr="00E305BD">
        <w:t xml:space="preserve">l </w:t>
      </w:r>
      <w:r w:rsidRPr="00E305BD">
        <w:rPr>
          <w:spacing w:val="1"/>
        </w:rPr>
        <w:t>W</w:t>
      </w:r>
      <w:r w:rsidRPr="00E305BD">
        <w:rPr>
          <w:spacing w:val="-1"/>
        </w:rPr>
        <w:t>a</w:t>
      </w:r>
      <w:r w:rsidRPr="00E305BD">
        <w:t xml:space="preserve">ste </w:t>
      </w:r>
      <w:r w:rsidRPr="00E305BD">
        <w:rPr>
          <w:spacing w:val="-1"/>
        </w:rPr>
        <w:t>D</w:t>
      </w:r>
      <w:r w:rsidRPr="00E305BD">
        <w:t>ispos</w:t>
      </w:r>
      <w:r w:rsidRPr="00E305BD">
        <w:rPr>
          <w:spacing w:val="-1"/>
        </w:rPr>
        <w:t>a</w:t>
      </w:r>
      <w:r w:rsidRPr="00E305BD">
        <w:t>l Contain</w:t>
      </w:r>
      <w:r w:rsidRPr="00E305BD">
        <w:rPr>
          <w:spacing w:val="-1"/>
        </w:rPr>
        <w:t>e</w:t>
      </w:r>
      <w:r w:rsidRPr="00E305BD">
        <w:t>rs</w:t>
      </w:r>
    </w:p>
    <w:p w14:paraId="4ADC2A06" w14:textId="77777777" w:rsidR="005117B3" w:rsidRPr="00E305BD" w:rsidRDefault="005117B3" w:rsidP="005117B3">
      <w:pPr>
        <w:pStyle w:val="Heading3"/>
        <w:spacing w:before="0" w:line="360" w:lineRule="auto"/>
        <w:rPr>
          <w:rFonts w:eastAsiaTheme="minorHAnsi"/>
          <w:b w:val="0"/>
          <w:bCs w:val="0"/>
          <w:sz w:val="24"/>
          <w:szCs w:val="24"/>
        </w:rPr>
      </w:pPr>
    </w:p>
    <w:p w14:paraId="6B0ABCBF" w14:textId="77777777" w:rsidR="005117B3" w:rsidRPr="00E305BD" w:rsidRDefault="00755642" w:rsidP="315DB0D2">
      <w:pPr>
        <w:pStyle w:val="Heading3"/>
        <w:spacing w:before="0" w:line="360" w:lineRule="auto"/>
        <w:ind w:hanging="214"/>
        <w:rPr>
          <w:sz w:val="24"/>
          <w:szCs w:val="24"/>
          <w:lang w:val="en"/>
        </w:rPr>
      </w:pPr>
      <w:bookmarkStart w:id="100" w:name="_Toc363451657"/>
      <w:bookmarkStart w:id="101" w:name="_Toc363468434"/>
      <w:bookmarkStart w:id="102" w:name="_Toc363468518"/>
      <w:r>
        <w:rPr>
          <w:sz w:val="24"/>
          <w:szCs w:val="24"/>
          <w:shd w:val="clear" w:color="auto" w:fill="002060"/>
        </w:rPr>
        <w:t xml:space="preserve">ENVSCI </w:t>
      </w:r>
      <w:r w:rsidR="005117B3" w:rsidRPr="00E305BD">
        <w:rPr>
          <w:sz w:val="24"/>
          <w:szCs w:val="24"/>
          <w:shd w:val="clear" w:color="auto" w:fill="002060"/>
          <w:lang w:val="en"/>
        </w:rPr>
        <w:t xml:space="preserve"> 2:    Eye Protection</w:t>
      </w:r>
      <w:bookmarkEnd w:id="100"/>
      <w:bookmarkEnd w:id="101"/>
      <w:bookmarkEnd w:id="102"/>
    </w:p>
    <w:p w14:paraId="71AD2499" w14:textId="77777777" w:rsidR="005117B3" w:rsidRPr="00E305BD" w:rsidRDefault="00755642" w:rsidP="315DB0D2">
      <w:pPr>
        <w:pStyle w:val="Heading3"/>
        <w:spacing w:before="0" w:line="360" w:lineRule="auto"/>
        <w:ind w:left="360"/>
        <w:rPr>
          <w:sz w:val="24"/>
          <w:szCs w:val="24"/>
          <w:lang w:val="en"/>
        </w:rPr>
      </w:pPr>
      <w:bookmarkStart w:id="103" w:name="_Toc363451658"/>
      <w:bookmarkStart w:id="104" w:name="_Toc363468435"/>
      <w:bookmarkStart w:id="105" w:name="_Toc363468519"/>
      <w:r>
        <w:rPr>
          <w:sz w:val="24"/>
          <w:szCs w:val="24"/>
          <w:shd w:val="clear" w:color="auto" w:fill="002060"/>
        </w:rPr>
        <w:t xml:space="preserve">ENVSCI  </w:t>
      </w:r>
      <w:r w:rsidR="005117B3" w:rsidRPr="00E305BD">
        <w:rPr>
          <w:sz w:val="24"/>
          <w:szCs w:val="24"/>
          <w:shd w:val="clear" w:color="auto" w:fill="002060"/>
          <w:lang w:val="en"/>
        </w:rPr>
        <w:t xml:space="preserve">2.1 </w:t>
      </w:r>
      <w:r w:rsidR="00FC3BD3" w:rsidRPr="00E305BD">
        <w:rPr>
          <w:sz w:val="24"/>
          <w:szCs w:val="24"/>
          <w:shd w:val="clear" w:color="auto" w:fill="002060"/>
          <w:lang w:val="en"/>
        </w:rPr>
        <w:t xml:space="preserve">  </w:t>
      </w:r>
      <w:r w:rsidR="005117B3" w:rsidRPr="00E305BD">
        <w:rPr>
          <w:sz w:val="24"/>
          <w:szCs w:val="24"/>
          <w:shd w:val="clear" w:color="auto" w:fill="002060"/>
          <w:lang w:val="en"/>
        </w:rPr>
        <w:t>What is your obligation?</w:t>
      </w:r>
      <w:bookmarkEnd w:id="103"/>
      <w:bookmarkEnd w:id="104"/>
      <w:bookmarkEnd w:id="105"/>
      <w:r w:rsidR="005117B3" w:rsidRPr="00E305BD">
        <w:rPr>
          <w:sz w:val="24"/>
          <w:szCs w:val="24"/>
          <w:lang w:val="en"/>
        </w:rPr>
        <w:t xml:space="preserve"> </w:t>
      </w:r>
    </w:p>
    <w:p w14:paraId="70D993E1" w14:textId="77777777" w:rsidR="005117B3"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3F28948F" w14:textId="77777777" w:rsidR="005117B3" w:rsidRPr="00E305BD" w:rsidRDefault="005117B3" w:rsidP="005117B3">
      <w:pPr>
        <w:pStyle w:val="NormalWeb"/>
        <w:spacing w:before="0" w:after="0" w:line="360" w:lineRule="auto"/>
        <w:ind w:left="360"/>
        <w:rPr>
          <w:rFonts w:ascii="Times New Roman" w:hAnsi="Times New Roman"/>
          <w:color w:val="auto"/>
          <w:sz w:val="24"/>
          <w:szCs w:val="24"/>
          <w:lang w:val="en"/>
        </w:rPr>
      </w:pPr>
    </w:p>
    <w:p w14:paraId="4D8BA2D5" w14:textId="77777777" w:rsidR="005117B3"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1ECBC240" w14:textId="77777777" w:rsidR="005117B3" w:rsidRDefault="005117B3" w:rsidP="005117B3">
      <w:pPr>
        <w:pStyle w:val="NormalWeb"/>
        <w:spacing w:before="0" w:after="0" w:line="360" w:lineRule="auto"/>
        <w:rPr>
          <w:rFonts w:ascii="Times New Roman" w:hAnsi="Times New Roman"/>
          <w:color w:val="auto"/>
          <w:sz w:val="24"/>
          <w:szCs w:val="24"/>
          <w:shd w:val="clear" w:color="auto" w:fill="002060"/>
          <w:lang w:val="en"/>
        </w:rPr>
      </w:pPr>
    </w:p>
    <w:p w14:paraId="208FDAD3" w14:textId="77777777" w:rsidR="0078188A" w:rsidRDefault="0078188A" w:rsidP="005117B3">
      <w:pPr>
        <w:pStyle w:val="NormalWeb"/>
        <w:spacing w:before="0" w:after="0" w:line="360" w:lineRule="auto"/>
        <w:rPr>
          <w:rFonts w:ascii="Times New Roman" w:hAnsi="Times New Roman"/>
          <w:color w:val="auto"/>
          <w:sz w:val="24"/>
          <w:szCs w:val="24"/>
          <w:shd w:val="clear" w:color="auto" w:fill="002060"/>
          <w:lang w:val="en"/>
        </w:rPr>
      </w:pPr>
    </w:p>
    <w:p w14:paraId="04B7CAF3" w14:textId="77777777" w:rsidR="00DD7ABF" w:rsidRDefault="00DD7ABF" w:rsidP="005117B3">
      <w:pPr>
        <w:pStyle w:val="NormalWeb"/>
        <w:spacing w:before="0" w:after="0" w:line="360" w:lineRule="auto"/>
        <w:rPr>
          <w:rFonts w:ascii="Times New Roman" w:hAnsi="Times New Roman"/>
          <w:color w:val="auto"/>
          <w:sz w:val="24"/>
          <w:szCs w:val="24"/>
          <w:shd w:val="clear" w:color="auto" w:fill="002060"/>
          <w:lang w:val="en"/>
        </w:rPr>
      </w:pPr>
    </w:p>
    <w:p w14:paraId="1D48DCEE" w14:textId="77777777" w:rsidR="005117B3" w:rsidRPr="00E305BD" w:rsidRDefault="00755642" w:rsidP="315DB0D2">
      <w:pPr>
        <w:pStyle w:val="Heading3"/>
        <w:spacing w:before="0" w:line="360" w:lineRule="auto"/>
        <w:ind w:left="720" w:hanging="360"/>
        <w:rPr>
          <w:sz w:val="24"/>
          <w:szCs w:val="24"/>
          <w:lang w:val="en"/>
        </w:rPr>
      </w:pPr>
      <w:bookmarkStart w:id="106" w:name="_Toc363451659"/>
      <w:bookmarkStart w:id="107" w:name="_Toc363468436"/>
      <w:bookmarkStart w:id="108" w:name="_Toc363468520"/>
      <w:r>
        <w:rPr>
          <w:sz w:val="24"/>
          <w:szCs w:val="24"/>
          <w:shd w:val="clear" w:color="auto" w:fill="002060"/>
        </w:rPr>
        <w:lastRenderedPageBreak/>
        <w:t xml:space="preserve">ENVSCI  </w:t>
      </w:r>
      <w:r w:rsidR="005117B3" w:rsidRPr="00E305BD">
        <w:rPr>
          <w:sz w:val="24"/>
          <w:szCs w:val="24"/>
          <w:shd w:val="clear" w:color="auto" w:fill="002060"/>
          <w:lang w:val="en"/>
        </w:rPr>
        <w:t>2.2   What circumstances require eye protection?</w:t>
      </w:r>
      <w:bookmarkEnd w:id="106"/>
      <w:bookmarkEnd w:id="107"/>
      <w:bookmarkEnd w:id="108"/>
      <w:r w:rsidR="005117B3" w:rsidRPr="00E305BD">
        <w:rPr>
          <w:sz w:val="24"/>
          <w:szCs w:val="24"/>
          <w:shd w:val="clear" w:color="auto" w:fill="002060"/>
          <w:lang w:val="en"/>
        </w:rPr>
        <w:t xml:space="preserve"> </w:t>
      </w:r>
    </w:p>
    <w:p w14:paraId="12693C98" w14:textId="77777777" w:rsidR="005117B3"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As a responsible teacher, you must select eyewear that provides you and your students with the most appropriate protection for the hazards of your science activities. Effective eye protection must include adequate instruction on the hazards of the particular activity and of the precautions to be followed to reduce the risk of injury. It must also include instructions and modeling of the protective equipment. </w:t>
      </w:r>
    </w:p>
    <w:p w14:paraId="0AE3ECE1" w14:textId="77777777" w:rsidR="005117B3" w:rsidRPr="00E305BD" w:rsidRDefault="005117B3" w:rsidP="005117B3">
      <w:pPr>
        <w:pStyle w:val="NormalWeb"/>
        <w:spacing w:before="0" w:after="0" w:line="360" w:lineRule="auto"/>
        <w:ind w:left="720"/>
        <w:rPr>
          <w:rFonts w:ascii="Times New Roman" w:hAnsi="Times New Roman"/>
          <w:color w:val="auto"/>
          <w:sz w:val="24"/>
          <w:szCs w:val="24"/>
          <w:lang w:val="en"/>
        </w:rPr>
      </w:pPr>
    </w:p>
    <w:p w14:paraId="5701507F" w14:textId="77777777" w:rsidR="005117B3"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Protection of the eyes is essential in any laboratory activity. Eye protection is required (but not limited to): </w:t>
      </w:r>
    </w:p>
    <w:p w14:paraId="01A66AD9" w14:textId="77777777" w:rsidR="005117B3" w:rsidRPr="00DD7ABF" w:rsidRDefault="315DB0D2" w:rsidP="315DB0D2">
      <w:pPr>
        <w:pStyle w:val="ListParagraph"/>
        <w:numPr>
          <w:ilvl w:val="0"/>
          <w:numId w:val="277"/>
        </w:numPr>
        <w:spacing w:line="360" w:lineRule="auto"/>
        <w:ind w:left="720"/>
        <w:rPr>
          <w:lang w:val="en"/>
        </w:rPr>
      </w:pPr>
      <w:r w:rsidRPr="315DB0D2">
        <w:rPr>
          <w:lang w:val="en"/>
        </w:rPr>
        <w:t xml:space="preserve">When chemicals, glassware, or a heating source is being used </w:t>
      </w:r>
    </w:p>
    <w:p w14:paraId="72A7AAD5" w14:textId="77777777" w:rsidR="005117B3" w:rsidRPr="00DD7ABF" w:rsidRDefault="315DB0D2" w:rsidP="315DB0D2">
      <w:pPr>
        <w:pStyle w:val="ListParagraph"/>
        <w:numPr>
          <w:ilvl w:val="0"/>
          <w:numId w:val="277"/>
        </w:numPr>
        <w:spacing w:line="360" w:lineRule="auto"/>
        <w:ind w:left="720"/>
        <w:rPr>
          <w:lang w:val="en"/>
        </w:rPr>
      </w:pPr>
      <w:r w:rsidRPr="315DB0D2">
        <w:rPr>
          <w:lang w:val="en"/>
        </w:rPr>
        <w:t xml:space="preserve">When working with solid materials or equipment under stress, pressure, or force that might cause fragmentation or flying particles </w:t>
      </w:r>
    </w:p>
    <w:p w14:paraId="652E91C5" w14:textId="77777777" w:rsidR="005117B3" w:rsidRPr="00DD7ABF" w:rsidRDefault="315DB0D2" w:rsidP="315DB0D2">
      <w:pPr>
        <w:pStyle w:val="ListParagraph"/>
        <w:numPr>
          <w:ilvl w:val="0"/>
          <w:numId w:val="277"/>
        </w:numPr>
        <w:spacing w:line="360" w:lineRule="auto"/>
        <w:ind w:left="720"/>
        <w:rPr>
          <w:lang w:val="en"/>
        </w:rPr>
      </w:pPr>
      <w:r w:rsidRPr="315DB0D2">
        <w:rPr>
          <w:lang w:val="en"/>
        </w:rPr>
        <w:t xml:space="preserve">When an activity generates projectiles, or uses elastic materials under stress (e.g., springs, wires, rubber, glass), or causes collisions </w:t>
      </w:r>
    </w:p>
    <w:p w14:paraId="444D75BE" w14:textId="77777777" w:rsidR="005117B3" w:rsidRPr="00DD7ABF" w:rsidRDefault="315DB0D2" w:rsidP="315DB0D2">
      <w:pPr>
        <w:pStyle w:val="ListParagraph"/>
        <w:numPr>
          <w:ilvl w:val="0"/>
          <w:numId w:val="277"/>
        </w:numPr>
        <w:spacing w:line="360" w:lineRule="auto"/>
        <w:ind w:left="720"/>
        <w:rPr>
          <w:lang w:val="en"/>
        </w:rPr>
      </w:pPr>
      <w:r w:rsidRPr="315DB0D2">
        <w:rPr>
          <w:lang w:val="en"/>
        </w:rPr>
        <w:t xml:space="preserve">When dust or fumes are present (Eye protection reduces the dust or fumes reaching the eye.) </w:t>
      </w:r>
    </w:p>
    <w:p w14:paraId="7676FA1F" w14:textId="77777777" w:rsidR="005117B3" w:rsidRPr="00DD7ABF" w:rsidRDefault="315DB0D2" w:rsidP="315DB0D2">
      <w:pPr>
        <w:pStyle w:val="ListParagraph"/>
        <w:numPr>
          <w:ilvl w:val="0"/>
          <w:numId w:val="277"/>
        </w:numPr>
        <w:spacing w:line="360" w:lineRule="auto"/>
        <w:ind w:left="720"/>
        <w:rPr>
          <w:lang w:val="en"/>
        </w:rPr>
      </w:pPr>
      <w:r w:rsidRPr="315DB0D2">
        <w:rPr>
          <w:lang w:val="en"/>
        </w:rPr>
        <w:t xml:space="preserve">When using preserved specimens </w:t>
      </w:r>
    </w:p>
    <w:p w14:paraId="66121B31" w14:textId="77777777" w:rsidR="005117B3" w:rsidRPr="00E305BD" w:rsidRDefault="005117B3" w:rsidP="005117B3">
      <w:pPr>
        <w:spacing w:line="360" w:lineRule="auto"/>
        <w:ind w:left="720"/>
        <w:rPr>
          <w:lang w:val="en"/>
        </w:rPr>
      </w:pPr>
    </w:p>
    <w:p w14:paraId="28BDDCB2" w14:textId="77777777" w:rsidR="005117B3" w:rsidRPr="00E305BD" w:rsidRDefault="00755642" w:rsidP="315DB0D2">
      <w:pPr>
        <w:pStyle w:val="Heading3"/>
        <w:spacing w:before="0" w:line="360" w:lineRule="auto"/>
        <w:ind w:left="360"/>
        <w:rPr>
          <w:sz w:val="24"/>
          <w:szCs w:val="24"/>
          <w:lang w:val="en"/>
        </w:rPr>
      </w:pPr>
      <w:bookmarkStart w:id="109" w:name="_Toc363451660"/>
      <w:bookmarkStart w:id="110" w:name="_Toc363468437"/>
      <w:bookmarkStart w:id="111" w:name="_Toc363468521"/>
      <w:r>
        <w:rPr>
          <w:sz w:val="24"/>
          <w:szCs w:val="24"/>
          <w:shd w:val="clear" w:color="auto" w:fill="002060"/>
        </w:rPr>
        <w:t>ENVSCI</w:t>
      </w:r>
      <w:r w:rsidRPr="00E305BD">
        <w:rPr>
          <w:sz w:val="24"/>
          <w:szCs w:val="24"/>
          <w:shd w:val="clear" w:color="auto" w:fill="002060"/>
          <w:lang w:val="en"/>
        </w:rPr>
        <w:t xml:space="preserve"> </w:t>
      </w:r>
      <w:r>
        <w:rPr>
          <w:sz w:val="24"/>
          <w:szCs w:val="24"/>
          <w:shd w:val="clear" w:color="auto" w:fill="002060"/>
          <w:lang w:val="en"/>
        </w:rPr>
        <w:t xml:space="preserve"> </w:t>
      </w:r>
      <w:r w:rsidR="005117B3" w:rsidRPr="00E305BD">
        <w:rPr>
          <w:sz w:val="24"/>
          <w:szCs w:val="24"/>
          <w:shd w:val="clear" w:color="auto" w:fill="002060"/>
          <w:lang w:val="en"/>
        </w:rPr>
        <w:t>2.3   Choosing the best eye protection</w:t>
      </w:r>
      <w:bookmarkEnd w:id="109"/>
      <w:bookmarkEnd w:id="110"/>
      <w:bookmarkEnd w:id="111"/>
    </w:p>
    <w:p w14:paraId="2E1D1434" w14:textId="77777777" w:rsidR="005117B3"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0005DE9D" w14:textId="77777777" w:rsidR="005117B3" w:rsidRPr="00E305BD" w:rsidRDefault="00755642" w:rsidP="315DB0D2">
      <w:pPr>
        <w:spacing w:line="360" w:lineRule="auto"/>
        <w:ind w:firstLine="360"/>
        <w:rPr>
          <w:b/>
          <w:bCs/>
        </w:rPr>
      </w:pPr>
      <w:r w:rsidRPr="315DB0D2">
        <w:rPr>
          <w:b/>
          <w:bCs/>
          <w:shd w:val="clear" w:color="auto" w:fill="002060"/>
        </w:rPr>
        <w:t xml:space="preserve">ENVSCI  </w:t>
      </w:r>
      <w:r w:rsidR="005117B3" w:rsidRPr="315DB0D2">
        <w:rPr>
          <w:b/>
          <w:bCs/>
          <w:shd w:val="clear" w:color="auto" w:fill="002060"/>
        </w:rPr>
        <w:t>2.4   Disinfecting Goggles</w:t>
      </w:r>
    </w:p>
    <w:p w14:paraId="272B62F8" w14:textId="77777777" w:rsidR="005117B3" w:rsidRPr="00E305BD" w:rsidRDefault="315DB0D2" w:rsidP="315DB0D2">
      <w:pPr>
        <w:pStyle w:val="NormalWeb"/>
        <w:numPr>
          <w:ilvl w:val="0"/>
          <w:numId w:val="278"/>
        </w:numPr>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for a minimum of ten (10) minutes.</w:t>
      </w:r>
      <w:r w:rsidRPr="315DB0D2">
        <w:rPr>
          <w:rFonts w:ascii="Times New Roman" w:hAnsi="Times New Roman"/>
          <w:color w:val="auto"/>
          <w:sz w:val="24"/>
          <w:szCs w:val="24"/>
          <w:lang w:val="en"/>
        </w:rPr>
        <w:t xml:space="preserve">. Sanitation of goggles is accomplished best by usage of a UV cabinet. Treatment with UV light will destroy the goggles over several years. </w:t>
      </w:r>
    </w:p>
    <w:p w14:paraId="109E555A" w14:textId="77777777" w:rsidR="005117B3" w:rsidRPr="00E305BD" w:rsidRDefault="315DB0D2" w:rsidP="315DB0D2">
      <w:pPr>
        <w:pStyle w:val="NormalWeb"/>
        <w:numPr>
          <w:ilvl w:val="0"/>
          <w:numId w:val="278"/>
        </w:numPr>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lastRenderedPageBreak/>
        <w:t xml:space="preserve">Hot soapy water and thorough drying between uses of shared goggles is also </w:t>
      </w:r>
      <w:hyperlink r:id="rId35">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43E628CA" w14:textId="77777777" w:rsidR="005117B3" w:rsidRPr="00E305BD" w:rsidRDefault="315DB0D2" w:rsidP="00C91F64">
      <w:pPr>
        <w:pStyle w:val="ListParagraph"/>
        <w:numPr>
          <w:ilvl w:val="0"/>
          <w:numId w:val="278"/>
        </w:numPr>
        <w:tabs>
          <w:tab w:val="num" w:pos="1080"/>
        </w:tabs>
        <w:spacing w:line="360" w:lineRule="auto"/>
        <w:ind w:left="720"/>
        <w:contextualSpacing/>
      </w:pPr>
      <w:r>
        <w:t>Chemical Disinfection: After student use, wash the goggles in soapy water followed by a ten (10) minute rinse in five percent bleach solution (10:1 ratio - 10 parts water to 1 part bleach). The goggles should be allowed to air dry.</w:t>
      </w:r>
    </w:p>
    <w:p w14:paraId="6218A617" w14:textId="77777777" w:rsidR="00DD7ABF" w:rsidRDefault="00DD7ABF" w:rsidP="005117B3">
      <w:pPr>
        <w:pStyle w:val="Heading3"/>
        <w:spacing w:before="0" w:line="360" w:lineRule="auto"/>
        <w:ind w:left="360"/>
        <w:rPr>
          <w:sz w:val="24"/>
          <w:szCs w:val="24"/>
          <w:shd w:val="clear" w:color="auto" w:fill="002060"/>
          <w:lang w:val="en"/>
        </w:rPr>
      </w:pPr>
    </w:p>
    <w:p w14:paraId="78B4FAB9" w14:textId="77777777" w:rsidR="005117B3" w:rsidRPr="00E305BD" w:rsidRDefault="00755642" w:rsidP="315DB0D2">
      <w:pPr>
        <w:pStyle w:val="Heading3"/>
        <w:spacing w:before="0" w:line="360" w:lineRule="auto"/>
        <w:ind w:left="360"/>
        <w:rPr>
          <w:sz w:val="24"/>
          <w:szCs w:val="24"/>
          <w:lang w:val="en"/>
        </w:rPr>
      </w:pPr>
      <w:bookmarkStart w:id="112" w:name="_Toc363451661"/>
      <w:bookmarkStart w:id="113" w:name="_Toc363468438"/>
      <w:bookmarkStart w:id="114" w:name="_Toc363468522"/>
      <w:r>
        <w:rPr>
          <w:sz w:val="24"/>
          <w:szCs w:val="24"/>
          <w:shd w:val="clear" w:color="auto" w:fill="002060"/>
        </w:rPr>
        <w:t>ENVSCI</w:t>
      </w:r>
      <w:r w:rsidRPr="00E305BD">
        <w:rPr>
          <w:sz w:val="24"/>
          <w:szCs w:val="24"/>
          <w:shd w:val="clear" w:color="auto" w:fill="002060"/>
          <w:lang w:val="en"/>
        </w:rPr>
        <w:t xml:space="preserve"> </w:t>
      </w:r>
      <w:r>
        <w:rPr>
          <w:sz w:val="24"/>
          <w:szCs w:val="24"/>
          <w:shd w:val="clear" w:color="auto" w:fill="002060"/>
          <w:lang w:val="en"/>
        </w:rPr>
        <w:t xml:space="preserve"> </w:t>
      </w:r>
      <w:r w:rsidR="005117B3" w:rsidRPr="00E305BD">
        <w:rPr>
          <w:sz w:val="24"/>
          <w:szCs w:val="24"/>
          <w:shd w:val="clear" w:color="auto" w:fill="002060"/>
          <w:lang w:val="en"/>
        </w:rPr>
        <w:t>2.5    What is the current recommendation for wearing contact lenses?</w:t>
      </w:r>
      <w:bookmarkEnd w:id="112"/>
      <w:bookmarkEnd w:id="113"/>
      <w:bookmarkEnd w:id="114"/>
      <w:r w:rsidR="005117B3" w:rsidRPr="00E305BD">
        <w:rPr>
          <w:sz w:val="24"/>
          <w:szCs w:val="24"/>
          <w:shd w:val="clear" w:color="auto" w:fill="002060"/>
          <w:lang w:val="en"/>
        </w:rPr>
        <w:t xml:space="preserve"> </w:t>
      </w:r>
    </w:p>
    <w:p w14:paraId="596AFAAD" w14:textId="77777777" w:rsidR="005117B3" w:rsidRPr="00E305BD" w:rsidRDefault="315DB0D2" w:rsidP="315DB0D2">
      <w:pPr>
        <w:pStyle w:val="NormalWeb"/>
        <w:numPr>
          <w:ilvl w:val="1"/>
          <w:numId w:val="279"/>
        </w:numPr>
        <w:tabs>
          <w:tab w:val="clear" w:pos="1440"/>
          <w:tab w:val="num" w:pos="720"/>
        </w:tabs>
        <w:spacing w:before="0" w:after="0" w:line="360" w:lineRule="auto"/>
        <w:ind w:left="720"/>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04233083" w14:textId="77777777" w:rsidR="005117B3" w:rsidRPr="00E305BD" w:rsidRDefault="315DB0D2" w:rsidP="315DB0D2">
      <w:pPr>
        <w:pStyle w:val="NormalWeb"/>
        <w:numPr>
          <w:ilvl w:val="1"/>
          <w:numId w:val="279"/>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67E6C45F" w14:textId="77777777" w:rsidR="005117B3" w:rsidRPr="00E305BD" w:rsidRDefault="315DB0D2" w:rsidP="315DB0D2">
      <w:pPr>
        <w:pStyle w:val="NormalWeb"/>
        <w:numPr>
          <w:ilvl w:val="1"/>
          <w:numId w:val="279"/>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3AE786A4" w14:textId="77777777" w:rsidR="005117B3" w:rsidRPr="00E305BD" w:rsidRDefault="315DB0D2" w:rsidP="315DB0D2">
      <w:pPr>
        <w:pStyle w:val="NormalWeb"/>
        <w:numPr>
          <w:ilvl w:val="1"/>
          <w:numId w:val="279"/>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13ACBBCD" w14:textId="77777777" w:rsidR="005117B3" w:rsidRPr="00E305BD" w:rsidRDefault="315DB0D2" w:rsidP="315DB0D2">
      <w:pPr>
        <w:pStyle w:val="NormalWeb"/>
        <w:numPr>
          <w:ilvl w:val="0"/>
          <w:numId w:val="280"/>
        </w:numPr>
        <w:tabs>
          <w:tab w:val="clear" w:pos="72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42DA2D84" w14:textId="77777777" w:rsidR="005117B3" w:rsidRPr="00E305BD" w:rsidRDefault="315DB0D2" w:rsidP="315DB0D2">
      <w:pPr>
        <w:pStyle w:val="NormalWeb"/>
        <w:numPr>
          <w:ilvl w:val="0"/>
          <w:numId w:val="280"/>
        </w:numPr>
        <w:tabs>
          <w:tab w:val="clear" w:pos="72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p.16343. </w:t>
      </w:r>
    </w:p>
    <w:p w14:paraId="119F8C71" w14:textId="77777777" w:rsidR="005117B3" w:rsidRPr="00DD7ABF" w:rsidRDefault="005117B3" w:rsidP="00C91F64">
      <w:pPr>
        <w:pStyle w:val="ListParagraph"/>
        <w:numPr>
          <w:ilvl w:val="0"/>
          <w:numId w:val="280"/>
        </w:numPr>
        <w:tabs>
          <w:tab w:val="clear" w:pos="720"/>
          <w:tab w:val="num" w:pos="1080"/>
        </w:tabs>
        <w:ind w:left="1080"/>
        <w:rPr>
          <w:lang w:val="en"/>
        </w:rPr>
      </w:pPr>
      <w:r w:rsidRPr="00DD7ABF">
        <w:rPr>
          <w:lang w:val="en"/>
        </w:rPr>
        <w:br w:type="page"/>
      </w:r>
    </w:p>
    <w:p w14:paraId="3950BFD7" w14:textId="77777777" w:rsidR="005117B3" w:rsidRPr="002F37D1" w:rsidRDefault="00755642" w:rsidP="315DB0D2">
      <w:pPr>
        <w:pStyle w:val="Default"/>
        <w:spacing w:line="360" w:lineRule="auto"/>
        <w:rPr>
          <w:b/>
          <w:bCs/>
          <w:color w:val="FFFFFF" w:themeColor="background1"/>
        </w:rPr>
      </w:pPr>
      <w:r w:rsidRPr="315DB0D2">
        <w:rPr>
          <w:b/>
          <w:bCs/>
          <w:color w:val="FFFFFF" w:themeColor="background1"/>
          <w:shd w:val="clear" w:color="auto" w:fill="002060"/>
        </w:rPr>
        <w:lastRenderedPageBreak/>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 xml:space="preserve">3:  </w:t>
      </w:r>
      <w:r w:rsidR="008B2498" w:rsidRPr="002F37D1">
        <w:rPr>
          <w:b/>
          <w:bCs/>
          <w:color w:val="FFFFFF" w:themeColor="background1"/>
          <w:shd w:val="clear" w:color="auto" w:fill="002060"/>
        </w:rPr>
        <w:t xml:space="preserve">  </w:t>
      </w:r>
      <w:r w:rsidR="005117B3" w:rsidRPr="002F37D1">
        <w:rPr>
          <w:b/>
          <w:bCs/>
          <w:color w:val="FFFFFF" w:themeColor="background1"/>
          <w:shd w:val="clear" w:color="auto" w:fill="002060"/>
        </w:rPr>
        <w:t>Glassware</w:t>
      </w:r>
    </w:p>
    <w:p w14:paraId="576962D1" w14:textId="77777777" w:rsidR="005117B3" w:rsidRPr="002F37D1" w:rsidRDefault="00755642" w:rsidP="315DB0D2">
      <w:pPr>
        <w:pStyle w:val="Default"/>
        <w:spacing w:line="360" w:lineRule="auto"/>
        <w:ind w:left="360"/>
        <w:rPr>
          <w:b/>
          <w:bCs/>
          <w:color w:val="FFFFFF" w:themeColor="background1"/>
        </w:rPr>
      </w:pPr>
      <w:r w:rsidRPr="315DB0D2">
        <w:rPr>
          <w:b/>
          <w:bCs/>
          <w:color w:val="FFFFFF" w:themeColor="background1"/>
          <w:shd w:val="clear" w:color="auto" w:fill="002060"/>
        </w:rPr>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3.1   Injuries from Glassware</w:t>
      </w:r>
    </w:p>
    <w:p w14:paraId="6D346473" w14:textId="77777777" w:rsidR="005117B3" w:rsidRPr="00E305BD" w:rsidRDefault="315DB0D2" w:rsidP="005117B3">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0712DF89" w14:textId="77777777" w:rsidR="005117B3" w:rsidRPr="00E305BD" w:rsidRDefault="005117B3" w:rsidP="005117B3">
      <w:pPr>
        <w:pStyle w:val="NormalWeb"/>
        <w:spacing w:before="0" w:after="0" w:line="360" w:lineRule="auto"/>
        <w:ind w:left="90"/>
        <w:rPr>
          <w:rFonts w:ascii="Times New Roman" w:hAnsi="Times New Roman"/>
          <w:color w:val="auto"/>
          <w:sz w:val="24"/>
          <w:szCs w:val="24"/>
          <w:lang w:val="en"/>
        </w:rPr>
      </w:pPr>
    </w:p>
    <w:p w14:paraId="5F3EAAA4" w14:textId="77777777" w:rsidR="005117B3" w:rsidRPr="002F37D1" w:rsidRDefault="00755642" w:rsidP="315DB0D2">
      <w:pPr>
        <w:pStyle w:val="ListParagraph"/>
        <w:spacing w:line="360" w:lineRule="auto"/>
        <w:ind w:left="810" w:hanging="450"/>
        <w:rPr>
          <w:b/>
          <w:bCs/>
          <w:color w:val="FFFFFF" w:themeColor="background1"/>
        </w:rPr>
      </w:pPr>
      <w:r w:rsidRPr="315DB0D2">
        <w:rPr>
          <w:b/>
          <w:bCs/>
          <w:color w:val="FFFFFF" w:themeColor="background1"/>
          <w:shd w:val="clear" w:color="auto" w:fill="002060"/>
        </w:rPr>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3.2  General Cautions</w:t>
      </w:r>
    </w:p>
    <w:p w14:paraId="52902C23" w14:textId="77777777" w:rsidR="005117B3" w:rsidRPr="00755642" w:rsidRDefault="00755642" w:rsidP="315DB0D2">
      <w:pPr>
        <w:spacing w:line="360" w:lineRule="auto"/>
        <w:ind w:left="720"/>
        <w:rPr>
          <w:b/>
          <w:bCs/>
          <w:color w:val="000000" w:themeColor="text1"/>
        </w:rPr>
      </w:pPr>
      <w:r w:rsidRPr="315DB0D2">
        <w:rPr>
          <w:b/>
          <w:bCs/>
          <w:color w:val="FFFFFF" w:themeColor="background1"/>
          <w:shd w:val="clear" w:color="auto" w:fill="002060"/>
        </w:rPr>
        <w:t xml:space="preserve">ENVSCI  </w:t>
      </w:r>
      <w:r w:rsidR="005117B3" w:rsidRPr="315DB0D2">
        <w:rPr>
          <w:b/>
          <w:bCs/>
          <w:color w:val="FFFFFF" w:themeColor="background1"/>
          <w:shd w:val="clear" w:color="auto" w:fill="002060"/>
        </w:rPr>
        <w:t>3.2.1   Broken Glass</w:t>
      </w:r>
    </w:p>
    <w:p w14:paraId="09C0BDF6" w14:textId="77777777" w:rsidR="005117B3" w:rsidRPr="00E305BD" w:rsidRDefault="315DB0D2" w:rsidP="315DB0D2">
      <w:pPr>
        <w:pStyle w:val="ListParagraph"/>
        <w:numPr>
          <w:ilvl w:val="0"/>
          <w:numId w:val="281"/>
        </w:numPr>
        <w:tabs>
          <w:tab w:val="clear" w:pos="720"/>
          <w:tab w:val="num" w:pos="108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76A96D15" w14:textId="77777777" w:rsidR="005117B3" w:rsidRPr="00E305BD" w:rsidRDefault="315DB0D2" w:rsidP="315DB0D2">
      <w:pPr>
        <w:pStyle w:val="ListParagraph"/>
        <w:numPr>
          <w:ilvl w:val="0"/>
          <w:numId w:val="281"/>
        </w:numPr>
        <w:tabs>
          <w:tab w:val="clear" w:pos="720"/>
          <w:tab w:val="num" w:pos="108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64C2DE46" w14:textId="77777777" w:rsidR="005117B3" w:rsidRPr="00E305BD" w:rsidRDefault="315DB0D2" w:rsidP="315DB0D2">
      <w:pPr>
        <w:pStyle w:val="ListParagraph"/>
        <w:numPr>
          <w:ilvl w:val="0"/>
          <w:numId w:val="281"/>
        </w:numPr>
        <w:tabs>
          <w:tab w:val="clear" w:pos="720"/>
          <w:tab w:val="num" w:pos="108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4F207725" w14:textId="77777777" w:rsidR="005117B3" w:rsidRPr="00E305BD" w:rsidRDefault="315DB0D2" w:rsidP="315DB0D2">
      <w:pPr>
        <w:pStyle w:val="ListParagraph"/>
        <w:numPr>
          <w:ilvl w:val="0"/>
          <w:numId w:val="281"/>
        </w:numPr>
        <w:tabs>
          <w:tab w:val="clear" w:pos="720"/>
          <w:tab w:val="num" w:pos="1080"/>
        </w:tabs>
        <w:spacing w:line="360" w:lineRule="auto"/>
        <w:ind w:left="1080"/>
        <w:contextualSpacing/>
        <w:rPr>
          <w:color w:val="000000" w:themeColor="text1"/>
        </w:rPr>
      </w:pPr>
      <w:r w:rsidRPr="315DB0D2">
        <w:rPr>
          <w:color w:val="000000" w:themeColor="text1"/>
        </w:rPr>
        <w:t>All glass tubing should be fire-polished.</w:t>
      </w:r>
    </w:p>
    <w:p w14:paraId="3CE40E42" w14:textId="77777777" w:rsidR="005117B3" w:rsidRPr="002F37D1" w:rsidRDefault="005117B3" w:rsidP="315DB0D2">
      <w:pPr>
        <w:pStyle w:val="ListParagraph"/>
        <w:spacing w:line="360" w:lineRule="auto"/>
        <w:ind w:left="720"/>
        <w:rPr>
          <w:color w:val="FFFFFF" w:themeColor="background1"/>
        </w:rPr>
      </w:pPr>
      <w:r w:rsidRPr="00E305BD">
        <w:rPr>
          <w:color w:val="000000" w:themeColor="text1"/>
        </w:rPr>
        <w:br/>
      </w:r>
      <w:r w:rsidR="00755642" w:rsidRPr="315DB0D2">
        <w:rPr>
          <w:b/>
          <w:bCs/>
          <w:color w:val="FFFFFF" w:themeColor="background1"/>
          <w:shd w:val="clear" w:color="auto" w:fill="002060"/>
        </w:rPr>
        <w:t>ENVSCI</w:t>
      </w:r>
      <w:r w:rsidR="00755642" w:rsidRPr="002F37D1">
        <w:rPr>
          <w:b/>
          <w:bCs/>
          <w:color w:val="FFFFFF" w:themeColor="background1"/>
          <w:shd w:val="clear" w:color="auto" w:fill="002060"/>
        </w:rPr>
        <w:t xml:space="preserve">  </w:t>
      </w:r>
      <w:r w:rsidRPr="002F37D1">
        <w:rPr>
          <w:b/>
          <w:bCs/>
          <w:color w:val="FFFFFF" w:themeColor="background1"/>
          <w:shd w:val="clear" w:color="auto" w:fill="002060"/>
        </w:rPr>
        <w:t xml:space="preserve">3.2.2.   “Frozen” Glass </w:t>
      </w:r>
    </w:p>
    <w:p w14:paraId="37B8A077" w14:textId="77777777" w:rsidR="005117B3"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76D88D3D" w14:textId="77777777" w:rsidR="005117B3" w:rsidRPr="00E305BD" w:rsidRDefault="315DB0D2" w:rsidP="315DB0D2">
      <w:pPr>
        <w:pStyle w:val="ListParagraph"/>
        <w:numPr>
          <w:ilvl w:val="0"/>
          <w:numId w:val="282"/>
        </w:numPr>
        <w:tabs>
          <w:tab w:val="clear" w:pos="720"/>
          <w:tab w:val="num" w:pos="1080"/>
        </w:tabs>
        <w:spacing w:line="360" w:lineRule="auto"/>
        <w:ind w:left="1080"/>
        <w:contextualSpacing/>
        <w:rPr>
          <w:color w:val="000000" w:themeColor="text1"/>
        </w:rPr>
      </w:pPr>
      <w:r w:rsidRPr="315DB0D2">
        <w:rPr>
          <w:color w:val="000000" w:themeColor="text1"/>
        </w:rPr>
        <w:t xml:space="preserve">nested beakers that have been jammed together.  </w:t>
      </w:r>
    </w:p>
    <w:p w14:paraId="0F1E69AE" w14:textId="77777777" w:rsidR="005117B3" w:rsidRPr="00E305BD" w:rsidRDefault="315DB0D2" w:rsidP="315DB0D2">
      <w:pPr>
        <w:pStyle w:val="ListParagraph"/>
        <w:numPr>
          <w:ilvl w:val="0"/>
          <w:numId w:val="282"/>
        </w:numPr>
        <w:tabs>
          <w:tab w:val="clear" w:pos="720"/>
          <w:tab w:val="num" w:pos="1080"/>
        </w:tabs>
        <w:spacing w:line="360" w:lineRule="auto"/>
        <w:ind w:left="1080"/>
        <w:contextualSpacing/>
        <w:rPr>
          <w:color w:val="000000" w:themeColor="text1"/>
        </w:rPr>
      </w:pPr>
      <w:r w:rsidRPr="315DB0D2">
        <w:rPr>
          <w:color w:val="000000" w:themeColor="text1"/>
        </w:rPr>
        <w:t xml:space="preserve">stoppers that cannot be removed from bottles.  </w:t>
      </w:r>
    </w:p>
    <w:p w14:paraId="0F87DC4E" w14:textId="77777777" w:rsidR="005117B3" w:rsidRPr="00E305BD" w:rsidRDefault="315DB0D2" w:rsidP="315DB0D2">
      <w:pPr>
        <w:pStyle w:val="ListParagraph"/>
        <w:numPr>
          <w:ilvl w:val="0"/>
          <w:numId w:val="282"/>
        </w:numPr>
        <w:tabs>
          <w:tab w:val="clear" w:pos="720"/>
          <w:tab w:val="num" w:pos="1080"/>
        </w:tabs>
        <w:spacing w:line="360" w:lineRule="auto"/>
        <w:ind w:left="1080"/>
        <w:contextualSpacing/>
        <w:rPr>
          <w:color w:val="000000" w:themeColor="text1"/>
        </w:rPr>
      </w:pPr>
      <w:r w:rsidRPr="315DB0D2">
        <w:rPr>
          <w:color w:val="000000" w:themeColor="text1"/>
        </w:rPr>
        <w:t>stopcocks that cannot be moved.</w:t>
      </w:r>
    </w:p>
    <w:p w14:paraId="38E0703B" w14:textId="77777777" w:rsidR="00774B6E" w:rsidRDefault="00774B6E" w:rsidP="00774B6E">
      <w:pPr>
        <w:spacing w:line="360" w:lineRule="auto"/>
        <w:contextualSpacing/>
        <w:rPr>
          <w:color w:val="000000" w:themeColor="text1"/>
        </w:rPr>
      </w:pPr>
    </w:p>
    <w:p w14:paraId="40283567" w14:textId="77777777" w:rsidR="0078188A" w:rsidRPr="00E305BD" w:rsidRDefault="0078188A" w:rsidP="00774B6E">
      <w:pPr>
        <w:spacing w:line="360" w:lineRule="auto"/>
        <w:contextualSpacing/>
        <w:rPr>
          <w:color w:val="000000" w:themeColor="text1"/>
        </w:rPr>
      </w:pPr>
    </w:p>
    <w:p w14:paraId="78E4B4B1" w14:textId="77777777" w:rsidR="005117B3" w:rsidRPr="002F37D1" w:rsidRDefault="00755642" w:rsidP="315DB0D2">
      <w:pPr>
        <w:spacing w:line="360" w:lineRule="auto"/>
        <w:ind w:left="360" w:firstLine="270"/>
        <w:rPr>
          <w:b/>
          <w:bCs/>
          <w:color w:val="FFFFFF" w:themeColor="background1"/>
        </w:rPr>
      </w:pPr>
      <w:r w:rsidRPr="315DB0D2">
        <w:rPr>
          <w:b/>
          <w:bCs/>
          <w:color w:val="FFFFFF" w:themeColor="background1"/>
          <w:shd w:val="clear" w:color="auto" w:fill="002060"/>
        </w:rPr>
        <w:lastRenderedPageBreak/>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 xml:space="preserve">3.2.3   Hot Glass </w:t>
      </w:r>
    </w:p>
    <w:p w14:paraId="68C6EAFC" w14:textId="77777777" w:rsidR="005117B3" w:rsidRPr="00E305BD" w:rsidRDefault="005117B3" w:rsidP="44BA328D">
      <w:pPr>
        <w:pStyle w:val="ListParagraph"/>
        <w:numPr>
          <w:ilvl w:val="0"/>
          <w:numId w:val="283"/>
        </w:numPr>
        <w:tabs>
          <w:tab w:val="clear" w:pos="720"/>
        </w:tabs>
        <w:spacing w:line="360" w:lineRule="auto"/>
        <w:ind w:left="1080"/>
        <w:contextualSpacing/>
        <w:rPr>
          <w:color w:val="000000" w:themeColor="text1"/>
        </w:rPr>
      </w:pPr>
      <w:r w:rsidRPr="00E305BD">
        <w:rPr>
          <w:color w:val="000000" w:themeColor="text1"/>
        </w:rPr>
        <w:t>Use only Kimax</w:t>
      </w:r>
      <w:r w:rsidRPr="00E305BD">
        <w:rPr>
          <w:color w:val="000000" w:themeColor="text1"/>
        </w:rPr>
        <w:sym w:font="Symbol" w:char="F0D2"/>
      </w:r>
      <w:r w:rsidRPr="00E305BD">
        <w:rPr>
          <w:color w:val="000000" w:themeColor="text1"/>
        </w:rPr>
        <w:t xml:space="preserve"> or Pyrex</w:t>
      </w:r>
      <w:r w:rsidRPr="00E305BD">
        <w:rPr>
          <w:color w:val="000000" w:themeColor="text1"/>
        </w:rPr>
        <w:sym w:font="Symbol" w:char="F0D2"/>
      </w:r>
      <w:r w:rsidRPr="00E305BD">
        <w:rPr>
          <w:color w:val="000000" w:themeColor="text1"/>
        </w:rPr>
        <w:t xml:space="preserve"> brand glassware when heating substances.  Common glass can break or shatter, causing serious injuries in the lab.</w:t>
      </w:r>
    </w:p>
    <w:p w14:paraId="5398F589" w14:textId="77777777" w:rsidR="005117B3" w:rsidRPr="00E305BD" w:rsidRDefault="315DB0D2" w:rsidP="315DB0D2">
      <w:pPr>
        <w:pStyle w:val="ListParagraph"/>
        <w:numPr>
          <w:ilvl w:val="0"/>
          <w:numId w:val="283"/>
        </w:numPr>
        <w:tabs>
          <w:tab w:val="clear" w:pos="72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46B1E072" w14:textId="77777777" w:rsidR="005117B3" w:rsidRPr="00E305BD" w:rsidRDefault="315DB0D2" w:rsidP="315DB0D2">
      <w:pPr>
        <w:pStyle w:val="ListParagraph"/>
        <w:numPr>
          <w:ilvl w:val="0"/>
          <w:numId w:val="283"/>
        </w:numPr>
        <w:tabs>
          <w:tab w:val="clear" w:pos="72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4AD64B69" w14:textId="77777777" w:rsidR="005117B3" w:rsidRPr="00E305BD" w:rsidRDefault="315DB0D2" w:rsidP="315DB0D2">
      <w:pPr>
        <w:pStyle w:val="ListParagraph"/>
        <w:numPr>
          <w:ilvl w:val="0"/>
          <w:numId w:val="283"/>
        </w:numPr>
        <w:tabs>
          <w:tab w:val="clear" w:pos="72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43DF59C7" w14:textId="77777777" w:rsidR="005117B3" w:rsidRPr="00E305BD" w:rsidRDefault="315DB0D2" w:rsidP="315DB0D2">
      <w:pPr>
        <w:pStyle w:val="ListParagraph"/>
        <w:numPr>
          <w:ilvl w:val="0"/>
          <w:numId w:val="283"/>
        </w:numPr>
        <w:tabs>
          <w:tab w:val="clear" w:pos="72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610ECF3F" w14:textId="77777777" w:rsidR="005117B3" w:rsidRPr="00E305BD" w:rsidRDefault="44BA328D" w:rsidP="44BA328D">
      <w:pPr>
        <w:pStyle w:val="ListParagraph"/>
        <w:numPr>
          <w:ilvl w:val="0"/>
          <w:numId w:val="283"/>
        </w:numPr>
        <w:tabs>
          <w:tab w:val="clear" w:pos="72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2CF36B17" w14:textId="77777777" w:rsidR="005117B3" w:rsidRPr="00E305BD" w:rsidRDefault="005117B3" w:rsidP="005117B3">
      <w:pPr>
        <w:pStyle w:val="ListParagraph"/>
        <w:spacing w:line="360" w:lineRule="auto"/>
        <w:ind w:left="810"/>
        <w:rPr>
          <w:color w:val="000000" w:themeColor="text1"/>
        </w:rPr>
      </w:pPr>
    </w:p>
    <w:p w14:paraId="5D0FEE77" w14:textId="77777777" w:rsidR="005117B3" w:rsidRPr="002F37D1" w:rsidRDefault="00755642" w:rsidP="315DB0D2">
      <w:pPr>
        <w:spacing w:line="360" w:lineRule="auto"/>
        <w:ind w:left="90" w:firstLine="630"/>
        <w:rPr>
          <w:b/>
          <w:bCs/>
          <w:color w:val="FFFFFF" w:themeColor="background1"/>
        </w:rPr>
      </w:pPr>
      <w:r w:rsidRPr="315DB0D2">
        <w:rPr>
          <w:b/>
          <w:bCs/>
          <w:color w:val="FFFFFF" w:themeColor="background1"/>
          <w:shd w:val="clear" w:color="auto" w:fill="002060"/>
        </w:rPr>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3.2.4   Glass Tubing</w:t>
      </w:r>
      <w:r w:rsidR="005117B3" w:rsidRPr="315DB0D2">
        <w:rPr>
          <w:b/>
          <w:bCs/>
          <w:color w:val="FFFFFF" w:themeColor="background1"/>
          <w:shd w:val="clear" w:color="auto" w:fill="002060"/>
        </w:rPr>
        <w:t xml:space="preserve"> </w:t>
      </w:r>
    </w:p>
    <w:p w14:paraId="54D6A81B" w14:textId="77777777" w:rsidR="005117B3" w:rsidRPr="00E305BD" w:rsidRDefault="315DB0D2" w:rsidP="315DB0D2">
      <w:pPr>
        <w:pStyle w:val="ListParagraph"/>
        <w:numPr>
          <w:ilvl w:val="0"/>
          <w:numId w:val="284"/>
        </w:numPr>
        <w:tabs>
          <w:tab w:val="clear" w:pos="720"/>
          <w:tab w:val="num" w:pos="1080"/>
        </w:tabs>
        <w:spacing w:line="360" w:lineRule="auto"/>
        <w:ind w:left="1080"/>
        <w:contextualSpacing/>
        <w:rPr>
          <w:color w:val="000000" w:themeColor="text1"/>
        </w:rPr>
      </w:pPr>
      <w:r w:rsidRPr="315DB0D2">
        <w:rPr>
          <w:color w:val="000000" w:themeColor="text1"/>
        </w:rPr>
        <w:t>Make sure that the tubing is without chips or cracks.</w:t>
      </w:r>
    </w:p>
    <w:p w14:paraId="4560C792" w14:textId="77777777" w:rsidR="005117B3" w:rsidRPr="00E305BD" w:rsidRDefault="315DB0D2" w:rsidP="315DB0D2">
      <w:pPr>
        <w:pStyle w:val="ListParagraph"/>
        <w:numPr>
          <w:ilvl w:val="0"/>
          <w:numId w:val="284"/>
        </w:numPr>
        <w:tabs>
          <w:tab w:val="clear" w:pos="720"/>
          <w:tab w:val="num" w:pos="1080"/>
        </w:tabs>
        <w:spacing w:line="360" w:lineRule="auto"/>
        <w:ind w:left="1080"/>
        <w:contextualSpacing/>
        <w:rPr>
          <w:color w:val="000000" w:themeColor="text1"/>
        </w:rPr>
      </w:pPr>
      <w:r w:rsidRPr="315DB0D2">
        <w:rPr>
          <w:color w:val="000000" w:themeColor="text1"/>
        </w:rPr>
        <w:t>Use the appropriate diameter tubing for the task.</w:t>
      </w:r>
    </w:p>
    <w:p w14:paraId="1C6CAA50" w14:textId="77777777" w:rsidR="005117B3" w:rsidRPr="00E305BD" w:rsidRDefault="315DB0D2" w:rsidP="315DB0D2">
      <w:pPr>
        <w:pStyle w:val="ListParagraph"/>
        <w:numPr>
          <w:ilvl w:val="0"/>
          <w:numId w:val="284"/>
        </w:numPr>
        <w:tabs>
          <w:tab w:val="clear" w:pos="720"/>
          <w:tab w:val="num" w:pos="1080"/>
        </w:tabs>
        <w:spacing w:line="360" w:lineRule="auto"/>
        <w:ind w:left="1080"/>
        <w:contextualSpacing/>
        <w:rPr>
          <w:color w:val="000000" w:themeColor="text1"/>
        </w:rPr>
      </w:pPr>
      <w:r w:rsidRPr="315DB0D2">
        <w:rPr>
          <w:color w:val="000000" w:themeColor="text1"/>
        </w:rPr>
        <w:t>Make sure the ends of the tubing are fire polished.</w:t>
      </w:r>
    </w:p>
    <w:p w14:paraId="1CD10693" w14:textId="77777777" w:rsidR="005117B3" w:rsidRPr="00E305BD" w:rsidRDefault="315DB0D2" w:rsidP="315DB0D2">
      <w:pPr>
        <w:pStyle w:val="ListParagraph"/>
        <w:numPr>
          <w:ilvl w:val="0"/>
          <w:numId w:val="284"/>
        </w:numPr>
        <w:tabs>
          <w:tab w:val="clear" w:pos="720"/>
          <w:tab w:val="num" w:pos="1080"/>
        </w:tabs>
        <w:spacing w:line="360" w:lineRule="auto"/>
        <w:ind w:left="1080"/>
        <w:contextualSpacing/>
        <w:rPr>
          <w:color w:val="000000" w:themeColor="text1"/>
        </w:rPr>
      </w:pPr>
      <w:r w:rsidRPr="315DB0D2">
        <w:rPr>
          <w:color w:val="000000" w:themeColor="text1"/>
        </w:rPr>
        <w:t xml:space="preserve">When breaking tubing: </w:t>
      </w:r>
    </w:p>
    <w:p w14:paraId="62615649" w14:textId="77777777" w:rsidR="005117B3" w:rsidRPr="00E305BD" w:rsidRDefault="315DB0D2" w:rsidP="315DB0D2">
      <w:pPr>
        <w:pStyle w:val="ListParagraph"/>
        <w:numPr>
          <w:ilvl w:val="0"/>
          <w:numId w:val="285"/>
        </w:numPr>
        <w:tabs>
          <w:tab w:val="num" w:pos="1440"/>
        </w:tabs>
        <w:spacing w:line="360" w:lineRule="auto"/>
        <w:ind w:left="1440"/>
        <w:contextualSpacing/>
        <w:rPr>
          <w:color w:val="000000" w:themeColor="text1"/>
        </w:rPr>
      </w:pPr>
      <w:r w:rsidRPr="315DB0D2">
        <w:rPr>
          <w:color w:val="000000" w:themeColor="text1"/>
        </w:rPr>
        <w:t xml:space="preserve">Use gloves or towels to protect hands when breaking glass tubing. Use goggles to protect the eyes. </w:t>
      </w:r>
    </w:p>
    <w:p w14:paraId="7EBC80CA" w14:textId="77777777" w:rsidR="005117B3" w:rsidRPr="00E305BD" w:rsidRDefault="315DB0D2" w:rsidP="315DB0D2">
      <w:pPr>
        <w:pStyle w:val="ListParagraph"/>
        <w:numPr>
          <w:ilvl w:val="0"/>
          <w:numId w:val="285"/>
        </w:numPr>
        <w:tabs>
          <w:tab w:val="num" w:pos="1440"/>
        </w:tabs>
        <w:spacing w:line="360" w:lineRule="auto"/>
        <w:ind w:left="1440"/>
        <w:contextualSpacing/>
        <w:rPr>
          <w:color w:val="000000" w:themeColor="text1"/>
        </w:rPr>
      </w:pPr>
      <w:r w:rsidRPr="315DB0D2">
        <w:rPr>
          <w:color w:val="000000" w:themeColor="text1"/>
        </w:rPr>
        <w:t>Scratch the glass once with a file or score.</w:t>
      </w:r>
    </w:p>
    <w:p w14:paraId="4809BF5C" w14:textId="77777777" w:rsidR="005117B3" w:rsidRPr="00E305BD" w:rsidRDefault="315DB0D2" w:rsidP="315DB0D2">
      <w:pPr>
        <w:pStyle w:val="ListParagraph"/>
        <w:numPr>
          <w:ilvl w:val="0"/>
          <w:numId w:val="285"/>
        </w:numPr>
        <w:tabs>
          <w:tab w:val="num" w:pos="1440"/>
        </w:tabs>
        <w:spacing w:line="360" w:lineRule="auto"/>
        <w:ind w:left="1440"/>
        <w:contextualSpacing/>
        <w:rPr>
          <w:color w:val="000000" w:themeColor="text1"/>
        </w:rPr>
      </w:pPr>
      <w:r w:rsidRPr="315DB0D2">
        <w:rPr>
          <w:color w:val="000000" w:themeColor="text1"/>
        </w:rPr>
        <w:t>Wrap the glass in a towel. Place the thumbs together opposite the scratch. Pull and bend in one quick motion.</w:t>
      </w:r>
    </w:p>
    <w:p w14:paraId="4561C40E" w14:textId="77777777" w:rsidR="005117B3" w:rsidRPr="00E305BD" w:rsidRDefault="315DB0D2" w:rsidP="315DB0D2">
      <w:pPr>
        <w:pStyle w:val="ListParagraph"/>
        <w:numPr>
          <w:ilvl w:val="0"/>
          <w:numId w:val="285"/>
        </w:numPr>
        <w:tabs>
          <w:tab w:val="num" w:pos="1440"/>
        </w:tabs>
        <w:spacing w:line="360" w:lineRule="auto"/>
        <w:ind w:left="1440"/>
        <w:contextualSpacing/>
        <w:rPr>
          <w:color w:val="000000" w:themeColor="text1"/>
        </w:rPr>
      </w:pPr>
      <w:r w:rsidRPr="315DB0D2">
        <w:rPr>
          <w:color w:val="000000" w:themeColor="text1"/>
        </w:rPr>
        <w:t xml:space="preserve">Fire polish the broken ends: hold the glass so that the sharp end is in the top of the flame of a gas burner. Rotate the tube so all sides are heated evenly, causing the sharp edges to melt and become smooth. </w:t>
      </w:r>
    </w:p>
    <w:p w14:paraId="4855AB01" w14:textId="77777777" w:rsidR="00774B6E" w:rsidRPr="007C4A37" w:rsidRDefault="315DB0D2" w:rsidP="315DB0D2">
      <w:pPr>
        <w:pStyle w:val="ListParagraph"/>
        <w:numPr>
          <w:ilvl w:val="0"/>
          <w:numId w:val="285"/>
        </w:numPr>
        <w:tabs>
          <w:tab w:val="num" w:pos="1440"/>
        </w:tabs>
        <w:spacing w:line="360" w:lineRule="auto"/>
        <w:ind w:left="1440"/>
        <w:contextualSpacing/>
        <w:rPr>
          <w:color w:val="000000" w:themeColor="text1"/>
        </w:rPr>
      </w:pPr>
      <w:r w:rsidRPr="315DB0D2">
        <w:rPr>
          <w:color w:val="000000" w:themeColor="text1"/>
        </w:rPr>
        <w:t>Place the glass on insulating material to cool.</w:t>
      </w:r>
      <w:r w:rsidR="005117B3">
        <w:br/>
      </w:r>
    </w:p>
    <w:p w14:paraId="1B3E4804" w14:textId="77777777" w:rsidR="00774B6E" w:rsidRDefault="00774B6E" w:rsidP="00774B6E">
      <w:pPr>
        <w:spacing w:line="360" w:lineRule="auto"/>
        <w:contextualSpacing/>
        <w:rPr>
          <w:color w:val="000000" w:themeColor="text1"/>
        </w:rPr>
      </w:pPr>
    </w:p>
    <w:p w14:paraId="77FA2D51" w14:textId="77777777" w:rsidR="0078188A" w:rsidRPr="00E305BD" w:rsidRDefault="0078188A" w:rsidP="00774B6E">
      <w:pPr>
        <w:spacing w:line="360" w:lineRule="auto"/>
        <w:contextualSpacing/>
        <w:rPr>
          <w:color w:val="000000" w:themeColor="text1"/>
        </w:rPr>
      </w:pPr>
    </w:p>
    <w:p w14:paraId="3D3A9635" w14:textId="77777777" w:rsidR="00774B6E" w:rsidRDefault="00774B6E" w:rsidP="00774B6E">
      <w:pPr>
        <w:spacing w:line="360" w:lineRule="auto"/>
        <w:contextualSpacing/>
        <w:rPr>
          <w:color w:val="000000" w:themeColor="text1"/>
        </w:rPr>
      </w:pPr>
    </w:p>
    <w:p w14:paraId="17384F7B" w14:textId="77777777" w:rsidR="005117B3" w:rsidRPr="002F37D1" w:rsidRDefault="00755642" w:rsidP="315DB0D2">
      <w:pPr>
        <w:spacing w:line="360" w:lineRule="auto"/>
        <w:ind w:left="1080" w:hanging="360"/>
        <w:rPr>
          <w:b/>
          <w:bCs/>
          <w:color w:val="FFFFFF" w:themeColor="background1"/>
        </w:rPr>
      </w:pPr>
      <w:r w:rsidRPr="315DB0D2">
        <w:rPr>
          <w:b/>
          <w:bCs/>
          <w:color w:val="FFFFFF" w:themeColor="background1"/>
          <w:shd w:val="clear" w:color="auto" w:fill="002060"/>
        </w:rPr>
        <w:lastRenderedPageBreak/>
        <w:t xml:space="preserve">ENVSCI  </w:t>
      </w:r>
      <w:r w:rsidR="005117B3" w:rsidRPr="315DB0D2">
        <w:rPr>
          <w:b/>
          <w:bCs/>
          <w:color w:val="FFFFFF" w:themeColor="background1"/>
          <w:shd w:val="clear" w:color="auto" w:fill="002060"/>
        </w:rPr>
        <w:t xml:space="preserve">3.2.5   Bending </w:t>
      </w:r>
    </w:p>
    <w:p w14:paraId="1381EF0E" w14:textId="77777777" w:rsidR="005117B3"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1EFD1EBC" w14:textId="77777777" w:rsidR="005117B3" w:rsidRPr="00E305BD" w:rsidRDefault="315DB0D2" w:rsidP="315DB0D2">
      <w:pPr>
        <w:pStyle w:val="ListParagraph"/>
        <w:numPr>
          <w:ilvl w:val="0"/>
          <w:numId w:val="286"/>
        </w:numPr>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3773A71E" w14:textId="77777777" w:rsidR="005117B3" w:rsidRPr="00E305BD" w:rsidRDefault="315DB0D2" w:rsidP="315DB0D2">
      <w:pPr>
        <w:pStyle w:val="ListParagraph"/>
        <w:numPr>
          <w:ilvl w:val="0"/>
          <w:numId w:val="286"/>
        </w:numPr>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1B430056" w14:textId="77777777" w:rsidR="005117B3" w:rsidRPr="00E305BD" w:rsidRDefault="315DB0D2" w:rsidP="315DB0D2">
      <w:pPr>
        <w:pStyle w:val="ListParagraph"/>
        <w:numPr>
          <w:ilvl w:val="0"/>
          <w:numId w:val="286"/>
        </w:numPr>
        <w:spacing w:line="360" w:lineRule="auto"/>
        <w:ind w:left="1080"/>
        <w:contextualSpacing/>
        <w:rPr>
          <w:color w:val="000000" w:themeColor="text1"/>
        </w:rPr>
      </w:pPr>
      <w:r w:rsidRPr="315DB0D2">
        <w:rPr>
          <w:color w:val="000000" w:themeColor="text1"/>
        </w:rPr>
        <w:t>Place on insulating material until cool.</w:t>
      </w:r>
    </w:p>
    <w:p w14:paraId="580AEBD2" w14:textId="77777777" w:rsidR="005117B3" w:rsidRPr="00E305BD" w:rsidRDefault="005117B3" w:rsidP="005117B3">
      <w:pPr>
        <w:pStyle w:val="NormalWeb"/>
        <w:spacing w:before="0" w:after="0" w:line="360" w:lineRule="auto"/>
        <w:ind w:left="90" w:hanging="90"/>
        <w:rPr>
          <w:rFonts w:ascii="Times New Roman" w:hAnsi="Times New Roman"/>
          <w:b/>
          <w:bCs/>
          <w:color w:val="000000" w:themeColor="text1"/>
          <w:sz w:val="24"/>
          <w:szCs w:val="24"/>
          <w:shd w:val="clear" w:color="auto" w:fill="002060"/>
        </w:rPr>
      </w:pPr>
    </w:p>
    <w:p w14:paraId="53BA4717" w14:textId="77777777" w:rsidR="005117B3" w:rsidRPr="002F37D1" w:rsidRDefault="00755642" w:rsidP="315DB0D2">
      <w:pPr>
        <w:pStyle w:val="NormalWeb"/>
        <w:spacing w:before="0" w:after="0" w:line="360" w:lineRule="auto"/>
        <w:ind w:left="360"/>
        <w:rPr>
          <w:rFonts w:ascii="Times New Roman" w:hAnsi="Times New Roman"/>
          <w:b/>
          <w:bCs/>
          <w:color w:val="FFFFFF" w:themeColor="background1"/>
          <w:sz w:val="24"/>
          <w:szCs w:val="24"/>
        </w:rPr>
      </w:pPr>
      <w:r w:rsidRPr="315DB0D2">
        <w:rPr>
          <w:rFonts w:ascii="Times New Roman" w:hAnsi="Times New Roman"/>
          <w:b/>
          <w:bCs/>
          <w:color w:val="FFFFFF" w:themeColor="background1"/>
          <w:sz w:val="24"/>
          <w:szCs w:val="24"/>
          <w:shd w:val="clear" w:color="auto" w:fill="002060"/>
        </w:rPr>
        <w:t xml:space="preserve">ENVSCI  </w:t>
      </w:r>
      <w:r w:rsidR="005117B3" w:rsidRPr="315DB0D2">
        <w:rPr>
          <w:rFonts w:ascii="Times New Roman" w:hAnsi="Times New Roman"/>
          <w:b/>
          <w:bCs/>
          <w:color w:val="FFFFFF" w:themeColor="background1"/>
          <w:sz w:val="24"/>
          <w:szCs w:val="24"/>
          <w:shd w:val="clear" w:color="auto" w:fill="002060"/>
        </w:rPr>
        <w:t>3.3  Types and Appropriate Use of Glassware</w:t>
      </w:r>
    </w:p>
    <w:p w14:paraId="0C2D8853" w14:textId="77777777" w:rsidR="005117B3" w:rsidRPr="00E305BD" w:rsidRDefault="315DB0D2" w:rsidP="315DB0D2">
      <w:pPr>
        <w:pStyle w:val="ListParagraph"/>
        <w:spacing w:line="360" w:lineRule="auto"/>
        <w:ind w:left="360"/>
        <w:rPr>
          <w:color w:val="000000" w:themeColor="text1"/>
        </w:rPr>
      </w:pPr>
      <w:r w:rsidRPr="315DB0D2">
        <w:rPr>
          <w:color w:val="000000" w:themeColor="text1"/>
        </w:rPr>
        <w:t>To prevent glassware related injuries always use the correct type of glass for the task you are doing. For example, a graduated cylinder should be used to measure the volume of a liquid, not as a container in which to run chemical reactions. Likewise, a watch glass should not be used to mix chemical compounds, but as a cover over a heated reaction vessel.</w:t>
      </w:r>
    </w:p>
    <w:p w14:paraId="6B4018D9" w14:textId="77777777" w:rsidR="005117B3" w:rsidRPr="00E305BD" w:rsidRDefault="005117B3" w:rsidP="005117B3">
      <w:pPr>
        <w:pStyle w:val="ListParagraph"/>
        <w:spacing w:line="360" w:lineRule="auto"/>
        <w:ind w:left="90" w:firstLine="270"/>
        <w:rPr>
          <w:b/>
          <w:bCs/>
          <w:color w:val="000000" w:themeColor="text1"/>
          <w:shd w:val="clear" w:color="auto" w:fill="002060"/>
        </w:rPr>
      </w:pPr>
    </w:p>
    <w:p w14:paraId="6996910B" w14:textId="77777777" w:rsidR="005117B3" w:rsidRPr="002F37D1" w:rsidRDefault="00755642" w:rsidP="315DB0D2">
      <w:pPr>
        <w:pStyle w:val="ListParagraph"/>
        <w:spacing w:line="360" w:lineRule="auto"/>
        <w:ind w:left="720"/>
        <w:rPr>
          <w:b/>
          <w:bCs/>
          <w:color w:val="FFFFFF" w:themeColor="background1"/>
        </w:rPr>
      </w:pPr>
      <w:r w:rsidRPr="315DB0D2">
        <w:rPr>
          <w:b/>
          <w:bCs/>
          <w:color w:val="FFFFFF" w:themeColor="background1"/>
          <w:shd w:val="clear" w:color="auto" w:fill="002060"/>
        </w:rPr>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3.3.1   Proper Use</w:t>
      </w:r>
      <w:r w:rsidR="005117B3" w:rsidRPr="315DB0D2">
        <w:rPr>
          <w:b/>
          <w:bCs/>
          <w:color w:val="FFFFFF" w:themeColor="background1"/>
          <w:shd w:val="clear" w:color="auto" w:fill="002060"/>
        </w:rPr>
        <w:t xml:space="preserve"> </w:t>
      </w:r>
    </w:p>
    <w:p w14:paraId="49E31E5F" w14:textId="77777777" w:rsidR="005117B3"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only for its intended purpose.</w:t>
      </w:r>
    </w:p>
    <w:p w14:paraId="4B42C047" w14:textId="77777777" w:rsidR="00C465F8" w:rsidRPr="00E305BD" w:rsidRDefault="315DB0D2" w:rsidP="315DB0D2">
      <w:pPr>
        <w:pStyle w:val="ListParagraph"/>
        <w:numPr>
          <w:ilvl w:val="0"/>
          <w:numId w:val="287"/>
        </w:numPr>
        <w:spacing w:line="360" w:lineRule="auto"/>
        <w:ind w:left="108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2325"/>
        <w:gridCol w:w="3075"/>
      </w:tblGrid>
      <w:tr w:rsidR="00C465F8" w:rsidRPr="00E305BD" w14:paraId="27BE8EF8" w14:textId="77777777" w:rsidTr="315DB0D2">
        <w:tc>
          <w:tcPr>
            <w:tcW w:w="2970" w:type="dxa"/>
            <w:hideMark/>
          </w:tcPr>
          <w:p w14:paraId="4202D1F2" w14:textId="77777777" w:rsidR="00C465F8" w:rsidRPr="007C4A37" w:rsidRDefault="315DB0D2" w:rsidP="315DB0D2">
            <w:pPr>
              <w:spacing w:line="360" w:lineRule="auto"/>
              <w:ind w:left="1080" w:hanging="1155"/>
              <w:rPr>
                <w:color w:val="000000" w:themeColor="text1"/>
              </w:rPr>
            </w:pPr>
            <w:r w:rsidRPr="315DB0D2">
              <w:rPr>
                <w:color w:val="000000" w:themeColor="text1"/>
              </w:rPr>
              <w:t>pipets</w:t>
            </w:r>
          </w:p>
        </w:tc>
        <w:tc>
          <w:tcPr>
            <w:tcW w:w="2325" w:type="dxa"/>
            <w:hideMark/>
          </w:tcPr>
          <w:p w14:paraId="2AE5D0D0" w14:textId="77777777" w:rsidR="00C465F8" w:rsidRPr="007C4A37" w:rsidRDefault="315DB0D2" w:rsidP="315DB0D2">
            <w:pPr>
              <w:spacing w:line="360" w:lineRule="auto"/>
              <w:ind w:left="1080" w:hanging="1155"/>
              <w:rPr>
                <w:color w:val="000000" w:themeColor="text1"/>
              </w:rPr>
            </w:pPr>
            <w:r w:rsidRPr="315DB0D2">
              <w:rPr>
                <w:color w:val="000000" w:themeColor="text1"/>
              </w:rPr>
              <w:t>burets</w:t>
            </w:r>
          </w:p>
        </w:tc>
        <w:tc>
          <w:tcPr>
            <w:tcW w:w="3075" w:type="dxa"/>
          </w:tcPr>
          <w:p w14:paraId="6F4137FA" w14:textId="77777777" w:rsidR="00C465F8" w:rsidRPr="007C4A37" w:rsidRDefault="315DB0D2" w:rsidP="315DB0D2">
            <w:pPr>
              <w:spacing w:line="360" w:lineRule="auto"/>
              <w:ind w:left="1080" w:hanging="1155"/>
              <w:rPr>
                <w:color w:val="000000" w:themeColor="text1"/>
              </w:rPr>
            </w:pPr>
            <w:r w:rsidRPr="315DB0D2">
              <w:rPr>
                <w:color w:val="000000" w:themeColor="text1"/>
              </w:rPr>
              <w:t>graduated cylinders</w:t>
            </w:r>
          </w:p>
        </w:tc>
      </w:tr>
      <w:tr w:rsidR="00C465F8" w:rsidRPr="00E305BD" w14:paraId="4AEDABFE" w14:textId="77777777" w:rsidTr="315DB0D2">
        <w:tc>
          <w:tcPr>
            <w:tcW w:w="2970" w:type="dxa"/>
            <w:hideMark/>
          </w:tcPr>
          <w:p w14:paraId="6E7A746D" w14:textId="77777777" w:rsidR="00C465F8" w:rsidRPr="007C4A37" w:rsidRDefault="315DB0D2" w:rsidP="315DB0D2">
            <w:pPr>
              <w:spacing w:line="360" w:lineRule="auto"/>
              <w:ind w:left="1080" w:hanging="1155"/>
              <w:rPr>
                <w:color w:val="000000" w:themeColor="text1"/>
              </w:rPr>
            </w:pPr>
            <w:r w:rsidRPr="315DB0D2">
              <w:rPr>
                <w:color w:val="000000" w:themeColor="text1"/>
              </w:rPr>
              <w:t xml:space="preserve">dropper pipets </w:t>
            </w:r>
          </w:p>
        </w:tc>
        <w:tc>
          <w:tcPr>
            <w:tcW w:w="2325" w:type="dxa"/>
            <w:hideMark/>
          </w:tcPr>
          <w:p w14:paraId="138A090A" w14:textId="77777777" w:rsidR="00C465F8" w:rsidRPr="007C4A37" w:rsidRDefault="00C465F8" w:rsidP="007C4A37">
            <w:pPr>
              <w:spacing w:line="360" w:lineRule="auto"/>
              <w:ind w:left="1080" w:hanging="1155"/>
              <w:rPr>
                <w:color w:val="000000" w:themeColor="text1"/>
              </w:rPr>
            </w:pPr>
          </w:p>
        </w:tc>
        <w:tc>
          <w:tcPr>
            <w:tcW w:w="3075" w:type="dxa"/>
          </w:tcPr>
          <w:p w14:paraId="0C259534" w14:textId="77777777" w:rsidR="00C465F8" w:rsidRPr="007C4A37" w:rsidRDefault="315DB0D2" w:rsidP="315DB0D2">
            <w:pPr>
              <w:spacing w:line="360" w:lineRule="auto"/>
              <w:ind w:left="1080" w:hanging="1155"/>
              <w:rPr>
                <w:color w:val="000000" w:themeColor="text1"/>
              </w:rPr>
            </w:pPr>
            <w:r w:rsidRPr="315DB0D2">
              <w:rPr>
                <w:color w:val="000000" w:themeColor="text1"/>
              </w:rPr>
              <w:t>volumetric flasks</w:t>
            </w:r>
          </w:p>
        </w:tc>
      </w:tr>
    </w:tbl>
    <w:p w14:paraId="5A1F7471" w14:textId="77777777" w:rsidR="00C465F8" w:rsidRPr="00E305BD" w:rsidRDefault="315DB0D2" w:rsidP="315DB0D2">
      <w:pPr>
        <w:pStyle w:val="ListParagraph"/>
        <w:numPr>
          <w:ilvl w:val="0"/>
          <w:numId w:val="287"/>
        </w:numPr>
        <w:spacing w:line="360" w:lineRule="auto"/>
        <w:ind w:left="1080"/>
        <w:contextualSpacing/>
        <w:rPr>
          <w:b/>
          <w:bCs/>
          <w:color w:val="000000" w:themeColor="text1"/>
        </w:rPr>
      </w:pPr>
      <w:r w:rsidRPr="315DB0D2">
        <w:rPr>
          <w:b/>
          <w:bCs/>
          <w:color w:val="000000" w:themeColor="text1"/>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2340"/>
      </w:tblGrid>
      <w:tr w:rsidR="00C465F8" w:rsidRPr="00E305BD" w14:paraId="022EBC2D" w14:textId="77777777" w:rsidTr="315DB0D2">
        <w:tc>
          <w:tcPr>
            <w:tcW w:w="2970" w:type="dxa"/>
            <w:hideMark/>
          </w:tcPr>
          <w:p w14:paraId="7DB98407" w14:textId="77777777" w:rsidR="00C465F8" w:rsidRPr="007C4A37" w:rsidRDefault="315DB0D2" w:rsidP="315DB0D2">
            <w:pPr>
              <w:spacing w:line="360" w:lineRule="auto"/>
              <w:ind w:left="1080" w:hanging="1155"/>
              <w:rPr>
                <w:color w:val="000000" w:themeColor="text1"/>
              </w:rPr>
            </w:pPr>
            <w:r w:rsidRPr="315DB0D2">
              <w:rPr>
                <w:color w:val="000000" w:themeColor="text1"/>
              </w:rPr>
              <w:t>bottles</w:t>
            </w:r>
          </w:p>
        </w:tc>
        <w:tc>
          <w:tcPr>
            <w:tcW w:w="2340" w:type="dxa"/>
            <w:hideMark/>
          </w:tcPr>
          <w:p w14:paraId="445FF663" w14:textId="77777777" w:rsidR="00C465F8" w:rsidRPr="007C4A37" w:rsidRDefault="315DB0D2" w:rsidP="315DB0D2">
            <w:pPr>
              <w:spacing w:line="360" w:lineRule="auto"/>
              <w:ind w:left="1080" w:hanging="1155"/>
              <w:rPr>
                <w:color w:val="000000" w:themeColor="text1"/>
              </w:rPr>
            </w:pPr>
            <w:r w:rsidRPr="315DB0D2">
              <w:rPr>
                <w:color w:val="000000" w:themeColor="text1"/>
              </w:rPr>
              <w:t>vials</w:t>
            </w:r>
          </w:p>
        </w:tc>
      </w:tr>
    </w:tbl>
    <w:p w14:paraId="5A3CC2C5" w14:textId="77777777" w:rsidR="00C465F8" w:rsidRPr="00E305BD" w:rsidRDefault="315DB0D2" w:rsidP="315DB0D2">
      <w:pPr>
        <w:pStyle w:val="ListParagraph"/>
        <w:numPr>
          <w:ilvl w:val="0"/>
          <w:numId w:val="287"/>
        </w:numPr>
        <w:spacing w:line="360" w:lineRule="auto"/>
        <w:ind w:left="1080"/>
        <w:contextualSpacing/>
        <w:rPr>
          <w:b/>
          <w:bCs/>
          <w:color w:val="000000" w:themeColor="text1"/>
        </w:rPr>
      </w:pPr>
      <w:r w:rsidRPr="315DB0D2">
        <w:rPr>
          <w:b/>
          <w:bCs/>
          <w:color w:val="000000" w:themeColor="text1"/>
        </w:rPr>
        <w:t xml:space="preserve">For containing reactive chemicals during experiments: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66"/>
        <w:gridCol w:w="2696"/>
        <w:gridCol w:w="2693"/>
      </w:tblGrid>
      <w:tr w:rsidR="00C465F8" w:rsidRPr="00E305BD" w14:paraId="47F1D7B3" w14:textId="77777777" w:rsidTr="315DB0D2">
        <w:trPr>
          <w:trHeight w:val="20"/>
        </w:trPr>
        <w:tc>
          <w:tcPr>
            <w:tcW w:w="2966" w:type="dxa"/>
            <w:hideMark/>
          </w:tcPr>
          <w:p w14:paraId="6CBF20DB" w14:textId="77777777" w:rsidR="00C465F8" w:rsidRPr="007C4A37" w:rsidRDefault="315DB0D2" w:rsidP="315DB0D2">
            <w:pPr>
              <w:spacing w:line="360" w:lineRule="auto"/>
              <w:ind w:left="1080" w:hanging="1155"/>
              <w:rPr>
                <w:color w:val="000000" w:themeColor="text1"/>
              </w:rPr>
            </w:pPr>
            <w:r w:rsidRPr="315DB0D2">
              <w:rPr>
                <w:color w:val="000000" w:themeColor="text1"/>
              </w:rPr>
              <w:t>beakers</w:t>
            </w:r>
          </w:p>
        </w:tc>
        <w:tc>
          <w:tcPr>
            <w:tcW w:w="2696" w:type="dxa"/>
            <w:hideMark/>
          </w:tcPr>
          <w:p w14:paraId="3E278D77" w14:textId="77777777" w:rsidR="00C465F8" w:rsidRPr="007C4A37" w:rsidRDefault="315DB0D2" w:rsidP="315DB0D2">
            <w:pPr>
              <w:spacing w:line="360" w:lineRule="auto"/>
              <w:ind w:left="1080" w:hanging="1155"/>
              <w:rPr>
                <w:color w:val="000000" w:themeColor="text1"/>
              </w:rPr>
            </w:pPr>
            <w:r w:rsidRPr="315DB0D2">
              <w:rPr>
                <w:color w:val="000000" w:themeColor="text1"/>
              </w:rPr>
              <w:t>flasks</w:t>
            </w:r>
          </w:p>
        </w:tc>
        <w:tc>
          <w:tcPr>
            <w:tcW w:w="2693" w:type="dxa"/>
          </w:tcPr>
          <w:p w14:paraId="6FAEE11A" w14:textId="77777777" w:rsidR="00C465F8" w:rsidRPr="007C4A37" w:rsidRDefault="315DB0D2" w:rsidP="315DB0D2">
            <w:pPr>
              <w:spacing w:line="360" w:lineRule="auto"/>
              <w:ind w:left="1080" w:hanging="1155"/>
              <w:rPr>
                <w:color w:val="000000" w:themeColor="text1"/>
              </w:rPr>
            </w:pPr>
            <w:r w:rsidRPr="315DB0D2">
              <w:rPr>
                <w:color w:val="000000" w:themeColor="text1"/>
              </w:rPr>
              <w:t>test tubes</w:t>
            </w:r>
          </w:p>
        </w:tc>
      </w:tr>
      <w:tr w:rsidR="00C465F8" w:rsidRPr="00E305BD" w14:paraId="3176C92F" w14:textId="77777777" w:rsidTr="315DB0D2">
        <w:trPr>
          <w:trHeight w:val="20"/>
        </w:trPr>
        <w:tc>
          <w:tcPr>
            <w:tcW w:w="2966" w:type="dxa"/>
            <w:hideMark/>
          </w:tcPr>
          <w:p w14:paraId="46C8BEAC" w14:textId="77777777" w:rsidR="00C465F8" w:rsidRPr="007C4A37" w:rsidRDefault="315DB0D2" w:rsidP="315DB0D2">
            <w:pPr>
              <w:spacing w:line="360" w:lineRule="auto"/>
              <w:ind w:left="1080" w:hanging="1155"/>
              <w:rPr>
                <w:color w:val="000000" w:themeColor="text1"/>
              </w:rPr>
            </w:pPr>
            <w:r w:rsidRPr="315DB0D2">
              <w:rPr>
                <w:color w:val="000000" w:themeColor="text1"/>
              </w:rPr>
              <w:t>crucibles</w:t>
            </w:r>
          </w:p>
        </w:tc>
        <w:tc>
          <w:tcPr>
            <w:tcW w:w="2696" w:type="dxa"/>
            <w:hideMark/>
          </w:tcPr>
          <w:p w14:paraId="74499449" w14:textId="77777777" w:rsidR="00C465F8" w:rsidRPr="007C4A37" w:rsidRDefault="315DB0D2" w:rsidP="315DB0D2">
            <w:pPr>
              <w:spacing w:line="360" w:lineRule="auto"/>
              <w:ind w:left="1080" w:hanging="1155"/>
              <w:rPr>
                <w:color w:val="000000" w:themeColor="text1"/>
              </w:rPr>
            </w:pPr>
            <w:r w:rsidRPr="315DB0D2">
              <w:rPr>
                <w:color w:val="000000" w:themeColor="text1"/>
              </w:rPr>
              <w:t>watch glasses</w:t>
            </w:r>
          </w:p>
        </w:tc>
        <w:tc>
          <w:tcPr>
            <w:tcW w:w="2693" w:type="dxa"/>
          </w:tcPr>
          <w:p w14:paraId="40E642E9" w14:textId="77777777" w:rsidR="00C465F8" w:rsidRPr="007C4A37" w:rsidRDefault="315DB0D2" w:rsidP="315DB0D2">
            <w:pPr>
              <w:spacing w:line="360" w:lineRule="auto"/>
              <w:ind w:left="1080" w:hanging="1155"/>
              <w:rPr>
                <w:color w:val="000000" w:themeColor="text1"/>
              </w:rPr>
            </w:pPr>
            <w:r w:rsidRPr="315DB0D2">
              <w:rPr>
                <w:color w:val="000000" w:themeColor="text1"/>
              </w:rPr>
              <w:t>test plates</w:t>
            </w:r>
          </w:p>
        </w:tc>
      </w:tr>
    </w:tbl>
    <w:p w14:paraId="02ED9F32" w14:textId="77777777" w:rsidR="00C465F8" w:rsidRPr="00E305BD" w:rsidRDefault="315DB0D2" w:rsidP="315DB0D2">
      <w:pPr>
        <w:pStyle w:val="ListParagraph"/>
        <w:numPr>
          <w:ilvl w:val="0"/>
          <w:numId w:val="287"/>
        </w:numPr>
        <w:spacing w:line="360" w:lineRule="auto"/>
        <w:ind w:left="1080"/>
        <w:contextualSpacing/>
        <w:rPr>
          <w:color w:val="000000" w:themeColor="text1"/>
        </w:rPr>
      </w:pPr>
      <w:r w:rsidRPr="315DB0D2">
        <w:rPr>
          <w:b/>
          <w:bCs/>
          <w:color w:val="000000" w:themeColor="text1"/>
        </w:rPr>
        <w:t>For transferring liquids and gases</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65"/>
        <w:gridCol w:w="2696"/>
        <w:gridCol w:w="2694"/>
      </w:tblGrid>
      <w:tr w:rsidR="00C465F8" w:rsidRPr="00E305BD" w14:paraId="61AC6536" w14:textId="77777777" w:rsidTr="315DB0D2">
        <w:tc>
          <w:tcPr>
            <w:tcW w:w="2965" w:type="dxa"/>
            <w:hideMark/>
          </w:tcPr>
          <w:p w14:paraId="5544FBEE" w14:textId="77777777" w:rsidR="00C465F8" w:rsidRPr="007C4A37" w:rsidRDefault="00C465F8" w:rsidP="315DB0D2">
            <w:pPr>
              <w:tabs>
                <w:tab w:val="right" w:pos="2815"/>
              </w:tabs>
              <w:spacing w:line="360" w:lineRule="auto"/>
              <w:ind w:left="1080" w:hanging="1155"/>
              <w:rPr>
                <w:color w:val="000000" w:themeColor="text1"/>
              </w:rPr>
            </w:pPr>
            <w:r w:rsidRPr="315DB0D2">
              <w:rPr>
                <w:color w:val="000000" w:themeColor="text1"/>
              </w:rPr>
              <w:t>glass tubing</w:t>
            </w:r>
            <w:r w:rsidR="007C4A37">
              <w:rPr>
                <w:bCs/>
                <w:color w:val="000000" w:themeColor="text1"/>
              </w:rPr>
              <w:tab/>
            </w:r>
          </w:p>
        </w:tc>
        <w:tc>
          <w:tcPr>
            <w:tcW w:w="2696" w:type="dxa"/>
            <w:hideMark/>
          </w:tcPr>
          <w:p w14:paraId="349BD6CD" w14:textId="77777777" w:rsidR="00C465F8" w:rsidRPr="007C4A37" w:rsidRDefault="315DB0D2" w:rsidP="315DB0D2">
            <w:pPr>
              <w:spacing w:line="360" w:lineRule="auto"/>
              <w:ind w:left="1080" w:hanging="1155"/>
              <w:rPr>
                <w:color w:val="000000" w:themeColor="text1"/>
              </w:rPr>
            </w:pPr>
            <w:r w:rsidRPr="315DB0D2">
              <w:rPr>
                <w:color w:val="000000" w:themeColor="text1"/>
              </w:rPr>
              <w:t>funnels</w:t>
            </w:r>
          </w:p>
        </w:tc>
        <w:tc>
          <w:tcPr>
            <w:tcW w:w="2694" w:type="dxa"/>
          </w:tcPr>
          <w:p w14:paraId="0F3E3954" w14:textId="77777777" w:rsidR="00C465F8" w:rsidRPr="007C4A37" w:rsidRDefault="315DB0D2" w:rsidP="315DB0D2">
            <w:pPr>
              <w:spacing w:line="360" w:lineRule="auto"/>
              <w:ind w:left="1080" w:hanging="1155"/>
              <w:rPr>
                <w:color w:val="000000" w:themeColor="text1"/>
              </w:rPr>
            </w:pPr>
            <w:r w:rsidRPr="315DB0D2">
              <w:rPr>
                <w:color w:val="000000" w:themeColor="text1"/>
              </w:rPr>
              <w:t>pipets</w:t>
            </w:r>
          </w:p>
        </w:tc>
      </w:tr>
    </w:tbl>
    <w:p w14:paraId="2F934B13" w14:textId="77777777" w:rsidR="00C465F8" w:rsidRPr="00E305BD" w:rsidRDefault="315DB0D2" w:rsidP="315DB0D2">
      <w:pPr>
        <w:pStyle w:val="ListParagraph"/>
        <w:numPr>
          <w:ilvl w:val="0"/>
          <w:numId w:val="287"/>
        </w:numPr>
        <w:spacing w:line="360" w:lineRule="auto"/>
        <w:ind w:left="1080"/>
        <w:contextualSpacing/>
        <w:rPr>
          <w:b/>
          <w:bCs/>
          <w:color w:val="000000" w:themeColor="text1"/>
        </w:rPr>
      </w:pPr>
      <w:r w:rsidRPr="315DB0D2">
        <w:rPr>
          <w:b/>
          <w:bCs/>
          <w:color w:val="000000" w:themeColor="text1"/>
        </w:rPr>
        <w:t xml:space="preserve">For measuring temperature: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790"/>
        <w:gridCol w:w="3420"/>
      </w:tblGrid>
      <w:tr w:rsidR="00C465F8" w:rsidRPr="00E305BD" w14:paraId="6BD46DF4" w14:textId="77777777" w:rsidTr="315DB0D2">
        <w:tc>
          <w:tcPr>
            <w:tcW w:w="2790" w:type="dxa"/>
            <w:shd w:val="clear" w:color="auto" w:fill="auto"/>
            <w:hideMark/>
          </w:tcPr>
          <w:p w14:paraId="0D548828" w14:textId="77777777" w:rsidR="00C465F8" w:rsidRPr="007C4A37" w:rsidRDefault="315DB0D2" w:rsidP="315DB0D2">
            <w:pPr>
              <w:spacing w:line="360" w:lineRule="auto"/>
              <w:ind w:left="360" w:hanging="435"/>
              <w:rPr>
                <w:color w:val="000000" w:themeColor="text1"/>
              </w:rPr>
            </w:pPr>
            <w:r w:rsidRPr="315DB0D2">
              <w:rPr>
                <w:color w:val="000000" w:themeColor="text1"/>
              </w:rPr>
              <w:t>digital thermometers</w:t>
            </w:r>
          </w:p>
        </w:tc>
        <w:tc>
          <w:tcPr>
            <w:tcW w:w="3420" w:type="dxa"/>
            <w:shd w:val="clear" w:color="auto" w:fill="auto"/>
            <w:hideMark/>
          </w:tcPr>
          <w:p w14:paraId="20C5E2C4" w14:textId="77777777" w:rsidR="00C465F8" w:rsidRPr="007C4A37" w:rsidRDefault="315DB0D2" w:rsidP="315DB0D2">
            <w:pPr>
              <w:spacing w:line="360" w:lineRule="auto"/>
              <w:ind w:left="360" w:hanging="435"/>
              <w:rPr>
                <w:color w:val="000000" w:themeColor="text1"/>
              </w:rPr>
            </w:pPr>
            <w:r w:rsidRPr="315DB0D2">
              <w:rPr>
                <w:color w:val="000000" w:themeColor="text1"/>
              </w:rPr>
              <w:t>alcohol thermometers</w:t>
            </w:r>
          </w:p>
        </w:tc>
      </w:tr>
    </w:tbl>
    <w:p w14:paraId="71CFD59D" w14:textId="77777777" w:rsidR="0078188A" w:rsidRDefault="0078188A" w:rsidP="005117B3">
      <w:pPr>
        <w:spacing w:line="360" w:lineRule="auto"/>
        <w:ind w:left="360"/>
        <w:rPr>
          <w:b/>
          <w:shd w:val="clear" w:color="auto" w:fill="002060"/>
        </w:rPr>
      </w:pPr>
    </w:p>
    <w:p w14:paraId="6B40170F" w14:textId="77777777" w:rsidR="005117B3" w:rsidRPr="002F37D1" w:rsidRDefault="00755642" w:rsidP="315DB0D2">
      <w:pPr>
        <w:spacing w:line="360" w:lineRule="auto"/>
        <w:ind w:left="360"/>
        <w:rPr>
          <w:color w:val="FFFFFF" w:themeColor="background1"/>
        </w:rPr>
      </w:pPr>
      <w:r w:rsidRPr="315DB0D2">
        <w:rPr>
          <w:b/>
          <w:bCs/>
          <w:color w:val="FFFFFF" w:themeColor="background1"/>
          <w:shd w:val="clear" w:color="auto" w:fill="002060"/>
        </w:rPr>
        <w:lastRenderedPageBreak/>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3.5  Cleaning</w:t>
      </w:r>
      <w:r w:rsidR="005117B3" w:rsidRPr="002F37D1">
        <w:rPr>
          <w:color w:val="FFFFFF" w:themeColor="background1"/>
          <w:shd w:val="clear" w:color="auto" w:fill="002060"/>
        </w:rPr>
        <w:t xml:space="preserve"> </w:t>
      </w:r>
    </w:p>
    <w:p w14:paraId="7B7DA932" w14:textId="77777777" w:rsidR="005117B3" w:rsidRPr="00E305BD" w:rsidRDefault="315DB0D2" w:rsidP="315DB0D2">
      <w:pPr>
        <w:pStyle w:val="ListParagraph"/>
        <w:numPr>
          <w:ilvl w:val="0"/>
          <w:numId w:val="288"/>
        </w:numPr>
        <w:spacing w:line="360" w:lineRule="auto"/>
        <w:ind w:left="720"/>
        <w:contextualSpacing/>
        <w:rPr>
          <w:color w:val="000000" w:themeColor="text1"/>
        </w:rPr>
      </w:pPr>
      <w:r w:rsidRPr="315DB0D2">
        <w:rPr>
          <w:color w:val="000000" w:themeColor="text1"/>
        </w:rPr>
        <w:t>Clean immediately after use. The longer glassware sits, the harder it is to clean.</w:t>
      </w:r>
    </w:p>
    <w:p w14:paraId="5129EA08" w14:textId="77777777" w:rsidR="005117B3" w:rsidRPr="00E305BD" w:rsidRDefault="005117B3" w:rsidP="315DB0D2">
      <w:pPr>
        <w:pStyle w:val="ListParagraph"/>
        <w:numPr>
          <w:ilvl w:val="0"/>
          <w:numId w:val="288"/>
        </w:numPr>
        <w:spacing w:line="360" w:lineRule="auto"/>
        <w:ind w:left="720"/>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7512779A" w14:textId="77777777" w:rsidR="005117B3" w:rsidRPr="00E305BD" w:rsidRDefault="315DB0D2" w:rsidP="315DB0D2">
      <w:pPr>
        <w:pStyle w:val="ListParagraph"/>
        <w:numPr>
          <w:ilvl w:val="0"/>
          <w:numId w:val="288"/>
        </w:numPr>
        <w:spacing w:line="360" w:lineRule="auto"/>
        <w:ind w:left="720"/>
        <w:contextualSpacing/>
        <w:rPr>
          <w:color w:val="000000" w:themeColor="text1"/>
        </w:rPr>
      </w:pPr>
      <w:r w:rsidRPr="315DB0D2">
        <w:rPr>
          <w:color w:val="000000" w:themeColor="text1"/>
        </w:rPr>
        <w:t>When using brushes, make sure to use the appropriate size brush; make sure the metal part of the brush does not scratch the glass.</w:t>
      </w:r>
      <w:r w:rsidR="005117B3">
        <w:br/>
      </w:r>
      <w:r w:rsidRPr="315DB0D2">
        <w:rPr>
          <w:color w:val="000000" w:themeColor="text1"/>
        </w:rPr>
        <w:t>Rinse glassware with deionized water.</w:t>
      </w:r>
    </w:p>
    <w:p w14:paraId="205E8457" w14:textId="77777777" w:rsidR="005117B3" w:rsidRPr="00E305BD" w:rsidRDefault="315DB0D2" w:rsidP="315DB0D2">
      <w:pPr>
        <w:pStyle w:val="ListParagraph"/>
        <w:numPr>
          <w:ilvl w:val="0"/>
          <w:numId w:val="288"/>
        </w:numPr>
        <w:spacing w:line="360" w:lineRule="auto"/>
        <w:ind w:left="720"/>
        <w:contextualSpacing/>
        <w:rPr>
          <w:color w:val="000000" w:themeColor="text1"/>
        </w:rPr>
      </w:pPr>
      <w:r w:rsidRPr="315DB0D2">
        <w:rPr>
          <w:color w:val="000000" w:themeColor="text1"/>
        </w:rPr>
        <w:t>Allow glassware to air dry on paper towels, drying pads, or drying racks.</w:t>
      </w:r>
    </w:p>
    <w:p w14:paraId="53D6AFFA" w14:textId="77777777" w:rsidR="005117B3" w:rsidRPr="00E305BD" w:rsidRDefault="005117B3" w:rsidP="005117B3">
      <w:pPr>
        <w:pStyle w:val="ListParagraph"/>
        <w:spacing w:line="360" w:lineRule="auto"/>
        <w:ind w:left="1080"/>
        <w:rPr>
          <w:color w:val="000000" w:themeColor="text1"/>
        </w:rPr>
      </w:pPr>
    </w:p>
    <w:p w14:paraId="58C88761" w14:textId="77777777" w:rsidR="005117B3" w:rsidRPr="002F37D1" w:rsidRDefault="00755642" w:rsidP="315DB0D2">
      <w:pPr>
        <w:spacing w:line="360" w:lineRule="auto"/>
        <w:ind w:left="90" w:firstLine="360"/>
        <w:rPr>
          <w:b/>
          <w:bCs/>
          <w:color w:val="FFFFFF" w:themeColor="background1"/>
        </w:rPr>
      </w:pPr>
      <w:r w:rsidRPr="315DB0D2">
        <w:rPr>
          <w:b/>
          <w:bCs/>
          <w:color w:val="FFFFFF" w:themeColor="background1"/>
          <w:shd w:val="clear" w:color="auto" w:fill="002060"/>
        </w:rPr>
        <w:t>ENVSCI</w:t>
      </w:r>
      <w:r w:rsidRPr="002F37D1">
        <w:rPr>
          <w:b/>
          <w:bCs/>
          <w:color w:val="FFFFFF" w:themeColor="background1"/>
          <w:shd w:val="clear" w:color="auto" w:fill="002060"/>
        </w:rPr>
        <w:t xml:space="preserve">  </w:t>
      </w:r>
      <w:r w:rsidR="005117B3" w:rsidRPr="002F37D1">
        <w:rPr>
          <w:b/>
          <w:bCs/>
          <w:color w:val="FFFFFF" w:themeColor="background1"/>
          <w:shd w:val="clear" w:color="auto" w:fill="002060"/>
        </w:rPr>
        <w:t>3.6   Disposal</w:t>
      </w:r>
      <w:r w:rsidR="005117B3" w:rsidRPr="002F37D1">
        <w:rPr>
          <w:b/>
          <w:bCs/>
          <w:color w:val="FFFFFF" w:themeColor="background1"/>
        </w:rPr>
        <w:t xml:space="preserve"> </w:t>
      </w:r>
    </w:p>
    <w:p w14:paraId="7A74180F" w14:textId="77777777" w:rsidR="005117B3" w:rsidRPr="00E305BD" w:rsidRDefault="315DB0D2" w:rsidP="315DB0D2">
      <w:pPr>
        <w:pStyle w:val="ListParagraph"/>
        <w:numPr>
          <w:ilvl w:val="0"/>
          <w:numId w:val="289"/>
        </w:numPr>
        <w:spacing w:line="360" w:lineRule="auto"/>
        <w:contextualSpacing/>
        <w:rPr>
          <w:color w:val="000000" w:themeColor="text1"/>
        </w:rPr>
      </w:pPr>
      <w:r w:rsidRPr="315DB0D2">
        <w:rPr>
          <w:color w:val="000000" w:themeColor="text1"/>
        </w:rPr>
        <w:t xml:space="preserve">Defective glassware should be disposed of correctly. </w:t>
      </w:r>
    </w:p>
    <w:p w14:paraId="59DB3693" w14:textId="77777777" w:rsidR="00E64898" w:rsidRPr="00BB32FC" w:rsidRDefault="315DB0D2" w:rsidP="315DB0D2">
      <w:pPr>
        <w:pStyle w:val="ListParagraph"/>
        <w:numPr>
          <w:ilvl w:val="0"/>
          <w:numId w:val="289"/>
        </w:numPr>
        <w:spacing w:line="360" w:lineRule="auto"/>
        <w:contextualSpacing/>
        <w:rPr>
          <w:b/>
          <w:bCs/>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p>
    <w:p w14:paraId="07B43EFA" w14:textId="77777777" w:rsidR="00E64898" w:rsidRPr="00E305BD" w:rsidRDefault="315DB0D2" w:rsidP="315DB0D2">
      <w:pPr>
        <w:pStyle w:val="ListParagraph"/>
        <w:numPr>
          <w:ilvl w:val="0"/>
          <w:numId w:val="289"/>
        </w:numPr>
        <w:spacing w:line="360" w:lineRule="auto"/>
        <w:contextualSpacing/>
        <w:rPr>
          <w:b/>
          <w:bCs/>
        </w:rPr>
      </w:pPr>
      <w:r w:rsidRPr="315DB0D2">
        <w:rPr>
          <w:color w:val="000000" w:themeColor="text1"/>
        </w:rPr>
        <w:t>When handling broken glassware, wear gloves or use a dustpan and broom. Do not pick up broken glass with bare hands.</w:t>
      </w:r>
    </w:p>
    <w:p w14:paraId="6BD4981D" w14:textId="77777777" w:rsidR="00243FBB" w:rsidRPr="00E305BD" w:rsidRDefault="00243FBB">
      <w:pPr>
        <w:rPr>
          <w:color w:val="000000" w:themeColor="text1"/>
        </w:rPr>
      </w:pPr>
      <w:r w:rsidRPr="00E305BD">
        <w:rPr>
          <w:color w:val="000000" w:themeColor="text1"/>
        </w:rPr>
        <w:br w:type="page"/>
      </w:r>
    </w:p>
    <w:p w14:paraId="631B21C3" w14:textId="77777777" w:rsidR="00243FBB" w:rsidRPr="00755642" w:rsidRDefault="00755642" w:rsidP="315DB0D2">
      <w:pPr>
        <w:pStyle w:val="Heading2"/>
        <w:spacing w:line="360" w:lineRule="auto"/>
        <w:ind w:right="635" w:hanging="140"/>
        <w:rPr>
          <w:sz w:val="24"/>
          <w:szCs w:val="24"/>
        </w:rPr>
      </w:pPr>
      <w:bookmarkStart w:id="115" w:name="_Toc363451662"/>
      <w:bookmarkStart w:id="116" w:name="_Toc363468439"/>
      <w:bookmarkStart w:id="117" w:name="_Toc363468523"/>
      <w:r w:rsidRPr="00755642">
        <w:rPr>
          <w:sz w:val="24"/>
          <w:szCs w:val="24"/>
          <w:shd w:val="clear" w:color="auto" w:fill="002060"/>
        </w:rPr>
        <w:lastRenderedPageBreak/>
        <w:t xml:space="preserve">ENVSCI  </w:t>
      </w:r>
      <w:r w:rsidR="00243FBB" w:rsidRPr="00755642">
        <w:rPr>
          <w:sz w:val="24"/>
          <w:szCs w:val="24"/>
          <w:shd w:val="clear" w:color="auto" w:fill="002060"/>
        </w:rPr>
        <w:t>4:   Microsc</w:t>
      </w:r>
      <w:r w:rsidR="00243FBB" w:rsidRPr="00755642">
        <w:rPr>
          <w:spacing w:val="1"/>
          <w:sz w:val="24"/>
          <w:szCs w:val="24"/>
          <w:shd w:val="clear" w:color="auto" w:fill="002060"/>
        </w:rPr>
        <w:t>o</w:t>
      </w:r>
      <w:r w:rsidR="00243FBB" w:rsidRPr="00755642">
        <w:rPr>
          <w:sz w:val="24"/>
          <w:szCs w:val="24"/>
          <w:shd w:val="clear" w:color="auto" w:fill="002060"/>
        </w:rPr>
        <w:t>pe</w:t>
      </w:r>
      <w:r w:rsidR="00243FBB" w:rsidRPr="00755642">
        <w:rPr>
          <w:spacing w:val="-30"/>
          <w:sz w:val="24"/>
          <w:szCs w:val="24"/>
          <w:shd w:val="clear" w:color="auto" w:fill="002060"/>
        </w:rPr>
        <w:t xml:space="preserve"> </w:t>
      </w:r>
      <w:r w:rsidR="00243FBB" w:rsidRPr="00755642">
        <w:rPr>
          <w:spacing w:val="-2"/>
          <w:sz w:val="24"/>
          <w:szCs w:val="24"/>
          <w:shd w:val="clear" w:color="auto" w:fill="002060"/>
        </w:rPr>
        <w:t>H</w:t>
      </w:r>
      <w:r w:rsidR="00243FBB" w:rsidRPr="00755642">
        <w:rPr>
          <w:sz w:val="24"/>
          <w:szCs w:val="24"/>
          <w:shd w:val="clear" w:color="auto" w:fill="002060"/>
        </w:rPr>
        <w:t>an</w:t>
      </w:r>
      <w:r w:rsidR="00243FBB" w:rsidRPr="00755642">
        <w:rPr>
          <w:spacing w:val="2"/>
          <w:sz w:val="24"/>
          <w:szCs w:val="24"/>
          <w:shd w:val="clear" w:color="auto" w:fill="002060"/>
        </w:rPr>
        <w:t>d</w:t>
      </w:r>
      <w:r w:rsidR="00243FBB" w:rsidRPr="00755642">
        <w:rPr>
          <w:sz w:val="24"/>
          <w:szCs w:val="24"/>
          <w:shd w:val="clear" w:color="auto" w:fill="002060"/>
        </w:rPr>
        <w:t>ling</w:t>
      </w:r>
      <w:bookmarkEnd w:id="115"/>
      <w:bookmarkEnd w:id="116"/>
      <w:bookmarkEnd w:id="117"/>
    </w:p>
    <w:p w14:paraId="1509934E" w14:textId="77777777" w:rsidR="00243FBB" w:rsidRPr="00E305BD" w:rsidRDefault="315DB0D2" w:rsidP="00C91F64">
      <w:pPr>
        <w:pStyle w:val="BodyText"/>
        <w:numPr>
          <w:ilvl w:val="0"/>
          <w:numId w:val="290"/>
        </w:numPr>
        <w:tabs>
          <w:tab w:val="left" w:pos="360"/>
        </w:tabs>
        <w:spacing w:before="16" w:line="360" w:lineRule="auto"/>
        <w:ind w:left="360"/>
      </w:pPr>
      <w:r w:rsidRPr="315DB0D2">
        <w:rPr>
          <w:b/>
          <w:bCs/>
        </w:rPr>
        <w:t>DO NOT ALLOW STUDENTS WITH ACTIVE EYE INFECTIONS TO USE  MICROSCOPES</w:t>
      </w:r>
      <w:r>
        <w:t>!</w:t>
      </w:r>
    </w:p>
    <w:p w14:paraId="15C86B06" w14:textId="77777777" w:rsidR="00243FBB" w:rsidRPr="00E305BD" w:rsidRDefault="315DB0D2" w:rsidP="00C91F64">
      <w:pPr>
        <w:pStyle w:val="BodyText"/>
        <w:numPr>
          <w:ilvl w:val="0"/>
          <w:numId w:val="290"/>
        </w:numPr>
        <w:tabs>
          <w:tab w:val="left" w:pos="360"/>
        </w:tabs>
        <w:spacing w:before="16" w:line="360" w:lineRule="auto"/>
        <w:ind w:left="360"/>
      </w:pPr>
      <w:r>
        <w:t>Provide students with alcohol wipes to clean lenses before or after use.</w:t>
      </w:r>
    </w:p>
    <w:p w14:paraId="5A9D2858" w14:textId="77777777" w:rsidR="00243FBB" w:rsidRPr="00E305BD" w:rsidRDefault="00243FBB" w:rsidP="00C91F64">
      <w:pPr>
        <w:pStyle w:val="BodyText"/>
        <w:numPr>
          <w:ilvl w:val="0"/>
          <w:numId w:val="290"/>
        </w:numPr>
        <w:tabs>
          <w:tab w:val="left" w:pos="360"/>
        </w:tabs>
        <w:spacing w:before="16" w:line="360" w:lineRule="auto"/>
        <w:ind w:left="360"/>
      </w:pPr>
      <w:r w:rsidRPr="00E305BD">
        <w:t>Mi</w:t>
      </w:r>
      <w:r w:rsidRPr="00E305BD">
        <w:rPr>
          <w:spacing w:val="-1"/>
        </w:rPr>
        <w:t>c</w:t>
      </w:r>
      <w:r w:rsidRPr="00E305BD">
        <w:t>ros</w:t>
      </w:r>
      <w:r w:rsidRPr="00E305BD">
        <w:rPr>
          <w:spacing w:val="-2"/>
        </w:rPr>
        <w:t>c</w:t>
      </w:r>
      <w:r w:rsidRPr="00E305BD">
        <w:t>op</w:t>
      </w:r>
      <w:r w:rsidRPr="00E305BD">
        <w:rPr>
          <w:spacing w:val="-1"/>
        </w:rPr>
        <w:t>e</w:t>
      </w:r>
      <w:r w:rsidRPr="00E305BD">
        <w:t>s must be c</w:t>
      </w:r>
      <w:r w:rsidRPr="00E305BD">
        <w:rPr>
          <w:spacing w:val="-1"/>
        </w:rPr>
        <w:t>a</w:t>
      </w:r>
      <w:r w:rsidRPr="00E305BD">
        <w:rPr>
          <w:spacing w:val="1"/>
        </w:rPr>
        <w:t>r</w:t>
      </w:r>
      <w:r w:rsidRPr="00E305BD">
        <w:t>ri</w:t>
      </w:r>
      <w:r w:rsidRPr="00E305BD">
        <w:rPr>
          <w:spacing w:val="-2"/>
        </w:rPr>
        <w:t>e</w:t>
      </w:r>
      <w:r w:rsidRPr="00E305BD">
        <w:t>d up</w:t>
      </w:r>
      <w:r w:rsidRPr="00E305BD">
        <w:rPr>
          <w:spacing w:val="-1"/>
        </w:rPr>
        <w:t>r</w:t>
      </w:r>
      <w:r w:rsidRPr="00E305BD">
        <w:rPr>
          <w:spacing w:val="2"/>
        </w:rPr>
        <w:t>i</w:t>
      </w:r>
      <w:r w:rsidRPr="00E305BD">
        <w:rPr>
          <w:spacing w:val="-3"/>
        </w:rPr>
        <w:t>g</w:t>
      </w:r>
      <w:r w:rsidRPr="00E305BD">
        <w:t>ht, with one</w:t>
      </w:r>
      <w:r w:rsidRPr="315DB0D2">
        <w:t xml:space="preserve"> </w:t>
      </w:r>
      <w:r w:rsidRPr="00E305BD">
        <w:t>h</w:t>
      </w:r>
      <w:r w:rsidRPr="00E305BD">
        <w:rPr>
          <w:spacing w:val="1"/>
        </w:rPr>
        <w:t>a</w:t>
      </w:r>
      <w:r w:rsidRPr="00E305BD">
        <w:t>nd supporting</w:t>
      </w:r>
      <w:r w:rsidRPr="315DB0D2">
        <w:t xml:space="preserve"> </w:t>
      </w:r>
      <w:r w:rsidRPr="00E305BD">
        <w:t>the arm of</w:t>
      </w:r>
      <w:r w:rsidRPr="315DB0D2">
        <w:t xml:space="preserve"> </w:t>
      </w:r>
      <w:r w:rsidRPr="00E305BD">
        <w:t>the mi</w:t>
      </w:r>
      <w:r w:rsidRPr="00E305BD">
        <w:rPr>
          <w:spacing w:val="-1"/>
        </w:rPr>
        <w:t>c</w:t>
      </w:r>
      <w:r w:rsidRPr="00E305BD">
        <w:t>ros</w:t>
      </w:r>
      <w:r w:rsidRPr="00E305BD">
        <w:rPr>
          <w:spacing w:val="-2"/>
        </w:rPr>
        <w:t>c</w:t>
      </w:r>
      <w:r w:rsidRPr="00E305BD">
        <w:t>ope</w:t>
      </w:r>
      <w:r w:rsidRPr="00E305BD">
        <w:rPr>
          <w:spacing w:val="-1"/>
        </w:rPr>
        <w:t xml:space="preserve"> a</w:t>
      </w:r>
      <w:r w:rsidRPr="00E305BD">
        <w:t>nd t</w:t>
      </w:r>
      <w:r w:rsidRPr="00E305BD">
        <w:rPr>
          <w:spacing w:val="2"/>
        </w:rPr>
        <w:t>h</w:t>
      </w:r>
      <w:r w:rsidRPr="00E305BD">
        <w:t>e</w:t>
      </w:r>
      <w:r w:rsidRPr="315DB0D2">
        <w:t xml:space="preserve"> </w:t>
      </w:r>
      <w:r w:rsidRPr="00E305BD">
        <w:t>other h</w:t>
      </w:r>
      <w:r w:rsidRPr="00E305BD">
        <w:rPr>
          <w:spacing w:val="-1"/>
        </w:rPr>
        <w:t>a</w:t>
      </w:r>
      <w:r w:rsidRPr="00E305BD">
        <w:t>nd supporting</w:t>
      </w:r>
      <w:r w:rsidRPr="315DB0D2">
        <w:t xml:space="preserve"> </w:t>
      </w:r>
      <w:r w:rsidRPr="00E305BD">
        <w:t xml:space="preserve">the </w:t>
      </w:r>
      <w:r w:rsidRPr="00E305BD">
        <w:rPr>
          <w:spacing w:val="1"/>
        </w:rPr>
        <w:t>b</w:t>
      </w:r>
      <w:r w:rsidRPr="00E305BD">
        <w:rPr>
          <w:spacing w:val="-1"/>
        </w:rPr>
        <w:t>a</w:t>
      </w:r>
      <w:r w:rsidRPr="00E305BD">
        <w:t>s</w:t>
      </w:r>
      <w:r w:rsidRPr="00E305BD">
        <w:rPr>
          <w:spacing w:val="1"/>
        </w:rPr>
        <w:t>e</w:t>
      </w:r>
      <w:r w:rsidRPr="00E305BD">
        <w:t>. Nothing</w:t>
      </w:r>
      <w:r w:rsidRPr="315DB0D2">
        <w:t xml:space="preserve"> </w:t>
      </w:r>
      <w:r w:rsidRPr="00E305BD">
        <w:rPr>
          <w:spacing w:val="-1"/>
        </w:rPr>
        <w:t>e</w:t>
      </w:r>
      <w:r w:rsidRPr="00E305BD">
        <w:t xml:space="preserve">lse should be </w:t>
      </w:r>
      <w:r w:rsidRPr="00E305BD">
        <w:rPr>
          <w:spacing w:val="-1"/>
        </w:rPr>
        <w:t>ca</w:t>
      </w:r>
      <w:r w:rsidRPr="00E305BD">
        <w:t>r</w:t>
      </w:r>
      <w:r w:rsidRPr="00E305BD">
        <w:rPr>
          <w:spacing w:val="-2"/>
        </w:rPr>
        <w:t>r</w:t>
      </w:r>
      <w:r w:rsidRPr="00E305BD">
        <w:rPr>
          <w:spacing w:val="2"/>
        </w:rPr>
        <w:t>i</w:t>
      </w:r>
      <w:r w:rsidRPr="00E305BD">
        <w:rPr>
          <w:spacing w:val="-1"/>
        </w:rPr>
        <w:t>e</w:t>
      </w:r>
      <w:r w:rsidRPr="00E305BD">
        <w:t xml:space="preserve">d </w:t>
      </w:r>
      <w:r w:rsidRPr="00E305BD">
        <w:rPr>
          <w:spacing w:val="-1"/>
        </w:rPr>
        <w:t>a</w:t>
      </w:r>
      <w:r w:rsidRPr="00E305BD">
        <w:t>t the</w:t>
      </w:r>
      <w:r w:rsidRPr="315DB0D2">
        <w:t xml:space="preserve"> </w:t>
      </w:r>
      <w:r w:rsidRPr="00E305BD">
        <w:t>same</w:t>
      </w:r>
      <w:r w:rsidRPr="315DB0D2">
        <w:t xml:space="preserve"> </w:t>
      </w:r>
      <w:r w:rsidRPr="00E305BD">
        <w:t>time.</w:t>
      </w:r>
    </w:p>
    <w:p w14:paraId="5D36E458" w14:textId="77777777" w:rsidR="00243FBB" w:rsidRPr="00E305BD" w:rsidRDefault="00243FBB" w:rsidP="00C91F64">
      <w:pPr>
        <w:pStyle w:val="BodyText"/>
        <w:numPr>
          <w:ilvl w:val="0"/>
          <w:numId w:val="290"/>
        </w:numPr>
        <w:tabs>
          <w:tab w:val="left" w:pos="360"/>
        </w:tabs>
        <w:spacing w:before="2" w:line="360" w:lineRule="auto"/>
        <w:ind w:left="360"/>
      </w:pPr>
      <w:r w:rsidRPr="00E305BD">
        <w:t>Mi</w:t>
      </w:r>
      <w:r w:rsidRPr="00E305BD">
        <w:rPr>
          <w:spacing w:val="-1"/>
        </w:rPr>
        <w:t>c</w:t>
      </w:r>
      <w:r w:rsidRPr="00E305BD">
        <w:t>ros</w:t>
      </w:r>
      <w:r w:rsidRPr="00E305BD">
        <w:rPr>
          <w:spacing w:val="-2"/>
        </w:rPr>
        <w:t>c</w:t>
      </w:r>
      <w:r w:rsidRPr="00E305BD">
        <w:t>ope</w:t>
      </w:r>
      <w:r w:rsidRPr="315DB0D2">
        <w:t xml:space="preserve"> </w:t>
      </w:r>
      <w:r w:rsidRPr="00E305BD">
        <w:t>must be</w:t>
      </w:r>
      <w:r w:rsidRPr="315DB0D2">
        <w:t xml:space="preserve"> </w:t>
      </w:r>
      <w:r w:rsidRPr="00E305BD">
        <w:t>pos</w:t>
      </w:r>
      <w:r w:rsidRPr="00E305BD">
        <w:rPr>
          <w:spacing w:val="2"/>
        </w:rPr>
        <w:t>i</w:t>
      </w:r>
      <w:r w:rsidRPr="00E305BD">
        <w:t>tion</w:t>
      </w:r>
      <w:r w:rsidRPr="00E305BD">
        <w:rPr>
          <w:spacing w:val="-1"/>
        </w:rPr>
        <w:t>e</w:t>
      </w:r>
      <w:r w:rsidRPr="00E305BD">
        <w:t>d sa</w:t>
      </w:r>
      <w:r w:rsidRPr="00E305BD">
        <w:rPr>
          <w:spacing w:val="-2"/>
        </w:rPr>
        <w:t>f</w:t>
      </w:r>
      <w:r w:rsidRPr="00E305BD">
        <w:rPr>
          <w:spacing w:val="-1"/>
        </w:rPr>
        <w:t>e</w:t>
      </w:r>
      <w:r w:rsidRPr="00E305BD">
        <w:rPr>
          <w:spacing w:val="5"/>
        </w:rPr>
        <w:t>l</w:t>
      </w:r>
      <w:r w:rsidRPr="00E305BD">
        <w:t>y</w:t>
      </w:r>
      <w:r w:rsidRPr="315DB0D2">
        <w:t xml:space="preserve"> </w:t>
      </w:r>
      <w:r w:rsidRPr="00E305BD">
        <w:t>on the t</w:t>
      </w:r>
      <w:r w:rsidRPr="00E305BD">
        <w:rPr>
          <w:spacing w:val="-1"/>
        </w:rPr>
        <w:t>a</w:t>
      </w:r>
      <w:r w:rsidRPr="00E305BD">
        <w:t>bl</w:t>
      </w:r>
      <w:r w:rsidRPr="00E305BD">
        <w:rPr>
          <w:spacing w:val="1"/>
        </w:rPr>
        <w:t>e</w:t>
      </w:r>
      <w:r w:rsidRPr="00E305BD">
        <w:t>, N</w:t>
      </w:r>
      <w:r w:rsidRPr="00E305BD">
        <w:rPr>
          <w:spacing w:val="-1"/>
        </w:rPr>
        <w:t>O</w:t>
      </w:r>
      <w:r w:rsidRPr="00E305BD">
        <w:t>T n</w:t>
      </w:r>
      <w:r w:rsidRPr="00E305BD">
        <w:rPr>
          <w:spacing w:val="-2"/>
        </w:rPr>
        <w:t>e</w:t>
      </w:r>
      <w:r w:rsidRPr="00E305BD">
        <w:rPr>
          <w:spacing w:val="1"/>
        </w:rPr>
        <w:t>a</w:t>
      </w:r>
      <w:r w:rsidRPr="00E305BD">
        <w:t>r the</w:t>
      </w:r>
      <w:r w:rsidRPr="315DB0D2">
        <w:t xml:space="preserve"> </w:t>
      </w:r>
      <w:r w:rsidRPr="00E305BD">
        <w:rPr>
          <w:spacing w:val="-1"/>
        </w:rPr>
        <w:t>e</w:t>
      </w:r>
      <w:r w:rsidRPr="00E305BD">
        <w:rPr>
          <w:spacing w:val="2"/>
        </w:rPr>
        <w:t>d</w:t>
      </w:r>
      <w:r w:rsidRPr="00E305BD">
        <w:t>g</w:t>
      </w:r>
      <w:r w:rsidRPr="00E305BD">
        <w:rPr>
          <w:spacing w:val="-1"/>
        </w:rPr>
        <w:t>e</w:t>
      </w:r>
      <w:r w:rsidRPr="00E305BD">
        <w:t>.</w:t>
      </w:r>
    </w:p>
    <w:p w14:paraId="535128A2" w14:textId="77777777" w:rsidR="00243FBB" w:rsidRPr="00E305BD" w:rsidRDefault="00243FBB" w:rsidP="00C91F64">
      <w:pPr>
        <w:pStyle w:val="BodyText"/>
        <w:numPr>
          <w:ilvl w:val="0"/>
          <w:numId w:val="290"/>
        </w:numPr>
        <w:tabs>
          <w:tab w:val="left" w:pos="360"/>
          <w:tab w:val="left" w:pos="8550"/>
          <w:tab w:val="left" w:pos="9360"/>
        </w:tabs>
        <w:spacing w:before="2" w:line="360" w:lineRule="auto"/>
        <w:ind w:left="360"/>
      </w:pPr>
      <w:r w:rsidRPr="00E305BD">
        <w:t>A</w:t>
      </w:r>
      <w:r w:rsidRPr="00E305BD">
        <w:rPr>
          <w:spacing w:val="-2"/>
        </w:rPr>
        <w:t>f</w:t>
      </w:r>
      <w:r w:rsidRPr="00E305BD">
        <w:t>ter</w:t>
      </w:r>
      <w:r w:rsidRPr="315DB0D2">
        <w:t xml:space="preserve"> </w:t>
      </w:r>
      <w:r w:rsidRPr="00E305BD">
        <w:t>p</w:t>
      </w:r>
      <w:r w:rsidRPr="00E305BD">
        <w:rPr>
          <w:spacing w:val="1"/>
        </w:rPr>
        <w:t>l</w:t>
      </w:r>
      <w:r w:rsidRPr="00E305BD">
        <w:rPr>
          <w:spacing w:val="2"/>
        </w:rPr>
        <w:t>u</w:t>
      </w:r>
      <w:r w:rsidRPr="00E305BD">
        <w:t>g</w:t>
      </w:r>
      <w:r w:rsidRPr="00E305BD">
        <w:rPr>
          <w:spacing w:val="-3"/>
        </w:rPr>
        <w:t>g</w:t>
      </w:r>
      <w:r w:rsidRPr="00E305BD">
        <w:t>i</w:t>
      </w:r>
      <w:r w:rsidRPr="00E305BD">
        <w:rPr>
          <w:spacing w:val="2"/>
        </w:rPr>
        <w:t>n</w:t>
      </w:r>
      <w:r w:rsidRPr="00E305BD">
        <w:t>g</w:t>
      </w:r>
      <w:r w:rsidRPr="315DB0D2">
        <w:t xml:space="preserve"> </w:t>
      </w:r>
      <w:r w:rsidRPr="00E305BD">
        <w:t>the mic</w:t>
      </w:r>
      <w:r w:rsidRPr="00E305BD">
        <w:rPr>
          <w:spacing w:val="-2"/>
        </w:rPr>
        <w:t>r</w:t>
      </w:r>
      <w:r w:rsidRPr="00E305BD">
        <w:rPr>
          <w:spacing w:val="2"/>
        </w:rPr>
        <w:t>o</w:t>
      </w:r>
      <w:r w:rsidRPr="00E305BD">
        <w:t>s</w:t>
      </w:r>
      <w:r w:rsidRPr="00E305BD">
        <w:rPr>
          <w:spacing w:val="-1"/>
        </w:rPr>
        <w:t>c</w:t>
      </w:r>
      <w:r w:rsidRPr="00E305BD">
        <w:t>ope</w:t>
      </w:r>
      <w:r w:rsidRPr="315DB0D2">
        <w:t xml:space="preserve"> </w:t>
      </w:r>
      <w:r w:rsidRPr="00E305BD">
        <w:t xml:space="preserve">into the </w:t>
      </w:r>
      <w:r w:rsidRPr="00E305BD">
        <w:rPr>
          <w:spacing w:val="-2"/>
        </w:rPr>
        <w:t>e</w:t>
      </w:r>
      <w:r w:rsidRPr="00E305BD">
        <w:t>le</w:t>
      </w:r>
      <w:r w:rsidRPr="00E305BD">
        <w:rPr>
          <w:spacing w:val="-2"/>
        </w:rPr>
        <w:t>c</w:t>
      </w:r>
      <w:r w:rsidRPr="00E305BD">
        <w:rPr>
          <w:spacing w:val="2"/>
        </w:rPr>
        <w:t>t</w:t>
      </w:r>
      <w:r w:rsidRPr="00E305BD">
        <w:t>ri</w:t>
      </w:r>
      <w:r w:rsidRPr="00E305BD">
        <w:rPr>
          <w:spacing w:val="-2"/>
        </w:rPr>
        <w:t>c</w:t>
      </w:r>
      <w:r w:rsidRPr="00E305BD">
        <w:rPr>
          <w:spacing w:val="-1"/>
        </w:rPr>
        <w:t>a</w:t>
      </w:r>
      <w:r w:rsidRPr="00E305BD">
        <w:t xml:space="preserve">l </w:t>
      </w:r>
      <w:r w:rsidRPr="00E305BD">
        <w:rPr>
          <w:spacing w:val="2"/>
        </w:rPr>
        <w:t>o</w:t>
      </w:r>
      <w:r w:rsidRPr="00E305BD">
        <w:t>utl</w:t>
      </w:r>
      <w:r w:rsidRPr="00E305BD">
        <w:rPr>
          <w:spacing w:val="-1"/>
        </w:rPr>
        <w:t>e</w:t>
      </w:r>
      <w:r w:rsidRPr="00E305BD">
        <w:t>t, the</w:t>
      </w:r>
      <w:r w:rsidRPr="00E305BD">
        <w:rPr>
          <w:spacing w:val="-1"/>
        </w:rPr>
        <w:t xml:space="preserve"> c</w:t>
      </w:r>
      <w:r w:rsidRPr="00E305BD">
        <w:t>o</w:t>
      </w:r>
      <w:r w:rsidRPr="00E305BD">
        <w:rPr>
          <w:spacing w:val="-1"/>
        </w:rPr>
        <w:t>r</w:t>
      </w:r>
      <w:r w:rsidRPr="00E305BD">
        <w:t>d should be d</w:t>
      </w:r>
      <w:r w:rsidRPr="00E305BD">
        <w:rPr>
          <w:spacing w:val="-1"/>
        </w:rPr>
        <w:t>ra</w:t>
      </w:r>
      <w:r w:rsidRPr="00E305BD">
        <w:t>p</w:t>
      </w:r>
      <w:r w:rsidRPr="00E305BD">
        <w:rPr>
          <w:spacing w:val="-1"/>
        </w:rPr>
        <w:t>e</w:t>
      </w:r>
      <w:r w:rsidRPr="00E305BD">
        <w:t xml:space="preserve">d </w:t>
      </w:r>
      <w:r w:rsidRPr="00E305BD">
        <w:rPr>
          <w:spacing w:val="1"/>
        </w:rPr>
        <w:t>c</w:t>
      </w:r>
      <w:r w:rsidRPr="00E305BD">
        <w:rPr>
          <w:spacing w:val="-1"/>
        </w:rPr>
        <w:t>a</w:t>
      </w:r>
      <w:r w:rsidRPr="00E305BD">
        <w:rPr>
          <w:spacing w:val="1"/>
        </w:rPr>
        <w:t>r</w:t>
      </w:r>
      <w:r w:rsidRPr="00E305BD">
        <w:rPr>
          <w:spacing w:val="-1"/>
        </w:rPr>
        <w:t>e</w:t>
      </w:r>
      <w:r w:rsidRPr="00E305BD">
        <w:t>ful</w:t>
      </w:r>
      <w:r w:rsidRPr="00E305BD">
        <w:rPr>
          <w:spacing w:val="2"/>
        </w:rPr>
        <w:t>l</w:t>
      </w:r>
      <w:r w:rsidRPr="00E305BD">
        <w:t>y</w:t>
      </w:r>
      <w:r w:rsidRPr="315DB0D2">
        <w:t xml:space="preserve"> </w:t>
      </w:r>
      <w:r w:rsidRPr="00E305BD">
        <w:t>up onto</w:t>
      </w:r>
      <w:r w:rsidRPr="315DB0D2">
        <w:t xml:space="preserve"> </w:t>
      </w:r>
      <w:r w:rsidRPr="00E305BD">
        <w:t>the t</w:t>
      </w:r>
      <w:r w:rsidRPr="00E305BD">
        <w:rPr>
          <w:spacing w:val="-1"/>
        </w:rPr>
        <w:t>a</w:t>
      </w:r>
      <w:r w:rsidRPr="00E305BD">
        <w:t xml:space="preserve">ble </w:t>
      </w:r>
      <w:r w:rsidRPr="00E305BD">
        <w:rPr>
          <w:spacing w:val="-2"/>
        </w:rPr>
        <w:t>a</w:t>
      </w:r>
      <w:r w:rsidRPr="00E305BD">
        <w:t>nd n</w:t>
      </w:r>
      <w:r w:rsidRPr="00E305BD">
        <w:rPr>
          <w:spacing w:val="-1"/>
        </w:rPr>
        <w:t>e</w:t>
      </w:r>
      <w:r w:rsidRPr="00E305BD">
        <w:rPr>
          <w:spacing w:val="2"/>
        </w:rPr>
        <w:t>v</w:t>
      </w:r>
      <w:r w:rsidRPr="00E305BD">
        <w:rPr>
          <w:spacing w:val="-1"/>
        </w:rPr>
        <w:t>e</w:t>
      </w:r>
      <w:r w:rsidRPr="00E305BD">
        <w:t xml:space="preserve">r </w:t>
      </w:r>
      <w:r w:rsidRPr="00E305BD">
        <w:rPr>
          <w:spacing w:val="-2"/>
        </w:rPr>
        <w:t>a</w:t>
      </w:r>
      <w:r w:rsidRPr="00E305BD">
        <w:t>llo</w:t>
      </w:r>
      <w:r w:rsidRPr="00E305BD">
        <w:rPr>
          <w:spacing w:val="1"/>
        </w:rPr>
        <w:t>w</w:t>
      </w:r>
      <w:r w:rsidRPr="00E305BD">
        <w:rPr>
          <w:spacing w:val="-1"/>
        </w:rPr>
        <w:t>e</w:t>
      </w:r>
      <w:r w:rsidRPr="00E305BD">
        <w:t>d to da</w:t>
      </w:r>
      <w:r w:rsidRPr="00E305BD">
        <w:rPr>
          <w:spacing w:val="1"/>
        </w:rPr>
        <w:t>n</w:t>
      </w:r>
      <w:r w:rsidRPr="00E305BD">
        <w:rPr>
          <w:spacing w:val="-3"/>
        </w:rPr>
        <w:t>g</w:t>
      </w:r>
      <w:r w:rsidRPr="00E305BD">
        <w:t>le d</w:t>
      </w:r>
      <w:r w:rsidRPr="00E305BD">
        <w:rPr>
          <w:spacing w:val="-2"/>
        </w:rPr>
        <w:t>a</w:t>
      </w:r>
      <w:r w:rsidRPr="00E305BD">
        <w:rPr>
          <w:spacing w:val="2"/>
        </w:rPr>
        <w:t>n</w:t>
      </w:r>
      <w:r w:rsidRPr="00E305BD">
        <w:t>g</w:t>
      </w:r>
      <w:r w:rsidRPr="00E305BD">
        <w:rPr>
          <w:spacing w:val="-1"/>
        </w:rPr>
        <w:t>e</w:t>
      </w:r>
      <w:r w:rsidRPr="00E305BD">
        <w:t>rous</w:t>
      </w:r>
      <w:r w:rsidRPr="00E305BD">
        <w:rPr>
          <w:spacing w:val="4"/>
        </w:rPr>
        <w:t>l</w:t>
      </w:r>
      <w:r w:rsidRPr="00E305BD">
        <w:t>y</w:t>
      </w:r>
      <w:r w:rsidRPr="315DB0D2">
        <w:t xml:space="preserve"> </w:t>
      </w:r>
      <w:r w:rsidRPr="00E305BD">
        <w:t xml:space="preserve">to the </w:t>
      </w:r>
      <w:r w:rsidRPr="00E305BD">
        <w:rPr>
          <w:spacing w:val="-2"/>
        </w:rPr>
        <w:t>f</w:t>
      </w:r>
      <w:r w:rsidRPr="00E305BD">
        <w:t>loor.</w:t>
      </w:r>
    </w:p>
    <w:p w14:paraId="6B4BCAF6" w14:textId="77777777" w:rsidR="00243FBB" w:rsidRPr="00E305BD" w:rsidRDefault="00243FBB" w:rsidP="00C91F64">
      <w:pPr>
        <w:pStyle w:val="BodyText"/>
        <w:numPr>
          <w:ilvl w:val="0"/>
          <w:numId w:val="290"/>
        </w:numPr>
        <w:tabs>
          <w:tab w:val="left" w:pos="360"/>
        </w:tabs>
        <w:spacing w:before="24" w:line="360" w:lineRule="auto"/>
        <w:ind w:left="360"/>
      </w:pPr>
      <w:r w:rsidRPr="00E305BD">
        <w:t>The</w:t>
      </w:r>
      <w:r w:rsidRPr="315DB0D2">
        <w:t xml:space="preserve"> </w:t>
      </w:r>
      <w:r w:rsidRPr="00E305BD">
        <w:rPr>
          <w:spacing w:val="-1"/>
        </w:rPr>
        <w:t>c</w:t>
      </w:r>
      <w:r w:rsidRPr="00E305BD">
        <w:t>o</w:t>
      </w:r>
      <w:r w:rsidRPr="00E305BD">
        <w:rPr>
          <w:spacing w:val="1"/>
        </w:rPr>
        <w:t>a</w:t>
      </w:r>
      <w:r w:rsidRPr="00E305BD">
        <w:t>rse</w:t>
      </w:r>
      <w:r w:rsidRPr="315DB0D2">
        <w:t xml:space="preserve"> </w:t>
      </w:r>
      <w:r w:rsidRPr="00E305BD">
        <w:rPr>
          <w:spacing w:val="-1"/>
        </w:rPr>
        <w:t>a</w:t>
      </w:r>
      <w:r w:rsidRPr="00E305BD">
        <w:t xml:space="preserve">djustment </w:t>
      </w:r>
      <w:r w:rsidRPr="00E305BD">
        <w:rPr>
          <w:spacing w:val="2"/>
        </w:rPr>
        <w:t>m</w:t>
      </w:r>
      <w:r w:rsidRPr="00E305BD">
        <w:t>ust NEV</w:t>
      </w:r>
      <w:r w:rsidRPr="00E305BD">
        <w:rPr>
          <w:spacing w:val="-1"/>
        </w:rPr>
        <w:t>E</w:t>
      </w:r>
      <w:r w:rsidRPr="00E305BD">
        <w:t>R be</w:t>
      </w:r>
      <w:r w:rsidRPr="315DB0D2">
        <w:t xml:space="preserve"> </w:t>
      </w:r>
      <w:r w:rsidRPr="00E305BD">
        <w:t>used</w:t>
      </w:r>
      <w:r w:rsidRPr="315DB0D2">
        <w:t xml:space="preserve"> </w:t>
      </w:r>
      <w:r w:rsidRPr="00E305BD">
        <w:t>to f</w:t>
      </w:r>
      <w:r w:rsidRPr="00E305BD">
        <w:rPr>
          <w:spacing w:val="1"/>
        </w:rPr>
        <w:t>o</w:t>
      </w:r>
      <w:r w:rsidRPr="00E305BD">
        <w:rPr>
          <w:spacing w:val="-1"/>
        </w:rPr>
        <w:t>c</w:t>
      </w:r>
      <w:r w:rsidRPr="00E305BD">
        <w:t>us a sp</w:t>
      </w:r>
      <w:r w:rsidRPr="00E305BD">
        <w:rPr>
          <w:spacing w:val="-2"/>
        </w:rPr>
        <w:t>e</w:t>
      </w:r>
      <w:r w:rsidRPr="00E305BD">
        <w:rPr>
          <w:spacing w:val="-1"/>
        </w:rPr>
        <w:t>c</w:t>
      </w:r>
      <w:r w:rsidRPr="00E305BD">
        <w:t>im</w:t>
      </w:r>
      <w:r w:rsidRPr="00E305BD">
        <w:rPr>
          <w:spacing w:val="-1"/>
        </w:rPr>
        <w:t>e</w:t>
      </w:r>
      <w:r w:rsidRPr="00E305BD">
        <w:t>n</w:t>
      </w:r>
      <w:r w:rsidRPr="315DB0D2">
        <w:t xml:space="preserve"> </w:t>
      </w:r>
      <w:r w:rsidRPr="00E305BD">
        <w:t>wh</w:t>
      </w:r>
      <w:r w:rsidRPr="00E305BD">
        <w:rPr>
          <w:spacing w:val="-2"/>
        </w:rPr>
        <w:t>e</w:t>
      </w:r>
      <w:r w:rsidRPr="00E305BD">
        <w:t>n the 40x</w:t>
      </w:r>
      <w:r w:rsidRPr="315DB0D2">
        <w:t xml:space="preserve"> </w:t>
      </w:r>
      <w:r w:rsidRPr="00E305BD">
        <w:t xml:space="preserve">or oil </w:t>
      </w:r>
      <w:r w:rsidRPr="00E305BD">
        <w:rPr>
          <w:spacing w:val="-2"/>
        </w:rPr>
        <w:t>i</w:t>
      </w:r>
      <w:r w:rsidRPr="00E305BD">
        <w:t>mm</w:t>
      </w:r>
      <w:r w:rsidRPr="00E305BD">
        <w:rPr>
          <w:spacing w:val="-1"/>
        </w:rPr>
        <w:t>e</w:t>
      </w:r>
      <w:r w:rsidRPr="00E305BD">
        <w:t xml:space="preserve">rsion lens </w:t>
      </w:r>
      <w:r w:rsidRPr="00E305BD">
        <w:rPr>
          <w:spacing w:val="1"/>
        </w:rPr>
        <w:t>i</w:t>
      </w:r>
      <w:r w:rsidRPr="00E305BD">
        <w:t>s in pla</w:t>
      </w:r>
      <w:r w:rsidRPr="00E305BD">
        <w:rPr>
          <w:spacing w:val="-2"/>
        </w:rPr>
        <w:t>c</w:t>
      </w:r>
      <w:r w:rsidRPr="00E305BD">
        <w:rPr>
          <w:spacing w:val="-1"/>
        </w:rPr>
        <w:t>e</w:t>
      </w:r>
      <w:r w:rsidRPr="00E305BD">
        <w:t>.</w:t>
      </w:r>
    </w:p>
    <w:p w14:paraId="1592B9A0" w14:textId="77777777" w:rsidR="00243FBB" w:rsidRPr="00E305BD" w:rsidRDefault="00243FBB" w:rsidP="00C91F64">
      <w:pPr>
        <w:pStyle w:val="BodyText"/>
        <w:numPr>
          <w:ilvl w:val="0"/>
          <w:numId w:val="290"/>
        </w:numPr>
        <w:tabs>
          <w:tab w:val="left" w:pos="360"/>
          <w:tab w:val="left" w:pos="9360"/>
        </w:tabs>
        <w:spacing w:before="21" w:line="360" w:lineRule="auto"/>
        <w:ind w:left="360"/>
      </w:pPr>
      <w:r w:rsidRPr="00E305BD">
        <w:rPr>
          <w:spacing w:val="1"/>
        </w:rPr>
        <w:t>W</w:t>
      </w:r>
      <w:r w:rsidRPr="00E305BD">
        <w:t>h</w:t>
      </w:r>
      <w:r w:rsidRPr="00E305BD">
        <w:rPr>
          <w:spacing w:val="-1"/>
        </w:rPr>
        <w:t>e</w:t>
      </w:r>
      <w:r w:rsidRPr="00E305BD">
        <w:t xml:space="preserve">n finished </w:t>
      </w:r>
      <w:r w:rsidRPr="00E305BD">
        <w:rPr>
          <w:spacing w:val="-1"/>
        </w:rPr>
        <w:t>w</w:t>
      </w:r>
      <w:r w:rsidRPr="00E305BD">
        <w:t>ith the mic</w:t>
      </w:r>
      <w:r w:rsidRPr="00E305BD">
        <w:rPr>
          <w:spacing w:val="-2"/>
        </w:rPr>
        <w:t>r</w:t>
      </w:r>
      <w:r w:rsidRPr="00E305BD">
        <w:t>osco</w:t>
      </w:r>
      <w:r w:rsidRPr="00E305BD">
        <w:rPr>
          <w:spacing w:val="-1"/>
        </w:rPr>
        <w:t>pe</w:t>
      </w:r>
      <w:r w:rsidRPr="00E305BD">
        <w:t>, the</w:t>
      </w:r>
      <w:r w:rsidRPr="315DB0D2">
        <w:t xml:space="preserve"> </w:t>
      </w:r>
      <w:r w:rsidRPr="00E305BD">
        <w:rPr>
          <w:spacing w:val="-1"/>
        </w:rPr>
        <w:t>c</w:t>
      </w:r>
      <w:r w:rsidRPr="00E305BD">
        <w:t>o</w:t>
      </w:r>
      <w:r w:rsidRPr="00E305BD">
        <w:rPr>
          <w:spacing w:val="-1"/>
        </w:rPr>
        <w:t>r</w:t>
      </w:r>
      <w:r w:rsidRPr="00E305BD">
        <w:t>d sh</w:t>
      </w:r>
      <w:r w:rsidRPr="00E305BD">
        <w:rPr>
          <w:spacing w:val="2"/>
        </w:rPr>
        <w:t>o</w:t>
      </w:r>
      <w:r w:rsidRPr="00E305BD">
        <w:t xml:space="preserve">uld be </w:t>
      </w:r>
      <w:r w:rsidRPr="00E305BD">
        <w:rPr>
          <w:spacing w:val="-2"/>
        </w:rPr>
        <w:t>c</w:t>
      </w:r>
      <w:r w:rsidRPr="00E305BD">
        <w:rPr>
          <w:spacing w:val="-1"/>
        </w:rPr>
        <w:t>a</w:t>
      </w:r>
      <w:r w:rsidRPr="00E305BD">
        <w:rPr>
          <w:spacing w:val="1"/>
        </w:rPr>
        <w:t>r</w:t>
      </w:r>
      <w:r w:rsidRPr="00E305BD">
        <w:rPr>
          <w:spacing w:val="-1"/>
        </w:rPr>
        <w:t>e</w:t>
      </w:r>
      <w:r w:rsidRPr="00E305BD">
        <w:t>ful</w:t>
      </w:r>
      <w:r w:rsidRPr="00E305BD">
        <w:rPr>
          <w:spacing w:val="4"/>
        </w:rPr>
        <w:t>l</w:t>
      </w:r>
      <w:r w:rsidRPr="00E305BD">
        <w:t>y</w:t>
      </w:r>
      <w:r w:rsidRPr="315DB0D2">
        <w:t xml:space="preserve"> </w:t>
      </w:r>
      <w:r w:rsidRPr="00E305BD">
        <w:t>w</w:t>
      </w:r>
      <w:r w:rsidRPr="00E305BD">
        <w:rPr>
          <w:spacing w:val="-2"/>
        </w:rPr>
        <w:t>r</w:t>
      </w:r>
      <w:r w:rsidRPr="00E305BD">
        <w:rPr>
          <w:spacing w:val="-1"/>
        </w:rPr>
        <w:t>a</w:t>
      </w:r>
      <w:r w:rsidRPr="00E305BD">
        <w:t>p</w:t>
      </w:r>
      <w:r w:rsidRPr="00E305BD">
        <w:rPr>
          <w:spacing w:val="2"/>
        </w:rPr>
        <w:t>p</w:t>
      </w:r>
      <w:r w:rsidRPr="00E305BD">
        <w:rPr>
          <w:spacing w:val="-1"/>
        </w:rPr>
        <w:t>e</w:t>
      </w:r>
      <w:r w:rsidRPr="00E305BD">
        <w:t xml:space="preserve">d </w:t>
      </w:r>
      <w:r w:rsidRPr="00E305BD">
        <w:rPr>
          <w:spacing w:val="-1"/>
        </w:rPr>
        <w:t>a</w:t>
      </w:r>
      <w:r w:rsidRPr="00E305BD">
        <w:t>round</w:t>
      </w:r>
      <w:r w:rsidRPr="315DB0D2">
        <w:t xml:space="preserve"> </w:t>
      </w:r>
      <w:r w:rsidRPr="00E305BD">
        <w:t>the mic</w:t>
      </w:r>
      <w:r w:rsidRPr="00E305BD">
        <w:rPr>
          <w:spacing w:val="-2"/>
        </w:rPr>
        <w:t>r</w:t>
      </w:r>
      <w:r w:rsidRPr="00E305BD">
        <w:t>osco</w:t>
      </w:r>
      <w:r w:rsidRPr="00E305BD">
        <w:rPr>
          <w:spacing w:val="1"/>
        </w:rPr>
        <w:t>p</w:t>
      </w:r>
      <w:r w:rsidRPr="00E305BD">
        <w:t>e</w:t>
      </w:r>
      <w:r w:rsidRPr="315DB0D2">
        <w:t xml:space="preserve"> </w:t>
      </w:r>
      <w:r w:rsidRPr="00E305BD">
        <w:rPr>
          <w:spacing w:val="2"/>
        </w:rPr>
        <w:t>b</w:t>
      </w:r>
      <w:r w:rsidRPr="00E305BD">
        <w:rPr>
          <w:spacing w:val="-1"/>
        </w:rPr>
        <w:t>e</w:t>
      </w:r>
      <w:r w:rsidRPr="00E305BD">
        <w:t>fo</w:t>
      </w:r>
      <w:r w:rsidRPr="00E305BD">
        <w:rPr>
          <w:spacing w:val="-2"/>
        </w:rPr>
        <w:t>r</w:t>
      </w:r>
      <w:r w:rsidRPr="00E305BD">
        <w:t>e</w:t>
      </w:r>
      <w:r w:rsidRPr="315DB0D2">
        <w:t xml:space="preserve"> </w:t>
      </w:r>
      <w:r w:rsidRPr="00E305BD">
        <w:t>r</w:t>
      </w:r>
      <w:r w:rsidRPr="00E305BD">
        <w:rPr>
          <w:spacing w:val="-2"/>
        </w:rPr>
        <w:t>e</w:t>
      </w:r>
      <w:r w:rsidRPr="00E305BD">
        <w:t>turni</w:t>
      </w:r>
      <w:r w:rsidRPr="00E305BD">
        <w:rPr>
          <w:spacing w:val="2"/>
        </w:rPr>
        <w:t>n</w:t>
      </w:r>
      <w:r w:rsidRPr="00E305BD">
        <w:t>g</w:t>
      </w:r>
      <w:r w:rsidRPr="315DB0D2">
        <w:t xml:space="preserve"> </w:t>
      </w:r>
      <w:r w:rsidRPr="00E305BD">
        <w:t>it to the</w:t>
      </w:r>
      <w:r w:rsidRPr="315DB0D2">
        <w:t xml:space="preserve"> </w:t>
      </w:r>
      <w:r w:rsidRPr="00E305BD">
        <w:rPr>
          <w:spacing w:val="1"/>
        </w:rPr>
        <w:t>c</w:t>
      </w:r>
      <w:r w:rsidRPr="00E305BD">
        <w:rPr>
          <w:spacing w:val="-1"/>
        </w:rPr>
        <w:t>a</w:t>
      </w:r>
      <w:r w:rsidRPr="00E305BD">
        <w:t>binet.</w:t>
      </w:r>
    </w:p>
    <w:p w14:paraId="1C7EA738" w14:textId="77777777" w:rsidR="00243FBB" w:rsidRPr="00E305BD" w:rsidRDefault="00243FBB" w:rsidP="00C91F64">
      <w:pPr>
        <w:pStyle w:val="BodyText"/>
        <w:numPr>
          <w:ilvl w:val="0"/>
          <w:numId w:val="290"/>
        </w:numPr>
        <w:tabs>
          <w:tab w:val="left" w:pos="360"/>
          <w:tab w:val="left" w:pos="9360"/>
        </w:tabs>
        <w:spacing w:before="21" w:line="360" w:lineRule="auto"/>
        <w:ind w:left="360"/>
      </w:pPr>
      <w:r w:rsidRPr="00E305BD">
        <w:t>All pr</w:t>
      </w:r>
      <w:r w:rsidRPr="00E305BD">
        <w:rPr>
          <w:spacing w:val="-2"/>
        </w:rPr>
        <w:t>e</w:t>
      </w:r>
      <w:r w:rsidRPr="00E305BD">
        <w:t>p</w:t>
      </w:r>
      <w:r w:rsidRPr="00E305BD">
        <w:rPr>
          <w:spacing w:val="-1"/>
        </w:rPr>
        <w:t>a</w:t>
      </w:r>
      <w:r w:rsidRPr="00E305BD">
        <w:rPr>
          <w:spacing w:val="1"/>
        </w:rPr>
        <w:t>r</w:t>
      </w:r>
      <w:r w:rsidRPr="00E305BD">
        <w:rPr>
          <w:spacing w:val="-1"/>
        </w:rPr>
        <w:t>e</w:t>
      </w:r>
      <w:r w:rsidRPr="00E305BD">
        <w:t>d mi</w:t>
      </w:r>
      <w:r w:rsidRPr="00E305BD">
        <w:rPr>
          <w:spacing w:val="-1"/>
        </w:rPr>
        <w:t>c</w:t>
      </w:r>
      <w:r w:rsidRPr="00E305BD">
        <w:t>ros</w:t>
      </w:r>
      <w:r w:rsidRPr="00E305BD">
        <w:rPr>
          <w:spacing w:val="-2"/>
        </w:rPr>
        <w:t>c</w:t>
      </w:r>
      <w:r w:rsidRPr="00E305BD">
        <w:t>o</w:t>
      </w:r>
      <w:r w:rsidRPr="00E305BD">
        <w:rPr>
          <w:spacing w:val="2"/>
        </w:rPr>
        <w:t>p</w:t>
      </w:r>
      <w:r w:rsidRPr="00E305BD">
        <w:t>e</w:t>
      </w:r>
      <w:r w:rsidRPr="315DB0D2">
        <w:t xml:space="preserve"> </w:t>
      </w:r>
      <w:r w:rsidRPr="00E305BD">
        <w:rPr>
          <w:spacing w:val="-3"/>
        </w:rPr>
        <w:t>g</w:t>
      </w:r>
      <w:r w:rsidRPr="00E305BD">
        <w:t>lass slides are</w:t>
      </w:r>
      <w:r w:rsidRPr="315DB0D2">
        <w:t xml:space="preserve"> </w:t>
      </w:r>
      <w:r w:rsidRPr="00E305BD">
        <w:t>to be r</w:t>
      </w:r>
      <w:r w:rsidRPr="00E305BD">
        <w:rPr>
          <w:spacing w:val="-1"/>
        </w:rPr>
        <w:t>e</w:t>
      </w:r>
      <w:r w:rsidRPr="00E305BD">
        <w:t>t</w:t>
      </w:r>
      <w:r w:rsidRPr="00E305BD">
        <w:rPr>
          <w:spacing w:val="2"/>
        </w:rPr>
        <w:t>u</w:t>
      </w:r>
      <w:r w:rsidRPr="00E305BD">
        <w:t>rn</w:t>
      </w:r>
      <w:r w:rsidRPr="00E305BD">
        <w:rPr>
          <w:spacing w:val="-2"/>
        </w:rPr>
        <w:t>e</w:t>
      </w:r>
      <w:r w:rsidRPr="00E305BD">
        <w:t>d to th</w:t>
      </w:r>
      <w:r w:rsidRPr="00E305BD">
        <w:rPr>
          <w:spacing w:val="-1"/>
        </w:rPr>
        <w:t>e</w:t>
      </w:r>
      <w:r w:rsidRPr="00E305BD">
        <w:t xml:space="preserve">ir </w:t>
      </w:r>
      <w:r w:rsidRPr="00E305BD">
        <w:rPr>
          <w:spacing w:val="-2"/>
        </w:rPr>
        <w:t>a</w:t>
      </w:r>
      <w:r w:rsidRPr="00E305BD">
        <w:t>ppro</w:t>
      </w:r>
      <w:r w:rsidRPr="00E305BD">
        <w:rPr>
          <w:spacing w:val="1"/>
        </w:rPr>
        <w:t>p</w:t>
      </w:r>
      <w:r w:rsidRPr="00E305BD">
        <w:t>ri</w:t>
      </w:r>
      <w:r w:rsidRPr="00E305BD">
        <w:rPr>
          <w:spacing w:val="-2"/>
        </w:rPr>
        <w:t>a</w:t>
      </w:r>
      <w:r w:rsidRPr="00E305BD">
        <w:t>te slide</w:t>
      </w:r>
      <w:r w:rsidRPr="315DB0D2">
        <w:t xml:space="preserve"> </w:t>
      </w:r>
      <w:r w:rsidRPr="00E305BD">
        <w:t>tra</w:t>
      </w:r>
      <w:r w:rsidRPr="00E305BD">
        <w:rPr>
          <w:spacing w:val="-5"/>
        </w:rPr>
        <w:t>y</w:t>
      </w:r>
      <w:r w:rsidRPr="00E305BD">
        <w:t xml:space="preserve">s; </w:t>
      </w:r>
      <w:r w:rsidRPr="00E305BD">
        <w:rPr>
          <w:spacing w:val="2"/>
        </w:rPr>
        <w:t>w</w:t>
      </w:r>
      <w:r w:rsidRPr="00E305BD">
        <w:rPr>
          <w:spacing w:val="-1"/>
        </w:rPr>
        <w:t>e</w:t>
      </w:r>
      <w:r w:rsidRPr="00E305BD">
        <w:t>t mount pr</w:t>
      </w:r>
      <w:r w:rsidRPr="00E305BD">
        <w:rPr>
          <w:spacing w:val="-2"/>
        </w:rPr>
        <w:t>e</w:t>
      </w:r>
      <w:r w:rsidRPr="00E305BD">
        <w:t>p</w:t>
      </w:r>
      <w:r w:rsidRPr="00E305BD">
        <w:rPr>
          <w:spacing w:val="-1"/>
        </w:rPr>
        <w:t>a</w:t>
      </w:r>
      <w:r w:rsidRPr="00E305BD">
        <w:t>r</w:t>
      </w:r>
      <w:r w:rsidRPr="00E305BD">
        <w:rPr>
          <w:spacing w:val="-2"/>
        </w:rPr>
        <w:t>a</w:t>
      </w:r>
      <w:r w:rsidRPr="00E305BD">
        <w:t xml:space="preserve">tions </w:t>
      </w:r>
      <w:r w:rsidRPr="00E305BD">
        <w:rPr>
          <w:spacing w:val="1"/>
        </w:rPr>
        <w:t>a</w:t>
      </w:r>
      <w:r w:rsidRPr="00E305BD">
        <w:t>re</w:t>
      </w:r>
      <w:r w:rsidRPr="315DB0D2">
        <w:t xml:space="preserve"> </w:t>
      </w:r>
      <w:r w:rsidRPr="00E305BD">
        <w:t>to be disp</w:t>
      </w:r>
      <w:r w:rsidRPr="00E305BD">
        <w:rPr>
          <w:spacing w:val="2"/>
        </w:rPr>
        <w:t>o</w:t>
      </w:r>
      <w:r w:rsidRPr="00E305BD">
        <w:t>s</w:t>
      </w:r>
      <w:r w:rsidRPr="00E305BD">
        <w:rPr>
          <w:spacing w:val="-1"/>
        </w:rPr>
        <w:t>e</w:t>
      </w:r>
      <w:r w:rsidRPr="00E305BD">
        <w:t xml:space="preserve">d of </w:t>
      </w:r>
      <w:r w:rsidRPr="00E305BD">
        <w:rPr>
          <w:spacing w:val="-1"/>
        </w:rPr>
        <w:t>p</w:t>
      </w:r>
      <w:r w:rsidRPr="00E305BD">
        <w:t>roper</w:t>
      </w:r>
      <w:r w:rsidRPr="00E305BD">
        <w:rPr>
          <w:spacing w:val="1"/>
        </w:rPr>
        <w:t>l</w:t>
      </w:r>
      <w:r w:rsidRPr="00E305BD">
        <w:rPr>
          <w:spacing w:val="-5"/>
        </w:rPr>
        <w:t>y</w:t>
      </w:r>
      <w:r w:rsidRPr="00E305BD">
        <w:t>.</w:t>
      </w:r>
    </w:p>
    <w:p w14:paraId="39C94FAA" w14:textId="77777777" w:rsidR="00243FBB" w:rsidRPr="00E305BD" w:rsidRDefault="00243FBB" w:rsidP="00C91F64">
      <w:pPr>
        <w:pStyle w:val="BodyText"/>
        <w:numPr>
          <w:ilvl w:val="0"/>
          <w:numId w:val="290"/>
        </w:numPr>
        <w:tabs>
          <w:tab w:val="left" w:pos="360"/>
        </w:tabs>
        <w:spacing w:line="360" w:lineRule="auto"/>
        <w:ind w:left="360"/>
      </w:pPr>
      <w:r w:rsidRPr="00E305BD">
        <w:t>Mal</w:t>
      </w:r>
      <w:r w:rsidRPr="00E305BD">
        <w:rPr>
          <w:spacing w:val="-1"/>
        </w:rPr>
        <w:t>f</w:t>
      </w:r>
      <w:r w:rsidRPr="00E305BD">
        <w:t>un</w:t>
      </w:r>
      <w:r w:rsidRPr="00E305BD">
        <w:rPr>
          <w:spacing w:val="-1"/>
        </w:rPr>
        <w:t>c</w:t>
      </w:r>
      <w:r w:rsidRPr="00E305BD">
        <w:t>tioning</w:t>
      </w:r>
      <w:r w:rsidRPr="315DB0D2">
        <w:t xml:space="preserve"> </w:t>
      </w:r>
      <w:r w:rsidRPr="00E305BD">
        <w:t>mi</w:t>
      </w:r>
      <w:r w:rsidRPr="00E305BD">
        <w:rPr>
          <w:spacing w:val="-1"/>
        </w:rPr>
        <w:t>c</w:t>
      </w:r>
      <w:r w:rsidRPr="00E305BD">
        <w:t>ro</w:t>
      </w:r>
      <w:r w:rsidRPr="00E305BD">
        <w:rPr>
          <w:spacing w:val="1"/>
        </w:rPr>
        <w:t>s</w:t>
      </w:r>
      <w:r w:rsidRPr="00E305BD">
        <w:rPr>
          <w:spacing w:val="-1"/>
        </w:rPr>
        <w:t>c</w:t>
      </w:r>
      <w:r w:rsidRPr="00E305BD">
        <w:rPr>
          <w:spacing w:val="2"/>
        </w:rPr>
        <w:t>o</w:t>
      </w:r>
      <w:r w:rsidRPr="00E305BD">
        <w:t>p</w:t>
      </w:r>
      <w:r w:rsidRPr="00E305BD">
        <w:rPr>
          <w:spacing w:val="-1"/>
        </w:rPr>
        <w:t>e</w:t>
      </w:r>
      <w:r w:rsidRPr="00E305BD">
        <w:t>s should be</w:t>
      </w:r>
      <w:r w:rsidRPr="00E305BD">
        <w:rPr>
          <w:spacing w:val="-1"/>
        </w:rPr>
        <w:t xml:space="preserve"> re</w:t>
      </w:r>
      <w:r w:rsidRPr="00E305BD">
        <w:t>por</w:t>
      </w:r>
      <w:r w:rsidRPr="00E305BD">
        <w:rPr>
          <w:spacing w:val="1"/>
        </w:rPr>
        <w:t>t</w:t>
      </w:r>
      <w:r w:rsidRPr="00E305BD">
        <w:rPr>
          <w:spacing w:val="-1"/>
        </w:rPr>
        <w:t>e</w:t>
      </w:r>
      <w:r w:rsidRPr="00E305BD">
        <w:t>d to the</w:t>
      </w:r>
      <w:r w:rsidRPr="315DB0D2">
        <w:t xml:space="preserve"> </w:t>
      </w:r>
      <w:r w:rsidRPr="00E305BD">
        <w:t>department chairperson/laboratory safety manager.</w:t>
      </w:r>
    </w:p>
    <w:p w14:paraId="22CDD25F" w14:textId="77777777" w:rsidR="00243FBB" w:rsidRPr="00E305BD" w:rsidRDefault="00243FBB">
      <w:pPr>
        <w:rPr>
          <w:b/>
          <w:shd w:val="clear" w:color="auto" w:fill="002060"/>
        </w:rPr>
      </w:pPr>
      <w:r w:rsidRPr="00E305BD">
        <w:rPr>
          <w:b/>
        </w:rPr>
        <w:br w:type="page"/>
      </w:r>
    </w:p>
    <w:p w14:paraId="55998A15" w14:textId="77777777" w:rsidR="00E64898" w:rsidRPr="00E305BD" w:rsidRDefault="00755642" w:rsidP="315DB0D2">
      <w:pPr>
        <w:pStyle w:val="ListParagraph"/>
        <w:spacing w:line="360" w:lineRule="auto"/>
        <w:contextualSpacing/>
        <w:rPr>
          <w:b/>
          <w:bCs/>
        </w:rPr>
      </w:pPr>
      <w:r w:rsidRPr="315DB0D2">
        <w:rPr>
          <w:b/>
          <w:bCs/>
          <w:shd w:val="clear" w:color="auto" w:fill="002060"/>
        </w:rPr>
        <w:lastRenderedPageBreak/>
        <w:t xml:space="preserve">ENVSCI  </w:t>
      </w:r>
      <w:r w:rsidR="00243FBB" w:rsidRPr="315DB0D2">
        <w:rPr>
          <w:b/>
          <w:bCs/>
          <w:shd w:val="clear" w:color="auto" w:fill="002060"/>
        </w:rPr>
        <w:t xml:space="preserve">5: </w:t>
      </w:r>
      <w:r w:rsidR="00E64898" w:rsidRPr="315DB0D2">
        <w:rPr>
          <w:b/>
          <w:bCs/>
          <w:shd w:val="clear" w:color="auto" w:fill="002060"/>
        </w:rPr>
        <w:t xml:space="preserve">   </w:t>
      </w:r>
      <w:r w:rsidR="002419C0" w:rsidRPr="315DB0D2">
        <w:rPr>
          <w:b/>
          <w:bCs/>
          <w:shd w:val="clear" w:color="auto" w:fill="002060"/>
        </w:rPr>
        <w:t xml:space="preserve">Material  </w:t>
      </w:r>
      <w:r w:rsidR="00E64898" w:rsidRPr="315DB0D2">
        <w:rPr>
          <w:b/>
          <w:bCs/>
          <w:shd w:val="clear" w:color="auto" w:fill="002060"/>
        </w:rPr>
        <w:t xml:space="preserve">Spills </w:t>
      </w:r>
    </w:p>
    <w:p w14:paraId="0A5C7D5E" w14:textId="77777777" w:rsidR="00E64898" w:rsidRPr="00E305BD" w:rsidRDefault="315DB0D2" w:rsidP="00E64898">
      <w:pPr>
        <w:spacing w:line="360" w:lineRule="auto"/>
      </w:pPr>
      <w:r>
        <w:t>Accidents do happen in the Environmental Science lab, and, in the event of a spill or accident, it is important that the teacher knows the correct procedures to follow.</w:t>
      </w:r>
    </w:p>
    <w:p w14:paraId="24D0EFC6" w14:textId="77777777" w:rsidR="00C465F8" w:rsidRPr="00E305BD" w:rsidRDefault="00C465F8" w:rsidP="00E64898">
      <w:pPr>
        <w:spacing w:line="360" w:lineRule="auto"/>
      </w:pPr>
    </w:p>
    <w:p w14:paraId="60566CBB" w14:textId="77777777" w:rsidR="00E64898" w:rsidRPr="00E305BD" w:rsidRDefault="00755642" w:rsidP="315DB0D2">
      <w:pPr>
        <w:pStyle w:val="ListParagraph"/>
        <w:spacing w:line="360" w:lineRule="auto"/>
        <w:ind w:firstLine="360"/>
        <w:contextualSpacing/>
        <w:rPr>
          <w:b/>
          <w:bCs/>
        </w:rPr>
      </w:pPr>
      <w:r w:rsidRPr="315DB0D2">
        <w:rPr>
          <w:b/>
          <w:bCs/>
          <w:shd w:val="clear" w:color="auto" w:fill="002060"/>
        </w:rPr>
        <w:t>ENVSCI  5</w:t>
      </w:r>
      <w:r w:rsidR="00E64898" w:rsidRPr="315DB0D2">
        <w:rPr>
          <w:b/>
          <w:bCs/>
          <w:shd w:val="clear" w:color="auto" w:fill="002060"/>
        </w:rPr>
        <w:t xml:space="preserve">.1 </w:t>
      </w:r>
      <w:r w:rsidR="002419C0" w:rsidRPr="315DB0D2">
        <w:rPr>
          <w:b/>
          <w:bCs/>
          <w:shd w:val="clear" w:color="auto" w:fill="002060"/>
        </w:rPr>
        <w:t xml:space="preserve">  </w:t>
      </w:r>
      <w:r w:rsidR="00E64898" w:rsidRPr="315DB0D2">
        <w:rPr>
          <w:b/>
          <w:bCs/>
          <w:shd w:val="clear" w:color="auto" w:fill="002060"/>
        </w:rPr>
        <w:t xml:space="preserve"> Spills</w:t>
      </w:r>
    </w:p>
    <w:p w14:paraId="55A0D4E1" w14:textId="77777777" w:rsidR="00E64898" w:rsidRPr="005B302A" w:rsidRDefault="315DB0D2" w:rsidP="315DB0D2">
      <w:pPr>
        <w:pStyle w:val="ListParagraph"/>
        <w:numPr>
          <w:ilvl w:val="0"/>
          <w:numId w:val="291"/>
        </w:numPr>
        <w:spacing w:line="360" w:lineRule="auto"/>
        <w:rPr>
          <w:b/>
          <w:bCs/>
        </w:rPr>
      </w:pPr>
      <w:r w:rsidRPr="315DB0D2">
        <w:rPr>
          <w:b/>
          <w:bCs/>
        </w:rPr>
        <w:t>A spill kit should be prepared prior to starting certain environmental science labs involving chemicals, plants, and or preserved specimens. It should include all items required to clean up a spill, including disinfectant, paper towel, gloves and plastic bags and containers for disposal.</w:t>
      </w:r>
    </w:p>
    <w:p w14:paraId="3AA5612D" w14:textId="77777777" w:rsidR="00E64898" w:rsidRPr="005B302A" w:rsidRDefault="315DB0D2" w:rsidP="00C91F64">
      <w:pPr>
        <w:pStyle w:val="ListParagraph"/>
        <w:numPr>
          <w:ilvl w:val="0"/>
          <w:numId w:val="291"/>
        </w:numPr>
        <w:spacing w:line="360" w:lineRule="auto"/>
      </w:pPr>
      <w:r>
        <w:t xml:space="preserve">Students must report all spills to the teacher. </w:t>
      </w:r>
    </w:p>
    <w:p w14:paraId="3BAF72AA" w14:textId="77777777" w:rsidR="00E64898" w:rsidRPr="005B302A" w:rsidRDefault="315DB0D2" w:rsidP="00C91F64">
      <w:pPr>
        <w:pStyle w:val="ListParagraph"/>
        <w:numPr>
          <w:ilvl w:val="0"/>
          <w:numId w:val="291"/>
        </w:numPr>
        <w:spacing w:line="360" w:lineRule="auto"/>
      </w:pPr>
      <w:r>
        <w:t>Only the teacher or laboratory safety manager should be allowed to clean up such spills.</w:t>
      </w:r>
    </w:p>
    <w:p w14:paraId="3EE7295A" w14:textId="77777777" w:rsidR="00E64898" w:rsidRPr="005B302A" w:rsidRDefault="315DB0D2" w:rsidP="00C91F64">
      <w:pPr>
        <w:pStyle w:val="ListParagraph"/>
        <w:numPr>
          <w:ilvl w:val="0"/>
          <w:numId w:val="291"/>
        </w:numPr>
        <w:spacing w:line="360" w:lineRule="auto"/>
      </w:pPr>
      <w:r>
        <w:t>If the spill is large or has caused a lot of splashing, aerosols may have been produced and the room should be evacuated for 90 minutes.</w:t>
      </w:r>
    </w:p>
    <w:p w14:paraId="27B59B15" w14:textId="77777777" w:rsidR="00E64898" w:rsidRPr="00E305BD" w:rsidRDefault="00E64898" w:rsidP="00E64898">
      <w:pPr>
        <w:spacing w:line="360" w:lineRule="auto"/>
        <w:rPr>
          <w:b/>
          <w:shd w:val="clear" w:color="auto" w:fill="002060"/>
        </w:rPr>
      </w:pPr>
    </w:p>
    <w:p w14:paraId="7ED10D0B" w14:textId="77777777" w:rsidR="00E64898" w:rsidRPr="00E305BD" w:rsidRDefault="00755642" w:rsidP="00E64898">
      <w:pPr>
        <w:spacing w:line="360" w:lineRule="auto"/>
        <w:ind w:left="1080" w:hanging="360"/>
      </w:pPr>
      <w:r w:rsidRPr="315DB0D2">
        <w:rPr>
          <w:b/>
          <w:bCs/>
          <w:shd w:val="clear" w:color="auto" w:fill="002060"/>
        </w:rPr>
        <w:t>ENVSCI  5.</w:t>
      </w:r>
      <w:r w:rsidR="00E64898" w:rsidRPr="315DB0D2">
        <w:rPr>
          <w:b/>
          <w:bCs/>
          <w:shd w:val="clear" w:color="auto" w:fill="002060"/>
        </w:rPr>
        <w:t>1.1   Liquid Spills</w:t>
      </w:r>
    </w:p>
    <w:p w14:paraId="395991AD" w14:textId="77777777" w:rsidR="00E64898" w:rsidRPr="005B302A" w:rsidRDefault="315DB0D2" w:rsidP="00C91F64">
      <w:pPr>
        <w:pStyle w:val="ListParagraph"/>
        <w:numPr>
          <w:ilvl w:val="0"/>
          <w:numId w:val="292"/>
        </w:numPr>
        <w:spacing w:line="360" w:lineRule="auto"/>
        <w:ind w:left="1080"/>
      </w:pPr>
      <w:r>
        <w:t xml:space="preserve">Small (less than 1.0L) liquid spills should be covered with paper towels soaked in disinfectant (e.g. Sodium Hypochlorite with 1 % available chlorine) for at least 20 minutes. </w:t>
      </w:r>
    </w:p>
    <w:p w14:paraId="105EE68F" w14:textId="77777777" w:rsidR="00E64898" w:rsidRPr="005B302A" w:rsidRDefault="315DB0D2" w:rsidP="00C91F64">
      <w:pPr>
        <w:pStyle w:val="ListParagraph"/>
        <w:numPr>
          <w:ilvl w:val="0"/>
          <w:numId w:val="293"/>
        </w:numPr>
        <w:spacing w:line="360" w:lineRule="auto"/>
        <w:ind w:left="1440"/>
      </w:pPr>
      <w:r>
        <w:t>The area should be cleaned with fresh paper towels soaked in disinfectant.</w:t>
      </w:r>
    </w:p>
    <w:p w14:paraId="12796CF8" w14:textId="77777777" w:rsidR="00E64898" w:rsidRPr="005B302A" w:rsidRDefault="315DB0D2" w:rsidP="00C91F64">
      <w:pPr>
        <w:pStyle w:val="ListParagraph"/>
        <w:numPr>
          <w:ilvl w:val="0"/>
          <w:numId w:val="293"/>
        </w:numPr>
        <w:spacing w:line="360" w:lineRule="auto"/>
        <w:ind w:left="1440"/>
      </w:pPr>
      <w:r>
        <w:t xml:space="preserve">ALL  paper towels should then be placed in a biohazard bag for disposal </w:t>
      </w:r>
    </w:p>
    <w:p w14:paraId="48E24D30" w14:textId="77777777" w:rsidR="00E64898" w:rsidRPr="005B302A" w:rsidRDefault="315DB0D2" w:rsidP="00C91F64">
      <w:pPr>
        <w:pStyle w:val="ListParagraph"/>
        <w:numPr>
          <w:ilvl w:val="0"/>
          <w:numId w:val="293"/>
        </w:numPr>
        <w:spacing w:line="360" w:lineRule="auto"/>
        <w:ind w:left="1440"/>
      </w:pPr>
      <w:r>
        <w:t xml:space="preserve">Make sure the bag is sealed and labeled.  </w:t>
      </w:r>
    </w:p>
    <w:p w14:paraId="0912D8BD" w14:textId="77777777" w:rsidR="00E64898" w:rsidRPr="005B302A" w:rsidRDefault="315DB0D2" w:rsidP="00C91F64">
      <w:pPr>
        <w:pStyle w:val="ListParagraph"/>
        <w:numPr>
          <w:ilvl w:val="0"/>
          <w:numId w:val="293"/>
        </w:numPr>
        <w:spacing w:line="360" w:lineRule="auto"/>
        <w:ind w:left="1440"/>
      </w:pPr>
      <w:r>
        <w:t>Notify Facilities and Maintenance for pick-up and disposal. Document the date pick-up was requested and the date it occurred.</w:t>
      </w:r>
    </w:p>
    <w:p w14:paraId="52DF6018" w14:textId="77777777" w:rsidR="00E64898" w:rsidRPr="005B302A" w:rsidRDefault="315DB0D2" w:rsidP="00C91F64">
      <w:pPr>
        <w:pStyle w:val="ListParagraph"/>
        <w:numPr>
          <w:ilvl w:val="0"/>
          <w:numId w:val="292"/>
        </w:numPr>
        <w:spacing w:line="360" w:lineRule="auto"/>
        <w:ind w:left="1080"/>
      </w:pPr>
      <w:r>
        <w:t>In the event of a large spill (1.0L or more):</w:t>
      </w:r>
    </w:p>
    <w:p w14:paraId="4C609C84" w14:textId="77777777" w:rsidR="00E64898" w:rsidRPr="005B302A" w:rsidRDefault="315DB0D2" w:rsidP="00C91F64">
      <w:pPr>
        <w:pStyle w:val="ListParagraph"/>
        <w:numPr>
          <w:ilvl w:val="0"/>
          <w:numId w:val="294"/>
        </w:numPr>
        <w:spacing w:line="360" w:lineRule="auto"/>
        <w:ind w:left="1440"/>
      </w:pPr>
      <w:r>
        <w:t>Evacuate the room immediately.</w:t>
      </w:r>
    </w:p>
    <w:p w14:paraId="6A50DD7C" w14:textId="77777777" w:rsidR="00E64898" w:rsidRPr="005B302A" w:rsidRDefault="315DB0D2" w:rsidP="00C91F64">
      <w:pPr>
        <w:pStyle w:val="ListParagraph"/>
        <w:numPr>
          <w:ilvl w:val="0"/>
          <w:numId w:val="294"/>
        </w:numPr>
        <w:spacing w:line="360" w:lineRule="auto"/>
        <w:ind w:left="1440"/>
      </w:pPr>
      <w:r>
        <w:t>Contact an administrator and then contact Facilities and Maintenance and provide the following information</w:t>
      </w:r>
    </w:p>
    <w:p w14:paraId="16E659B9" w14:textId="77777777" w:rsidR="00E64898" w:rsidRPr="005B302A" w:rsidRDefault="315DB0D2" w:rsidP="00C91F64">
      <w:pPr>
        <w:pStyle w:val="ListParagraph"/>
        <w:numPr>
          <w:ilvl w:val="0"/>
          <w:numId w:val="295"/>
        </w:numPr>
        <w:spacing w:line="360" w:lineRule="auto"/>
        <w:ind w:left="1800"/>
      </w:pPr>
      <w:r>
        <w:t>Your name and the name of the school</w:t>
      </w:r>
    </w:p>
    <w:p w14:paraId="3702B11F" w14:textId="77777777" w:rsidR="00E64898" w:rsidRPr="005B302A" w:rsidRDefault="315DB0D2" w:rsidP="00C91F64">
      <w:pPr>
        <w:pStyle w:val="ListParagraph"/>
        <w:numPr>
          <w:ilvl w:val="0"/>
          <w:numId w:val="295"/>
        </w:numPr>
        <w:spacing w:line="360" w:lineRule="auto"/>
        <w:ind w:left="1800"/>
      </w:pPr>
      <w:r>
        <w:t>Location and time of spill</w:t>
      </w:r>
    </w:p>
    <w:p w14:paraId="6CED8818" w14:textId="77777777" w:rsidR="00E64898" w:rsidRPr="005B302A" w:rsidRDefault="315DB0D2" w:rsidP="00C91F64">
      <w:pPr>
        <w:pStyle w:val="ListParagraph"/>
        <w:numPr>
          <w:ilvl w:val="0"/>
          <w:numId w:val="295"/>
        </w:numPr>
        <w:spacing w:line="360" w:lineRule="auto"/>
        <w:ind w:left="1800"/>
      </w:pPr>
      <w:r>
        <w:t>Content and amount of spill</w:t>
      </w:r>
    </w:p>
    <w:p w14:paraId="6C95554F" w14:textId="77777777" w:rsidR="0078188A" w:rsidRDefault="0078188A" w:rsidP="00E64898">
      <w:pPr>
        <w:spacing w:line="360" w:lineRule="auto"/>
        <w:ind w:left="1080" w:hanging="360"/>
        <w:rPr>
          <w:b/>
          <w:shd w:val="clear" w:color="auto" w:fill="002060"/>
        </w:rPr>
      </w:pPr>
    </w:p>
    <w:p w14:paraId="5511AACB" w14:textId="77777777" w:rsidR="00E64898" w:rsidRPr="00E305BD" w:rsidRDefault="00755642" w:rsidP="00E64898">
      <w:pPr>
        <w:spacing w:line="360" w:lineRule="auto"/>
        <w:ind w:left="1080" w:hanging="360"/>
      </w:pPr>
      <w:r w:rsidRPr="315DB0D2">
        <w:rPr>
          <w:b/>
          <w:bCs/>
          <w:shd w:val="clear" w:color="auto" w:fill="002060"/>
        </w:rPr>
        <w:lastRenderedPageBreak/>
        <w:t>ENVSCI  5.</w:t>
      </w:r>
      <w:r w:rsidR="00E64898" w:rsidRPr="315DB0D2">
        <w:rPr>
          <w:b/>
          <w:bCs/>
          <w:shd w:val="clear" w:color="auto" w:fill="002060"/>
        </w:rPr>
        <w:t xml:space="preserve">1.2  </w:t>
      </w:r>
      <w:r w:rsidR="002419C0" w:rsidRPr="315DB0D2">
        <w:rPr>
          <w:b/>
          <w:bCs/>
          <w:shd w:val="clear" w:color="auto" w:fill="002060"/>
        </w:rPr>
        <w:t xml:space="preserve">  </w:t>
      </w:r>
      <w:r w:rsidR="00E64898" w:rsidRPr="315DB0D2">
        <w:rPr>
          <w:b/>
          <w:bCs/>
          <w:shd w:val="clear" w:color="auto" w:fill="002060"/>
        </w:rPr>
        <w:t>Spills on the Body</w:t>
      </w:r>
      <w:r w:rsidR="00E64898" w:rsidRPr="00E305BD">
        <w:t xml:space="preserve"> </w:t>
      </w:r>
    </w:p>
    <w:p w14:paraId="1FD27D6E" w14:textId="77777777" w:rsidR="00E64898" w:rsidRPr="00E305BD" w:rsidRDefault="315DB0D2" w:rsidP="00C91F64">
      <w:pPr>
        <w:pStyle w:val="ListParagraph"/>
        <w:numPr>
          <w:ilvl w:val="0"/>
          <w:numId w:val="296"/>
        </w:numPr>
        <w:spacing w:line="360" w:lineRule="auto"/>
        <w:ind w:left="1080"/>
      </w:pPr>
      <w:r>
        <w:t>The teacher must be informed immediately.</w:t>
      </w:r>
    </w:p>
    <w:p w14:paraId="4CA2D1E8" w14:textId="77777777" w:rsidR="00E64898" w:rsidRPr="00E305BD" w:rsidRDefault="315DB0D2" w:rsidP="00C91F64">
      <w:pPr>
        <w:pStyle w:val="ListParagraph"/>
        <w:numPr>
          <w:ilvl w:val="0"/>
          <w:numId w:val="296"/>
        </w:numPr>
        <w:spacing w:line="360" w:lineRule="auto"/>
        <w:ind w:left="1080"/>
      </w:pPr>
      <w:r>
        <w:t>Contaminated clothing should be removed and the affected area washed vigorously with soap and water.</w:t>
      </w:r>
    </w:p>
    <w:p w14:paraId="3F7C90E8" w14:textId="77777777" w:rsidR="00E64898" w:rsidRPr="00E305BD" w:rsidRDefault="315DB0D2" w:rsidP="00C91F64">
      <w:pPr>
        <w:pStyle w:val="ListParagraph"/>
        <w:numPr>
          <w:ilvl w:val="0"/>
          <w:numId w:val="296"/>
        </w:numPr>
        <w:spacing w:line="360" w:lineRule="auto"/>
        <w:ind w:left="1080"/>
      </w:pPr>
      <w:r>
        <w:t>Medical attention may be sought if required.</w:t>
      </w:r>
    </w:p>
    <w:p w14:paraId="59FEAE74" w14:textId="77777777" w:rsidR="00E64898" w:rsidRPr="00E305BD" w:rsidRDefault="315DB0D2" w:rsidP="00C91F64">
      <w:pPr>
        <w:pStyle w:val="ListParagraph"/>
        <w:numPr>
          <w:ilvl w:val="0"/>
          <w:numId w:val="296"/>
        </w:numPr>
        <w:spacing w:line="360" w:lineRule="auto"/>
        <w:ind w:left="1080"/>
      </w:pPr>
      <w:r>
        <w:t>The incident must be documented in the first aid &amp;/or OHSW records.</w:t>
      </w:r>
    </w:p>
    <w:p w14:paraId="320754FB" w14:textId="77777777" w:rsidR="00E64898" w:rsidRPr="00E305BD" w:rsidRDefault="315DB0D2" w:rsidP="00C91F64">
      <w:pPr>
        <w:pStyle w:val="ListParagraph"/>
        <w:numPr>
          <w:ilvl w:val="0"/>
          <w:numId w:val="296"/>
        </w:numPr>
        <w:spacing w:line="360" w:lineRule="auto"/>
        <w:ind w:left="1080"/>
      </w:pPr>
      <w:r>
        <w:t>Contaminated clothing must be disinfected before washing.</w:t>
      </w:r>
    </w:p>
    <w:p w14:paraId="5C422270" w14:textId="77777777" w:rsidR="00E64898" w:rsidRPr="00E305BD" w:rsidRDefault="00E64898" w:rsidP="00E64898">
      <w:pPr>
        <w:pStyle w:val="ListParagraph"/>
        <w:spacing w:line="360" w:lineRule="auto"/>
        <w:ind w:left="1440"/>
      </w:pPr>
    </w:p>
    <w:p w14:paraId="0088A2FE" w14:textId="77777777" w:rsidR="00E64898" w:rsidRPr="00E305BD" w:rsidRDefault="00755642" w:rsidP="315DB0D2">
      <w:pPr>
        <w:spacing w:line="360" w:lineRule="auto"/>
        <w:ind w:left="360"/>
        <w:rPr>
          <w:b/>
          <w:bCs/>
        </w:rPr>
      </w:pPr>
      <w:r w:rsidRPr="315DB0D2">
        <w:rPr>
          <w:b/>
          <w:bCs/>
          <w:shd w:val="clear" w:color="auto" w:fill="002060"/>
        </w:rPr>
        <w:t>ENVSCI  5</w:t>
      </w:r>
      <w:r w:rsidR="00E64898" w:rsidRPr="315DB0D2">
        <w:rPr>
          <w:b/>
          <w:bCs/>
          <w:shd w:val="clear" w:color="auto" w:fill="002060"/>
        </w:rPr>
        <w:t xml:space="preserve">.1.3   </w:t>
      </w:r>
      <w:r w:rsidR="002419C0" w:rsidRPr="315DB0D2">
        <w:rPr>
          <w:b/>
          <w:bCs/>
          <w:shd w:val="clear" w:color="auto" w:fill="002060"/>
        </w:rPr>
        <w:t xml:space="preserve">  </w:t>
      </w:r>
      <w:r w:rsidR="00E64898" w:rsidRPr="315DB0D2">
        <w:rPr>
          <w:b/>
          <w:bCs/>
          <w:shd w:val="clear" w:color="auto" w:fill="002060"/>
        </w:rPr>
        <w:t>Contaminated Broken Glassware</w:t>
      </w:r>
    </w:p>
    <w:p w14:paraId="77C1CE87" w14:textId="77777777" w:rsidR="00E64898" w:rsidRPr="00E305BD" w:rsidRDefault="315DB0D2" w:rsidP="00C91F64">
      <w:pPr>
        <w:pStyle w:val="ListParagraph"/>
        <w:numPr>
          <w:ilvl w:val="0"/>
          <w:numId w:val="297"/>
        </w:numPr>
        <w:spacing w:line="360" w:lineRule="auto"/>
        <w:ind w:left="720"/>
      </w:pPr>
      <w:r>
        <w:t>Contaminated broken glassware should never be picked up directly with the hands.</w:t>
      </w:r>
    </w:p>
    <w:p w14:paraId="04473B8C" w14:textId="77777777" w:rsidR="00E64898" w:rsidRPr="00E305BD" w:rsidRDefault="315DB0D2" w:rsidP="00C91F64">
      <w:pPr>
        <w:pStyle w:val="ListParagraph"/>
        <w:numPr>
          <w:ilvl w:val="0"/>
          <w:numId w:val="297"/>
        </w:numPr>
        <w:spacing w:line="360" w:lineRule="auto"/>
        <w:ind w:left="720"/>
      </w:pPr>
      <w:r>
        <w:t>It should be cleaned up using aids such as brush and dustpan, forceps or cotton wool swabs.</w:t>
      </w:r>
    </w:p>
    <w:p w14:paraId="380685F3" w14:textId="77777777" w:rsidR="00E64898" w:rsidRPr="00E305BD" w:rsidRDefault="315DB0D2" w:rsidP="00C91F64">
      <w:pPr>
        <w:pStyle w:val="ListParagraph"/>
        <w:numPr>
          <w:ilvl w:val="0"/>
          <w:numId w:val="297"/>
        </w:numPr>
        <w:spacing w:line="360" w:lineRule="auto"/>
        <w:ind w:left="720"/>
      </w:pPr>
      <w:r>
        <w:t>Follow the procedure for liquid spills.</w:t>
      </w:r>
    </w:p>
    <w:p w14:paraId="487244B0" w14:textId="77777777" w:rsidR="00E64898" w:rsidRPr="00E305BD" w:rsidRDefault="315DB0D2" w:rsidP="00C91F64">
      <w:pPr>
        <w:pStyle w:val="ListParagraph"/>
        <w:numPr>
          <w:ilvl w:val="0"/>
          <w:numId w:val="297"/>
        </w:numPr>
        <w:spacing w:line="360" w:lineRule="auto"/>
        <w:ind w:left="720"/>
        <w:rPr>
          <w:shd w:val="clear" w:color="auto" w:fill="002060"/>
        </w:rPr>
      </w:pPr>
      <w:r>
        <w:t>All aids must be disinfected following use</w:t>
      </w:r>
    </w:p>
    <w:p w14:paraId="25E41F1D" w14:textId="77777777" w:rsidR="00E64898" w:rsidRPr="00E305BD" w:rsidRDefault="00E64898" w:rsidP="00E64898">
      <w:pPr>
        <w:pStyle w:val="ListParagraph"/>
        <w:spacing w:line="360" w:lineRule="auto"/>
        <w:ind w:left="1080" w:hanging="1080"/>
        <w:contextualSpacing/>
        <w:rPr>
          <w:color w:val="000000" w:themeColor="text1"/>
        </w:rPr>
      </w:pPr>
    </w:p>
    <w:p w14:paraId="46CD6CAA" w14:textId="77777777" w:rsidR="00755642" w:rsidRPr="00755642" w:rsidRDefault="00755642">
      <w:pPr>
        <w:widowControl w:val="0"/>
        <w:rPr>
          <w:b/>
        </w:rPr>
      </w:pPr>
      <w:r w:rsidRPr="00755642">
        <w:rPr>
          <w:b/>
        </w:rPr>
        <w:br w:type="page"/>
      </w:r>
    </w:p>
    <w:p w14:paraId="504187D4" w14:textId="77777777" w:rsidR="005117B3" w:rsidRPr="002F37D1" w:rsidRDefault="00755642" w:rsidP="315DB0D2">
      <w:pPr>
        <w:pStyle w:val="ListParagraph"/>
        <w:spacing w:line="360" w:lineRule="auto"/>
        <w:ind w:left="1080" w:hanging="1080"/>
        <w:contextualSpacing/>
        <w:rPr>
          <w:b/>
          <w:bCs/>
          <w:color w:val="FFFFFF" w:themeColor="background1"/>
        </w:rPr>
      </w:pPr>
      <w:r w:rsidRPr="315DB0D2">
        <w:rPr>
          <w:b/>
          <w:bCs/>
          <w:color w:val="FFFFFF" w:themeColor="background1"/>
          <w:shd w:val="clear" w:color="auto" w:fill="002060"/>
        </w:rPr>
        <w:lastRenderedPageBreak/>
        <w:t xml:space="preserve">ENVSCI  6: </w:t>
      </w:r>
      <w:r w:rsidR="00081C20" w:rsidRPr="315DB0D2">
        <w:rPr>
          <w:b/>
          <w:bCs/>
          <w:color w:val="FFFFFF" w:themeColor="background1"/>
          <w:shd w:val="clear" w:color="auto" w:fill="002060"/>
        </w:rPr>
        <w:t xml:space="preserve">  </w:t>
      </w:r>
      <w:r w:rsidR="002419C0" w:rsidRPr="315DB0D2">
        <w:rPr>
          <w:b/>
          <w:bCs/>
          <w:color w:val="FFFFFF" w:themeColor="background1"/>
          <w:shd w:val="clear" w:color="auto" w:fill="002060"/>
        </w:rPr>
        <w:t xml:space="preserve"> </w:t>
      </w:r>
      <w:r w:rsidR="00E64898" w:rsidRPr="315DB0D2">
        <w:rPr>
          <w:b/>
          <w:bCs/>
          <w:color w:val="FFFFFF" w:themeColor="background1"/>
          <w:shd w:val="clear" w:color="auto" w:fill="002060"/>
        </w:rPr>
        <w:t>Specific Areas of Concern</w:t>
      </w:r>
      <w:r w:rsidR="005117B3" w:rsidRPr="315DB0D2">
        <w:rPr>
          <w:b/>
          <w:bCs/>
          <w:color w:val="FFFFFF" w:themeColor="background1"/>
          <w:shd w:val="clear" w:color="auto" w:fill="002060"/>
        </w:rPr>
        <w:t xml:space="preserve">  </w:t>
      </w:r>
    </w:p>
    <w:p w14:paraId="4008179B" w14:textId="77777777" w:rsidR="000832E5" w:rsidRPr="002F37D1" w:rsidRDefault="000832E5" w:rsidP="315DB0D2">
      <w:pPr>
        <w:autoSpaceDE w:val="0"/>
        <w:autoSpaceDN w:val="0"/>
        <w:adjustRightInd w:val="0"/>
        <w:spacing w:line="360" w:lineRule="auto"/>
        <w:ind w:firstLine="360"/>
        <w:rPr>
          <w:b/>
          <w:bCs/>
          <w:color w:val="FFFFFF" w:themeColor="background1"/>
        </w:rPr>
      </w:pPr>
      <w:r w:rsidRPr="315DB0D2">
        <w:rPr>
          <w:b/>
          <w:bCs/>
          <w:color w:val="FFFFFF" w:themeColor="background1"/>
          <w:shd w:val="clear" w:color="auto" w:fill="002060"/>
        </w:rPr>
        <w:t>ENVSCI  6.1</w:t>
      </w:r>
      <w:r w:rsidRPr="002F37D1">
        <w:rPr>
          <w:b/>
          <w:bCs/>
          <w:color w:val="FFFFFF" w:themeColor="background1"/>
          <w:shd w:val="clear" w:color="auto" w:fill="002060"/>
        </w:rPr>
        <w:t xml:space="preserve">   Erosion/Deposition</w:t>
      </w:r>
    </w:p>
    <w:p w14:paraId="7E35DB18" w14:textId="77777777" w:rsidR="000832E5" w:rsidRPr="002F37D1" w:rsidRDefault="000832E5" w:rsidP="315DB0D2">
      <w:pPr>
        <w:autoSpaceDE w:val="0"/>
        <w:autoSpaceDN w:val="0"/>
        <w:adjustRightInd w:val="0"/>
        <w:spacing w:line="360" w:lineRule="auto"/>
        <w:ind w:firstLine="720"/>
        <w:rPr>
          <w:b/>
          <w:bCs/>
          <w:color w:val="FFFFFF" w:themeColor="background1"/>
        </w:rPr>
      </w:pPr>
      <w:r w:rsidRPr="315DB0D2">
        <w:rPr>
          <w:b/>
          <w:bCs/>
          <w:color w:val="FFFFFF" w:themeColor="background1"/>
          <w:shd w:val="clear" w:color="auto" w:fill="002060"/>
        </w:rPr>
        <w:t>ENVSCI  6.1.1</w:t>
      </w:r>
      <w:r w:rsidRPr="002F37D1">
        <w:rPr>
          <w:b/>
          <w:bCs/>
          <w:color w:val="FFFFFF" w:themeColor="background1"/>
          <w:shd w:val="clear" w:color="auto" w:fill="002060"/>
        </w:rPr>
        <w:t xml:space="preserve">    Diatomaceous Earth</w:t>
      </w:r>
    </w:p>
    <w:p w14:paraId="1E232634" w14:textId="77777777" w:rsidR="000832E5" w:rsidRPr="00670DC3" w:rsidRDefault="315DB0D2" w:rsidP="315DB0D2">
      <w:pPr>
        <w:pStyle w:val="ListParagraph"/>
        <w:numPr>
          <w:ilvl w:val="0"/>
          <w:numId w:val="393"/>
        </w:numPr>
        <w:autoSpaceDE w:val="0"/>
        <w:autoSpaceDN w:val="0"/>
        <w:adjustRightInd w:val="0"/>
        <w:spacing w:line="360" w:lineRule="auto"/>
        <w:ind w:left="1080"/>
        <w:rPr>
          <w:b/>
          <w:bCs/>
        </w:rPr>
      </w:pPr>
      <w:r w:rsidRPr="315DB0D2">
        <w:rPr>
          <w:b/>
          <w:bCs/>
        </w:rPr>
        <w:t>DUE TO THE POSSIBLE INHALATION OF DUST, THE USE OF DIATOMACEOUS EARTH IS NOT ALLOWED.</w:t>
      </w:r>
    </w:p>
    <w:p w14:paraId="3EC4A565" w14:textId="77777777" w:rsidR="000832E5" w:rsidRDefault="000832E5" w:rsidP="00081C20">
      <w:pPr>
        <w:spacing w:line="360" w:lineRule="auto"/>
        <w:ind w:firstLine="360"/>
        <w:rPr>
          <w:b/>
          <w:shd w:val="clear" w:color="auto" w:fill="002060"/>
        </w:rPr>
      </w:pPr>
    </w:p>
    <w:p w14:paraId="1AF40D39" w14:textId="77777777" w:rsidR="00081C20" w:rsidRPr="00E305BD" w:rsidRDefault="008B2498" w:rsidP="315DB0D2">
      <w:pPr>
        <w:spacing w:line="360" w:lineRule="auto"/>
        <w:ind w:firstLine="360"/>
        <w:rPr>
          <w:b/>
          <w:bCs/>
        </w:rPr>
      </w:pPr>
      <w:r w:rsidRPr="315DB0D2">
        <w:rPr>
          <w:b/>
          <w:bCs/>
          <w:shd w:val="clear" w:color="auto" w:fill="002060"/>
        </w:rPr>
        <w:t>ENVSCI   6.</w:t>
      </w:r>
      <w:r w:rsidR="000832E5" w:rsidRPr="315DB0D2">
        <w:rPr>
          <w:b/>
          <w:bCs/>
          <w:shd w:val="clear" w:color="auto" w:fill="002060"/>
        </w:rPr>
        <w:t>2</w:t>
      </w:r>
      <w:r w:rsidR="00081C20" w:rsidRPr="315DB0D2">
        <w:rPr>
          <w:b/>
          <w:bCs/>
          <w:shd w:val="clear" w:color="auto" w:fill="002060"/>
        </w:rPr>
        <w:t xml:space="preserve">  Soil Sampling</w:t>
      </w:r>
    </w:p>
    <w:p w14:paraId="5FFEA3E4" w14:textId="77777777" w:rsidR="00081C20" w:rsidRPr="00E305BD" w:rsidRDefault="315DB0D2" w:rsidP="00081C20">
      <w:pPr>
        <w:tabs>
          <w:tab w:val="left" w:pos="360"/>
        </w:tabs>
        <w:spacing w:line="360" w:lineRule="auto"/>
        <w:ind w:left="360"/>
      </w:pPr>
      <w:r>
        <w:t>Soil samples can provide a wealth of learning opportunities for environmental science students.  However, soils can contain bacteria, viruses, molds and fungi, persistent organic compound, and heavy metals, all of which are potentially hazardous.  Special precautions need to be taken in order to prevent contamination and illness.</w:t>
      </w:r>
    </w:p>
    <w:p w14:paraId="6D038B11" w14:textId="77777777" w:rsidR="00081C20" w:rsidRPr="00E305BD" w:rsidRDefault="315DB0D2" w:rsidP="315DB0D2">
      <w:pPr>
        <w:pStyle w:val="ListParagraph"/>
        <w:numPr>
          <w:ilvl w:val="0"/>
          <w:numId w:val="299"/>
        </w:numPr>
        <w:tabs>
          <w:tab w:val="left" w:pos="360"/>
        </w:tabs>
        <w:spacing w:line="360" w:lineRule="auto"/>
        <w:rPr>
          <w:b/>
          <w:bCs/>
        </w:rPr>
      </w:pPr>
      <w:r w:rsidRPr="315DB0D2">
        <w:rPr>
          <w:b/>
          <w:bCs/>
        </w:rPr>
        <w:t xml:space="preserve">DO NOT SAMPLE SOILS FROM AGRICULTURAL AREAS. </w:t>
      </w:r>
    </w:p>
    <w:p w14:paraId="29C19016" w14:textId="77777777" w:rsidR="00CF0021" w:rsidRPr="00E305BD" w:rsidRDefault="315DB0D2" w:rsidP="00C91F64">
      <w:pPr>
        <w:pStyle w:val="ListParagraph"/>
        <w:numPr>
          <w:ilvl w:val="0"/>
          <w:numId w:val="299"/>
        </w:numPr>
        <w:tabs>
          <w:tab w:val="left" w:pos="360"/>
        </w:tabs>
        <w:spacing w:line="360" w:lineRule="auto"/>
      </w:pPr>
      <w:r w:rsidRPr="315DB0D2">
        <w:rPr>
          <w:b/>
          <w:bCs/>
        </w:rPr>
        <w:t>DO NOT SAMPLE SOILS FROM AREAS KNOWN TO HAVE HIGH CONCENTRATIONS OF LEAD, MERCURY, CADMIUM, AND OTHER HEAVY METALS</w:t>
      </w:r>
      <w:r>
        <w:t xml:space="preserve">. </w:t>
      </w:r>
    </w:p>
    <w:p w14:paraId="04AAACBF" w14:textId="77777777" w:rsidR="00CF0021" w:rsidRPr="00E305BD" w:rsidRDefault="315DB0D2" w:rsidP="00C91F64">
      <w:pPr>
        <w:pStyle w:val="ListParagraph"/>
        <w:numPr>
          <w:ilvl w:val="0"/>
          <w:numId w:val="300"/>
        </w:numPr>
        <w:tabs>
          <w:tab w:val="left" w:pos="360"/>
        </w:tabs>
        <w:spacing w:line="360" w:lineRule="auto"/>
        <w:ind w:left="1080"/>
      </w:pPr>
      <w:r>
        <w:t>The Environmental Protection Division of the Georgia Department of Natural Resources and the federal Environmental Protection Agency provide up to date, online maps indicating areas of concern.</w:t>
      </w:r>
    </w:p>
    <w:p w14:paraId="034EFE0E" w14:textId="77777777" w:rsidR="00081C20" w:rsidRPr="00E305BD" w:rsidRDefault="315DB0D2" w:rsidP="00C91F64">
      <w:pPr>
        <w:pStyle w:val="ListParagraph"/>
        <w:numPr>
          <w:ilvl w:val="0"/>
          <w:numId w:val="299"/>
        </w:numPr>
        <w:spacing w:line="360" w:lineRule="auto"/>
      </w:pPr>
      <w:r>
        <w:t>Students should wear gloves, goggles, and, if appropriate, a dust mask, when taking samples.</w:t>
      </w:r>
    </w:p>
    <w:p w14:paraId="11BADB28" w14:textId="77777777" w:rsidR="00CF0021" w:rsidRPr="00E305BD" w:rsidRDefault="315DB0D2" w:rsidP="00C91F64">
      <w:pPr>
        <w:pStyle w:val="ListParagraph"/>
        <w:numPr>
          <w:ilvl w:val="0"/>
          <w:numId w:val="299"/>
        </w:numPr>
        <w:spacing w:line="360" w:lineRule="auto"/>
      </w:pPr>
      <w:r>
        <w:t>Students should use the appropriate tools for soil sampling (spade, shovel, and core sampler) in order to avoid injury when sampling.</w:t>
      </w:r>
    </w:p>
    <w:p w14:paraId="54240B9B" w14:textId="77777777" w:rsidR="00CF0021" w:rsidRPr="00E305BD" w:rsidRDefault="315DB0D2" w:rsidP="00C91F64">
      <w:pPr>
        <w:pStyle w:val="ListParagraph"/>
        <w:numPr>
          <w:ilvl w:val="0"/>
          <w:numId w:val="299"/>
        </w:numPr>
        <w:spacing w:line="360" w:lineRule="auto"/>
      </w:pPr>
      <w:r>
        <w:t>To avoid the possibility of exposures to pathogens, soil samples should be autoclaved or microwaved.</w:t>
      </w:r>
    </w:p>
    <w:p w14:paraId="0071C88A" w14:textId="77777777" w:rsidR="00CF0021" w:rsidRPr="00E305BD" w:rsidRDefault="315DB0D2" w:rsidP="00C91F64">
      <w:pPr>
        <w:pStyle w:val="ListParagraph"/>
        <w:numPr>
          <w:ilvl w:val="0"/>
          <w:numId w:val="301"/>
        </w:numPr>
        <w:tabs>
          <w:tab w:val="left" w:pos="1440"/>
        </w:tabs>
        <w:spacing w:line="360" w:lineRule="auto"/>
        <w:ind w:left="1080"/>
      </w:pPr>
      <w:r>
        <w:t>Read the accompanying manual for information regarding the autoclaving of soil samples.</w:t>
      </w:r>
    </w:p>
    <w:p w14:paraId="1EEB2E72" w14:textId="77777777" w:rsidR="00CF0021" w:rsidRPr="00E305BD" w:rsidRDefault="315DB0D2" w:rsidP="00C91F64">
      <w:pPr>
        <w:pStyle w:val="ListParagraph"/>
        <w:numPr>
          <w:ilvl w:val="0"/>
          <w:numId w:val="301"/>
        </w:numPr>
        <w:tabs>
          <w:tab w:val="left" w:pos="1440"/>
        </w:tabs>
        <w:spacing w:line="360" w:lineRule="auto"/>
        <w:ind w:left="1080"/>
      </w:pPr>
      <w:r>
        <w:t>If using the microwave, samples should be 'cooked' for a minimum of 30 minutes per pound of soil on the highest possible setting.</w:t>
      </w:r>
    </w:p>
    <w:p w14:paraId="2B41DC23" w14:textId="77777777" w:rsidR="0062313E" w:rsidRDefault="0062313E" w:rsidP="006418A4">
      <w:pPr>
        <w:spacing w:line="360" w:lineRule="auto"/>
        <w:ind w:firstLine="360"/>
        <w:rPr>
          <w:b/>
          <w:shd w:val="clear" w:color="auto" w:fill="002060"/>
        </w:rPr>
      </w:pPr>
    </w:p>
    <w:p w14:paraId="05984D7F" w14:textId="77777777" w:rsidR="000832E5" w:rsidRDefault="000832E5" w:rsidP="006418A4">
      <w:pPr>
        <w:spacing w:line="360" w:lineRule="auto"/>
        <w:ind w:firstLine="360"/>
        <w:rPr>
          <w:b/>
          <w:shd w:val="clear" w:color="auto" w:fill="002060"/>
        </w:rPr>
      </w:pPr>
    </w:p>
    <w:p w14:paraId="02C69E8B" w14:textId="77777777" w:rsidR="000832E5" w:rsidRDefault="000832E5" w:rsidP="006418A4">
      <w:pPr>
        <w:spacing w:line="360" w:lineRule="auto"/>
        <w:ind w:firstLine="360"/>
        <w:rPr>
          <w:b/>
          <w:shd w:val="clear" w:color="auto" w:fill="002060"/>
        </w:rPr>
      </w:pPr>
    </w:p>
    <w:p w14:paraId="35E04A46" w14:textId="77777777" w:rsidR="0078188A" w:rsidRPr="00E305BD" w:rsidRDefault="0078188A" w:rsidP="006418A4">
      <w:pPr>
        <w:spacing w:line="360" w:lineRule="auto"/>
        <w:ind w:firstLine="360"/>
        <w:rPr>
          <w:b/>
          <w:shd w:val="clear" w:color="auto" w:fill="002060"/>
        </w:rPr>
      </w:pPr>
    </w:p>
    <w:p w14:paraId="690434C5" w14:textId="77777777" w:rsidR="006418A4" w:rsidRPr="00E305BD" w:rsidRDefault="008B2498" w:rsidP="315DB0D2">
      <w:pPr>
        <w:spacing w:line="360" w:lineRule="auto"/>
        <w:ind w:firstLine="360"/>
        <w:rPr>
          <w:b/>
          <w:bCs/>
        </w:rPr>
      </w:pPr>
      <w:r w:rsidRPr="315DB0D2">
        <w:rPr>
          <w:b/>
          <w:bCs/>
          <w:shd w:val="clear" w:color="auto" w:fill="002060"/>
        </w:rPr>
        <w:lastRenderedPageBreak/>
        <w:t>ENVSCI   6.</w:t>
      </w:r>
      <w:r w:rsidR="002C26DA" w:rsidRPr="315DB0D2">
        <w:rPr>
          <w:b/>
          <w:bCs/>
          <w:shd w:val="clear" w:color="auto" w:fill="002060"/>
        </w:rPr>
        <w:t>3</w:t>
      </w:r>
      <w:r w:rsidR="006418A4" w:rsidRPr="315DB0D2">
        <w:rPr>
          <w:b/>
          <w:bCs/>
          <w:shd w:val="clear" w:color="auto" w:fill="002060"/>
        </w:rPr>
        <w:t xml:space="preserve">   Water Studies</w:t>
      </w:r>
    </w:p>
    <w:p w14:paraId="354AD292" w14:textId="77777777" w:rsidR="006418A4" w:rsidRPr="00E305BD" w:rsidRDefault="008B2498" w:rsidP="315DB0D2">
      <w:pPr>
        <w:spacing w:line="360" w:lineRule="auto"/>
        <w:ind w:left="1080" w:hanging="360"/>
        <w:rPr>
          <w:b/>
          <w:bCs/>
        </w:rPr>
      </w:pPr>
      <w:r w:rsidRPr="315DB0D2">
        <w:rPr>
          <w:b/>
          <w:bCs/>
          <w:shd w:val="clear" w:color="auto" w:fill="002060"/>
        </w:rPr>
        <w:t>ENVSCI   6.</w:t>
      </w:r>
      <w:r w:rsidR="002C26DA" w:rsidRPr="315DB0D2">
        <w:rPr>
          <w:b/>
          <w:bCs/>
          <w:shd w:val="clear" w:color="auto" w:fill="002060"/>
        </w:rPr>
        <w:t>3</w:t>
      </w:r>
      <w:r w:rsidRPr="315DB0D2">
        <w:rPr>
          <w:b/>
          <w:bCs/>
          <w:shd w:val="clear" w:color="auto" w:fill="002060"/>
        </w:rPr>
        <w:t>.</w:t>
      </w:r>
      <w:r w:rsidR="006418A4" w:rsidRPr="315DB0D2">
        <w:rPr>
          <w:b/>
          <w:bCs/>
          <w:shd w:val="clear" w:color="auto" w:fill="002060"/>
        </w:rPr>
        <w:t>1   Stream Tables</w:t>
      </w:r>
    </w:p>
    <w:p w14:paraId="04FE7258" w14:textId="77777777" w:rsidR="006418A4" w:rsidRPr="00E305BD" w:rsidRDefault="315DB0D2" w:rsidP="006418A4">
      <w:pPr>
        <w:spacing w:line="360" w:lineRule="auto"/>
        <w:ind w:firstLine="720"/>
      </w:pPr>
      <w:r>
        <w:t>Stream tables can be effective learning tools. Use the following safety precautions:</w:t>
      </w:r>
    </w:p>
    <w:p w14:paraId="13B39AD3" w14:textId="77777777" w:rsidR="006418A4" w:rsidRPr="00E305BD" w:rsidRDefault="315DB0D2" w:rsidP="00C91F64">
      <w:pPr>
        <w:pStyle w:val="ListParagraph"/>
        <w:numPr>
          <w:ilvl w:val="0"/>
          <w:numId w:val="302"/>
        </w:numPr>
        <w:spacing w:line="360" w:lineRule="auto"/>
        <w:ind w:left="1080"/>
        <w:contextualSpacing/>
      </w:pPr>
      <w:r>
        <w:t>Check the table out for leaks, including drain hoses.</w:t>
      </w:r>
    </w:p>
    <w:p w14:paraId="162443F9" w14:textId="77777777" w:rsidR="006418A4" w:rsidRPr="00E305BD" w:rsidRDefault="315DB0D2" w:rsidP="00C91F64">
      <w:pPr>
        <w:pStyle w:val="ListParagraph"/>
        <w:numPr>
          <w:ilvl w:val="0"/>
          <w:numId w:val="302"/>
        </w:numPr>
        <w:spacing w:line="360" w:lineRule="auto"/>
        <w:ind w:left="1080"/>
        <w:contextualSpacing/>
      </w:pPr>
      <w:r>
        <w:t>Wipe up any spilled water immediately to avoid creating a hazard.</w:t>
      </w:r>
    </w:p>
    <w:p w14:paraId="60A6B2B8" w14:textId="77777777" w:rsidR="006418A4" w:rsidRPr="00E305BD" w:rsidRDefault="315DB0D2" w:rsidP="00C91F64">
      <w:pPr>
        <w:pStyle w:val="ListParagraph"/>
        <w:numPr>
          <w:ilvl w:val="0"/>
          <w:numId w:val="302"/>
        </w:numPr>
        <w:spacing w:line="360" w:lineRule="auto"/>
        <w:ind w:left="1080"/>
        <w:contextualSpacing/>
      </w:pPr>
      <w:r>
        <w:t>Electrical receptacles should be GFCI protected.</w:t>
      </w:r>
    </w:p>
    <w:p w14:paraId="09A81DAF" w14:textId="77777777" w:rsidR="0062313E" w:rsidRPr="00E305BD" w:rsidRDefault="0062313E" w:rsidP="0062313E">
      <w:pPr>
        <w:pStyle w:val="ListParagraph"/>
        <w:spacing w:line="360" w:lineRule="auto"/>
        <w:ind w:left="1440"/>
        <w:contextualSpacing/>
      </w:pPr>
    </w:p>
    <w:p w14:paraId="62A506E9" w14:textId="77777777" w:rsidR="0062313E" w:rsidRPr="00E305BD" w:rsidRDefault="008B2498" w:rsidP="315DB0D2">
      <w:pPr>
        <w:spacing w:line="360" w:lineRule="auto"/>
        <w:ind w:left="360" w:firstLine="360"/>
        <w:rPr>
          <w:b/>
          <w:bCs/>
        </w:rPr>
      </w:pPr>
      <w:r w:rsidRPr="315DB0D2">
        <w:rPr>
          <w:b/>
          <w:bCs/>
          <w:shd w:val="clear" w:color="auto" w:fill="002060"/>
        </w:rPr>
        <w:t>ENVSCI  6.</w:t>
      </w:r>
      <w:r w:rsidR="002C26DA" w:rsidRPr="315DB0D2">
        <w:rPr>
          <w:b/>
          <w:bCs/>
          <w:shd w:val="clear" w:color="auto" w:fill="002060"/>
        </w:rPr>
        <w:t>3</w:t>
      </w:r>
      <w:r w:rsidRPr="315DB0D2">
        <w:rPr>
          <w:b/>
          <w:bCs/>
          <w:shd w:val="clear" w:color="auto" w:fill="002060"/>
        </w:rPr>
        <w:t>.2</w:t>
      </w:r>
      <w:r w:rsidR="0062313E" w:rsidRPr="315DB0D2">
        <w:rPr>
          <w:b/>
          <w:bCs/>
          <w:shd w:val="clear" w:color="auto" w:fill="002060"/>
        </w:rPr>
        <w:t xml:space="preserve">   Water Chemistry</w:t>
      </w:r>
    </w:p>
    <w:p w14:paraId="272CF817" w14:textId="77777777" w:rsidR="0062313E" w:rsidRPr="00E305BD" w:rsidRDefault="315DB0D2" w:rsidP="00B50569">
      <w:pPr>
        <w:spacing w:line="360" w:lineRule="auto"/>
        <w:ind w:left="720"/>
      </w:pPr>
      <w:r>
        <w:t>Water chemistry kits contain a variety of hazardous chemicals. All necessary precautions must be taken in order to avoid injury.</w:t>
      </w:r>
    </w:p>
    <w:p w14:paraId="070F3E84" w14:textId="77777777" w:rsidR="0062313E" w:rsidRPr="00E305BD" w:rsidRDefault="315DB0D2" w:rsidP="00C91F64">
      <w:pPr>
        <w:pStyle w:val="ListParagraph"/>
        <w:numPr>
          <w:ilvl w:val="0"/>
          <w:numId w:val="307"/>
        </w:numPr>
        <w:spacing w:line="360" w:lineRule="auto"/>
        <w:ind w:left="1080"/>
      </w:pPr>
      <w:r>
        <w:t>Students must wear goggles, gloves, and closed toes shoes when performing water chemistry.</w:t>
      </w:r>
    </w:p>
    <w:p w14:paraId="35125621" w14:textId="77777777" w:rsidR="00B50569" w:rsidRPr="00E305BD" w:rsidRDefault="315DB0D2" w:rsidP="00C91F64">
      <w:pPr>
        <w:pStyle w:val="ListParagraph"/>
        <w:numPr>
          <w:ilvl w:val="0"/>
          <w:numId w:val="307"/>
        </w:numPr>
        <w:spacing w:line="360" w:lineRule="auto"/>
        <w:ind w:left="1080"/>
      </w:pPr>
      <w:r>
        <w:t>Students should be closely supervised to make sure they are following instructions.</w:t>
      </w:r>
    </w:p>
    <w:p w14:paraId="5858609B" w14:textId="77777777" w:rsidR="00B50569" w:rsidRPr="00E305BD" w:rsidRDefault="315DB0D2" w:rsidP="00C91F64">
      <w:pPr>
        <w:pStyle w:val="ListParagraph"/>
        <w:numPr>
          <w:ilvl w:val="0"/>
          <w:numId w:val="307"/>
        </w:numPr>
        <w:spacing w:line="360" w:lineRule="auto"/>
        <w:ind w:left="1080"/>
      </w:pPr>
      <w:r>
        <w:t>Students should be provided with a hazardous waste container in which to place rinse water and analyzed samples.</w:t>
      </w:r>
    </w:p>
    <w:p w14:paraId="4A072847" w14:textId="77777777" w:rsidR="00B50569" w:rsidRPr="00E305BD" w:rsidRDefault="315DB0D2" w:rsidP="00C91F64">
      <w:pPr>
        <w:pStyle w:val="ListParagraph"/>
        <w:numPr>
          <w:ilvl w:val="0"/>
          <w:numId w:val="304"/>
        </w:numPr>
        <w:spacing w:line="360" w:lineRule="auto"/>
      </w:pPr>
      <w:r>
        <w:t>This container should the labeled with the name of the teacher, the contents, the approximate amount of solution, and the date the waste was generated.</w:t>
      </w:r>
    </w:p>
    <w:p w14:paraId="22FE2E13" w14:textId="77777777" w:rsidR="00B50569" w:rsidRPr="00E305BD" w:rsidRDefault="315DB0D2" w:rsidP="00C91F64">
      <w:pPr>
        <w:pStyle w:val="ListParagraph"/>
        <w:numPr>
          <w:ilvl w:val="0"/>
          <w:numId w:val="304"/>
        </w:numPr>
        <w:spacing w:line="360" w:lineRule="auto"/>
      </w:pPr>
      <w:r>
        <w:t>Facilities and Maintenance should be contacted for pick-up and disposal.  Document the date the request was made and the date on which the waste was picked up.</w:t>
      </w:r>
    </w:p>
    <w:p w14:paraId="42456C12" w14:textId="77777777" w:rsidR="005117B3" w:rsidRPr="00E305BD" w:rsidRDefault="005117B3" w:rsidP="00BC1102">
      <w:pPr>
        <w:ind w:left="1800" w:hanging="360"/>
      </w:pPr>
    </w:p>
    <w:p w14:paraId="029DD844" w14:textId="77777777" w:rsidR="00243FBB" w:rsidRPr="00E305BD" w:rsidRDefault="008B2498" w:rsidP="315DB0D2">
      <w:pPr>
        <w:spacing w:line="360" w:lineRule="auto"/>
        <w:rPr>
          <w:b/>
          <w:bCs/>
        </w:rPr>
      </w:pPr>
      <w:r w:rsidRPr="315DB0D2">
        <w:rPr>
          <w:b/>
          <w:bCs/>
          <w:shd w:val="clear" w:color="auto" w:fill="002060"/>
        </w:rPr>
        <w:t>ENVSCI   7</w:t>
      </w:r>
      <w:r w:rsidR="00243FBB" w:rsidRPr="315DB0D2">
        <w:rPr>
          <w:b/>
          <w:bCs/>
          <w:shd w:val="clear" w:color="auto" w:fill="002060"/>
        </w:rPr>
        <w:t xml:space="preserve">:   Radiation/Radioisotopes </w:t>
      </w:r>
    </w:p>
    <w:p w14:paraId="0C5884E9" w14:textId="77777777" w:rsidR="00243FBB" w:rsidRPr="008B2498" w:rsidRDefault="315DB0D2" w:rsidP="315DB0D2">
      <w:pPr>
        <w:spacing w:line="360" w:lineRule="auto"/>
        <w:rPr>
          <w:b/>
          <w:bCs/>
        </w:rPr>
      </w:pPr>
      <w:r w:rsidRPr="315DB0D2">
        <w:rPr>
          <w:b/>
          <w:bCs/>
        </w:rPr>
        <w:t>Activities involving radioactive material of any type is forbidden in RCSS laboratories.</w:t>
      </w:r>
    </w:p>
    <w:p w14:paraId="6C1B0263" w14:textId="77777777" w:rsidR="00243FBB" w:rsidRPr="00E305BD" w:rsidRDefault="00243FBB" w:rsidP="00243FBB">
      <w:r w:rsidRPr="00E305BD">
        <w:br w:type="page"/>
      </w:r>
    </w:p>
    <w:p w14:paraId="78C33384" w14:textId="77777777" w:rsidR="00002F52" w:rsidRDefault="008B2498" w:rsidP="315DB0D2">
      <w:pPr>
        <w:spacing w:line="360" w:lineRule="auto"/>
        <w:rPr>
          <w:b/>
          <w:bCs/>
        </w:rPr>
      </w:pPr>
      <w:r w:rsidRPr="315DB0D2">
        <w:rPr>
          <w:b/>
          <w:bCs/>
          <w:shd w:val="clear" w:color="auto" w:fill="002060"/>
        </w:rPr>
        <w:lastRenderedPageBreak/>
        <w:t>ENVSCI  8</w:t>
      </w:r>
      <w:r w:rsidR="00243FBB" w:rsidRPr="315DB0D2">
        <w:rPr>
          <w:b/>
          <w:bCs/>
          <w:shd w:val="clear" w:color="auto" w:fill="002060"/>
        </w:rPr>
        <w:t>:   Chemical S</w:t>
      </w:r>
      <w:r w:rsidR="00002F52" w:rsidRPr="315DB0D2">
        <w:rPr>
          <w:b/>
          <w:bCs/>
          <w:shd w:val="clear" w:color="auto" w:fill="002060"/>
        </w:rPr>
        <w:t xml:space="preserve">afety in the </w:t>
      </w:r>
      <w:r w:rsidR="007F23D4" w:rsidRPr="315DB0D2">
        <w:rPr>
          <w:b/>
          <w:bCs/>
          <w:shd w:val="clear" w:color="auto" w:fill="002060"/>
        </w:rPr>
        <w:t>Environmental Science</w:t>
      </w:r>
      <w:r w:rsidR="00002F52" w:rsidRPr="315DB0D2">
        <w:rPr>
          <w:b/>
          <w:bCs/>
          <w:shd w:val="clear" w:color="auto" w:fill="002060"/>
        </w:rPr>
        <w:t xml:space="preserve"> Laboratory</w:t>
      </w:r>
    </w:p>
    <w:p w14:paraId="783E0BB9" w14:textId="77777777" w:rsidR="00002F52" w:rsidRDefault="315DB0D2" w:rsidP="315DB0D2">
      <w:pPr>
        <w:spacing w:line="360" w:lineRule="auto"/>
        <w:rPr>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51F97ADF" w14:textId="77777777" w:rsidR="00002F52" w:rsidRDefault="00002F52" w:rsidP="00002F52">
      <w:pPr>
        <w:spacing w:line="360" w:lineRule="auto"/>
        <w:rPr>
          <w:color w:val="000000"/>
        </w:rPr>
      </w:pPr>
    </w:p>
    <w:p w14:paraId="0C96B16B" w14:textId="77777777" w:rsidR="00243FBB" w:rsidRPr="00002F52" w:rsidRDefault="008B2498" w:rsidP="315DB0D2">
      <w:pPr>
        <w:spacing w:line="360" w:lineRule="auto"/>
        <w:rPr>
          <w:b/>
          <w:bCs/>
        </w:rPr>
      </w:pPr>
      <w:r w:rsidRPr="315DB0D2">
        <w:rPr>
          <w:b/>
          <w:bCs/>
          <w:shd w:val="clear" w:color="auto" w:fill="002060"/>
        </w:rPr>
        <w:t>ENVSCI</w:t>
      </w:r>
      <w:r w:rsidRPr="00E305BD">
        <w:rPr>
          <w:b/>
          <w:bCs/>
          <w:shd w:val="clear" w:color="auto" w:fill="002060"/>
        </w:rPr>
        <w:t xml:space="preserve"> </w:t>
      </w:r>
      <w:r>
        <w:rPr>
          <w:b/>
          <w:bCs/>
          <w:shd w:val="clear" w:color="auto" w:fill="002060"/>
        </w:rPr>
        <w:t xml:space="preserve"> 8.</w:t>
      </w:r>
      <w:r w:rsidR="00243FBB" w:rsidRPr="00E305BD">
        <w:rPr>
          <w:b/>
          <w:bCs/>
          <w:shd w:val="clear" w:color="auto" w:fill="002060"/>
        </w:rPr>
        <w:t>1  Procurement of Chemicals</w:t>
      </w:r>
    </w:p>
    <w:p w14:paraId="680E1FB9" w14:textId="77777777" w:rsidR="00243FBB" w:rsidRPr="00E305BD" w:rsidRDefault="315DB0D2" w:rsidP="00C91F64">
      <w:pPr>
        <w:pStyle w:val="ListParagraph"/>
        <w:numPr>
          <w:ilvl w:val="0"/>
          <w:numId w:val="308"/>
        </w:numPr>
        <w:autoSpaceDE w:val="0"/>
        <w:autoSpaceDN w:val="0"/>
        <w:adjustRightInd w:val="0"/>
        <w:spacing w:line="360" w:lineRule="auto"/>
        <w:contextualSpacing/>
      </w:pPr>
      <w:r>
        <w:t>Prior to ordering, determine whether the chemical is in stock.</w:t>
      </w:r>
    </w:p>
    <w:p w14:paraId="7610ED57" w14:textId="77777777" w:rsidR="00243FBB" w:rsidRPr="00E305BD" w:rsidRDefault="315DB0D2" w:rsidP="00C91F64">
      <w:pPr>
        <w:pStyle w:val="ListParagraph"/>
        <w:numPr>
          <w:ilvl w:val="0"/>
          <w:numId w:val="308"/>
        </w:numPr>
        <w:autoSpaceDE w:val="0"/>
        <w:autoSpaceDN w:val="0"/>
        <w:adjustRightInd w:val="0"/>
        <w:spacing w:line="360" w:lineRule="auto"/>
        <w:contextualSpacing/>
      </w:pPr>
      <w:r>
        <w:t xml:space="preserve">Order only quantities that are necessary for the project. Remember: </w:t>
      </w:r>
      <w:r w:rsidRPr="315DB0D2">
        <w:rPr>
          <w:b/>
          <w:bCs/>
        </w:rPr>
        <w:t>"Less is better</w:t>
      </w:r>
      <w:r>
        <w:t>".</w:t>
      </w:r>
    </w:p>
    <w:p w14:paraId="47F82529" w14:textId="77777777" w:rsidR="00243FBB" w:rsidRPr="00E305BD" w:rsidRDefault="315DB0D2" w:rsidP="315DB0D2">
      <w:pPr>
        <w:pStyle w:val="ListParagraph"/>
        <w:numPr>
          <w:ilvl w:val="0"/>
          <w:numId w:val="308"/>
        </w:numPr>
        <w:spacing w:line="360" w:lineRule="auto"/>
        <w:rPr>
          <w:b/>
          <w:bCs/>
        </w:rPr>
      </w:pPr>
      <w:r>
        <w:t>Upon receipt of the chemical, make sure the date received and the owner’s initials are on the label.</w:t>
      </w:r>
    </w:p>
    <w:p w14:paraId="3C2D92DA" w14:textId="77777777" w:rsidR="00243FBB" w:rsidRPr="00E305BD" w:rsidRDefault="00243FBB" w:rsidP="00243FBB">
      <w:pPr>
        <w:spacing w:line="360" w:lineRule="auto"/>
        <w:ind w:left="360"/>
        <w:rPr>
          <w:b/>
          <w:shd w:val="clear" w:color="auto" w:fill="002060"/>
        </w:rPr>
      </w:pPr>
    </w:p>
    <w:p w14:paraId="4843D34C" w14:textId="77777777" w:rsidR="00243FBB" w:rsidRPr="00E305BD" w:rsidRDefault="008B2498" w:rsidP="315DB0D2">
      <w:pPr>
        <w:spacing w:line="360" w:lineRule="auto"/>
        <w:ind w:left="360"/>
        <w:rPr>
          <w:b/>
          <w:bCs/>
        </w:rPr>
      </w:pPr>
      <w:r w:rsidRPr="315DB0D2">
        <w:rPr>
          <w:b/>
          <w:bCs/>
          <w:shd w:val="clear" w:color="auto" w:fill="002060"/>
        </w:rPr>
        <w:t xml:space="preserve">ENVSCI   8.2  </w:t>
      </w:r>
      <w:r w:rsidR="00243FBB" w:rsidRPr="315DB0D2">
        <w:rPr>
          <w:b/>
          <w:bCs/>
          <w:shd w:val="clear" w:color="auto" w:fill="002060"/>
        </w:rPr>
        <w:t>Labeling of Chemical Containers</w:t>
      </w:r>
    </w:p>
    <w:p w14:paraId="5DE3495F" w14:textId="77777777" w:rsidR="00243FBB" w:rsidRPr="00E305BD" w:rsidRDefault="315DB0D2" w:rsidP="00C91F64">
      <w:pPr>
        <w:pStyle w:val="ListParagraph"/>
        <w:numPr>
          <w:ilvl w:val="0"/>
          <w:numId w:val="536"/>
        </w:numPr>
        <w:spacing w:line="360" w:lineRule="auto"/>
      </w:pPr>
      <w:r>
        <w:t>No unlabeled substance should be present in the laboratory at any time!</w:t>
      </w:r>
    </w:p>
    <w:p w14:paraId="5BD059E6" w14:textId="77777777" w:rsidR="00243FBB" w:rsidRPr="00E305BD" w:rsidRDefault="315DB0D2" w:rsidP="00C91F64">
      <w:pPr>
        <w:pStyle w:val="ListParagraph"/>
        <w:numPr>
          <w:ilvl w:val="0"/>
          <w:numId w:val="536"/>
        </w:numPr>
        <w:spacing w:line="360" w:lineRule="auto"/>
      </w:pPr>
      <w:r>
        <w:t>Use labels with good adhesive.</w:t>
      </w:r>
    </w:p>
    <w:p w14:paraId="619D748B" w14:textId="77777777" w:rsidR="00243FBB" w:rsidRPr="00E305BD" w:rsidRDefault="315DB0D2" w:rsidP="00C91F64">
      <w:pPr>
        <w:pStyle w:val="ListParagraph"/>
        <w:numPr>
          <w:ilvl w:val="0"/>
          <w:numId w:val="536"/>
        </w:numPr>
        <w:spacing w:line="360" w:lineRule="auto"/>
      </w:pPr>
      <w:r>
        <w:t>Use a permanent marker (waterproof and fade resistant) or laser (not inkjet) printer.</w:t>
      </w:r>
    </w:p>
    <w:p w14:paraId="4C7FF264" w14:textId="77777777" w:rsidR="00243FBB" w:rsidRPr="00E305BD" w:rsidRDefault="315DB0D2" w:rsidP="00C91F64">
      <w:pPr>
        <w:pStyle w:val="ListParagraph"/>
        <w:numPr>
          <w:ilvl w:val="0"/>
          <w:numId w:val="536"/>
        </w:numPr>
        <w:spacing w:line="360" w:lineRule="auto"/>
      </w:pPr>
      <w:r>
        <w:t>Print clearly and visibly.</w:t>
      </w:r>
    </w:p>
    <w:p w14:paraId="7EAEEE0C" w14:textId="77777777" w:rsidR="00243FBB" w:rsidRPr="00E305BD" w:rsidRDefault="315DB0D2" w:rsidP="00C91F64">
      <w:pPr>
        <w:pStyle w:val="ListParagraph"/>
        <w:numPr>
          <w:ilvl w:val="0"/>
          <w:numId w:val="536"/>
        </w:numPr>
        <w:spacing w:line="360" w:lineRule="auto"/>
      </w:pPr>
      <w:r>
        <w:t>Replace damaged, faded, or semi-attached labels.</w:t>
      </w:r>
    </w:p>
    <w:p w14:paraId="353FE768" w14:textId="77777777" w:rsidR="00243FBB" w:rsidRPr="00E305BD" w:rsidRDefault="00243FBB" w:rsidP="00243FBB">
      <w:pPr>
        <w:spacing w:line="360" w:lineRule="auto"/>
        <w:ind w:left="720"/>
        <w:rPr>
          <w:b/>
          <w:shd w:val="clear" w:color="auto" w:fill="002060"/>
        </w:rPr>
      </w:pPr>
    </w:p>
    <w:p w14:paraId="1291FA6A" w14:textId="77777777" w:rsidR="00243FBB" w:rsidRPr="00E305BD" w:rsidRDefault="008B2498" w:rsidP="315DB0D2">
      <w:pPr>
        <w:spacing w:line="360" w:lineRule="auto"/>
        <w:ind w:left="720"/>
        <w:rPr>
          <w:b/>
          <w:bCs/>
        </w:rPr>
      </w:pPr>
      <w:r w:rsidRPr="315DB0D2">
        <w:rPr>
          <w:b/>
          <w:bCs/>
          <w:shd w:val="clear" w:color="auto" w:fill="002060"/>
        </w:rPr>
        <w:t>ENVSCI  8</w:t>
      </w:r>
      <w:r w:rsidR="00243FBB" w:rsidRPr="315DB0D2">
        <w:rPr>
          <w:b/>
          <w:bCs/>
          <w:shd w:val="clear" w:color="auto" w:fill="002060"/>
        </w:rPr>
        <w:t>.2</w:t>
      </w:r>
      <w:r w:rsidRPr="315DB0D2">
        <w:rPr>
          <w:b/>
          <w:bCs/>
          <w:shd w:val="clear" w:color="auto" w:fill="002060"/>
        </w:rPr>
        <w:t>.1</w:t>
      </w:r>
      <w:r w:rsidR="00243FBB" w:rsidRPr="315DB0D2">
        <w:rPr>
          <w:b/>
          <w:bCs/>
          <w:shd w:val="clear" w:color="auto" w:fill="002060"/>
        </w:rPr>
        <w:t xml:space="preserve">   Commercially Packaged Chemicals</w:t>
      </w:r>
    </w:p>
    <w:p w14:paraId="3CDFEA57" w14:textId="77777777" w:rsidR="00243FBB" w:rsidRPr="00414DAB" w:rsidRDefault="315DB0D2" w:rsidP="00C91F64">
      <w:pPr>
        <w:pStyle w:val="ListParagraph"/>
        <w:numPr>
          <w:ilvl w:val="0"/>
          <w:numId w:val="309"/>
        </w:numPr>
        <w:spacing w:line="360" w:lineRule="auto"/>
        <w:ind w:left="1080"/>
      </w:pPr>
      <w:r>
        <w:t>Verify that the label contains the following information:</w:t>
      </w:r>
    </w:p>
    <w:p w14:paraId="11829A18" w14:textId="77777777" w:rsidR="00243FBB" w:rsidRPr="00414DAB" w:rsidRDefault="315DB0D2" w:rsidP="00C91F64">
      <w:pPr>
        <w:pStyle w:val="ListParagraph"/>
        <w:numPr>
          <w:ilvl w:val="0"/>
          <w:numId w:val="310"/>
        </w:numPr>
        <w:spacing w:line="360" w:lineRule="auto"/>
        <w:ind w:left="1440"/>
      </w:pPr>
      <w:r>
        <w:t>Chemical name (as it appears on the MSDS)</w:t>
      </w:r>
    </w:p>
    <w:p w14:paraId="4B43157C" w14:textId="77777777" w:rsidR="00243FBB" w:rsidRPr="00414DAB" w:rsidRDefault="315DB0D2" w:rsidP="00C91F64">
      <w:pPr>
        <w:pStyle w:val="ListParagraph"/>
        <w:numPr>
          <w:ilvl w:val="0"/>
          <w:numId w:val="310"/>
        </w:numPr>
        <w:spacing w:line="360" w:lineRule="auto"/>
        <w:ind w:left="1440"/>
      </w:pPr>
      <w:r>
        <w:t>Name of chemical manufacturer</w:t>
      </w:r>
    </w:p>
    <w:p w14:paraId="2C547CC8" w14:textId="77777777" w:rsidR="00243FBB" w:rsidRPr="00414DAB" w:rsidRDefault="315DB0D2" w:rsidP="00C91F64">
      <w:pPr>
        <w:pStyle w:val="ListParagraph"/>
        <w:numPr>
          <w:ilvl w:val="0"/>
          <w:numId w:val="310"/>
        </w:numPr>
        <w:spacing w:line="360" w:lineRule="auto"/>
        <w:ind w:left="1440"/>
      </w:pPr>
      <w:r>
        <w:t>Necessary handling and hazard information</w:t>
      </w:r>
    </w:p>
    <w:p w14:paraId="6811971F" w14:textId="77777777" w:rsidR="00243FBB" w:rsidRPr="00414DAB" w:rsidRDefault="315DB0D2" w:rsidP="00C91F64">
      <w:pPr>
        <w:pStyle w:val="ListParagraph"/>
        <w:numPr>
          <w:ilvl w:val="0"/>
          <w:numId w:val="309"/>
        </w:numPr>
        <w:spacing w:line="360" w:lineRule="auto"/>
        <w:ind w:left="1080"/>
      </w:pPr>
      <w:r>
        <w:t>Add:</w:t>
      </w:r>
    </w:p>
    <w:p w14:paraId="3D7C737B" w14:textId="77777777" w:rsidR="00243FBB" w:rsidRPr="00414DAB" w:rsidRDefault="315DB0D2" w:rsidP="00C91F64">
      <w:pPr>
        <w:pStyle w:val="ListParagraph"/>
        <w:numPr>
          <w:ilvl w:val="0"/>
          <w:numId w:val="311"/>
        </w:numPr>
        <w:spacing w:line="360" w:lineRule="auto"/>
        <w:ind w:left="1440"/>
      </w:pPr>
      <w:r>
        <w:t>Date received</w:t>
      </w:r>
    </w:p>
    <w:p w14:paraId="351C87B6" w14:textId="77777777" w:rsidR="00243FBB" w:rsidRPr="00414DAB" w:rsidRDefault="315DB0D2" w:rsidP="00C91F64">
      <w:pPr>
        <w:pStyle w:val="ListParagraph"/>
        <w:numPr>
          <w:ilvl w:val="0"/>
          <w:numId w:val="311"/>
        </w:numPr>
        <w:spacing w:line="360" w:lineRule="auto"/>
        <w:ind w:left="1440"/>
      </w:pPr>
      <w:r>
        <w:t>Date first opened</w:t>
      </w:r>
    </w:p>
    <w:p w14:paraId="384F064F" w14:textId="77777777" w:rsidR="00243FBB" w:rsidRPr="00414DAB" w:rsidRDefault="315DB0D2" w:rsidP="00C91F64">
      <w:pPr>
        <w:pStyle w:val="ListParagraph"/>
        <w:numPr>
          <w:ilvl w:val="0"/>
          <w:numId w:val="311"/>
        </w:numPr>
        <w:spacing w:line="360" w:lineRule="auto"/>
        <w:ind w:left="1440"/>
      </w:pPr>
      <w:r>
        <w:t>Expiration or ―use by date (if one is not present)</w:t>
      </w:r>
    </w:p>
    <w:p w14:paraId="38D1ABCD" w14:textId="77777777" w:rsidR="005C1C7E" w:rsidRDefault="005C1C7E" w:rsidP="00243FBB">
      <w:pPr>
        <w:spacing w:line="360" w:lineRule="auto"/>
        <w:ind w:left="720"/>
        <w:rPr>
          <w:b/>
          <w:shd w:val="clear" w:color="auto" w:fill="002060"/>
        </w:rPr>
      </w:pPr>
    </w:p>
    <w:p w14:paraId="65F44C8D" w14:textId="77777777" w:rsidR="0078188A" w:rsidRDefault="0078188A" w:rsidP="00243FBB">
      <w:pPr>
        <w:spacing w:line="360" w:lineRule="auto"/>
        <w:ind w:left="720"/>
        <w:rPr>
          <w:b/>
          <w:shd w:val="clear" w:color="auto" w:fill="002060"/>
        </w:rPr>
      </w:pPr>
    </w:p>
    <w:p w14:paraId="74AF39F4" w14:textId="77777777" w:rsidR="00243FBB" w:rsidRPr="00E305BD" w:rsidRDefault="008B2498" w:rsidP="315DB0D2">
      <w:pPr>
        <w:spacing w:line="360" w:lineRule="auto"/>
        <w:ind w:left="720"/>
        <w:rPr>
          <w:b/>
          <w:bCs/>
        </w:rPr>
      </w:pPr>
      <w:r w:rsidRPr="315DB0D2">
        <w:rPr>
          <w:b/>
          <w:bCs/>
          <w:shd w:val="clear" w:color="auto" w:fill="002060"/>
        </w:rPr>
        <w:lastRenderedPageBreak/>
        <w:t>ENVSCI  8.</w:t>
      </w:r>
      <w:r w:rsidR="00243FBB" w:rsidRPr="315DB0D2">
        <w:rPr>
          <w:b/>
          <w:bCs/>
          <w:shd w:val="clear" w:color="auto" w:fill="002060"/>
        </w:rPr>
        <w:t>2.</w:t>
      </w:r>
      <w:r w:rsidRPr="315DB0D2">
        <w:rPr>
          <w:b/>
          <w:bCs/>
          <w:shd w:val="clear" w:color="auto" w:fill="002060"/>
        </w:rPr>
        <w:t>2</w:t>
      </w:r>
      <w:r w:rsidR="00243FBB" w:rsidRPr="315DB0D2">
        <w:rPr>
          <w:b/>
          <w:bCs/>
          <w:shd w:val="clear" w:color="auto" w:fill="002060"/>
        </w:rPr>
        <w:t xml:space="preserve">  Secondary Containers and Prepared Solutions</w:t>
      </w:r>
    </w:p>
    <w:p w14:paraId="2C524C23" w14:textId="77777777" w:rsidR="00243FBB" w:rsidRPr="00414DAB" w:rsidRDefault="315DB0D2" w:rsidP="00C91F64">
      <w:pPr>
        <w:pStyle w:val="ListParagraph"/>
        <w:numPr>
          <w:ilvl w:val="0"/>
          <w:numId w:val="312"/>
        </w:numPr>
        <w:spacing w:line="360" w:lineRule="auto"/>
        <w:ind w:left="1080"/>
      </w:pPr>
      <w:r>
        <w:t>When a material is transferred from the original manufacturer’s container to other vessels, these vessels are referred to as secondary containers.</w:t>
      </w:r>
    </w:p>
    <w:p w14:paraId="3947D5C6" w14:textId="77777777" w:rsidR="00243FBB" w:rsidRPr="00414DAB" w:rsidRDefault="315DB0D2" w:rsidP="00C91F64">
      <w:pPr>
        <w:pStyle w:val="ListParagraph"/>
        <w:numPr>
          <w:ilvl w:val="0"/>
          <w:numId w:val="313"/>
        </w:numPr>
        <w:spacing w:line="360" w:lineRule="auto"/>
        <w:ind w:left="1440"/>
      </w:pPr>
      <w:r>
        <w:t>Label all containers used for storage with the following:</w:t>
      </w:r>
    </w:p>
    <w:p w14:paraId="6EBCAD14" w14:textId="77777777" w:rsidR="00243FBB" w:rsidRPr="00414DAB" w:rsidRDefault="315DB0D2" w:rsidP="00C91F64">
      <w:pPr>
        <w:pStyle w:val="ListParagraph"/>
        <w:numPr>
          <w:ilvl w:val="0"/>
          <w:numId w:val="313"/>
        </w:numPr>
        <w:spacing w:line="360" w:lineRule="auto"/>
        <w:ind w:left="1440"/>
      </w:pPr>
      <w:r>
        <w:t>Chemical name (as it appears on the MSDS)</w:t>
      </w:r>
    </w:p>
    <w:p w14:paraId="11DE9F89" w14:textId="77777777" w:rsidR="00243FBB" w:rsidRPr="00414DAB" w:rsidRDefault="315DB0D2" w:rsidP="00C91F64">
      <w:pPr>
        <w:pStyle w:val="ListParagraph"/>
        <w:numPr>
          <w:ilvl w:val="0"/>
          <w:numId w:val="313"/>
        </w:numPr>
        <w:spacing w:line="360" w:lineRule="auto"/>
        <w:ind w:left="1440"/>
      </w:pPr>
      <w:r>
        <w:t>Name of the chemical manufacturer or person who prepared the solution</w:t>
      </w:r>
    </w:p>
    <w:p w14:paraId="7DD3F045" w14:textId="77777777" w:rsidR="00243FBB" w:rsidRPr="00414DAB" w:rsidRDefault="315DB0D2" w:rsidP="00C91F64">
      <w:pPr>
        <w:pStyle w:val="ListParagraph"/>
        <w:numPr>
          <w:ilvl w:val="0"/>
          <w:numId w:val="313"/>
        </w:numPr>
        <w:spacing w:line="360" w:lineRule="auto"/>
        <w:ind w:left="1440"/>
      </w:pPr>
      <w:r>
        <w:t>Necessary handling and hazard information</w:t>
      </w:r>
    </w:p>
    <w:p w14:paraId="1292A989" w14:textId="77777777" w:rsidR="00243FBB" w:rsidRPr="00414DAB" w:rsidRDefault="315DB0D2" w:rsidP="00C91F64">
      <w:pPr>
        <w:pStyle w:val="ListParagraph"/>
        <w:numPr>
          <w:ilvl w:val="0"/>
          <w:numId w:val="313"/>
        </w:numPr>
        <w:spacing w:line="360" w:lineRule="auto"/>
        <w:ind w:left="1440"/>
      </w:pPr>
      <w:r>
        <w:t xml:space="preserve">Concentration </w:t>
      </w:r>
    </w:p>
    <w:p w14:paraId="3F26D9BF" w14:textId="77777777" w:rsidR="00243FBB" w:rsidRPr="00414DAB" w:rsidRDefault="315DB0D2" w:rsidP="00C91F64">
      <w:pPr>
        <w:pStyle w:val="ListParagraph"/>
        <w:numPr>
          <w:ilvl w:val="0"/>
          <w:numId w:val="313"/>
        </w:numPr>
        <w:spacing w:line="360" w:lineRule="auto"/>
        <w:ind w:left="1440"/>
      </w:pPr>
      <w:r>
        <w:t>Date prepared</w:t>
      </w:r>
    </w:p>
    <w:p w14:paraId="0CD519FA" w14:textId="77777777" w:rsidR="00243FBB" w:rsidRPr="00414DAB" w:rsidRDefault="315DB0D2" w:rsidP="00C91F64">
      <w:pPr>
        <w:pStyle w:val="ListParagraph"/>
        <w:numPr>
          <w:ilvl w:val="0"/>
          <w:numId w:val="313"/>
        </w:numPr>
        <w:spacing w:line="360" w:lineRule="auto"/>
        <w:ind w:left="1440"/>
      </w:pPr>
      <w:r>
        <w:t>Expiration or use by date</w:t>
      </w:r>
    </w:p>
    <w:p w14:paraId="0A8892D1" w14:textId="77777777" w:rsidR="00243FBB" w:rsidRPr="00E305BD" w:rsidRDefault="000A3256" w:rsidP="000A3256">
      <w:pPr>
        <w:pStyle w:val="ListParagraph"/>
        <w:tabs>
          <w:tab w:val="left" w:pos="4485"/>
        </w:tabs>
        <w:spacing w:line="360" w:lineRule="auto"/>
        <w:ind w:left="1800"/>
      </w:pPr>
      <w:r>
        <w:tab/>
      </w:r>
    </w:p>
    <w:p w14:paraId="63E6CF66" w14:textId="77777777" w:rsidR="00243FBB" w:rsidRPr="00E305BD" w:rsidRDefault="0032564E" w:rsidP="315DB0D2">
      <w:pPr>
        <w:tabs>
          <w:tab w:val="left" w:pos="1080"/>
        </w:tabs>
        <w:spacing w:line="360" w:lineRule="auto"/>
        <w:ind w:left="720"/>
        <w:rPr>
          <w:b/>
          <w:bCs/>
        </w:rPr>
      </w:pPr>
      <w:r w:rsidRPr="315DB0D2">
        <w:rPr>
          <w:b/>
          <w:bCs/>
          <w:shd w:val="clear" w:color="auto" w:fill="002060"/>
        </w:rPr>
        <w:t>ENVSCI  8.</w:t>
      </w:r>
      <w:r w:rsidR="00243FBB" w:rsidRPr="315DB0D2">
        <w:rPr>
          <w:b/>
          <w:bCs/>
          <w:shd w:val="clear" w:color="auto" w:fill="002060"/>
        </w:rPr>
        <w:t>2.</w:t>
      </w:r>
      <w:r w:rsidRPr="315DB0D2">
        <w:rPr>
          <w:b/>
          <w:bCs/>
          <w:shd w:val="clear" w:color="auto" w:fill="002060"/>
        </w:rPr>
        <w:t>3</w:t>
      </w:r>
      <w:r w:rsidR="00243FBB" w:rsidRPr="315DB0D2">
        <w:rPr>
          <w:b/>
          <w:bCs/>
          <w:shd w:val="clear" w:color="auto" w:fill="002060"/>
        </w:rPr>
        <w:t xml:space="preserve">   Containers in Immediate Use</w:t>
      </w:r>
    </w:p>
    <w:p w14:paraId="5C6D835A" w14:textId="77777777" w:rsidR="00243FBB" w:rsidRPr="00414DAB" w:rsidRDefault="315DB0D2" w:rsidP="00C91F64">
      <w:pPr>
        <w:pStyle w:val="ListParagraph"/>
        <w:numPr>
          <w:ilvl w:val="0"/>
          <w:numId w:val="314"/>
        </w:numPr>
        <w:spacing w:line="360" w:lineRule="auto"/>
        <w:ind w:left="1080"/>
      </w:pPr>
      <w:r>
        <w:t>These chemicals are to be used within a work shift or laboratory session.</w:t>
      </w:r>
    </w:p>
    <w:p w14:paraId="4D3CB2D8" w14:textId="77777777" w:rsidR="00243FBB" w:rsidRPr="00414DAB" w:rsidRDefault="315DB0D2" w:rsidP="00C91F64">
      <w:pPr>
        <w:pStyle w:val="ListParagraph"/>
        <w:numPr>
          <w:ilvl w:val="0"/>
          <w:numId w:val="315"/>
        </w:numPr>
        <w:spacing w:line="360" w:lineRule="auto"/>
        <w:ind w:left="1440"/>
      </w:pPr>
      <w:r>
        <w:t>Label all containers in immediate use with the following:</w:t>
      </w:r>
    </w:p>
    <w:p w14:paraId="0EED8500" w14:textId="77777777" w:rsidR="00243FBB" w:rsidRPr="00414DAB" w:rsidRDefault="315DB0D2" w:rsidP="00C91F64">
      <w:pPr>
        <w:pStyle w:val="ListParagraph"/>
        <w:numPr>
          <w:ilvl w:val="0"/>
          <w:numId w:val="315"/>
        </w:numPr>
        <w:spacing w:line="360" w:lineRule="auto"/>
        <w:ind w:left="1440"/>
      </w:pPr>
      <w:r>
        <w:t>Chemical name (as it appears on the MSDS)</w:t>
      </w:r>
    </w:p>
    <w:p w14:paraId="4BBB75A9" w14:textId="77777777" w:rsidR="00243FBB" w:rsidRPr="00414DAB" w:rsidRDefault="315DB0D2" w:rsidP="00C91F64">
      <w:pPr>
        <w:pStyle w:val="ListParagraph"/>
        <w:numPr>
          <w:ilvl w:val="0"/>
          <w:numId w:val="315"/>
        </w:numPr>
        <w:spacing w:line="360" w:lineRule="auto"/>
        <w:ind w:left="1440"/>
      </w:pPr>
      <w:r>
        <w:t>Necessary handling and hazard information</w:t>
      </w:r>
    </w:p>
    <w:p w14:paraId="59F6B11E" w14:textId="77777777" w:rsidR="00243FBB" w:rsidRPr="00E305BD" w:rsidRDefault="00243FBB" w:rsidP="00243FBB">
      <w:pPr>
        <w:pStyle w:val="ListParagraph"/>
        <w:spacing w:line="360" w:lineRule="auto"/>
        <w:ind w:left="1440"/>
      </w:pPr>
    </w:p>
    <w:p w14:paraId="1862DF6C" w14:textId="77777777" w:rsidR="00243FBB" w:rsidRPr="002F37D1" w:rsidRDefault="0032564E" w:rsidP="315DB0D2">
      <w:pPr>
        <w:tabs>
          <w:tab w:val="left" w:pos="1080"/>
        </w:tabs>
        <w:spacing w:line="360" w:lineRule="auto"/>
        <w:ind w:firstLine="360"/>
        <w:rPr>
          <w:b/>
          <w:bCs/>
          <w:color w:val="FFFFFF" w:themeColor="background1"/>
        </w:rPr>
      </w:pPr>
      <w:r w:rsidRPr="315DB0D2">
        <w:rPr>
          <w:b/>
          <w:bCs/>
          <w:color w:val="FFFFFF" w:themeColor="background1"/>
          <w:shd w:val="clear" w:color="auto" w:fill="002060"/>
        </w:rPr>
        <w:t>ENVSCI  8.</w:t>
      </w:r>
      <w:r w:rsidR="00243FBB" w:rsidRPr="315DB0D2">
        <w:rPr>
          <w:b/>
          <w:bCs/>
          <w:color w:val="FFFFFF" w:themeColor="background1"/>
          <w:shd w:val="clear" w:color="auto" w:fill="002060"/>
        </w:rPr>
        <w:t>3   Material Safety Data Sheets (MSDS)</w:t>
      </w:r>
    </w:p>
    <w:p w14:paraId="2BC4D44F" w14:textId="77777777" w:rsidR="00243FBB" w:rsidRPr="00E305BD" w:rsidRDefault="315DB0D2" w:rsidP="315DB0D2">
      <w:pPr>
        <w:pStyle w:val="ListParagraph"/>
        <w:numPr>
          <w:ilvl w:val="0"/>
          <w:numId w:val="316"/>
        </w:numPr>
        <w:autoSpaceDE w:val="0"/>
        <w:autoSpaceDN w:val="0"/>
        <w:adjustRightInd w:val="0"/>
        <w:spacing w:line="360" w:lineRule="auto"/>
        <w:rPr>
          <w:color w:val="000000" w:themeColor="text1"/>
        </w:rPr>
      </w:pPr>
      <w:r w:rsidRPr="315DB0D2">
        <w:rPr>
          <w:color w:val="000000" w:themeColor="text1"/>
        </w:rPr>
        <w:t>There must be an MSDS on file for every chemical compound in use in the lab.</w:t>
      </w:r>
    </w:p>
    <w:p w14:paraId="06D4AD03" w14:textId="77777777" w:rsidR="00243FBB" w:rsidRPr="00E305BD" w:rsidRDefault="315DB0D2" w:rsidP="315DB0D2">
      <w:pPr>
        <w:pStyle w:val="ListParagraph"/>
        <w:numPr>
          <w:ilvl w:val="0"/>
          <w:numId w:val="316"/>
        </w:numPr>
        <w:autoSpaceDE w:val="0"/>
        <w:autoSpaceDN w:val="0"/>
        <w:adjustRightInd w:val="0"/>
        <w:spacing w:line="360" w:lineRule="auto"/>
        <w:rPr>
          <w:color w:val="000000" w:themeColor="text1"/>
        </w:rPr>
      </w:pPr>
      <w:r w:rsidRPr="315DB0D2">
        <w:rPr>
          <w:color w:val="000000" w:themeColor="text1"/>
        </w:rPr>
        <w:t xml:space="preserve">At a minimum, MSDS information should be located in all chemical storage rooms and cabinets and in a central place within the school (away from the chemicals), as well as a central location for the school district. </w:t>
      </w:r>
    </w:p>
    <w:p w14:paraId="458F838B" w14:textId="77777777" w:rsidR="00243FBB" w:rsidRPr="00E305BD" w:rsidRDefault="315DB0D2" w:rsidP="315DB0D2">
      <w:pPr>
        <w:pStyle w:val="ListParagraph"/>
        <w:numPr>
          <w:ilvl w:val="0"/>
          <w:numId w:val="316"/>
        </w:numPr>
        <w:autoSpaceDE w:val="0"/>
        <w:autoSpaceDN w:val="0"/>
        <w:adjustRightInd w:val="0"/>
        <w:spacing w:line="360" w:lineRule="auto"/>
        <w:rPr>
          <w:color w:val="000000" w:themeColor="text1"/>
        </w:rPr>
      </w:pPr>
      <w:r w:rsidRPr="315DB0D2">
        <w:rPr>
          <w:color w:val="000000" w:themeColor="text1"/>
        </w:rPr>
        <w:t xml:space="preserve">A copy must be kept in an area that is accessible to all individuals during periods of building operations. </w:t>
      </w:r>
    </w:p>
    <w:p w14:paraId="3A8F4C1F" w14:textId="77777777" w:rsidR="00243FBB" w:rsidRPr="00E305BD" w:rsidRDefault="315DB0D2" w:rsidP="315DB0D2">
      <w:pPr>
        <w:pStyle w:val="ListParagraph"/>
        <w:numPr>
          <w:ilvl w:val="0"/>
          <w:numId w:val="316"/>
        </w:numPr>
        <w:autoSpaceDE w:val="0"/>
        <w:autoSpaceDN w:val="0"/>
        <w:adjustRightInd w:val="0"/>
        <w:spacing w:line="360" w:lineRule="auto"/>
        <w:rPr>
          <w:color w:val="000000" w:themeColor="text1"/>
        </w:rPr>
      </w:pPr>
      <w:r w:rsidRPr="315DB0D2">
        <w:rPr>
          <w:color w:val="000000" w:themeColor="text1"/>
        </w:rPr>
        <w:t>If no MSDS is available for a product because 1) the manufacturer no longer exists; or 2) the manufacturer cannot be identified from the label that material should be considered hazardous waste and disposed of in a manner consistent with federal and state regulations.</w:t>
      </w:r>
    </w:p>
    <w:p w14:paraId="36636814" w14:textId="77777777" w:rsidR="00243FBB" w:rsidRDefault="00243FBB" w:rsidP="00243FBB">
      <w:pPr>
        <w:pStyle w:val="ListParagraph"/>
        <w:spacing w:line="360" w:lineRule="auto"/>
        <w:ind w:left="1080"/>
        <w:rPr>
          <w:color w:val="000000"/>
        </w:rPr>
      </w:pPr>
    </w:p>
    <w:p w14:paraId="23187933" w14:textId="77777777" w:rsidR="002F37D1" w:rsidRDefault="002F37D1" w:rsidP="00243FBB">
      <w:pPr>
        <w:pStyle w:val="ListParagraph"/>
        <w:spacing w:line="360" w:lineRule="auto"/>
        <w:ind w:left="1080"/>
        <w:rPr>
          <w:color w:val="000000"/>
        </w:rPr>
      </w:pPr>
    </w:p>
    <w:p w14:paraId="37752DDD" w14:textId="77777777" w:rsidR="002F37D1" w:rsidRDefault="002F37D1" w:rsidP="00243FBB">
      <w:pPr>
        <w:pStyle w:val="ListParagraph"/>
        <w:spacing w:line="360" w:lineRule="auto"/>
        <w:ind w:left="1080"/>
        <w:rPr>
          <w:color w:val="000000"/>
        </w:rPr>
      </w:pPr>
    </w:p>
    <w:p w14:paraId="661E43BB" w14:textId="77777777" w:rsidR="002F37D1" w:rsidRPr="00E305BD" w:rsidRDefault="002F37D1" w:rsidP="00243FBB">
      <w:pPr>
        <w:pStyle w:val="ListParagraph"/>
        <w:spacing w:line="360" w:lineRule="auto"/>
        <w:ind w:left="1080"/>
        <w:rPr>
          <w:color w:val="000000"/>
        </w:rPr>
      </w:pPr>
    </w:p>
    <w:p w14:paraId="30C2D1FA" w14:textId="77777777" w:rsidR="00243FBB" w:rsidRPr="002F37D1" w:rsidRDefault="0032564E" w:rsidP="315DB0D2">
      <w:pPr>
        <w:pStyle w:val="ListParagraph"/>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rPr>
        <w:lastRenderedPageBreak/>
        <w:t>ENVSCI  8.</w:t>
      </w:r>
      <w:r w:rsidR="00243FBB" w:rsidRPr="315DB0D2">
        <w:rPr>
          <w:b/>
          <w:bCs/>
          <w:color w:val="FFFFFF" w:themeColor="background1"/>
          <w:shd w:val="clear" w:color="auto" w:fill="002060"/>
        </w:rPr>
        <w:t xml:space="preserve">4   Proper Chemical Storage </w:t>
      </w:r>
    </w:p>
    <w:p w14:paraId="375AC2C7" w14:textId="77777777" w:rsidR="00243FBB" w:rsidRPr="00E305BD"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60040820" w14:textId="77777777" w:rsidR="00243FBB" w:rsidRPr="00E305BD" w:rsidRDefault="315DB0D2" w:rsidP="315DB0D2">
      <w:pPr>
        <w:pStyle w:val="ListParagraph"/>
        <w:numPr>
          <w:ilvl w:val="0"/>
          <w:numId w:val="317"/>
        </w:numPr>
        <w:autoSpaceDE w:val="0"/>
        <w:autoSpaceDN w:val="0"/>
        <w:adjustRightInd w:val="0"/>
        <w:spacing w:line="360" w:lineRule="auto"/>
        <w:contextualSpacing/>
        <w:rPr>
          <w:color w:val="000000" w:themeColor="text1"/>
        </w:rPr>
      </w:pPr>
      <w:r w:rsidRPr="315DB0D2">
        <w:rPr>
          <w:color w:val="000000" w:themeColor="text1"/>
        </w:rPr>
        <w:t xml:space="preserve">Hazardous chemicals in schools should be stored in accordance with MSDS specifications </w:t>
      </w:r>
    </w:p>
    <w:p w14:paraId="04096B44" w14:textId="77777777" w:rsidR="00243FBB" w:rsidRPr="00E305BD" w:rsidRDefault="315DB0D2" w:rsidP="315DB0D2">
      <w:pPr>
        <w:pStyle w:val="ListParagraph"/>
        <w:numPr>
          <w:ilvl w:val="0"/>
          <w:numId w:val="317"/>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they should preferably be stored in a central, secure location. </w:t>
      </w:r>
    </w:p>
    <w:p w14:paraId="3B46C009" w14:textId="77777777" w:rsidR="00243FBB" w:rsidRPr="00E305BD" w:rsidRDefault="315DB0D2" w:rsidP="00C91F64">
      <w:pPr>
        <w:pStyle w:val="ListParagraph"/>
        <w:numPr>
          <w:ilvl w:val="0"/>
          <w:numId w:val="317"/>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Store alphabetically within compatible groups. </w:t>
      </w:r>
    </w:p>
    <w:p w14:paraId="43218403" w14:textId="77777777" w:rsidR="00A256F2" w:rsidRPr="00E305BD" w:rsidRDefault="00A256F2" w:rsidP="00A256F2">
      <w:pPr>
        <w:pStyle w:val="ListParagraph"/>
        <w:tabs>
          <w:tab w:val="left" w:pos="1440"/>
        </w:tabs>
        <w:autoSpaceDE w:val="0"/>
        <w:autoSpaceDN w:val="0"/>
        <w:adjustRightInd w:val="0"/>
        <w:spacing w:after="27" w:line="360" w:lineRule="auto"/>
        <w:ind w:left="1080"/>
        <w:contextualSpacing/>
      </w:pPr>
    </w:p>
    <w:p w14:paraId="19AA7490" w14:textId="77777777" w:rsidR="00A256F2" w:rsidRPr="002F37D1" w:rsidRDefault="0032564E" w:rsidP="315DB0D2">
      <w:pPr>
        <w:pStyle w:val="Default"/>
        <w:spacing w:after="27" w:line="360" w:lineRule="auto"/>
        <w:ind w:firstLine="360"/>
        <w:rPr>
          <w:color w:val="FFFFFF" w:themeColor="background1"/>
        </w:rPr>
      </w:pPr>
      <w:r w:rsidRPr="315DB0D2">
        <w:rPr>
          <w:b/>
          <w:bCs/>
          <w:color w:val="FFFFFF" w:themeColor="background1"/>
          <w:shd w:val="clear" w:color="auto" w:fill="002060"/>
        </w:rPr>
        <w:t>ENVSCI</w:t>
      </w:r>
      <w:r w:rsidRPr="002F37D1">
        <w:rPr>
          <w:b/>
          <w:bCs/>
          <w:color w:val="FFFFFF" w:themeColor="background1"/>
          <w:shd w:val="clear" w:color="auto" w:fill="002060"/>
        </w:rPr>
        <w:t xml:space="preserve">   8.</w:t>
      </w:r>
      <w:r w:rsidR="00A256F2" w:rsidRPr="002F37D1">
        <w:rPr>
          <w:b/>
          <w:bCs/>
          <w:color w:val="FFFFFF" w:themeColor="background1"/>
          <w:shd w:val="clear" w:color="auto" w:fill="002060"/>
        </w:rPr>
        <w:t xml:space="preserve">5   Proper Storage and Disposal of Chemical Waste </w:t>
      </w:r>
    </w:p>
    <w:p w14:paraId="53C5059D" w14:textId="77777777" w:rsidR="00A256F2" w:rsidRPr="00E305BD" w:rsidRDefault="315DB0D2" w:rsidP="315DB0D2">
      <w:pPr>
        <w:autoSpaceDE w:val="0"/>
        <w:autoSpaceDN w:val="0"/>
        <w:adjustRightInd w:val="0"/>
        <w:spacing w:line="360" w:lineRule="auto"/>
        <w:ind w:left="36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0219D32C" w14:textId="77777777" w:rsidR="00A256F2" w:rsidRPr="00E305BD" w:rsidRDefault="00A256F2" w:rsidP="00A256F2">
      <w:pPr>
        <w:autoSpaceDE w:val="0"/>
        <w:autoSpaceDN w:val="0"/>
        <w:adjustRightInd w:val="0"/>
        <w:spacing w:line="360" w:lineRule="auto"/>
        <w:ind w:left="360"/>
        <w:rPr>
          <w:color w:val="000000"/>
        </w:rPr>
      </w:pPr>
    </w:p>
    <w:p w14:paraId="0161B363" w14:textId="77777777" w:rsidR="00A256F2" w:rsidRPr="00E305BD" w:rsidRDefault="0032564E" w:rsidP="315DB0D2">
      <w:pPr>
        <w:spacing w:line="360" w:lineRule="auto"/>
        <w:ind w:left="720"/>
        <w:rPr>
          <w:b/>
          <w:bCs/>
        </w:rPr>
      </w:pPr>
      <w:r w:rsidRPr="315DB0D2">
        <w:rPr>
          <w:b/>
          <w:bCs/>
          <w:shd w:val="clear" w:color="auto" w:fill="002060"/>
        </w:rPr>
        <w:t>ENVSCI  8</w:t>
      </w:r>
      <w:r w:rsidR="00A256F2" w:rsidRPr="315DB0D2">
        <w:rPr>
          <w:b/>
          <w:bCs/>
          <w:shd w:val="clear" w:color="auto" w:fill="002060"/>
        </w:rPr>
        <w:t>.5.1   Chemical Waste Labeling</w:t>
      </w:r>
    </w:p>
    <w:p w14:paraId="1BA5D906" w14:textId="77777777" w:rsidR="00A256F2" w:rsidRPr="000A3256" w:rsidRDefault="315DB0D2" w:rsidP="00C91F64">
      <w:pPr>
        <w:pStyle w:val="ListParagraph"/>
        <w:numPr>
          <w:ilvl w:val="0"/>
          <w:numId w:val="319"/>
        </w:numPr>
        <w:spacing w:line="360" w:lineRule="auto"/>
        <w:ind w:left="1080"/>
      </w:pPr>
      <w:r>
        <w:t xml:space="preserve">Clearly and permanently label each container as to its contents and label as hazardous waste </w:t>
      </w:r>
    </w:p>
    <w:p w14:paraId="02E5BD14" w14:textId="77777777" w:rsidR="00A256F2" w:rsidRPr="000A3256" w:rsidRDefault="315DB0D2" w:rsidP="00C91F64">
      <w:pPr>
        <w:pStyle w:val="ListParagraph"/>
        <w:numPr>
          <w:ilvl w:val="0"/>
          <w:numId w:val="319"/>
        </w:numPr>
        <w:spacing w:line="360" w:lineRule="auto"/>
        <w:ind w:left="1080"/>
      </w:pPr>
      <w:r>
        <w:t>All containers used for chemical waste should be labeled with the following:</w:t>
      </w:r>
    </w:p>
    <w:p w14:paraId="59872637" w14:textId="77777777" w:rsidR="00A256F2" w:rsidRPr="000A3256" w:rsidRDefault="315DB0D2" w:rsidP="00C91F64">
      <w:pPr>
        <w:pStyle w:val="ListParagraph"/>
        <w:numPr>
          <w:ilvl w:val="0"/>
          <w:numId w:val="320"/>
        </w:numPr>
        <w:spacing w:line="360" w:lineRule="auto"/>
        <w:ind w:left="1440"/>
      </w:pPr>
      <w:r>
        <w:t>HAZARDOUS WASTE</w:t>
      </w:r>
    </w:p>
    <w:p w14:paraId="4C04A9D6" w14:textId="77777777" w:rsidR="00A256F2" w:rsidRPr="000A3256" w:rsidRDefault="315DB0D2" w:rsidP="00C91F64">
      <w:pPr>
        <w:pStyle w:val="ListParagraph"/>
        <w:numPr>
          <w:ilvl w:val="0"/>
          <w:numId w:val="320"/>
        </w:numPr>
        <w:spacing w:line="360" w:lineRule="auto"/>
        <w:ind w:left="1440"/>
      </w:pPr>
      <w:r>
        <w:t>Chemical name (as it appears on the MSDS)</w:t>
      </w:r>
    </w:p>
    <w:p w14:paraId="5DFC69A0" w14:textId="77777777" w:rsidR="00A256F2" w:rsidRPr="000A3256" w:rsidRDefault="315DB0D2" w:rsidP="00C91F64">
      <w:pPr>
        <w:pStyle w:val="ListParagraph"/>
        <w:numPr>
          <w:ilvl w:val="0"/>
          <w:numId w:val="320"/>
        </w:numPr>
        <w:spacing w:line="360" w:lineRule="auto"/>
        <w:ind w:left="1440"/>
      </w:pPr>
      <w:r>
        <w:t>Accumulation start date</w:t>
      </w:r>
    </w:p>
    <w:p w14:paraId="4F0ACB02" w14:textId="77777777" w:rsidR="00A256F2" w:rsidRPr="000A3256" w:rsidRDefault="315DB0D2" w:rsidP="00C91F64">
      <w:pPr>
        <w:pStyle w:val="ListParagraph"/>
        <w:numPr>
          <w:ilvl w:val="0"/>
          <w:numId w:val="320"/>
        </w:numPr>
        <w:spacing w:line="360" w:lineRule="auto"/>
        <w:ind w:left="1440"/>
      </w:pPr>
      <w:r>
        <w:t>Hazard(s) associated with the chemical waste</w:t>
      </w:r>
    </w:p>
    <w:p w14:paraId="0D5918A5" w14:textId="77777777" w:rsidR="00A256F2" w:rsidRPr="000A3256" w:rsidRDefault="315DB0D2" w:rsidP="00C91F64">
      <w:pPr>
        <w:pStyle w:val="ListParagraph"/>
        <w:numPr>
          <w:ilvl w:val="0"/>
          <w:numId w:val="320"/>
        </w:numPr>
        <w:spacing w:line="360" w:lineRule="auto"/>
        <w:ind w:left="1440"/>
      </w:pPr>
      <w:r>
        <w:t>Approximate amount</w:t>
      </w:r>
    </w:p>
    <w:p w14:paraId="71D9D412" w14:textId="77777777" w:rsidR="00A256F2" w:rsidRPr="000A3256" w:rsidRDefault="315DB0D2" w:rsidP="00C91F64">
      <w:pPr>
        <w:pStyle w:val="ListParagraph"/>
        <w:numPr>
          <w:ilvl w:val="0"/>
          <w:numId w:val="320"/>
        </w:numPr>
        <w:spacing w:line="360" w:lineRule="auto"/>
        <w:ind w:left="1440"/>
      </w:pPr>
      <w:r>
        <w:t>Date generated</w:t>
      </w:r>
    </w:p>
    <w:p w14:paraId="2AB75497" w14:textId="77777777" w:rsidR="00A256F2" w:rsidRPr="00E305BD" w:rsidRDefault="00A256F2" w:rsidP="00A256F2">
      <w:pPr>
        <w:pStyle w:val="ListParagraph"/>
        <w:autoSpaceDE w:val="0"/>
        <w:autoSpaceDN w:val="0"/>
        <w:adjustRightInd w:val="0"/>
        <w:spacing w:line="360" w:lineRule="auto"/>
        <w:ind w:left="1800"/>
        <w:rPr>
          <w:b/>
          <w:color w:val="000000"/>
          <w:shd w:val="clear" w:color="auto" w:fill="002060"/>
        </w:rPr>
      </w:pPr>
    </w:p>
    <w:p w14:paraId="2EAB2B03" w14:textId="77777777" w:rsidR="00A256F2" w:rsidRPr="002F37D1" w:rsidRDefault="0032564E" w:rsidP="315DB0D2">
      <w:pPr>
        <w:autoSpaceDE w:val="0"/>
        <w:autoSpaceDN w:val="0"/>
        <w:adjustRightInd w:val="0"/>
        <w:spacing w:line="360" w:lineRule="auto"/>
        <w:ind w:left="720"/>
        <w:rPr>
          <w:color w:val="FFFFFF" w:themeColor="background1"/>
        </w:rPr>
      </w:pPr>
      <w:r w:rsidRPr="315DB0D2">
        <w:rPr>
          <w:b/>
          <w:bCs/>
          <w:color w:val="FFFFFF" w:themeColor="background1"/>
          <w:shd w:val="clear" w:color="auto" w:fill="002060"/>
        </w:rPr>
        <w:t>ENVSCI   8.</w:t>
      </w:r>
      <w:r w:rsidR="00A256F2" w:rsidRPr="315DB0D2">
        <w:rPr>
          <w:b/>
          <w:bCs/>
          <w:color w:val="FFFFFF" w:themeColor="background1"/>
          <w:shd w:val="clear" w:color="auto" w:fill="002060"/>
        </w:rPr>
        <w:t>5.2   Segregation and Storage of Waste</w:t>
      </w:r>
    </w:p>
    <w:p w14:paraId="607266FC" w14:textId="77777777" w:rsidR="00A256F2" w:rsidRPr="00E305BD" w:rsidRDefault="315DB0D2" w:rsidP="00C91F64">
      <w:pPr>
        <w:pStyle w:val="ListParagraph"/>
        <w:numPr>
          <w:ilvl w:val="0"/>
          <w:numId w:val="318"/>
        </w:numPr>
        <w:autoSpaceDE w:val="0"/>
        <w:autoSpaceDN w:val="0"/>
        <w:adjustRightInd w:val="0"/>
        <w:spacing w:line="360" w:lineRule="auto"/>
        <w:contextualSpacing/>
      </w:pPr>
      <w:r>
        <w:t>Separate waste containers are required to properly segregate waste for disposal. The following waste categories should be used:</w:t>
      </w:r>
    </w:p>
    <w:tbl>
      <w:tblPr>
        <w:tblW w:w="0" w:type="auto"/>
        <w:tblInd w:w="1080" w:type="dxa"/>
        <w:tblLook w:val="04A0" w:firstRow="1" w:lastRow="0" w:firstColumn="1" w:lastColumn="0" w:noHBand="0" w:noVBand="1"/>
      </w:tblPr>
      <w:tblGrid>
        <w:gridCol w:w="4613"/>
        <w:gridCol w:w="3883"/>
      </w:tblGrid>
      <w:tr w:rsidR="00A256F2" w:rsidRPr="00E305BD" w14:paraId="4445E73F" w14:textId="77777777" w:rsidTr="315DB0D2">
        <w:tc>
          <w:tcPr>
            <w:tcW w:w="4613" w:type="dxa"/>
          </w:tcPr>
          <w:p w14:paraId="3C55907C" w14:textId="77777777" w:rsidR="00A256F2" w:rsidRPr="00E305BD" w:rsidRDefault="315DB0D2" w:rsidP="00C91F64">
            <w:pPr>
              <w:pStyle w:val="ListParagraph"/>
              <w:numPr>
                <w:ilvl w:val="0"/>
                <w:numId w:val="321"/>
              </w:numPr>
              <w:autoSpaceDE w:val="0"/>
              <w:autoSpaceDN w:val="0"/>
              <w:adjustRightInd w:val="0"/>
              <w:spacing w:line="360" w:lineRule="auto"/>
              <w:ind w:left="360"/>
              <w:contextualSpacing/>
            </w:pPr>
            <w:r>
              <w:t>Chlorinated Solvents</w:t>
            </w:r>
          </w:p>
          <w:p w14:paraId="6099071E" w14:textId="77777777" w:rsidR="00A256F2" w:rsidRPr="00E305BD" w:rsidRDefault="315DB0D2" w:rsidP="00C91F64">
            <w:pPr>
              <w:pStyle w:val="ListParagraph"/>
              <w:numPr>
                <w:ilvl w:val="0"/>
                <w:numId w:val="321"/>
              </w:numPr>
              <w:autoSpaceDE w:val="0"/>
              <w:autoSpaceDN w:val="0"/>
              <w:adjustRightInd w:val="0"/>
              <w:spacing w:line="360" w:lineRule="auto"/>
              <w:ind w:left="360"/>
              <w:contextualSpacing/>
            </w:pPr>
            <w:r>
              <w:t>Cyanides</w:t>
            </w:r>
          </w:p>
          <w:p w14:paraId="0E1AE601" w14:textId="77777777" w:rsidR="00A256F2" w:rsidRPr="00E305BD" w:rsidRDefault="315DB0D2" w:rsidP="00C91F64">
            <w:pPr>
              <w:pStyle w:val="ListParagraph"/>
              <w:numPr>
                <w:ilvl w:val="0"/>
                <w:numId w:val="321"/>
              </w:numPr>
              <w:autoSpaceDE w:val="0"/>
              <w:autoSpaceDN w:val="0"/>
              <w:adjustRightInd w:val="0"/>
              <w:spacing w:line="360" w:lineRule="auto"/>
              <w:ind w:left="360"/>
              <w:contextualSpacing/>
            </w:pPr>
            <w:r>
              <w:t>Hexavalent Chrome</w:t>
            </w:r>
          </w:p>
          <w:p w14:paraId="2519940F" w14:textId="363A6B3F" w:rsidR="00A256F2" w:rsidRPr="00E305BD" w:rsidRDefault="00F63B94" w:rsidP="00C91F64">
            <w:pPr>
              <w:pStyle w:val="ListParagraph"/>
              <w:numPr>
                <w:ilvl w:val="0"/>
                <w:numId w:val="321"/>
              </w:numPr>
              <w:autoSpaceDE w:val="0"/>
              <w:autoSpaceDN w:val="0"/>
              <w:adjustRightInd w:val="0"/>
              <w:spacing w:line="360" w:lineRule="auto"/>
              <w:ind w:left="360"/>
              <w:contextualSpacing/>
            </w:pPr>
            <w:r>
              <w:lastRenderedPageBreak/>
              <w:t>High pH</w:t>
            </w:r>
            <w:r w:rsidR="315DB0D2">
              <w:t xml:space="preserve"> Alkaline Solutions</w:t>
            </w:r>
          </w:p>
          <w:p w14:paraId="0957B367" w14:textId="77777777" w:rsidR="00A256F2" w:rsidRPr="00E305BD" w:rsidRDefault="315DB0D2" w:rsidP="00C91F64">
            <w:pPr>
              <w:pStyle w:val="ListParagraph"/>
              <w:numPr>
                <w:ilvl w:val="0"/>
                <w:numId w:val="321"/>
              </w:numPr>
              <w:autoSpaceDE w:val="0"/>
              <w:autoSpaceDN w:val="0"/>
              <w:adjustRightInd w:val="0"/>
              <w:spacing w:line="360" w:lineRule="auto"/>
              <w:ind w:left="360"/>
              <w:contextualSpacing/>
            </w:pPr>
            <w:r>
              <w:t>Hydrofluoric Acid</w:t>
            </w:r>
          </w:p>
          <w:p w14:paraId="317A594C" w14:textId="4AA1DBAC" w:rsidR="00A256F2" w:rsidRPr="00E305BD" w:rsidRDefault="00F63B94" w:rsidP="00C91F64">
            <w:pPr>
              <w:pStyle w:val="ListParagraph"/>
              <w:numPr>
                <w:ilvl w:val="0"/>
                <w:numId w:val="321"/>
              </w:numPr>
              <w:autoSpaceDE w:val="0"/>
              <w:autoSpaceDN w:val="0"/>
              <w:adjustRightInd w:val="0"/>
              <w:spacing w:line="360" w:lineRule="auto"/>
              <w:ind w:left="360"/>
              <w:contextualSpacing/>
            </w:pPr>
            <w:r>
              <w:t>Low pH</w:t>
            </w:r>
            <w:r w:rsidR="315DB0D2">
              <w:t xml:space="preserve"> Acidic Solutions</w:t>
            </w:r>
          </w:p>
        </w:tc>
        <w:tc>
          <w:tcPr>
            <w:tcW w:w="3883" w:type="dxa"/>
          </w:tcPr>
          <w:p w14:paraId="73422841" w14:textId="77777777" w:rsidR="00A256F2" w:rsidRPr="00E305BD" w:rsidRDefault="315DB0D2" w:rsidP="00C91F64">
            <w:pPr>
              <w:pStyle w:val="ListParagraph"/>
              <w:numPr>
                <w:ilvl w:val="0"/>
                <w:numId w:val="321"/>
              </w:numPr>
              <w:autoSpaceDE w:val="0"/>
              <w:autoSpaceDN w:val="0"/>
              <w:adjustRightInd w:val="0"/>
              <w:spacing w:line="360" w:lineRule="auto"/>
              <w:contextualSpacing/>
            </w:pPr>
            <w:r>
              <w:lastRenderedPageBreak/>
              <w:t>Nitric Acid</w:t>
            </w:r>
          </w:p>
          <w:p w14:paraId="2B65006E" w14:textId="77777777" w:rsidR="00A256F2" w:rsidRPr="00E305BD" w:rsidRDefault="315DB0D2" w:rsidP="00C91F64">
            <w:pPr>
              <w:pStyle w:val="ListParagraph"/>
              <w:numPr>
                <w:ilvl w:val="0"/>
                <w:numId w:val="321"/>
              </w:numPr>
              <w:autoSpaceDE w:val="0"/>
              <w:autoSpaceDN w:val="0"/>
              <w:adjustRightInd w:val="0"/>
              <w:spacing w:line="360" w:lineRule="auto"/>
              <w:contextualSpacing/>
            </w:pPr>
            <w:r>
              <w:t>Non-Chlorinated Solvents</w:t>
            </w:r>
          </w:p>
          <w:p w14:paraId="3E4BD1E0" w14:textId="77777777" w:rsidR="00A256F2" w:rsidRPr="00E305BD" w:rsidRDefault="315DB0D2" w:rsidP="00C91F64">
            <w:pPr>
              <w:pStyle w:val="ListParagraph"/>
              <w:numPr>
                <w:ilvl w:val="0"/>
                <w:numId w:val="321"/>
              </w:numPr>
              <w:autoSpaceDE w:val="0"/>
              <w:autoSpaceDN w:val="0"/>
              <w:adjustRightInd w:val="0"/>
              <w:spacing w:line="360" w:lineRule="auto"/>
              <w:contextualSpacing/>
            </w:pPr>
            <w:r>
              <w:t>Oxidizers</w:t>
            </w:r>
          </w:p>
          <w:p w14:paraId="0939D2F0" w14:textId="77777777" w:rsidR="00A256F2" w:rsidRPr="00E305BD" w:rsidRDefault="315DB0D2" w:rsidP="00C91F64">
            <w:pPr>
              <w:pStyle w:val="ListParagraph"/>
              <w:numPr>
                <w:ilvl w:val="0"/>
                <w:numId w:val="321"/>
              </w:numPr>
              <w:autoSpaceDE w:val="0"/>
              <w:autoSpaceDN w:val="0"/>
              <w:adjustRightInd w:val="0"/>
              <w:spacing w:line="360" w:lineRule="auto"/>
              <w:contextualSpacing/>
            </w:pPr>
            <w:r>
              <w:lastRenderedPageBreak/>
              <w:t>Palladium</w:t>
            </w:r>
          </w:p>
          <w:p w14:paraId="01D2A7E9" w14:textId="77777777" w:rsidR="00A256F2" w:rsidRPr="00E305BD" w:rsidRDefault="315DB0D2" w:rsidP="00C91F64">
            <w:pPr>
              <w:pStyle w:val="ListParagraph"/>
              <w:numPr>
                <w:ilvl w:val="0"/>
                <w:numId w:val="321"/>
              </w:numPr>
              <w:autoSpaceDE w:val="0"/>
              <w:autoSpaceDN w:val="0"/>
              <w:adjustRightInd w:val="0"/>
              <w:spacing w:line="360" w:lineRule="auto"/>
              <w:contextualSpacing/>
            </w:pPr>
            <w:r>
              <w:t>Reducing Agents</w:t>
            </w:r>
          </w:p>
          <w:p w14:paraId="089E6959" w14:textId="77777777" w:rsidR="00A256F2" w:rsidRPr="00E305BD" w:rsidRDefault="315DB0D2" w:rsidP="00C91F64">
            <w:pPr>
              <w:pStyle w:val="ListParagraph"/>
              <w:numPr>
                <w:ilvl w:val="0"/>
                <w:numId w:val="321"/>
              </w:numPr>
              <w:autoSpaceDE w:val="0"/>
              <w:autoSpaceDN w:val="0"/>
              <w:adjustRightInd w:val="0"/>
              <w:spacing w:line="360" w:lineRule="auto"/>
              <w:contextualSpacing/>
            </w:pPr>
            <w:r>
              <w:t>Sulfides</w:t>
            </w:r>
          </w:p>
        </w:tc>
      </w:tr>
    </w:tbl>
    <w:p w14:paraId="611BCD8E" w14:textId="77777777" w:rsidR="00A256F2" w:rsidRPr="00E305BD" w:rsidRDefault="00A256F2" w:rsidP="00455086">
      <w:pPr>
        <w:pStyle w:val="Default"/>
        <w:numPr>
          <w:ilvl w:val="0"/>
          <w:numId w:val="62"/>
        </w:numPr>
        <w:spacing w:after="27" w:line="360" w:lineRule="auto"/>
        <w:ind w:left="1080"/>
        <w:sectPr w:rsidR="00A256F2" w:rsidRPr="00E305BD" w:rsidSect="005C1C7E">
          <w:headerReference w:type="default" r:id="rId36"/>
          <w:type w:val="continuous"/>
          <w:pgSz w:w="12240" w:h="15840"/>
          <w:pgMar w:top="1260" w:right="1080" w:bottom="720" w:left="1440" w:header="0" w:footer="1066" w:gutter="0"/>
          <w:cols w:space="720"/>
          <w:docGrid w:linePitch="299"/>
        </w:sectPr>
      </w:pPr>
    </w:p>
    <w:p w14:paraId="46792D7E" w14:textId="77777777" w:rsidR="00A256F2" w:rsidRPr="00A5285A" w:rsidRDefault="0032564E" w:rsidP="315DB0D2">
      <w:pPr>
        <w:pStyle w:val="Default"/>
        <w:spacing w:line="360" w:lineRule="auto"/>
        <w:ind w:left="1080" w:hanging="360"/>
        <w:rPr>
          <w:b/>
          <w:bCs/>
          <w:color w:val="FFFFFF" w:themeColor="background1"/>
        </w:rPr>
      </w:pPr>
      <w:r w:rsidRPr="315DB0D2">
        <w:rPr>
          <w:b/>
          <w:bCs/>
          <w:color w:val="FFFFFF" w:themeColor="background1"/>
          <w:shd w:val="clear" w:color="auto" w:fill="002060"/>
        </w:rPr>
        <w:t>ENVSCI  8.</w:t>
      </w:r>
      <w:r w:rsidR="00A256F2" w:rsidRPr="315DB0D2">
        <w:rPr>
          <w:b/>
          <w:bCs/>
          <w:color w:val="FFFFFF" w:themeColor="background1"/>
          <w:shd w:val="clear" w:color="auto" w:fill="002060"/>
        </w:rPr>
        <w:t xml:space="preserve">5.3   </w:t>
      </w:r>
      <w:r w:rsidRPr="315DB0D2">
        <w:rPr>
          <w:b/>
          <w:bCs/>
          <w:color w:val="FFFFFF" w:themeColor="background1"/>
          <w:shd w:val="clear" w:color="auto" w:fill="002060"/>
        </w:rPr>
        <w:t xml:space="preserve"> </w:t>
      </w:r>
      <w:r w:rsidR="00A256F2" w:rsidRPr="315DB0D2">
        <w:rPr>
          <w:b/>
          <w:bCs/>
          <w:color w:val="FFFFFF" w:themeColor="background1"/>
          <w:shd w:val="clear" w:color="auto" w:fill="002060"/>
        </w:rPr>
        <w:t>Storage Guidelines</w:t>
      </w:r>
    </w:p>
    <w:p w14:paraId="328EA168" w14:textId="77777777" w:rsidR="00A256F2" w:rsidRPr="00E305BD" w:rsidRDefault="315DB0D2" w:rsidP="00C91F64">
      <w:pPr>
        <w:pStyle w:val="Default"/>
        <w:numPr>
          <w:ilvl w:val="0"/>
          <w:numId w:val="322"/>
        </w:numPr>
        <w:spacing w:after="27" w:line="360" w:lineRule="auto"/>
        <w:ind w:left="1080"/>
      </w:pPr>
      <w:r>
        <w:t xml:space="preserve">Chemicals that are stored for disposal off-site should be placed in suitable closed containers and should be clearly marked with the contents. If the chemicals are a RCRA hazardous waste, the school must ensure that they are transported offsite for proper disposal. </w:t>
      </w:r>
    </w:p>
    <w:p w14:paraId="3B1D6E7B" w14:textId="77777777" w:rsidR="00A256F2" w:rsidRPr="00E305BD" w:rsidRDefault="315DB0D2" w:rsidP="00C91F64">
      <w:pPr>
        <w:pStyle w:val="Default"/>
        <w:numPr>
          <w:ilvl w:val="0"/>
          <w:numId w:val="322"/>
        </w:numPr>
        <w:spacing w:after="27" w:line="360" w:lineRule="auto"/>
        <w:ind w:left="1080"/>
      </w:pPr>
      <w:r>
        <w:t xml:space="preserve">Store all waste in containers that are in good condition and are compatible with their contents. Avoid using metal containers; certain chemicals can cause the metal to corrode and the container to leak. </w:t>
      </w:r>
    </w:p>
    <w:p w14:paraId="518E59F0" w14:textId="77777777" w:rsidR="00A256F2" w:rsidRPr="00E305BD" w:rsidRDefault="315DB0D2" w:rsidP="00C91F64">
      <w:pPr>
        <w:pStyle w:val="Default"/>
        <w:numPr>
          <w:ilvl w:val="0"/>
          <w:numId w:val="322"/>
        </w:numPr>
        <w:spacing w:after="27" w:line="360" w:lineRule="auto"/>
        <w:ind w:left="1080"/>
      </w:pPr>
      <w:r>
        <w:t xml:space="preserve">Store waste in a designated area away from normal laboratory operations and to prevent unauthorized access. Store waste bottles away from sinks and floor drains. </w:t>
      </w:r>
    </w:p>
    <w:p w14:paraId="47670ECD" w14:textId="77777777" w:rsidR="00A256F2" w:rsidRPr="00E305BD" w:rsidRDefault="315DB0D2" w:rsidP="00C91F64">
      <w:pPr>
        <w:pStyle w:val="Default"/>
        <w:numPr>
          <w:ilvl w:val="0"/>
          <w:numId w:val="322"/>
        </w:numPr>
        <w:spacing w:after="27" w:line="360" w:lineRule="auto"/>
        <w:ind w:left="1080"/>
      </w:pPr>
      <w:r>
        <w:t xml:space="preserve">Do not completely fill waste bottles; leave several inches of space at the top of each waste container. Securely cap all waste bottles. </w:t>
      </w:r>
    </w:p>
    <w:p w14:paraId="4A3C5AD6" w14:textId="77777777" w:rsidR="00A256F2" w:rsidRPr="00E305BD" w:rsidRDefault="00A256F2" w:rsidP="00A256F2">
      <w:pPr>
        <w:pStyle w:val="Default"/>
        <w:spacing w:after="27" w:line="360" w:lineRule="auto"/>
        <w:ind w:left="720"/>
      </w:pPr>
    </w:p>
    <w:p w14:paraId="08A87DBD" w14:textId="77777777" w:rsidR="00A256F2" w:rsidRPr="00E305BD" w:rsidRDefault="0032564E" w:rsidP="315DB0D2">
      <w:pPr>
        <w:pStyle w:val="ListParagraph"/>
        <w:autoSpaceDE w:val="0"/>
        <w:autoSpaceDN w:val="0"/>
        <w:adjustRightInd w:val="0"/>
        <w:ind w:left="720"/>
        <w:rPr>
          <w:b/>
          <w:bCs/>
        </w:rPr>
      </w:pPr>
      <w:r w:rsidRPr="315DB0D2">
        <w:rPr>
          <w:b/>
          <w:bCs/>
          <w:shd w:val="clear" w:color="auto" w:fill="002060"/>
        </w:rPr>
        <w:t>ENVSCI  8.5</w:t>
      </w:r>
      <w:r w:rsidR="00A256F2" w:rsidRPr="00E305BD">
        <w:rPr>
          <w:b/>
          <w:bCs/>
          <w:shd w:val="clear" w:color="auto" w:fill="002060"/>
        </w:rPr>
        <w:t>.4   Disposal of Hazardous Waste</w:t>
      </w:r>
    </w:p>
    <w:p w14:paraId="4B22DFAC" w14:textId="77777777" w:rsidR="00A256F2" w:rsidRPr="00E305BD" w:rsidRDefault="315DB0D2" w:rsidP="315DB0D2">
      <w:pPr>
        <w:pStyle w:val="ListParagraph"/>
        <w:numPr>
          <w:ilvl w:val="0"/>
          <w:numId w:val="323"/>
        </w:numPr>
        <w:autoSpaceDE w:val="0"/>
        <w:autoSpaceDN w:val="0"/>
        <w:adjustRightInd w:val="0"/>
        <w:spacing w:line="360" w:lineRule="auto"/>
        <w:ind w:left="1080"/>
        <w:contextualSpacing/>
        <w:rPr>
          <w:b/>
          <w:bCs/>
        </w:rPr>
      </w:pPr>
      <w:r w:rsidRPr="315DB0D2">
        <w:rPr>
          <w:b/>
          <w:bCs/>
        </w:rPr>
        <w:t>THE USE OF SINKS FOR THE DISPOSAL OF CHEMICALS IS STRICTLY PROHIBITED!</w:t>
      </w:r>
    </w:p>
    <w:p w14:paraId="0D8BD19D" w14:textId="77777777" w:rsidR="00A256F2" w:rsidRPr="00E305BD" w:rsidRDefault="315DB0D2" w:rsidP="00C91F64">
      <w:pPr>
        <w:numPr>
          <w:ilvl w:val="0"/>
          <w:numId w:val="324"/>
        </w:numPr>
        <w:autoSpaceDE w:val="0"/>
        <w:autoSpaceDN w:val="0"/>
        <w:adjustRightInd w:val="0"/>
        <w:spacing w:line="360" w:lineRule="auto"/>
        <w:ind w:left="1440"/>
      </w:pPr>
      <w:r>
        <w:t>When rinsing glassware that contained chemical, discard the first rinse volume into the appropriate waste container.</w:t>
      </w:r>
    </w:p>
    <w:p w14:paraId="30159CA3" w14:textId="77777777" w:rsidR="00A256F2" w:rsidRPr="00E305BD" w:rsidRDefault="315DB0D2" w:rsidP="00C91F64">
      <w:pPr>
        <w:numPr>
          <w:ilvl w:val="0"/>
          <w:numId w:val="324"/>
        </w:numPr>
        <w:autoSpaceDE w:val="0"/>
        <w:autoSpaceDN w:val="0"/>
        <w:adjustRightInd w:val="0"/>
        <w:spacing w:line="360" w:lineRule="auto"/>
        <w:ind w:left="1440"/>
      </w:pPr>
      <w:r>
        <w:t>Subsequent rinses can be discarded to the sink.</w:t>
      </w:r>
    </w:p>
    <w:p w14:paraId="5710F40A" w14:textId="77777777" w:rsidR="00A256F2" w:rsidRPr="00E305BD" w:rsidRDefault="315DB0D2" w:rsidP="00C91F64">
      <w:pPr>
        <w:numPr>
          <w:ilvl w:val="0"/>
          <w:numId w:val="323"/>
        </w:numPr>
        <w:autoSpaceDE w:val="0"/>
        <w:autoSpaceDN w:val="0"/>
        <w:adjustRightInd w:val="0"/>
        <w:spacing w:line="360" w:lineRule="auto"/>
        <w:ind w:left="1080"/>
      </w:pPr>
      <w:r>
        <w:t>Water/air reactive wastes are restricted by waste disposal companies and must be deactivated prior to disposal.</w:t>
      </w:r>
    </w:p>
    <w:p w14:paraId="3EDBB934" w14:textId="77777777" w:rsidR="00A256F2" w:rsidRPr="00E305BD" w:rsidRDefault="315DB0D2" w:rsidP="00C91F64">
      <w:pPr>
        <w:numPr>
          <w:ilvl w:val="0"/>
          <w:numId w:val="325"/>
        </w:numPr>
        <w:autoSpaceDE w:val="0"/>
        <w:autoSpaceDN w:val="0"/>
        <w:adjustRightInd w:val="0"/>
        <w:spacing w:line="360" w:lineRule="auto"/>
        <w:ind w:left="1440"/>
      </w:pPr>
      <w:r>
        <w:t>This is particularly true of materials which ignite or release gases on contact with air or water.</w:t>
      </w:r>
    </w:p>
    <w:p w14:paraId="5FC02A78" w14:textId="77777777" w:rsidR="00A256F2" w:rsidRPr="00E305BD" w:rsidRDefault="315DB0D2" w:rsidP="00C91F64">
      <w:pPr>
        <w:numPr>
          <w:ilvl w:val="0"/>
          <w:numId w:val="323"/>
        </w:numPr>
        <w:autoSpaceDE w:val="0"/>
        <w:autoSpaceDN w:val="0"/>
        <w:adjustRightInd w:val="0"/>
        <w:spacing w:line="360" w:lineRule="auto"/>
        <w:ind w:left="1080"/>
      </w:pPr>
      <w:r>
        <w:t>Dispose of chemically contaminated paper and disposable clothing in approved solid waste containers.</w:t>
      </w:r>
    </w:p>
    <w:p w14:paraId="28D84362" w14:textId="77777777" w:rsidR="00A256F2" w:rsidRPr="00E305BD" w:rsidRDefault="315DB0D2" w:rsidP="00C91F64">
      <w:pPr>
        <w:pStyle w:val="Default"/>
        <w:numPr>
          <w:ilvl w:val="0"/>
          <w:numId w:val="323"/>
        </w:numPr>
        <w:spacing w:after="27" w:line="360" w:lineRule="auto"/>
        <w:ind w:left="1080"/>
      </w:pPr>
      <w:r>
        <w:t>Do not treat hazardous waste on-site. Exception:  Acids may be neutralized with sodium bicarbonate in a 50-50 ratio by weight.</w:t>
      </w:r>
    </w:p>
    <w:p w14:paraId="7684B888" w14:textId="77777777" w:rsidR="00A256F2" w:rsidRPr="00E305BD" w:rsidRDefault="315DB0D2" w:rsidP="00C91F64">
      <w:pPr>
        <w:pStyle w:val="Default"/>
        <w:numPr>
          <w:ilvl w:val="0"/>
          <w:numId w:val="323"/>
        </w:numPr>
        <w:spacing w:line="360" w:lineRule="auto"/>
        <w:ind w:left="1080"/>
      </w:pPr>
      <w:r>
        <w:lastRenderedPageBreak/>
        <w:t xml:space="preserve">Contact Facilities and Maintenance for pick-up and disposal.  Document when pick-up was requested and when it occurred. </w:t>
      </w:r>
    </w:p>
    <w:p w14:paraId="2D36337A" w14:textId="77777777" w:rsidR="0032564E" w:rsidRPr="00E305BD" w:rsidRDefault="0032564E" w:rsidP="005C1C7E">
      <w:pPr>
        <w:pStyle w:val="Default"/>
        <w:spacing w:line="360" w:lineRule="auto"/>
        <w:ind w:left="1440"/>
      </w:pPr>
    </w:p>
    <w:p w14:paraId="44899401" w14:textId="77777777" w:rsidR="00A256F2" w:rsidRPr="00E305BD" w:rsidRDefault="0032564E" w:rsidP="315DB0D2">
      <w:pPr>
        <w:autoSpaceDE w:val="0"/>
        <w:autoSpaceDN w:val="0"/>
        <w:adjustRightInd w:val="0"/>
        <w:spacing w:line="360" w:lineRule="auto"/>
        <w:ind w:left="360" w:firstLine="360"/>
        <w:rPr>
          <w:b/>
          <w:bCs/>
        </w:rPr>
      </w:pPr>
      <w:r w:rsidRPr="315DB0D2">
        <w:rPr>
          <w:b/>
          <w:bCs/>
          <w:shd w:val="clear" w:color="auto" w:fill="002060"/>
        </w:rPr>
        <w:t>ENVSCI  8.</w:t>
      </w:r>
      <w:r w:rsidR="00A256F2" w:rsidRPr="315DB0D2">
        <w:rPr>
          <w:b/>
          <w:bCs/>
          <w:shd w:val="clear" w:color="auto" w:fill="002060"/>
        </w:rPr>
        <w:t>5.6   Record Keeping</w:t>
      </w:r>
    </w:p>
    <w:p w14:paraId="7861249B" w14:textId="77777777" w:rsidR="00A256F2" w:rsidRPr="00E305BD" w:rsidRDefault="315DB0D2" w:rsidP="00C91F64">
      <w:pPr>
        <w:numPr>
          <w:ilvl w:val="0"/>
          <w:numId w:val="326"/>
        </w:numPr>
        <w:autoSpaceDE w:val="0"/>
        <w:autoSpaceDN w:val="0"/>
        <w:adjustRightInd w:val="0"/>
        <w:spacing w:line="360" w:lineRule="auto"/>
        <w:ind w:left="1080"/>
      </w:pPr>
      <w:r>
        <w:t>Reassigned samples must be re-labeled with the new custodian's name and the date the waste was generated and stored.</w:t>
      </w:r>
    </w:p>
    <w:p w14:paraId="08CA02DA" w14:textId="77777777" w:rsidR="00A256F2" w:rsidRPr="00E305BD" w:rsidRDefault="315DB0D2" w:rsidP="00C91F64">
      <w:pPr>
        <w:numPr>
          <w:ilvl w:val="0"/>
          <w:numId w:val="326"/>
        </w:numPr>
        <w:autoSpaceDE w:val="0"/>
        <w:autoSpaceDN w:val="0"/>
        <w:adjustRightInd w:val="0"/>
        <w:spacing w:line="360" w:lineRule="auto"/>
        <w:ind w:left="1080"/>
      </w:pPr>
      <w:r>
        <w:t>A waste management log must be maintained and should indicate how and when the waste was generated, how and when it was isolated and stored, by whom it was generated and stored, and date and method in which it was disposed.</w:t>
      </w:r>
    </w:p>
    <w:p w14:paraId="05ABDCBF" w14:textId="77777777" w:rsidR="00243FBB" w:rsidRPr="00E305BD" w:rsidRDefault="000A3256" w:rsidP="315DB0D2">
      <w:pPr>
        <w:widowControl w:val="0"/>
        <w:rPr>
          <w:b/>
          <w:bCs/>
        </w:rPr>
      </w:pPr>
      <w:r w:rsidRPr="003074E9">
        <w:rPr>
          <w:b/>
          <w:bCs/>
        </w:rPr>
        <w:br w:type="page"/>
      </w:r>
      <w:r w:rsidR="0032564E" w:rsidRPr="315DB0D2">
        <w:rPr>
          <w:b/>
          <w:bCs/>
          <w:shd w:val="clear" w:color="auto" w:fill="002060"/>
        </w:rPr>
        <w:lastRenderedPageBreak/>
        <w:t>ENVSCI</w:t>
      </w:r>
      <w:r w:rsidR="0032564E" w:rsidRPr="00E305BD">
        <w:rPr>
          <w:b/>
          <w:bCs/>
          <w:shd w:val="clear" w:color="auto" w:fill="002060"/>
        </w:rPr>
        <w:t xml:space="preserve"> </w:t>
      </w:r>
      <w:r w:rsidR="0032564E">
        <w:rPr>
          <w:b/>
          <w:bCs/>
          <w:shd w:val="clear" w:color="auto" w:fill="002060"/>
        </w:rPr>
        <w:t xml:space="preserve"> 9:    </w:t>
      </w:r>
      <w:r w:rsidR="00243FBB" w:rsidRPr="00E305BD">
        <w:rPr>
          <w:b/>
          <w:bCs/>
          <w:shd w:val="clear" w:color="auto" w:fill="002060"/>
        </w:rPr>
        <w:t>Fire Hazards</w:t>
      </w:r>
    </w:p>
    <w:p w14:paraId="6C7CEABA" w14:textId="77777777" w:rsidR="00243FBB" w:rsidRPr="00E305BD" w:rsidRDefault="315DB0D2" w:rsidP="00243FBB">
      <w:pPr>
        <w:spacing w:line="360" w:lineRule="auto"/>
        <w:rPr>
          <w:bCs/>
        </w:rPr>
      </w:pPr>
      <w:r>
        <w:t>Fire is a real danger in any laboratory setting, and all teachers need to be aware of how to prevent fires. In the event a fire does occur, teachers need to know how to respond appropriately.  The following information is provided as guidance in preventing or combatting fires in the science laboratory.</w:t>
      </w:r>
    </w:p>
    <w:p w14:paraId="7B05324A" w14:textId="77777777" w:rsidR="00243FBB" w:rsidRPr="00E305BD" w:rsidRDefault="00243FBB" w:rsidP="00243FBB">
      <w:pPr>
        <w:spacing w:line="360" w:lineRule="auto"/>
        <w:rPr>
          <w:bCs/>
        </w:rPr>
      </w:pPr>
    </w:p>
    <w:p w14:paraId="7F6B0101" w14:textId="77777777" w:rsidR="00243FBB" w:rsidRPr="00E305BD" w:rsidRDefault="0032564E" w:rsidP="315DB0D2">
      <w:pPr>
        <w:tabs>
          <w:tab w:val="left" w:pos="720"/>
        </w:tabs>
        <w:spacing w:line="360" w:lineRule="auto"/>
        <w:ind w:left="720" w:hanging="360"/>
        <w:rPr>
          <w:b/>
          <w:bCs/>
        </w:rPr>
      </w:pPr>
      <w:r w:rsidRPr="315DB0D2">
        <w:rPr>
          <w:b/>
          <w:bCs/>
          <w:shd w:val="clear" w:color="auto" w:fill="002060"/>
        </w:rPr>
        <w:t>ENVSCI</w:t>
      </w:r>
      <w:r w:rsidRPr="00E305BD">
        <w:rPr>
          <w:b/>
          <w:bCs/>
          <w:shd w:val="clear" w:color="auto" w:fill="002060"/>
        </w:rPr>
        <w:t xml:space="preserve"> </w:t>
      </w:r>
      <w:r>
        <w:rPr>
          <w:b/>
          <w:bCs/>
          <w:shd w:val="clear" w:color="auto" w:fill="002060"/>
        </w:rPr>
        <w:t xml:space="preserve">  9.</w:t>
      </w:r>
      <w:r w:rsidR="00243FBB" w:rsidRPr="00E305BD">
        <w:rPr>
          <w:b/>
          <w:bCs/>
          <w:shd w:val="clear" w:color="auto" w:fill="002060"/>
        </w:rPr>
        <w:t>1 Preventing Burns and Fires</w:t>
      </w:r>
    </w:p>
    <w:p w14:paraId="75EE8542" w14:textId="77777777" w:rsidR="00243FBB" w:rsidRPr="00E305BD" w:rsidRDefault="0032564E" w:rsidP="315DB0D2">
      <w:pPr>
        <w:pStyle w:val="ListParagraph"/>
        <w:spacing w:line="360" w:lineRule="auto"/>
        <w:ind w:left="1080" w:hanging="360"/>
        <w:rPr>
          <w:b/>
          <w:bCs/>
        </w:rPr>
      </w:pPr>
      <w:r w:rsidRPr="315DB0D2">
        <w:rPr>
          <w:b/>
          <w:bCs/>
          <w:shd w:val="clear" w:color="auto" w:fill="002060"/>
        </w:rPr>
        <w:t>ENVSCI  9.</w:t>
      </w:r>
      <w:r w:rsidR="00243FBB" w:rsidRPr="315DB0D2">
        <w:rPr>
          <w:b/>
          <w:bCs/>
          <w:shd w:val="clear" w:color="auto" w:fill="002060"/>
        </w:rPr>
        <w:t>1.1   When planning to heat materials or use open flames</w:t>
      </w:r>
    </w:p>
    <w:p w14:paraId="162D2BFA" w14:textId="77777777" w:rsidR="00243FBB" w:rsidRPr="00E305BD" w:rsidRDefault="315DB0D2" w:rsidP="00C91F64">
      <w:pPr>
        <w:pStyle w:val="ListParagraph"/>
        <w:numPr>
          <w:ilvl w:val="0"/>
          <w:numId w:val="327"/>
        </w:numPr>
        <w:spacing w:line="360" w:lineRule="auto"/>
        <w:ind w:left="1080"/>
        <w:contextualSpacing/>
      </w:pPr>
      <w:r>
        <w:t>instruct students on STOP DROP AND ROLL in the event clothing catches fire</w:t>
      </w:r>
    </w:p>
    <w:p w14:paraId="39C9D09C" w14:textId="77777777" w:rsidR="00243FBB" w:rsidRPr="00E305BD" w:rsidRDefault="315DB0D2" w:rsidP="00C91F64">
      <w:pPr>
        <w:pStyle w:val="ListParagraph"/>
        <w:numPr>
          <w:ilvl w:val="0"/>
          <w:numId w:val="327"/>
        </w:numPr>
        <w:spacing w:line="360" w:lineRule="auto"/>
        <w:ind w:left="1080"/>
        <w:contextualSpacing/>
      </w:pPr>
      <w:r>
        <w:t>make sure students know how to evacuate the classroom in the event of a large fire</w:t>
      </w:r>
    </w:p>
    <w:p w14:paraId="68301B43" w14:textId="77777777" w:rsidR="00243FBB" w:rsidRPr="00E305BD" w:rsidRDefault="315DB0D2" w:rsidP="00C91F64">
      <w:pPr>
        <w:pStyle w:val="ListParagraph"/>
        <w:numPr>
          <w:ilvl w:val="0"/>
          <w:numId w:val="327"/>
        </w:numPr>
        <w:spacing w:line="360" w:lineRule="auto"/>
        <w:ind w:left="1080"/>
        <w:contextualSpacing/>
      </w:pPr>
      <w:r>
        <w:t>know the location of the nearest fire extinguisher know how to use it.</w:t>
      </w:r>
    </w:p>
    <w:p w14:paraId="6082DD5B" w14:textId="77777777" w:rsidR="00243FBB" w:rsidRPr="00E305BD" w:rsidRDefault="315DB0D2" w:rsidP="00C91F64">
      <w:pPr>
        <w:pStyle w:val="ListParagraph"/>
        <w:numPr>
          <w:ilvl w:val="0"/>
          <w:numId w:val="327"/>
        </w:numPr>
        <w:spacing w:line="360" w:lineRule="auto"/>
        <w:ind w:left="1080"/>
        <w:contextualSpacing/>
      </w:pPr>
      <w:r>
        <w:t>have a bucket of sand or a fire blanket nearby in the event that the nearest fire extinguisher too far outside of the classroom.</w:t>
      </w:r>
    </w:p>
    <w:p w14:paraId="56B4D2BD" w14:textId="77777777" w:rsidR="00243FBB" w:rsidRPr="00E305BD" w:rsidRDefault="00243FBB" w:rsidP="00243FBB">
      <w:pPr>
        <w:pStyle w:val="ListParagraph"/>
        <w:spacing w:line="360" w:lineRule="auto"/>
        <w:ind w:hanging="720"/>
        <w:rPr>
          <w:b/>
          <w:shd w:val="clear" w:color="auto" w:fill="002060"/>
        </w:rPr>
      </w:pPr>
    </w:p>
    <w:p w14:paraId="4315E182" w14:textId="77777777" w:rsidR="00243FBB" w:rsidRPr="00E305BD" w:rsidRDefault="0032564E" w:rsidP="315DB0D2">
      <w:pPr>
        <w:pStyle w:val="ListParagraph"/>
        <w:spacing w:line="360" w:lineRule="auto"/>
        <w:ind w:left="1080" w:hanging="360"/>
        <w:rPr>
          <w:b/>
          <w:bCs/>
        </w:rPr>
      </w:pPr>
      <w:r w:rsidRPr="315DB0D2">
        <w:rPr>
          <w:b/>
          <w:bCs/>
          <w:shd w:val="clear" w:color="auto" w:fill="002060"/>
        </w:rPr>
        <w:t>ENVSCI  9.</w:t>
      </w:r>
      <w:r w:rsidR="00243FBB" w:rsidRPr="315DB0D2">
        <w:rPr>
          <w:b/>
          <w:bCs/>
          <w:shd w:val="clear" w:color="auto" w:fill="002060"/>
        </w:rPr>
        <w:t>1.2   When h</w:t>
      </w:r>
      <w:r w:rsidR="00243FBB" w:rsidRPr="00E305BD">
        <w:rPr>
          <w:b/>
          <w:bCs/>
          <w:shd w:val="clear" w:color="auto" w:fill="002060"/>
        </w:rPr>
        <w:t>eating materials</w:t>
      </w:r>
    </w:p>
    <w:p w14:paraId="126C0616" w14:textId="77777777" w:rsidR="00243FBB" w:rsidRPr="00E305BD" w:rsidRDefault="315DB0D2" w:rsidP="00C91F64">
      <w:pPr>
        <w:pStyle w:val="ListParagraph"/>
        <w:numPr>
          <w:ilvl w:val="0"/>
          <w:numId w:val="328"/>
        </w:numPr>
        <w:spacing w:line="360" w:lineRule="auto"/>
        <w:ind w:left="1080"/>
        <w:contextualSpacing/>
      </w:pPr>
      <w:r w:rsidRPr="315DB0D2">
        <w:rPr>
          <w:b/>
          <w:bCs/>
        </w:rPr>
        <w:t>DO NOT USE ALCOHOL BURNERS!  T</w:t>
      </w:r>
      <w:r>
        <w:t>hey are extremely hazardous. Safer alternatives to alcohol burners include candles and hot plates.</w:t>
      </w:r>
    </w:p>
    <w:p w14:paraId="0113152B" w14:textId="77777777" w:rsidR="00243FBB" w:rsidRPr="00E305BD" w:rsidRDefault="315DB0D2" w:rsidP="00C91F64">
      <w:pPr>
        <w:pStyle w:val="ListParagraph"/>
        <w:numPr>
          <w:ilvl w:val="0"/>
          <w:numId w:val="328"/>
        </w:numPr>
        <w:spacing w:line="360" w:lineRule="auto"/>
        <w:ind w:left="1080"/>
        <w:contextualSpacing/>
      </w:pPr>
      <w:r w:rsidRPr="315DB0D2">
        <w:rPr>
          <w:b/>
          <w:bCs/>
        </w:rPr>
        <w:t>DO NOT USE STERNO HEATERS!</w:t>
      </w:r>
      <w:r>
        <w:t xml:space="preserve"> </w:t>
      </w:r>
    </w:p>
    <w:p w14:paraId="50E8BCDE" w14:textId="77777777" w:rsidR="00243FBB" w:rsidRPr="00E305BD" w:rsidRDefault="315DB0D2" w:rsidP="00C91F64">
      <w:pPr>
        <w:pStyle w:val="ListParagraph"/>
        <w:numPr>
          <w:ilvl w:val="0"/>
          <w:numId w:val="328"/>
        </w:numPr>
        <w:spacing w:line="360" w:lineRule="auto"/>
        <w:ind w:left="1080"/>
        <w:contextualSpacing/>
      </w:pPr>
      <w:r>
        <w:t>make sure that the area surrounding a heat source  is clean and has no combustible materials nearby.</w:t>
      </w:r>
    </w:p>
    <w:p w14:paraId="6AE8DC47" w14:textId="77777777" w:rsidR="00243FBB" w:rsidRPr="00E305BD" w:rsidRDefault="315DB0D2" w:rsidP="00C91F64">
      <w:pPr>
        <w:pStyle w:val="ListParagraph"/>
        <w:numPr>
          <w:ilvl w:val="0"/>
          <w:numId w:val="328"/>
        </w:numPr>
        <w:spacing w:line="360" w:lineRule="auto"/>
        <w:ind w:left="1080"/>
        <w:contextualSpacing/>
      </w:pPr>
      <w:r>
        <w:t>do not allow students to work with hot materials, such as very hot water.</w:t>
      </w:r>
    </w:p>
    <w:p w14:paraId="17833C22" w14:textId="77777777" w:rsidR="00243FBB" w:rsidRPr="00E305BD" w:rsidRDefault="44BA328D" w:rsidP="00C91F64">
      <w:pPr>
        <w:pStyle w:val="ListParagraph"/>
        <w:numPr>
          <w:ilvl w:val="0"/>
          <w:numId w:val="328"/>
        </w:numPr>
        <w:spacing w:line="360" w:lineRule="auto"/>
        <w:ind w:left="1080"/>
        <w:contextualSpacing/>
      </w:pPr>
      <w:r>
        <w:t>do not use household glass. Use only borosilicate laboratory glassware, such as Kimax™ or Pyrex™ when heating substances.</w:t>
      </w:r>
    </w:p>
    <w:p w14:paraId="1C7C299A" w14:textId="77777777" w:rsidR="00243FBB" w:rsidRPr="00E305BD" w:rsidRDefault="315DB0D2" w:rsidP="00C91F64">
      <w:pPr>
        <w:pStyle w:val="ListParagraph"/>
        <w:numPr>
          <w:ilvl w:val="0"/>
          <w:numId w:val="328"/>
        </w:numPr>
        <w:spacing w:line="360" w:lineRule="auto"/>
        <w:ind w:left="1080"/>
        <w:contextualSpacing/>
      </w:pPr>
      <w:r>
        <w:t>do not heat common household liquids, such as alcohol or oil; these are flammable and should not be heated. Heat only water or water solutions.</w:t>
      </w:r>
    </w:p>
    <w:p w14:paraId="523BAA29" w14:textId="77777777" w:rsidR="00243FBB" w:rsidRPr="00E305BD" w:rsidRDefault="315DB0D2" w:rsidP="00C91F64">
      <w:pPr>
        <w:pStyle w:val="ListParagraph"/>
        <w:numPr>
          <w:ilvl w:val="0"/>
          <w:numId w:val="328"/>
        </w:numPr>
        <w:spacing w:line="360" w:lineRule="auto"/>
        <w:ind w:left="1080"/>
        <w:contextualSpacing/>
      </w:pPr>
      <w:r w:rsidRPr="315DB0D2">
        <w:rPr>
          <w:color w:val="000000" w:themeColor="text1"/>
        </w:rPr>
        <w:t>handle all hot materials using the appropriate type of tongs or heat resistant gloves (those made of asbestos or thick silicon rubber).</w:t>
      </w:r>
    </w:p>
    <w:p w14:paraId="204B7A22" w14:textId="77777777" w:rsidR="00243FBB" w:rsidRDefault="00243FBB" w:rsidP="00243FBB">
      <w:pPr>
        <w:autoSpaceDE w:val="0"/>
        <w:autoSpaceDN w:val="0"/>
        <w:adjustRightInd w:val="0"/>
        <w:spacing w:line="360" w:lineRule="auto"/>
        <w:rPr>
          <w:b/>
          <w:bCs/>
          <w:color w:val="00FFFF"/>
        </w:rPr>
      </w:pPr>
    </w:p>
    <w:p w14:paraId="635045C9" w14:textId="77777777" w:rsidR="000A3256" w:rsidRDefault="000A3256" w:rsidP="00243FBB">
      <w:pPr>
        <w:autoSpaceDE w:val="0"/>
        <w:autoSpaceDN w:val="0"/>
        <w:adjustRightInd w:val="0"/>
        <w:spacing w:line="360" w:lineRule="auto"/>
        <w:rPr>
          <w:b/>
          <w:bCs/>
          <w:color w:val="00FFFF"/>
        </w:rPr>
      </w:pPr>
    </w:p>
    <w:p w14:paraId="646ED02C" w14:textId="77777777" w:rsidR="000A3256" w:rsidRDefault="000A3256" w:rsidP="00243FBB">
      <w:pPr>
        <w:autoSpaceDE w:val="0"/>
        <w:autoSpaceDN w:val="0"/>
        <w:adjustRightInd w:val="0"/>
        <w:spacing w:line="360" w:lineRule="auto"/>
        <w:rPr>
          <w:b/>
          <w:bCs/>
          <w:color w:val="00FFFF"/>
        </w:rPr>
      </w:pPr>
    </w:p>
    <w:p w14:paraId="57C9E93F" w14:textId="77777777" w:rsidR="00C26BC9" w:rsidRPr="00E305BD" w:rsidRDefault="00C26BC9" w:rsidP="00243FBB">
      <w:pPr>
        <w:autoSpaceDE w:val="0"/>
        <w:autoSpaceDN w:val="0"/>
        <w:adjustRightInd w:val="0"/>
        <w:spacing w:line="360" w:lineRule="auto"/>
        <w:rPr>
          <w:b/>
          <w:bCs/>
          <w:color w:val="00FFFF"/>
        </w:rPr>
      </w:pPr>
    </w:p>
    <w:p w14:paraId="79230792" w14:textId="77777777" w:rsidR="00243FBB" w:rsidRPr="00E305BD" w:rsidRDefault="0032564E" w:rsidP="315DB0D2">
      <w:pPr>
        <w:autoSpaceDE w:val="0"/>
        <w:autoSpaceDN w:val="0"/>
        <w:adjustRightInd w:val="0"/>
        <w:spacing w:line="360" w:lineRule="auto"/>
        <w:ind w:left="1080" w:hanging="360"/>
        <w:rPr>
          <w:b/>
          <w:bCs/>
        </w:rPr>
      </w:pPr>
      <w:r w:rsidRPr="315DB0D2">
        <w:rPr>
          <w:b/>
          <w:bCs/>
          <w:shd w:val="clear" w:color="auto" w:fill="002060"/>
        </w:rPr>
        <w:lastRenderedPageBreak/>
        <w:t>ENVSCI</w:t>
      </w:r>
      <w:r w:rsidRPr="00E305BD">
        <w:rPr>
          <w:b/>
          <w:bCs/>
          <w:shd w:val="clear" w:color="auto" w:fill="002060"/>
        </w:rPr>
        <w:t xml:space="preserve"> </w:t>
      </w:r>
      <w:r>
        <w:rPr>
          <w:b/>
          <w:bCs/>
          <w:shd w:val="clear" w:color="auto" w:fill="002060"/>
        </w:rPr>
        <w:t xml:space="preserve"> 9.</w:t>
      </w:r>
      <w:r w:rsidR="00243FBB" w:rsidRPr="00E305BD">
        <w:rPr>
          <w:b/>
          <w:bCs/>
          <w:shd w:val="clear" w:color="auto" w:fill="002060"/>
        </w:rPr>
        <w:t>1.3  When using Hot Plates</w:t>
      </w:r>
    </w:p>
    <w:p w14:paraId="2EC9BEDF" w14:textId="77777777" w:rsidR="00243FBB" w:rsidRPr="00E305BD" w:rsidRDefault="315DB0D2" w:rsidP="315DB0D2">
      <w:pPr>
        <w:pStyle w:val="ListParagraph"/>
        <w:numPr>
          <w:ilvl w:val="0"/>
          <w:numId w:val="329"/>
        </w:numPr>
        <w:autoSpaceDE w:val="0"/>
        <w:autoSpaceDN w:val="0"/>
        <w:adjustRightInd w:val="0"/>
        <w:spacing w:line="360" w:lineRule="auto"/>
        <w:ind w:left="1080"/>
        <w:contextualSpacing/>
        <w:rPr>
          <w:color w:val="000000" w:themeColor="text1"/>
        </w:rPr>
      </w:pPr>
      <w:r w:rsidRPr="315DB0D2">
        <w:rPr>
          <w:color w:val="000000" w:themeColor="text1"/>
        </w:rPr>
        <w:t>do not use hotplates designed for use in home kitchens. Use only laboratory type hot plates. These are sealed against minor spills.</w:t>
      </w:r>
    </w:p>
    <w:p w14:paraId="30836A7B" w14:textId="77777777" w:rsidR="00243FBB" w:rsidRPr="00E305BD" w:rsidRDefault="315DB0D2" w:rsidP="315DB0D2">
      <w:pPr>
        <w:pStyle w:val="ListParagraph"/>
        <w:numPr>
          <w:ilvl w:val="0"/>
          <w:numId w:val="329"/>
        </w:numPr>
        <w:autoSpaceDE w:val="0"/>
        <w:autoSpaceDN w:val="0"/>
        <w:adjustRightInd w:val="0"/>
        <w:spacing w:line="360" w:lineRule="auto"/>
        <w:ind w:left="1080"/>
        <w:contextualSpacing/>
        <w:rPr>
          <w:color w:val="000000" w:themeColor="text1"/>
        </w:rPr>
      </w:pPr>
      <w:r w:rsidRPr="315DB0D2">
        <w:rPr>
          <w:color w:val="000000" w:themeColor="text1"/>
        </w:rPr>
        <w:t>do not place the hot plate on paper or wooden surfaces.</w:t>
      </w:r>
    </w:p>
    <w:p w14:paraId="3709F1F6" w14:textId="77777777" w:rsidR="00243FBB" w:rsidRPr="00E305BD" w:rsidRDefault="315DB0D2" w:rsidP="315DB0D2">
      <w:pPr>
        <w:pStyle w:val="ListParagraph"/>
        <w:numPr>
          <w:ilvl w:val="0"/>
          <w:numId w:val="329"/>
        </w:numPr>
        <w:autoSpaceDE w:val="0"/>
        <w:autoSpaceDN w:val="0"/>
        <w:adjustRightInd w:val="0"/>
        <w:spacing w:line="360" w:lineRule="auto"/>
        <w:ind w:left="1080"/>
        <w:contextualSpacing/>
        <w:rPr>
          <w:color w:val="000000" w:themeColor="text1"/>
        </w:rPr>
      </w:pPr>
      <w:r w:rsidRPr="315DB0D2">
        <w:rPr>
          <w:color w:val="000000" w:themeColor="text1"/>
        </w:rPr>
        <w:t>place the hot plate in a location where a student cannot pull it off the worktop or trip over the power cord.</w:t>
      </w:r>
    </w:p>
    <w:p w14:paraId="663DDADA" w14:textId="77777777" w:rsidR="00243FBB" w:rsidRPr="00E305BD" w:rsidRDefault="315DB0D2" w:rsidP="315DB0D2">
      <w:pPr>
        <w:pStyle w:val="ListParagraph"/>
        <w:numPr>
          <w:ilvl w:val="0"/>
          <w:numId w:val="329"/>
        </w:numPr>
        <w:autoSpaceDE w:val="0"/>
        <w:autoSpaceDN w:val="0"/>
        <w:adjustRightInd w:val="0"/>
        <w:spacing w:line="360" w:lineRule="auto"/>
        <w:ind w:left="1080"/>
        <w:contextualSpacing/>
        <w:rPr>
          <w:color w:val="000000" w:themeColor="text1"/>
        </w:rPr>
      </w:pPr>
      <w:r w:rsidRPr="315DB0D2">
        <w:rPr>
          <w:color w:val="000000" w:themeColor="text1"/>
        </w:rPr>
        <w:t>never leave the room while the hot plate is plugged in, whether or not it is in use.</w:t>
      </w:r>
    </w:p>
    <w:p w14:paraId="299788EE" w14:textId="77777777" w:rsidR="00243FBB" w:rsidRPr="00E305BD" w:rsidRDefault="315DB0D2" w:rsidP="315DB0D2">
      <w:pPr>
        <w:pStyle w:val="ListParagraph"/>
        <w:numPr>
          <w:ilvl w:val="0"/>
          <w:numId w:val="329"/>
        </w:numPr>
        <w:autoSpaceDE w:val="0"/>
        <w:autoSpaceDN w:val="0"/>
        <w:adjustRightInd w:val="0"/>
        <w:spacing w:line="360" w:lineRule="auto"/>
        <w:ind w:left="1080"/>
        <w:contextualSpacing/>
        <w:rPr>
          <w:color w:val="000000" w:themeColor="text1"/>
        </w:rPr>
      </w:pPr>
      <w:r w:rsidRPr="315DB0D2">
        <w:rPr>
          <w:color w:val="000000" w:themeColor="text1"/>
        </w:rPr>
        <w:t>keep students away from hot plates that are in use or still hot, unless you are right beside the students and have given them specific instructions.</w:t>
      </w:r>
    </w:p>
    <w:p w14:paraId="08A215EA" w14:textId="77777777" w:rsidR="00243FBB" w:rsidRPr="00E305BD" w:rsidRDefault="315DB0D2" w:rsidP="315DB0D2">
      <w:pPr>
        <w:pStyle w:val="ListParagraph"/>
        <w:numPr>
          <w:ilvl w:val="0"/>
          <w:numId w:val="329"/>
        </w:numPr>
        <w:autoSpaceDE w:val="0"/>
        <w:autoSpaceDN w:val="0"/>
        <w:adjustRightInd w:val="0"/>
        <w:spacing w:line="360" w:lineRule="auto"/>
        <w:ind w:left="1080"/>
        <w:contextualSpacing/>
        <w:rPr>
          <w:color w:val="000000" w:themeColor="text1"/>
        </w:rPr>
      </w:pPr>
      <w:r w:rsidRPr="315DB0D2">
        <w:rPr>
          <w:color w:val="000000" w:themeColor="text1"/>
        </w:rPr>
        <w:t>make sure that the hotplate is both unplugged and cool before handling a hotplate. You can check to see if a hot plate is still too hot by placing a few drops of water on the surface. If the water does not evaporate, it should be cool enough to touch.</w:t>
      </w:r>
    </w:p>
    <w:p w14:paraId="7CBD6FB8" w14:textId="77777777" w:rsidR="00243FBB" w:rsidRPr="00E305BD" w:rsidRDefault="00243FBB" w:rsidP="00243FBB">
      <w:pPr>
        <w:autoSpaceDE w:val="0"/>
        <w:autoSpaceDN w:val="0"/>
        <w:adjustRightInd w:val="0"/>
        <w:spacing w:line="360" w:lineRule="auto"/>
        <w:rPr>
          <w:bCs/>
          <w:shd w:val="clear" w:color="auto" w:fill="002060"/>
        </w:rPr>
      </w:pPr>
    </w:p>
    <w:p w14:paraId="7E2ECCF3" w14:textId="77777777" w:rsidR="00243FBB" w:rsidRPr="00E305BD" w:rsidRDefault="0032564E" w:rsidP="315DB0D2">
      <w:pPr>
        <w:autoSpaceDE w:val="0"/>
        <w:autoSpaceDN w:val="0"/>
        <w:adjustRightInd w:val="0"/>
        <w:spacing w:line="360" w:lineRule="auto"/>
        <w:ind w:firstLine="720"/>
        <w:rPr>
          <w:b/>
          <w:bCs/>
        </w:rPr>
      </w:pPr>
      <w:r w:rsidRPr="315DB0D2">
        <w:rPr>
          <w:b/>
          <w:bCs/>
          <w:shd w:val="clear" w:color="auto" w:fill="002060"/>
        </w:rPr>
        <w:t>ENVSCI  9.</w:t>
      </w:r>
      <w:r w:rsidR="00243FBB" w:rsidRPr="00E305BD">
        <w:rPr>
          <w:b/>
          <w:bCs/>
          <w:shd w:val="clear" w:color="auto" w:fill="002060"/>
        </w:rPr>
        <w:t>1.4   When using open flames</w:t>
      </w:r>
    </w:p>
    <w:p w14:paraId="79C23DDE" w14:textId="77777777" w:rsidR="00243FBB" w:rsidRPr="00E305BD" w:rsidRDefault="315DB0D2" w:rsidP="315DB0D2">
      <w:pPr>
        <w:pStyle w:val="ListParagraph"/>
        <w:numPr>
          <w:ilvl w:val="0"/>
          <w:numId w:val="330"/>
        </w:numPr>
        <w:autoSpaceDE w:val="0"/>
        <w:autoSpaceDN w:val="0"/>
        <w:adjustRightInd w:val="0"/>
        <w:spacing w:line="360" w:lineRule="auto"/>
        <w:ind w:left="1080"/>
        <w:contextualSpacing/>
        <w:rPr>
          <w:color w:val="000000" w:themeColor="text1"/>
        </w:rPr>
      </w:pPr>
      <w:r w:rsidRPr="315DB0D2">
        <w:rPr>
          <w:color w:val="000000" w:themeColor="text1"/>
        </w:rPr>
        <w:t>use only safety matches. Make sure the matches are stored in a secure place between uses.</w:t>
      </w:r>
    </w:p>
    <w:p w14:paraId="10D8AE54" w14:textId="77777777" w:rsidR="00243FBB" w:rsidRPr="00E305BD" w:rsidRDefault="315DB0D2" w:rsidP="315DB0D2">
      <w:pPr>
        <w:pStyle w:val="ListParagraph"/>
        <w:numPr>
          <w:ilvl w:val="0"/>
          <w:numId w:val="330"/>
        </w:numPr>
        <w:autoSpaceDE w:val="0"/>
        <w:autoSpaceDN w:val="0"/>
        <w:adjustRightInd w:val="0"/>
        <w:spacing w:line="360" w:lineRule="auto"/>
        <w:ind w:left="1080"/>
        <w:contextualSpacing/>
        <w:rPr>
          <w:color w:val="000000" w:themeColor="text1"/>
        </w:rPr>
      </w:pPr>
      <w:r w:rsidRPr="315DB0D2">
        <w:rPr>
          <w:color w:val="000000" w:themeColor="text1"/>
        </w:rPr>
        <w:t>closely supervise students when they use matches. Make sure students are dressed properly (baggy clothes are tucked in, long sleeves are rolled up, smocks/aprons are properly tied) and have long hair/braids tied up.</w:t>
      </w:r>
    </w:p>
    <w:p w14:paraId="7908A50E" w14:textId="77777777" w:rsidR="00243FBB" w:rsidRPr="00E305BD" w:rsidRDefault="315DB0D2" w:rsidP="315DB0D2">
      <w:pPr>
        <w:pStyle w:val="ListParagraph"/>
        <w:numPr>
          <w:ilvl w:val="0"/>
          <w:numId w:val="330"/>
        </w:numPr>
        <w:autoSpaceDE w:val="0"/>
        <w:autoSpaceDN w:val="0"/>
        <w:adjustRightInd w:val="0"/>
        <w:spacing w:line="360" w:lineRule="auto"/>
        <w:ind w:left="1080"/>
        <w:contextualSpacing/>
        <w:rPr>
          <w:color w:val="000000" w:themeColor="text1"/>
        </w:rPr>
      </w:pPr>
      <w:r w:rsidRPr="315DB0D2">
        <w:rPr>
          <w:color w:val="000000" w:themeColor="text1"/>
        </w:rPr>
        <w:t>closely supervise students when they use candles. Make sure students are dressed properly (baggy clothes are tucked in, long sleeves are rolled up, smocks/aprons are properly tied) and have long hair/braids tied up.</w:t>
      </w:r>
    </w:p>
    <w:p w14:paraId="02F28C9A" w14:textId="77777777" w:rsidR="00243FBB" w:rsidRPr="00E305BD" w:rsidRDefault="315DB0D2" w:rsidP="315DB0D2">
      <w:pPr>
        <w:pStyle w:val="ListParagraph"/>
        <w:numPr>
          <w:ilvl w:val="0"/>
          <w:numId w:val="330"/>
        </w:numPr>
        <w:autoSpaceDE w:val="0"/>
        <w:autoSpaceDN w:val="0"/>
        <w:adjustRightInd w:val="0"/>
        <w:spacing w:line="360" w:lineRule="auto"/>
        <w:ind w:left="1080"/>
        <w:contextualSpacing/>
        <w:rPr>
          <w:color w:val="000000" w:themeColor="text1"/>
        </w:rPr>
      </w:pPr>
      <w:r w:rsidRPr="315DB0D2">
        <w:rPr>
          <w:color w:val="000000" w:themeColor="text1"/>
        </w:rPr>
        <w:t xml:space="preserve">use tea candles that are short and wide, and cannot be knocked over in normal use. </w:t>
      </w:r>
    </w:p>
    <w:p w14:paraId="749EE2D3" w14:textId="77777777" w:rsidR="00243FBB" w:rsidRPr="00E305BD" w:rsidRDefault="315DB0D2" w:rsidP="315DB0D2">
      <w:pPr>
        <w:pStyle w:val="ListParagraph"/>
        <w:numPr>
          <w:ilvl w:val="0"/>
          <w:numId w:val="330"/>
        </w:numPr>
        <w:autoSpaceDE w:val="0"/>
        <w:autoSpaceDN w:val="0"/>
        <w:adjustRightInd w:val="0"/>
        <w:spacing w:line="360" w:lineRule="auto"/>
        <w:ind w:left="1080"/>
        <w:contextualSpacing/>
        <w:rPr>
          <w:color w:val="000000" w:themeColor="text1"/>
        </w:rPr>
      </w:pPr>
      <w:r w:rsidRPr="315DB0D2">
        <w:rPr>
          <w:color w:val="000000" w:themeColor="text1"/>
        </w:rPr>
        <w:t>place all candles in a “drip pan,” such as an aluminum pie plate, that is large enough to contain the candle if it is knocked over.</w:t>
      </w:r>
    </w:p>
    <w:p w14:paraId="4B73FB33" w14:textId="77777777" w:rsidR="00243FBB" w:rsidRPr="00E305BD" w:rsidRDefault="315DB0D2" w:rsidP="315DB0D2">
      <w:pPr>
        <w:pStyle w:val="ListParagraph"/>
        <w:numPr>
          <w:ilvl w:val="0"/>
          <w:numId w:val="330"/>
        </w:numPr>
        <w:autoSpaceDE w:val="0"/>
        <w:autoSpaceDN w:val="0"/>
        <w:adjustRightInd w:val="0"/>
        <w:spacing w:line="360" w:lineRule="auto"/>
        <w:ind w:left="1080"/>
        <w:contextualSpacing/>
        <w:rPr>
          <w:color w:val="000000" w:themeColor="text1"/>
        </w:rPr>
      </w:pPr>
      <w:r w:rsidRPr="315DB0D2">
        <w:rPr>
          <w:color w:val="000000" w:themeColor="text1"/>
        </w:rPr>
        <w:t>never leave the room while a flame is lit or other heat source is in use.</w:t>
      </w:r>
    </w:p>
    <w:p w14:paraId="3323A066" w14:textId="77777777" w:rsidR="00243FBB" w:rsidRPr="00E305BD" w:rsidRDefault="00243FBB" w:rsidP="00243FBB">
      <w:pPr>
        <w:autoSpaceDE w:val="0"/>
        <w:autoSpaceDN w:val="0"/>
        <w:adjustRightInd w:val="0"/>
        <w:spacing w:line="360" w:lineRule="auto"/>
        <w:rPr>
          <w:b/>
          <w:bCs/>
          <w:color w:val="00FFFF"/>
        </w:rPr>
      </w:pPr>
    </w:p>
    <w:p w14:paraId="452EE938" w14:textId="77777777" w:rsidR="0032564E" w:rsidRDefault="0032564E" w:rsidP="00243FBB">
      <w:pPr>
        <w:autoSpaceDE w:val="0"/>
        <w:autoSpaceDN w:val="0"/>
        <w:adjustRightInd w:val="0"/>
        <w:spacing w:line="360" w:lineRule="auto"/>
        <w:ind w:firstLine="360"/>
        <w:rPr>
          <w:b/>
          <w:shd w:val="clear" w:color="auto" w:fill="002060"/>
        </w:rPr>
      </w:pPr>
    </w:p>
    <w:p w14:paraId="3B612DF6" w14:textId="77777777" w:rsidR="0032564E" w:rsidRDefault="0032564E" w:rsidP="00243FBB">
      <w:pPr>
        <w:autoSpaceDE w:val="0"/>
        <w:autoSpaceDN w:val="0"/>
        <w:adjustRightInd w:val="0"/>
        <w:spacing w:line="360" w:lineRule="auto"/>
        <w:ind w:firstLine="360"/>
        <w:rPr>
          <w:b/>
          <w:shd w:val="clear" w:color="auto" w:fill="002060"/>
        </w:rPr>
      </w:pPr>
    </w:p>
    <w:p w14:paraId="0D9D3E31" w14:textId="77777777" w:rsidR="0032564E" w:rsidRDefault="0032564E" w:rsidP="00243FBB">
      <w:pPr>
        <w:autoSpaceDE w:val="0"/>
        <w:autoSpaceDN w:val="0"/>
        <w:adjustRightInd w:val="0"/>
        <w:spacing w:line="360" w:lineRule="auto"/>
        <w:ind w:firstLine="360"/>
        <w:rPr>
          <w:b/>
          <w:shd w:val="clear" w:color="auto" w:fill="002060"/>
        </w:rPr>
      </w:pPr>
    </w:p>
    <w:p w14:paraId="620C3F92" w14:textId="77777777" w:rsidR="0032564E" w:rsidRDefault="0032564E" w:rsidP="00243FBB">
      <w:pPr>
        <w:autoSpaceDE w:val="0"/>
        <w:autoSpaceDN w:val="0"/>
        <w:adjustRightInd w:val="0"/>
        <w:spacing w:line="360" w:lineRule="auto"/>
        <w:ind w:firstLine="360"/>
        <w:rPr>
          <w:b/>
          <w:shd w:val="clear" w:color="auto" w:fill="002060"/>
        </w:rPr>
      </w:pPr>
    </w:p>
    <w:p w14:paraId="2825A061" w14:textId="77777777" w:rsidR="00243FBB" w:rsidRPr="00E305BD" w:rsidRDefault="0032564E" w:rsidP="315DB0D2">
      <w:pPr>
        <w:autoSpaceDE w:val="0"/>
        <w:autoSpaceDN w:val="0"/>
        <w:adjustRightInd w:val="0"/>
        <w:spacing w:line="360" w:lineRule="auto"/>
        <w:ind w:firstLine="360"/>
        <w:rPr>
          <w:b/>
          <w:bCs/>
        </w:rPr>
      </w:pPr>
      <w:r w:rsidRPr="315DB0D2">
        <w:rPr>
          <w:b/>
          <w:bCs/>
          <w:shd w:val="clear" w:color="auto" w:fill="002060"/>
        </w:rPr>
        <w:lastRenderedPageBreak/>
        <w:t>ENVSCI</w:t>
      </w:r>
      <w:r w:rsidRPr="00E305BD">
        <w:rPr>
          <w:b/>
          <w:bCs/>
          <w:shd w:val="clear" w:color="auto" w:fill="002060"/>
        </w:rPr>
        <w:t xml:space="preserve"> </w:t>
      </w:r>
      <w:r>
        <w:rPr>
          <w:b/>
          <w:bCs/>
          <w:shd w:val="clear" w:color="auto" w:fill="002060"/>
        </w:rPr>
        <w:t xml:space="preserve">  9.</w:t>
      </w:r>
      <w:r w:rsidR="00243FBB" w:rsidRPr="00E305BD">
        <w:rPr>
          <w:b/>
          <w:bCs/>
          <w:shd w:val="clear" w:color="auto" w:fill="002060"/>
        </w:rPr>
        <w:t>2   In the event of a large, uncontainable fire</w:t>
      </w:r>
    </w:p>
    <w:p w14:paraId="746E0CEE" w14:textId="77777777" w:rsidR="00243FBB" w:rsidRPr="00E305BD" w:rsidRDefault="315DB0D2" w:rsidP="00C91F64">
      <w:pPr>
        <w:pStyle w:val="ListParagraph"/>
        <w:numPr>
          <w:ilvl w:val="0"/>
          <w:numId w:val="331"/>
        </w:numPr>
        <w:spacing w:line="360" w:lineRule="auto"/>
        <w:contextualSpacing/>
      </w:pPr>
      <w:r>
        <w:t>evacuate the classroom immediately.</w:t>
      </w:r>
    </w:p>
    <w:p w14:paraId="4A75F01A" w14:textId="77777777" w:rsidR="00243FBB" w:rsidRPr="00E305BD" w:rsidRDefault="315DB0D2" w:rsidP="00C91F64">
      <w:pPr>
        <w:pStyle w:val="ListParagraph"/>
        <w:numPr>
          <w:ilvl w:val="0"/>
          <w:numId w:val="331"/>
        </w:numPr>
        <w:spacing w:line="360" w:lineRule="auto"/>
        <w:contextualSpacing/>
      </w:pPr>
      <w:r>
        <w:t>locate and pull the nearest fire alarm.</w:t>
      </w:r>
    </w:p>
    <w:p w14:paraId="1DA9968D" w14:textId="77777777" w:rsidR="00243FBB" w:rsidRPr="00E305BD" w:rsidRDefault="315DB0D2" w:rsidP="00C91F64">
      <w:pPr>
        <w:pStyle w:val="ListParagraph"/>
        <w:numPr>
          <w:ilvl w:val="0"/>
          <w:numId w:val="331"/>
        </w:numPr>
        <w:spacing w:line="360" w:lineRule="auto"/>
        <w:contextualSpacing/>
      </w:pPr>
      <w:r>
        <w:t>notify public safety and/or administration about the fire.  Make sure you include the location and source (chemical, paper, petroleum) of the fire.</w:t>
      </w:r>
    </w:p>
    <w:p w14:paraId="55FDDEDF" w14:textId="77777777" w:rsidR="00243FBB" w:rsidRPr="00E305BD" w:rsidRDefault="00243FBB" w:rsidP="00243FBB">
      <w:pPr>
        <w:spacing w:line="360" w:lineRule="auto"/>
        <w:rPr>
          <w:b/>
          <w:bCs/>
        </w:rPr>
      </w:pPr>
    </w:p>
    <w:p w14:paraId="6DF2FC55" w14:textId="77777777" w:rsidR="00243FBB" w:rsidRPr="00E305BD" w:rsidRDefault="0032564E" w:rsidP="00243FBB">
      <w:pPr>
        <w:spacing w:line="360" w:lineRule="auto"/>
        <w:ind w:firstLine="360"/>
        <w:rPr>
          <w:shd w:val="clear" w:color="auto" w:fill="002060"/>
        </w:rPr>
      </w:pPr>
      <w:r w:rsidRPr="315DB0D2">
        <w:rPr>
          <w:b/>
          <w:bCs/>
          <w:shd w:val="clear" w:color="auto" w:fill="002060"/>
        </w:rPr>
        <w:t>ENVSCI</w:t>
      </w:r>
      <w:r w:rsidRPr="00E305BD">
        <w:rPr>
          <w:b/>
          <w:bCs/>
          <w:shd w:val="clear" w:color="auto" w:fill="002060"/>
        </w:rPr>
        <w:t xml:space="preserve"> </w:t>
      </w:r>
      <w:r>
        <w:rPr>
          <w:b/>
          <w:bCs/>
          <w:shd w:val="clear" w:color="auto" w:fill="002060"/>
        </w:rPr>
        <w:t xml:space="preserve">  9.</w:t>
      </w:r>
      <w:r w:rsidR="00243FBB" w:rsidRPr="00E305BD">
        <w:rPr>
          <w:b/>
          <w:bCs/>
          <w:shd w:val="clear" w:color="auto" w:fill="002060"/>
        </w:rPr>
        <w:t>3  In the event of a small, containable fire</w:t>
      </w:r>
    </w:p>
    <w:p w14:paraId="74D74E30" w14:textId="77777777" w:rsidR="00243FBB" w:rsidRPr="00E305BD" w:rsidRDefault="315DB0D2" w:rsidP="00C91F64">
      <w:pPr>
        <w:pStyle w:val="ListParagraph"/>
        <w:numPr>
          <w:ilvl w:val="0"/>
          <w:numId w:val="332"/>
        </w:numPr>
        <w:spacing w:line="360" w:lineRule="auto"/>
        <w:contextualSpacing/>
      </w:pPr>
      <w:r>
        <w:t xml:space="preserve">identify the type of fire. The table below lists the four classes of fires and methods for extinguishing them: </w:t>
      </w:r>
    </w:p>
    <w:p w14:paraId="11550740" w14:textId="77777777" w:rsidR="00243FBB" w:rsidRPr="00E305BD" w:rsidRDefault="00243FBB" w:rsidP="00243FBB">
      <w:pPr>
        <w:pStyle w:val="ListParagraph"/>
        <w:spacing w:line="360" w:lineRule="auto"/>
        <w:ind w:left="1080"/>
      </w:pPr>
    </w:p>
    <w:tbl>
      <w:tblPr>
        <w:tblW w:w="9090" w:type="dxa"/>
        <w:tblInd w:w="43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3420"/>
        <w:gridCol w:w="4230"/>
      </w:tblGrid>
      <w:tr w:rsidR="00243FBB" w:rsidRPr="00E305BD" w14:paraId="5A088EEE" w14:textId="77777777" w:rsidTr="315DB0D2">
        <w:trPr>
          <w:trHeight w:val="522"/>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5AFA8950" w14:textId="77777777" w:rsidR="00243FBB" w:rsidRPr="00E305BD" w:rsidRDefault="315DB0D2" w:rsidP="00DE7922">
            <w:pPr>
              <w:spacing w:line="360" w:lineRule="auto"/>
              <w:jc w:val="center"/>
            </w:pPr>
            <w:r w:rsidRPr="315DB0D2">
              <w:rPr>
                <w:b/>
                <w:bCs/>
              </w:rPr>
              <w:t>Class</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243E19DF" w14:textId="77777777" w:rsidR="00243FBB" w:rsidRPr="00E305BD" w:rsidRDefault="315DB0D2" w:rsidP="00DE7922">
            <w:pPr>
              <w:spacing w:line="360" w:lineRule="auto"/>
              <w:jc w:val="center"/>
            </w:pPr>
            <w:r w:rsidRPr="315DB0D2">
              <w:rPr>
                <w:b/>
                <w:bCs/>
              </w:rPr>
              <w:t>To Fight Fires Involving</w:t>
            </w:r>
          </w:p>
        </w:tc>
        <w:tc>
          <w:tcPr>
            <w:tcW w:w="4230" w:type="dxa"/>
            <w:tcBorders>
              <w:top w:val="outset" w:sz="6" w:space="0" w:color="auto"/>
              <w:left w:val="outset" w:sz="6" w:space="0" w:color="auto"/>
              <w:bottom w:val="outset" w:sz="6" w:space="0" w:color="auto"/>
              <w:right w:val="outset" w:sz="6" w:space="0" w:color="auto"/>
            </w:tcBorders>
            <w:shd w:val="clear" w:color="auto" w:fill="auto"/>
            <w:hideMark/>
          </w:tcPr>
          <w:p w14:paraId="1510DED2" w14:textId="77777777" w:rsidR="00243FBB" w:rsidRPr="00E305BD" w:rsidRDefault="315DB0D2" w:rsidP="00DE7922">
            <w:pPr>
              <w:spacing w:line="360" w:lineRule="auto"/>
              <w:jc w:val="center"/>
            </w:pPr>
            <w:r w:rsidRPr="315DB0D2">
              <w:rPr>
                <w:b/>
                <w:bCs/>
              </w:rPr>
              <w:t>Method to Extinguish</w:t>
            </w:r>
          </w:p>
        </w:tc>
      </w:tr>
      <w:tr w:rsidR="00243FBB" w:rsidRPr="00E305BD" w14:paraId="245B32AD" w14:textId="77777777" w:rsidTr="315DB0D2">
        <w:trPr>
          <w:trHeight w:val="55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2DE1F37F" w14:textId="77777777" w:rsidR="00243FBB" w:rsidRPr="00E305BD" w:rsidRDefault="315DB0D2" w:rsidP="00DE7922">
            <w:pPr>
              <w:spacing w:line="360" w:lineRule="auto"/>
              <w:jc w:val="center"/>
            </w:pPr>
            <w:r w:rsidRPr="315DB0D2">
              <w:rPr>
                <w:b/>
                <w:bCs/>
              </w:rPr>
              <w:t>A</w:t>
            </w:r>
          </w:p>
        </w:tc>
        <w:tc>
          <w:tcPr>
            <w:tcW w:w="3420" w:type="dxa"/>
            <w:tcBorders>
              <w:top w:val="outset" w:sz="6" w:space="0" w:color="auto"/>
              <w:left w:val="outset" w:sz="6" w:space="0" w:color="auto"/>
              <w:bottom w:val="outset" w:sz="6" w:space="0" w:color="auto"/>
              <w:right w:val="outset" w:sz="6" w:space="0" w:color="auto"/>
            </w:tcBorders>
            <w:vAlign w:val="center"/>
            <w:hideMark/>
          </w:tcPr>
          <w:p w14:paraId="7359E327" w14:textId="77777777" w:rsidR="00243FBB" w:rsidRPr="00E305BD" w:rsidRDefault="315DB0D2" w:rsidP="00DE7922">
            <w:pPr>
              <w:spacing w:line="360" w:lineRule="auto"/>
            </w:pPr>
            <w:r>
              <w:t>wood, paper, cloth</w:t>
            </w:r>
          </w:p>
        </w:tc>
        <w:tc>
          <w:tcPr>
            <w:tcW w:w="4230" w:type="dxa"/>
            <w:tcBorders>
              <w:top w:val="outset" w:sz="6" w:space="0" w:color="auto"/>
              <w:left w:val="outset" w:sz="6" w:space="0" w:color="auto"/>
              <w:bottom w:val="outset" w:sz="6" w:space="0" w:color="auto"/>
              <w:right w:val="outset" w:sz="6" w:space="0" w:color="auto"/>
            </w:tcBorders>
            <w:vAlign w:val="center"/>
            <w:hideMark/>
          </w:tcPr>
          <w:p w14:paraId="4C3B736B" w14:textId="77777777" w:rsidR="00243FBB" w:rsidRPr="00E305BD" w:rsidRDefault="315DB0D2" w:rsidP="00DE7922">
            <w:pPr>
              <w:spacing w:line="360" w:lineRule="auto"/>
            </w:pPr>
            <w:r>
              <w:t>Use water or dry chemical extinguisher.</w:t>
            </w:r>
          </w:p>
        </w:tc>
      </w:tr>
      <w:tr w:rsidR="00243FBB" w:rsidRPr="00E305BD" w14:paraId="4EE79686" w14:textId="77777777" w:rsidTr="315DB0D2">
        <w:trPr>
          <w:trHeight w:val="154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3EE4934C" w14:textId="77777777" w:rsidR="00243FBB" w:rsidRPr="00E305BD" w:rsidRDefault="315DB0D2" w:rsidP="00DE7922">
            <w:pPr>
              <w:spacing w:line="360" w:lineRule="auto"/>
              <w:jc w:val="center"/>
            </w:pPr>
            <w:r w:rsidRPr="315DB0D2">
              <w:rPr>
                <w:b/>
                <w:bCs/>
              </w:rPr>
              <w:t>B</w:t>
            </w:r>
          </w:p>
        </w:tc>
        <w:tc>
          <w:tcPr>
            <w:tcW w:w="3420" w:type="dxa"/>
            <w:tcBorders>
              <w:top w:val="outset" w:sz="6" w:space="0" w:color="auto"/>
              <w:left w:val="outset" w:sz="6" w:space="0" w:color="auto"/>
              <w:bottom w:val="outset" w:sz="6" w:space="0" w:color="auto"/>
              <w:right w:val="outset" w:sz="6" w:space="0" w:color="auto"/>
            </w:tcBorders>
            <w:vAlign w:val="center"/>
            <w:hideMark/>
          </w:tcPr>
          <w:p w14:paraId="2FEF511F" w14:textId="77777777" w:rsidR="00243FBB" w:rsidRPr="00E305BD" w:rsidRDefault="315DB0D2" w:rsidP="00DE7922">
            <w:pPr>
              <w:spacing w:line="360" w:lineRule="auto"/>
            </w:pPr>
            <w:r>
              <w:t>gasoline, alcohol, paint, oil, or other flammable liquids</w:t>
            </w:r>
          </w:p>
        </w:tc>
        <w:tc>
          <w:tcPr>
            <w:tcW w:w="4230" w:type="dxa"/>
            <w:tcBorders>
              <w:top w:val="outset" w:sz="6" w:space="0" w:color="auto"/>
              <w:left w:val="outset" w:sz="6" w:space="0" w:color="auto"/>
              <w:bottom w:val="outset" w:sz="6" w:space="0" w:color="auto"/>
              <w:right w:val="outset" w:sz="6" w:space="0" w:color="auto"/>
            </w:tcBorders>
            <w:vAlign w:val="center"/>
            <w:hideMark/>
          </w:tcPr>
          <w:p w14:paraId="103247AE" w14:textId="77777777" w:rsidR="00243FBB" w:rsidRPr="00E305BD" w:rsidRDefault="315DB0D2" w:rsidP="00DE7922">
            <w:pPr>
              <w:spacing w:line="360" w:lineRule="auto"/>
            </w:pPr>
            <w:r>
              <w:t>Smother by using carbon dioxide or dry chemical extinguisher.</w:t>
            </w:r>
          </w:p>
        </w:tc>
      </w:tr>
      <w:tr w:rsidR="00243FBB" w:rsidRPr="00E305BD" w14:paraId="5F8E0559" w14:textId="77777777" w:rsidTr="315DB0D2">
        <w:trPr>
          <w:trHeight w:val="118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3C56DA2" w14:textId="77777777" w:rsidR="00243FBB" w:rsidRPr="00E305BD" w:rsidRDefault="315DB0D2" w:rsidP="00DE7922">
            <w:pPr>
              <w:spacing w:line="360" w:lineRule="auto"/>
              <w:jc w:val="center"/>
            </w:pPr>
            <w:r w:rsidRPr="315DB0D2">
              <w:rPr>
                <w:b/>
                <w:bCs/>
              </w:rPr>
              <w:t>C</w:t>
            </w:r>
          </w:p>
        </w:tc>
        <w:tc>
          <w:tcPr>
            <w:tcW w:w="3420" w:type="dxa"/>
            <w:tcBorders>
              <w:top w:val="outset" w:sz="6" w:space="0" w:color="auto"/>
              <w:left w:val="outset" w:sz="6" w:space="0" w:color="auto"/>
              <w:bottom w:val="outset" w:sz="6" w:space="0" w:color="auto"/>
              <w:right w:val="outset" w:sz="6" w:space="0" w:color="auto"/>
            </w:tcBorders>
            <w:vAlign w:val="center"/>
            <w:hideMark/>
          </w:tcPr>
          <w:p w14:paraId="588605C9" w14:textId="77777777" w:rsidR="00243FBB" w:rsidRPr="00E305BD" w:rsidRDefault="315DB0D2" w:rsidP="00DE7922">
            <w:pPr>
              <w:spacing w:line="360" w:lineRule="auto"/>
            </w:pPr>
            <w:r>
              <w:t>fires in live electrical equipment</w:t>
            </w:r>
          </w:p>
        </w:tc>
        <w:tc>
          <w:tcPr>
            <w:tcW w:w="4230" w:type="dxa"/>
            <w:tcBorders>
              <w:top w:val="outset" w:sz="6" w:space="0" w:color="auto"/>
              <w:left w:val="outset" w:sz="6" w:space="0" w:color="auto"/>
              <w:bottom w:val="outset" w:sz="6" w:space="0" w:color="auto"/>
              <w:right w:val="outset" w:sz="6" w:space="0" w:color="auto"/>
            </w:tcBorders>
            <w:vAlign w:val="center"/>
            <w:hideMark/>
          </w:tcPr>
          <w:p w14:paraId="4953A3A3" w14:textId="77777777" w:rsidR="00243FBB" w:rsidRPr="00E305BD" w:rsidRDefault="315DB0D2" w:rsidP="000A3256">
            <w:pPr>
              <w:spacing w:line="360" w:lineRule="auto"/>
            </w:pPr>
            <w:r>
              <w:t>Cut off power to electrical equipment. Use ABC or carbon dioxide fire extinguisher.</w:t>
            </w:r>
          </w:p>
        </w:tc>
      </w:tr>
      <w:tr w:rsidR="00243FBB" w:rsidRPr="00E305BD" w14:paraId="019357C2" w14:textId="77777777" w:rsidTr="315DB0D2">
        <w:trPr>
          <w:trHeight w:val="675"/>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080A701C" w14:textId="77777777" w:rsidR="00243FBB" w:rsidRPr="00E305BD" w:rsidRDefault="315DB0D2" w:rsidP="00DE7922">
            <w:pPr>
              <w:spacing w:line="360" w:lineRule="auto"/>
              <w:jc w:val="center"/>
            </w:pPr>
            <w:r w:rsidRPr="315DB0D2">
              <w:rPr>
                <w:b/>
                <w:bCs/>
              </w:rPr>
              <w:t>D</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DF63044" w14:textId="77777777" w:rsidR="00243FBB" w:rsidRPr="00E305BD" w:rsidRDefault="315DB0D2" w:rsidP="00DE7922">
            <w:pPr>
              <w:spacing w:line="360" w:lineRule="auto"/>
            </w:pPr>
            <w:r>
              <w:t>metals (Na, K, Mg, etc.)</w:t>
            </w:r>
          </w:p>
        </w:tc>
        <w:tc>
          <w:tcPr>
            <w:tcW w:w="4230" w:type="dxa"/>
            <w:tcBorders>
              <w:top w:val="outset" w:sz="6" w:space="0" w:color="auto"/>
              <w:left w:val="outset" w:sz="6" w:space="0" w:color="auto"/>
              <w:bottom w:val="outset" w:sz="6" w:space="0" w:color="auto"/>
              <w:right w:val="outset" w:sz="6" w:space="0" w:color="auto"/>
            </w:tcBorders>
            <w:vAlign w:val="center"/>
            <w:hideMark/>
          </w:tcPr>
          <w:p w14:paraId="7649F973" w14:textId="77777777" w:rsidR="00243FBB" w:rsidRPr="00E305BD" w:rsidRDefault="315DB0D2" w:rsidP="00DE7922">
            <w:pPr>
              <w:spacing w:line="360" w:lineRule="auto"/>
            </w:pPr>
            <w:r>
              <w:t>Scoop dry sand onto fire.</w:t>
            </w:r>
          </w:p>
        </w:tc>
      </w:tr>
    </w:tbl>
    <w:p w14:paraId="4C0F40EE" w14:textId="77777777" w:rsidR="00243FBB" w:rsidRPr="00E305BD" w:rsidRDefault="00243FBB" w:rsidP="00243FBB"/>
    <w:p w14:paraId="69588933" w14:textId="77777777" w:rsidR="00243FBB" w:rsidRPr="00E305BD" w:rsidRDefault="315DB0D2" w:rsidP="00C91F64">
      <w:pPr>
        <w:pStyle w:val="ListParagraph"/>
        <w:numPr>
          <w:ilvl w:val="0"/>
          <w:numId w:val="332"/>
        </w:numPr>
        <w:spacing w:line="360" w:lineRule="auto"/>
        <w:contextualSpacing/>
      </w:pPr>
      <w:r>
        <w:t>Use the appropriate method to extinguish the fire.</w:t>
      </w:r>
    </w:p>
    <w:p w14:paraId="0D0CC0F1" w14:textId="77777777" w:rsidR="00243FBB" w:rsidRPr="00E305BD" w:rsidRDefault="315DB0D2" w:rsidP="00C91F64">
      <w:pPr>
        <w:pStyle w:val="ListParagraph"/>
        <w:numPr>
          <w:ilvl w:val="0"/>
          <w:numId w:val="332"/>
        </w:numPr>
        <w:spacing w:line="360" w:lineRule="auto"/>
        <w:contextualSpacing/>
      </w:pPr>
      <w:r>
        <w:t>File an incident report.</w:t>
      </w:r>
    </w:p>
    <w:p w14:paraId="64EA4C2B" w14:textId="77777777" w:rsidR="00243FBB" w:rsidRDefault="00243FBB" w:rsidP="00243FBB">
      <w:pPr>
        <w:pStyle w:val="ListParagraph"/>
      </w:pPr>
    </w:p>
    <w:p w14:paraId="55B30798" w14:textId="77777777" w:rsidR="0032564E" w:rsidRDefault="0032564E" w:rsidP="00243FBB">
      <w:pPr>
        <w:pStyle w:val="ListParagraph"/>
      </w:pPr>
    </w:p>
    <w:p w14:paraId="0262909A" w14:textId="77777777" w:rsidR="0032564E" w:rsidRDefault="0032564E" w:rsidP="00243FBB">
      <w:pPr>
        <w:pStyle w:val="ListParagraph"/>
      </w:pPr>
    </w:p>
    <w:p w14:paraId="2FA448DE" w14:textId="77777777" w:rsidR="0032564E" w:rsidRDefault="0032564E" w:rsidP="00243FBB">
      <w:pPr>
        <w:pStyle w:val="ListParagraph"/>
      </w:pPr>
    </w:p>
    <w:p w14:paraId="04B4FAA4" w14:textId="77777777" w:rsidR="0032564E" w:rsidRDefault="0032564E" w:rsidP="00243FBB">
      <w:pPr>
        <w:pStyle w:val="ListParagraph"/>
      </w:pPr>
    </w:p>
    <w:p w14:paraId="6453CEC4" w14:textId="77777777" w:rsidR="0032564E" w:rsidRDefault="0032564E" w:rsidP="00243FBB">
      <w:pPr>
        <w:pStyle w:val="ListParagraph"/>
      </w:pPr>
    </w:p>
    <w:p w14:paraId="12D9D3EE" w14:textId="77777777" w:rsidR="0032564E" w:rsidRDefault="0032564E" w:rsidP="00243FBB">
      <w:pPr>
        <w:pStyle w:val="ListParagraph"/>
      </w:pPr>
    </w:p>
    <w:p w14:paraId="610C1316" w14:textId="77777777" w:rsidR="0032564E" w:rsidRPr="00E305BD" w:rsidRDefault="0032564E" w:rsidP="00243FBB">
      <w:pPr>
        <w:pStyle w:val="ListParagraph"/>
      </w:pPr>
    </w:p>
    <w:p w14:paraId="784ADE84" w14:textId="77777777" w:rsidR="00243FBB" w:rsidRPr="00E305BD" w:rsidRDefault="0032564E" w:rsidP="315DB0D2">
      <w:pPr>
        <w:tabs>
          <w:tab w:val="num" w:pos="0"/>
        </w:tabs>
        <w:spacing w:line="360" w:lineRule="auto"/>
        <w:ind w:firstLine="360"/>
        <w:rPr>
          <w:b/>
          <w:bCs/>
        </w:rPr>
      </w:pPr>
      <w:r w:rsidRPr="315DB0D2">
        <w:rPr>
          <w:b/>
          <w:bCs/>
          <w:shd w:val="clear" w:color="auto" w:fill="002060"/>
        </w:rPr>
        <w:lastRenderedPageBreak/>
        <w:t xml:space="preserve">ENVSCI  </w:t>
      </w:r>
      <w:r w:rsidR="00805C5D" w:rsidRPr="315DB0D2">
        <w:rPr>
          <w:b/>
          <w:bCs/>
          <w:shd w:val="clear" w:color="auto" w:fill="002060"/>
        </w:rPr>
        <w:t xml:space="preserve"> </w:t>
      </w:r>
      <w:r w:rsidRPr="315DB0D2">
        <w:rPr>
          <w:b/>
          <w:bCs/>
          <w:shd w:val="clear" w:color="auto" w:fill="002060"/>
        </w:rPr>
        <w:t>9</w:t>
      </w:r>
      <w:r w:rsidR="00243FBB" w:rsidRPr="315DB0D2">
        <w:rPr>
          <w:b/>
          <w:bCs/>
          <w:shd w:val="clear" w:color="auto" w:fill="002060"/>
        </w:rPr>
        <w:t>.4   In the event a student's clothes catch fire</w:t>
      </w:r>
    </w:p>
    <w:p w14:paraId="34C03ABD" w14:textId="77777777" w:rsidR="000A3256" w:rsidRDefault="315DB0D2" w:rsidP="00C91F64">
      <w:pPr>
        <w:pStyle w:val="ListParagraph"/>
        <w:numPr>
          <w:ilvl w:val="0"/>
          <w:numId w:val="333"/>
        </w:numPr>
        <w:spacing w:line="360" w:lineRule="auto"/>
        <w:contextualSpacing/>
      </w:pPr>
      <w:r>
        <w:t xml:space="preserve">Roll the child on the floor to smother the fire. Use a fire blanket if one is available. </w:t>
      </w:r>
    </w:p>
    <w:p w14:paraId="774D0EA9" w14:textId="77777777" w:rsidR="000A3256" w:rsidRDefault="315DB0D2" w:rsidP="00C91F64">
      <w:pPr>
        <w:pStyle w:val="ListParagraph"/>
        <w:numPr>
          <w:ilvl w:val="0"/>
          <w:numId w:val="333"/>
        </w:numPr>
        <w:spacing w:line="360" w:lineRule="auto"/>
        <w:contextualSpacing/>
      </w:pPr>
      <w:r>
        <w:t>Do not direct a carbon dioxide (CO</w:t>
      </w:r>
      <w:r w:rsidRPr="315DB0D2">
        <w:rPr>
          <w:vertAlign w:val="subscript"/>
        </w:rPr>
        <w:t>2</w:t>
      </w:r>
      <w:r>
        <w:t xml:space="preserve">) fire extinguisher at an individual because such extinguishers produce dry ice that can cause frostbite. </w:t>
      </w:r>
    </w:p>
    <w:p w14:paraId="22B4E0CA" w14:textId="77777777" w:rsidR="005C5498" w:rsidRPr="00E305BD" w:rsidRDefault="315DB0D2" w:rsidP="00C91F64">
      <w:pPr>
        <w:pStyle w:val="ListParagraph"/>
        <w:numPr>
          <w:ilvl w:val="0"/>
          <w:numId w:val="333"/>
        </w:numPr>
        <w:tabs>
          <w:tab w:val="num" w:pos="0"/>
        </w:tabs>
        <w:spacing w:line="360" w:lineRule="auto"/>
        <w:contextualSpacing/>
      </w:pPr>
      <w:r w:rsidRPr="315DB0D2">
        <w:rPr>
          <w:b/>
          <w:bCs/>
        </w:rPr>
        <w:t xml:space="preserve">DO NOT ATTEMPT TO ADMINISTER FIRST AID TO ANY BURNS THE CHILD MAY HAVE SUSTAINED! </w:t>
      </w:r>
      <w:r>
        <w:t xml:space="preserve"> Immediately notify the school administrator, school nurse, and public safety.  </w:t>
      </w:r>
    </w:p>
    <w:p w14:paraId="233443A3" w14:textId="77777777" w:rsidR="002C223E" w:rsidRPr="002C26DA" w:rsidRDefault="002C223E">
      <w:pPr>
        <w:widowControl w:val="0"/>
        <w:rPr>
          <w:b/>
        </w:rPr>
      </w:pPr>
      <w:r w:rsidRPr="002C26DA">
        <w:rPr>
          <w:b/>
        </w:rPr>
        <w:br w:type="page"/>
      </w:r>
    </w:p>
    <w:p w14:paraId="558423FF" w14:textId="77777777" w:rsidR="005C5498" w:rsidRPr="00E305BD" w:rsidRDefault="002C223E" w:rsidP="00B06C2E">
      <w:pPr>
        <w:spacing w:line="360" w:lineRule="auto"/>
      </w:pPr>
      <w:r w:rsidRPr="315DB0D2">
        <w:rPr>
          <w:b/>
          <w:bCs/>
          <w:shd w:val="clear" w:color="auto" w:fill="002060"/>
        </w:rPr>
        <w:lastRenderedPageBreak/>
        <w:t>ENVSCI  10</w:t>
      </w:r>
      <w:r w:rsidR="005C5498" w:rsidRPr="315DB0D2">
        <w:rPr>
          <w:b/>
          <w:bCs/>
          <w:shd w:val="clear" w:color="auto" w:fill="002060"/>
        </w:rPr>
        <w:t>:    Electrical Hazards</w:t>
      </w:r>
      <w:r w:rsidR="005C5498" w:rsidRPr="00E305BD">
        <w:t xml:space="preserve"> </w:t>
      </w:r>
    </w:p>
    <w:p w14:paraId="7BC7CF81" w14:textId="77777777" w:rsidR="005C5498" w:rsidRPr="00E305BD" w:rsidRDefault="002C223E" w:rsidP="00B06C2E">
      <w:pPr>
        <w:spacing w:line="360" w:lineRule="auto"/>
        <w:ind w:firstLine="360"/>
      </w:pPr>
      <w:r w:rsidRPr="315DB0D2">
        <w:rPr>
          <w:b/>
          <w:bCs/>
          <w:shd w:val="clear" w:color="auto" w:fill="002060"/>
        </w:rPr>
        <w:t>ENVSCI  10</w:t>
      </w:r>
      <w:r w:rsidR="005C5498" w:rsidRPr="315DB0D2">
        <w:rPr>
          <w:b/>
          <w:bCs/>
          <w:shd w:val="clear" w:color="auto" w:fill="002060"/>
        </w:rPr>
        <w:t>.1   Burns and Shock</w:t>
      </w:r>
      <w:r w:rsidR="005C5498" w:rsidRPr="00E305BD">
        <w:t xml:space="preserve"> </w:t>
      </w:r>
    </w:p>
    <w:p w14:paraId="54AD7261" w14:textId="77777777" w:rsidR="005C5498" w:rsidRPr="00E305BD" w:rsidRDefault="315DB0D2" w:rsidP="00C91F64">
      <w:pPr>
        <w:pStyle w:val="ListParagraph"/>
        <w:numPr>
          <w:ilvl w:val="0"/>
          <w:numId w:val="334"/>
        </w:numPr>
        <w:spacing w:line="360" w:lineRule="auto"/>
      </w:pPr>
      <w:r>
        <w:t xml:space="preserve">Many electrical devices become quite hot while in use. </w:t>
      </w:r>
    </w:p>
    <w:p w14:paraId="5510991A" w14:textId="77777777" w:rsidR="005C5498" w:rsidRPr="00E305BD" w:rsidRDefault="315DB0D2" w:rsidP="00C91F64">
      <w:pPr>
        <w:pStyle w:val="ListParagraph"/>
        <w:numPr>
          <w:ilvl w:val="0"/>
          <w:numId w:val="335"/>
        </w:numPr>
        <w:spacing w:line="360" w:lineRule="auto"/>
        <w:ind w:left="1080"/>
      </w:pPr>
      <w:r>
        <w:t xml:space="preserve">In addition, "shorted" dry cells and batteries can produce very high temperatures. </w:t>
      </w:r>
    </w:p>
    <w:p w14:paraId="0144FFAC" w14:textId="77777777" w:rsidR="005C5498" w:rsidRPr="00E305BD" w:rsidRDefault="315DB0D2" w:rsidP="00C91F64">
      <w:pPr>
        <w:pStyle w:val="ListParagraph"/>
        <w:numPr>
          <w:ilvl w:val="0"/>
          <w:numId w:val="335"/>
        </w:numPr>
        <w:spacing w:line="360" w:lineRule="auto"/>
        <w:ind w:left="1080"/>
      </w:pPr>
      <w:r>
        <w:t xml:space="preserve">Students should never grasp a recently operated device or wiring without first checking for excess heat. </w:t>
      </w:r>
    </w:p>
    <w:p w14:paraId="7F3887C7" w14:textId="77777777" w:rsidR="005C5498" w:rsidRPr="00E305BD" w:rsidRDefault="315DB0D2" w:rsidP="00C91F64">
      <w:pPr>
        <w:pStyle w:val="ListParagraph"/>
        <w:numPr>
          <w:ilvl w:val="0"/>
          <w:numId w:val="335"/>
        </w:numPr>
        <w:spacing w:line="360" w:lineRule="auto"/>
        <w:ind w:left="1080"/>
      </w:pPr>
      <w:r>
        <w:t>Contact the school nurse or other individual with first aid certification in the event of an electrical burn.</w:t>
      </w:r>
    </w:p>
    <w:p w14:paraId="643C09DF" w14:textId="77777777" w:rsidR="00E30293" w:rsidRPr="00E305BD" w:rsidRDefault="315DB0D2" w:rsidP="00C91F64">
      <w:pPr>
        <w:pStyle w:val="ListParagraph"/>
        <w:numPr>
          <w:ilvl w:val="0"/>
          <w:numId w:val="334"/>
        </w:numPr>
        <w:tabs>
          <w:tab w:val="left" w:pos="1080"/>
        </w:tabs>
        <w:spacing w:line="360" w:lineRule="auto"/>
      </w:pPr>
      <w:r>
        <w:t xml:space="preserve">Students must be warned of the high death potential present even when the voltage is low. </w:t>
      </w:r>
    </w:p>
    <w:p w14:paraId="064A55EC" w14:textId="77777777" w:rsidR="005C5498" w:rsidRPr="00E305BD" w:rsidRDefault="315DB0D2" w:rsidP="00C91F64">
      <w:pPr>
        <w:pStyle w:val="ListParagraph"/>
        <w:numPr>
          <w:ilvl w:val="0"/>
          <w:numId w:val="336"/>
        </w:numPr>
        <w:tabs>
          <w:tab w:val="left" w:pos="1440"/>
        </w:tabs>
        <w:spacing w:line="360" w:lineRule="auto"/>
        <w:ind w:left="1080"/>
      </w:pPr>
      <w:r>
        <w:t xml:space="preserve">The severity of an electrical shock depends primarily on the amount of current to which a person is exposed. </w:t>
      </w:r>
    </w:p>
    <w:p w14:paraId="0B71DCD7" w14:textId="77777777" w:rsidR="005C5498" w:rsidRPr="00E305BD" w:rsidRDefault="315DB0D2" w:rsidP="00C91F64">
      <w:pPr>
        <w:pStyle w:val="ListParagraph"/>
        <w:numPr>
          <w:ilvl w:val="0"/>
          <w:numId w:val="336"/>
        </w:numPr>
        <w:tabs>
          <w:tab w:val="left" w:pos="1440"/>
        </w:tabs>
        <w:spacing w:line="360" w:lineRule="auto"/>
        <w:ind w:left="1080"/>
      </w:pPr>
      <w:r>
        <w:t xml:space="preserve">Since the current is related to the resistance and voltage, these two factors, as well as the part of the body involved and the duration of the contact, determine the extent of injuries to the victim. </w:t>
      </w:r>
    </w:p>
    <w:p w14:paraId="7D6AF682" w14:textId="77777777" w:rsidR="005C5498" w:rsidRPr="00E305BD" w:rsidRDefault="315DB0D2" w:rsidP="00C91F64">
      <w:pPr>
        <w:pStyle w:val="ListParagraph"/>
        <w:numPr>
          <w:ilvl w:val="0"/>
          <w:numId w:val="336"/>
        </w:numPr>
        <w:tabs>
          <w:tab w:val="left" w:pos="1440"/>
        </w:tabs>
        <w:spacing w:line="360" w:lineRule="auto"/>
        <w:ind w:left="1080"/>
      </w:pPr>
      <w:r>
        <w:t xml:space="preserve">If the skin is wet or the surface broken, the resistance drops off rapidly, permitting the current to flow readily through the bloodstream and body tissues. </w:t>
      </w:r>
    </w:p>
    <w:p w14:paraId="027E3A39" w14:textId="77777777" w:rsidR="005C5498" w:rsidRPr="00E305BD" w:rsidRDefault="005C5498" w:rsidP="005C5498">
      <w:pPr>
        <w:spacing w:line="360" w:lineRule="auto"/>
      </w:pPr>
    </w:p>
    <w:p w14:paraId="446032BE" w14:textId="77777777" w:rsidR="005C5498" w:rsidRPr="00E305BD" w:rsidRDefault="002C223E" w:rsidP="315DB0D2">
      <w:pPr>
        <w:spacing w:line="360" w:lineRule="auto"/>
        <w:ind w:firstLine="360"/>
        <w:rPr>
          <w:b/>
          <w:bCs/>
        </w:rPr>
      </w:pPr>
      <w:r w:rsidRPr="315DB0D2">
        <w:rPr>
          <w:b/>
          <w:bCs/>
          <w:shd w:val="clear" w:color="auto" w:fill="002060"/>
        </w:rPr>
        <w:t>ENVSCI  10</w:t>
      </w:r>
      <w:r w:rsidR="005C5498" w:rsidRPr="315DB0D2">
        <w:rPr>
          <w:b/>
          <w:bCs/>
          <w:shd w:val="clear" w:color="auto" w:fill="002060"/>
        </w:rPr>
        <w:t xml:space="preserve">.2   Electrical </w:t>
      </w:r>
      <w:r w:rsidRPr="315DB0D2">
        <w:rPr>
          <w:b/>
          <w:bCs/>
          <w:shd w:val="clear" w:color="auto" w:fill="002060"/>
        </w:rPr>
        <w:t>Concerns</w:t>
      </w:r>
      <w:r w:rsidR="005C5498" w:rsidRPr="315DB0D2">
        <w:rPr>
          <w:b/>
          <w:bCs/>
          <w:shd w:val="clear" w:color="auto" w:fill="002060"/>
        </w:rPr>
        <w:t xml:space="preserve"> </w:t>
      </w:r>
    </w:p>
    <w:p w14:paraId="1BE80725" w14:textId="77777777" w:rsidR="005C5498" w:rsidRPr="00E305BD" w:rsidRDefault="002C223E" w:rsidP="315DB0D2">
      <w:pPr>
        <w:spacing w:line="360" w:lineRule="auto"/>
        <w:ind w:left="1080" w:hanging="360"/>
        <w:rPr>
          <w:b/>
          <w:bCs/>
        </w:rPr>
      </w:pPr>
      <w:r w:rsidRPr="315DB0D2">
        <w:rPr>
          <w:b/>
          <w:bCs/>
          <w:shd w:val="clear" w:color="auto" w:fill="002060"/>
        </w:rPr>
        <w:t>ENVSCI  10</w:t>
      </w:r>
      <w:r w:rsidR="00C93853" w:rsidRPr="315DB0D2">
        <w:rPr>
          <w:b/>
          <w:bCs/>
          <w:shd w:val="clear" w:color="auto" w:fill="002060"/>
        </w:rPr>
        <w:t>.2.1 Batteries</w:t>
      </w:r>
      <w:r w:rsidR="005C5498" w:rsidRPr="315DB0D2">
        <w:rPr>
          <w:b/>
          <w:bCs/>
          <w:shd w:val="clear" w:color="auto" w:fill="002060"/>
        </w:rPr>
        <w:t xml:space="preserve"> </w:t>
      </w:r>
    </w:p>
    <w:p w14:paraId="01224C77" w14:textId="77777777" w:rsidR="005C5498" w:rsidRPr="00E305BD" w:rsidRDefault="315DB0D2" w:rsidP="00C91F64">
      <w:pPr>
        <w:pStyle w:val="ListParagraph"/>
        <w:numPr>
          <w:ilvl w:val="0"/>
          <w:numId w:val="337"/>
        </w:numPr>
        <w:spacing w:line="360" w:lineRule="auto"/>
        <w:ind w:left="1080"/>
      </w:pPr>
      <w:r>
        <w:t xml:space="preserve">A battery is an unregulated source of current capable of producing large currents when resistance is low. </w:t>
      </w:r>
    </w:p>
    <w:p w14:paraId="1C163ECB" w14:textId="77777777" w:rsidR="005C5498" w:rsidRPr="00E305BD" w:rsidRDefault="315DB0D2" w:rsidP="00C91F64">
      <w:pPr>
        <w:pStyle w:val="ListParagraph"/>
        <w:numPr>
          <w:ilvl w:val="0"/>
          <w:numId w:val="338"/>
        </w:numPr>
        <w:spacing w:line="360" w:lineRule="auto"/>
        <w:ind w:left="1440"/>
      </w:pPr>
      <w:r>
        <w:t xml:space="preserve">When short-circuited, connecting wires can become very hot, raising the risk of burns. Short-circuited mercury batteries may even explode. </w:t>
      </w:r>
    </w:p>
    <w:p w14:paraId="4DF36EC3" w14:textId="77777777" w:rsidR="005C5498" w:rsidRPr="00E305BD" w:rsidRDefault="315DB0D2" w:rsidP="00C91F64">
      <w:pPr>
        <w:pStyle w:val="ListParagraph"/>
        <w:numPr>
          <w:ilvl w:val="0"/>
          <w:numId w:val="338"/>
        </w:numPr>
        <w:spacing w:line="360" w:lineRule="auto"/>
        <w:ind w:left="1440"/>
      </w:pPr>
      <w:r>
        <w:t xml:space="preserve">Chemical leakage from batteries is a potential hazard, especially in the case of wet cells that contain caustic chemicals such as sulfuric acid. </w:t>
      </w:r>
    </w:p>
    <w:p w14:paraId="1FFCCC11" w14:textId="77777777" w:rsidR="005C5498" w:rsidRPr="00E305BD" w:rsidRDefault="315DB0D2" w:rsidP="00C91F64">
      <w:pPr>
        <w:pStyle w:val="ListParagraph"/>
        <w:numPr>
          <w:ilvl w:val="0"/>
          <w:numId w:val="337"/>
        </w:numPr>
        <w:spacing w:line="360" w:lineRule="auto"/>
        <w:ind w:left="1080"/>
      </w:pPr>
      <w:r>
        <w:t xml:space="preserve">Certain types of batteries are rechargeable while others are not. </w:t>
      </w:r>
    </w:p>
    <w:p w14:paraId="7E8D54BC" w14:textId="77777777" w:rsidR="005C5498" w:rsidRPr="00E305BD" w:rsidRDefault="315DB0D2" w:rsidP="00C91F64">
      <w:pPr>
        <w:pStyle w:val="ListParagraph"/>
        <w:numPr>
          <w:ilvl w:val="0"/>
          <w:numId w:val="339"/>
        </w:numPr>
        <w:spacing w:line="360" w:lineRule="auto"/>
        <w:ind w:left="1440"/>
      </w:pPr>
      <w:r>
        <w:t xml:space="preserve">Carbon-zinc and nickel-cadmium type batteries can be recharged. </w:t>
      </w:r>
    </w:p>
    <w:p w14:paraId="4545C651" w14:textId="77777777" w:rsidR="005C5498" w:rsidRPr="00E305BD" w:rsidRDefault="315DB0D2" w:rsidP="00C91F64">
      <w:pPr>
        <w:pStyle w:val="ListParagraph"/>
        <w:numPr>
          <w:ilvl w:val="0"/>
          <w:numId w:val="339"/>
        </w:numPr>
        <w:spacing w:line="360" w:lineRule="auto"/>
        <w:ind w:left="1440"/>
      </w:pPr>
      <w:r>
        <w:t xml:space="preserve">Do not, however, attempt to recharge a completely dead carbon-zinc battery, a leaking or corroded battery, or any battery that carries a warning against recharging. </w:t>
      </w:r>
    </w:p>
    <w:p w14:paraId="70B005BA" w14:textId="77777777" w:rsidR="005C5498" w:rsidRPr="00E305BD" w:rsidRDefault="315DB0D2" w:rsidP="00C91F64">
      <w:pPr>
        <w:pStyle w:val="ListParagraph"/>
        <w:numPr>
          <w:ilvl w:val="0"/>
          <w:numId w:val="339"/>
        </w:numPr>
        <w:spacing w:line="360" w:lineRule="auto"/>
        <w:ind w:left="1440"/>
      </w:pPr>
      <w:r>
        <w:lastRenderedPageBreak/>
        <w:t xml:space="preserve">Such batteries can cause damage to the charger and may explode, causing personal injury. Lead-acid batteries can be recharged but produce explosive hydrogen gas during the process. </w:t>
      </w:r>
    </w:p>
    <w:p w14:paraId="4DEDC85F" w14:textId="77777777" w:rsidR="005C5498" w:rsidRPr="00E305BD" w:rsidRDefault="315DB0D2" w:rsidP="00C91F64">
      <w:pPr>
        <w:pStyle w:val="ListParagraph"/>
        <w:numPr>
          <w:ilvl w:val="0"/>
          <w:numId w:val="339"/>
        </w:numPr>
        <w:spacing w:line="360" w:lineRule="auto"/>
        <w:ind w:left="1440"/>
      </w:pPr>
      <w:r>
        <w:t xml:space="preserve">They should only be recharged in a well-ventilated area with an appropriate charger. </w:t>
      </w:r>
    </w:p>
    <w:p w14:paraId="3F53CDB3" w14:textId="77777777" w:rsidR="005C5498" w:rsidRPr="00E305BD" w:rsidRDefault="315DB0D2" w:rsidP="00C91F64">
      <w:pPr>
        <w:pStyle w:val="ListParagraph"/>
        <w:numPr>
          <w:ilvl w:val="0"/>
          <w:numId w:val="337"/>
        </w:numPr>
        <w:spacing w:line="360" w:lineRule="auto"/>
        <w:ind w:left="1080"/>
      </w:pPr>
      <w:r>
        <w:t>Do not discard any battery in the trash.</w:t>
      </w:r>
    </w:p>
    <w:p w14:paraId="3F5DD739" w14:textId="77777777" w:rsidR="005C5498" w:rsidRPr="00E305BD" w:rsidRDefault="315DB0D2" w:rsidP="00C91F64">
      <w:pPr>
        <w:pStyle w:val="ListParagraph"/>
        <w:numPr>
          <w:ilvl w:val="0"/>
          <w:numId w:val="337"/>
        </w:numPr>
        <w:spacing w:line="360" w:lineRule="auto"/>
        <w:ind w:left="1080"/>
      </w:pPr>
      <w:r>
        <w:t>Contact Facilities and Maintenance for pick-up and disposal.  Document the date of the request and the date the pick-up occurred.</w:t>
      </w:r>
    </w:p>
    <w:p w14:paraId="21F8A213" w14:textId="77777777" w:rsidR="005C5498" w:rsidRPr="00E305BD" w:rsidRDefault="005C5498" w:rsidP="005C5498">
      <w:pPr>
        <w:spacing w:line="360" w:lineRule="auto"/>
        <w:rPr>
          <w:shd w:val="clear" w:color="auto" w:fill="002060"/>
        </w:rPr>
      </w:pPr>
    </w:p>
    <w:p w14:paraId="7E3DAAA0" w14:textId="77777777" w:rsidR="005C5498" w:rsidRPr="00E305BD" w:rsidRDefault="002C223E" w:rsidP="315DB0D2">
      <w:pPr>
        <w:spacing w:line="360" w:lineRule="auto"/>
        <w:ind w:firstLine="720"/>
        <w:rPr>
          <w:b/>
          <w:bCs/>
        </w:rPr>
      </w:pPr>
      <w:r w:rsidRPr="315DB0D2">
        <w:rPr>
          <w:b/>
          <w:bCs/>
          <w:shd w:val="clear" w:color="auto" w:fill="002060"/>
        </w:rPr>
        <w:t>ENVSCI  10</w:t>
      </w:r>
      <w:r w:rsidR="005C5498" w:rsidRPr="315DB0D2">
        <w:rPr>
          <w:b/>
          <w:bCs/>
          <w:shd w:val="clear" w:color="auto" w:fill="002060"/>
        </w:rPr>
        <w:t>.2.2   Circuit Loads</w:t>
      </w:r>
    </w:p>
    <w:p w14:paraId="6EA4E883" w14:textId="77777777" w:rsidR="005C5498" w:rsidRPr="00E305BD" w:rsidRDefault="315DB0D2" w:rsidP="00C91F64">
      <w:pPr>
        <w:pStyle w:val="ListParagraph"/>
        <w:numPr>
          <w:ilvl w:val="0"/>
          <w:numId w:val="340"/>
        </w:numPr>
        <w:spacing w:line="360" w:lineRule="auto"/>
        <w:ind w:left="1080"/>
      </w:pPr>
      <w:r>
        <w:t xml:space="preserve">Most school laboratory electrical circuits have a maximum power rating of 1,500 watts (if fuses are 15 amp) or 2,000 watts (if fuses are 20 amp). </w:t>
      </w:r>
    </w:p>
    <w:p w14:paraId="67E7A4A6" w14:textId="77777777" w:rsidR="005C5498" w:rsidRPr="00E305BD" w:rsidRDefault="315DB0D2" w:rsidP="00C91F64">
      <w:pPr>
        <w:pStyle w:val="ListParagraph"/>
        <w:numPr>
          <w:ilvl w:val="0"/>
          <w:numId w:val="340"/>
        </w:numPr>
        <w:spacing w:line="360" w:lineRule="auto"/>
        <w:ind w:left="1080"/>
      </w:pPr>
      <w:r>
        <w:t xml:space="preserve">The total power load on a circuit should not exceed these values. </w:t>
      </w:r>
    </w:p>
    <w:p w14:paraId="3C0DC298" w14:textId="77777777" w:rsidR="005C5498" w:rsidRPr="00E305BD" w:rsidRDefault="315DB0D2" w:rsidP="00C91F64">
      <w:pPr>
        <w:pStyle w:val="ListParagraph"/>
        <w:numPr>
          <w:ilvl w:val="0"/>
          <w:numId w:val="340"/>
        </w:numPr>
        <w:spacing w:line="360" w:lineRule="auto"/>
        <w:ind w:left="1080"/>
      </w:pPr>
      <w:r>
        <w:t xml:space="preserve">The total load is the sum of the power ratings of all apparatus plugged into that circuit. </w:t>
      </w:r>
    </w:p>
    <w:p w14:paraId="5DD88035" w14:textId="77777777" w:rsidR="005C5498" w:rsidRPr="00E305BD" w:rsidRDefault="315DB0D2" w:rsidP="00C91F64">
      <w:pPr>
        <w:pStyle w:val="ListParagraph"/>
        <w:numPr>
          <w:ilvl w:val="0"/>
          <w:numId w:val="340"/>
        </w:numPr>
        <w:spacing w:line="360" w:lineRule="auto"/>
        <w:ind w:left="1080"/>
      </w:pPr>
      <w:r>
        <w:t xml:space="preserve">The individual power rating is usually found printed on a plate somewhere on the apparatus. </w:t>
      </w:r>
    </w:p>
    <w:p w14:paraId="37A4729A" w14:textId="77777777" w:rsidR="005C5498" w:rsidRPr="00E305BD" w:rsidRDefault="005C5498" w:rsidP="005C5498">
      <w:pPr>
        <w:spacing w:line="360" w:lineRule="auto"/>
        <w:rPr>
          <w:shd w:val="clear" w:color="auto" w:fill="002060"/>
        </w:rPr>
      </w:pPr>
    </w:p>
    <w:p w14:paraId="5B720CF0" w14:textId="77777777" w:rsidR="005C5498" w:rsidRPr="00E305BD" w:rsidRDefault="002C223E" w:rsidP="315DB0D2">
      <w:pPr>
        <w:spacing w:line="360" w:lineRule="auto"/>
        <w:ind w:firstLine="720"/>
        <w:rPr>
          <w:b/>
          <w:bCs/>
        </w:rPr>
      </w:pPr>
      <w:r w:rsidRPr="315DB0D2">
        <w:rPr>
          <w:b/>
          <w:bCs/>
          <w:shd w:val="clear" w:color="auto" w:fill="002060"/>
        </w:rPr>
        <w:t>ENVSCI  10</w:t>
      </w:r>
      <w:r w:rsidR="005C5498" w:rsidRPr="315DB0D2">
        <w:rPr>
          <w:b/>
          <w:bCs/>
          <w:shd w:val="clear" w:color="auto" w:fill="002060"/>
        </w:rPr>
        <w:t>.2.3   Extension Cords.</w:t>
      </w:r>
    </w:p>
    <w:p w14:paraId="6840F6AF" w14:textId="77777777" w:rsidR="005C5498" w:rsidRPr="00E305BD" w:rsidRDefault="315DB0D2" w:rsidP="00C91F64">
      <w:pPr>
        <w:pStyle w:val="ListParagraph"/>
        <w:numPr>
          <w:ilvl w:val="0"/>
          <w:numId w:val="341"/>
        </w:numPr>
        <w:spacing w:line="360" w:lineRule="auto"/>
        <w:ind w:left="1080"/>
      </w:pPr>
      <w:r>
        <w:t>Use extension cords only when there is no convenient way to connect equipment directly to a receptacle.</w:t>
      </w:r>
    </w:p>
    <w:p w14:paraId="41108CD8" w14:textId="77777777" w:rsidR="005C5498" w:rsidRPr="00E305BD" w:rsidRDefault="315DB0D2" w:rsidP="00C91F64">
      <w:pPr>
        <w:pStyle w:val="ListParagraph"/>
        <w:numPr>
          <w:ilvl w:val="0"/>
          <w:numId w:val="341"/>
        </w:numPr>
        <w:spacing w:line="360" w:lineRule="auto"/>
        <w:ind w:left="1080"/>
      </w:pPr>
      <w:r>
        <w:t xml:space="preserve">If an extension cord must be used, it should be checked for damage, proper grounding, and electrical capacity. </w:t>
      </w:r>
    </w:p>
    <w:p w14:paraId="3551C226" w14:textId="77777777" w:rsidR="005C5498" w:rsidRPr="00E305BD" w:rsidRDefault="315DB0D2" w:rsidP="00C91F64">
      <w:pPr>
        <w:pStyle w:val="ListParagraph"/>
        <w:numPr>
          <w:ilvl w:val="0"/>
          <w:numId w:val="341"/>
        </w:numPr>
        <w:spacing w:line="360" w:lineRule="auto"/>
        <w:ind w:left="1080"/>
      </w:pPr>
      <w:r>
        <w:t xml:space="preserve">An extension cord should be marked with its capacity in amperes and watts and the total load should not exceed these values. </w:t>
      </w:r>
    </w:p>
    <w:p w14:paraId="73CF7FA3" w14:textId="77777777" w:rsidR="005C5498" w:rsidRPr="00E305BD" w:rsidRDefault="315DB0D2" w:rsidP="00C91F64">
      <w:pPr>
        <w:pStyle w:val="ListParagraph"/>
        <w:numPr>
          <w:ilvl w:val="0"/>
          <w:numId w:val="341"/>
        </w:numPr>
        <w:spacing w:line="360" w:lineRule="auto"/>
        <w:ind w:left="1080"/>
      </w:pPr>
      <w:r>
        <w:t xml:space="preserve">If the cord is unmarked, assume that it is 9 amperes or 1,125 watts. </w:t>
      </w:r>
    </w:p>
    <w:p w14:paraId="05CB8840" w14:textId="77777777" w:rsidR="005C5498" w:rsidRPr="00E305BD" w:rsidRDefault="315DB0D2" w:rsidP="00C91F64">
      <w:pPr>
        <w:pStyle w:val="ListParagraph"/>
        <w:numPr>
          <w:ilvl w:val="0"/>
          <w:numId w:val="341"/>
        </w:numPr>
        <w:spacing w:line="360" w:lineRule="auto"/>
        <w:ind w:left="1080"/>
      </w:pPr>
      <w:r>
        <w:t>If an extension cord becomes very warm to the touch, it should be disconnected and checked for proper size.</w:t>
      </w:r>
    </w:p>
    <w:p w14:paraId="335CFDBA" w14:textId="77777777" w:rsidR="005C5498" w:rsidRPr="00E305BD" w:rsidRDefault="315DB0D2" w:rsidP="00C91F64">
      <w:pPr>
        <w:pStyle w:val="ListParagraph"/>
        <w:numPr>
          <w:ilvl w:val="0"/>
          <w:numId w:val="341"/>
        </w:numPr>
        <w:spacing w:line="360" w:lineRule="auto"/>
        <w:ind w:left="1080"/>
      </w:pPr>
      <w:r>
        <w:t xml:space="preserve">In general, science laboratories should be equipped with sufficient receptacles to minimize extension cord use. </w:t>
      </w:r>
    </w:p>
    <w:p w14:paraId="78E59729" w14:textId="77777777" w:rsidR="005C5498" w:rsidRDefault="005C5498" w:rsidP="005C5498">
      <w:pPr>
        <w:spacing w:line="360" w:lineRule="auto"/>
      </w:pPr>
    </w:p>
    <w:p w14:paraId="7504F9C7" w14:textId="77777777" w:rsidR="005C5498" w:rsidRPr="00E305BD" w:rsidRDefault="002C223E" w:rsidP="005C5498">
      <w:pPr>
        <w:spacing w:line="360" w:lineRule="auto"/>
        <w:ind w:firstLine="720"/>
        <w:rPr>
          <w:shd w:val="clear" w:color="auto" w:fill="002060"/>
        </w:rPr>
      </w:pPr>
      <w:r w:rsidRPr="315DB0D2">
        <w:rPr>
          <w:b/>
          <w:bCs/>
          <w:shd w:val="clear" w:color="auto" w:fill="002060"/>
        </w:rPr>
        <w:lastRenderedPageBreak/>
        <w:t>ENVSCI  10.</w:t>
      </w:r>
      <w:r w:rsidR="005C5498" w:rsidRPr="315DB0D2">
        <w:rPr>
          <w:b/>
          <w:bCs/>
          <w:shd w:val="clear" w:color="auto" w:fill="002060"/>
        </w:rPr>
        <w:t>2.4   Fuses/Circuit Breakers</w:t>
      </w:r>
      <w:r w:rsidR="005C5498" w:rsidRPr="00E305BD">
        <w:rPr>
          <w:shd w:val="clear" w:color="auto" w:fill="002060"/>
        </w:rPr>
        <w:t xml:space="preserve">. </w:t>
      </w:r>
    </w:p>
    <w:p w14:paraId="4CD6B926" w14:textId="77777777" w:rsidR="005C5498" w:rsidRPr="00E305BD" w:rsidRDefault="315DB0D2" w:rsidP="00C91F64">
      <w:pPr>
        <w:pStyle w:val="ListParagraph"/>
        <w:numPr>
          <w:ilvl w:val="0"/>
          <w:numId w:val="342"/>
        </w:numPr>
        <w:tabs>
          <w:tab w:val="left" w:pos="1440"/>
        </w:tabs>
        <w:spacing w:line="360" w:lineRule="auto"/>
        <w:ind w:left="1080"/>
      </w:pPr>
      <w:r>
        <w:t xml:space="preserve">Replace blown equipment fuses with fuses of the same amperage. </w:t>
      </w:r>
    </w:p>
    <w:p w14:paraId="051C7F54" w14:textId="77777777" w:rsidR="005C5498" w:rsidRPr="00E305BD" w:rsidRDefault="315DB0D2" w:rsidP="00C91F64">
      <w:pPr>
        <w:pStyle w:val="ListParagraph"/>
        <w:numPr>
          <w:ilvl w:val="0"/>
          <w:numId w:val="342"/>
        </w:numPr>
        <w:tabs>
          <w:tab w:val="left" w:pos="1440"/>
        </w:tabs>
        <w:spacing w:line="360" w:lineRule="auto"/>
        <w:ind w:left="1080"/>
      </w:pPr>
      <w:r>
        <w:t xml:space="preserve">Replace fuses with the equipment unplugged. </w:t>
      </w:r>
    </w:p>
    <w:p w14:paraId="06C26B05" w14:textId="77777777" w:rsidR="005C5498" w:rsidRPr="00E305BD" w:rsidRDefault="315DB0D2" w:rsidP="00C91F64">
      <w:pPr>
        <w:pStyle w:val="ListParagraph"/>
        <w:numPr>
          <w:ilvl w:val="0"/>
          <w:numId w:val="342"/>
        </w:numPr>
        <w:tabs>
          <w:tab w:val="left" w:pos="1440"/>
        </w:tabs>
        <w:spacing w:line="360" w:lineRule="auto"/>
        <w:ind w:left="1080"/>
      </w:pPr>
      <w:r>
        <w:t xml:space="preserve">Failure to use the correct fuse can cause damage to equipment and overheating. </w:t>
      </w:r>
    </w:p>
    <w:p w14:paraId="59786F54" w14:textId="77777777" w:rsidR="005C5498" w:rsidRPr="00E305BD" w:rsidRDefault="315DB0D2" w:rsidP="00C91F64">
      <w:pPr>
        <w:pStyle w:val="ListParagraph"/>
        <w:numPr>
          <w:ilvl w:val="0"/>
          <w:numId w:val="342"/>
        </w:numPr>
        <w:tabs>
          <w:tab w:val="left" w:pos="1440"/>
        </w:tabs>
        <w:spacing w:line="360" w:lineRule="auto"/>
        <w:ind w:left="1080"/>
      </w:pPr>
      <w:r>
        <w:t xml:space="preserve">Frequent blowing of circuit fuses or tripping of circuit breakers usually indicates that the circuit is overloaded or a short exists. </w:t>
      </w:r>
    </w:p>
    <w:p w14:paraId="58481115" w14:textId="77777777" w:rsidR="005C5498" w:rsidRPr="00E305BD" w:rsidRDefault="315DB0D2" w:rsidP="00C91F64">
      <w:pPr>
        <w:pStyle w:val="ListParagraph"/>
        <w:numPr>
          <w:ilvl w:val="0"/>
          <w:numId w:val="342"/>
        </w:numPr>
        <w:tabs>
          <w:tab w:val="left" w:pos="1440"/>
        </w:tabs>
        <w:spacing w:line="360" w:lineRule="auto"/>
        <w:ind w:left="1080"/>
      </w:pPr>
      <w:r>
        <w:t xml:space="preserve">Circuit breakers and fuses that are tripped or blown should be turned on or replaced only after the cause of the short or overload is removed from the circuit. </w:t>
      </w:r>
    </w:p>
    <w:p w14:paraId="7FE45660" w14:textId="77777777" w:rsidR="005C5498" w:rsidRPr="00E305BD" w:rsidRDefault="005C5498" w:rsidP="005C5498">
      <w:pPr>
        <w:spacing w:line="360" w:lineRule="auto"/>
      </w:pPr>
    </w:p>
    <w:p w14:paraId="6B44161F" w14:textId="77777777" w:rsidR="005C5498" w:rsidRPr="00E305BD" w:rsidRDefault="002C223E" w:rsidP="005C5498">
      <w:pPr>
        <w:spacing w:line="360" w:lineRule="auto"/>
        <w:ind w:left="1080" w:hanging="360"/>
      </w:pPr>
      <w:r w:rsidRPr="315DB0D2">
        <w:rPr>
          <w:b/>
          <w:bCs/>
          <w:shd w:val="clear" w:color="auto" w:fill="002060"/>
        </w:rPr>
        <w:t>ENVSCI  10</w:t>
      </w:r>
      <w:r w:rsidR="005C5498" w:rsidRPr="315DB0D2">
        <w:rPr>
          <w:b/>
          <w:bCs/>
          <w:shd w:val="clear" w:color="auto" w:fill="002060"/>
        </w:rPr>
        <w:t>.2.5   Grounding</w:t>
      </w:r>
      <w:r w:rsidR="005C5498" w:rsidRPr="00E305BD">
        <w:t xml:space="preserve"> </w:t>
      </w:r>
    </w:p>
    <w:p w14:paraId="68CCF37E" w14:textId="77777777" w:rsidR="005C5498" w:rsidRPr="00E305BD" w:rsidRDefault="315DB0D2" w:rsidP="00C91F64">
      <w:pPr>
        <w:pStyle w:val="ListParagraph"/>
        <w:numPr>
          <w:ilvl w:val="0"/>
          <w:numId w:val="343"/>
        </w:numPr>
        <w:spacing w:line="360" w:lineRule="auto"/>
        <w:ind w:left="1080"/>
      </w:pPr>
      <w:r>
        <w:t xml:space="preserve">Use grounded 3-prong plugs when available. </w:t>
      </w:r>
    </w:p>
    <w:p w14:paraId="6331824D" w14:textId="77777777" w:rsidR="005C5498" w:rsidRPr="00E305BD" w:rsidRDefault="315DB0D2" w:rsidP="00C91F64">
      <w:pPr>
        <w:pStyle w:val="ListParagraph"/>
        <w:numPr>
          <w:ilvl w:val="0"/>
          <w:numId w:val="343"/>
        </w:numPr>
        <w:spacing w:line="360" w:lineRule="auto"/>
        <w:ind w:left="1080"/>
      </w:pPr>
      <w:r>
        <w:t xml:space="preserve">If the outlet is 2-prong, use an adapter and secure the ground wire to the cover-plate screw on the outlet. </w:t>
      </w:r>
    </w:p>
    <w:p w14:paraId="76C39522" w14:textId="77777777" w:rsidR="005C5498" w:rsidRPr="00E305BD" w:rsidRDefault="315DB0D2" w:rsidP="00C91F64">
      <w:pPr>
        <w:pStyle w:val="ListParagraph"/>
        <w:numPr>
          <w:ilvl w:val="0"/>
          <w:numId w:val="343"/>
        </w:numPr>
        <w:spacing w:line="360" w:lineRule="auto"/>
        <w:ind w:left="1080"/>
      </w:pPr>
      <w:r>
        <w:t xml:space="preserve">Any apparatus with a metallic case or exposed metal parts should be checked to make sure that the case is grounded. </w:t>
      </w:r>
    </w:p>
    <w:p w14:paraId="1318A453" w14:textId="77777777" w:rsidR="005C5498" w:rsidRPr="00E305BD" w:rsidRDefault="315DB0D2" w:rsidP="00C91F64">
      <w:pPr>
        <w:pStyle w:val="ListParagraph"/>
        <w:numPr>
          <w:ilvl w:val="0"/>
          <w:numId w:val="343"/>
        </w:numPr>
        <w:spacing w:line="360" w:lineRule="auto"/>
        <w:ind w:left="1080"/>
      </w:pPr>
      <w:r>
        <w:t xml:space="preserve">Such ungrounded appliances should be retrofitted with a ground wire and three-pronged plug. </w:t>
      </w:r>
    </w:p>
    <w:p w14:paraId="584E1273" w14:textId="77777777" w:rsidR="005C5498" w:rsidRPr="00E305BD" w:rsidRDefault="315DB0D2" w:rsidP="00C91F64">
      <w:pPr>
        <w:pStyle w:val="ListParagraph"/>
        <w:numPr>
          <w:ilvl w:val="0"/>
          <w:numId w:val="343"/>
        </w:numPr>
        <w:spacing w:line="360" w:lineRule="auto"/>
        <w:ind w:left="1080"/>
      </w:pPr>
      <w:r>
        <w:t xml:space="preserve">The use of ground-fault interrupters should be considered. </w:t>
      </w:r>
    </w:p>
    <w:p w14:paraId="3632E600" w14:textId="77777777" w:rsidR="005C5498" w:rsidRPr="00E305BD" w:rsidRDefault="005C5498" w:rsidP="005C5498">
      <w:pPr>
        <w:spacing w:line="360" w:lineRule="auto"/>
      </w:pPr>
    </w:p>
    <w:p w14:paraId="32074858" w14:textId="77777777" w:rsidR="005C5498" w:rsidRPr="00E305BD" w:rsidRDefault="002C223E" w:rsidP="315DB0D2">
      <w:pPr>
        <w:spacing w:line="360" w:lineRule="auto"/>
        <w:ind w:firstLine="720"/>
        <w:rPr>
          <w:b/>
          <w:bCs/>
        </w:rPr>
      </w:pPr>
      <w:r w:rsidRPr="315DB0D2">
        <w:rPr>
          <w:b/>
          <w:bCs/>
          <w:shd w:val="clear" w:color="auto" w:fill="002060"/>
        </w:rPr>
        <w:t>ENVSCI  10</w:t>
      </w:r>
      <w:r w:rsidR="005C5498" w:rsidRPr="315DB0D2">
        <w:rPr>
          <w:b/>
          <w:bCs/>
          <w:shd w:val="clear" w:color="auto" w:fill="002060"/>
        </w:rPr>
        <w:t xml:space="preserve">.2.6   Power Cords. </w:t>
      </w:r>
    </w:p>
    <w:p w14:paraId="3204DB0F" w14:textId="77777777" w:rsidR="005C5498" w:rsidRPr="00E305BD" w:rsidRDefault="315DB0D2" w:rsidP="00C91F64">
      <w:pPr>
        <w:pStyle w:val="ListParagraph"/>
        <w:numPr>
          <w:ilvl w:val="0"/>
          <w:numId w:val="344"/>
        </w:numPr>
        <w:spacing w:line="360" w:lineRule="auto"/>
        <w:ind w:left="1080"/>
      </w:pPr>
      <w:r>
        <w:t xml:space="preserve">Any power cord should be inspected periodically and replaced immediately if frayed or damaged. </w:t>
      </w:r>
    </w:p>
    <w:p w14:paraId="55467B43" w14:textId="77777777" w:rsidR="005C5498" w:rsidRPr="00E305BD" w:rsidRDefault="315DB0D2" w:rsidP="00C91F64">
      <w:pPr>
        <w:pStyle w:val="ListParagraph"/>
        <w:numPr>
          <w:ilvl w:val="0"/>
          <w:numId w:val="344"/>
        </w:numPr>
        <w:spacing w:line="360" w:lineRule="auto"/>
        <w:ind w:left="1080"/>
      </w:pPr>
      <w:r>
        <w:t xml:space="preserve">Apparatus should be located to keep power cords away from student traffic paths. </w:t>
      </w:r>
    </w:p>
    <w:p w14:paraId="1630564C" w14:textId="77777777" w:rsidR="005C5498" w:rsidRPr="00E305BD" w:rsidRDefault="315DB0D2" w:rsidP="00C91F64">
      <w:pPr>
        <w:pStyle w:val="ListParagraph"/>
        <w:numPr>
          <w:ilvl w:val="0"/>
          <w:numId w:val="344"/>
        </w:numPr>
        <w:spacing w:line="360" w:lineRule="auto"/>
        <w:ind w:left="1080"/>
      </w:pPr>
      <w:r>
        <w:t xml:space="preserve">When removing the cord from an outlet, the plug should be pulled, not the power cord. </w:t>
      </w:r>
    </w:p>
    <w:p w14:paraId="3C69F848" w14:textId="77777777" w:rsidR="005C5498" w:rsidRPr="00E305BD" w:rsidRDefault="315DB0D2" w:rsidP="00C91F64">
      <w:pPr>
        <w:pStyle w:val="ListParagraph"/>
        <w:numPr>
          <w:ilvl w:val="0"/>
          <w:numId w:val="344"/>
        </w:numPr>
        <w:spacing w:line="360" w:lineRule="auto"/>
        <w:ind w:left="1080"/>
      </w:pPr>
      <w:r>
        <w:t xml:space="preserve">Wet hands and floors present a hazard when connecting or disconnecting electrical apparatus. </w:t>
      </w:r>
    </w:p>
    <w:p w14:paraId="32B4D04E" w14:textId="77777777" w:rsidR="005C5498" w:rsidRPr="00E305BD" w:rsidRDefault="005C5498" w:rsidP="005C5498">
      <w:pPr>
        <w:spacing w:line="360" w:lineRule="auto"/>
        <w:ind w:left="-90"/>
      </w:pPr>
    </w:p>
    <w:p w14:paraId="56D2EE79" w14:textId="77777777" w:rsidR="00243FBB" w:rsidRPr="00E305BD" w:rsidRDefault="00243FBB" w:rsidP="005C5498">
      <w:pPr>
        <w:pStyle w:val="ListParagraph"/>
        <w:spacing w:line="360" w:lineRule="auto"/>
        <w:ind w:left="1080"/>
        <w:contextualSpacing/>
      </w:pPr>
    </w:p>
    <w:p w14:paraId="12A01728" w14:textId="77777777" w:rsidR="00A708A1" w:rsidRPr="00E305BD" w:rsidRDefault="00A708A1">
      <w:pPr>
        <w:rPr>
          <w:b/>
          <w:bCs/>
          <w:color w:val="00FFFF"/>
        </w:rPr>
      </w:pPr>
    </w:p>
    <w:p w14:paraId="1750E321" w14:textId="77777777" w:rsidR="00A708A1" w:rsidRPr="00E305BD" w:rsidRDefault="00A708A1">
      <w:pPr>
        <w:rPr>
          <w:b/>
          <w:bCs/>
          <w:color w:val="00FFFF"/>
        </w:rPr>
      </w:pPr>
    </w:p>
    <w:p w14:paraId="282E4747" w14:textId="77777777" w:rsidR="00D66D09" w:rsidRPr="00E305BD" w:rsidRDefault="00D66D09">
      <w:pPr>
        <w:rPr>
          <w:b/>
          <w:bCs/>
          <w:color w:val="00FFFF"/>
        </w:rPr>
      </w:pPr>
    </w:p>
    <w:p w14:paraId="2871D5B6" w14:textId="77777777" w:rsidR="00A708A1" w:rsidRPr="00E305BD" w:rsidRDefault="00A708A1">
      <w:pPr>
        <w:rPr>
          <w:b/>
          <w:bCs/>
          <w:color w:val="00FFFF"/>
        </w:rPr>
      </w:pPr>
    </w:p>
    <w:p w14:paraId="53CD6A3C" w14:textId="77777777" w:rsidR="00D66D09" w:rsidRPr="00E305BD" w:rsidRDefault="00D66D09">
      <w:pPr>
        <w:rPr>
          <w:b/>
          <w:bCs/>
          <w:color w:val="00FFFF"/>
        </w:rPr>
      </w:pPr>
    </w:p>
    <w:p w14:paraId="21F8E992" w14:textId="77777777" w:rsidR="00D66D09" w:rsidRPr="00E305BD" w:rsidRDefault="00D66D09">
      <w:pPr>
        <w:rPr>
          <w:b/>
          <w:bCs/>
          <w:color w:val="00FFFF"/>
        </w:rPr>
      </w:pPr>
    </w:p>
    <w:p w14:paraId="1A3D4389" w14:textId="77777777" w:rsidR="00D66D09" w:rsidRPr="00E305BD" w:rsidRDefault="00D66D09">
      <w:pPr>
        <w:rPr>
          <w:b/>
          <w:bCs/>
          <w:color w:val="00FFFF"/>
        </w:rPr>
      </w:pPr>
    </w:p>
    <w:p w14:paraId="034FA5E6" w14:textId="77777777" w:rsidR="00A708A1" w:rsidRPr="00E305BD" w:rsidRDefault="00A708A1" w:rsidP="00A708A1">
      <w:pPr>
        <w:pStyle w:val="ListParagraph"/>
        <w:shd w:val="clear" w:color="auto" w:fill="002060"/>
        <w:spacing w:line="360" w:lineRule="auto"/>
        <w:contextualSpacing/>
        <w:jc w:val="center"/>
      </w:pPr>
    </w:p>
    <w:p w14:paraId="669644FE" w14:textId="77777777" w:rsidR="00A708A1" w:rsidRPr="00592882" w:rsidRDefault="315DB0D2" w:rsidP="315DB0D2">
      <w:pPr>
        <w:pStyle w:val="ListParagraph"/>
        <w:shd w:val="clear" w:color="auto" w:fill="002060"/>
        <w:spacing w:line="360" w:lineRule="auto"/>
        <w:contextualSpacing/>
        <w:jc w:val="center"/>
        <w:rPr>
          <w:b/>
          <w:bCs/>
          <w:sz w:val="40"/>
          <w:szCs w:val="40"/>
        </w:rPr>
      </w:pPr>
      <w:r w:rsidRPr="315DB0D2">
        <w:rPr>
          <w:b/>
          <w:bCs/>
          <w:sz w:val="40"/>
          <w:szCs w:val="40"/>
        </w:rPr>
        <w:t>THE PHYSICAL SCIENCES:</w:t>
      </w:r>
    </w:p>
    <w:p w14:paraId="0D52CCD3" w14:textId="77777777" w:rsidR="00A708A1" w:rsidRPr="00592882" w:rsidRDefault="315DB0D2" w:rsidP="315DB0D2">
      <w:pPr>
        <w:pStyle w:val="ListParagraph"/>
        <w:shd w:val="clear" w:color="auto" w:fill="002060"/>
        <w:spacing w:line="360" w:lineRule="auto"/>
        <w:contextualSpacing/>
        <w:jc w:val="center"/>
        <w:rPr>
          <w:b/>
          <w:bCs/>
          <w:sz w:val="40"/>
          <w:szCs w:val="40"/>
        </w:rPr>
      </w:pPr>
      <w:r w:rsidRPr="315DB0D2">
        <w:rPr>
          <w:b/>
          <w:bCs/>
          <w:sz w:val="40"/>
          <w:szCs w:val="40"/>
        </w:rPr>
        <w:t>EARTH SYSTEMS, PHYSICS, PHYSICAL SCIENCE, AND CHEMISTRY LABORATORIES</w:t>
      </w:r>
    </w:p>
    <w:p w14:paraId="164AB68B" w14:textId="77777777" w:rsidR="00A708A1" w:rsidRPr="00E305BD" w:rsidRDefault="00A708A1" w:rsidP="00A708A1">
      <w:pPr>
        <w:pStyle w:val="ListParagraph"/>
        <w:shd w:val="clear" w:color="auto" w:fill="002060"/>
        <w:spacing w:line="360" w:lineRule="auto"/>
        <w:contextualSpacing/>
        <w:jc w:val="center"/>
      </w:pPr>
    </w:p>
    <w:p w14:paraId="1A967109" w14:textId="77777777" w:rsidR="00DC4EDA" w:rsidRDefault="005117B3">
      <w:pPr>
        <w:widowControl w:val="0"/>
        <w:rPr>
          <w:b/>
          <w:bCs/>
          <w:color w:val="00FFFF"/>
        </w:rPr>
      </w:pPr>
      <w:r w:rsidRPr="00E305BD">
        <w:rPr>
          <w:b/>
          <w:bCs/>
          <w:color w:val="00FFFF"/>
        </w:rPr>
        <w:br w:type="page"/>
      </w:r>
      <w:r w:rsidR="0051633F">
        <w:rPr>
          <w:noProof/>
        </w:rPr>
        <w:lastRenderedPageBreak/>
        <mc:AlternateContent>
          <mc:Choice Requires="wps">
            <w:drawing>
              <wp:anchor distT="0" distB="0" distL="114300" distR="114300" simplePos="0" relativeHeight="251696128" behindDoc="0" locked="0" layoutInCell="1" allowOverlap="1" wp14:anchorId="49846373" wp14:editId="76E7FE27">
                <wp:simplePos x="0" y="0"/>
                <wp:positionH relativeFrom="margin">
                  <wp:align>center</wp:align>
                </wp:positionH>
                <wp:positionV relativeFrom="margin">
                  <wp:align>center</wp:align>
                </wp:positionV>
                <wp:extent cx="5943600" cy="8267700"/>
                <wp:effectExtent l="9525" t="9525" r="9525" b="9525"/>
                <wp:wrapSquare wrapText="bothSides"/>
                <wp:docPr id="2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67700"/>
                        </a:xfrm>
                        <a:prstGeom prst="rect">
                          <a:avLst/>
                        </a:prstGeom>
                        <a:solidFill>
                          <a:srgbClr val="002060"/>
                        </a:solidFill>
                        <a:ln w="9525">
                          <a:solidFill>
                            <a:srgbClr val="000000"/>
                          </a:solidFill>
                          <a:miter lim="800000"/>
                          <a:headEnd/>
                          <a:tailEnd/>
                        </a:ln>
                      </wps:spPr>
                      <wps:txbx>
                        <w:txbxContent>
                          <w:p w14:paraId="271734E7" w14:textId="77777777" w:rsidR="00465D4B" w:rsidRDefault="00465D4B" w:rsidP="00DC4EDA">
                            <w:pPr>
                              <w:jc w:val="center"/>
                              <w:rPr>
                                <w:b/>
                                <w:sz w:val="40"/>
                                <w:szCs w:val="40"/>
                              </w:rPr>
                            </w:pPr>
                          </w:p>
                          <w:p w14:paraId="09885AF5" w14:textId="77777777" w:rsidR="00465D4B" w:rsidRDefault="00465D4B" w:rsidP="00DC4EDA">
                            <w:pPr>
                              <w:jc w:val="center"/>
                              <w:rPr>
                                <w:b/>
                                <w:sz w:val="40"/>
                                <w:szCs w:val="40"/>
                              </w:rPr>
                            </w:pPr>
                          </w:p>
                          <w:p w14:paraId="786F0D2A" w14:textId="77777777" w:rsidR="00465D4B" w:rsidRDefault="00465D4B" w:rsidP="00DC4EDA">
                            <w:pPr>
                              <w:jc w:val="center"/>
                              <w:rPr>
                                <w:b/>
                                <w:sz w:val="40"/>
                                <w:szCs w:val="40"/>
                              </w:rPr>
                            </w:pPr>
                          </w:p>
                          <w:p w14:paraId="6B938666" w14:textId="77777777" w:rsidR="00465D4B" w:rsidRDefault="00465D4B" w:rsidP="00DC4EDA">
                            <w:pPr>
                              <w:jc w:val="center"/>
                              <w:rPr>
                                <w:b/>
                                <w:sz w:val="40"/>
                                <w:szCs w:val="40"/>
                              </w:rPr>
                            </w:pPr>
                          </w:p>
                          <w:p w14:paraId="472B5D5A" w14:textId="77777777" w:rsidR="00465D4B" w:rsidRDefault="00465D4B" w:rsidP="00DC4EDA">
                            <w:pPr>
                              <w:jc w:val="center"/>
                              <w:rPr>
                                <w:b/>
                                <w:sz w:val="40"/>
                                <w:szCs w:val="40"/>
                              </w:rPr>
                            </w:pPr>
                          </w:p>
                          <w:p w14:paraId="65DB5E5E" w14:textId="77777777" w:rsidR="00465D4B" w:rsidRDefault="00465D4B" w:rsidP="00DC4EDA">
                            <w:pPr>
                              <w:jc w:val="center"/>
                              <w:rPr>
                                <w:b/>
                                <w:sz w:val="40"/>
                                <w:szCs w:val="40"/>
                              </w:rPr>
                            </w:pPr>
                          </w:p>
                          <w:p w14:paraId="6715C623" w14:textId="77777777" w:rsidR="00465D4B" w:rsidRDefault="00465D4B" w:rsidP="00DC4EDA">
                            <w:pPr>
                              <w:jc w:val="center"/>
                              <w:rPr>
                                <w:b/>
                                <w:sz w:val="40"/>
                                <w:szCs w:val="40"/>
                              </w:rPr>
                            </w:pPr>
                          </w:p>
                          <w:p w14:paraId="22144BB2" w14:textId="77777777" w:rsidR="00465D4B" w:rsidRDefault="00465D4B" w:rsidP="00DC4EDA">
                            <w:pPr>
                              <w:jc w:val="center"/>
                              <w:rPr>
                                <w:b/>
                                <w:sz w:val="40"/>
                                <w:szCs w:val="40"/>
                              </w:rPr>
                            </w:pPr>
                          </w:p>
                          <w:p w14:paraId="12F99481" w14:textId="77777777" w:rsidR="00465D4B" w:rsidRDefault="00465D4B" w:rsidP="00DC4EDA">
                            <w:pPr>
                              <w:jc w:val="center"/>
                              <w:rPr>
                                <w:b/>
                                <w:sz w:val="40"/>
                                <w:szCs w:val="40"/>
                              </w:rPr>
                            </w:pPr>
                          </w:p>
                          <w:p w14:paraId="05D7F505" w14:textId="77777777" w:rsidR="00465D4B" w:rsidRDefault="00465D4B" w:rsidP="00DC4EDA">
                            <w:pPr>
                              <w:jc w:val="center"/>
                              <w:rPr>
                                <w:b/>
                                <w:sz w:val="40"/>
                                <w:szCs w:val="40"/>
                              </w:rPr>
                            </w:pPr>
                          </w:p>
                          <w:p w14:paraId="04B62259" w14:textId="77777777" w:rsidR="00465D4B" w:rsidRDefault="00465D4B" w:rsidP="00DC4EDA">
                            <w:pPr>
                              <w:jc w:val="center"/>
                              <w:rPr>
                                <w:b/>
                                <w:sz w:val="40"/>
                                <w:szCs w:val="40"/>
                              </w:rPr>
                            </w:pPr>
                          </w:p>
                          <w:p w14:paraId="454A2D75" w14:textId="77777777" w:rsidR="00465D4B" w:rsidRDefault="00465D4B" w:rsidP="00DC4EDA">
                            <w:pPr>
                              <w:jc w:val="center"/>
                              <w:rPr>
                                <w:b/>
                                <w:sz w:val="40"/>
                                <w:szCs w:val="40"/>
                              </w:rPr>
                            </w:pPr>
                          </w:p>
                          <w:p w14:paraId="4ABFDBE2" w14:textId="77777777" w:rsidR="00465D4B" w:rsidRDefault="00465D4B" w:rsidP="00DC4EDA">
                            <w:pPr>
                              <w:jc w:val="center"/>
                              <w:rPr>
                                <w:b/>
                                <w:sz w:val="40"/>
                                <w:szCs w:val="40"/>
                              </w:rPr>
                            </w:pPr>
                          </w:p>
                          <w:p w14:paraId="5F566026" w14:textId="77777777" w:rsidR="00465D4B" w:rsidRDefault="00465D4B" w:rsidP="00DC4EDA">
                            <w:pPr>
                              <w:jc w:val="center"/>
                              <w:rPr>
                                <w:b/>
                                <w:sz w:val="40"/>
                                <w:szCs w:val="40"/>
                              </w:rPr>
                            </w:pPr>
                            <w:r w:rsidRPr="00DC4EDA">
                              <w:rPr>
                                <w:b/>
                                <w:sz w:val="40"/>
                                <w:szCs w:val="40"/>
                              </w:rPr>
                              <w:t xml:space="preserve">EARTH SYSTEMS </w:t>
                            </w:r>
                          </w:p>
                          <w:p w14:paraId="253F26F0" w14:textId="77777777" w:rsidR="00465D4B" w:rsidRPr="00DC4EDA" w:rsidRDefault="00465D4B" w:rsidP="00DC4EDA">
                            <w:pPr>
                              <w:jc w:val="center"/>
                              <w:rPr>
                                <w:b/>
                                <w:sz w:val="40"/>
                                <w:szCs w:val="40"/>
                              </w:rPr>
                            </w:pPr>
                            <w:r w:rsidRPr="00DC4EDA">
                              <w:rPr>
                                <w:b/>
                                <w:sz w:val="40"/>
                                <w:szCs w:val="40"/>
                              </w:rPr>
                              <w:t>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46373" id="Text Box 198" o:spid="_x0000_s1031" type="#_x0000_t202" style="position:absolute;margin-left:0;margin-top:0;width:468pt;height:651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" fillcolor="#002060">
                <v:textbox>
                  <w:txbxContent>
                    <w:p w14:paraId="271734E7" w14:textId="77777777" w:rsidR="00465D4B" w:rsidRDefault="00465D4B" w:rsidP="00DC4EDA">
                      <w:pPr>
                        <w:jc w:val="center"/>
                        <w:rPr>
                          <w:b/>
                          <w:sz w:val="40"/>
                          <w:szCs w:val="40"/>
                        </w:rPr>
                      </w:pPr>
                    </w:p>
                    <w:p w14:paraId="09885AF5" w14:textId="77777777" w:rsidR="00465D4B" w:rsidRDefault="00465D4B" w:rsidP="00DC4EDA">
                      <w:pPr>
                        <w:jc w:val="center"/>
                        <w:rPr>
                          <w:b/>
                          <w:sz w:val="40"/>
                          <w:szCs w:val="40"/>
                        </w:rPr>
                      </w:pPr>
                    </w:p>
                    <w:p w14:paraId="786F0D2A" w14:textId="77777777" w:rsidR="00465D4B" w:rsidRDefault="00465D4B" w:rsidP="00DC4EDA">
                      <w:pPr>
                        <w:jc w:val="center"/>
                        <w:rPr>
                          <w:b/>
                          <w:sz w:val="40"/>
                          <w:szCs w:val="40"/>
                        </w:rPr>
                      </w:pPr>
                    </w:p>
                    <w:p w14:paraId="6B938666" w14:textId="77777777" w:rsidR="00465D4B" w:rsidRDefault="00465D4B" w:rsidP="00DC4EDA">
                      <w:pPr>
                        <w:jc w:val="center"/>
                        <w:rPr>
                          <w:b/>
                          <w:sz w:val="40"/>
                          <w:szCs w:val="40"/>
                        </w:rPr>
                      </w:pPr>
                    </w:p>
                    <w:p w14:paraId="472B5D5A" w14:textId="77777777" w:rsidR="00465D4B" w:rsidRDefault="00465D4B" w:rsidP="00DC4EDA">
                      <w:pPr>
                        <w:jc w:val="center"/>
                        <w:rPr>
                          <w:b/>
                          <w:sz w:val="40"/>
                          <w:szCs w:val="40"/>
                        </w:rPr>
                      </w:pPr>
                    </w:p>
                    <w:p w14:paraId="65DB5E5E" w14:textId="77777777" w:rsidR="00465D4B" w:rsidRDefault="00465D4B" w:rsidP="00DC4EDA">
                      <w:pPr>
                        <w:jc w:val="center"/>
                        <w:rPr>
                          <w:b/>
                          <w:sz w:val="40"/>
                          <w:szCs w:val="40"/>
                        </w:rPr>
                      </w:pPr>
                    </w:p>
                    <w:p w14:paraId="6715C623" w14:textId="77777777" w:rsidR="00465D4B" w:rsidRDefault="00465D4B" w:rsidP="00DC4EDA">
                      <w:pPr>
                        <w:jc w:val="center"/>
                        <w:rPr>
                          <w:b/>
                          <w:sz w:val="40"/>
                          <w:szCs w:val="40"/>
                        </w:rPr>
                      </w:pPr>
                    </w:p>
                    <w:p w14:paraId="22144BB2" w14:textId="77777777" w:rsidR="00465D4B" w:rsidRDefault="00465D4B" w:rsidP="00DC4EDA">
                      <w:pPr>
                        <w:jc w:val="center"/>
                        <w:rPr>
                          <w:b/>
                          <w:sz w:val="40"/>
                          <w:szCs w:val="40"/>
                        </w:rPr>
                      </w:pPr>
                    </w:p>
                    <w:p w14:paraId="12F99481" w14:textId="77777777" w:rsidR="00465D4B" w:rsidRDefault="00465D4B" w:rsidP="00DC4EDA">
                      <w:pPr>
                        <w:jc w:val="center"/>
                        <w:rPr>
                          <w:b/>
                          <w:sz w:val="40"/>
                          <w:szCs w:val="40"/>
                        </w:rPr>
                      </w:pPr>
                    </w:p>
                    <w:p w14:paraId="05D7F505" w14:textId="77777777" w:rsidR="00465D4B" w:rsidRDefault="00465D4B" w:rsidP="00DC4EDA">
                      <w:pPr>
                        <w:jc w:val="center"/>
                        <w:rPr>
                          <w:b/>
                          <w:sz w:val="40"/>
                          <w:szCs w:val="40"/>
                        </w:rPr>
                      </w:pPr>
                    </w:p>
                    <w:p w14:paraId="04B62259" w14:textId="77777777" w:rsidR="00465D4B" w:rsidRDefault="00465D4B" w:rsidP="00DC4EDA">
                      <w:pPr>
                        <w:jc w:val="center"/>
                        <w:rPr>
                          <w:b/>
                          <w:sz w:val="40"/>
                          <w:szCs w:val="40"/>
                        </w:rPr>
                      </w:pPr>
                    </w:p>
                    <w:p w14:paraId="454A2D75" w14:textId="77777777" w:rsidR="00465D4B" w:rsidRDefault="00465D4B" w:rsidP="00DC4EDA">
                      <w:pPr>
                        <w:jc w:val="center"/>
                        <w:rPr>
                          <w:b/>
                          <w:sz w:val="40"/>
                          <w:szCs w:val="40"/>
                        </w:rPr>
                      </w:pPr>
                    </w:p>
                    <w:p w14:paraId="4ABFDBE2" w14:textId="77777777" w:rsidR="00465D4B" w:rsidRDefault="00465D4B" w:rsidP="00DC4EDA">
                      <w:pPr>
                        <w:jc w:val="center"/>
                        <w:rPr>
                          <w:b/>
                          <w:sz w:val="40"/>
                          <w:szCs w:val="40"/>
                        </w:rPr>
                      </w:pPr>
                    </w:p>
                    <w:p w14:paraId="5F566026" w14:textId="77777777" w:rsidR="00465D4B" w:rsidRDefault="00465D4B" w:rsidP="00DC4EDA">
                      <w:pPr>
                        <w:jc w:val="center"/>
                        <w:rPr>
                          <w:b/>
                          <w:sz w:val="40"/>
                          <w:szCs w:val="40"/>
                        </w:rPr>
                      </w:pPr>
                      <w:r w:rsidRPr="00DC4EDA">
                        <w:rPr>
                          <w:b/>
                          <w:sz w:val="40"/>
                          <w:szCs w:val="40"/>
                        </w:rPr>
                        <w:t xml:space="preserve">EARTH SYSTEMS </w:t>
                      </w:r>
                    </w:p>
                    <w:p w14:paraId="253F26F0" w14:textId="77777777" w:rsidR="00465D4B" w:rsidRPr="00DC4EDA" w:rsidRDefault="00465D4B" w:rsidP="00DC4EDA">
                      <w:pPr>
                        <w:jc w:val="center"/>
                        <w:rPr>
                          <w:b/>
                          <w:sz w:val="40"/>
                          <w:szCs w:val="40"/>
                        </w:rPr>
                      </w:pPr>
                      <w:r w:rsidRPr="00DC4EDA">
                        <w:rPr>
                          <w:b/>
                          <w:sz w:val="40"/>
                          <w:szCs w:val="40"/>
                        </w:rPr>
                        <w:t>LABORATORIES</w:t>
                      </w:r>
                    </w:p>
                  </w:txbxContent>
                </v:textbox>
                <w10:wrap type="square" anchorx="margin" anchory="margin"/>
              </v:shape>
            </w:pict>
          </mc:Fallback>
        </mc:AlternateContent>
      </w:r>
      <w:r w:rsidR="00DC4EDA">
        <w:rPr>
          <w:b/>
          <w:bCs/>
          <w:color w:val="00FFFF"/>
        </w:rPr>
        <w:br w:type="page"/>
      </w:r>
    </w:p>
    <w:p w14:paraId="55DEB57A" w14:textId="77777777" w:rsidR="00543C84" w:rsidRPr="00E305BD" w:rsidRDefault="00543C84" w:rsidP="315DB0D2">
      <w:pPr>
        <w:pStyle w:val="Heading2"/>
        <w:spacing w:line="360" w:lineRule="auto"/>
        <w:ind w:left="0" w:right="635"/>
        <w:rPr>
          <w:b w:val="0"/>
          <w:bCs w:val="0"/>
          <w:sz w:val="24"/>
          <w:szCs w:val="24"/>
        </w:rPr>
      </w:pPr>
      <w:bookmarkStart w:id="118" w:name="_Toc363451663"/>
      <w:bookmarkStart w:id="119" w:name="_Toc363468440"/>
      <w:bookmarkStart w:id="120" w:name="_Toc363468524"/>
      <w:r w:rsidRPr="00E305BD">
        <w:rPr>
          <w:b w:val="0"/>
          <w:bCs w:val="0"/>
          <w:sz w:val="24"/>
          <w:szCs w:val="24"/>
        </w:rPr>
        <w:lastRenderedPageBreak/>
        <w:t>Physical science includes the sciences of earth</w:t>
      </w:r>
      <w:r w:rsidR="00022709">
        <w:rPr>
          <w:b w:val="0"/>
          <w:bCs w:val="0"/>
          <w:sz w:val="24"/>
          <w:szCs w:val="24"/>
        </w:rPr>
        <w:t xml:space="preserve"> systems</w:t>
      </w:r>
      <w:r w:rsidRPr="00E305BD">
        <w:rPr>
          <w:b w:val="0"/>
          <w:bCs w:val="0"/>
          <w:sz w:val="24"/>
          <w:szCs w:val="24"/>
        </w:rPr>
        <w:t>, chemistry and physics that explore the nature and characteristics of energy and nonliving matter. The boundaries between the physical and life sciences are artificial. With the advancements in science today, one field overlaps into another</w:t>
      </w:r>
      <w:r w:rsidR="002C26DA">
        <w:rPr>
          <w:b w:val="0"/>
          <w:bCs w:val="0"/>
          <w:sz w:val="24"/>
          <w:szCs w:val="24"/>
        </w:rPr>
        <w:t xml:space="preserve"> and covers many of the same concepts from different perspectives.</w:t>
      </w:r>
      <w:bookmarkEnd w:id="118"/>
      <w:bookmarkEnd w:id="119"/>
      <w:bookmarkEnd w:id="120"/>
    </w:p>
    <w:p w14:paraId="6078DE97" w14:textId="77777777" w:rsidR="00543C84" w:rsidRPr="00E305BD" w:rsidRDefault="00543C84" w:rsidP="00543C84">
      <w:pPr>
        <w:spacing w:line="360" w:lineRule="auto"/>
      </w:pPr>
    </w:p>
    <w:p w14:paraId="78823349" w14:textId="77777777" w:rsidR="00543C84" w:rsidRDefault="315DB0D2" w:rsidP="00543C84">
      <w:pPr>
        <w:spacing w:line="360" w:lineRule="auto"/>
      </w:pPr>
      <w:r>
        <w:t>Earth Systems is an applied science based on many concepts from chemistry and physics. Because many of the activities in Earth Systems involve the application of chemistry and physics skills, teachers need to be aware of the risks involved.</w:t>
      </w:r>
    </w:p>
    <w:p w14:paraId="3136DD8C" w14:textId="77777777" w:rsidR="00CD674B" w:rsidRPr="00E305BD" w:rsidRDefault="00CD674B" w:rsidP="00543C84">
      <w:pPr>
        <w:spacing w:line="360" w:lineRule="auto"/>
      </w:pPr>
    </w:p>
    <w:p w14:paraId="2CAA8B0B" w14:textId="77777777" w:rsidR="00543C84" w:rsidRPr="00A5285A" w:rsidRDefault="000F62BB" w:rsidP="315DB0D2">
      <w:pPr>
        <w:pStyle w:val="Heading2"/>
        <w:tabs>
          <w:tab w:val="left" w:pos="9360"/>
        </w:tabs>
        <w:spacing w:line="360" w:lineRule="auto"/>
        <w:ind w:left="0"/>
        <w:rPr>
          <w:color w:val="FFFFFF" w:themeColor="background1"/>
          <w:sz w:val="24"/>
          <w:szCs w:val="24"/>
        </w:rPr>
      </w:pPr>
      <w:bookmarkStart w:id="121" w:name="_Toc363451664"/>
      <w:bookmarkStart w:id="122" w:name="_Toc363468441"/>
      <w:bookmarkStart w:id="123" w:name="_Toc363468525"/>
      <w:r w:rsidRPr="00A5285A">
        <w:rPr>
          <w:color w:val="FFFFFF" w:themeColor="background1"/>
          <w:sz w:val="24"/>
          <w:szCs w:val="24"/>
          <w:shd w:val="clear" w:color="auto" w:fill="002060"/>
        </w:rPr>
        <w:t xml:space="preserve">ERSYS </w:t>
      </w:r>
      <w:r w:rsidR="00543C84" w:rsidRPr="00A5285A">
        <w:rPr>
          <w:color w:val="FFFFFF" w:themeColor="background1"/>
          <w:sz w:val="24"/>
          <w:szCs w:val="24"/>
          <w:shd w:val="clear" w:color="auto" w:fill="002060"/>
        </w:rPr>
        <w:t xml:space="preserve">1:   Required Materials for the </w:t>
      </w:r>
      <w:r w:rsidR="00543C84" w:rsidRPr="00A5285A">
        <w:rPr>
          <w:color w:val="FFFFFF" w:themeColor="background1"/>
          <w:spacing w:val="-2"/>
          <w:sz w:val="24"/>
          <w:szCs w:val="24"/>
          <w:shd w:val="clear" w:color="auto" w:fill="002060"/>
        </w:rPr>
        <w:t>H</w:t>
      </w:r>
      <w:r w:rsidR="00543C84" w:rsidRPr="00A5285A">
        <w:rPr>
          <w:color w:val="FFFFFF" w:themeColor="background1"/>
          <w:sz w:val="24"/>
          <w:szCs w:val="24"/>
          <w:shd w:val="clear" w:color="auto" w:fill="002060"/>
        </w:rPr>
        <w:t>igh</w:t>
      </w:r>
      <w:r w:rsidR="00543C84" w:rsidRPr="00A5285A">
        <w:rPr>
          <w:color w:val="FFFFFF" w:themeColor="background1"/>
          <w:spacing w:val="-6"/>
          <w:sz w:val="24"/>
          <w:szCs w:val="24"/>
          <w:shd w:val="clear" w:color="auto" w:fill="002060"/>
        </w:rPr>
        <w:t xml:space="preserve"> </w:t>
      </w:r>
      <w:r w:rsidR="00543C84" w:rsidRPr="00A5285A">
        <w:rPr>
          <w:color w:val="FFFFFF" w:themeColor="background1"/>
          <w:sz w:val="24"/>
          <w:szCs w:val="24"/>
          <w:shd w:val="clear" w:color="auto" w:fill="002060"/>
        </w:rPr>
        <w:t>Scho</w:t>
      </w:r>
      <w:r w:rsidR="00543C84" w:rsidRPr="00A5285A">
        <w:rPr>
          <w:color w:val="FFFFFF" w:themeColor="background1"/>
          <w:spacing w:val="1"/>
          <w:sz w:val="24"/>
          <w:szCs w:val="24"/>
          <w:shd w:val="clear" w:color="auto" w:fill="002060"/>
        </w:rPr>
        <w:t>o</w:t>
      </w:r>
      <w:r w:rsidR="00543C84" w:rsidRPr="00A5285A">
        <w:rPr>
          <w:color w:val="FFFFFF" w:themeColor="background1"/>
          <w:sz w:val="24"/>
          <w:szCs w:val="24"/>
          <w:shd w:val="clear" w:color="auto" w:fill="002060"/>
        </w:rPr>
        <w:t>l</w:t>
      </w:r>
      <w:r w:rsidR="00543C84" w:rsidRPr="00A5285A">
        <w:rPr>
          <w:color w:val="FFFFFF" w:themeColor="background1"/>
          <w:spacing w:val="-9"/>
          <w:sz w:val="24"/>
          <w:szCs w:val="24"/>
          <w:shd w:val="clear" w:color="auto" w:fill="002060"/>
        </w:rPr>
        <w:t xml:space="preserve"> </w:t>
      </w:r>
      <w:r w:rsidR="00543C84" w:rsidRPr="00A5285A">
        <w:rPr>
          <w:color w:val="FFFFFF" w:themeColor="background1"/>
          <w:sz w:val="24"/>
          <w:szCs w:val="24"/>
          <w:shd w:val="clear" w:color="auto" w:fill="002060"/>
        </w:rPr>
        <w:t xml:space="preserve">Earth Systems </w:t>
      </w:r>
      <w:r w:rsidR="00543C84" w:rsidRPr="00A5285A">
        <w:rPr>
          <w:color w:val="FFFFFF" w:themeColor="background1"/>
          <w:spacing w:val="-8"/>
          <w:sz w:val="24"/>
          <w:szCs w:val="24"/>
          <w:shd w:val="clear" w:color="auto" w:fill="002060"/>
        </w:rPr>
        <w:t xml:space="preserve"> </w:t>
      </w:r>
      <w:r w:rsidR="00543C84" w:rsidRPr="00A5285A">
        <w:rPr>
          <w:color w:val="FFFFFF" w:themeColor="background1"/>
          <w:sz w:val="24"/>
          <w:szCs w:val="24"/>
          <w:shd w:val="clear" w:color="auto" w:fill="002060"/>
        </w:rPr>
        <w:t>Lab</w:t>
      </w:r>
      <w:bookmarkEnd w:id="121"/>
      <w:bookmarkEnd w:id="122"/>
      <w:bookmarkEnd w:id="123"/>
    </w:p>
    <w:p w14:paraId="39983B2D" w14:textId="77777777" w:rsidR="00543C84" w:rsidRPr="00E1383B" w:rsidRDefault="315DB0D2" w:rsidP="00ED3588">
      <w:pPr>
        <w:pStyle w:val="ListParagraph"/>
        <w:numPr>
          <w:ilvl w:val="0"/>
          <w:numId w:val="549"/>
        </w:numPr>
        <w:tabs>
          <w:tab w:val="left" w:pos="360"/>
        </w:tabs>
        <w:spacing w:line="360" w:lineRule="auto"/>
        <w:ind w:left="360"/>
      </w:pPr>
      <w:r>
        <w:t>Broken Glass Container</w:t>
      </w:r>
    </w:p>
    <w:p w14:paraId="467154A8" w14:textId="77777777" w:rsidR="003F1127" w:rsidRPr="00E1383B" w:rsidRDefault="315DB0D2" w:rsidP="00ED3588">
      <w:pPr>
        <w:pStyle w:val="ListParagraph"/>
        <w:numPr>
          <w:ilvl w:val="0"/>
          <w:numId w:val="549"/>
        </w:numPr>
        <w:tabs>
          <w:tab w:val="left" w:pos="360"/>
        </w:tabs>
        <w:spacing w:line="360" w:lineRule="auto"/>
        <w:ind w:left="360"/>
      </w:pPr>
      <w:r>
        <w:t>Fire Extinguisher</w:t>
      </w:r>
    </w:p>
    <w:p w14:paraId="0E1B1DE9" w14:textId="77777777" w:rsidR="00E1383B" w:rsidRPr="00E1383B" w:rsidRDefault="315DB0D2" w:rsidP="00ED3588">
      <w:pPr>
        <w:pStyle w:val="ListParagraph"/>
        <w:numPr>
          <w:ilvl w:val="0"/>
          <w:numId w:val="549"/>
        </w:numPr>
        <w:tabs>
          <w:tab w:val="left" w:pos="360"/>
        </w:tabs>
        <w:spacing w:line="360" w:lineRule="auto"/>
        <w:ind w:left="360"/>
      </w:pPr>
      <w:r>
        <w:t>Spill Kit</w:t>
      </w:r>
    </w:p>
    <w:p w14:paraId="3054F7ED" w14:textId="77777777" w:rsidR="00E1383B" w:rsidRPr="00E1383B" w:rsidRDefault="315DB0D2" w:rsidP="00ED3588">
      <w:pPr>
        <w:pStyle w:val="ListParagraph"/>
        <w:numPr>
          <w:ilvl w:val="0"/>
          <w:numId w:val="549"/>
        </w:numPr>
        <w:tabs>
          <w:tab w:val="left" w:pos="360"/>
        </w:tabs>
        <w:spacing w:line="360" w:lineRule="auto"/>
        <w:ind w:left="360"/>
      </w:pPr>
      <w:r>
        <w:t>First Aid Kit</w:t>
      </w:r>
    </w:p>
    <w:p w14:paraId="55543224" w14:textId="77777777" w:rsidR="00543C84" w:rsidRPr="00E1383B" w:rsidRDefault="315DB0D2" w:rsidP="00ED3588">
      <w:pPr>
        <w:pStyle w:val="ListParagraph"/>
        <w:numPr>
          <w:ilvl w:val="0"/>
          <w:numId w:val="549"/>
        </w:numPr>
        <w:tabs>
          <w:tab w:val="left" w:pos="360"/>
        </w:tabs>
        <w:spacing w:line="360" w:lineRule="auto"/>
        <w:ind w:left="360"/>
      </w:pPr>
      <w:r>
        <w:t>MSDS Notebook</w:t>
      </w:r>
    </w:p>
    <w:p w14:paraId="10A0849C" w14:textId="77777777" w:rsidR="00543C84" w:rsidRPr="00E1383B" w:rsidRDefault="315DB0D2" w:rsidP="00ED3588">
      <w:pPr>
        <w:pStyle w:val="ListParagraph"/>
        <w:numPr>
          <w:ilvl w:val="0"/>
          <w:numId w:val="549"/>
        </w:numPr>
        <w:tabs>
          <w:tab w:val="left" w:pos="360"/>
        </w:tabs>
        <w:spacing w:line="360" w:lineRule="auto"/>
        <w:ind w:left="360"/>
      </w:pPr>
      <w:r>
        <w:t>Chemical Waste Disposal Containers</w:t>
      </w:r>
    </w:p>
    <w:p w14:paraId="43D959F8" w14:textId="77777777" w:rsidR="00543C84" w:rsidRPr="00A5285A" w:rsidRDefault="00543C84" w:rsidP="00543C84">
      <w:pPr>
        <w:pStyle w:val="Heading2"/>
        <w:spacing w:line="360" w:lineRule="auto"/>
        <w:ind w:left="0" w:right="635"/>
        <w:rPr>
          <w:color w:val="FFFFFF" w:themeColor="background1"/>
          <w:sz w:val="24"/>
          <w:szCs w:val="24"/>
          <w:shd w:val="clear" w:color="auto" w:fill="002060"/>
        </w:rPr>
      </w:pPr>
    </w:p>
    <w:p w14:paraId="0CC82223" w14:textId="77777777" w:rsidR="00543C84" w:rsidRPr="00A5285A" w:rsidRDefault="000F62BB" w:rsidP="315DB0D2">
      <w:pPr>
        <w:pStyle w:val="Heading3"/>
        <w:spacing w:before="0" w:line="360" w:lineRule="auto"/>
        <w:ind w:hanging="214"/>
        <w:rPr>
          <w:color w:val="FFFFFF" w:themeColor="background1"/>
          <w:sz w:val="24"/>
          <w:szCs w:val="24"/>
          <w:lang w:val="en"/>
        </w:rPr>
      </w:pPr>
      <w:bookmarkStart w:id="124" w:name="_Toc363451665"/>
      <w:bookmarkStart w:id="125" w:name="_Toc363468442"/>
      <w:bookmarkStart w:id="126" w:name="_Toc363468526"/>
      <w:r w:rsidRPr="00A5285A">
        <w:rPr>
          <w:color w:val="FFFFFF" w:themeColor="background1"/>
          <w:sz w:val="24"/>
          <w:szCs w:val="24"/>
          <w:shd w:val="clear" w:color="auto" w:fill="002060"/>
        </w:rPr>
        <w:t xml:space="preserve">ERSYS </w:t>
      </w:r>
      <w:r w:rsidR="00543C84" w:rsidRPr="00A5285A">
        <w:rPr>
          <w:color w:val="FFFFFF" w:themeColor="background1"/>
          <w:sz w:val="24"/>
          <w:szCs w:val="24"/>
          <w:shd w:val="clear" w:color="auto" w:fill="002060"/>
          <w:lang w:val="en"/>
        </w:rPr>
        <w:t>2:    Eye Protection</w:t>
      </w:r>
      <w:bookmarkEnd w:id="124"/>
      <w:bookmarkEnd w:id="125"/>
      <w:bookmarkEnd w:id="126"/>
    </w:p>
    <w:p w14:paraId="129AC0C8" w14:textId="77777777" w:rsidR="00543C84" w:rsidRPr="00E305BD" w:rsidRDefault="315DB0D2" w:rsidP="315DB0D2">
      <w:pPr>
        <w:pStyle w:val="NormalWeb"/>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62E419D1" w14:textId="77777777" w:rsidR="00543C84" w:rsidRPr="00E305BD" w:rsidRDefault="00543C84" w:rsidP="00543C84">
      <w:pPr>
        <w:pStyle w:val="Heading3"/>
        <w:spacing w:before="0" w:line="360" w:lineRule="auto"/>
        <w:ind w:left="360"/>
        <w:rPr>
          <w:sz w:val="24"/>
          <w:szCs w:val="24"/>
          <w:shd w:val="clear" w:color="auto" w:fill="002060"/>
          <w:lang w:val="en"/>
        </w:rPr>
      </w:pPr>
    </w:p>
    <w:p w14:paraId="5DB1F9D3" w14:textId="77777777" w:rsidR="00543C84" w:rsidRPr="00A5285A" w:rsidRDefault="000F62BB" w:rsidP="315DB0D2">
      <w:pPr>
        <w:pStyle w:val="Heading3"/>
        <w:spacing w:before="0" w:line="360" w:lineRule="auto"/>
        <w:ind w:left="360"/>
        <w:rPr>
          <w:color w:val="FFFFFF" w:themeColor="background1"/>
          <w:sz w:val="24"/>
          <w:szCs w:val="24"/>
          <w:lang w:val="en"/>
        </w:rPr>
      </w:pPr>
      <w:bookmarkStart w:id="127" w:name="_Toc363451666"/>
      <w:bookmarkStart w:id="128" w:name="_Toc363468443"/>
      <w:bookmarkStart w:id="129" w:name="_Toc363468527"/>
      <w:r w:rsidRPr="00A5285A">
        <w:rPr>
          <w:color w:val="FFFFFF" w:themeColor="background1"/>
          <w:sz w:val="24"/>
          <w:szCs w:val="24"/>
          <w:shd w:val="clear" w:color="auto" w:fill="002060"/>
        </w:rPr>
        <w:t>ERSYS</w:t>
      </w:r>
      <w:r w:rsidRPr="00A5285A">
        <w:rPr>
          <w:color w:val="FFFFFF" w:themeColor="background1"/>
          <w:sz w:val="24"/>
          <w:szCs w:val="24"/>
          <w:shd w:val="clear" w:color="auto" w:fill="002060"/>
          <w:lang w:val="en"/>
        </w:rPr>
        <w:t xml:space="preserve">  </w:t>
      </w:r>
      <w:r w:rsidR="00543C84" w:rsidRPr="00A5285A">
        <w:rPr>
          <w:color w:val="FFFFFF" w:themeColor="background1"/>
          <w:sz w:val="24"/>
          <w:szCs w:val="24"/>
          <w:shd w:val="clear" w:color="auto" w:fill="002060"/>
          <w:lang w:val="en"/>
        </w:rPr>
        <w:t>2.1 What is your obligation?</w:t>
      </w:r>
      <w:bookmarkEnd w:id="127"/>
      <w:bookmarkEnd w:id="128"/>
      <w:bookmarkEnd w:id="129"/>
      <w:r w:rsidR="00543C84" w:rsidRPr="00A5285A">
        <w:rPr>
          <w:color w:val="FFFFFF" w:themeColor="background1"/>
          <w:sz w:val="24"/>
          <w:szCs w:val="24"/>
          <w:lang w:val="en"/>
        </w:rPr>
        <w:t xml:space="preserve"> </w:t>
      </w:r>
    </w:p>
    <w:p w14:paraId="74770A15" w14:textId="77777777" w:rsidR="00543C84"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7CB9C2A1" w14:textId="77777777" w:rsidR="00543C84" w:rsidRDefault="00543C84" w:rsidP="00543C84">
      <w:pPr>
        <w:pStyle w:val="NormalWeb"/>
        <w:spacing w:before="0" w:after="0" w:line="360" w:lineRule="auto"/>
        <w:rPr>
          <w:rFonts w:ascii="Times New Roman" w:hAnsi="Times New Roman"/>
          <w:color w:val="auto"/>
          <w:sz w:val="24"/>
          <w:szCs w:val="24"/>
          <w:shd w:val="clear" w:color="auto" w:fill="002060"/>
          <w:lang w:val="en"/>
        </w:rPr>
      </w:pPr>
    </w:p>
    <w:p w14:paraId="64039531" w14:textId="77777777" w:rsidR="00E1383B" w:rsidRDefault="00E1383B" w:rsidP="00543C84">
      <w:pPr>
        <w:pStyle w:val="NormalWeb"/>
        <w:spacing w:before="0" w:after="0" w:line="360" w:lineRule="auto"/>
        <w:rPr>
          <w:rFonts w:ascii="Times New Roman" w:hAnsi="Times New Roman"/>
          <w:color w:val="auto"/>
          <w:sz w:val="24"/>
          <w:szCs w:val="24"/>
          <w:shd w:val="clear" w:color="auto" w:fill="002060"/>
          <w:lang w:val="en"/>
        </w:rPr>
      </w:pPr>
    </w:p>
    <w:p w14:paraId="7443F41C" w14:textId="77777777" w:rsidR="00E1383B" w:rsidRPr="00E305BD" w:rsidRDefault="00E1383B" w:rsidP="00543C84">
      <w:pPr>
        <w:pStyle w:val="NormalWeb"/>
        <w:spacing w:before="0" w:after="0" w:line="360" w:lineRule="auto"/>
        <w:rPr>
          <w:rFonts w:ascii="Times New Roman" w:hAnsi="Times New Roman"/>
          <w:color w:val="auto"/>
          <w:sz w:val="24"/>
          <w:szCs w:val="24"/>
          <w:shd w:val="clear" w:color="auto" w:fill="002060"/>
          <w:lang w:val="en"/>
        </w:rPr>
      </w:pPr>
    </w:p>
    <w:p w14:paraId="068AFE1C" w14:textId="77777777" w:rsidR="00543C84" w:rsidRPr="00A5285A" w:rsidRDefault="000F62BB" w:rsidP="315DB0D2">
      <w:pPr>
        <w:pStyle w:val="Heading3"/>
        <w:spacing w:before="0" w:line="360" w:lineRule="auto"/>
        <w:ind w:left="720" w:hanging="360"/>
        <w:rPr>
          <w:color w:val="FFFFFF" w:themeColor="background1"/>
          <w:sz w:val="24"/>
          <w:szCs w:val="24"/>
          <w:lang w:val="en"/>
        </w:rPr>
      </w:pPr>
      <w:bookmarkStart w:id="130" w:name="_Toc363451667"/>
      <w:bookmarkStart w:id="131" w:name="_Toc363468444"/>
      <w:bookmarkStart w:id="132" w:name="_Toc363468528"/>
      <w:r w:rsidRPr="00A5285A">
        <w:rPr>
          <w:color w:val="FFFFFF" w:themeColor="background1"/>
          <w:sz w:val="24"/>
          <w:szCs w:val="24"/>
          <w:shd w:val="clear" w:color="auto" w:fill="002060"/>
        </w:rPr>
        <w:lastRenderedPageBreak/>
        <w:t>ERSYS</w:t>
      </w:r>
      <w:r w:rsidRPr="00A5285A">
        <w:rPr>
          <w:color w:val="FFFFFF" w:themeColor="background1"/>
          <w:sz w:val="24"/>
          <w:szCs w:val="24"/>
          <w:shd w:val="clear" w:color="auto" w:fill="002060"/>
          <w:lang w:val="en"/>
        </w:rPr>
        <w:t xml:space="preserve">  </w:t>
      </w:r>
      <w:r w:rsidR="00543C84" w:rsidRPr="00A5285A">
        <w:rPr>
          <w:color w:val="FFFFFF" w:themeColor="background1"/>
          <w:sz w:val="24"/>
          <w:szCs w:val="24"/>
          <w:shd w:val="clear" w:color="auto" w:fill="002060"/>
          <w:lang w:val="en"/>
        </w:rPr>
        <w:t>2.2   What circumstances require eye protection?</w:t>
      </w:r>
      <w:bookmarkEnd w:id="130"/>
      <w:bookmarkEnd w:id="131"/>
      <w:bookmarkEnd w:id="132"/>
      <w:r w:rsidR="00543C84" w:rsidRPr="00A5285A">
        <w:rPr>
          <w:color w:val="FFFFFF" w:themeColor="background1"/>
          <w:sz w:val="24"/>
          <w:szCs w:val="24"/>
          <w:shd w:val="clear" w:color="auto" w:fill="002060"/>
          <w:lang w:val="en"/>
        </w:rPr>
        <w:t xml:space="preserve"> </w:t>
      </w:r>
    </w:p>
    <w:p w14:paraId="2FB3A37B" w14:textId="77777777" w:rsidR="00543C84"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Protection of the eyes is essential in any laboratory activity. Eye protection is required (but not limited to): </w:t>
      </w:r>
    </w:p>
    <w:p w14:paraId="4CE92693" w14:textId="77777777" w:rsidR="00543C84" w:rsidRPr="000F62BB" w:rsidRDefault="315DB0D2" w:rsidP="315DB0D2">
      <w:pPr>
        <w:pStyle w:val="ListParagraph"/>
        <w:numPr>
          <w:ilvl w:val="1"/>
          <w:numId w:val="545"/>
        </w:numPr>
        <w:tabs>
          <w:tab w:val="clear" w:pos="1440"/>
          <w:tab w:val="num" w:pos="720"/>
        </w:tabs>
        <w:spacing w:line="360" w:lineRule="auto"/>
        <w:ind w:left="720"/>
        <w:rPr>
          <w:lang w:val="en"/>
        </w:rPr>
      </w:pPr>
      <w:r w:rsidRPr="315DB0D2">
        <w:rPr>
          <w:lang w:val="en"/>
        </w:rPr>
        <w:t xml:space="preserve">When chemicals, glassware, or a heating source is being used </w:t>
      </w:r>
    </w:p>
    <w:p w14:paraId="19EE439D" w14:textId="77777777" w:rsidR="00543C84" w:rsidRPr="000F62BB" w:rsidRDefault="315DB0D2" w:rsidP="315DB0D2">
      <w:pPr>
        <w:pStyle w:val="ListParagraph"/>
        <w:numPr>
          <w:ilvl w:val="1"/>
          <w:numId w:val="545"/>
        </w:numPr>
        <w:tabs>
          <w:tab w:val="clear" w:pos="1440"/>
          <w:tab w:val="num" w:pos="720"/>
        </w:tabs>
        <w:spacing w:line="360" w:lineRule="auto"/>
        <w:ind w:left="720"/>
        <w:rPr>
          <w:lang w:val="en"/>
        </w:rPr>
      </w:pPr>
      <w:r w:rsidRPr="315DB0D2">
        <w:rPr>
          <w:lang w:val="en"/>
        </w:rPr>
        <w:t xml:space="preserve">When working with solid materials or equipment under stress, pressure, or force that might cause fragmentation or flying particles </w:t>
      </w:r>
    </w:p>
    <w:p w14:paraId="05048C37" w14:textId="77777777" w:rsidR="00543C84" w:rsidRPr="000F62BB" w:rsidRDefault="315DB0D2" w:rsidP="315DB0D2">
      <w:pPr>
        <w:pStyle w:val="ListParagraph"/>
        <w:numPr>
          <w:ilvl w:val="1"/>
          <w:numId w:val="545"/>
        </w:numPr>
        <w:tabs>
          <w:tab w:val="clear" w:pos="1440"/>
          <w:tab w:val="num" w:pos="720"/>
        </w:tabs>
        <w:spacing w:line="360" w:lineRule="auto"/>
        <w:ind w:left="720"/>
        <w:rPr>
          <w:lang w:val="en"/>
        </w:rPr>
      </w:pPr>
      <w:r w:rsidRPr="315DB0D2">
        <w:rPr>
          <w:lang w:val="en"/>
        </w:rPr>
        <w:t xml:space="preserve">When an activity generates projectiles, or uses elastic materials under stress, or causes collisions </w:t>
      </w:r>
    </w:p>
    <w:p w14:paraId="27237855" w14:textId="77777777" w:rsidR="00543C84" w:rsidRPr="000F62BB" w:rsidRDefault="315DB0D2" w:rsidP="315DB0D2">
      <w:pPr>
        <w:pStyle w:val="ListParagraph"/>
        <w:numPr>
          <w:ilvl w:val="1"/>
          <w:numId w:val="545"/>
        </w:numPr>
        <w:tabs>
          <w:tab w:val="clear" w:pos="1440"/>
          <w:tab w:val="num" w:pos="720"/>
        </w:tabs>
        <w:spacing w:line="360" w:lineRule="auto"/>
        <w:ind w:left="720"/>
        <w:rPr>
          <w:lang w:val="en"/>
        </w:rPr>
      </w:pPr>
      <w:r w:rsidRPr="315DB0D2">
        <w:rPr>
          <w:lang w:val="en"/>
        </w:rPr>
        <w:t xml:space="preserve">When dust or fumes are present </w:t>
      </w:r>
    </w:p>
    <w:p w14:paraId="42E93725" w14:textId="77777777" w:rsidR="00543C84" w:rsidRPr="000F62BB" w:rsidRDefault="315DB0D2" w:rsidP="315DB0D2">
      <w:pPr>
        <w:pStyle w:val="ListParagraph"/>
        <w:numPr>
          <w:ilvl w:val="1"/>
          <w:numId w:val="545"/>
        </w:numPr>
        <w:tabs>
          <w:tab w:val="clear" w:pos="1440"/>
          <w:tab w:val="num" w:pos="720"/>
        </w:tabs>
        <w:spacing w:line="360" w:lineRule="auto"/>
        <w:ind w:left="720"/>
        <w:rPr>
          <w:lang w:val="en"/>
        </w:rPr>
      </w:pPr>
      <w:r w:rsidRPr="315DB0D2">
        <w:rPr>
          <w:lang w:val="en"/>
        </w:rPr>
        <w:t xml:space="preserve">When using preserved specimens </w:t>
      </w:r>
    </w:p>
    <w:p w14:paraId="0EA54E5A" w14:textId="77777777" w:rsidR="00543C84" w:rsidRPr="00E305BD" w:rsidRDefault="00543C84" w:rsidP="00543C84">
      <w:pPr>
        <w:spacing w:line="360" w:lineRule="auto"/>
        <w:ind w:left="720"/>
        <w:rPr>
          <w:lang w:val="en"/>
        </w:rPr>
      </w:pPr>
    </w:p>
    <w:p w14:paraId="68DAC80B" w14:textId="77777777" w:rsidR="00543C84" w:rsidRPr="00A5285A" w:rsidRDefault="0029078E" w:rsidP="315DB0D2">
      <w:pPr>
        <w:pStyle w:val="Heading3"/>
        <w:spacing w:before="0" w:line="360" w:lineRule="auto"/>
        <w:ind w:left="360"/>
        <w:rPr>
          <w:color w:val="FFFFFF" w:themeColor="background1"/>
          <w:sz w:val="24"/>
          <w:szCs w:val="24"/>
          <w:lang w:val="en"/>
        </w:rPr>
      </w:pPr>
      <w:bookmarkStart w:id="133" w:name="_Toc363451668"/>
      <w:bookmarkStart w:id="134" w:name="_Toc363468445"/>
      <w:bookmarkStart w:id="135" w:name="_Toc363468529"/>
      <w:r w:rsidRPr="00A5285A">
        <w:rPr>
          <w:color w:val="FFFFFF" w:themeColor="background1"/>
          <w:sz w:val="24"/>
          <w:szCs w:val="24"/>
          <w:shd w:val="clear" w:color="auto" w:fill="002060"/>
        </w:rPr>
        <w:t xml:space="preserve">ERSYS  </w:t>
      </w:r>
      <w:r w:rsidR="00543C84" w:rsidRPr="00A5285A">
        <w:rPr>
          <w:color w:val="FFFFFF" w:themeColor="background1"/>
          <w:sz w:val="24"/>
          <w:szCs w:val="24"/>
          <w:shd w:val="clear" w:color="auto" w:fill="002060"/>
          <w:lang w:val="en"/>
        </w:rPr>
        <w:t>2.3   Choosing the best eye protection</w:t>
      </w:r>
      <w:bookmarkEnd w:id="133"/>
      <w:bookmarkEnd w:id="134"/>
      <w:bookmarkEnd w:id="135"/>
    </w:p>
    <w:p w14:paraId="60305946" w14:textId="77777777" w:rsidR="00543C84"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30C69EA0" w14:textId="77777777" w:rsidR="00543C84" w:rsidRPr="00A5285A" w:rsidRDefault="0029078E" w:rsidP="315DB0D2">
      <w:pPr>
        <w:spacing w:line="360" w:lineRule="auto"/>
        <w:ind w:firstLine="360"/>
        <w:rPr>
          <w:b/>
          <w:bCs/>
          <w:color w:val="FFFFFF" w:themeColor="background1"/>
        </w:rPr>
      </w:pPr>
      <w:r w:rsidRPr="00A5285A">
        <w:rPr>
          <w:b/>
          <w:bCs/>
          <w:color w:val="FFFFFF" w:themeColor="background1"/>
          <w:shd w:val="clear" w:color="auto" w:fill="002060"/>
        </w:rPr>
        <w:t>ERSYS</w:t>
      </w:r>
      <w:r w:rsidRPr="315DB0D2">
        <w:rPr>
          <w:color w:val="FFFFFF" w:themeColor="background1"/>
          <w:shd w:val="clear" w:color="auto" w:fill="002060"/>
        </w:rPr>
        <w:t xml:space="preserve">  </w:t>
      </w:r>
      <w:r w:rsidR="00543C84" w:rsidRPr="315DB0D2">
        <w:rPr>
          <w:b/>
          <w:bCs/>
          <w:color w:val="FFFFFF" w:themeColor="background1"/>
          <w:shd w:val="clear" w:color="auto" w:fill="002060"/>
        </w:rPr>
        <w:t>2.4   Disinfecting Goggles</w:t>
      </w:r>
    </w:p>
    <w:p w14:paraId="3C6D38DA" w14:textId="77777777" w:rsidR="00543C84" w:rsidRPr="00E305BD" w:rsidRDefault="315DB0D2" w:rsidP="315DB0D2">
      <w:pPr>
        <w:pStyle w:val="NormalWeb"/>
        <w:numPr>
          <w:ilvl w:val="0"/>
          <w:numId w:val="546"/>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for a minimum of ten (10) minutes.</w:t>
      </w:r>
      <w:r w:rsidRPr="315DB0D2">
        <w:rPr>
          <w:rFonts w:ascii="Times New Roman" w:hAnsi="Times New Roman"/>
          <w:color w:val="auto"/>
          <w:sz w:val="24"/>
          <w:szCs w:val="24"/>
          <w:lang w:val="en"/>
        </w:rPr>
        <w:t xml:space="preserve"> Sanitation of goggles is accomplished best by usage of a UV cabinet. Treatment with UV light will destroy the goggles over several years. </w:t>
      </w:r>
    </w:p>
    <w:p w14:paraId="2B052447" w14:textId="77777777" w:rsidR="00543C84" w:rsidRPr="00E305BD" w:rsidRDefault="315DB0D2" w:rsidP="315DB0D2">
      <w:pPr>
        <w:pStyle w:val="NormalWeb"/>
        <w:numPr>
          <w:ilvl w:val="0"/>
          <w:numId w:val="546"/>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Hot soapy water and thorough drying between uses of shared goggles is also </w:t>
      </w:r>
      <w:hyperlink r:id="rId37">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03A14685" w14:textId="77777777" w:rsidR="00543C84" w:rsidRDefault="315DB0D2" w:rsidP="00ED3588">
      <w:pPr>
        <w:pStyle w:val="ListParagraph"/>
        <w:numPr>
          <w:ilvl w:val="0"/>
          <w:numId w:val="546"/>
        </w:numPr>
        <w:spacing w:line="360" w:lineRule="auto"/>
        <w:contextualSpacing/>
      </w:pPr>
      <w:r>
        <w:t>Chemical Disinfection: After student use, wash the goggles in soapy water followed by a ten (10) minute rinse in five percent bleach solution (10:1 ratio - 10 parts water to 1 part bleach). The goggles should be allowed to air dry.</w:t>
      </w:r>
    </w:p>
    <w:p w14:paraId="2ED76CDE" w14:textId="77777777" w:rsidR="00E1383B" w:rsidRPr="00E305BD" w:rsidRDefault="00E1383B" w:rsidP="00AB63CA">
      <w:pPr>
        <w:pStyle w:val="ListParagraph"/>
        <w:spacing w:line="360" w:lineRule="auto"/>
        <w:ind w:left="720"/>
        <w:contextualSpacing/>
      </w:pPr>
    </w:p>
    <w:p w14:paraId="64D14EDD" w14:textId="77777777" w:rsidR="00543C84" w:rsidRPr="00E305BD" w:rsidRDefault="00543C84" w:rsidP="00543C84">
      <w:pPr>
        <w:pStyle w:val="ListParagraph"/>
        <w:spacing w:line="360" w:lineRule="auto"/>
        <w:ind w:left="1080"/>
        <w:contextualSpacing/>
      </w:pPr>
    </w:p>
    <w:p w14:paraId="523DA898" w14:textId="77777777" w:rsidR="00543C84" w:rsidRPr="00A5285A" w:rsidRDefault="0029078E" w:rsidP="315DB0D2">
      <w:pPr>
        <w:pStyle w:val="Heading3"/>
        <w:spacing w:before="0" w:line="360" w:lineRule="auto"/>
        <w:ind w:left="360"/>
        <w:rPr>
          <w:color w:val="FFFFFF" w:themeColor="background1"/>
          <w:sz w:val="24"/>
          <w:szCs w:val="24"/>
          <w:lang w:val="en"/>
        </w:rPr>
      </w:pPr>
      <w:bookmarkStart w:id="136" w:name="_Toc363451669"/>
      <w:bookmarkStart w:id="137" w:name="_Toc363468446"/>
      <w:bookmarkStart w:id="138" w:name="_Toc363468530"/>
      <w:r w:rsidRPr="00A5285A">
        <w:rPr>
          <w:color w:val="FFFFFF" w:themeColor="background1"/>
          <w:sz w:val="24"/>
          <w:szCs w:val="24"/>
          <w:shd w:val="clear" w:color="auto" w:fill="002060"/>
        </w:rPr>
        <w:lastRenderedPageBreak/>
        <w:t>ERSYS</w:t>
      </w:r>
      <w:r w:rsidRPr="00A5285A">
        <w:rPr>
          <w:color w:val="FFFFFF" w:themeColor="background1"/>
          <w:sz w:val="24"/>
          <w:szCs w:val="24"/>
          <w:shd w:val="clear" w:color="auto" w:fill="002060"/>
          <w:lang w:val="en"/>
        </w:rPr>
        <w:t xml:space="preserve">  </w:t>
      </w:r>
      <w:r w:rsidR="00543C84" w:rsidRPr="00A5285A">
        <w:rPr>
          <w:color w:val="FFFFFF" w:themeColor="background1"/>
          <w:sz w:val="24"/>
          <w:szCs w:val="24"/>
          <w:shd w:val="clear" w:color="auto" w:fill="002060"/>
          <w:lang w:val="en"/>
        </w:rPr>
        <w:t>2.5    What is the current recommendation for wearing contact lenses?</w:t>
      </w:r>
      <w:bookmarkEnd w:id="136"/>
      <w:bookmarkEnd w:id="137"/>
      <w:bookmarkEnd w:id="138"/>
      <w:r w:rsidR="00543C84" w:rsidRPr="00A5285A">
        <w:rPr>
          <w:color w:val="FFFFFF" w:themeColor="background1"/>
          <w:sz w:val="24"/>
          <w:szCs w:val="24"/>
          <w:shd w:val="clear" w:color="auto" w:fill="002060"/>
          <w:lang w:val="en"/>
        </w:rPr>
        <w:t xml:space="preserve"> </w:t>
      </w:r>
    </w:p>
    <w:p w14:paraId="2E1F829A" w14:textId="77777777" w:rsidR="00543C84" w:rsidRPr="00E305BD" w:rsidRDefault="315DB0D2" w:rsidP="315DB0D2">
      <w:pPr>
        <w:pStyle w:val="NormalWeb"/>
        <w:numPr>
          <w:ilvl w:val="1"/>
          <w:numId w:val="547"/>
        </w:numPr>
        <w:tabs>
          <w:tab w:val="clear" w:pos="1440"/>
          <w:tab w:val="num" w:pos="720"/>
        </w:tabs>
        <w:spacing w:before="0" w:after="0" w:line="360" w:lineRule="auto"/>
        <w:ind w:left="720"/>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78949BE4" w14:textId="77777777" w:rsidR="00543C84" w:rsidRPr="00E305BD" w:rsidRDefault="315DB0D2" w:rsidP="315DB0D2">
      <w:pPr>
        <w:pStyle w:val="NormalWeb"/>
        <w:numPr>
          <w:ilvl w:val="1"/>
          <w:numId w:val="547"/>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7CA17329" w14:textId="77777777" w:rsidR="00543C84" w:rsidRPr="00E305BD" w:rsidRDefault="315DB0D2" w:rsidP="315DB0D2">
      <w:pPr>
        <w:pStyle w:val="NormalWeb"/>
        <w:numPr>
          <w:ilvl w:val="1"/>
          <w:numId w:val="547"/>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489A5D20" w14:textId="77777777" w:rsidR="00543C84" w:rsidRPr="00E305BD" w:rsidRDefault="315DB0D2" w:rsidP="315DB0D2">
      <w:pPr>
        <w:pStyle w:val="NormalWeb"/>
        <w:numPr>
          <w:ilvl w:val="1"/>
          <w:numId w:val="547"/>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51F028F9" w14:textId="77777777" w:rsidR="00543C84" w:rsidRPr="00E305BD" w:rsidRDefault="315DB0D2" w:rsidP="315DB0D2">
      <w:pPr>
        <w:pStyle w:val="NormalWeb"/>
        <w:numPr>
          <w:ilvl w:val="0"/>
          <w:numId w:val="345"/>
        </w:numPr>
        <w:tabs>
          <w:tab w:val="clear" w:pos="720"/>
          <w:tab w:val="num" w:pos="144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2D4A316A" w14:textId="77777777" w:rsidR="00543C84" w:rsidRPr="00E305BD" w:rsidRDefault="315DB0D2" w:rsidP="315DB0D2">
      <w:pPr>
        <w:pStyle w:val="NormalWeb"/>
        <w:numPr>
          <w:ilvl w:val="0"/>
          <w:numId w:val="345"/>
        </w:numPr>
        <w:tabs>
          <w:tab w:val="clear" w:pos="720"/>
          <w:tab w:val="num" w:pos="144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p.16343. </w:t>
      </w:r>
    </w:p>
    <w:p w14:paraId="740D5DD2" w14:textId="77777777" w:rsidR="00543C84" w:rsidRPr="00A5285A" w:rsidRDefault="00543C84" w:rsidP="315DB0D2">
      <w:pPr>
        <w:spacing w:line="360" w:lineRule="auto"/>
        <w:rPr>
          <w:b/>
          <w:bCs/>
          <w:color w:val="FFFFFF" w:themeColor="background1"/>
        </w:rPr>
      </w:pPr>
      <w:r w:rsidRPr="00E305BD">
        <w:rPr>
          <w:lang w:val="en"/>
        </w:rPr>
        <w:br w:type="page"/>
      </w:r>
      <w:r w:rsidR="00AD0911" w:rsidRPr="00A5285A">
        <w:rPr>
          <w:b/>
          <w:bCs/>
          <w:color w:val="FFFFFF" w:themeColor="background1"/>
          <w:shd w:val="clear" w:color="auto" w:fill="002060"/>
        </w:rPr>
        <w:lastRenderedPageBreak/>
        <w:t xml:space="preserve">ERSYS  </w:t>
      </w:r>
      <w:r w:rsidRPr="00A5285A">
        <w:rPr>
          <w:b/>
          <w:bCs/>
          <w:color w:val="FFFFFF" w:themeColor="background1"/>
          <w:shd w:val="clear" w:color="auto" w:fill="002060"/>
        </w:rPr>
        <w:t>3:  Glassware</w:t>
      </w:r>
    </w:p>
    <w:p w14:paraId="7007A8CF" w14:textId="77777777" w:rsidR="00543C84" w:rsidRPr="00AD0911" w:rsidRDefault="00AD0911" w:rsidP="315DB0D2">
      <w:pPr>
        <w:pStyle w:val="Default"/>
        <w:spacing w:line="360" w:lineRule="auto"/>
        <w:ind w:left="360"/>
        <w:rPr>
          <w:b/>
          <w:bCs/>
        </w:rPr>
      </w:pPr>
      <w:r w:rsidRPr="00A5285A">
        <w:rPr>
          <w:b/>
          <w:bCs/>
          <w:color w:val="FFFFFF" w:themeColor="background1"/>
          <w:shd w:val="clear" w:color="auto" w:fill="002060"/>
        </w:rPr>
        <w:t xml:space="preserve">ERSYS </w:t>
      </w:r>
      <w:r w:rsidR="00543C84" w:rsidRPr="00A5285A">
        <w:rPr>
          <w:b/>
          <w:bCs/>
          <w:color w:val="FFFFFF" w:themeColor="background1"/>
          <w:shd w:val="clear" w:color="auto" w:fill="002060"/>
        </w:rPr>
        <w:t>3.1   Injuries from Glassware</w:t>
      </w:r>
    </w:p>
    <w:p w14:paraId="5E394EB7" w14:textId="77777777" w:rsidR="00543C84" w:rsidRPr="00E305BD" w:rsidRDefault="315DB0D2" w:rsidP="00543C84">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559CC07C" w14:textId="77777777" w:rsidR="00543C84" w:rsidRPr="00E305BD" w:rsidRDefault="00543C84" w:rsidP="00543C84">
      <w:pPr>
        <w:pStyle w:val="NormalWeb"/>
        <w:spacing w:before="0" w:after="0" w:line="360" w:lineRule="auto"/>
        <w:ind w:left="90"/>
        <w:rPr>
          <w:rFonts w:ascii="Times New Roman" w:hAnsi="Times New Roman"/>
          <w:color w:val="auto"/>
          <w:sz w:val="24"/>
          <w:szCs w:val="24"/>
          <w:lang w:val="en"/>
        </w:rPr>
      </w:pPr>
    </w:p>
    <w:p w14:paraId="22EB153D" w14:textId="77777777" w:rsidR="00543C84" w:rsidRPr="00A5285A" w:rsidRDefault="00AD0911" w:rsidP="315DB0D2">
      <w:pPr>
        <w:pStyle w:val="ListParagraph"/>
        <w:spacing w:line="360" w:lineRule="auto"/>
        <w:ind w:left="810" w:hanging="450"/>
        <w:rPr>
          <w:b/>
          <w:bCs/>
          <w:color w:val="FFFFFF" w:themeColor="background1"/>
        </w:rPr>
      </w:pPr>
      <w:r w:rsidRPr="00A5285A">
        <w:rPr>
          <w:b/>
          <w:bCs/>
          <w:color w:val="FFFFFF" w:themeColor="background1"/>
          <w:shd w:val="clear" w:color="auto" w:fill="002060"/>
        </w:rPr>
        <w:t xml:space="preserve">ERSYS  </w:t>
      </w:r>
      <w:r w:rsidR="00543C84" w:rsidRPr="00A5285A">
        <w:rPr>
          <w:b/>
          <w:bCs/>
          <w:color w:val="FFFFFF" w:themeColor="background1"/>
          <w:shd w:val="clear" w:color="auto" w:fill="002060"/>
        </w:rPr>
        <w:t>3.2  General Cautions</w:t>
      </w:r>
    </w:p>
    <w:p w14:paraId="7A0A1E3A" w14:textId="77777777" w:rsidR="00543C84" w:rsidRPr="00A5285A" w:rsidRDefault="00AD0911" w:rsidP="315DB0D2">
      <w:pPr>
        <w:spacing w:line="360" w:lineRule="auto"/>
        <w:ind w:left="720"/>
        <w:rPr>
          <w:b/>
          <w:bCs/>
          <w:color w:val="FFFFFF" w:themeColor="background1"/>
        </w:rPr>
      </w:pPr>
      <w:r w:rsidRPr="00A5285A">
        <w:rPr>
          <w:b/>
          <w:bCs/>
          <w:color w:val="FFFFFF" w:themeColor="background1"/>
          <w:shd w:val="clear" w:color="auto" w:fill="002060"/>
        </w:rPr>
        <w:t xml:space="preserve">ERSYS  </w:t>
      </w:r>
      <w:r w:rsidR="00543C84" w:rsidRPr="00A5285A">
        <w:rPr>
          <w:b/>
          <w:bCs/>
          <w:color w:val="FFFFFF" w:themeColor="background1"/>
          <w:shd w:val="clear" w:color="auto" w:fill="002060"/>
        </w:rPr>
        <w:t>3.</w:t>
      </w:r>
      <w:r w:rsidR="00543C84" w:rsidRPr="315DB0D2">
        <w:rPr>
          <w:b/>
          <w:bCs/>
          <w:color w:val="FFFFFF" w:themeColor="background1"/>
          <w:shd w:val="clear" w:color="auto" w:fill="002060"/>
        </w:rPr>
        <w:t>2.1   Broken Glass</w:t>
      </w:r>
    </w:p>
    <w:p w14:paraId="009E9B7B" w14:textId="77777777" w:rsidR="00543C84" w:rsidRPr="00E305BD" w:rsidRDefault="315DB0D2" w:rsidP="315DB0D2">
      <w:pPr>
        <w:pStyle w:val="ListParagraph"/>
        <w:numPr>
          <w:ilvl w:val="0"/>
          <w:numId w:val="346"/>
        </w:numPr>
        <w:tabs>
          <w:tab w:val="clear" w:pos="720"/>
          <w:tab w:val="num" w:pos="108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1133FB02" w14:textId="77777777" w:rsidR="00543C84" w:rsidRPr="00E305BD" w:rsidRDefault="315DB0D2" w:rsidP="315DB0D2">
      <w:pPr>
        <w:pStyle w:val="ListParagraph"/>
        <w:numPr>
          <w:ilvl w:val="0"/>
          <w:numId w:val="346"/>
        </w:numPr>
        <w:tabs>
          <w:tab w:val="clear" w:pos="720"/>
          <w:tab w:val="num" w:pos="108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399564E1" w14:textId="77777777" w:rsidR="00543C84" w:rsidRPr="00E305BD" w:rsidRDefault="315DB0D2" w:rsidP="315DB0D2">
      <w:pPr>
        <w:pStyle w:val="ListParagraph"/>
        <w:numPr>
          <w:ilvl w:val="0"/>
          <w:numId w:val="346"/>
        </w:numPr>
        <w:tabs>
          <w:tab w:val="clear" w:pos="720"/>
          <w:tab w:val="num" w:pos="108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01A37DA6" w14:textId="77777777" w:rsidR="00543C84" w:rsidRPr="00E305BD" w:rsidRDefault="315DB0D2" w:rsidP="315DB0D2">
      <w:pPr>
        <w:pStyle w:val="ListParagraph"/>
        <w:numPr>
          <w:ilvl w:val="0"/>
          <w:numId w:val="346"/>
        </w:numPr>
        <w:tabs>
          <w:tab w:val="clear" w:pos="720"/>
          <w:tab w:val="num" w:pos="1080"/>
        </w:tabs>
        <w:spacing w:line="360" w:lineRule="auto"/>
        <w:ind w:left="1080"/>
        <w:contextualSpacing/>
        <w:rPr>
          <w:color w:val="000000" w:themeColor="text1"/>
        </w:rPr>
      </w:pPr>
      <w:r w:rsidRPr="315DB0D2">
        <w:rPr>
          <w:color w:val="000000" w:themeColor="text1"/>
        </w:rPr>
        <w:t>All glass tubing should be fire-polished.</w:t>
      </w:r>
    </w:p>
    <w:p w14:paraId="73B07C1C" w14:textId="77777777" w:rsidR="00543C84" w:rsidRPr="00A5285A" w:rsidRDefault="00543C84" w:rsidP="315DB0D2">
      <w:pPr>
        <w:pStyle w:val="ListParagraph"/>
        <w:spacing w:line="360" w:lineRule="auto"/>
        <w:ind w:left="720"/>
        <w:rPr>
          <w:color w:val="FFFFFF" w:themeColor="background1"/>
        </w:rPr>
      </w:pPr>
      <w:r w:rsidRPr="00E305BD">
        <w:rPr>
          <w:color w:val="000000" w:themeColor="text1"/>
        </w:rPr>
        <w:br/>
      </w:r>
      <w:r w:rsidR="00AD0911" w:rsidRPr="00A5285A">
        <w:rPr>
          <w:b/>
          <w:bCs/>
          <w:color w:val="FFFFFF" w:themeColor="background1"/>
          <w:shd w:val="clear" w:color="auto" w:fill="002060"/>
        </w:rPr>
        <w:t xml:space="preserve">ERSYS </w:t>
      </w:r>
      <w:r w:rsidRPr="00A5285A">
        <w:rPr>
          <w:b/>
          <w:bCs/>
          <w:color w:val="FFFFFF" w:themeColor="background1"/>
          <w:shd w:val="clear" w:color="auto" w:fill="002060"/>
        </w:rPr>
        <w:t xml:space="preserve">3.2.2.   “Frozen” Glass </w:t>
      </w:r>
    </w:p>
    <w:p w14:paraId="7BABB063" w14:textId="77777777" w:rsidR="00543C84"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262B11FF" w14:textId="77777777" w:rsidR="00543C84" w:rsidRPr="00E305BD" w:rsidRDefault="315DB0D2" w:rsidP="315DB0D2">
      <w:pPr>
        <w:pStyle w:val="ListParagraph"/>
        <w:numPr>
          <w:ilvl w:val="0"/>
          <w:numId w:val="347"/>
        </w:numPr>
        <w:tabs>
          <w:tab w:val="clear" w:pos="720"/>
          <w:tab w:val="num" w:pos="1080"/>
        </w:tabs>
        <w:spacing w:line="360" w:lineRule="auto"/>
        <w:ind w:left="1080"/>
        <w:contextualSpacing/>
        <w:rPr>
          <w:color w:val="000000" w:themeColor="text1"/>
        </w:rPr>
      </w:pPr>
      <w:r w:rsidRPr="315DB0D2">
        <w:rPr>
          <w:color w:val="000000" w:themeColor="text1"/>
        </w:rPr>
        <w:t xml:space="preserve">nested beakers that have been jammed together.  </w:t>
      </w:r>
    </w:p>
    <w:p w14:paraId="138FB804" w14:textId="77777777" w:rsidR="00543C84" w:rsidRPr="00E305BD" w:rsidRDefault="315DB0D2" w:rsidP="315DB0D2">
      <w:pPr>
        <w:pStyle w:val="ListParagraph"/>
        <w:numPr>
          <w:ilvl w:val="0"/>
          <w:numId w:val="347"/>
        </w:numPr>
        <w:tabs>
          <w:tab w:val="clear" w:pos="720"/>
          <w:tab w:val="num" w:pos="1080"/>
        </w:tabs>
        <w:spacing w:line="360" w:lineRule="auto"/>
        <w:ind w:left="1080"/>
        <w:contextualSpacing/>
        <w:rPr>
          <w:color w:val="000000" w:themeColor="text1"/>
        </w:rPr>
      </w:pPr>
      <w:r w:rsidRPr="315DB0D2">
        <w:rPr>
          <w:color w:val="000000" w:themeColor="text1"/>
        </w:rPr>
        <w:t xml:space="preserve">stoppers that cannot be removed from bottles.  </w:t>
      </w:r>
    </w:p>
    <w:p w14:paraId="5E93EFAC" w14:textId="77777777" w:rsidR="00543C84" w:rsidRDefault="315DB0D2" w:rsidP="315DB0D2">
      <w:pPr>
        <w:pStyle w:val="ListParagraph"/>
        <w:numPr>
          <w:ilvl w:val="0"/>
          <w:numId w:val="347"/>
        </w:numPr>
        <w:tabs>
          <w:tab w:val="clear" w:pos="720"/>
          <w:tab w:val="num" w:pos="1080"/>
        </w:tabs>
        <w:spacing w:line="360" w:lineRule="auto"/>
        <w:ind w:left="1080"/>
        <w:contextualSpacing/>
        <w:rPr>
          <w:color w:val="000000" w:themeColor="text1"/>
        </w:rPr>
      </w:pPr>
      <w:r w:rsidRPr="315DB0D2">
        <w:rPr>
          <w:color w:val="000000" w:themeColor="text1"/>
        </w:rPr>
        <w:t>stopcocks that cannot be moved.</w:t>
      </w:r>
    </w:p>
    <w:p w14:paraId="2C325155" w14:textId="77777777" w:rsidR="00F02A9C" w:rsidRDefault="00F02A9C" w:rsidP="00F02A9C">
      <w:pPr>
        <w:tabs>
          <w:tab w:val="num" w:pos="1080"/>
        </w:tabs>
        <w:spacing w:line="360" w:lineRule="auto"/>
        <w:contextualSpacing/>
        <w:rPr>
          <w:color w:val="000000" w:themeColor="text1"/>
        </w:rPr>
      </w:pPr>
    </w:p>
    <w:p w14:paraId="058712B6" w14:textId="77777777" w:rsidR="00F02A9C" w:rsidRPr="00F02A9C" w:rsidRDefault="00F02A9C" w:rsidP="00F02A9C">
      <w:pPr>
        <w:tabs>
          <w:tab w:val="num" w:pos="1080"/>
        </w:tabs>
        <w:spacing w:line="360" w:lineRule="auto"/>
        <w:contextualSpacing/>
        <w:rPr>
          <w:color w:val="000000" w:themeColor="text1"/>
        </w:rPr>
      </w:pPr>
    </w:p>
    <w:p w14:paraId="76AF0407" w14:textId="77777777" w:rsidR="00543C84" w:rsidRPr="00A5285A" w:rsidRDefault="00AD0911" w:rsidP="315DB0D2">
      <w:pPr>
        <w:spacing w:line="360" w:lineRule="auto"/>
        <w:ind w:left="720"/>
        <w:rPr>
          <w:color w:val="FFFFFF" w:themeColor="background1"/>
        </w:rPr>
      </w:pPr>
      <w:r w:rsidRPr="00A5285A">
        <w:rPr>
          <w:b/>
          <w:bCs/>
          <w:color w:val="FFFFFF" w:themeColor="background1"/>
          <w:shd w:val="clear" w:color="auto" w:fill="002060"/>
        </w:rPr>
        <w:lastRenderedPageBreak/>
        <w:t xml:space="preserve">ERSYS  </w:t>
      </w:r>
      <w:r w:rsidR="00543C84" w:rsidRPr="00A5285A">
        <w:rPr>
          <w:b/>
          <w:bCs/>
          <w:color w:val="FFFFFF" w:themeColor="background1"/>
          <w:shd w:val="clear" w:color="auto" w:fill="002060"/>
        </w:rPr>
        <w:t xml:space="preserve">3.2.3   Hot Glass </w:t>
      </w:r>
    </w:p>
    <w:p w14:paraId="37CC064E" w14:textId="77777777" w:rsidR="00543C84" w:rsidRPr="00E305BD" w:rsidRDefault="00543C84" w:rsidP="44BA328D">
      <w:pPr>
        <w:pStyle w:val="ListParagraph"/>
        <w:numPr>
          <w:ilvl w:val="0"/>
          <w:numId w:val="348"/>
        </w:numPr>
        <w:tabs>
          <w:tab w:val="clear" w:pos="720"/>
          <w:tab w:val="num" w:pos="1080"/>
        </w:tabs>
        <w:spacing w:line="360" w:lineRule="auto"/>
        <w:ind w:left="1080"/>
        <w:contextualSpacing/>
        <w:rPr>
          <w:color w:val="000000" w:themeColor="text1"/>
        </w:rPr>
      </w:pPr>
      <w:r w:rsidRPr="00E305BD">
        <w:rPr>
          <w:color w:val="000000" w:themeColor="text1"/>
        </w:rPr>
        <w:t>Use only Kimax</w:t>
      </w:r>
      <w:r w:rsidRPr="00E305BD">
        <w:rPr>
          <w:color w:val="000000" w:themeColor="text1"/>
        </w:rPr>
        <w:sym w:font="Symbol" w:char="F0D2"/>
      </w:r>
      <w:r w:rsidRPr="00E305BD">
        <w:rPr>
          <w:color w:val="000000" w:themeColor="text1"/>
        </w:rPr>
        <w:t xml:space="preserve"> or Pyrex</w:t>
      </w:r>
      <w:r w:rsidRPr="00E305BD">
        <w:rPr>
          <w:color w:val="000000" w:themeColor="text1"/>
        </w:rPr>
        <w:sym w:font="Symbol" w:char="F0D2"/>
      </w:r>
      <w:r w:rsidRPr="00E305BD">
        <w:rPr>
          <w:color w:val="000000" w:themeColor="text1"/>
        </w:rPr>
        <w:t xml:space="preserve"> brand glassware when heating substances.  Common glass can break or shatter, causing serious injuries in the lab.</w:t>
      </w:r>
    </w:p>
    <w:p w14:paraId="254055DD" w14:textId="77777777" w:rsidR="00543C84" w:rsidRPr="00E305BD" w:rsidRDefault="315DB0D2" w:rsidP="315DB0D2">
      <w:pPr>
        <w:pStyle w:val="ListParagraph"/>
        <w:numPr>
          <w:ilvl w:val="0"/>
          <w:numId w:val="348"/>
        </w:numPr>
        <w:tabs>
          <w:tab w:val="clear" w:pos="720"/>
          <w:tab w:val="num" w:pos="108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50249EA6" w14:textId="77777777" w:rsidR="00543C84" w:rsidRPr="00E305BD" w:rsidRDefault="315DB0D2" w:rsidP="315DB0D2">
      <w:pPr>
        <w:pStyle w:val="ListParagraph"/>
        <w:numPr>
          <w:ilvl w:val="0"/>
          <w:numId w:val="348"/>
        </w:numPr>
        <w:tabs>
          <w:tab w:val="clear" w:pos="720"/>
          <w:tab w:val="num" w:pos="108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248D9384" w14:textId="77777777" w:rsidR="00543C84" w:rsidRPr="00E305BD" w:rsidRDefault="315DB0D2" w:rsidP="315DB0D2">
      <w:pPr>
        <w:pStyle w:val="ListParagraph"/>
        <w:numPr>
          <w:ilvl w:val="0"/>
          <w:numId w:val="348"/>
        </w:numPr>
        <w:tabs>
          <w:tab w:val="clear" w:pos="720"/>
          <w:tab w:val="num" w:pos="108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54334BC1" w14:textId="77777777" w:rsidR="00543C84" w:rsidRPr="00E305BD" w:rsidRDefault="315DB0D2" w:rsidP="315DB0D2">
      <w:pPr>
        <w:pStyle w:val="ListParagraph"/>
        <w:numPr>
          <w:ilvl w:val="0"/>
          <w:numId w:val="348"/>
        </w:numPr>
        <w:tabs>
          <w:tab w:val="clear" w:pos="720"/>
          <w:tab w:val="num" w:pos="108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18D435B1" w14:textId="77777777" w:rsidR="00543C84" w:rsidRPr="00E305BD" w:rsidRDefault="44BA328D" w:rsidP="44BA328D">
      <w:pPr>
        <w:pStyle w:val="ListParagraph"/>
        <w:numPr>
          <w:ilvl w:val="0"/>
          <w:numId w:val="348"/>
        </w:numPr>
        <w:tabs>
          <w:tab w:val="clear" w:pos="720"/>
          <w:tab w:val="num" w:pos="108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0926DB9E" w14:textId="77777777" w:rsidR="00543C84" w:rsidRPr="00E305BD" w:rsidRDefault="00543C84" w:rsidP="00543C84">
      <w:pPr>
        <w:pStyle w:val="ListParagraph"/>
        <w:spacing w:line="360" w:lineRule="auto"/>
        <w:ind w:left="810"/>
        <w:rPr>
          <w:color w:val="000000" w:themeColor="text1"/>
        </w:rPr>
      </w:pPr>
    </w:p>
    <w:p w14:paraId="63C353E9" w14:textId="77777777" w:rsidR="00543C84" w:rsidRPr="00A5285A" w:rsidRDefault="00AD0911" w:rsidP="315DB0D2">
      <w:pPr>
        <w:spacing w:line="360" w:lineRule="auto"/>
        <w:ind w:left="90" w:firstLine="630"/>
        <w:rPr>
          <w:color w:val="FFFFFF" w:themeColor="background1"/>
        </w:rPr>
      </w:pPr>
      <w:r w:rsidRPr="00A5285A">
        <w:rPr>
          <w:b/>
          <w:bCs/>
          <w:color w:val="FFFFFF" w:themeColor="background1"/>
          <w:shd w:val="clear" w:color="auto" w:fill="002060"/>
        </w:rPr>
        <w:t xml:space="preserve">ERSYS </w:t>
      </w:r>
      <w:r w:rsidR="00543C84" w:rsidRPr="00A5285A">
        <w:rPr>
          <w:b/>
          <w:bCs/>
          <w:color w:val="FFFFFF" w:themeColor="background1"/>
          <w:shd w:val="clear" w:color="auto" w:fill="002060"/>
        </w:rPr>
        <w:t xml:space="preserve">3.2.4   </w:t>
      </w:r>
      <w:r w:rsidRPr="00A5285A">
        <w:rPr>
          <w:b/>
          <w:bCs/>
          <w:color w:val="FFFFFF" w:themeColor="background1"/>
          <w:shd w:val="clear" w:color="auto" w:fill="002060"/>
        </w:rPr>
        <w:t xml:space="preserve"> </w:t>
      </w:r>
      <w:r w:rsidR="00543C84" w:rsidRPr="00A5285A">
        <w:rPr>
          <w:b/>
          <w:bCs/>
          <w:color w:val="FFFFFF" w:themeColor="background1"/>
          <w:shd w:val="clear" w:color="auto" w:fill="002060"/>
        </w:rPr>
        <w:t>Glass Tubing</w:t>
      </w:r>
      <w:r w:rsidR="00543C84" w:rsidRPr="00A5285A">
        <w:rPr>
          <w:color w:val="FFFFFF" w:themeColor="background1"/>
          <w:shd w:val="clear" w:color="auto" w:fill="002060"/>
        </w:rPr>
        <w:t xml:space="preserve"> </w:t>
      </w:r>
    </w:p>
    <w:p w14:paraId="7E12CAF3" w14:textId="77777777" w:rsidR="00543C84" w:rsidRPr="00E305BD" w:rsidRDefault="315DB0D2" w:rsidP="315DB0D2">
      <w:pPr>
        <w:pStyle w:val="ListParagraph"/>
        <w:numPr>
          <w:ilvl w:val="0"/>
          <w:numId w:val="349"/>
        </w:numPr>
        <w:tabs>
          <w:tab w:val="clear" w:pos="720"/>
          <w:tab w:val="num" w:pos="1080"/>
        </w:tabs>
        <w:spacing w:line="360" w:lineRule="auto"/>
        <w:ind w:left="1080"/>
        <w:contextualSpacing/>
        <w:rPr>
          <w:color w:val="000000" w:themeColor="text1"/>
        </w:rPr>
      </w:pPr>
      <w:r w:rsidRPr="315DB0D2">
        <w:rPr>
          <w:color w:val="000000" w:themeColor="text1"/>
        </w:rPr>
        <w:t>Make sure that the tubing is without chips or cracks.</w:t>
      </w:r>
    </w:p>
    <w:p w14:paraId="0B74513B" w14:textId="77777777" w:rsidR="00543C84" w:rsidRPr="00E305BD" w:rsidRDefault="315DB0D2" w:rsidP="315DB0D2">
      <w:pPr>
        <w:pStyle w:val="ListParagraph"/>
        <w:numPr>
          <w:ilvl w:val="0"/>
          <w:numId w:val="349"/>
        </w:numPr>
        <w:tabs>
          <w:tab w:val="clear" w:pos="720"/>
          <w:tab w:val="num" w:pos="1080"/>
        </w:tabs>
        <w:spacing w:line="360" w:lineRule="auto"/>
        <w:ind w:left="1080"/>
        <w:contextualSpacing/>
        <w:rPr>
          <w:color w:val="000000" w:themeColor="text1"/>
        </w:rPr>
      </w:pPr>
      <w:r w:rsidRPr="315DB0D2">
        <w:rPr>
          <w:color w:val="000000" w:themeColor="text1"/>
        </w:rPr>
        <w:t>Use the appropriate diameter tubing for the task.</w:t>
      </w:r>
    </w:p>
    <w:p w14:paraId="4657877B" w14:textId="77777777" w:rsidR="00543C84" w:rsidRPr="00E305BD" w:rsidRDefault="315DB0D2" w:rsidP="315DB0D2">
      <w:pPr>
        <w:pStyle w:val="ListParagraph"/>
        <w:numPr>
          <w:ilvl w:val="0"/>
          <w:numId w:val="349"/>
        </w:numPr>
        <w:tabs>
          <w:tab w:val="clear" w:pos="720"/>
          <w:tab w:val="num" w:pos="1080"/>
        </w:tabs>
        <w:spacing w:line="360" w:lineRule="auto"/>
        <w:ind w:left="1080"/>
        <w:contextualSpacing/>
        <w:rPr>
          <w:color w:val="000000" w:themeColor="text1"/>
        </w:rPr>
      </w:pPr>
      <w:r w:rsidRPr="315DB0D2">
        <w:rPr>
          <w:color w:val="000000" w:themeColor="text1"/>
        </w:rPr>
        <w:t>Make sure the ends of the tubing are fire polished.</w:t>
      </w:r>
    </w:p>
    <w:p w14:paraId="042526BD" w14:textId="77777777" w:rsidR="00543C84" w:rsidRPr="00E305BD" w:rsidRDefault="315DB0D2" w:rsidP="315DB0D2">
      <w:pPr>
        <w:pStyle w:val="ListParagraph"/>
        <w:numPr>
          <w:ilvl w:val="0"/>
          <w:numId w:val="349"/>
        </w:numPr>
        <w:tabs>
          <w:tab w:val="clear" w:pos="720"/>
          <w:tab w:val="num" w:pos="1080"/>
        </w:tabs>
        <w:spacing w:line="360" w:lineRule="auto"/>
        <w:ind w:left="1080"/>
        <w:contextualSpacing/>
        <w:rPr>
          <w:color w:val="000000" w:themeColor="text1"/>
        </w:rPr>
      </w:pPr>
      <w:r w:rsidRPr="315DB0D2">
        <w:rPr>
          <w:color w:val="000000" w:themeColor="text1"/>
        </w:rPr>
        <w:t xml:space="preserve">When breaking tubing: </w:t>
      </w:r>
    </w:p>
    <w:p w14:paraId="67622207" w14:textId="77777777" w:rsidR="00543C84" w:rsidRPr="00E305BD" w:rsidRDefault="315DB0D2" w:rsidP="315DB0D2">
      <w:pPr>
        <w:pStyle w:val="ListParagraph"/>
        <w:numPr>
          <w:ilvl w:val="0"/>
          <w:numId w:val="350"/>
        </w:numPr>
        <w:tabs>
          <w:tab w:val="clear" w:pos="720"/>
          <w:tab w:val="num" w:pos="1440"/>
        </w:tabs>
        <w:spacing w:line="360" w:lineRule="auto"/>
        <w:ind w:left="1440"/>
        <w:contextualSpacing/>
        <w:rPr>
          <w:color w:val="000000" w:themeColor="text1"/>
        </w:rPr>
      </w:pPr>
      <w:r w:rsidRPr="315DB0D2">
        <w:rPr>
          <w:color w:val="000000" w:themeColor="text1"/>
        </w:rPr>
        <w:t xml:space="preserve">Use gloves or towels to protect hands when breaking glass tubing. Use goggles to protect the eyes. </w:t>
      </w:r>
    </w:p>
    <w:p w14:paraId="2BA996FC" w14:textId="77777777" w:rsidR="00543C84" w:rsidRPr="00E305BD" w:rsidRDefault="315DB0D2" w:rsidP="315DB0D2">
      <w:pPr>
        <w:pStyle w:val="ListParagraph"/>
        <w:numPr>
          <w:ilvl w:val="0"/>
          <w:numId w:val="350"/>
        </w:numPr>
        <w:tabs>
          <w:tab w:val="clear" w:pos="720"/>
          <w:tab w:val="num" w:pos="1440"/>
        </w:tabs>
        <w:spacing w:line="360" w:lineRule="auto"/>
        <w:ind w:left="1440"/>
        <w:contextualSpacing/>
        <w:rPr>
          <w:color w:val="000000" w:themeColor="text1"/>
        </w:rPr>
      </w:pPr>
      <w:r w:rsidRPr="315DB0D2">
        <w:rPr>
          <w:color w:val="000000" w:themeColor="text1"/>
        </w:rPr>
        <w:t>Scratch the glass once with a file or score. Wrap the glass in a towel.</w:t>
      </w:r>
    </w:p>
    <w:p w14:paraId="349AD522" w14:textId="77777777" w:rsidR="00543C84" w:rsidRPr="00E305BD" w:rsidRDefault="315DB0D2" w:rsidP="315DB0D2">
      <w:pPr>
        <w:pStyle w:val="ListParagraph"/>
        <w:numPr>
          <w:ilvl w:val="0"/>
          <w:numId w:val="350"/>
        </w:numPr>
        <w:tabs>
          <w:tab w:val="clear" w:pos="720"/>
          <w:tab w:val="num" w:pos="1440"/>
        </w:tabs>
        <w:spacing w:line="360" w:lineRule="auto"/>
        <w:ind w:left="1440"/>
        <w:contextualSpacing/>
        <w:rPr>
          <w:color w:val="000000" w:themeColor="text1"/>
        </w:rPr>
      </w:pPr>
      <w:r w:rsidRPr="315DB0D2">
        <w:rPr>
          <w:color w:val="000000" w:themeColor="text1"/>
        </w:rPr>
        <w:t>Place the thumbs together opposite the scratch. Pull and bend in one quick motion.</w:t>
      </w:r>
    </w:p>
    <w:p w14:paraId="02697211" w14:textId="77777777" w:rsidR="00543C84" w:rsidRPr="00E305BD" w:rsidRDefault="315DB0D2" w:rsidP="315DB0D2">
      <w:pPr>
        <w:pStyle w:val="ListParagraph"/>
        <w:numPr>
          <w:ilvl w:val="0"/>
          <w:numId w:val="350"/>
        </w:numPr>
        <w:tabs>
          <w:tab w:val="clear" w:pos="720"/>
          <w:tab w:val="num" w:pos="1440"/>
        </w:tabs>
        <w:spacing w:line="360" w:lineRule="auto"/>
        <w:ind w:left="1440"/>
        <w:contextualSpacing/>
        <w:rPr>
          <w:color w:val="000000" w:themeColor="text1"/>
        </w:rPr>
      </w:pPr>
      <w:r w:rsidRPr="315DB0D2">
        <w:rPr>
          <w:color w:val="000000" w:themeColor="text1"/>
        </w:rPr>
        <w:t xml:space="preserve">Fire polish the broken ends: hold the glass so that the sharp end is in the top of the flame of a gas burner. Rotate the tube so all sides are heated evenly, causing the sharp edges to melt and become smooth. </w:t>
      </w:r>
    </w:p>
    <w:p w14:paraId="58DBC8C0" w14:textId="77777777" w:rsidR="00543C84" w:rsidRDefault="315DB0D2" w:rsidP="315DB0D2">
      <w:pPr>
        <w:pStyle w:val="ListParagraph"/>
        <w:numPr>
          <w:ilvl w:val="0"/>
          <w:numId w:val="350"/>
        </w:numPr>
        <w:tabs>
          <w:tab w:val="clear" w:pos="720"/>
          <w:tab w:val="num" w:pos="1440"/>
        </w:tabs>
        <w:spacing w:line="360" w:lineRule="auto"/>
        <w:ind w:left="1440"/>
        <w:contextualSpacing/>
        <w:rPr>
          <w:color w:val="000000" w:themeColor="text1"/>
        </w:rPr>
      </w:pPr>
      <w:r w:rsidRPr="315DB0D2">
        <w:rPr>
          <w:color w:val="000000" w:themeColor="text1"/>
        </w:rPr>
        <w:t>Place the glass on insulating material to cool.</w:t>
      </w:r>
      <w:r w:rsidR="00543C84">
        <w:br/>
      </w:r>
    </w:p>
    <w:p w14:paraId="29E69ACD" w14:textId="77777777" w:rsidR="00F02A9C" w:rsidRDefault="00F02A9C" w:rsidP="00F02A9C">
      <w:pPr>
        <w:tabs>
          <w:tab w:val="num" w:pos="1440"/>
        </w:tabs>
        <w:spacing w:line="360" w:lineRule="auto"/>
        <w:contextualSpacing/>
        <w:rPr>
          <w:color w:val="000000" w:themeColor="text1"/>
        </w:rPr>
      </w:pPr>
    </w:p>
    <w:p w14:paraId="26CB3D7F" w14:textId="77777777" w:rsidR="00F02A9C" w:rsidRPr="00F02A9C" w:rsidRDefault="00F02A9C" w:rsidP="00F02A9C">
      <w:pPr>
        <w:tabs>
          <w:tab w:val="num" w:pos="1440"/>
        </w:tabs>
        <w:spacing w:line="360" w:lineRule="auto"/>
        <w:contextualSpacing/>
        <w:rPr>
          <w:color w:val="000000" w:themeColor="text1"/>
        </w:rPr>
      </w:pPr>
    </w:p>
    <w:p w14:paraId="5186B7D8" w14:textId="77777777" w:rsidR="00543C84" w:rsidRPr="00A5285A" w:rsidRDefault="00AD0911" w:rsidP="315DB0D2">
      <w:pPr>
        <w:spacing w:line="360" w:lineRule="auto"/>
        <w:ind w:left="1080" w:hanging="360"/>
        <w:rPr>
          <w:b/>
          <w:bCs/>
          <w:color w:val="FFFFFF" w:themeColor="background1"/>
        </w:rPr>
      </w:pPr>
      <w:r w:rsidRPr="00A5285A">
        <w:rPr>
          <w:b/>
          <w:bCs/>
          <w:color w:val="FFFFFF" w:themeColor="background1"/>
          <w:shd w:val="clear" w:color="auto" w:fill="002060"/>
        </w:rPr>
        <w:lastRenderedPageBreak/>
        <w:t xml:space="preserve">ERSYS  </w:t>
      </w:r>
      <w:r w:rsidR="00543C84" w:rsidRPr="00A5285A">
        <w:rPr>
          <w:b/>
          <w:bCs/>
          <w:color w:val="FFFFFF" w:themeColor="background1"/>
          <w:shd w:val="clear" w:color="auto" w:fill="002060"/>
        </w:rPr>
        <w:t>3.</w:t>
      </w:r>
      <w:r w:rsidR="00543C84" w:rsidRPr="315DB0D2">
        <w:rPr>
          <w:b/>
          <w:bCs/>
          <w:color w:val="FFFFFF" w:themeColor="background1"/>
          <w:shd w:val="clear" w:color="auto" w:fill="002060"/>
        </w:rPr>
        <w:t>2.5   Bending</w:t>
      </w:r>
    </w:p>
    <w:p w14:paraId="1FFE21E8" w14:textId="77777777" w:rsidR="00543C84"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149B301F" w14:textId="77777777" w:rsidR="00543C84" w:rsidRPr="00E305BD" w:rsidRDefault="315DB0D2" w:rsidP="315DB0D2">
      <w:pPr>
        <w:pStyle w:val="ListParagraph"/>
        <w:numPr>
          <w:ilvl w:val="0"/>
          <w:numId w:val="351"/>
        </w:numPr>
        <w:tabs>
          <w:tab w:val="clear" w:pos="720"/>
          <w:tab w:val="num" w:pos="1080"/>
        </w:tabs>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683C2C90" w14:textId="77777777" w:rsidR="00543C84" w:rsidRPr="00E305BD" w:rsidRDefault="315DB0D2" w:rsidP="315DB0D2">
      <w:pPr>
        <w:pStyle w:val="ListParagraph"/>
        <w:numPr>
          <w:ilvl w:val="0"/>
          <w:numId w:val="351"/>
        </w:numPr>
        <w:tabs>
          <w:tab w:val="clear" w:pos="720"/>
          <w:tab w:val="num" w:pos="1080"/>
        </w:tabs>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4EFC5E44" w14:textId="77777777" w:rsidR="00543C84" w:rsidRPr="00E305BD" w:rsidRDefault="315DB0D2" w:rsidP="315DB0D2">
      <w:pPr>
        <w:pStyle w:val="ListParagraph"/>
        <w:numPr>
          <w:ilvl w:val="0"/>
          <w:numId w:val="351"/>
        </w:numPr>
        <w:tabs>
          <w:tab w:val="clear" w:pos="720"/>
          <w:tab w:val="num" w:pos="1080"/>
        </w:tabs>
        <w:spacing w:line="360" w:lineRule="auto"/>
        <w:ind w:left="1080"/>
        <w:contextualSpacing/>
        <w:rPr>
          <w:color w:val="000000" w:themeColor="text1"/>
        </w:rPr>
      </w:pPr>
      <w:r w:rsidRPr="315DB0D2">
        <w:rPr>
          <w:color w:val="000000" w:themeColor="text1"/>
        </w:rPr>
        <w:t>Place on insulating material until cool.</w:t>
      </w:r>
    </w:p>
    <w:p w14:paraId="773139BE" w14:textId="77777777" w:rsidR="00543C84" w:rsidRPr="00E305BD" w:rsidRDefault="00543C84" w:rsidP="00543C84">
      <w:pPr>
        <w:pStyle w:val="NormalWeb"/>
        <w:spacing w:before="0" w:after="0" w:line="360" w:lineRule="auto"/>
        <w:ind w:left="90" w:hanging="90"/>
        <w:rPr>
          <w:rFonts w:ascii="Times New Roman" w:hAnsi="Times New Roman"/>
          <w:b/>
          <w:bCs/>
          <w:color w:val="000000" w:themeColor="text1"/>
          <w:sz w:val="24"/>
          <w:szCs w:val="24"/>
          <w:shd w:val="clear" w:color="auto" w:fill="002060"/>
        </w:rPr>
      </w:pPr>
    </w:p>
    <w:p w14:paraId="3AC9BB34" w14:textId="77777777" w:rsidR="00543C84" w:rsidRPr="00A5285A" w:rsidRDefault="00AD0911" w:rsidP="315DB0D2">
      <w:pPr>
        <w:pStyle w:val="NormalWeb"/>
        <w:spacing w:before="0" w:after="0" w:line="360" w:lineRule="auto"/>
        <w:ind w:left="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 xml:space="preserve">ERSYS  </w:t>
      </w:r>
      <w:r w:rsidR="00543C84" w:rsidRPr="315DB0D2">
        <w:rPr>
          <w:rFonts w:ascii="Times New Roman" w:hAnsi="Times New Roman"/>
          <w:b/>
          <w:bCs/>
          <w:color w:val="FFFFFF" w:themeColor="background1"/>
          <w:sz w:val="24"/>
          <w:szCs w:val="24"/>
          <w:shd w:val="clear" w:color="auto" w:fill="002060"/>
        </w:rPr>
        <w:t>3.3  Types and Appropriate Use of Glassware</w:t>
      </w:r>
    </w:p>
    <w:p w14:paraId="3754A82A" w14:textId="77777777" w:rsidR="00543C84" w:rsidRPr="00E305BD" w:rsidRDefault="315DB0D2" w:rsidP="315DB0D2">
      <w:pPr>
        <w:pStyle w:val="ListParagraph"/>
        <w:spacing w:line="360" w:lineRule="auto"/>
        <w:ind w:left="360"/>
        <w:rPr>
          <w:color w:val="000000" w:themeColor="text1"/>
        </w:rPr>
      </w:pPr>
      <w:r w:rsidRPr="315DB0D2">
        <w:rPr>
          <w:color w:val="000000" w:themeColor="text1"/>
        </w:rPr>
        <w:t>To prevent glassware related injuries always use the correct type of glass for the task you are doing. For example, a graduated cylinder should be used to measure the volume of a liquid, not as a container in which to run chemical reactions. Likewise, a watch glass should not be used to mix chemical compounds, but as a cover over a heated reaction vessel.</w:t>
      </w:r>
    </w:p>
    <w:p w14:paraId="07F59621" w14:textId="77777777" w:rsidR="00543C84" w:rsidRPr="00E305BD" w:rsidRDefault="00543C84" w:rsidP="00543C84">
      <w:pPr>
        <w:pStyle w:val="ListParagraph"/>
        <w:spacing w:line="360" w:lineRule="auto"/>
        <w:ind w:left="90" w:firstLine="270"/>
        <w:rPr>
          <w:b/>
          <w:bCs/>
          <w:color w:val="000000" w:themeColor="text1"/>
          <w:shd w:val="clear" w:color="auto" w:fill="002060"/>
        </w:rPr>
      </w:pPr>
    </w:p>
    <w:p w14:paraId="08AC5ADF" w14:textId="77777777" w:rsidR="00543C84" w:rsidRPr="00A5285A" w:rsidRDefault="00AD0911" w:rsidP="315DB0D2">
      <w:pPr>
        <w:pStyle w:val="ListParagraph"/>
        <w:spacing w:line="360" w:lineRule="auto"/>
        <w:ind w:left="720"/>
        <w:rPr>
          <w:color w:val="FFFFFF" w:themeColor="background1"/>
        </w:rPr>
      </w:pPr>
      <w:r w:rsidRPr="00A5285A">
        <w:rPr>
          <w:b/>
          <w:bCs/>
          <w:color w:val="FFFFFF" w:themeColor="background1"/>
          <w:shd w:val="clear" w:color="auto" w:fill="002060"/>
        </w:rPr>
        <w:t xml:space="preserve">ERSYS  </w:t>
      </w:r>
      <w:r w:rsidR="00543C84" w:rsidRPr="00A5285A">
        <w:rPr>
          <w:b/>
          <w:bCs/>
          <w:color w:val="FFFFFF" w:themeColor="background1"/>
          <w:shd w:val="clear" w:color="auto" w:fill="002060"/>
        </w:rPr>
        <w:t>3.3.1   Proper Use</w:t>
      </w:r>
      <w:r w:rsidR="00543C84" w:rsidRPr="00A5285A">
        <w:rPr>
          <w:color w:val="FFFFFF" w:themeColor="background1"/>
          <w:shd w:val="clear" w:color="auto" w:fill="002060"/>
        </w:rPr>
        <w:t xml:space="preserve"> </w:t>
      </w:r>
    </w:p>
    <w:p w14:paraId="514196D9" w14:textId="77777777" w:rsidR="00543C84"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for its intended purpose.</w:t>
      </w:r>
    </w:p>
    <w:p w14:paraId="73A9B8EB" w14:textId="77777777" w:rsidR="00543C84" w:rsidRPr="00E305BD" w:rsidRDefault="315DB0D2" w:rsidP="315DB0D2">
      <w:pPr>
        <w:pStyle w:val="ListParagraph"/>
        <w:numPr>
          <w:ilvl w:val="0"/>
          <w:numId w:val="352"/>
        </w:numPr>
        <w:tabs>
          <w:tab w:val="left" w:pos="1080"/>
        </w:tabs>
        <w:spacing w:line="360" w:lineRule="auto"/>
        <w:ind w:hanging="45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8730" w:type="dxa"/>
        <w:tblInd w:w="795" w:type="dxa"/>
        <w:tblCellMar>
          <w:top w:w="75" w:type="dxa"/>
          <w:left w:w="75" w:type="dxa"/>
          <w:bottom w:w="75" w:type="dxa"/>
          <w:right w:w="75" w:type="dxa"/>
        </w:tblCellMar>
        <w:tblLook w:val="04A0" w:firstRow="1" w:lastRow="0" w:firstColumn="1" w:lastColumn="0" w:noHBand="0" w:noVBand="1"/>
      </w:tblPr>
      <w:tblGrid>
        <w:gridCol w:w="3330"/>
        <w:gridCol w:w="2325"/>
        <w:gridCol w:w="3075"/>
      </w:tblGrid>
      <w:tr w:rsidR="00543C84" w:rsidRPr="00E305BD" w14:paraId="01ED3145" w14:textId="77777777" w:rsidTr="315DB0D2">
        <w:tc>
          <w:tcPr>
            <w:tcW w:w="3330" w:type="dxa"/>
            <w:hideMark/>
          </w:tcPr>
          <w:p w14:paraId="730D892E" w14:textId="77777777" w:rsidR="00543C84" w:rsidRPr="00C26BC9" w:rsidRDefault="315DB0D2" w:rsidP="315DB0D2">
            <w:pPr>
              <w:tabs>
                <w:tab w:val="left" w:pos="1080"/>
              </w:tabs>
              <w:spacing w:line="360" w:lineRule="auto"/>
              <w:ind w:left="720" w:hanging="795"/>
              <w:rPr>
                <w:color w:val="000000" w:themeColor="text1"/>
              </w:rPr>
            </w:pPr>
            <w:r w:rsidRPr="315DB0D2">
              <w:rPr>
                <w:color w:val="000000" w:themeColor="text1"/>
              </w:rPr>
              <w:t>pipets</w:t>
            </w:r>
          </w:p>
        </w:tc>
        <w:tc>
          <w:tcPr>
            <w:tcW w:w="2325" w:type="dxa"/>
            <w:hideMark/>
          </w:tcPr>
          <w:p w14:paraId="05F26F22" w14:textId="77777777" w:rsidR="00543C84" w:rsidRPr="00C26BC9" w:rsidRDefault="315DB0D2" w:rsidP="315DB0D2">
            <w:pPr>
              <w:tabs>
                <w:tab w:val="left" w:pos="1080"/>
              </w:tabs>
              <w:spacing w:line="360" w:lineRule="auto"/>
              <w:ind w:left="720" w:hanging="795"/>
              <w:rPr>
                <w:color w:val="000000" w:themeColor="text1"/>
              </w:rPr>
            </w:pPr>
            <w:r w:rsidRPr="315DB0D2">
              <w:rPr>
                <w:color w:val="000000" w:themeColor="text1"/>
              </w:rPr>
              <w:t>burets</w:t>
            </w:r>
          </w:p>
        </w:tc>
        <w:tc>
          <w:tcPr>
            <w:tcW w:w="3075" w:type="dxa"/>
          </w:tcPr>
          <w:p w14:paraId="10CE56D2" w14:textId="77777777" w:rsidR="00543C84" w:rsidRPr="00C26BC9" w:rsidRDefault="315DB0D2" w:rsidP="315DB0D2">
            <w:pPr>
              <w:tabs>
                <w:tab w:val="left" w:pos="1080"/>
              </w:tabs>
              <w:spacing w:line="360" w:lineRule="auto"/>
              <w:ind w:left="720" w:hanging="795"/>
              <w:rPr>
                <w:color w:val="000000" w:themeColor="text1"/>
              </w:rPr>
            </w:pPr>
            <w:r w:rsidRPr="315DB0D2">
              <w:rPr>
                <w:color w:val="000000" w:themeColor="text1"/>
              </w:rPr>
              <w:t>graduated cylinders</w:t>
            </w:r>
          </w:p>
        </w:tc>
      </w:tr>
      <w:tr w:rsidR="00543C84" w:rsidRPr="00E305BD" w14:paraId="2CAFD31C" w14:textId="77777777" w:rsidTr="315DB0D2">
        <w:tc>
          <w:tcPr>
            <w:tcW w:w="3330" w:type="dxa"/>
            <w:hideMark/>
          </w:tcPr>
          <w:p w14:paraId="5D2592C3" w14:textId="77777777" w:rsidR="00543C84" w:rsidRPr="00C26BC9" w:rsidRDefault="315DB0D2" w:rsidP="315DB0D2">
            <w:pPr>
              <w:tabs>
                <w:tab w:val="left" w:pos="1080"/>
              </w:tabs>
              <w:spacing w:line="360" w:lineRule="auto"/>
              <w:ind w:left="720" w:hanging="795"/>
              <w:rPr>
                <w:color w:val="000000" w:themeColor="text1"/>
              </w:rPr>
            </w:pPr>
            <w:r w:rsidRPr="315DB0D2">
              <w:rPr>
                <w:color w:val="000000" w:themeColor="text1"/>
              </w:rPr>
              <w:t xml:space="preserve">dropper pipets </w:t>
            </w:r>
          </w:p>
        </w:tc>
        <w:tc>
          <w:tcPr>
            <w:tcW w:w="2325" w:type="dxa"/>
            <w:hideMark/>
          </w:tcPr>
          <w:p w14:paraId="4F7FCA4E" w14:textId="77777777" w:rsidR="00543C84" w:rsidRPr="00C26BC9" w:rsidRDefault="00543C84" w:rsidP="007445DF">
            <w:pPr>
              <w:tabs>
                <w:tab w:val="left" w:pos="1080"/>
              </w:tabs>
              <w:spacing w:line="360" w:lineRule="auto"/>
              <w:ind w:left="720" w:hanging="795"/>
              <w:rPr>
                <w:color w:val="000000" w:themeColor="text1"/>
              </w:rPr>
            </w:pPr>
          </w:p>
        </w:tc>
        <w:tc>
          <w:tcPr>
            <w:tcW w:w="3075" w:type="dxa"/>
          </w:tcPr>
          <w:p w14:paraId="1BD45D0E" w14:textId="77777777" w:rsidR="00543C84" w:rsidRPr="00C26BC9" w:rsidRDefault="315DB0D2" w:rsidP="315DB0D2">
            <w:pPr>
              <w:tabs>
                <w:tab w:val="left" w:pos="1080"/>
              </w:tabs>
              <w:spacing w:line="360" w:lineRule="auto"/>
              <w:ind w:left="720" w:hanging="795"/>
              <w:rPr>
                <w:color w:val="000000" w:themeColor="text1"/>
              </w:rPr>
            </w:pPr>
            <w:r w:rsidRPr="315DB0D2">
              <w:rPr>
                <w:color w:val="000000" w:themeColor="text1"/>
              </w:rPr>
              <w:t>volumetric flasks</w:t>
            </w:r>
          </w:p>
        </w:tc>
      </w:tr>
    </w:tbl>
    <w:p w14:paraId="45651906" w14:textId="77777777" w:rsidR="00543C84" w:rsidRPr="00E305BD" w:rsidRDefault="315DB0D2" w:rsidP="315DB0D2">
      <w:pPr>
        <w:pStyle w:val="ListParagraph"/>
        <w:numPr>
          <w:ilvl w:val="0"/>
          <w:numId w:val="352"/>
        </w:numPr>
        <w:tabs>
          <w:tab w:val="left" w:pos="1080"/>
        </w:tabs>
        <w:spacing w:line="360" w:lineRule="auto"/>
        <w:ind w:hanging="450"/>
        <w:contextualSpacing/>
        <w:rPr>
          <w:b/>
          <w:bCs/>
          <w:color w:val="000000" w:themeColor="text1"/>
        </w:rPr>
      </w:pPr>
      <w:r w:rsidRPr="315DB0D2">
        <w:rPr>
          <w:b/>
          <w:bCs/>
          <w:color w:val="000000" w:themeColor="text1"/>
        </w:rPr>
        <w:t xml:space="preserve">For storing solids and liquids: </w:t>
      </w:r>
    </w:p>
    <w:tbl>
      <w:tblPr>
        <w:tblW w:w="0" w:type="auto"/>
        <w:tblInd w:w="795" w:type="dxa"/>
        <w:tblCellMar>
          <w:top w:w="75" w:type="dxa"/>
          <w:left w:w="75" w:type="dxa"/>
          <w:bottom w:w="75" w:type="dxa"/>
          <w:right w:w="75" w:type="dxa"/>
        </w:tblCellMar>
        <w:tblLook w:val="04A0" w:firstRow="1" w:lastRow="0" w:firstColumn="1" w:lastColumn="0" w:noHBand="0" w:noVBand="1"/>
      </w:tblPr>
      <w:tblGrid>
        <w:gridCol w:w="3330"/>
        <w:gridCol w:w="2340"/>
      </w:tblGrid>
      <w:tr w:rsidR="00543C84" w:rsidRPr="00E305BD" w14:paraId="4C75E4DE" w14:textId="77777777" w:rsidTr="315DB0D2">
        <w:tc>
          <w:tcPr>
            <w:tcW w:w="3330" w:type="dxa"/>
            <w:hideMark/>
          </w:tcPr>
          <w:p w14:paraId="3F27C153"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bottles</w:t>
            </w:r>
          </w:p>
        </w:tc>
        <w:tc>
          <w:tcPr>
            <w:tcW w:w="2340" w:type="dxa"/>
            <w:hideMark/>
          </w:tcPr>
          <w:p w14:paraId="7BF75346"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vials</w:t>
            </w:r>
          </w:p>
        </w:tc>
      </w:tr>
    </w:tbl>
    <w:p w14:paraId="752A4A3F" w14:textId="77777777" w:rsidR="00543C84" w:rsidRPr="00E305BD" w:rsidRDefault="315DB0D2" w:rsidP="315DB0D2">
      <w:pPr>
        <w:pStyle w:val="ListParagraph"/>
        <w:numPr>
          <w:ilvl w:val="0"/>
          <w:numId w:val="352"/>
        </w:numPr>
        <w:tabs>
          <w:tab w:val="left" w:pos="1080"/>
        </w:tabs>
        <w:spacing w:line="360" w:lineRule="auto"/>
        <w:ind w:hanging="450"/>
        <w:contextualSpacing/>
        <w:rPr>
          <w:b/>
          <w:bCs/>
          <w:color w:val="000000" w:themeColor="text1"/>
        </w:rPr>
      </w:pPr>
      <w:r w:rsidRPr="315DB0D2">
        <w:rPr>
          <w:b/>
          <w:bCs/>
          <w:color w:val="000000" w:themeColor="text1"/>
        </w:rPr>
        <w:t xml:space="preserve">For containing reactive chemicals during experiments: </w:t>
      </w:r>
    </w:p>
    <w:tbl>
      <w:tblPr>
        <w:tblW w:w="0" w:type="auto"/>
        <w:tblInd w:w="795" w:type="dxa"/>
        <w:tblCellMar>
          <w:top w:w="75" w:type="dxa"/>
          <w:left w:w="75" w:type="dxa"/>
          <w:bottom w:w="75" w:type="dxa"/>
          <w:right w:w="75" w:type="dxa"/>
        </w:tblCellMar>
        <w:tblLook w:val="04A0" w:firstRow="1" w:lastRow="0" w:firstColumn="1" w:lastColumn="0" w:noHBand="0" w:noVBand="1"/>
      </w:tblPr>
      <w:tblGrid>
        <w:gridCol w:w="3252"/>
        <w:gridCol w:w="2319"/>
        <w:gridCol w:w="2994"/>
      </w:tblGrid>
      <w:tr w:rsidR="00543C84" w:rsidRPr="00E305BD" w14:paraId="4ADC7386" w14:textId="77777777" w:rsidTr="315DB0D2">
        <w:trPr>
          <w:trHeight w:val="20"/>
        </w:trPr>
        <w:tc>
          <w:tcPr>
            <w:tcW w:w="3326" w:type="dxa"/>
            <w:hideMark/>
          </w:tcPr>
          <w:p w14:paraId="35703E24"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beakers</w:t>
            </w:r>
          </w:p>
        </w:tc>
        <w:tc>
          <w:tcPr>
            <w:tcW w:w="2344" w:type="dxa"/>
            <w:hideMark/>
          </w:tcPr>
          <w:p w14:paraId="1A415B9E"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flasks</w:t>
            </w:r>
          </w:p>
        </w:tc>
        <w:tc>
          <w:tcPr>
            <w:tcW w:w="3045" w:type="dxa"/>
          </w:tcPr>
          <w:p w14:paraId="4806E520"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test tubes</w:t>
            </w:r>
          </w:p>
        </w:tc>
      </w:tr>
      <w:tr w:rsidR="00543C84" w:rsidRPr="00E305BD" w14:paraId="4710DB41" w14:textId="77777777" w:rsidTr="315DB0D2">
        <w:trPr>
          <w:trHeight w:val="20"/>
        </w:trPr>
        <w:tc>
          <w:tcPr>
            <w:tcW w:w="3326" w:type="dxa"/>
            <w:hideMark/>
          </w:tcPr>
          <w:p w14:paraId="23C19FEE"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crucibles</w:t>
            </w:r>
          </w:p>
        </w:tc>
        <w:tc>
          <w:tcPr>
            <w:tcW w:w="2344" w:type="dxa"/>
            <w:hideMark/>
          </w:tcPr>
          <w:p w14:paraId="3AB3EF43"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watch glasses</w:t>
            </w:r>
          </w:p>
        </w:tc>
        <w:tc>
          <w:tcPr>
            <w:tcW w:w="3045" w:type="dxa"/>
          </w:tcPr>
          <w:p w14:paraId="34AD54DF" w14:textId="77777777" w:rsidR="00543C84" w:rsidRPr="007445DF" w:rsidRDefault="315DB0D2" w:rsidP="315DB0D2">
            <w:pPr>
              <w:tabs>
                <w:tab w:val="left" w:pos="1080"/>
              </w:tabs>
              <w:spacing w:line="360" w:lineRule="auto"/>
              <w:ind w:left="720" w:hanging="795"/>
              <w:rPr>
                <w:color w:val="000000" w:themeColor="text1"/>
              </w:rPr>
            </w:pPr>
            <w:r w:rsidRPr="315DB0D2">
              <w:rPr>
                <w:color w:val="000000" w:themeColor="text1"/>
              </w:rPr>
              <w:t>test plates</w:t>
            </w:r>
          </w:p>
        </w:tc>
      </w:tr>
    </w:tbl>
    <w:p w14:paraId="056713D6" w14:textId="77777777" w:rsidR="00543C84" w:rsidRPr="00E305BD" w:rsidRDefault="315DB0D2" w:rsidP="315DB0D2">
      <w:pPr>
        <w:pStyle w:val="ListParagraph"/>
        <w:numPr>
          <w:ilvl w:val="0"/>
          <w:numId w:val="352"/>
        </w:numPr>
        <w:tabs>
          <w:tab w:val="left" w:pos="1080"/>
        </w:tabs>
        <w:spacing w:line="360" w:lineRule="auto"/>
        <w:ind w:hanging="450"/>
        <w:contextualSpacing/>
        <w:rPr>
          <w:color w:val="000000" w:themeColor="text1"/>
        </w:rPr>
      </w:pPr>
      <w:r w:rsidRPr="315DB0D2">
        <w:rPr>
          <w:b/>
          <w:bCs/>
          <w:color w:val="000000" w:themeColor="text1"/>
        </w:rPr>
        <w:t>For transferring liquids and gases</w:t>
      </w:r>
      <w:r w:rsidRPr="315DB0D2">
        <w:rPr>
          <w:color w:val="000000" w:themeColor="text1"/>
        </w:rPr>
        <w:t xml:space="preserve">: </w:t>
      </w:r>
    </w:p>
    <w:tbl>
      <w:tblPr>
        <w:tblW w:w="0" w:type="auto"/>
        <w:tblInd w:w="795" w:type="dxa"/>
        <w:tblCellMar>
          <w:top w:w="75" w:type="dxa"/>
          <w:left w:w="75" w:type="dxa"/>
          <w:bottom w:w="75" w:type="dxa"/>
          <w:right w:w="75" w:type="dxa"/>
        </w:tblCellMar>
        <w:tblLook w:val="04A0" w:firstRow="1" w:lastRow="0" w:firstColumn="1" w:lastColumn="0" w:noHBand="0" w:noVBand="1"/>
      </w:tblPr>
      <w:tblGrid>
        <w:gridCol w:w="3277"/>
        <w:gridCol w:w="2305"/>
        <w:gridCol w:w="2983"/>
      </w:tblGrid>
      <w:tr w:rsidR="00543C84" w:rsidRPr="00E305BD" w14:paraId="34005ADD" w14:textId="77777777" w:rsidTr="315DB0D2">
        <w:tc>
          <w:tcPr>
            <w:tcW w:w="3325" w:type="dxa"/>
            <w:hideMark/>
          </w:tcPr>
          <w:p w14:paraId="56B0E21F" w14:textId="77777777" w:rsidR="00543C84" w:rsidRPr="007445DF" w:rsidRDefault="315DB0D2" w:rsidP="315DB0D2">
            <w:pPr>
              <w:tabs>
                <w:tab w:val="left" w:pos="1080"/>
              </w:tabs>
              <w:spacing w:line="360" w:lineRule="auto"/>
              <w:ind w:left="720" w:hanging="720"/>
              <w:rPr>
                <w:color w:val="000000" w:themeColor="text1"/>
              </w:rPr>
            </w:pPr>
            <w:r w:rsidRPr="315DB0D2">
              <w:rPr>
                <w:color w:val="000000" w:themeColor="text1"/>
              </w:rPr>
              <w:t>glass tubing</w:t>
            </w:r>
          </w:p>
        </w:tc>
        <w:tc>
          <w:tcPr>
            <w:tcW w:w="2345" w:type="dxa"/>
            <w:hideMark/>
          </w:tcPr>
          <w:p w14:paraId="2330D62F" w14:textId="77777777" w:rsidR="00543C84" w:rsidRPr="007445DF" w:rsidRDefault="315DB0D2" w:rsidP="315DB0D2">
            <w:pPr>
              <w:tabs>
                <w:tab w:val="left" w:pos="1080"/>
              </w:tabs>
              <w:spacing w:line="360" w:lineRule="auto"/>
              <w:ind w:left="720" w:hanging="720"/>
              <w:rPr>
                <w:color w:val="000000" w:themeColor="text1"/>
              </w:rPr>
            </w:pPr>
            <w:r w:rsidRPr="315DB0D2">
              <w:rPr>
                <w:color w:val="000000" w:themeColor="text1"/>
              </w:rPr>
              <w:t>funnels</w:t>
            </w:r>
          </w:p>
        </w:tc>
        <w:tc>
          <w:tcPr>
            <w:tcW w:w="3045" w:type="dxa"/>
          </w:tcPr>
          <w:p w14:paraId="3D04294C" w14:textId="77777777" w:rsidR="00543C84" w:rsidRPr="007445DF" w:rsidRDefault="315DB0D2" w:rsidP="315DB0D2">
            <w:pPr>
              <w:tabs>
                <w:tab w:val="left" w:pos="1080"/>
              </w:tabs>
              <w:spacing w:line="360" w:lineRule="auto"/>
              <w:ind w:left="720" w:hanging="720"/>
              <w:rPr>
                <w:color w:val="000000" w:themeColor="text1"/>
              </w:rPr>
            </w:pPr>
            <w:r w:rsidRPr="315DB0D2">
              <w:rPr>
                <w:color w:val="000000" w:themeColor="text1"/>
              </w:rPr>
              <w:t>pipets</w:t>
            </w:r>
          </w:p>
        </w:tc>
      </w:tr>
    </w:tbl>
    <w:p w14:paraId="01284062" w14:textId="77777777" w:rsidR="00543C84" w:rsidRPr="00E305BD" w:rsidRDefault="315DB0D2" w:rsidP="315DB0D2">
      <w:pPr>
        <w:pStyle w:val="ListParagraph"/>
        <w:numPr>
          <w:ilvl w:val="0"/>
          <w:numId w:val="352"/>
        </w:numPr>
        <w:tabs>
          <w:tab w:val="left" w:pos="1080"/>
        </w:tabs>
        <w:spacing w:line="360" w:lineRule="auto"/>
        <w:ind w:hanging="450"/>
        <w:contextualSpacing/>
        <w:rPr>
          <w:b/>
          <w:bCs/>
          <w:color w:val="000000" w:themeColor="text1"/>
        </w:rPr>
      </w:pPr>
      <w:r w:rsidRPr="315DB0D2">
        <w:rPr>
          <w:b/>
          <w:bCs/>
          <w:color w:val="000000" w:themeColor="text1"/>
        </w:rPr>
        <w:t xml:space="preserve">For measuring temperature: </w:t>
      </w:r>
    </w:p>
    <w:tbl>
      <w:tblPr>
        <w:tblW w:w="0" w:type="auto"/>
        <w:tblInd w:w="795" w:type="dxa"/>
        <w:tblLayout w:type="fixed"/>
        <w:tblCellMar>
          <w:top w:w="75" w:type="dxa"/>
          <w:left w:w="75" w:type="dxa"/>
          <w:bottom w:w="75" w:type="dxa"/>
          <w:right w:w="75" w:type="dxa"/>
        </w:tblCellMar>
        <w:tblLook w:val="04A0" w:firstRow="1" w:lastRow="0" w:firstColumn="1" w:lastColumn="0" w:noHBand="0" w:noVBand="1"/>
      </w:tblPr>
      <w:tblGrid>
        <w:gridCol w:w="3330"/>
        <w:gridCol w:w="4170"/>
      </w:tblGrid>
      <w:tr w:rsidR="00543C84" w:rsidRPr="00E305BD" w14:paraId="2D5C59C5" w14:textId="77777777" w:rsidTr="315DB0D2">
        <w:tc>
          <w:tcPr>
            <w:tcW w:w="3330" w:type="dxa"/>
            <w:shd w:val="clear" w:color="auto" w:fill="auto"/>
            <w:hideMark/>
          </w:tcPr>
          <w:p w14:paraId="1969908D" w14:textId="77777777" w:rsidR="00543C84" w:rsidRPr="007445DF" w:rsidRDefault="315DB0D2" w:rsidP="315DB0D2">
            <w:pPr>
              <w:tabs>
                <w:tab w:val="left" w:pos="1080"/>
              </w:tabs>
              <w:spacing w:line="360" w:lineRule="auto"/>
              <w:ind w:left="1800" w:hanging="1875"/>
              <w:rPr>
                <w:color w:val="000000" w:themeColor="text1"/>
              </w:rPr>
            </w:pPr>
            <w:r w:rsidRPr="315DB0D2">
              <w:rPr>
                <w:color w:val="000000" w:themeColor="text1"/>
              </w:rPr>
              <w:t>digital thermometers</w:t>
            </w:r>
          </w:p>
        </w:tc>
        <w:tc>
          <w:tcPr>
            <w:tcW w:w="4170" w:type="dxa"/>
            <w:shd w:val="clear" w:color="auto" w:fill="auto"/>
            <w:hideMark/>
          </w:tcPr>
          <w:p w14:paraId="617F8D86" w14:textId="77777777" w:rsidR="00543C84" w:rsidRPr="007445DF" w:rsidRDefault="315DB0D2" w:rsidP="315DB0D2">
            <w:pPr>
              <w:tabs>
                <w:tab w:val="left" w:pos="1080"/>
              </w:tabs>
              <w:spacing w:line="360" w:lineRule="auto"/>
              <w:ind w:left="360" w:hanging="435"/>
              <w:rPr>
                <w:color w:val="000000" w:themeColor="text1"/>
              </w:rPr>
            </w:pPr>
            <w:r w:rsidRPr="315DB0D2">
              <w:rPr>
                <w:color w:val="000000" w:themeColor="text1"/>
              </w:rPr>
              <w:t>alcohol thermometers</w:t>
            </w:r>
          </w:p>
        </w:tc>
      </w:tr>
    </w:tbl>
    <w:p w14:paraId="0131457D" w14:textId="77777777" w:rsidR="00543C84" w:rsidRPr="00E305BD" w:rsidRDefault="00543C84" w:rsidP="00543C84">
      <w:pPr>
        <w:spacing w:line="360" w:lineRule="auto"/>
        <w:ind w:left="90"/>
        <w:rPr>
          <w:b/>
          <w:bCs/>
          <w:color w:val="000000" w:themeColor="text1"/>
        </w:rPr>
      </w:pPr>
    </w:p>
    <w:p w14:paraId="5B16F90A" w14:textId="77777777" w:rsidR="00543C84" w:rsidRPr="00A5285A" w:rsidRDefault="00170FB6" w:rsidP="315DB0D2">
      <w:pPr>
        <w:spacing w:line="360" w:lineRule="auto"/>
        <w:ind w:left="360"/>
        <w:rPr>
          <w:color w:val="FFFFFF" w:themeColor="background1"/>
        </w:rPr>
      </w:pPr>
      <w:r w:rsidRPr="00A5285A">
        <w:rPr>
          <w:b/>
          <w:bCs/>
          <w:color w:val="FFFFFF" w:themeColor="background1"/>
          <w:shd w:val="clear" w:color="auto" w:fill="002060"/>
        </w:rPr>
        <w:lastRenderedPageBreak/>
        <w:t xml:space="preserve">ERSYS  </w:t>
      </w:r>
      <w:r w:rsidR="00543C84" w:rsidRPr="00A5285A">
        <w:rPr>
          <w:b/>
          <w:bCs/>
          <w:color w:val="FFFFFF" w:themeColor="background1"/>
          <w:shd w:val="clear" w:color="auto" w:fill="002060"/>
        </w:rPr>
        <w:t>3.5  Cleaning</w:t>
      </w:r>
      <w:r w:rsidR="00543C84" w:rsidRPr="00A5285A">
        <w:rPr>
          <w:color w:val="FFFFFF" w:themeColor="background1"/>
          <w:shd w:val="clear" w:color="auto" w:fill="002060"/>
        </w:rPr>
        <w:t xml:space="preserve"> </w:t>
      </w:r>
    </w:p>
    <w:p w14:paraId="2CD1341A" w14:textId="77777777" w:rsidR="00543C84" w:rsidRPr="00E305BD" w:rsidRDefault="315DB0D2" w:rsidP="315DB0D2">
      <w:pPr>
        <w:pStyle w:val="ListParagraph"/>
        <w:numPr>
          <w:ilvl w:val="0"/>
          <w:numId w:val="353"/>
        </w:numPr>
        <w:spacing w:line="360" w:lineRule="auto"/>
        <w:contextualSpacing/>
        <w:rPr>
          <w:color w:val="000000" w:themeColor="text1"/>
        </w:rPr>
      </w:pPr>
      <w:r w:rsidRPr="315DB0D2">
        <w:rPr>
          <w:color w:val="000000" w:themeColor="text1"/>
        </w:rPr>
        <w:t>Clean glassware immediately after use. The longer glassware sits, the harder it is to clean.</w:t>
      </w:r>
    </w:p>
    <w:p w14:paraId="17CA984F" w14:textId="77777777" w:rsidR="00543C84" w:rsidRPr="00E305BD" w:rsidRDefault="00543C84" w:rsidP="315DB0D2">
      <w:pPr>
        <w:pStyle w:val="ListParagraph"/>
        <w:numPr>
          <w:ilvl w:val="0"/>
          <w:numId w:val="353"/>
        </w:numPr>
        <w:spacing w:line="360" w:lineRule="auto"/>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446A5636" w14:textId="77777777" w:rsidR="00543C84" w:rsidRPr="00E305BD" w:rsidRDefault="315DB0D2" w:rsidP="315DB0D2">
      <w:pPr>
        <w:pStyle w:val="ListParagraph"/>
        <w:numPr>
          <w:ilvl w:val="0"/>
          <w:numId w:val="353"/>
        </w:numPr>
        <w:spacing w:line="360" w:lineRule="auto"/>
        <w:contextualSpacing/>
        <w:rPr>
          <w:color w:val="000000" w:themeColor="text1"/>
        </w:rPr>
      </w:pPr>
      <w:r w:rsidRPr="315DB0D2">
        <w:rPr>
          <w:color w:val="000000" w:themeColor="text1"/>
        </w:rPr>
        <w:t>When using brushes, make sure to use the appropriate size brush; make sure the metal part of the brush does not scratch the glass.</w:t>
      </w:r>
      <w:r w:rsidR="00543C84">
        <w:br/>
      </w:r>
      <w:r w:rsidRPr="315DB0D2">
        <w:rPr>
          <w:color w:val="000000" w:themeColor="text1"/>
        </w:rPr>
        <w:t>Rinse glassware with deionized water.</w:t>
      </w:r>
    </w:p>
    <w:p w14:paraId="11179D8E" w14:textId="77777777" w:rsidR="00543C84" w:rsidRPr="00E305BD" w:rsidRDefault="315DB0D2" w:rsidP="315DB0D2">
      <w:pPr>
        <w:pStyle w:val="ListParagraph"/>
        <w:numPr>
          <w:ilvl w:val="0"/>
          <w:numId w:val="353"/>
        </w:numPr>
        <w:spacing w:line="360" w:lineRule="auto"/>
        <w:contextualSpacing/>
        <w:rPr>
          <w:color w:val="000000" w:themeColor="text1"/>
        </w:rPr>
      </w:pPr>
      <w:r w:rsidRPr="315DB0D2">
        <w:rPr>
          <w:color w:val="000000" w:themeColor="text1"/>
        </w:rPr>
        <w:t>Allow glassware to air dry on paper towels, drying pads, or drying racks.</w:t>
      </w:r>
    </w:p>
    <w:p w14:paraId="616FB2E5" w14:textId="77777777" w:rsidR="00543C84" w:rsidRPr="00A5285A" w:rsidRDefault="00543C84" w:rsidP="00543C84">
      <w:pPr>
        <w:pStyle w:val="ListParagraph"/>
        <w:spacing w:line="360" w:lineRule="auto"/>
        <w:ind w:left="1080"/>
        <w:rPr>
          <w:color w:val="FFFFFF" w:themeColor="background1"/>
        </w:rPr>
      </w:pPr>
    </w:p>
    <w:p w14:paraId="1ADB402A" w14:textId="77777777" w:rsidR="00543C84" w:rsidRPr="00A5285A" w:rsidRDefault="00170FB6" w:rsidP="315DB0D2">
      <w:pPr>
        <w:spacing w:line="360" w:lineRule="auto"/>
        <w:ind w:left="90" w:firstLine="270"/>
        <w:rPr>
          <w:color w:val="FFFFFF" w:themeColor="background1"/>
        </w:rPr>
      </w:pPr>
      <w:r w:rsidRPr="00A5285A">
        <w:rPr>
          <w:b/>
          <w:bCs/>
          <w:color w:val="FFFFFF" w:themeColor="background1"/>
          <w:shd w:val="clear" w:color="auto" w:fill="002060"/>
        </w:rPr>
        <w:t xml:space="preserve">ERSYS  </w:t>
      </w:r>
      <w:r w:rsidR="00543C84" w:rsidRPr="00A5285A">
        <w:rPr>
          <w:b/>
          <w:bCs/>
          <w:color w:val="FFFFFF" w:themeColor="background1"/>
          <w:shd w:val="clear" w:color="auto" w:fill="002060"/>
        </w:rPr>
        <w:t>3.6   Disposal</w:t>
      </w:r>
      <w:r w:rsidR="00543C84" w:rsidRPr="00A5285A">
        <w:rPr>
          <w:b/>
          <w:bCs/>
          <w:color w:val="FFFFFF" w:themeColor="background1"/>
        </w:rPr>
        <w:t xml:space="preserve"> </w:t>
      </w:r>
    </w:p>
    <w:p w14:paraId="07EB0206" w14:textId="77777777" w:rsidR="00543C84" w:rsidRPr="00E305BD" w:rsidRDefault="315DB0D2" w:rsidP="315DB0D2">
      <w:pPr>
        <w:pStyle w:val="ListParagraph"/>
        <w:numPr>
          <w:ilvl w:val="0"/>
          <w:numId w:val="354"/>
        </w:numPr>
        <w:spacing w:line="360" w:lineRule="auto"/>
        <w:contextualSpacing/>
        <w:rPr>
          <w:color w:val="000000" w:themeColor="text1"/>
        </w:rPr>
      </w:pPr>
      <w:r w:rsidRPr="315DB0D2">
        <w:rPr>
          <w:color w:val="000000" w:themeColor="text1"/>
        </w:rPr>
        <w:t xml:space="preserve">Defective glassware should be disposed of correctly. </w:t>
      </w:r>
    </w:p>
    <w:p w14:paraId="2543DF4D" w14:textId="77777777" w:rsidR="00543C84" w:rsidRPr="007445DF" w:rsidRDefault="315DB0D2" w:rsidP="315DB0D2">
      <w:pPr>
        <w:pStyle w:val="ListParagraph"/>
        <w:numPr>
          <w:ilvl w:val="0"/>
          <w:numId w:val="354"/>
        </w:numPr>
        <w:spacing w:line="360" w:lineRule="auto"/>
        <w:contextualSpacing/>
        <w:rPr>
          <w:b/>
          <w:bCs/>
          <w:color w:val="000000" w:themeColor="text1"/>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p>
    <w:p w14:paraId="095BFE72" w14:textId="77777777" w:rsidR="00543C84" w:rsidRPr="00E305BD" w:rsidRDefault="315DB0D2" w:rsidP="315DB0D2">
      <w:pPr>
        <w:pStyle w:val="ListParagraph"/>
        <w:numPr>
          <w:ilvl w:val="0"/>
          <w:numId w:val="354"/>
        </w:numPr>
        <w:spacing w:line="360" w:lineRule="auto"/>
        <w:contextualSpacing/>
        <w:rPr>
          <w:color w:val="000000" w:themeColor="text1"/>
        </w:rPr>
      </w:pPr>
      <w:r w:rsidRPr="315DB0D2">
        <w:rPr>
          <w:color w:val="000000" w:themeColor="text1"/>
        </w:rPr>
        <w:t>When handling broken glassware, wear gloves or use a dustpan and broom. Do not pick up broken glass with bare hands.</w:t>
      </w:r>
      <w:r w:rsidR="00543C84">
        <w:br/>
      </w:r>
      <w:r w:rsidRPr="315DB0D2">
        <w:rPr>
          <w:color w:val="000000" w:themeColor="text1"/>
        </w:rPr>
        <w:t xml:space="preserve">  </w:t>
      </w:r>
    </w:p>
    <w:p w14:paraId="0E123DBF" w14:textId="77777777" w:rsidR="00543C84" w:rsidRPr="00E305BD" w:rsidRDefault="00543C84">
      <w:pPr>
        <w:rPr>
          <w:b/>
          <w:bCs/>
        </w:rPr>
      </w:pPr>
      <w:r w:rsidRPr="00E305BD">
        <w:rPr>
          <w:b/>
          <w:bCs/>
        </w:rPr>
        <w:br w:type="page"/>
      </w:r>
    </w:p>
    <w:p w14:paraId="61662478" w14:textId="77777777" w:rsidR="00543C84" w:rsidRPr="00A5285A" w:rsidRDefault="00170FB6" w:rsidP="315DB0D2">
      <w:pPr>
        <w:pStyle w:val="Heading2"/>
        <w:spacing w:line="360" w:lineRule="auto"/>
        <w:ind w:right="635" w:hanging="140"/>
        <w:rPr>
          <w:b w:val="0"/>
          <w:bCs w:val="0"/>
          <w:color w:val="FFFFFF" w:themeColor="background1"/>
          <w:sz w:val="24"/>
          <w:szCs w:val="24"/>
        </w:rPr>
      </w:pPr>
      <w:bookmarkStart w:id="139" w:name="_Toc363451670"/>
      <w:bookmarkStart w:id="140" w:name="_Toc363468447"/>
      <w:bookmarkStart w:id="141" w:name="_Toc363468531"/>
      <w:r w:rsidRPr="00A5285A">
        <w:rPr>
          <w:color w:val="FFFFFF" w:themeColor="background1"/>
          <w:sz w:val="24"/>
          <w:szCs w:val="24"/>
          <w:shd w:val="clear" w:color="auto" w:fill="002060"/>
        </w:rPr>
        <w:lastRenderedPageBreak/>
        <w:t xml:space="preserve">ERSYS  </w:t>
      </w:r>
      <w:r w:rsidR="00543C84" w:rsidRPr="00A5285A">
        <w:rPr>
          <w:color w:val="FFFFFF" w:themeColor="background1"/>
          <w:sz w:val="24"/>
          <w:szCs w:val="24"/>
          <w:shd w:val="clear" w:color="auto" w:fill="002060"/>
        </w:rPr>
        <w:t>4:     Microsc</w:t>
      </w:r>
      <w:r w:rsidR="00543C84" w:rsidRPr="00A5285A">
        <w:rPr>
          <w:color w:val="FFFFFF" w:themeColor="background1"/>
          <w:spacing w:val="1"/>
          <w:sz w:val="24"/>
          <w:szCs w:val="24"/>
          <w:shd w:val="clear" w:color="auto" w:fill="002060"/>
        </w:rPr>
        <w:t>o</w:t>
      </w:r>
      <w:r w:rsidR="00543C84" w:rsidRPr="00A5285A">
        <w:rPr>
          <w:color w:val="FFFFFF" w:themeColor="background1"/>
          <w:sz w:val="24"/>
          <w:szCs w:val="24"/>
          <w:shd w:val="clear" w:color="auto" w:fill="002060"/>
        </w:rPr>
        <w:t>pe</w:t>
      </w:r>
      <w:r w:rsidR="00543C84" w:rsidRPr="00A5285A">
        <w:rPr>
          <w:color w:val="FFFFFF" w:themeColor="background1"/>
          <w:spacing w:val="-30"/>
          <w:sz w:val="24"/>
          <w:szCs w:val="24"/>
          <w:shd w:val="clear" w:color="auto" w:fill="002060"/>
        </w:rPr>
        <w:t xml:space="preserve"> </w:t>
      </w:r>
      <w:r w:rsidR="00543C84" w:rsidRPr="00A5285A">
        <w:rPr>
          <w:color w:val="FFFFFF" w:themeColor="background1"/>
          <w:spacing w:val="-2"/>
          <w:sz w:val="24"/>
          <w:szCs w:val="24"/>
          <w:shd w:val="clear" w:color="auto" w:fill="002060"/>
        </w:rPr>
        <w:t>H</w:t>
      </w:r>
      <w:r w:rsidR="00543C84" w:rsidRPr="00A5285A">
        <w:rPr>
          <w:color w:val="FFFFFF" w:themeColor="background1"/>
          <w:sz w:val="24"/>
          <w:szCs w:val="24"/>
          <w:shd w:val="clear" w:color="auto" w:fill="002060"/>
        </w:rPr>
        <w:t>an</w:t>
      </w:r>
      <w:r w:rsidR="00543C84" w:rsidRPr="00A5285A">
        <w:rPr>
          <w:color w:val="FFFFFF" w:themeColor="background1"/>
          <w:spacing w:val="2"/>
          <w:sz w:val="24"/>
          <w:szCs w:val="24"/>
          <w:shd w:val="clear" w:color="auto" w:fill="002060"/>
        </w:rPr>
        <w:t>d</w:t>
      </w:r>
      <w:r w:rsidR="00543C84" w:rsidRPr="00A5285A">
        <w:rPr>
          <w:color w:val="FFFFFF" w:themeColor="background1"/>
          <w:sz w:val="24"/>
          <w:szCs w:val="24"/>
          <w:shd w:val="clear" w:color="auto" w:fill="002060"/>
        </w:rPr>
        <w:t>ling</w:t>
      </w:r>
      <w:bookmarkEnd w:id="139"/>
      <w:bookmarkEnd w:id="140"/>
      <w:bookmarkEnd w:id="141"/>
    </w:p>
    <w:p w14:paraId="0510D2FA" w14:textId="77777777" w:rsidR="00543C84" w:rsidRPr="00E305BD" w:rsidRDefault="315DB0D2" w:rsidP="315DB0D2">
      <w:pPr>
        <w:pStyle w:val="BodyText"/>
        <w:numPr>
          <w:ilvl w:val="0"/>
          <w:numId w:val="355"/>
        </w:numPr>
        <w:tabs>
          <w:tab w:val="clear" w:pos="720"/>
          <w:tab w:val="num" w:pos="360"/>
        </w:tabs>
        <w:spacing w:before="16" w:line="360" w:lineRule="auto"/>
        <w:ind w:left="360"/>
        <w:rPr>
          <w:b/>
          <w:bCs/>
        </w:rPr>
      </w:pPr>
      <w:r w:rsidRPr="315DB0D2">
        <w:rPr>
          <w:b/>
          <w:bCs/>
        </w:rPr>
        <w:t>DO NOT ALLOW STUDENTS WITH ACTIVE EYE INFECTIONS TO USE  MICROSCOPES!</w:t>
      </w:r>
    </w:p>
    <w:p w14:paraId="60D66094" w14:textId="77777777" w:rsidR="00543C84" w:rsidRPr="00E305BD" w:rsidRDefault="315DB0D2" w:rsidP="00C91F64">
      <w:pPr>
        <w:pStyle w:val="BodyText"/>
        <w:numPr>
          <w:ilvl w:val="0"/>
          <w:numId w:val="355"/>
        </w:numPr>
        <w:tabs>
          <w:tab w:val="clear" w:pos="720"/>
          <w:tab w:val="num" w:pos="360"/>
        </w:tabs>
        <w:spacing w:before="16" w:line="360" w:lineRule="auto"/>
        <w:ind w:left="360"/>
      </w:pPr>
      <w:r>
        <w:t>Provide students with alcohol wipes to clean lenses before or after use.</w:t>
      </w:r>
    </w:p>
    <w:p w14:paraId="18A3DCD8" w14:textId="77777777" w:rsidR="00543C84" w:rsidRPr="00E305BD" w:rsidRDefault="00543C84" w:rsidP="00C91F64">
      <w:pPr>
        <w:pStyle w:val="BodyText"/>
        <w:numPr>
          <w:ilvl w:val="0"/>
          <w:numId w:val="355"/>
        </w:numPr>
        <w:tabs>
          <w:tab w:val="clear" w:pos="720"/>
          <w:tab w:val="num" w:pos="360"/>
        </w:tabs>
        <w:spacing w:before="16" w:line="360" w:lineRule="auto"/>
        <w:ind w:left="360"/>
      </w:pPr>
      <w:r w:rsidRPr="00E305BD">
        <w:t>Mi</w:t>
      </w:r>
      <w:r w:rsidRPr="00E305BD">
        <w:rPr>
          <w:spacing w:val="-1"/>
        </w:rPr>
        <w:t>c</w:t>
      </w:r>
      <w:r w:rsidRPr="00E305BD">
        <w:t>ros</w:t>
      </w:r>
      <w:r w:rsidRPr="00E305BD">
        <w:rPr>
          <w:spacing w:val="-2"/>
        </w:rPr>
        <w:t>c</w:t>
      </w:r>
      <w:r w:rsidRPr="00E305BD">
        <w:t>op</w:t>
      </w:r>
      <w:r w:rsidRPr="00E305BD">
        <w:rPr>
          <w:spacing w:val="-1"/>
        </w:rPr>
        <w:t>e</w:t>
      </w:r>
      <w:r w:rsidRPr="00E305BD">
        <w:t>s must be c</w:t>
      </w:r>
      <w:r w:rsidRPr="00E305BD">
        <w:rPr>
          <w:spacing w:val="-1"/>
        </w:rPr>
        <w:t>a</w:t>
      </w:r>
      <w:r w:rsidRPr="00E305BD">
        <w:rPr>
          <w:spacing w:val="1"/>
        </w:rPr>
        <w:t>r</w:t>
      </w:r>
      <w:r w:rsidRPr="00E305BD">
        <w:t>ri</w:t>
      </w:r>
      <w:r w:rsidRPr="00E305BD">
        <w:rPr>
          <w:spacing w:val="-2"/>
        </w:rPr>
        <w:t>e</w:t>
      </w:r>
      <w:r w:rsidRPr="00E305BD">
        <w:t>d up</w:t>
      </w:r>
      <w:r w:rsidRPr="00E305BD">
        <w:rPr>
          <w:spacing w:val="-1"/>
        </w:rPr>
        <w:t>r</w:t>
      </w:r>
      <w:r w:rsidRPr="00E305BD">
        <w:rPr>
          <w:spacing w:val="2"/>
        </w:rPr>
        <w:t>i</w:t>
      </w:r>
      <w:r w:rsidRPr="00E305BD">
        <w:rPr>
          <w:spacing w:val="-3"/>
        </w:rPr>
        <w:t>g</w:t>
      </w:r>
      <w:r w:rsidRPr="00E305BD">
        <w:t>ht, with one</w:t>
      </w:r>
      <w:r w:rsidRPr="315DB0D2">
        <w:t xml:space="preserve"> </w:t>
      </w:r>
      <w:r w:rsidRPr="00E305BD">
        <w:t>h</w:t>
      </w:r>
      <w:r w:rsidRPr="00E305BD">
        <w:rPr>
          <w:spacing w:val="1"/>
        </w:rPr>
        <w:t>a</w:t>
      </w:r>
      <w:r w:rsidRPr="00E305BD">
        <w:t>nd supporting</w:t>
      </w:r>
      <w:r w:rsidRPr="315DB0D2">
        <w:t xml:space="preserve"> </w:t>
      </w:r>
      <w:r w:rsidRPr="00E305BD">
        <w:t>the arm of</w:t>
      </w:r>
      <w:r w:rsidRPr="315DB0D2">
        <w:t xml:space="preserve"> </w:t>
      </w:r>
      <w:r w:rsidRPr="00E305BD">
        <w:t>the mi</w:t>
      </w:r>
      <w:r w:rsidRPr="00E305BD">
        <w:rPr>
          <w:spacing w:val="-1"/>
        </w:rPr>
        <w:t>c</w:t>
      </w:r>
      <w:r w:rsidRPr="00E305BD">
        <w:t>ros</w:t>
      </w:r>
      <w:r w:rsidRPr="00E305BD">
        <w:rPr>
          <w:spacing w:val="-2"/>
        </w:rPr>
        <w:t>c</w:t>
      </w:r>
      <w:r w:rsidRPr="00E305BD">
        <w:t>ope</w:t>
      </w:r>
      <w:r w:rsidRPr="00E305BD">
        <w:rPr>
          <w:spacing w:val="-1"/>
        </w:rPr>
        <w:t xml:space="preserve"> a</w:t>
      </w:r>
      <w:r w:rsidRPr="00E305BD">
        <w:t>nd t</w:t>
      </w:r>
      <w:r w:rsidRPr="00E305BD">
        <w:rPr>
          <w:spacing w:val="2"/>
        </w:rPr>
        <w:t>h</w:t>
      </w:r>
      <w:r w:rsidRPr="00E305BD">
        <w:t>e</w:t>
      </w:r>
      <w:r w:rsidRPr="315DB0D2">
        <w:t xml:space="preserve"> </w:t>
      </w:r>
      <w:r w:rsidRPr="00E305BD">
        <w:t>other h</w:t>
      </w:r>
      <w:r w:rsidRPr="00E305BD">
        <w:rPr>
          <w:spacing w:val="-1"/>
        </w:rPr>
        <w:t>a</w:t>
      </w:r>
      <w:r w:rsidRPr="00E305BD">
        <w:t>nd supporting</w:t>
      </w:r>
      <w:r w:rsidRPr="315DB0D2">
        <w:t xml:space="preserve"> </w:t>
      </w:r>
      <w:r w:rsidRPr="00E305BD">
        <w:t xml:space="preserve">the </w:t>
      </w:r>
      <w:r w:rsidRPr="00E305BD">
        <w:rPr>
          <w:spacing w:val="1"/>
        </w:rPr>
        <w:t>b</w:t>
      </w:r>
      <w:r w:rsidRPr="00E305BD">
        <w:rPr>
          <w:spacing w:val="-1"/>
        </w:rPr>
        <w:t>a</w:t>
      </w:r>
      <w:r w:rsidRPr="00E305BD">
        <w:t>s</w:t>
      </w:r>
      <w:r w:rsidRPr="00E305BD">
        <w:rPr>
          <w:spacing w:val="1"/>
        </w:rPr>
        <w:t>e</w:t>
      </w:r>
      <w:r w:rsidRPr="00E305BD">
        <w:t>. Nothing</w:t>
      </w:r>
      <w:r w:rsidRPr="315DB0D2">
        <w:t xml:space="preserve"> </w:t>
      </w:r>
      <w:r w:rsidRPr="00E305BD">
        <w:rPr>
          <w:spacing w:val="-1"/>
        </w:rPr>
        <w:t>e</w:t>
      </w:r>
      <w:r w:rsidRPr="00E305BD">
        <w:t xml:space="preserve">lse should be </w:t>
      </w:r>
      <w:r w:rsidRPr="00E305BD">
        <w:rPr>
          <w:spacing w:val="-1"/>
        </w:rPr>
        <w:t>ca</w:t>
      </w:r>
      <w:r w:rsidRPr="00E305BD">
        <w:t>r</w:t>
      </w:r>
      <w:r w:rsidRPr="00E305BD">
        <w:rPr>
          <w:spacing w:val="-2"/>
        </w:rPr>
        <w:t>r</w:t>
      </w:r>
      <w:r w:rsidRPr="00E305BD">
        <w:rPr>
          <w:spacing w:val="2"/>
        </w:rPr>
        <w:t>i</w:t>
      </w:r>
      <w:r w:rsidRPr="00E305BD">
        <w:rPr>
          <w:spacing w:val="-1"/>
        </w:rPr>
        <w:t>e</w:t>
      </w:r>
      <w:r w:rsidRPr="00E305BD">
        <w:t xml:space="preserve">d </w:t>
      </w:r>
      <w:r w:rsidRPr="00E305BD">
        <w:rPr>
          <w:spacing w:val="-1"/>
        </w:rPr>
        <w:t>a</w:t>
      </w:r>
      <w:r w:rsidRPr="00E305BD">
        <w:t>t the</w:t>
      </w:r>
      <w:r w:rsidRPr="315DB0D2">
        <w:t xml:space="preserve"> </w:t>
      </w:r>
      <w:r w:rsidRPr="00E305BD">
        <w:t>same</w:t>
      </w:r>
      <w:r w:rsidRPr="315DB0D2">
        <w:t xml:space="preserve"> </w:t>
      </w:r>
      <w:r w:rsidRPr="00E305BD">
        <w:t>time.</w:t>
      </w:r>
    </w:p>
    <w:p w14:paraId="7311E250" w14:textId="77777777" w:rsidR="00543C84" w:rsidRPr="00E305BD" w:rsidRDefault="00543C84" w:rsidP="00C91F64">
      <w:pPr>
        <w:pStyle w:val="BodyText"/>
        <w:numPr>
          <w:ilvl w:val="0"/>
          <w:numId w:val="355"/>
        </w:numPr>
        <w:tabs>
          <w:tab w:val="clear" w:pos="720"/>
          <w:tab w:val="num" w:pos="360"/>
        </w:tabs>
        <w:spacing w:before="2" w:line="360" w:lineRule="auto"/>
        <w:ind w:left="360"/>
      </w:pPr>
      <w:r w:rsidRPr="00E305BD">
        <w:t>Mi</w:t>
      </w:r>
      <w:r w:rsidRPr="00E305BD">
        <w:rPr>
          <w:spacing w:val="-1"/>
        </w:rPr>
        <w:t>c</w:t>
      </w:r>
      <w:r w:rsidRPr="00E305BD">
        <w:t>ros</w:t>
      </w:r>
      <w:r w:rsidRPr="00E305BD">
        <w:rPr>
          <w:spacing w:val="-2"/>
        </w:rPr>
        <w:t>c</w:t>
      </w:r>
      <w:r w:rsidRPr="00E305BD">
        <w:t>ope</w:t>
      </w:r>
      <w:r w:rsidRPr="315DB0D2">
        <w:t xml:space="preserve"> </w:t>
      </w:r>
      <w:r w:rsidRPr="00E305BD">
        <w:t>must be</w:t>
      </w:r>
      <w:r w:rsidRPr="315DB0D2">
        <w:t xml:space="preserve"> </w:t>
      </w:r>
      <w:r w:rsidRPr="00E305BD">
        <w:t>pos</w:t>
      </w:r>
      <w:r w:rsidRPr="00E305BD">
        <w:rPr>
          <w:spacing w:val="2"/>
        </w:rPr>
        <w:t>i</w:t>
      </w:r>
      <w:r w:rsidRPr="00E305BD">
        <w:t>tion</w:t>
      </w:r>
      <w:r w:rsidRPr="00E305BD">
        <w:rPr>
          <w:spacing w:val="-1"/>
        </w:rPr>
        <w:t>e</w:t>
      </w:r>
      <w:r w:rsidRPr="00E305BD">
        <w:t>d sa</w:t>
      </w:r>
      <w:r w:rsidRPr="00E305BD">
        <w:rPr>
          <w:spacing w:val="-2"/>
        </w:rPr>
        <w:t>f</w:t>
      </w:r>
      <w:r w:rsidRPr="00E305BD">
        <w:rPr>
          <w:spacing w:val="-1"/>
        </w:rPr>
        <w:t>e</w:t>
      </w:r>
      <w:r w:rsidRPr="00E305BD">
        <w:rPr>
          <w:spacing w:val="5"/>
        </w:rPr>
        <w:t>l</w:t>
      </w:r>
      <w:r w:rsidRPr="00E305BD">
        <w:t>y</w:t>
      </w:r>
      <w:r w:rsidRPr="315DB0D2">
        <w:t xml:space="preserve"> </w:t>
      </w:r>
      <w:r w:rsidRPr="00E305BD">
        <w:t>on the t</w:t>
      </w:r>
      <w:r w:rsidRPr="00E305BD">
        <w:rPr>
          <w:spacing w:val="-1"/>
        </w:rPr>
        <w:t>a</w:t>
      </w:r>
      <w:r w:rsidRPr="00E305BD">
        <w:t>bl</w:t>
      </w:r>
      <w:r w:rsidRPr="00E305BD">
        <w:rPr>
          <w:spacing w:val="1"/>
        </w:rPr>
        <w:t>e</w:t>
      </w:r>
      <w:r w:rsidRPr="00E305BD">
        <w:t>, N</w:t>
      </w:r>
      <w:r w:rsidRPr="00E305BD">
        <w:rPr>
          <w:spacing w:val="-1"/>
        </w:rPr>
        <w:t>O</w:t>
      </w:r>
      <w:r w:rsidRPr="00E305BD">
        <w:t>T n</w:t>
      </w:r>
      <w:r w:rsidRPr="00E305BD">
        <w:rPr>
          <w:spacing w:val="-2"/>
        </w:rPr>
        <w:t>e</w:t>
      </w:r>
      <w:r w:rsidRPr="00E305BD">
        <w:rPr>
          <w:spacing w:val="1"/>
        </w:rPr>
        <w:t>a</w:t>
      </w:r>
      <w:r w:rsidRPr="00E305BD">
        <w:t>r the</w:t>
      </w:r>
      <w:r w:rsidRPr="315DB0D2">
        <w:t xml:space="preserve"> </w:t>
      </w:r>
      <w:r w:rsidRPr="00E305BD">
        <w:rPr>
          <w:spacing w:val="-1"/>
        </w:rPr>
        <w:t>e</w:t>
      </w:r>
      <w:r w:rsidRPr="00E305BD">
        <w:rPr>
          <w:spacing w:val="2"/>
        </w:rPr>
        <w:t>d</w:t>
      </w:r>
      <w:r w:rsidRPr="00E305BD">
        <w:t>g</w:t>
      </w:r>
      <w:r w:rsidRPr="00E305BD">
        <w:rPr>
          <w:spacing w:val="-1"/>
        </w:rPr>
        <w:t>e</w:t>
      </w:r>
      <w:r w:rsidRPr="00E305BD">
        <w:t>.</w:t>
      </w:r>
    </w:p>
    <w:p w14:paraId="041FEABE" w14:textId="77777777" w:rsidR="00543C84" w:rsidRPr="00E305BD" w:rsidRDefault="00543C84" w:rsidP="00C91F64">
      <w:pPr>
        <w:pStyle w:val="BodyText"/>
        <w:numPr>
          <w:ilvl w:val="0"/>
          <w:numId w:val="355"/>
        </w:numPr>
        <w:tabs>
          <w:tab w:val="clear" w:pos="720"/>
          <w:tab w:val="num" w:pos="360"/>
          <w:tab w:val="left" w:pos="8550"/>
          <w:tab w:val="left" w:pos="9360"/>
        </w:tabs>
        <w:spacing w:before="2" w:line="360" w:lineRule="auto"/>
        <w:ind w:left="360"/>
      </w:pPr>
      <w:r w:rsidRPr="00E305BD">
        <w:t>A</w:t>
      </w:r>
      <w:r w:rsidRPr="00E305BD">
        <w:rPr>
          <w:spacing w:val="-2"/>
        </w:rPr>
        <w:t>f</w:t>
      </w:r>
      <w:r w:rsidRPr="00E305BD">
        <w:t>ter</w:t>
      </w:r>
      <w:r w:rsidRPr="315DB0D2">
        <w:t xml:space="preserve"> </w:t>
      </w:r>
      <w:r w:rsidRPr="00E305BD">
        <w:t>p</w:t>
      </w:r>
      <w:r w:rsidRPr="00E305BD">
        <w:rPr>
          <w:spacing w:val="1"/>
        </w:rPr>
        <w:t>l</w:t>
      </w:r>
      <w:r w:rsidRPr="00E305BD">
        <w:rPr>
          <w:spacing w:val="2"/>
        </w:rPr>
        <w:t>u</w:t>
      </w:r>
      <w:r w:rsidRPr="00E305BD">
        <w:t>g</w:t>
      </w:r>
      <w:r w:rsidRPr="00E305BD">
        <w:rPr>
          <w:spacing w:val="-3"/>
        </w:rPr>
        <w:t>g</w:t>
      </w:r>
      <w:r w:rsidRPr="00E305BD">
        <w:t>i</w:t>
      </w:r>
      <w:r w:rsidRPr="00E305BD">
        <w:rPr>
          <w:spacing w:val="2"/>
        </w:rPr>
        <w:t>n</w:t>
      </w:r>
      <w:r w:rsidRPr="00E305BD">
        <w:t>g</w:t>
      </w:r>
      <w:r w:rsidRPr="315DB0D2">
        <w:t xml:space="preserve"> </w:t>
      </w:r>
      <w:r w:rsidRPr="00E305BD">
        <w:t>the mic</w:t>
      </w:r>
      <w:r w:rsidRPr="00E305BD">
        <w:rPr>
          <w:spacing w:val="-2"/>
        </w:rPr>
        <w:t>r</w:t>
      </w:r>
      <w:r w:rsidRPr="00E305BD">
        <w:rPr>
          <w:spacing w:val="2"/>
        </w:rPr>
        <w:t>o</w:t>
      </w:r>
      <w:r w:rsidRPr="00E305BD">
        <w:t>s</w:t>
      </w:r>
      <w:r w:rsidRPr="00E305BD">
        <w:rPr>
          <w:spacing w:val="-1"/>
        </w:rPr>
        <w:t>c</w:t>
      </w:r>
      <w:r w:rsidRPr="00E305BD">
        <w:t>ope</w:t>
      </w:r>
      <w:r w:rsidRPr="315DB0D2">
        <w:t xml:space="preserve"> </w:t>
      </w:r>
      <w:r w:rsidRPr="00E305BD">
        <w:t xml:space="preserve">into the </w:t>
      </w:r>
      <w:r w:rsidRPr="00E305BD">
        <w:rPr>
          <w:spacing w:val="-2"/>
        </w:rPr>
        <w:t>e</w:t>
      </w:r>
      <w:r w:rsidRPr="00E305BD">
        <w:t>le</w:t>
      </w:r>
      <w:r w:rsidRPr="00E305BD">
        <w:rPr>
          <w:spacing w:val="-2"/>
        </w:rPr>
        <w:t>c</w:t>
      </w:r>
      <w:r w:rsidRPr="00E305BD">
        <w:rPr>
          <w:spacing w:val="2"/>
        </w:rPr>
        <w:t>t</w:t>
      </w:r>
      <w:r w:rsidRPr="00E305BD">
        <w:t>ri</w:t>
      </w:r>
      <w:r w:rsidRPr="00E305BD">
        <w:rPr>
          <w:spacing w:val="-2"/>
        </w:rPr>
        <w:t>c</w:t>
      </w:r>
      <w:r w:rsidRPr="00E305BD">
        <w:rPr>
          <w:spacing w:val="-1"/>
        </w:rPr>
        <w:t>a</w:t>
      </w:r>
      <w:r w:rsidRPr="00E305BD">
        <w:t xml:space="preserve">l </w:t>
      </w:r>
      <w:r w:rsidRPr="00E305BD">
        <w:rPr>
          <w:spacing w:val="2"/>
        </w:rPr>
        <w:t>o</w:t>
      </w:r>
      <w:r w:rsidRPr="00E305BD">
        <w:t>utl</w:t>
      </w:r>
      <w:r w:rsidRPr="00E305BD">
        <w:rPr>
          <w:spacing w:val="-1"/>
        </w:rPr>
        <w:t>e</w:t>
      </w:r>
      <w:r w:rsidRPr="00E305BD">
        <w:t>t, the</w:t>
      </w:r>
      <w:r w:rsidRPr="00E305BD">
        <w:rPr>
          <w:spacing w:val="-1"/>
        </w:rPr>
        <w:t xml:space="preserve"> c</w:t>
      </w:r>
      <w:r w:rsidRPr="00E305BD">
        <w:t>o</w:t>
      </w:r>
      <w:r w:rsidRPr="00E305BD">
        <w:rPr>
          <w:spacing w:val="-1"/>
        </w:rPr>
        <w:t>r</w:t>
      </w:r>
      <w:r w:rsidRPr="00E305BD">
        <w:t>d should be d</w:t>
      </w:r>
      <w:r w:rsidRPr="00E305BD">
        <w:rPr>
          <w:spacing w:val="-1"/>
        </w:rPr>
        <w:t>ra</w:t>
      </w:r>
      <w:r w:rsidRPr="00E305BD">
        <w:t>p</w:t>
      </w:r>
      <w:r w:rsidRPr="00E305BD">
        <w:rPr>
          <w:spacing w:val="-1"/>
        </w:rPr>
        <w:t>e</w:t>
      </w:r>
      <w:r w:rsidRPr="00E305BD">
        <w:t xml:space="preserve">d </w:t>
      </w:r>
      <w:r w:rsidRPr="00E305BD">
        <w:rPr>
          <w:spacing w:val="1"/>
        </w:rPr>
        <w:t>c</w:t>
      </w:r>
      <w:r w:rsidRPr="00E305BD">
        <w:rPr>
          <w:spacing w:val="-1"/>
        </w:rPr>
        <w:t>a</w:t>
      </w:r>
      <w:r w:rsidRPr="00E305BD">
        <w:rPr>
          <w:spacing w:val="1"/>
        </w:rPr>
        <w:t>r</w:t>
      </w:r>
      <w:r w:rsidRPr="00E305BD">
        <w:rPr>
          <w:spacing w:val="-1"/>
        </w:rPr>
        <w:t>e</w:t>
      </w:r>
      <w:r w:rsidRPr="00E305BD">
        <w:t>ful</w:t>
      </w:r>
      <w:r w:rsidRPr="00E305BD">
        <w:rPr>
          <w:spacing w:val="2"/>
        </w:rPr>
        <w:t>l</w:t>
      </w:r>
      <w:r w:rsidRPr="00E305BD">
        <w:t>y</w:t>
      </w:r>
      <w:r w:rsidRPr="315DB0D2">
        <w:t xml:space="preserve"> </w:t>
      </w:r>
      <w:r w:rsidRPr="00E305BD">
        <w:t>up onto</w:t>
      </w:r>
      <w:r w:rsidRPr="315DB0D2">
        <w:t xml:space="preserve"> </w:t>
      </w:r>
      <w:r w:rsidRPr="00E305BD">
        <w:t>the t</w:t>
      </w:r>
      <w:r w:rsidRPr="00E305BD">
        <w:rPr>
          <w:spacing w:val="-1"/>
        </w:rPr>
        <w:t>a</w:t>
      </w:r>
      <w:r w:rsidRPr="00E305BD">
        <w:t xml:space="preserve">ble </w:t>
      </w:r>
      <w:r w:rsidRPr="00E305BD">
        <w:rPr>
          <w:spacing w:val="-2"/>
        </w:rPr>
        <w:t>a</w:t>
      </w:r>
      <w:r w:rsidRPr="00E305BD">
        <w:t>nd n</w:t>
      </w:r>
      <w:r w:rsidRPr="00E305BD">
        <w:rPr>
          <w:spacing w:val="-1"/>
        </w:rPr>
        <w:t>e</w:t>
      </w:r>
      <w:r w:rsidRPr="00E305BD">
        <w:rPr>
          <w:spacing w:val="2"/>
        </w:rPr>
        <w:t>v</w:t>
      </w:r>
      <w:r w:rsidRPr="00E305BD">
        <w:rPr>
          <w:spacing w:val="-1"/>
        </w:rPr>
        <w:t>e</w:t>
      </w:r>
      <w:r w:rsidRPr="00E305BD">
        <w:t xml:space="preserve">r </w:t>
      </w:r>
      <w:r w:rsidRPr="00E305BD">
        <w:rPr>
          <w:spacing w:val="-2"/>
        </w:rPr>
        <w:t>a</w:t>
      </w:r>
      <w:r w:rsidRPr="00E305BD">
        <w:t>llo</w:t>
      </w:r>
      <w:r w:rsidRPr="00E305BD">
        <w:rPr>
          <w:spacing w:val="1"/>
        </w:rPr>
        <w:t>w</w:t>
      </w:r>
      <w:r w:rsidRPr="00E305BD">
        <w:rPr>
          <w:spacing w:val="-1"/>
        </w:rPr>
        <w:t>e</w:t>
      </w:r>
      <w:r w:rsidRPr="00E305BD">
        <w:t>d to da</w:t>
      </w:r>
      <w:r w:rsidRPr="00E305BD">
        <w:rPr>
          <w:spacing w:val="1"/>
        </w:rPr>
        <w:t>n</w:t>
      </w:r>
      <w:r w:rsidRPr="00E305BD">
        <w:rPr>
          <w:spacing w:val="-3"/>
        </w:rPr>
        <w:t>g</w:t>
      </w:r>
      <w:r w:rsidRPr="00E305BD">
        <w:t>le d</w:t>
      </w:r>
      <w:r w:rsidRPr="00E305BD">
        <w:rPr>
          <w:spacing w:val="-2"/>
        </w:rPr>
        <w:t>a</w:t>
      </w:r>
      <w:r w:rsidRPr="00E305BD">
        <w:rPr>
          <w:spacing w:val="2"/>
        </w:rPr>
        <w:t>n</w:t>
      </w:r>
      <w:r w:rsidRPr="00E305BD">
        <w:t>g</w:t>
      </w:r>
      <w:r w:rsidRPr="00E305BD">
        <w:rPr>
          <w:spacing w:val="-1"/>
        </w:rPr>
        <w:t>e</w:t>
      </w:r>
      <w:r w:rsidRPr="00E305BD">
        <w:t>rous</w:t>
      </w:r>
      <w:r w:rsidRPr="00E305BD">
        <w:rPr>
          <w:spacing w:val="4"/>
        </w:rPr>
        <w:t>l</w:t>
      </w:r>
      <w:r w:rsidRPr="00E305BD">
        <w:t>y</w:t>
      </w:r>
      <w:r w:rsidRPr="315DB0D2">
        <w:t xml:space="preserve"> </w:t>
      </w:r>
      <w:r w:rsidRPr="00E305BD">
        <w:t xml:space="preserve">to the </w:t>
      </w:r>
      <w:r w:rsidRPr="00E305BD">
        <w:rPr>
          <w:spacing w:val="-2"/>
        </w:rPr>
        <w:t>f</w:t>
      </w:r>
      <w:r w:rsidRPr="00E305BD">
        <w:t>loor.</w:t>
      </w:r>
    </w:p>
    <w:p w14:paraId="41C0FB9A" w14:textId="77777777" w:rsidR="00543C84" w:rsidRPr="00E305BD" w:rsidRDefault="00543C84" w:rsidP="00C91F64">
      <w:pPr>
        <w:pStyle w:val="BodyText"/>
        <w:numPr>
          <w:ilvl w:val="0"/>
          <w:numId w:val="355"/>
        </w:numPr>
        <w:tabs>
          <w:tab w:val="clear" w:pos="720"/>
          <w:tab w:val="num" w:pos="360"/>
        </w:tabs>
        <w:spacing w:before="24" w:line="360" w:lineRule="auto"/>
        <w:ind w:left="360"/>
      </w:pPr>
      <w:r w:rsidRPr="00E305BD">
        <w:t>The</w:t>
      </w:r>
      <w:r w:rsidRPr="315DB0D2">
        <w:t xml:space="preserve"> </w:t>
      </w:r>
      <w:r w:rsidRPr="00E305BD">
        <w:rPr>
          <w:spacing w:val="-1"/>
        </w:rPr>
        <w:t>c</w:t>
      </w:r>
      <w:r w:rsidRPr="00E305BD">
        <w:t>o</w:t>
      </w:r>
      <w:r w:rsidRPr="00E305BD">
        <w:rPr>
          <w:spacing w:val="1"/>
        </w:rPr>
        <w:t>a</w:t>
      </w:r>
      <w:r w:rsidRPr="00E305BD">
        <w:t>rse</w:t>
      </w:r>
      <w:r w:rsidRPr="315DB0D2">
        <w:t xml:space="preserve"> </w:t>
      </w:r>
      <w:r w:rsidRPr="00E305BD">
        <w:rPr>
          <w:spacing w:val="-1"/>
        </w:rPr>
        <w:t>a</w:t>
      </w:r>
      <w:r w:rsidRPr="00E305BD">
        <w:t xml:space="preserve">djustment </w:t>
      </w:r>
      <w:r w:rsidRPr="00E305BD">
        <w:rPr>
          <w:spacing w:val="2"/>
        </w:rPr>
        <w:t>m</w:t>
      </w:r>
      <w:r w:rsidRPr="00E305BD">
        <w:t>ust NEV</w:t>
      </w:r>
      <w:r w:rsidRPr="00E305BD">
        <w:rPr>
          <w:spacing w:val="-1"/>
        </w:rPr>
        <w:t>E</w:t>
      </w:r>
      <w:r w:rsidRPr="00E305BD">
        <w:t>R be</w:t>
      </w:r>
      <w:r w:rsidRPr="315DB0D2">
        <w:t xml:space="preserve"> </w:t>
      </w:r>
      <w:r w:rsidRPr="00E305BD">
        <w:t>used</w:t>
      </w:r>
      <w:r w:rsidRPr="315DB0D2">
        <w:t xml:space="preserve"> </w:t>
      </w:r>
      <w:r w:rsidRPr="00E305BD">
        <w:t>to f</w:t>
      </w:r>
      <w:r w:rsidRPr="00E305BD">
        <w:rPr>
          <w:spacing w:val="1"/>
        </w:rPr>
        <w:t>o</w:t>
      </w:r>
      <w:r w:rsidRPr="00E305BD">
        <w:rPr>
          <w:spacing w:val="-1"/>
        </w:rPr>
        <w:t>c</w:t>
      </w:r>
      <w:r w:rsidRPr="00E305BD">
        <w:t>us a sp</w:t>
      </w:r>
      <w:r w:rsidRPr="00E305BD">
        <w:rPr>
          <w:spacing w:val="-2"/>
        </w:rPr>
        <w:t>e</w:t>
      </w:r>
      <w:r w:rsidRPr="00E305BD">
        <w:rPr>
          <w:spacing w:val="-1"/>
        </w:rPr>
        <w:t>c</w:t>
      </w:r>
      <w:r w:rsidRPr="00E305BD">
        <w:t>im</w:t>
      </w:r>
      <w:r w:rsidRPr="00E305BD">
        <w:rPr>
          <w:spacing w:val="-1"/>
        </w:rPr>
        <w:t>e</w:t>
      </w:r>
      <w:r w:rsidRPr="00E305BD">
        <w:t>n</w:t>
      </w:r>
      <w:r w:rsidRPr="315DB0D2">
        <w:t xml:space="preserve"> </w:t>
      </w:r>
      <w:r w:rsidRPr="00E305BD">
        <w:t>wh</w:t>
      </w:r>
      <w:r w:rsidRPr="00E305BD">
        <w:rPr>
          <w:spacing w:val="-2"/>
        </w:rPr>
        <w:t>e</w:t>
      </w:r>
      <w:r w:rsidRPr="00E305BD">
        <w:t>n the 40x</w:t>
      </w:r>
      <w:r w:rsidRPr="315DB0D2">
        <w:t xml:space="preserve"> </w:t>
      </w:r>
      <w:r w:rsidRPr="00E305BD">
        <w:t xml:space="preserve">or oil </w:t>
      </w:r>
      <w:r w:rsidRPr="00E305BD">
        <w:rPr>
          <w:spacing w:val="-2"/>
        </w:rPr>
        <w:t>i</w:t>
      </w:r>
      <w:r w:rsidRPr="00E305BD">
        <w:t>mm</w:t>
      </w:r>
      <w:r w:rsidRPr="00E305BD">
        <w:rPr>
          <w:spacing w:val="-1"/>
        </w:rPr>
        <w:t>e</w:t>
      </w:r>
      <w:r w:rsidRPr="00E305BD">
        <w:t xml:space="preserve">rsion lens </w:t>
      </w:r>
      <w:r w:rsidRPr="00E305BD">
        <w:rPr>
          <w:spacing w:val="1"/>
        </w:rPr>
        <w:t>i</w:t>
      </w:r>
      <w:r w:rsidRPr="00E305BD">
        <w:t>s in pla</w:t>
      </w:r>
      <w:r w:rsidRPr="00E305BD">
        <w:rPr>
          <w:spacing w:val="-2"/>
        </w:rPr>
        <w:t>c</w:t>
      </w:r>
      <w:r w:rsidRPr="00E305BD">
        <w:rPr>
          <w:spacing w:val="-1"/>
        </w:rPr>
        <w:t>e</w:t>
      </w:r>
      <w:r w:rsidRPr="00E305BD">
        <w:t>.</w:t>
      </w:r>
    </w:p>
    <w:p w14:paraId="20885F96" w14:textId="77777777" w:rsidR="00543C84" w:rsidRPr="00E305BD" w:rsidRDefault="00543C84" w:rsidP="00C91F64">
      <w:pPr>
        <w:pStyle w:val="BodyText"/>
        <w:numPr>
          <w:ilvl w:val="0"/>
          <w:numId w:val="355"/>
        </w:numPr>
        <w:tabs>
          <w:tab w:val="clear" w:pos="720"/>
          <w:tab w:val="num" w:pos="360"/>
          <w:tab w:val="left" w:pos="9360"/>
        </w:tabs>
        <w:spacing w:before="21" w:line="360" w:lineRule="auto"/>
        <w:ind w:left="360"/>
      </w:pPr>
      <w:r w:rsidRPr="00E305BD">
        <w:rPr>
          <w:spacing w:val="1"/>
        </w:rPr>
        <w:t>W</w:t>
      </w:r>
      <w:r w:rsidRPr="00E305BD">
        <w:t>h</w:t>
      </w:r>
      <w:r w:rsidRPr="00E305BD">
        <w:rPr>
          <w:spacing w:val="-1"/>
        </w:rPr>
        <w:t>e</w:t>
      </w:r>
      <w:r w:rsidRPr="00E305BD">
        <w:t xml:space="preserve">n finished </w:t>
      </w:r>
      <w:r w:rsidRPr="00E305BD">
        <w:rPr>
          <w:spacing w:val="-1"/>
        </w:rPr>
        <w:t>w</w:t>
      </w:r>
      <w:r w:rsidRPr="00E305BD">
        <w:t>ith the mic</w:t>
      </w:r>
      <w:r w:rsidRPr="00E305BD">
        <w:rPr>
          <w:spacing w:val="-2"/>
        </w:rPr>
        <w:t>r</w:t>
      </w:r>
      <w:r w:rsidRPr="00E305BD">
        <w:t>osco</w:t>
      </w:r>
      <w:r w:rsidRPr="00E305BD">
        <w:rPr>
          <w:spacing w:val="-1"/>
        </w:rPr>
        <w:t>pe</w:t>
      </w:r>
      <w:r w:rsidRPr="00E305BD">
        <w:t>, the</w:t>
      </w:r>
      <w:r w:rsidRPr="315DB0D2">
        <w:t xml:space="preserve"> </w:t>
      </w:r>
      <w:r w:rsidRPr="00E305BD">
        <w:rPr>
          <w:spacing w:val="-1"/>
        </w:rPr>
        <w:t>c</w:t>
      </w:r>
      <w:r w:rsidRPr="00E305BD">
        <w:t>o</w:t>
      </w:r>
      <w:r w:rsidRPr="00E305BD">
        <w:rPr>
          <w:spacing w:val="-1"/>
        </w:rPr>
        <w:t>r</w:t>
      </w:r>
      <w:r w:rsidRPr="00E305BD">
        <w:t>d sh</w:t>
      </w:r>
      <w:r w:rsidRPr="00E305BD">
        <w:rPr>
          <w:spacing w:val="2"/>
        </w:rPr>
        <w:t>o</w:t>
      </w:r>
      <w:r w:rsidRPr="00E305BD">
        <w:t xml:space="preserve">uld be </w:t>
      </w:r>
      <w:r w:rsidRPr="00E305BD">
        <w:rPr>
          <w:spacing w:val="-2"/>
        </w:rPr>
        <w:t>c</w:t>
      </w:r>
      <w:r w:rsidRPr="00E305BD">
        <w:rPr>
          <w:spacing w:val="-1"/>
        </w:rPr>
        <w:t>a</w:t>
      </w:r>
      <w:r w:rsidRPr="00E305BD">
        <w:rPr>
          <w:spacing w:val="1"/>
        </w:rPr>
        <w:t>r</w:t>
      </w:r>
      <w:r w:rsidRPr="00E305BD">
        <w:rPr>
          <w:spacing w:val="-1"/>
        </w:rPr>
        <w:t>e</w:t>
      </w:r>
      <w:r w:rsidRPr="00E305BD">
        <w:t>ful</w:t>
      </w:r>
      <w:r w:rsidRPr="00E305BD">
        <w:rPr>
          <w:spacing w:val="4"/>
        </w:rPr>
        <w:t>l</w:t>
      </w:r>
      <w:r w:rsidRPr="00E305BD">
        <w:t>y</w:t>
      </w:r>
      <w:r w:rsidRPr="315DB0D2">
        <w:t xml:space="preserve"> </w:t>
      </w:r>
      <w:r w:rsidRPr="00E305BD">
        <w:t>w</w:t>
      </w:r>
      <w:r w:rsidRPr="00E305BD">
        <w:rPr>
          <w:spacing w:val="-2"/>
        </w:rPr>
        <w:t>r</w:t>
      </w:r>
      <w:r w:rsidRPr="00E305BD">
        <w:rPr>
          <w:spacing w:val="-1"/>
        </w:rPr>
        <w:t>a</w:t>
      </w:r>
      <w:r w:rsidRPr="00E305BD">
        <w:t>p</w:t>
      </w:r>
      <w:r w:rsidRPr="00E305BD">
        <w:rPr>
          <w:spacing w:val="2"/>
        </w:rPr>
        <w:t>p</w:t>
      </w:r>
      <w:r w:rsidRPr="00E305BD">
        <w:rPr>
          <w:spacing w:val="-1"/>
        </w:rPr>
        <w:t>e</w:t>
      </w:r>
      <w:r w:rsidRPr="00E305BD">
        <w:t xml:space="preserve">d </w:t>
      </w:r>
      <w:r w:rsidRPr="00E305BD">
        <w:rPr>
          <w:spacing w:val="-1"/>
        </w:rPr>
        <w:t>a</w:t>
      </w:r>
      <w:r w:rsidRPr="00E305BD">
        <w:t>round</w:t>
      </w:r>
      <w:r w:rsidRPr="315DB0D2">
        <w:t xml:space="preserve"> </w:t>
      </w:r>
      <w:r w:rsidRPr="00E305BD">
        <w:t>the mic</w:t>
      </w:r>
      <w:r w:rsidRPr="00E305BD">
        <w:rPr>
          <w:spacing w:val="-2"/>
        </w:rPr>
        <w:t>r</w:t>
      </w:r>
      <w:r w:rsidRPr="00E305BD">
        <w:t>osco</w:t>
      </w:r>
      <w:r w:rsidRPr="00E305BD">
        <w:rPr>
          <w:spacing w:val="1"/>
        </w:rPr>
        <w:t>p</w:t>
      </w:r>
      <w:r w:rsidRPr="00E305BD">
        <w:t>e</w:t>
      </w:r>
      <w:r w:rsidRPr="315DB0D2">
        <w:t xml:space="preserve"> </w:t>
      </w:r>
      <w:r w:rsidRPr="00E305BD">
        <w:rPr>
          <w:spacing w:val="2"/>
        </w:rPr>
        <w:t>b</w:t>
      </w:r>
      <w:r w:rsidRPr="00E305BD">
        <w:rPr>
          <w:spacing w:val="-1"/>
        </w:rPr>
        <w:t>e</w:t>
      </w:r>
      <w:r w:rsidRPr="00E305BD">
        <w:t>fo</w:t>
      </w:r>
      <w:r w:rsidRPr="00E305BD">
        <w:rPr>
          <w:spacing w:val="-2"/>
        </w:rPr>
        <w:t>r</w:t>
      </w:r>
      <w:r w:rsidRPr="00E305BD">
        <w:t>e</w:t>
      </w:r>
      <w:r w:rsidRPr="315DB0D2">
        <w:t xml:space="preserve"> </w:t>
      </w:r>
      <w:r w:rsidRPr="00E305BD">
        <w:t>r</w:t>
      </w:r>
      <w:r w:rsidRPr="00E305BD">
        <w:rPr>
          <w:spacing w:val="-2"/>
        </w:rPr>
        <w:t>e</w:t>
      </w:r>
      <w:r w:rsidRPr="00E305BD">
        <w:t>turni</w:t>
      </w:r>
      <w:r w:rsidRPr="00E305BD">
        <w:rPr>
          <w:spacing w:val="2"/>
        </w:rPr>
        <w:t>n</w:t>
      </w:r>
      <w:r w:rsidRPr="00E305BD">
        <w:t>g</w:t>
      </w:r>
      <w:r w:rsidRPr="315DB0D2">
        <w:t xml:space="preserve"> </w:t>
      </w:r>
      <w:r w:rsidRPr="00E305BD">
        <w:t>it to the</w:t>
      </w:r>
      <w:r w:rsidRPr="315DB0D2">
        <w:t xml:space="preserve"> </w:t>
      </w:r>
      <w:r w:rsidRPr="00E305BD">
        <w:rPr>
          <w:spacing w:val="1"/>
        </w:rPr>
        <w:t>c</w:t>
      </w:r>
      <w:r w:rsidRPr="00E305BD">
        <w:rPr>
          <w:spacing w:val="-1"/>
        </w:rPr>
        <w:t>a</w:t>
      </w:r>
      <w:r w:rsidRPr="00E305BD">
        <w:t>binet.</w:t>
      </w:r>
    </w:p>
    <w:p w14:paraId="6F4DC309" w14:textId="77777777" w:rsidR="00543C84" w:rsidRPr="00E305BD" w:rsidRDefault="00543C84" w:rsidP="00C91F64">
      <w:pPr>
        <w:pStyle w:val="BodyText"/>
        <w:numPr>
          <w:ilvl w:val="0"/>
          <w:numId w:val="355"/>
        </w:numPr>
        <w:tabs>
          <w:tab w:val="clear" w:pos="720"/>
          <w:tab w:val="num" w:pos="360"/>
          <w:tab w:val="left" w:pos="9360"/>
        </w:tabs>
        <w:spacing w:before="21" w:line="360" w:lineRule="auto"/>
        <w:ind w:left="360"/>
      </w:pPr>
      <w:r w:rsidRPr="00E305BD">
        <w:t>All pr</w:t>
      </w:r>
      <w:r w:rsidRPr="00E305BD">
        <w:rPr>
          <w:spacing w:val="-2"/>
        </w:rPr>
        <w:t>e</w:t>
      </w:r>
      <w:r w:rsidRPr="00E305BD">
        <w:t>p</w:t>
      </w:r>
      <w:r w:rsidRPr="00E305BD">
        <w:rPr>
          <w:spacing w:val="-1"/>
        </w:rPr>
        <w:t>a</w:t>
      </w:r>
      <w:r w:rsidRPr="00E305BD">
        <w:rPr>
          <w:spacing w:val="1"/>
        </w:rPr>
        <w:t>r</w:t>
      </w:r>
      <w:r w:rsidRPr="00E305BD">
        <w:rPr>
          <w:spacing w:val="-1"/>
        </w:rPr>
        <w:t>e</w:t>
      </w:r>
      <w:r w:rsidRPr="00E305BD">
        <w:t>d mi</w:t>
      </w:r>
      <w:r w:rsidRPr="00E305BD">
        <w:rPr>
          <w:spacing w:val="-1"/>
        </w:rPr>
        <w:t>c</w:t>
      </w:r>
      <w:r w:rsidRPr="00E305BD">
        <w:t>ros</w:t>
      </w:r>
      <w:r w:rsidRPr="00E305BD">
        <w:rPr>
          <w:spacing w:val="-2"/>
        </w:rPr>
        <w:t>c</w:t>
      </w:r>
      <w:r w:rsidRPr="00E305BD">
        <w:t>o</w:t>
      </w:r>
      <w:r w:rsidRPr="00E305BD">
        <w:rPr>
          <w:spacing w:val="2"/>
        </w:rPr>
        <w:t>p</w:t>
      </w:r>
      <w:r w:rsidRPr="00E305BD">
        <w:t>e</w:t>
      </w:r>
      <w:r w:rsidRPr="315DB0D2">
        <w:t xml:space="preserve"> </w:t>
      </w:r>
      <w:r w:rsidRPr="00E305BD">
        <w:rPr>
          <w:spacing w:val="-3"/>
        </w:rPr>
        <w:t>g</w:t>
      </w:r>
      <w:r w:rsidRPr="00E305BD">
        <w:t>lass slides are</w:t>
      </w:r>
      <w:r w:rsidRPr="315DB0D2">
        <w:t xml:space="preserve"> </w:t>
      </w:r>
      <w:r w:rsidRPr="00E305BD">
        <w:t>to be r</w:t>
      </w:r>
      <w:r w:rsidRPr="00E305BD">
        <w:rPr>
          <w:spacing w:val="-1"/>
        </w:rPr>
        <w:t>e</w:t>
      </w:r>
      <w:r w:rsidRPr="00E305BD">
        <w:t>t</w:t>
      </w:r>
      <w:r w:rsidRPr="00E305BD">
        <w:rPr>
          <w:spacing w:val="2"/>
        </w:rPr>
        <w:t>u</w:t>
      </w:r>
      <w:r w:rsidRPr="00E305BD">
        <w:t>rn</w:t>
      </w:r>
      <w:r w:rsidRPr="00E305BD">
        <w:rPr>
          <w:spacing w:val="-2"/>
        </w:rPr>
        <w:t>e</w:t>
      </w:r>
      <w:r w:rsidRPr="00E305BD">
        <w:t>d to th</w:t>
      </w:r>
      <w:r w:rsidRPr="00E305BD">
        <w:rPr>
          <w:spacing w:val="-1"/>
        </w:rPr>
        <w:t>e</w:t>
      </w:r>
      <w:r w:rsidRPr="00E305BD">
        <w:t xml:space="preserve">ir </w:t>
      </w:r>
      <w:r w:rsidRPr="00E305BD">
        <w:rPr>
          <w:spacing w:val="-2"/>
        </w:rPr>
        <w:t>a</w:t>
      </w:r>
      <w:r w:rsidRPr="00E305BD">
        <w:t>ppro</w:t>
      </w:r>
      <w:r w:rsidRPr="00E305BD">
        <w:rPr>
          <w:spacing w:val="1"/>
        </w:rPr>
        <w:t>p</w:t>
      </w:r>
      <w:r w:rsidRPr="00E305BD">
        <w:t>ri</w:t>
      </w:r>
      <w:r w:rsidRPr="00E305BD">
        <w:rPr>
          <w:spacing w:val="-2"/>
        </w:rPr>
        <w:t>a</w:t>
      </w:r>
      <w:r w:rsidRPr="00E305BD">
        <w:t>te slide</w:t>
      </w:r>
      <w:r w:rsidRPr="315DB0D2">
        <w:t xml:space="preserve"> </w:t>
      </w:r>
      <w:r w:rsidRPr="00E305BD">
        <w:t>tra</w:t>
      </w:r>
      <w:r w:rsidRPr="00E305BD">
        <w:rPr>
          <w:spacing w:val="-5"/>
        </w:rPr>
        <w:t>y</w:t>
      </w:r>
      <w:r w:rsidRPr="00E305BD">
        <w:t xml:space="preserve">s; </w:t>
      </w:r>
      <w:r w:rsidRPr="00E305BD">
        <w:rPr>
          <w:spacing w:val="2"/>
        </w:rPr>
        <w:t>w</w:t>
      </w:r>
      <w:r w:rsidRPr="00E305BD">
        <w:rPr>
          <w:spacing w:val="-1"/>
        </w:rPr>
        <w:t>e</w:t>
      </w:r>
      <w:r w:rsidRPr="00E305BD">
        <w:t>t mount pr</w:t>
      </w:r>
      <w:r w:rsidRPr="00E305BD">
        <w:rPr>
          <w:spacing w:val="-2"/>
        </w:rPr>
        <w:t>e</w:t>
      </w:r>
      <w:r w:rsidRPr="00E305BD">
        <w:t>p</w:t>
      </w:r>
      <w:r w:rsidRPr="00E305BD">
        <w:rPr>
          <w:spacing w:val="-1"/>
        </w:rPr>
        <w:t>a</w:t>
      </w:r>
      <w:r w:rsidRPr="00E305BD">
        <w:t>r</w:t>
      </w:r>
      <w:r w:rsidRPr="00E305BD">
        <w:rPr>
          <w:spacing w:val="-2"/>
        </w:rPr>
        <w:t>a</w:t>
      </w:r>
      <w:r w:rsidRPr="00E305BD">
        <w:t xml:space="preserve">tions </w:t>
      </w:r>
      <w:r w:rsidRPr="00E305BD">
        <w:rPr>
          <w:spacing w:val="1"/>
        </w:rPr>
        <w:t>a</w:t>
      </w:r>
      <w:r w:rsidRPr="00E305BD">
        <w:t>re</w:t>
      </w:r>
      <w:r w:rsidRPr="315DB0D2">
        <w:t xml:space="preserve"> </w:t>
      </w:r>
      <w:r w:rsidRPr="00E305BD">
        <w:t>to be disp</w:t>
      </w:r>
      <w:r w:rsidRPr="00E305BD">
        <w:rPr>
          <w:spacing w:val="2"/>
        </w:rPr>
        <w:t>o</w:t>
      </w:r>
      <w:r w:rsidRPr="00E305BD">
        <w:t>s</w:t>
      </w:r>
      <w:r w:rsidRPr="00E305BD">
        <w:rPr>
          <w:spacing w:val="-1"/>
        </w:rPr>
        <w:t>e</w:t>
      </w:r>
      <w:r w:rsidRPr="00E305BD">
        <w:t xml:space="preserve">d of </w:t>
      </w:r>
      <w:r w:rsidRPr="00E305BD">
        <w:rPr>
          <w:spacing w:val="-1"/>
        </w:rPr>
        <w:t>p</w:t>
      </w:r>
      <w:r w:rsidRPr="00E305BD">
        <w:t>roper</w:t>
      </w:r>
      <w:r w:rsidRPr="00E305BD">
        <w:rPr>
          <w:spacing w:val="1"/>
        </w:rPr>
        <w:t>l</w:t>
      </w:r>
      <w:r w:rsidRPr="00E305BD">
        <w:rPr>
          <w:spacing w:val="-5"/>
        </w:rPr>
        <w:t>y</w:t>
      </w:r>
      <w:r w:rsidRPr="00E305BD">
        <w:t>.</w:t>
      </w:r>
    </w:p>
    <w:p w14:paraId="40E4BADF" w14:textId="77777777" w:rsidR="00543C84" w:rsidRPr="00E305BD" w:rsidRDefault="00543C84" w:rsidP="00C91F64">
      <w:pPr>
        <w:pStyle w:val="BodyText"/>
        <w:numPr>
          <w:ilvl w:val="0"/>
          <w:numId w:val="355"/>
        </w:numPr>
        <w:tabs>
          <w:tab w:val="clear" w:pos="720"/>
          <w:tab w:val="num" w:pos="360"/>
        </w:tabs>
        <w:spacing w:line="360" w:lineRule="auto"/>
        <w:ind w:left="360"/>
      </w:pPr>
      <w:r w:rsidRPr="00E305BD">
        <w:t>Mal</w:t>
      </w:r>
      <w:r w:rsidRPr="00E305BD">
        <w:rPr>
          <w:spacing w:val="-1"/>
        </w:rPr>
        <w:t>f</w:t>
      </w:r>
      <w:r w:rsidRPr="00E305BD">
        <w:t>un</w:t>
      </w:r>
      <w:r w:rsidRPr="00E305BD">
        <w:rPr>
          <w:spacing w:val="-1"/>
        </w:rPr>
        <w:t>c</w:t>
      </w:r>
      <w:r w:rsidRPr="00E305BD">
        <w:t>tioning</w:t>
      </w:r>
      <w:r w:rsidRPr="315DB0D2">
        <w:t xml:space="preserve"> </w:t>
      </w:r>
      <w:r w:rsidRPr="00E305BD">
        <w:t>mi</w:t>
      </w:r>
      <w:r w:rsidRPr="00E305BD">
        <w:rPr>
          <w:spacing w:val="-1"/>
        </w:rPr>
        <w:t>c</w:t>
      </w:r>
      <w:r w:rsidRPr="00E305BD">
        <w:t>ro</w:t>
      </w:r>
      <w:r w:rsidRPr="00E305BD">
        <w:rPr>
          <w:spacing w:val="1"/>
        </w:rPr>
        <w:t>s</w:t>
      </w:r>
      <w:r w:rsidRPr="00E305BD">
        <w:rPr>
          <w:spacing w:val="-1"/>
        </w:rPr>
        <w:t>c</w:t>
      </w:r>
      <w:r w:rsidRPr="00E305BD">
        <w:rPr>
          <w:spacing w:val="2"/>
        </w:rPr>
        <w:t>o</w:t>
      </w:r>
      <w:r w:rsidRPr="00E305BD">
        <w:t>p</w:t>
      </w:r>
      <w:r w:rsidRPr="00E305BD">
        <w:rPr>
          <w:spacing w:val="-1"/>
        </w:rPr>
        <w:t>e</w:t>
      </w:r>
      <w:r w:rsidRPr="00E305BD">
        <w:t>s should be</w:t>
      </w:r>
      <w:r w:rsidRPr="00E305BD">
        <w:rPr>
          <w:spacing w:val="-1"/>
        </w:rPr>
        <w:t xml:space="preserve"> re</w:t>
      </w:r>
      <w:r w:rsidRPr="00E305BD">
        <w:t>por</w:t>
      </w:r>
      <w:r w:rsidRPr="00E305BD">
        <w:rPr>
          <w:spacing w:val="1"/>
        </w:rPr>
        <w:t>t</w:t>
      </w:r>
      <w:r w:rsidRPr="00E305BD">
        <w:rPr>
          <w:spacing w:val="-1"/>
        </w:rPr>
        <w:t>e</w:t>
      </w:r>
      <w:r w:rsidRPr="00E305BD">
        <w:t>d to the</w:t>
      </w:r>
      <w:r w:rsidRPr="315DB0D2">
        <w:t xml:space="preserve"> </w:t>
      </w:r>
      <w:r w:rsidRPr="00E305BD">
        <w:t>department chairperson/laboratory safety manager.</w:t>
      </w:r>
    </w:p>
    <w:p w14:paraId="64EABAF0" w14:textId="77777777" w:rsidR="00543C84" w:rsidRPr="00E305BD" w:rsidRDefault="00543C84" w:rsidP="00543C84">
      <w:pPr>
        <w:rPr>
          <w:b/>
          <w:shd w:val="clear" w:color="auto" w:fill="002060"/>
        </w:rPr>
      </w:pPr>
      <w:r w:rsidRPr="00E305BD">
        <w:rPr>
          <w:b/>
        </w:rPr>
        <w:br w:type="page"/>
      </w:r>
    </w:p>
    <w:p w14:paraId="168DA796" w14:textId="77777777" w:rsidR="00525611" w:rsidRPr="00A5285A" w:rsidRDefault="00170FB6" w:rsidP="315DB0D2">
      <w:pPr>
        <w:pStyle w:val="Heading2"/>
        <w:spacing w:line="360" w:lineRule="auto"/>
        <w:ind w:left="360" w:right="635" w:hanging="360"/>
        <w:rPr>
          <w:color w:val="FFFFFF" w:themeColor="background1"/>
          <w:sz w:val="24"/>
          <w:szCs w:val="24"/>
        </w:rPr>
      </w:pPr>
      <w:bookmarkStart w:id="142" w:name="_Toc363451671"/>
      <w:bookmarkStart w:id="143" w:name="_Toc363468448"/>
      <w:bookmarkStart w:id="144" w:name="_Toc363468532"/>
      <w:bookmarkStart w:id="145" w:name="mechanical"/>
      <w:r w:rsidRPr="00A5285A">
        <w:rPr>
          <w:color w:val="FFFFFF" w:themeColor="background1"/>
          <w:sz w:val="24"/>
          <w:szCs w:val="24"/>
          <w:shd w:val="clear" w:color="auto" w:fill="002060"/>
        </w:rPr>
        <w:lastRenderedPageBreak/>
        <w:t xml:space="preserve">ERSYS  </w:t>
      </w:r>
      <w:r w:rsidR="00525611" w:rsidRPr="00A5285A">
        <w:rPr>
          <w:color w:val="FFFFFF" w:themeColor="background1"/>
          <w:sz w:val="24"/>
          <w:szCs w:val="24"/>
          <w:shd w:val="clear" w:color="auto" w:fill="002060"/>
        </w:rPr>
        <w:t>5:   Mechanical Hazards</w:t>
      </w:r>
      <w:bookmarkEnd w:id="142"/>
      <w:bookmarkEnd w:id="143"/>
      <w:bookmarkEnd w:id="144"/>
      <w:r w:rsidR="00525611" w:rsidRPr="00A5285A">
        <w:rPr>
          <w:color w:val="FFFFFF" w:themeColor="background1"/>
          <w:sz w:val="24"/>
          <w:szCs w:val="24"/>
          <w:shd w:val="clear" w:color="auto" w:fill="002060"/>
        </w:rPr>
        <w:t xml:space="preserve"> </w:t>
      </w:r>
      <w:bookmarkEnd w:id="145"/>
    </w:p>
    <w:p w14:paraId="3EFC640C" w14:textId="77777777" w:rsidR="00525611" w:rsidRPr="00A5285A" w:rsidRDefault="00170FB6" w:rsidP="315DB0D2">
      <w:pPr>
        <w:spacing w:line="360" w:lineRule="auto"/>
        <w:ind w:left="720" w:hanging="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525611" w:rsidRPr="315DB0D2">
        <w:rPr>
          <w:b/>
          <w:bCs/>
          <w:color w:val="FFFFFF" w:themeColor="background1"/>
          <w:shd w:val="clear" w:color="auto" w:fill="002060"/>
        </w:rPr>
        <w:t>5.1   Disposal</w:t>
      </w:r>
      <w:r w:rsidR="00525611" w:rsidRPr="315DB0D2">
        <w:rPr>
          <w:b/>
          <w:bCs/>
          <w:color w:val="FFFFFF" w:themeColor="background1"/>
        </w:rPr>
        <w:t xml:space="preserve">  </w:t>
      </w:r>
    </w:p>
    <w:p w14:paraId="7C861D6E" w14:textId="77777777" w:rsidR="00525611" w:rsidRPr="00E305BD" w:rsidRDefault="315DB0D2" w:rsidP="00C91F64">
      <w:pPr>
        <w:pStyle w:val="ListParagraph"/>
        <w:numPr>
          <w:ilvl w:val="0"/>
          <w:numId w:val="356"/>
        </w:numPr>
        <w:spacing w:line="360" w:lineRule="auto"/>
      </w:pPr>
      <w:r>
        <w:t xml:space="preserve">Do not flush sand, silt, clay, rocks, and other earth materials down the drain. </w:t>
      </w:r>
    </w:p>
    <w:p w14:paraId="3F0D2E51" w14:textId="77777777" w:rsidR="00525611" w:rsidRPr="00E305BD" w:rsidRDefault="315DB0D2" w:rsidP="00C91F64">
      <w:pPr>
        <w:pStyle w:val="ListParagraph"/>
        <w:numPr>
          <w:ilvl w:val="0"/>
          <w:numId w:val="356"/>
        </w:numPr>
        <w:spacing w:line="360" w:lineRule="auto"/>
      </w:pPr>
      <w:r>
        <w:t xml:space="preserve">These materials are not soluble in water and may clog the drain. </w:t>
      </w:r>
    </w:p>
    <w:p w14:paraId="2F418D02" w14:textId="77777777" w:rsidR="00525611" w:rsidRPr="00E305BD" w:rsidRDefault="315DB0D2" w:rsidP="00C91F64">
      <w:pPr>
        <w:pStyle w:val="ListParagraph"/>
        <w:numPr>
          <w:ilvl w:val="0"/>
          <w:numId w:val="356"/>
        </w:numPr>
        <w:spacing w:line="360" w:lineRule="auto"/>
      </w:pPr>
      <w:r>
        <w:t xml:space="preserve">Dispose of them in a trash can or other suitable receptacle. </w:t>
      </w:r>
    </w:p>
    <w:p w14:paraId="6D9D80A2" w14:textId="77777777" w:rsidR="00525611" w:rsidRPr="00E305BD" w:rsidRDefault="00525611" w:rsidP="00525611">
      <w:pPr>
        <w:spacing w:line="360" w:lineRule="auto"/>
        <w:ind w:left="720"/>
        <w:rPr>
          <w:b/>
          <w:shd w:val="clear" w:color="auto" w:fill="002060"/>
        </w:rPr>
      </w:pPr>
    </w:p>
    <w:p w14:paraId="6FABA9CF" w14:textId="77777777" w:rsidR="00525611" w:rsidRPr="00A5285A" w:rsidRDefault="00170FB6" w:rsidP="315DB0D2">
      <w:pPr>
        <w:spacing w:line="360" w:lineRule="auto"/>
        <w:ind w:left="720" w:hanging="360"/>
        <w:rPr>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525611" w:rsidRPr="315DB0D2">
        <w:rPr>
          <w:b/>
          <w:bCs/>
          <w:color w:val="FFFFFF" w:themeColor="background1"/>
          <w:shd w:val="clear" w:color="auto" w:fill="002060"/>
        </w:rPr>
        <w:t>5.2    Force Measuring Devices</w:t>
      </w:r>
      <w:r w:rsidR="00525611" w:rsidRPr="00A5285A">
        <w:rPr>
          <w:color w:val="FFFFFF" w:themeColor="background1"/>
        </w:rPr>
        <w:t xml:space="preserve"> </w:t>
      </w:r>
    </w:p>
    <w:p w14:paraId="5BFD5261" w14:textId="77777777" w:rsidR="00525611" w:rsidRPr="00E305BD" w:rsidRDefault="315DB0D2" w:rsidP="00C91F64">
      <w:pPr>
        <w:pStyle w:val="ListParagraph"/>
        <w:numPr>
          <w:ilvl w:val="0"/>
          <w:numId w:val="357"/>
        </w:numPr>
        <w:spacing w:line="360" w:lineRule="auto"/>
      </w:pPr>
      <w:r>
        <w:t xml:space="preserve">Students must be careful when projecting objects (steel balls or marbles). </w:t>
      </w:r>
    </w:p>
    <w:p w14:paraId="22237089" w14:textId="77777777" w:rsidR="00525611" w:rsidRPr="00E305BD" w:rsidRDefault="315DB0D2" w:rsidP="00C91F64">
      <w:pPr>
        <w:pStyle w:val="ListParagraph"/>
        <w:numPr>
          <w:ilvl w:val="0"/>
          <w:numId w:val="358"/>
        </w:numPr>
        <w:tabs>
          <w:tab w:val="num" w:pos="1080"/>
        </w:tabs>
        <w:spacing w:line="360" w:lineRule="auto"/>
        <w:ind w:left="1080"/>
      </w:pPr>
      <w:r>
        <w:t xml:space="preserve">In demonstrating the flight of any projectile, students should be kept clear of the path and impact area. </w:t>
      </w:r>
    </w:p>
    <w:p w14:paraId="026ACC81" w14:textId="77777777" w:rsidR="00525611" w:rsidRPr="00E305BD" w:rsidRDefault="315DB0D2" w:rsidP="00C91F64">
      <w:pPr>
        <w:pStyle w:val="ListParagraph"/>
        <w:numPr>
          <w:ilvl w:val="0"/>
          <w:numId w:val="358"/>
        </w:numPr>
        <w:tabs>
          <w:tab w:val="num" w:pos="1080"/>
        </w:tabs>
        <w:spacing w:line="360" w:lineRule="auto"/>
        <w:ind w:left="1080"/>
      </w:pPr>
      <w:r>
        <w:t xml:space="preserve">The teacher should always pretest the projectile to determine the path it will follow and its range as well as the amount of variability to be expected. </w:t>
      </w:r>
    </w:p>
    <w:p w14:paraId="63E58B7F" w14:textId="77777777" w:rsidR="00525611" w:rsidRPr="00E305BD" w:rsidRDefault="315DB0D2" w:rsidP="00C91F64">
      <w:pPr>
        <w:pStyle w:val="ListParagraph"/>
        <w:numPr>
          <w:ilvl w:val="0"/>
          <w:numId w:val="358"/>
        </w:numPr>
        <w:tabs>
          <w:tab w:val="num" w:pos="1080"/>
        </w:tabs>
        <w:spacing w:line="360" w:lineRule="auto"/>
        <w:ind w:left="1080"/>
      </w:pPr>
      <w:r>
        <w:t>Sharp-pointed objects should not be used as projectiles.</w:t>
      </w:r>
    </w:p>
    <w:p w14:paraId="4B449F61" w14:textId="77777777" w:rsidR="00525611" w:rsidRPr="00E305BD" w:rsidRDefault="315DB0D2" w:rsidP="00C91F64">
      <w:pPr>
        <w:pStyle w:val="ListParagraph"/>
        <w:numPr>
          <w:ilvl w:val="0"/>
          <w:numId w:val="358"/>
        </w:numPr>
        <w:tabs>
          <w:tab w:val="num" w:pos="1080"/>
        </w:tabs>
        <w:spacing w:line="360" w:lineRule="auto"/>
        <w:ind w:left="1080"/>
      </w:pPr>
      <w:r>
        <w:t xml:space="preserve"> Use of safety goggles is mandatory. </w:t>
      </w:r>
    </w:p>
    <w:p w14:paraId="6410C848" w14:textId="77777777" w:rsidR="00525611" w:rsidRPr="00E305BD" w:rsidRDefault="315DB0D2" w:rsidP="00C91F64">
      <w:pPr>
        <w:pStyle w:val="ListParagraph"/>
        <w:numPr>
          <w:ilvl w:val="0"/>
          <w:numId w:val="357"/>
        </w:numPr>
        <w:spacing w:line="360" w:lineRule="auto"/>
      </w:pPr>
      <w:r>
        <w:t xml:space="preserve">A simple mechanical launcher (e.g., compressed spring, compressed air, stretched elastic) should be used. </w:t>
      </w:r>
    </w:p>
    <w:p w14:paraId="4F261F2C" w14:textId="77777777" w:rsidR="00525611" w:rsidRPr="00E305BD" w:rsidRDefault="315DB0D2" w:rsidP="00C91F64">
      <w:pPr>
        <w:pStyle w:val="ListParagraph"/>
        <w:numPr>
          <w:ilvl w:val="0"/>
          <w:numId w:val="359"/>
        </w:numPr>
        <w:tabs>
          <w:tab w:val="clear" w:pos="720"/>
        </w:tabs>
        <w:spacing w:line="360" w:lineRule="auto"/>
        <w:ind w:left="1080"/>
      </w:pPr>
      <w:r>
        <w:t xml:space="preserve">It should only be "loaded" at the specific time a flight is to be observed. </w:t>
      </w:r>
    </w:p>
    <w:p w14:paraId="5D5FB1F0" w14:textId="77777777" w:rsidR="00525611" w:rsidRPr="00E305BD" w:rsidRDefault="315DB0D2" w:rsidP="00C91F64">
      <w:pPr>
        <w:pStyle w:val="ListParagraph"/>
        <w:numPr>
          <w:ilvl w:val="0"/>
          <w:numId w:val="357"/>
        </w:numPr>
        <w:spacing w:line="360" w:lineRule="auto"/>
      </w:pPr>
      <w:r>
        <w:t xml:space="preserve">Springs </w:t>
      </w:r>
    </w:p>
    <w:p w14:paraId="06721D50" w14:textId="77777777" w:rsidR="00525611" w:rsidRPr="00E305BD" w:rsidRDefault="315DB0D2" w:rsidP="00C91F64">
      <w:pPr>
        <w:pStyle w:val="ListParagraph"/>
        <w:numPr>
          <w:ilvl w:val="0"/>
          <w:numId w:val="360"/>
        </w:numPr>
        <w:tabs>
          <w:tab w:val="clear" w:pos="720"/>
        </w:tabs>
        <w:spacing w:line="360" w:lineRule="auto"/>
        <w:ind w:left="1080"/>
      </w:pPr>
      <w:r>
        <w:t xml:space="preserve">Stretched or compressed springs contain mechanical potential energy. </w:t>
      </w:r>
    </w:p>
    <w:p w14:paraId="2458A096" w14:textId="77777777" w:rsidR="00525611" w:rsidRPr="00E305BD" w:rsidRDefault="315DB0D2" w:rsidP="00C91F64">
      <w:pPr>
        <w:pStyle w:val="ListParagraph"/>
        <w:numPr>
          <w:ilvl w:val="0"/>
          <w:numId w:val="360"/>
        </w:numPr>
        <w:tabs>
          <w:tab w:val="clear" w:pos="720"/>
        </w:tabs>
        <w:spacing w:line="360" w:lineRule="auto"/>
        <w:ind w:left="1080"/>
      </w:pPr>
      <w:r>
        <w:t xml:space="preserve">A stretched spring, unexpectedly released, can pinch fingers. </w:t>
      </w:r>
    </w:p>
    <w:p w14:paraId="38D1A8B8" w14:textId="77777777" w:rsidR="00525611" w:rsidRPr="00E305BD" w:rsidRDefault="315DB0D2" w:rsidP="00C91F64">
      <w:pPr>
        <w:pStyle w:val="ListParagraph"/>
        <w:numPr>
          <w:ilvl w:val="0"/>
          <w:numId w:val="360"/>
        </w:numPr>
        <w:tabs>
          <w:tab w:val="clear" w:pos="720"/>
        </w:tabs>
        <w:spacing w:line="360" w:lineRule="auto"/>
        <w:ind w:left="1080"/>
      </w:pPr>
      <w:r>
        <w:t xml:space="preserve">A compressed spring, when suddenly released, can send an object at high velocity toward an observer. </w:t>
      </w:r>
    </w:p>
    <w:p w14:paraId="2D2BA4F6" w14:textId="77777777" w:rsidR="00525611" w:rsidRPr="00E305BD" w:rsidRDefault="315DB0D2" w:rsidP="00C91F64">
      <w:pPr>
        <w:pStyle w:val="ListParagraph"/>
        <w:numPr>
          <w:ilvl w:val="0"/>
          <w:numId w:val="360"/>
        </w:numPr>
        <w:tabs>
          <w:tab w:val="clear" w:pos="720"/>
        </w:tabs>
        <w:spacing w:line="360" w:lineRule="auto"/>
        <w:ind w:left="1080"/>
      </w:pPr>
      <w:r>
        <w:t xml:space="preserve">Care should be taken to avoid unexpected release of the spring’s energy when working with dynamics carts, spring-type simple harmonic oscillators, and springs used in wave demonstrations. </w:t>
      </w:r>
    </w:p>
    <w:p w14:paraId="3F25D93B" w14:textId="77777777" w:rsidR="00525611" w:rsidRPr="00E305BD" w:rsidRDefault="00525611" w:rsidP="00525611">
      <w:pPr>
        <w:pStyle w:val="ListParagraph"/>
        <w:spacing w:line="360" w:lineRule="auto"/>
        <w:ind w:left="1080"/>
      </w:pPr>
    </w:p>
    <w:p w14:paraId="7E7DC0A0" w14:textId="77777777" w:rsidR="00525611" w:rsidRPr="00A5285A" w:rsidRDefault="00170FB6" w:rsidP="315DB0D2">
      <w:pPr>
        <w:spacing w:line="360" w:lineRule="auto"/>
        <w:ind w:firstLine="360"/>
        <w:rPr>
          <w:b/>
          <w:bCs/>
          <w:color w:val="FFFFFF" w:themeColor="background1"/>
        </w:rPr>
      </w:pPr>
      <w:r w:rsidRPr="00A5285A">
        <w:rPr>
          <w:b/>
          <w:bCs/>
          <w:color w:val="FFFFFF" w:themeColor="background1"/>
          <w:shd w:val="clear" w:color="auto" w:fill="002060"/>
        </w:rPr>
        <w:t>ERSYS</w:t>
      </w:r>
      <w:r w:rsidRPr="00A5285A">
        <w:rPr>
          <w:color w:val="FFFFFF" w:themeColor="background1"/>
          <w:shd w:val="clear" w:color="auto" w:fill="002060"/>
        </w:rPr>
        <w:t xml:space="preserve">  </w:t>
      </w:r>
      <w:r w:rsidR="00525611" w:rsidRPr="315DB0D2">
        <w:rPr>
          <w:b/>
          <w:bCs/>
          <w:color w:val="FFFFFF" w:themeColor="background1"/>
          <w:shd w:val="clear" w:color="auto" w:fill="002060"/>
        </w:rPr>
        <w:t>5.</w:t>
      </w:r>
      <w:r w:rsidR="007445DF" w:rsidRPr="315DB0D2">
        <w:rPr>
          <w:b/>
          <w:bCs/>
          <w:color w:val="FFFFFF" w:themeColor="background1"/>
          <w:shd w:val="clear" w:color="auto" w:fill="002060"/>
        </w:rPr>
        <w:t>3</w:t>
      </w:r>
      <w:r w:rsidR="00525611" w:rsidRPr="315DB0D2">
        <w:rPr>
          <w:b/>
          <w:bCs/>
          <w:color w:val="FFFFFF" w:themeColor="background1"/>
          <w:shd w:val="clear" w:color="auto" w:fill="002060"/>
        </w:rPr>
        <w:t xml:space="preserve">  Wind Generating Devices (Hair Blower, Electric Fan, etc.)</w:t>
      </w:r>
    </w:p>
    <w:p w14:paraId="3157F0D1" w14:textId="77777777" w:rsidR="00525611" w:rsidRPr="00E305BD" w:rsidRDefault="315DB0D2" w:rsidP="00C91F64">
      <w:pPr>
        <w:pStyle w:val="ListParagraph"/>
        <w:numPr>
          <w:ilvl w:val="0"/>
          <w:numId w:val="361"/>
        </w:numPr>
        <w:spacing w:line="360" w:lineRule="auto"/>
      </w:pPr>
      <w:r>
        <w:t xml:space="preserve">Take special care in using wind generating devices. </w:t>
      </w:r>
    </w:p>
    <w:p w14:paraId="269B1720" w14:textId="77777777" w:rsidR="00525611" w:rsidRDefault="315DB0D2" w:rsidP="00C91F64">
      <w:pPr>
        <w:pStyle w:val="ListParagraph"/>
        <w:numPr>
          <w:ilvl w:val="0"/>
          <w:numId w:val="361"/>
        </w:numPr>
        <w:spacing w:line="360" w:lineRule="auto"/>
      </w:pPr>
      <w:r>
        <w:t xml:space="preserve">As these devices are often used with water, they present a risk of electric shock. </w:t>
      </w:r>
    </w:p>
    <w:p w14:paraId="2400EF5D" w14:textId="77777777" w:rsidR="007445DF" w:rsidRPr="00E305BD" w:rsidRDefault="007445DF" w:rsidP="007445DF">
      <w:pPr>
        <w:pStyle w:val="ListParagraph"/>
        <w:spacing w:line="360" w:lineRule="auto"/>
        <w:ind w:left="720"/>
      </w:pPr>
    </w:p>
    <w:p w14:paraId="2EEF87E3" w14:textId="77777777" w:rsidR="00525611" w:rsidRPr="00E305BD" w:rsidRDefault="315DB0D2" w:rsidP="00C91F64">
      <w:pPr>
        <w:pStyle w:val="ListParagraph"/>
        <w:numPr>
          <w:ilvl w:val="0"/>
          <w:numId w:val="361"/>
        </w:numPr>
        <w:spacing w:line="360" w:lineRule="auto"/>
      </w:pPr>
      <w:r>
        <w:lastRenderedPageBreak/>
        <w:t xml:space="preserve">No one should disconnect, connect, or operate these devices with wet hands or while standing on a wet floor. </w:t>
      </w:r>
    </w:p>
    <w:p w14:paraId="75DA818A" w14:textId="77777777" w:rsidR="00525611" w:rsidRPr="00E305BD" w:rsidRDefault="315DB0D2" w:rsidP="00C91F64">
      <w:pPr>
        <w:pStyle w:val="ListParagraph"/>
        <w:numPr>
          <w:ilvl w:val="0"/>
          <w:numId w:val="361"/>
        </w:numPr>
        <w:spacing w:line="360" w:lineRule="auto"/>
      </w:pPr>
      <w:r>
        <w:t xml:space="preserve">Devices having metal housings should be grounded. </w:t>
      </w:r>
    </w:p>
    <w:p w14:paraId="0A8CF957" w14:textId="77777777" w:rsidR="00525611" w:rsidRPr="00E305BD" w:rsidRDefault="00525611" w:rsidP="00525611">
      <w:pPr>
        <w:spacing w:line="360" w:lineRule="auto"/>
      </w:pPr>
      <w:bookmarkStart w:id="146" w:name="electrical"/>
    </w:p>
    <w:p w14:paraId="49F246FB" w14:textId="77777777" w:rsidR="00525611" w:rsidRPr="00E305BD" w:rsidRDefault="00525611">
      <w:r w:rsidRPr="00E305BD">
        <w:br w:type="page"/>
      </w:r>
    </w:p>
    <w:p w14:paraId="7D0855A3" w14:textId="77777777" w:rsidR="00525611" w:rsidRPr="00A5285A" w:rsidRDefault="00170FB6" w:rsidP="315DB0D2">
      <w:pPr>
        <w:spacing w:line="360" w:lineRule="auto"/>
        <w:rPr>
          <w:color w:val="FFFFFF" w:themeColor="background1"/>
        </w:rPr>
      </w:pPr>
      <w:r w:rsidRPr="00A5285A">
        <w:rPr>
          <w:b/>
          <w:bCs/>
          <w:color w:val="FFFFFF" w:themeColor="background1"/>
          <w:shd w:val="clear" w:color="auto" w:fill="002060"/>
        </w:rPr>
        <w:lastRenderedPageBreak/>
        <w:t xml:space="preserve">ERSYS  </w:t>
      </w:r>
      <w:r w:rsidR="00CF2EDF" w:rsidRPr="315DB0D2">
        <w:rPr>
          <w:b/>
          <w:bCs/>
          <w:color w:val="FFFFFF" w:themeColor="background1"/>
          <w:shd w:val="clear" w:color="auto" w:fill="002060"/>
        </w:rPr>
        <w:t xml:space="preserve">6:    </w:t>
      </w:r>
      <w:r w:rsidR="00525611" w:rsidRPr="315DB0D2">
        <w:rPr>
          <w:b/>
          <w:bCs/>
          <w:color w:val="FFFFFF" w:themeColor="background1"/>
          <w:shd w:val="clear" w:color="auto" w:fill="002060"/>
        </w:rPr>
        <w:t>Electrical Hazards</w:t>
      </w:r>
      <w:r w:rsidR="00525611" w:rsidRPr="00A5285A">
        <w:rPr>
          <w:color w:val="FFFFFF" w:themeColor="background1"/>
        </w:rPr>
        <w:t xml:space="preserve"> </w:t>
      </w:r>
      <w:bookmarkEnd w:id="146"/>
    </w:p>
    <w:p w14:paraId="6B9B5E2A" w14:textId="77777777" w:rsidR="00CD2764" w:rsidRPr="00A5285A" w:rsidRDefault="00170FB6" w:rsidP="315DB0D2">
      <w:pPr>
        <w:spacing w:line="360" w:lineRule="auto"/>
        <w:ind w:firstLine="360"/>
        <w:rPr>
          <w:color w:val="FFFFFF" w:themeColor="background1"/>
        </w:rPr>
      </w:pPr>
      <w:bookmarkStart w:id="147" w:name="light"/>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CD2764" w:rsidRPr="315DB0D2">
        <w:rPr>
          <w:b/>
          <w:bCs/>
          <w:color w:val="FFFFFF" w:themeColor="background1"/>
          <w:shd w:val="clear" w:color="auto" w:fill="002060"/>
        </w:rPr>
        <w:t>6.1   Burns and Shock</w:t>
      </w:r>
      <w:r w:rsidR="00CD2764" w:rsidRPr="00A5285A">
        <w:rPr>
          <w:color w:val="FFFFFF" w:themeColor="background1"/>
        </w:rPr>
        <w:t xml:space="preserve"> </w:t>
      </w:r>
    </w:p>
    <w:p w14:paraId="78E130F6" w14:textId="77777777" w:rsidR="00CD2764" w:rsidRPr="00E305BD" w:rsidRDefault="315DB0D2" w:rsidP="00C91F64">
      <w:pPr>
        <w:pStyle w:val="ListParagraph"/>
        <w:numPr>
          <w:ilvl w:val="0"/>
          <w:numId w:val="362"/>
        </w:numPr>
        <w:spacing w:line="360" w:lineRule="auto"/>
      </w:pPr>
      <w:r>
        <w:t xml:space="preserve">Many electrical devices become quite hot while in use. </w:t>
      </w:r>
    </w:p>
    <w:p w14:paraId="7231CA7C" w14:textId="77777777" w:rsidR="00CD2764" w:rsidRPr="00E305BD" w:rsidRDefault="315DB0D2" w:rsidP="00C91F64">
      <w:pPr>
        <w:pStyle w:val="ListParagraph"/>
        <w:numPr>
          <w:ilvl w:val="0"/>
          <w:numId w:val="363"/>
        </w:numPr>
        <w:tabs>
          <w:tab w:val="clear" w:pos="720"/>
          <w:tab w:val="num" w:pos="1080"/>
        </w:tabs>
        <w:spacing w:line="360" w:lineRule="auto"/>
        <w:ind w:left="1080"/>
      </w:pPr>
      <w:r>
        <w:t xml:space="preserve">In addition, "shorted" dry cells and batteries can produce very high temperatures. </w:t>
      </w:r>
    </w:p>
    <w:p w14:paraId="404C8A9D" w14:textId="77777777" w:rsidR="00CD2764" w:rsidRPr="00E305BD" w:rsidRDefault="315DB0D2" w:rsidP="00C91F64">
      <w:pPr>
        <w:pStyle w:val="ListParagraph"/>
        <w:numPr>
          <w:ilvl w:val="0"/>
          <w:numId w:val="363"/>
        </w:numPr>
        <w:tabs>
          <w:tab w:val="clear" w:pos="720"/>
          <w:tab w:val="num" w:pos="1080"/>
        </w:tabs>
        <w:spacing w:line="360" w:lineRule="auto"/>
        <w:ind w:left="1080"/>
      </w:pPr>
      <w:r>
        <w:t xml:space="preserve">Students should never grasp a recently operated device or wiring without first checking for excess heat. </w:t>
      </w:r>
    </w:p>
    <w:p w14:paraId="762C3E19" w14:textId="77777777" w:rsidR="00CD2764" w:rsidRPr="00E305BD" w:rsidRDefault="315DB0D2" w:rsidP="00C91F64">
      <w:pPr>
        <w:pStyle w:val="ListParagraph"/>
        <w:numPr>
          <w:ilvl w:val="0"/>
          <w:numId w:val="362"/>
        </w:numPr>
        <w:spacing w:line="360" w:lineRule="auto"/>
      </w:pPr>
      <w:r>
        <w:t xml:space="preserve">Students must be warned of the high death potential present even when the voltage is low. </w:t>
      </w:r>
    </w:p>
    <w:p w14:paraId="16438C84" w14:textId="77777777" w:rsidR="00CD2764" w:rsidRPr="00E305BD" w:rsidRDefault="315DB0D2" w:rsidP="00C91F64">
      <w:pPr>
        <w:pStyle w:val="ListParagraph"/>
        <w:numPr>
          <w:ilvl w:val="0"/>
          <w:numId w:val="364"/>
        </w:numPr>
        <w:tabs>
          <w:tab w:val="clear" w:pos="720"/>
          <w:tab w:val="num" w:pos="1080"/>
        </w:tabs>
        <w:spacing w:line="360" w:lineRule="auto"/>
        <w:ind w:left="1080"/>
      </w:pPr>
      <w:r>
        <w:t xml:space="preserve">The severity of an electrical shock depends primarily on the amount of current to which a person is exposed. </w:t>
      </w:r>
    </w:p>
    <w:p w14:paraId="58CE3442" w14:textId="77777777" w:rsidR="00CD2764" w:rsidRPr="00E305BD" w:rsidRDefault="315DB0D2" w:rsidP="00C91F64">
      <w:pPr>
        <w:pStyle w:val="ListParagraph"/>
        <w:numPr>
          <w:ilvl w:val="0"/>
          <w:numId w:val="364"/>
        </w:numPr>
        <w:tabs>
          <w:tab w:val="clear" w:pos="720"/>
          <w:tab w:val="num" w:pos="1080"/>
        </w:tabs>
        <w:spacing w:line="360" w:lineRule="auto"/>
        <w:ind w:left="1080"/>
      </w:pPr>
      <w:r>
        <w:t xml:space="preserve">Since the current is related to the resistance and voltage, these two factors, as well as the part of the body involved and the duration of the contact, determine the extent of injuries to the victim. </w:t>
      </w:r>
    </w:p>
    <w:p w14:paraId="47E438C7" w14:textId="77777777" w:rsidR="00CD2764" w:rsidRPr="00E305BD" w:rsidRDefault="315DB0D2" w:rsidP="00C91F64">
      <w:pPr>
        <w:pStyle w:val="ListParagraph"/>
        <w:numPr>
          <w:ilvl w:val="0"/>
          <w:numId w:val="364"/>
        </w:numPr>
        <w:tabs>
          <w:tab w:val="clear" w:pos="720"/>
          <w:tab w:val="num" w:pos="1080"/>
        </w:tabs>
        <w:spacing w:line="360" w:lineRule="auto"/>
        <w:ind w:left="1080"/>
      </w:pPr>
      <w:r>
        <w:t xml:space="preserve">If the skin is wet or the surface broken, the resistance drops off rapidly, permitting the current to flow readily through the bloodstream and body tissues. </w:t>
      </w:r>
    </w:p>
    <w:p w14:paraId="520A6F3C" w14:textId="77777777" w:rsidR="00525611" w:rsidRPr="00E305BD" w:rsidRDefault="00525611" w:rsidP="00525611">
      <w:pPr>
        <w:spacing w:line="360" w:lineRule="auto"/>
      </w:pPr>
    </w:p>
    <w:p w14:paraId="322E25E3" w14:textId="77777777" w:rsidR="00525611" w:rsidRPr="00A5285A" w:rsidRDefault="00170FB6" w:rsidP="315DB0D2">
      <w:pPr>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CF2EDF" w:rsidRPr="315DB0D2">
        <w:rPr>
          <w:b/>
          <w:bCs/>
          <w:color w:val="FFFFFF" w:themeColor="background1"/>
          <w:shd w:val="clear" w:color="auto" w:fill="002060"/>
        </w:rPr>
        <w:t xml:space="preserve">6.2   </w:t>
      </w:r>
      <w:r w:rsidR="00525611" w:rsidRPr="315DB0D2">
        <w:rPr>
          <w:b/>
          <w:bCs/>
          <w:color w:val="FFFFFF" w:themeColor="background1"/>
          <w:shd w:val="clear" w:color="auto" w:fill="002060"/>
        </w:rPr>
        <w:t xml:space="preserve">Electrical </w:t>
      </w:r>
      <w:r w:rsidR="00CA7704" w:rsidRPr="315DB0D2">
        <w:rPr>
          <w:b/>
          <w:bCs/>
          <w:color w:val="FFFFFF" w:themeColor="background1"/>
          <w:shd w:val="clear" w:color="auto" w:fill="002060"/>
        </w:rPr>
        <w:t>Apparatus</w:t>
      </w:r>
      <w:r w:rsidR="00525611" w:rsidRPr="315DB0D2">
        <w:rPr>
          <w:b/>
          <w:bCs/>
          <w:color w:val="FFFFFF" w:themeColor="background1"/>
          <w:shd w:val="clear" w:color="auto" w:fill="002060"/>
        </w:rPr>
        <w:t xml:space="preserve"> </w:t>
      </w:r>
    </w:p>
    <w:p w14:paraId="2D3DBF87" w14:textId="77777777" w:rsidR="00525611" w:rsidRPr="00A5285A" w:rsidRDefault="00170FB6" w:rsidP="315DB0D2">
      <w:pPr>
        <w:spacing w:line="360" w:lineRule="auto"/>
        <w:ind w:left="1080" w:hanging="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CF2EDF" w:rsidRPr="315DB0D2">
        <w:rPr>
          <w:b/>
          <w:bCs/>
          <w:color w:val="FFFFFF" w:themeColor="background1"/>
          <w:shd w:val="clear" w:color="auto" w:fill="002060"/>
        </w:rPr>
        <w:t xml:space="preserve">6.2.1 </w:t>
      </w:r>
      <w:r w:rsidR="00525611" w:rsidRPr="315DB0D2">
        <w:rPr>
          <w:b/>
          <w:bCs/>
          <w:color w:val="FFFFFF" w:themeColor="background1"/>
          <w:shd w:val="clear" w:color="auto" w:fill="002060"/>
        </w:rPr>
        <w:t xml:space="preserve">Batteries </w:t>
      </w:r>
    </w:p>
    <w:p w14:paraId="183F5836" w14:textId="77777777" w:rsidR="00525611" w:rsidRPr="00E305BD" w:rsidRDefault="315DB0D2" w:rsidP="00C91F64">
      <w:pPr>
        <w:pStyle w:val="ListParagraph"/>
        <w:numPr>
          <w:ilvl w:val="0"/>
          <w:numId w:val="365"/>
        </w:numPr>
        <w:tabs>
          <w:tab w:val="clear" w:pos="720"/>
          <w:tab w:val="num" w:pos="1080"/>
        </w:tabs>
        <w:spacing w:line="360" w:lineRule="auto"/>
        <w:ind w:left="1080"/>
      </w:pPr>
      <w:r>
        <w:t xml:space="preserve">A battery is an unregulated source of current capable of producing large currents when resistance is low. </w:t>
      </w:r>
    </w:p>
    <w:p w14:paraId="49468CEB" w14:textId="77777777" w:rsidR="00525611" w:rsidRPr="00E305BD" w:rsidRDefault="315DB0D2" w:rsidP="00C91F64">
      <w:pPr>
        <w:pStyle w:val="ListParagraph"/>
        <w:numPr>
          <w:ilvl w:val="0"/>
          <w:numId w:val="366"/>
        </w:numPr>
        <w:tabs>
          <w:tab w:val="clear" w:pos="720"/>
        </w:tabs>
        <w:spacing w:line="360" w:lineRule="auto"/>
        <w:ind w:left="1440"/>
      </w:pPr>
      <w:r>
        <w:t xml:space="preserve">When short-circuited, connecting wires can become very hot, raising the risk of burns. Short-circuited mercury batteries may even explode. </w:t>
      </w:r>
    </w:p>
    <w:p w14:paraId="67388DE8" w14:textId="77777777" w:rsidR="00525611" w:rsidRPr="00E305BD" w:rsidRDefault="315DB0D2" w:rsidP="00C91F64">
      <w:pPr>
        <w:pStyle w:val="ListParagraph"/>
        <w:numPr>
          <w:ilvl w:val="0"/>
          <w:numId w:val="366"/>
        </w:numPr>
        <w:tabs>
          <w:tab w:val="clear" w:pos="720"/>
        </w:tabs>
        <w:spacing w:line="360" w:lineRule="auto"/>
        <w:ind w:left="1440"/>
      </w:pPr>
      <w:r>
        <w:t xml:space="preserve">Chemical leakage from batteries is a potential hazard, especially in the case of wet cells that contain caustic chemicals such as sulfuric acid. </w:t>
      </w:r>
    </w:p>
    <w:p w14:paraId="0BA7713E" w14:textId="77777777" w:rsidR="00525611" w:rsidRPr="00E305BD" w:rsidRDefault="315DB0D2" w:rsidP="00C91F64">
      <w:pPr>
        <w:pStyle w:val="ListParagraph"/>
        <w:numPr>
          <w:ilvl w:val="0"/>
          <w:numId w:val="365"/>
        </w:numPr>
        <w:tabs>
          <w:tab w:val="clear" w:pos="720"/>
          <w:tab w:val="num" w:pos="1080"/>
        </w:tabs>
        <w:spacing w:line="360" w:lineRule="auto"/>
        <w:ind w:left="1080"/>
      </w:pPr>
      <w:r>
        <w:t xml:space="preserve">Certain types of batteries are rechargeable while others are not. </w:t>
      </w:r>
    </w:p>
    <w:p w14:paraId="7D8098F8" w14:textId="77777777" w:rsidR="00525611" w:rsidRPr="00E305BD" w:rsidRDefault="315DB0D2" w:rsidP="00C91F64">
      <w:pPr>
        <w:pStyle w:val="ListParagraph"/>
        <w:numPr>
          <w:ilvl w:val="0"/>
          <w:numId w:val="368"/>
        </w:numPr>
        <w:spacing w:line="360" w:lineRule="auto"/>
        <w:ind w:left="1440"/>
      </w:pPr>
      <w:r>
        <w:t xml:space="preserve">Carbon-zinc and nickel-cadmium type batteries can be recharged. </w:t>
      </w:r>
    </w:p>
    <w:p w14:paraId="39CC3398" w14:textId="77777777" w:rsidR="00525611" w:rsidRPr="00E305BD" w:rsidRDefault="315DB0D2" w:rsidP="00C91F64">
      <w:pPr>
        <w:pStyle w:val="ListParagraph"/>
        <w:numPr>
          <w:ilvl w:val="0"/>
          <w:numId w:val="368"/>
        </w:numPr>
        <w:spacing w:line="360" w:lineRule="auto"/>
        <w:ind w:left="1440"/>
      </w:pPr>
      <w:r>
        <w:t xml:space="preserve">Do not, however, attempt to recharge a completely dead carbon-zinc battery, a leaking or corroded battery, or any battery that carries a warning against recharging. </w:t>
      </w:r>
    </w:p>
    <w:p w14:paraId="7CC5984B" w14:textId="77777777" w:rsidR="00525611" w:rsidRPr="00E305BD" w:rsidRDefault="315DB0D2" w:rsidP="00C91F64">
      <w:pPr>
        <w:pStyle w:val="ListParagraph"/>
        <w:numPr>
          <w:ilvl w:val="0"/>
          <w:numId w:val="368"/>
        </w:numPr>
        <w:spacing w:line="360" w:lineRule="auto"/>
        <w:ind w:left="1440"/>
      </w:pPr>
      <w:r>
        <w:lastRenderedPageBreak/>
        <w:t xml:space="preserve">Such batteries can cause damage to the charger and may explode, causing personal injury. Lead-acid batteries can be recharged but produce explosive hydrogen gas during the process. </w:t>
      </w:r>
    </w:p>
    <w:p w14:paraId="497DBDAB" w14:textId="77777777" w:rsidR="00525611" w:rsidRPr="00E305BD" w:rsidRDefault="315DB0D2" w:rsidP="00C91F64">
      <w:pPr>
        <w:pStyle w:val="ListParagraph"/>
        <w:numPr>
          <w:ilvl w:val="0"/>
          <w:numId w:val="368"/>
        </w:numPr>
        <w:spacing w:line="360" w:lineRule="auto"/>
        <w:ind w:left="1440"/>
      </w:pPr>
      <w:r>
        <w:t xml:space="preserve">They should only be recharged in a well-ventilated area with an appropriate charger. </w:t>
      </w:r>
    </w:p>
    <w:p w14:paraId="15B23060" w14:textId="77777777" w:rsidR="00525611" w:rsidRPr="00E305BD" w:rsidRDefault="315DB0D2" w:rsidP="00C91F64">
      <w:pPr>
        <w:pStyle w:val="ListParagraph"/>
        <w:numPr>
          <w:ilvl w:val="0"/>
          <w:numId w:val="367"/>
        </w:numPr>
        <w:tabs>
          <w:tab w:val="clear" w:pos="720"/>
          <w:tab w:val="num" w:pos="1080"/>
        </w:tabs>
        <w:spacing w:line="360" w:lineRule="auto"/>
        <w:ind w:left="1080"/>
      </w:pPr>
      <w:r>
        <w:t>Do not discard any battery in the trash.</w:t>
      </w:r>
    </w:p>
    <w:p w14:paraId="7DADCD6D" w14:textId="77777777" w:rsidR="00CF2EDF" w:rsidRPr="00E305BD" w:rsidRDefault="315DB0D2" w:rsidP="00C91F64">
      <w:pPr>
        <w:pStyle w:val="ListParagraph"/>
        <w:numPr>
          <w:ilvl w:val="0"/>
          <w:numId w:val="369"/>
        </w:numPr>
        <w:tabs>
          <w:tab w:val="clear" w:pos="720"/>
          <w:tab w:val="num" w:pos="1440"/>
        </w:tabs>
        <w:spacing w:line="360" w:lineRule="auto"/>
        <w:ind w:left="1440"/>
      </w:pPr>
      <w:r>
        <w:t>Contact Facilities and Maintenance for pick-up and disposal.  Document the date of the request and the date the pick-up occurred.</w:t>
      </w:r>
    </w:p>
    <w:p w14:paraId="1D685B04" w14:textId="77777777" w:rsidR="00CF2EDF" w:rsidRPr="00E305BD" w:rsidRDefault="00CF2EDF" w:rsidP="00525611">
      <w:pPr>
        <w:spacing w:line="360" w:lineRule="auto"/>
        <w:rPr>
          <w:shd w:val="clear" w:color="auto" w:fill="002060"/>
        </w:rPr>
      </w:pPr>
    </w:p>
    <w:p w14:paraId="67B6B6DD" w14:textId="77777777" w:rsidR="00525611" w:rsidRPr="00A5285A" w:rsidRDefault="00170FB6" w:rsidP="315DB0D2">
      <w:pPr>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46786" w:rsidRPr="315DB0D2">
        <w:rPr>
          <w:b/>
          <w:bCs/>
          <w:color w:val="FFFFFF" w:themeColor="background1"/>
          <w:shd w:val="clear" w:color="auto" w:fill="002060"/>
        </w:rPr>
        <w:t xml:space="preserve">6.2.2   </w:t>
      </w:r>
      <w:r w:rsidR="00525611" w:rsidRPr="315DB0D2">
        <w:rPr>
          <w:b/>
          <w:bCs/>
          <w:color w:val="FFFFFF" w:themeColor="background1"/>
          <w:shd w:val="clear" w:color="auto" w:fill="002060"/>
        </w:rPr>
        <w:t>Circuit Loads</w:t>
      </w:r>
    </w:p>
    <w:p w14:paraId="42221E13" w14:textId="77777777" w:rsidR="00525611" w:rsidRPr="00E305BD" w:rsidRDefault="315DB0D2" w:rsidP="00C91F64">
      <w:pPr>
        <w:pStyle w:val="ListParagraph"/>
        <w:numPr>
          <w:ilvl w:val="0"/>
          <w:numId w:val="370"/>
        </w:numPr>
        <w:spacing w:line="360" w:lineRule="auto"/>
        <w:ind w:left="1080"/>
      </w:pPr>
      <w:r>
        <w:t xml:space="preserve">Most school laboratory electrical circuits have a maximum power rating of 1,500 watts (if fuses are 15 amp) or 2,000 watts (if fuses are 20 amp). </w:t>
      </w:r>
    </w:p>
    <w:p w14:paraId="01BEE1A4" w14:textId="77777777" w:rsidR="00525611" w:rsidRPr="00E305BD" w:rsidRDefault="315DB0D2" w:rsidP="00C91F64">
      <w:pPr>
        <w:pStyle w:val="ListParagraph"/>
        <w:numPr>
          <w:ilvl w:val="0"/>
          <w:numId w:val="370"/>
        </w:numPr>
        <w:spacing w:line="360" w:lineRule="auto"/>
        <w:ind w:left="1080"/>
      </w:pPr>
      <w:r>
        <w:t xml:space="preserve">The total power load on a circuit should not exceed these values. </w:t>
      </w:r>
    </w:p>
    <w:p w14:paraId="666CFA4F" w14:textId="77777777" w:rsidR="00525611" w:rsidRPr="00E305BD" w:rsidRDefault="315DB0D2" w:rsidP="00C91F64">
      <w:pPr>
        <w:pStyle w:val="ListParagraph"/>
        <w:numPr>
          <w:ilvl w:val="0"/>
          <w:numId w:val="370"/>
        </w:numPr>
        <w:spacing w:line="360" w:lineRule="auto"/>
        <w:ind w:left="1080"/>
      </w:pPr>
      <w:r>
        <w:t xml:space="preserve">The total load is the sum of the power ratings of all apparatus plugged into that circuit. </w:t>
      </w:r>
    </w:p>
    <w:p w14:paraId="6535B6C4" w14:textId="77777777" w:rsidR="00525611" w:rsidRPr="00E305BD" w:rsidRDefault="315DB0D2" w:rsidP="00C91F64">
      <w:pPr>
        <w:pStyle w:val="ListParagraph"/>
        <w:numPr>
          <w:ilvl w:val="0"/>
          <w:numId w:val="370"/>
        </w:numPr>
        <w:spacing w:line="360" w:lineRule="auto"/>
        <w:ind w:left="1080"/>
      </w:pPr>
      <w:r>
        <w:t xml:space="preserve">The individual power rating is usually found printed on a plate somewhere on the apparatus. </w:t>
      </w:r>
    </w:p>
    <w:p w14:paraId="18614CEC" w14:textId="77777777" w:rsidR="00246786" w:rsidRPr="00A5285A" w:rsidRDefault="00246786" w:rsidP="00525611">
      <w:pPr>
        <w:spacing w:line="360" w:lineRule="auto"/>
        <w:rPr>
          <w:color w:val="FFFFFF" w:themeColor="background1"/>
          <w:shd w:val="clear" w:color="auto" w:fill="002060"/>
        </w:rPr>
      </w:pPr>
    </w:p>
    <w:p w14:paraId="58852E11" w14:textId="77777777" w:rsidR="00525611" w:rsidRPr="00A5285A" w:rsidRDefault="00170FB6" w:rsidP="315DB0D2">
      <w:pPr>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46786" w:rsidRPr="315DB0D2">
        <w:rPr>
          <w:b/>
          <w:bCs/>
          <w:color w:val="FFFFFF" w:themeColor="background1"/>
          <w:shd w:val="clear" w:color="auto" w:fill="002060"/>
        </w:rPr>
        <w:t xml:space="preserve">6.2.3   </w:t>
      </w:r>
      <w:r w:rsidR="00525611" w:rsidRPr="315DB0D2">
        <w:rPr>
          <w:b/>
          <w:bCs/>
          <w:color w:val="FFFFFF" w:themeColor="background1"/>
          <w:shd w:val="clear" w:color="auto" w:fill="002060"/>
        </w:rPr>
        <w:t>Extension Cords.</w:t>
      </w:r>
    </w:p>
    <w:p w14:paraId="101DA66E" w14:textId="77777777" w:rsidR="00525611" w:rsidRPr="00E305BD" w:rsidRDefault="315DB0D2" w:rsidP="00C91F64">
      <w:pPr>
        <w:pStyle w:val="ListParagraph"/>
        <w:numPr>
          <w:ilvl w:val="0"/>
          <w:numId w:val="371"/>
        </w:numPr>
        <w:spacing w:line="360" w:lineRule="auto"/>
        <w:ind w:left="1080"/>
      </w:pPr>
      <w:r>
        <w:t>Use extension cords only when there is no convenient way to connect equipment directly to a receptacle.</w:t>
      </w:r>
    </w:p>
    <w:p w14:paraId="39670B77" w14:textId="77777777" w:rsidR="00525611" w:rsidRPr="00E305BD" w:rsidRDefault="315DB0D2" w:rsidP="00C91F64">
      <w:pPr>
        <w:pStyle w:val="ListParagraph"/>
        <w:numPr>
          <w:ilvl w:val="0"/>
          <w:numId w:val="371"/>
        </w:numPr>
        <w:spacing w:line="360" w:lineRule="auto"/>
        <w:ind w:left="1080"/>
      </w:pPr>
      <w:r>
        <w:t xml:space="preserve">If an extension cord must be used, it should be checked for damage, proper grounding, and electrical capacity. </w:t>
      </w:r>
    </w:p>
    <w:p w14:paraId="6310874B" w14:textId="77777777" w:rsidR="00525611" w:rsidRPr="00E305BD" w:rsidRDefault="315DB0D2" w:rsidP="00C91F64">
      <w:pPr>
        <w:pStyle w:val="ListParagraph"/>
        <w:numPr>
          <w:ilvl w:val="0"/>
          <w:numId w:val="371"/>
        </w:numPr>
        <w:spacing w:line="360" w:lineRule="auto"/>
        <w:ind w:left="1080"/>
      </w:pPr>
      <w:r>
        <w:t xml:space="preserve">An extension cord should be marked with its capacity in amperes and watts and the total load should not exceed these values. </w:t>
      </w:r>
    </w:p>
    <w:p w14:paraId="25B962D4" w14:textId="77777777" w:rsidR="00525611" w:rsidRPr="00E305BD" w:rsidRDefault="315DB0D2" w:rsidP="00C91F64">
      <w:pPr>
        <w:pStyle w:val="ListParagraph"/>
        <w:numPr>
          <w:ilvl w:val="0"/>
          <w:numId w:val="371"/>
        </w:numPr>
        <w:spacing w:line="360" w:lineRule="auto"/>
        <w:ind w:left="1080"/>
      </w:pPr>
      <w:r>
        <w:t xml:space="preserve">If the cord is unmarked, assume that it is 9 amperes or 1,125 watts. </w:t>
      </w:r>
    </w:p>
    <w:p w14:paraId="5EF4FCBD" w14:textId="77777777" w:rsidR="00525611" w:rsidRPr="00E305BD" w:rsidRDefault="315DB0D2" w:rsidP="00C91F64">
      <w:pPr>
        <w:pStyle w:val="ListParagraph"/>
        <w:numPr>
          <w:ilvl w:val="0"/>
          <w:numId w:val="371"/>
        </w:numPr>
        <w:spacing w:line="360" w:lineRule="auto"/>
        <w:ind w:left="1080"/>
      </w:pPr>
      <w:r>
        <w:t>If an extension cord becomes very warm to the touch, it should be disconnected and checked for proper size.</w:t>
      </w:r>
    </w:p>
    <w:p w14:paraId="3688125E" w14:textId="77777777" w:rsidR="00525611" w:rsidRPr="00E305BD" w:rsidRDefault="315DB0D2" w:rsidP="00C91F64">
      <w:pPr>
        <w:pStyle w:val="ListParagraph"/>
        <w:numPr>
          <w:ilvl w:val="0"/>
          <w:numId w:val="371"/>
        </w:numPr>
        <w:spacing w:line="360" w:lineRule="auto"/>
        <w:ind w:left="1080"/>
      </w:pPr>
      <w:r>
        <w:t xml:space="preserve">In general, science laboratories should be equipped with sufficient receptacles to minimize extension cord use. </w:t>
      </w:r>
    </w:p>
    <w:p w14:paraId="09899B8A" w14:textId="77777777" w:rsidR="00525611" w:rsidRPr="00E305BD" w:rsidRDefault="00525611" w:rsidP="00525611">
      <w:pPr>
        <w:spacing w:line="360" w:lineRule="auto"/>
      </w:pPr>
    </w:p>
    <w:p w14:paraId="71B3C102" w14:textId="77777777" w:rsidR="00525611" w:rsidRPr="00A5285A" w:rsidRDefault="00170FB6" w:rsidP="315DB0D2">
      <w:pPr>
        <w:spacing w:line="360" w:lineRule="auto"/>
        <w:ind w:firstLine="720"/>
        <w:rPr>
          <w:color w:val="FFFFFF" w:themeColor="background1"/>
        </w:rPr>
      </w:pPr>
      <w:r w:rsidRPr="00A5285A">
        <w:rPr>
          <w:b/>
          <w:bCs/>
          <w:color w:val="FFFFFF" w:themeColor="background1"/>
          <w:shd w:val="clear" w:color="auto" w:fill="002060"/>
        </w:rPr>
        <w:lastRenderedPageBreak/>
        <w:t>ERSYS</w:t>
      </w:r>
      <w:r w:rsidRPr="315DB0D2">
        <w:rPr>
          <w:b/>
          <w:bCs/>
          <w:color w:val="FFFFFF" w:themeColor="background1"/>
          <w:shd w:val="clear" w:color="auto" w:fill="002060"/>
        </w:rPr>
        <w:t xml:space="preserve">  </w:t>
      </w:r>
      <w:r w:rsidR="00246786" w:rsidRPr="315DB0D2">
        <w:rPr>
          <w:b/>
          <w:bCs/>
          <w:color w:val="FFFFFF" w:themeColor="background1"/>
          <w:shd w:val="clear" w:color="auto" w:fill="002060"/>
        </w:rPr>
        <w:t xml:space="preserve">6.2.4   </w:t>
      </w:r>
      <w:r w:rsidR="00525611" w:rsidRPr="315DB0D2">
        <w:rPr>
          <w:b/>
          <w:bCs/>
          <w:color w:val="FFFFFF" w:themeColor="background1"/>
          <w:shd w:val="clear" w:color="auto" w:fill="002060"/>
        </w:rPr>
        <w:t>Fuses/Circuit Breakers</w:t>
      </w:r>
      <w:r w:rsidR="00525611" w:rsidRPr="00A5285A">
        <w:rPr>
          <w:color w:val="FFFFFF" w:themeColor="background1"/>
          <w:shd w:val="clear" w:color="auto" w:fill="002060"/>
        </w:rPr>
        <w:t xml:space="preserve">. </w:t>
      </w:r>
    </w:p>
    <w:p w14:paraId="0AF814C4" w14:textId="77777777" w:rsidR="00525611" w:rsidRPr="00E305BD" w:rsidRDefault="315DB0D2" w:rsidP="00C91F64">
      <w:pPr>
        <w:pStyle w:val="ListParagraph"/>
        <w:numPr>
          <w:ilvl w:val="0"/>
          <w:numId w:val="372"/>
        </w:numPr>
        <w:tabs>
          <w:tab w:val="left" w:pos="1440"/>
        </w:tabs>
        <w:spacing w:line="360" w:lineRule="auto"/>
        <w:ind w:left="1080"/>
      </w:pPr>
      <w:r>
        <w:t xml:space="preserve">Replace blown equipment fuses with fuses of the same amperage. </w:t>
      </w:r>
    </w:p>
    <w:p w14:paraId="6DE48A2E" w14:textId="77777777" w:rsidR="00525611" w:rsidRPr="00E305BD" w:rsidRDefault="315DB0D2" w:rsidP="00C91F64">
      <w:pPr>
        <w:pStyle w:val="ListParagraph"/>
        <w:numPr>
          <w:ilvl w:val="0"/>
          <w:numId w:val="372"/>
        </w:numPr>
        <w:tabs>
          <w:tab w:val="left" w:pos="1440"/>
        </w:tabs>
        <w:spacing w:line="360" w:lineRule="auto"/>
        <w:ind w:left="1080"/>
      </w:pPr>
      <w:r>
        <w:t xml:space="preserve">Replace fuses with the equipment unplugged. </w:t>
      </w:r>
    </w:p>
    <w:p w14:paraId="38E292A8" w14:textId="77777777" w:rsidR="00525611" w:rsidRPr="00E305BD" w:rsidRDefault="315DB0D2" w:rsidP="00C91F64">
      <w:pPr>
        <w:pStyle w:val="ListParagraph"/>
        <w:numPr>
          <w:ilvl w:val="0"/>
          <w:numId w:val="372"/>
        </w:numPr>
        <w:tabs>
          <w:tab w:val="left" w:pos="1440"/>
        </w:tabs>
        <w:spacing w:line="360" w:lineRule="auto"/>
        <w:ind w:left="1080"/>
      </w:pPr>
      <w:r>
        <w:t xml:space="preserve">Failure to use the correct fuse can cause damage to equipment and overheating. </w:t>
      </w:r>
    </w:p>
    <w:p w14:paraId="04917DAE" w14:textId="77777777" w:rsidR="00525611" w:rsidRPr="00E305BD" w:rsidRDefault="315DB0D2" w:rsidP="00C91F64">
      <w:pPr>
        <w:pStyle w:val="ListParagraph"/>
        <w:numPr>
          <w:ilvl w:val="0"/>
          <w:numId w:val="372"/>
        </w:numPr>
        <w:tabs>
          <w:tab w:val="left" w:pos="1440"/>
        </w:tabs>
        <w:spacing w:line="360" w:lineRule="auto"/>
        <w:ind w:left="1080"/>
      </w:pPr>
      <w:r>
        <w:t xml:space="preserve">Frequent blowing of circuit fuses or tripping of circuit breakers usually indicates that the circuit is overloaded or a short exists. </w:t>
      </w:r>
    </w:p>
    <w:p w14:paraId="3E8DE488" w14:textId="77777777" w:rsidR="00525611" w:rsidRPr="00E305BD" w:rsidRDefault="315DB0D2" w:rsidP="00C91F64">
      <w:pPr>
        <w:pStyle w:val="ListParagraph"/>
        <w:numPr>
          <w:ilvl w:val="0"/>
          <w:numId w:val="372"/>
        </w:numPr>
        <w:tabs>
          <w:tab w:val="left" w:pos="1440"/>
        </w:tabs>
        <w:spacing w:line="360" w:lineRule="auto"/>
        <w:ind w:left="1080"/>
      </w:pPr>
      <w:r>
        <w:t xml:space="preserve">Circuit breakers and fuses that are tripped or blown should be turned on or replaced only after the cause of the short or overload is removed from the circuit. </w:t>
      </w:r>
    </w:p>
    <w:p w14:paraId="524E3159" w14:textId="77777777" w:rsidR="007445DF" w:rsidRPr="00A5285A" w:rsidRDefault="007445DF" w:rsidP="00246786">
      <w:pPr>
        <w:spacing w:line="360" w:lineRule="auto"/>
        <w:ind w:left="1080" w:hanging="360"/>
        <w:rPr>
          <w:b/>
          <w:color w:val="FFFFFF" w:themeColor="background1"/>
          <w:shd w:val="clear" w:color="auto" w:fill="002060"/>
        </w:rPr>
      </w:pPr>
    </w:p>
    <w:p w14:paraId="06A382D5" w14:textId="77777777" w:rsidR="00525611" w:rsidRPr="00A5285A" w:rsidRDefault="00170FB6" w:rsidP="315DB0D2">
      <w:pPr>
        <w:spacing w:line="360" w:lineRule="auto"/>
        <w:ind w:left="1080" w:hanging="360"/>
        <w:rPr>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46786" w:rsidRPr="315DB0D2">
        <w:rPr>
          <w:b/>
          <w:bCs/>
          <w:color w:val="FFFFFF" w:themeColor="background1"/>
          <w:shd w:val="clear" w:color="auto" w:fill="002060"/>
        </w:rPr>
        <w:t>6.2.5   Grounding</w:t>
      </w:r>
      <w:r w:rsidR="00525611" w:rsidRPr="00A5285A">
        <w:rPr>
          <w:color w:val="FFFFFF" w:themeColor="background1"/>
        </w:rPr>
        <w:t xml:space="preserve"> </w:t>
      </w:r>
    </w:p>
    <w:p w14:paraId="7FEDE56E" w14:textId="77777777" w:rsidR="00525611" w:rsidRPr="00E305BD" w:rsidRDefault="315DB0D2" w:rsidP="00C91F64">
      <w:pPr>
        <w:pStyle w:val="ListParagraph"/>
        <w:numPr>
          <w:ilvl w:val="0"/>
          <w:numId w:val="373"/>
        </w:numPr>
        <w:spacing w:line="360" w:lineRule="auto"/>
        <w:ind w:left="1080"/>
      </w:pPr>
      <w:r>
        <w:t xml:space="preserve">Use grounded 3-prong plugs when available. </w:t>
      </w:r>
    </w:p>
    <w:p w14:paraId="26E68105" w14:textId="77777777" w:rsidR="00525611" w:rsidRPr="00E305BD" w:rsidRDefault="315DB0D2" w:rsidP="00C91F64">
      <w:pPr>
        <w:pStyle w:val="ListParagraph"/>
        <w:numPr>
          <w:ilvl w:val="0"/>
          <w:numId w:val="373"/>
        </w:numPr>
        <w:spacing w:line="360" w:lineRule="auto"/>
        <w:ind w:left="1080"/>
      </w:pPr>
      <w:r>
        <w:t xml:space="preserve">If the outlet is 2-prong, use an adapter and secure the ground wire to the cover-plate screw on the outlet. </w:t>
      </w:r>
    </w:p>
    <w:p w14:paraId="353733B5" w14:textId="77777777" w:rsidR="00CF2EDF" w:rsidRPr="00E305BD" w:rsidRDefault="315DB0D2" w:rsidP="00C91F64">
      <w:pPr>
        <w:pStyle w:val="ListParagraph"/>
        <w:numPr>
          <w:ilvl w:val="0"/>
          <w:numId w:val="373"/>
        </w:numPr>
        <w:spacing w:line="360" w:lineRule="auto"/>
        <w:ind w:left="1080"/>
      </w:pPr>
      <w:r>
        <w:t xml:space="preserve">Any apparatus with a metallic case or exposed metal parts should be checked to make sure that the case is grounded. </w:t>
      </w:r>
    </w:p>
    <w:p w14:paraId="4A1F62E8" w14:textId="77777777" w:rsidR="00CF2EDF" w:rsidRPr="00E305BD" w:rsidRDefault="315DB0D2" w:rsidP="00C91F64">
      <w:pPr>
        <w:pStyle w:val="ListParagraph"/>
        <w:numPr>
          <w:ilvl w:val="0"/>
          <w:numId w:val="373"/>
        </w:numPr>
        <w:spacing w:line="360" w:lineRule="auto"/>
        <w:ind w:left="1080"/>
      </w:pPr>
      <w:r>
        <w:t xml:space="preserve">Such ungrounded appliances should be retrofitted with a ground wire and three-pronged plug. </w:t>
      </w:r>
    </w:p>
    <w:p w14:paraId="1AF3A5E2" w14:textId="77777777" w:rsidR="00525611" w:rsidRPr="00E305BD" w:rsidRDefault="315DB0D2" w:rsidP="00C91F64">
      <w:pPr>
        <w:pStyle w:val="ListParagraph"/>
        <w:numPr>
          <w:ilvl w:val="0"/>
          <w:numId w:val="373"/>
        </w:numPr>
        <w:spacing w:line="360" w:lineRule="auto"/>
        <w:ind w:left="1080"/>
      </w:pPr>
      <w:r>
        <w:t xml:space="preserve">The use of ground-fault interrupters should be considered. </w:t>
      </w:r>
    </w:p>
    <w:p w14:paraId="26805664" w14:textId="77777777" w:rsidR="00246786" w:rsidRPr="00E305BD" w:rsidRDefault="00246786" w:rsidP="00525611">
      <w:pPr>
        <w:spacing w:line="360" w:lineRule="auto"/>
      </w:pPr>
    </w:p>
    <w:p w14:paraId="7523544A" w14:textId="77777777" w:rsidR="00CF2EDF" w:rsidRPr="00A5285A" w:rsidRDefault="00170FB6" w:rsidP="315DB0D2">
      <w:pPr>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46786" w:rsidRPr="315DB0D2">
        <w:rPr>
          <w:b/>
          <w:bCs/>
          <w:color w:val="FFFFFF" w:themeColor="background1"/>
          <w:shd w:val="clear" w:color="auto" w:fill="002060"/>
        </w:rPr>
        <w:t xml:space="preserve">6.2.6   </w:t>
      </w:r>
      <w:r w:rsidR="00525611" w:rsidRPr="315DB0D2">
        <w:rPr>
          <w:b/>
          <w:bCs/>
          <w:color w:val="FFFFFF" w:themeColor="background1"/>
          <w:shd w:val="clear" w:color="auto" w:fill="002060"/>
        </w:rPr>
        <w:t xml:space="preserve">Power Cords. </w:t>
      </w:r>
    </w:p>
    <w:p w14:paraId="7914E93E" w14:textId="77777777" w:rsidR="00CF2EDF" w:rsidRPr="00E305BD" w:rsidRDefault="315DB0D2" w:rsidP="00C91F64">
      <w:pPr>
        <w:pStyle w:val="ListParagraph"/>
        <w:numPr>
          <w:ilvl w:val="0"/>
          <w:numId w:val="374"/>
        </w:numPr>
        <w:spacing w:line="360" w:lineRule="auto"/>
        <w:ind w:left="1080"/>
      </w:pPr>
      <w:r>
        <w:t xml:space="preserve">Any power cord should be inspected periodically and replaced immediately if frayed or damaged. </w:t>
      </w:r>
    </w:p>
    <w:p w14:paraId="410F3BAB" w14:textId="77777777" w:rsidR="00CF2EDF" w:rsidRPr="00E305BD" w:rsidRDefault="315DB0D2" w:rsidP="00C91F64">
      <w:pPr>
        <w:pStyle w:val="ListParagraph"/>
        <w:numPr>
          <w:ilvl w:val="0"/>
          <w:numId w:val="374"/>
        </w:numPr>
        <w:spacing w:line="360" w:lineRule="auto"/>
        <w:ind w:left="1080"/>
      </w:pPr>
      <w:r>
        <w:t xml:space="preserve">Apparatus should be located to keep power cords away from student traffic paths. </w:t>
      </w:r>
    </w:p>
    <w:p w14:paraId="3440169B" w14:textId="77777777" w:rsidR="00CF2EDF" w:rsidRPr="00E305BD" w:rsidRDefault="315DB0D2" w:rsidP="00C91F64">
      <w:pPr>
        <w:pStyle w:val="ListParagraph"/>
        <w:numPr>
          <w:ilvl w:val="0"/>
          <w:numId w:val="374"/>
        </w:numPr>
        <w:spacing w:line="360" w:lineRule="auto"/>
        <w:ind w:left="1080"/>
      </w:pPr>
      <w:r>
        <w:t xml:space="preserve">When removing the cord from an outlet, the plug should be pulled, not the power cord. </w:t>
      </w:r>
    </w:p>
    <w:p w14:paraId="7F5A8835" w14:textId="77777777" w:rsidR="00525611" w:rsidRPr="00E305BD" w:rsidRDefault="315DB0D2" w:rsidP="00C91F64">
      <w:pPr>
        <w:pStyle w:val="ListParagraph"/>
        <w:numPr>
          <w:ilvl w:val="0"/>
          <w:numId w:val="374"/>
        </w:numPr>
        <w:spacing w:line="360" w:lineRule="auto"/>
        <w:ind w:left="1080"/>
      </w:pPr>
      <w:r>
        <w:t xml:space="preserve">Wet hands and floors present a hazard when connecting or disconnecting electrical apparatus. </w:t>
      </w:r>
    </w:p>
    <w:p w14:paraId="4E330326" w14:textId="77777777" w:rsidR="00CF2EDF" w:rsidRPr="00E305BD" w:rsidRDefault="00CF2EDF" w:rsidP="00CF2EDF">
      <w:pPr>
        <w:spacing w:line="360" w:lineRule="auto"/>
        <w:ind w:left="-90"/>
      </w:pPr>
    </w:p>
    <w:p w14:paraId="112A7A19" w14:textId="77777777" w:rsidR="00CF2EDF" w:rsidRPr="00E305BD" w:rsidRDefault="00CF2EDF">
      <w:r w:rsidRPr="00E305BD">
        <w:br w:type="page"/>
      </w:r>
    </w:p>
    <w:p w14:paraId="300FAC69" w14:textId="77777777" w:rsidR="00525611" w:rsidRPr="00A5285A" w:rsidRDefault="00170FB6" w:rsidP="315DB0D2">
      <w:pPr>
        <w:spacing w:line="360" w:lineRule="auto"/>
        <w:rPr>
          <w:b/>
          <w:bCs/>
          <w:color w:val="FFFFFF" w:themeColor="background1"/>
        </w:rPr>
      </w:pPr>
      <w:r w:rsidRPr="00A5285A">
        <w:rPr>
          <w:b/>
          <w:bCs/>
          <w:color w:val="FFFFFF" w:themeColor="background1"/>
          <w:shd w:val="clear" w:color="auto" w:fill="002060"/>
        </w:rPr>
        <w:lastRenderedPageBreak/>
        <w:t>ERSYS</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 xml:space="preserve">7:    </w:t>
      </w:r>
      <w:r w:rsidR="00525611" w:rsidRPr="315DB0D2">
        <w:rPr>
          <w:b/>
          <w:bCs/>
          <w:color w:val="FFFFFF" w:themeColor="background1"/>
          <w:shd w:val="clear" w:color="auto" w:fill="002060"/>
        </w:rPr>
        <w:t>Light Hazards</w:t>
      </w:r>
      <w:bookmarkEnd w:id="147"/>
      <w:r w:rsidR="00525611" w:rsidRPr="315DB0D2">
        <w:rPr>
          <w:b/>
          <w:bCs/>
          <w:color w:val="FFFFFF" w:themeColor="background1"/>
          <w:shd w:val="clear" w:color="auto" w:fill="002060"/>
        </w:rPr>
        <w:t xml:space="preserve"> </w:t>
      </w:r>
    </w:p>
    <w:p w14:paraId="3E8DA8F9" w14:textId="77777777" w:rsidR="00525611" w:rsidRPr="00A5285A" w:rsidRDefault="00170FB6" w:rsidP="315DB0D2">
      <w:pPr>
        <w:spacing w:line="360" w:lineRule="auto"/>
        <w:ind w:left="720" w:hanging="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 xml:space="preserve">7.1    </w:t>
      </w:r>
      <w:r w:rsidR="00525611" w:rsidRPr="315DB0D2">
        <w:rPr>
          <w:b/>
          <w:bCs/>
          <w:color w:val="FFFFFF" w:themeColor="background1"/>
          <w:shd w:val="clear" w:color="auto" w:fill="002060"/>
        </w:rPr>
        <w:t xml:space="preserve">Magnesium Ribbon </w:t>
      </w:r>
    </w:p>
    <w:p w14:paraId="0FBF43CA" w14:textId="77777777" w:rsidR="00525611" w:rsidRPr="00E305BD" w:rsidRDefault="315DB0D2" w:rsidP="00C91F64">
      <w:pPr>
        <w:pStyle w:val="ListParagraph"/>
        <w:numPr>
          <w:ilvl w:val="0"/>
          <w:numId w:val="375"/>
        </w:numPr>
        <w:spacing w:line="360" w:lineRule="auto"/>
        <w:ind w:left="720"/>
      </w:pPr>
      <w:r>
        <w:t xml:space="preserve">Students should not look directly at the flame when a magnesium ribbon is being burned. The extreme brightness can damage the eyes. </w:t>
      </w:r>
    </w:p>
    <w:p w14:paraId="310DD5BF" w14:textId="77777777" w:rsidR="00755474" w:rsidRPr="00E305BD" w:rsidRDefault="00755474" w:rsidP="00CF2EDF">
      <w:pPr>
        <w:spacing w:line="360" w:lineRule="auto"/>
        <w:ind w:firstLine="360"/>
        <w:rPr>
          <w:b/>
          <w:shd w:val="clear" w:color="auto" w:fill="002060"/>
        </w:rPr>
      </w:pPr>
    </w:p>
    <w:p w14:paraId="406CE756" w14:textId="77777777" w:rsidR="002349F9" w:rsidRPr="00A5285A" w:rsidRDefault="00170FB6" w:rsidP="315DB0D2">
      <w:pPr>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0C5846" w:rsidRPr="315DB0D2">
        <w:rPr>
          <w:b/>
          <w:bCs/>
          <w:color w:val="FFFFFF" w:themeColor="background1"/>
          <w:shd w:val="clear" w:color="auto" w:fill="002060"/>
        </w:rPr>
        <w:t>7.2   Optics</w:t>
      </w:r>
    </w:p>
    <w:p w14:paraId="6F5F0AB5" w14:textId="77777777" w:rsidR="00755474" w:rsidRPr="00E305BD" w:rsidRDefault="315DB0D2" w:rsidP="00C91F64">
      <w:pPr>
        <w:pStyle w:val="ListParagraph"/>
        <w:numPr>
          <w:ilvl w:val="0"/>
          <w:numId w:val="376"/>
        </w:numPr>
        <w:spacing w:line="360" w:lineRule="auto"/>
      </w:pPr>
      <w:r>
        <w:t>Avoid the use of burning candles to obtain the image produced by mirrors and lenses. Use low wattage bulbs instead of burning candles.</w:t>
      </w:r>
    </w:p>
    <w:p w14:paraId="41ECC8CE" w14:textId="77777777" w:rsidR="00BE133D" w:rsidRPr="00E305BD" w:rsidRDefault="315DB0D2" w:rsidP="00C91F64">
      <w:pPr>
        <w:pStyle w:val="ListParagraph"/>
        <w:numPr>
          <w:ilvl w:val="0"/>
          <w:numId w:val="376"/>
        </w:numPr>
        <w:spacing w:line="360" w:lineRule="auto"/>
      </w:pPr>
      <w:r>
        <w:t xml:space="preserve">Incandescent ultraviolet lamps present a minimal danger from their ultraviolet emissions, as the energy of this radiation is very low. </w:t>
      </w:r>
    </w:p>
    <w:p w14:paraId="78C71A6B" w14:textId="77777777" w:rsidR="0035116F" w:rsidRPr="00E305BD" w:rsidRDefault="315DB0D2" w:rsidP="00C91F64">
      <w:pPr>
        <w:pStyle w:val="ListParagraph"/>
        <w:numPr>
          <w:ilvl w:val="0"/>
          <w:numId w:val="376"/>
        </w:numPr>
        <w:spacing w:line="360" w:lineRule="auto"/>
      </w:pPr>
      <w:r>
        <w:t xml:space="preserve">These bulbs, however, get extremely hot when in use and must be given plenty of time to cool before handling. </w:t>
      </w:r>
    </w:p>
    <w:p w14:paraId="4A2D383B" w14:textId="77777777" w:rsidR="00BE133D" w:rsidRPr="00E305BD" w:rsidRDefault="315DB0D2" w:rsidP="315DB0D2">
      <w:pPr>
        <w:pStyle w:val="ListParagraph"/>
        <w:numPr>
          <w:ilvl w:val="0"/>
          <w:numId w:val="376"/>
        </w:numPr>
        <w:spacing w:line="360" w:lineRule="auto"/>
        <w:rPr>
          <w:b/>
          <w:bCs/>
        </w:rPr>
      </w:pPr>
      <w:r>
        <w:t xml:space="preserve">Intense sources of visible light are usually not hazardous due to the inability of the human eye to remain focused on an intense source. </w:t>
      </w:r>
    </w:p>
    <w:p w14:paraId="7285F561" w14:textId="77777777" w:rsidR="00BE133D" w:rsidRPr="00E305BD" w:rsidRDefault="00BE133D" w:rsidP="00CF2EDF">
      <w:pPr>
        <w:spacing w:line="360" w:lineRule="auto"/>
        <w:ind w:firstLine="360"/>
        <w:rPr>
          <w:b/>
          <w:shd w:val="clear" w:color="auto" w:fill="002060"/>
        </w:rPr>
      </w:pPr>
    </w:p>
    <w:p w14:paraId="6A51902D" w14:textId="77777777" w:rsidR="00CF2EDF" w:rsidRPr="00A5285A" w:rsidRDefault="00170FB6" w:rsidP="315DB0D2">
      <w:pPr>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7</w:t>
      </w:r>
      <w:r w:rsidR="00CF2EDF" w:rsidRPr="315DB0D2">
        <w:rPr>
          <w:b/>
          <w:bCs/>
          <w:color w:val="FFFFFF" w:themeColor="background1"/>
          <w:shd w:val="clear" w:color="auto" w:fill="002060"/>
        </w:rPr>
        <w:t>.</w:t>
      </w:r>
      <w:r w:rsidR="00755474" w:rsidRPr="315DB0D2">
        <w:rPr>
          <w:b/>
          <w:bCs/>
          <w:color w:val="FFFFFF" w:themeColor="background1"/>
          <w:shd w:val="clear" w:color="auto" w:fill="002060"/>
        </w:rPr>
        <w:t>3</w:t>
      </w:r>
      <w:r w:rsidR="00CF2EDF" w:rsidRPr="315DB0D2">
        <w:rPr>
          <w:b/>
          <w:bCs/>
          <w:color w:val="FFFFFF" w:themeColor="background1"/>
          <w:shd w:val="clear" w:color="auto" w:fill="002060"/>
        </w:rPr>
        <w:t xml:space="preserve"> Astronomy</w:t>
      </w:r>
      <w:r w:rsidR="002349F9" w:rsidRPr="315DB0D2">
        <w:rPr>
          <w:b/>
          <w:bCs/>
          <w:color w:val="FFFFFF" w:themeColor="background1"/>
          <w:shd w:val="clear" w:color="auto" w:fill="002060"/>
        </w:rPr>
        <w:t>-Related Concerns</w:t>
      </w:r>
    </w:p>
    <w:p w14:paraId="30B07B8A" w14:textId="77777777" w:rsidR="00CF2EDF" w:rsidRPr="00E305BD" w:rsidRDefault="315DB0D2" w:rsidP="00CF2EDF">
      <w:pPr>
        <w:spacing w:line="360" w:lineRule="auto"/>
        <w:ind w:left="360"/>
      </w:pPr>
      <w:r>
        <w:t>Astronomical events such as viewing a solar eclipse are a great opportunity for learning, but safety precautions for specific events such a solar eclipse must be addressed.</w:t>
      </w:r>
    </w:p>
    <w:p w14:paraId="021DD5B4" w14:textId="77777777" w:rsidR="00CF2EDF" w:rsidRPr="00E305BD" w:rsidRDefault="315DB0D2" w:rsidP="00C91F64">
      <w:pPr>
        <w:pStyle w:val="ListParagraph"/>
        <w:numPr>
          <w:ilvl w:val="0"/>
          <w:numId w:val="377"/>
        </w:numPr>
        <w:spacing w:line="360" w:lineRule="auto"/>
        <w:ind w:left="720"/>
        <w:contextualSpacing/>
      </w:pPr>
      <w:r>
        <w:t>Eyepieces of shared telescopes and binoculars should be cleaned periodically to reduce the risk of the transmission of eye infections. Never observe the sun directly through a telescope or binoculars</w:t>
      </w:r>
    </w:p>
    <w:p w14:paraId="0BCCD7F6" w14:textId="77777777" w:rsidR="00CF2EDF" w:rsidRPr="00E305BD" w:rsidRDefault="315DB0D2" w:rsidP="00C91F64">
      <w:pPr>
        <w:pStyle w:val="ListParagraph"/>
        <w:numPr>
          <w:ilvl w:val="0"/>
          <w:numId w:val="377"/>
        </w:numPr>
        <w:spacing w:line="360" w:lineRule="auto"/>
        <w:ind w:left="720"/>
        <w:contextualSpacing/>
      </w:pPr>
      <w:r>
        <w:t>Never look directly at the sun, including during a solar eclipse. Permanent eye damage is likely to take place.</w:t>
      </w:r>
    </w:p>
    <w:p w14:paraId="2ED41ED4" w14:textId="77777777" w:rsidR="00CF2EDF" w:rsidRPr="00E305BD" w:rsidRDefault="315DB0D2" w:rsidP="00C91F64">
      <w:pPr>
        <w:pStyle w:val="ListParagraph"/>
        <w:numPr>
          <w:ilvl w:val="0"/>
          <w:numId w:val="377"/>
        </w:numPr>
        <w:spacing w:line="360" w:lineRule="auto"/>
        <w:ind w:left="720"/>
        <w:contextualSpacing/>
      </w:pPr>
      <w:r>
        <w:t>Properly constructed pinhole viewers are a safe way to view the sun.</w:t>
      </w:r>
    </w:p>
    <w:p w14:paraId="0EE10E1D" w14:textId="77777777" w:rsidR="00CF2EDF" w:rsidRPr="00E305BD" w:rsidRDefault="315DB0D2" w:rsidP="00C91F64">
      <w:pPr>
        <w:pStyle w:val="ListParagraph"/>
        <w:numPr>
          <w:ilvl w:val="0"/>
          <w:numId w:val="377"/>
        </w:numPr>
        <w:spacing w:line="360" w:lineRule="auto"/>
        <w:ind w:left="720"/>
        <w:contextualSpacing/>
      </w:pPr>
      <w:r>
        <w:t>Never view the sun directly through binoculars or telescopes. This can cause blindness.</w:t>
      </w:r>
    </w:p>
    <w:p w14:paraId="109B2B03" w14:textId="77777777" w:rsidR="00CF2EDF" w:rsidRPr="00E305BD" w:rsidRDefault="315DB0D2" w:rsidP="00C91F64">
      <w:pPr>
        <w:pStyle w:val="ListParagraph"/>
        <w:numPr>
          <w:ilvl w:val="0"/>
          <w:numId w:val="377"/>
        </w:numPr>
        <w:spacing w:line="360" w:lineRule="auto"/>
        <w:ind w:left="720"/>
        <w:contextualSpacing/>
      </w:pPr>
      <w:r>
        <w:t>Never use sunglasses or exposed film to view the sun. They do not provide appropriate protection.</w:t>
      </w:r>
    </w:p>
    <w:p w14:paraId="1120B2B2" w14:textId="77777777" w:rsidR="00CF2EDF" w:rsidRDefault="00CF2EDF" w:rsidP="00525611">
      <w:pPr>
        <w:spacing w:line="360" w:lineRule="auto"/>
      </w:pPr>
    </w:p>
    <w:p w14:paraId="3F1FE8E5" w14:textId="77777777" w:rsidR="00B963E6" w:rsidRDefault="00B963E6" w:rsidP="00525611">
      <w:pPr>
        <w:spacing w:line="360" w:lineRule="auto"/>
      </w:pPr>
    </w:p>
    <w:p w14:paraId="4B1A29AA" w14:textId="77777777" w:rsidR="00B963E6" w:rsidRDefault="00B963E6" w:rsidP="00525611">
      <w:pPr>
        <w:spacing w:line="360" w:lineRule="auto"/>
      </w:pPr>
    </w:p>
    <w:p w14:paraId="61133408" w14:textId="77777777" w:rsidR="00B963E6" w:rsidRPr="00E305BD" w:rsidRDefault="00B963E6" w:rsidP="00525611">
      <w:pPr>
        <w:spacing w:line="360" w:lineRule="auto"/>
      </w:pPr>
    </w:p>
    <w:p w14:paraId="423438A4" w14:textId="77777777" w:rsidR="00CF2EDF" w:rsidRPr="00A5285A" w:rsidRDefault="00170FB6" w:rsidP="315DB0D2">
      <w:pPr>
        <w:spacing w:line="360" w:lineRule="auto"/>
        <w:ind w:firstLine="360"/>
        <w:rPr>
          <w:b/>
          <w:bCs/>
          <w:color w:val="FFFFFF" w:themeColor="background1"/>
        </w:rPr>
      </w:pPr>
      <w:bookmarkStart w:id="148" w:name="field"/>
      <w:r w:rsidRPr="00A5285A">
        <w:rPr>
          <w:b/>
          <w:bCs/>
          <w:color w:val="FFFFFF" w:themeColor="background1"/>
          <w:shd w:val="clear" w:color="auto" w:fill="002060"/>
        </w:rPr>
        <w:lastRenderedPageBreak/>
        <w:t>ERSYS</w:t>
      </w:r>
      <w:r w:rsidRPr="315DB0D2">
        <w:rPr>
          <w:b/>
          <w:bCs/>
          <w:color w:val="FFFFFF" w:themeColor="background1"/>
          <w:shd w:val="clear" w:color="auto" w:fill="002060"/>
        </w:rPr>
        <w:t xml:space="preserve">  </w:t>
      </w:r>
      <w:r w:rsidR="002349F9" w:rsidRPr="315DB0D2">
        <w:rPr>
          <w:b/>
          <w:bCs/>
          <w:color w:val="FFFFFF" w:themeColor="background1"/>
          <w:shd w:val="clear" w:color="auto" w:fill="002060"/>
        </w:rPr>
        <w:t>7.</w:t>
      </w:r>
      <w:r w:rsidR="00755474" w:rsidRPr="315DB0D2">
        <w:rPr>
          <w:b/>
          <w:bCs/>
          <w:color w:val="FFFFFF" w:themeColor="background1"/>
          <w:shd w:val="clear" w:color="auto" w:fill="002060"/>
        </w:rPr>
        <w:t>4</w:t>
      </w:r>
      <w:r w:rsidR="00CF2EDF" w:rsidRPr="315DB0D2">
        <w:rPr>
          <w:b/>
          <w:bCs/>
          <w:color w:val="FFFFFF" w:themeColor="background1"/>
          <w:shd w:val="clear" w:color="auto" w:fill="002060"/>
        </w:rPr>
        <w:t xml:space="preserve">   Ultraviolet Light</w:t>
      </w:r>
    </w:p>
    <w:p w14:paraId="5AD8609E" w14:textId="77777777" w:rsidR="00CF2EDF" w:rsidRPr="00E305BD" w:rsidRDefault="315DB0D2" w:rsidP="002349F9">
      <w:pPr>
        <w:spacing w:line="360" w:lineRule="auto"/>
        <w:ind w:left="360"/>
      </w:pPr>
      <w:r>
        <w:t>The use of ultraviolet light for mineral study can be dangerous and should be done only as a teacher demonstration.</w:t>
      </w:r>
    </w:p>
    <w:p w14:paraId="3135C69A" w14:textId="77777777" w:rsidR="00CF2EDF" w:rsidRPr="00E305BD" w:rsidRDefault="315DB0D2" w:rsidP="00C91F64">
      <w:pPr>
        <w:pStyle w:val="ListParagraph"/>
        <w:numPr>
          <w:ilvl w:val="0"/>
          <w:numId w:val="378"/>
        </w:numPr>
        <w:spacing w:line="360" w:lineRule="auto"/>
        <w:contextualSpacing/>
      </w:pPr>
      <w:r>
        <w:t>Protect eyes and skin from exposure of ultraviolet transilluminators.</w:t>
      </w:r>
    </w:p>
    <w:p w14:paraId="1B1653DC" w14:textId="77777777" w:rsidR="00CF2EDF" w:rsidRPr="00E305BD" w:rsidRDefault="315DB0D2" w:rsidP="315DB0D2">
      <w:pPr>
        <w:pStyle w:val="NormalWeb"/>
        <w:numPr>
          <w:ilvl w:val="0"/>
          <w:numId w:val="378"/>
        </w:numPr>
        <w:spacing w:before="0" w:after="0" w:line="360" w:lineRule="auto"/>
        <w:rPr>
          <w:rFonts w:ascii="Times New Roman" w:hAnsi="Times New Roman"/>
          <w:color w:val="auto"/>
          <w:sz w:val="24"/>
          <w:szCs w:val="24"/>
        </w:rPr>
      </w:pPr>
      <w:r w:rsidRPr="315DB0D2">
        <w:rPr>
          <w:rFonts w:ascii="Times New Roman" w:hAnsi="Times New Roman"/>
          <w:color w:val="auto"/>
          <w:sz w:val="24"/>
          <w:szCs w:val="24"/>
        </w:rPr>
        <w:t xml:space="preserve">Special glasses (such as those coated with an ultraviolet absorbing film) should be used when examining mineral samples with an ultraviolet lamp. Only special goggles clearly designated for the purpose of absorbing ultraviolet light should be used. </w:t>
      </w:r>
    </w:p>
    <w:p w14:paraId="7D6DA709" w14:textId="77777777" w:rsidR="00CF2EDF" w:rsidRPr="00E305BD" w:rsidRDefault="315DB0D2" w:rsidP="00C91F64">
      <w:pPr>
        <w:pStyle w:val="ListParagraph"/>
        <w:numPr>
          <w:ilvl w:val="0"/>
          <w:numId w:val="378"/>
        </w:numPr>
        <w:spacing w:line="360" w:lineRule="auto"/>
        <w:contextualSpacing/>
      </w:pPr>
      <w:r>
        <w:t>Wear long sleeve shirts and lab coat with gloves.</w:t>
      </w:r>
    </w:p>
    <w:p w14:paraId="3204D7AD" w14:textId="77777777" w:rsidR="00CF2EDF" w:rsidRPr="00E305BD" w:rsidRDefault="315DB0D2" w:rsidP="00C91F64">
      <w:pPr>
        <w:pStyle w:val="ListParagraph"/>
        <w:numPr>
          <w:ilvl w:val="0"/>
          <w:numId w:val="378"/>
        </w:numPr>
        <w:spacing w:line="360" w:lineRule="auto"/>
        <w:contextualSpacing/>
      </w:pPr>
      <w:r>
        <w:t>Only use a ground-fault circuit interrupter (GFCI) protected electrical receptacle for the lamp.</w:t>
      </w:r>
    </w:p>
    <w:p w14:paraId="1AFA5223" w14:textId="77777777" w:rsidR="00CF2EDF" w:rsidRPr="00E305BD" w:rsidRDefault="315DB0D2" w:rsidP="00C91F64">
      <w:pPr>
        <w:pStyle w:val="ListParagraph"/>
        <w:numPr>
          <w:ilvl w:val="0"/>
          <w:numId w:val="378"/>
        </w:numPr>
        <w:spacing w:line="360" w:lineRule="auto"/>
        <w:contextualSpacing/>
      </w:pPr>
      <w:r>
        <w:t>Never operate the lamp near water sources.</w:t>
      </w:r>
    </w:p>
    <w:p w14:paraId="40522238" w14:textId="77777777" w:rsidR="00CF2EDF" w:rsidRPr="00E305BD" w:rsidRDefault="315DB0D2" w:rsidP="00C91F64">
      <w:pPr>
        <w:pStyle w:val="ListParagraph"/>
        <w:numPr>
          <w:ilvl w:val="0"/>
          <w:numId w:val="378"/>
        </w:numPr>
        <w:spacing w:line="360" w:lineRule="auto"/>
        <w:contextualSpacing/>
      </w:pPr>
      <w:r>
        <w:t>Never disassemble the lamp when plugged in – this is a high voltage power supply device.</w:t>
      </w:r>
    </w:p>
    <w:p w14:paraId="22014BA0" w14:textId="77777777" w:rsidR="00CF2EDF" w:rsidRPr="00E305BD" w:rsidRDefault="00CF2EDF" w:rsidP="00525611">
      <w:pPr>
        <w:spacing w:line="360" w:lineRule="auto"/>
      </w:pPr>
    </w:p>
    <w:p w14:paraId="71794C38" w14:textId="77777777" w:rsidR="00CF2EDF" w:rsidRPr="00E305BD" w:rsidRDefault="00CF2EDF" w:rsidP="00525611">
      <w:pPr>
        <w:spacing w:line="360" w:lineRule="auto"/>
      </w:pPr>
    </w:p>
    <w:p w14:paraId="5F9A7487" w14:textId="77777777" w:rsidR="00CF2EDF" w:rsidRPr="00E305BD" w:rsidRDefault="00CF2EDF" w:rsidP="00525611">
      <w:pPr>
        <w:spacing w:line="360" w:lineRule="auto"/>
      </w:pPr>
    </w:p>
    <w:bookmarkEnd w:id="148"/>
    <w:p w14:paraId="68550F37" w14:textId="77777777" w:rsidR="007A794A" w:rsidRPr="00E305BD" w:rsidRDefault="007A794A">
      <w:r w:rsidRPr="00E305BD">
        <w:br w:type="page"/>
      </w:r>
    </w:p>
    <w:p w14:paraId="785F2170" w14:textId="77777777" w:rsidR="00543C84" w:rsidRPr="00A5285A" w:rsidRDefault="00170FB6" w:rsidP="315DB0D2">
      <w:pPr>
        <w:spacing w:line="360" w:lineRule="auto"/>
        <w:rPr>
          <w:color w:val="FFFFFF" w:themeColor="background1"/>
        </w:rPr>
      </w:pPr>
      <w:r w:rsidRPr="00A5285A">
        <w:rPr>
          <w:b/>
          <w:bCs/>
          <w:color w:val="FFFFFF" w:themeColor="background1"/>
          <w:shd w:val="clear" w:color="auto" w:fill="002060"/>
        </w:rPr>
        <w:lastRenderedPageBreak/>
        <w:t xml:space="preserve">ERSYS  </w:t>
      </w:r>
      <w:r w:rsidR="007A794A" w:rsidRPr="315DB0D2">
        <w:rPr>
          <w:b/>
          <w:bCs/>
          <w:color w:val="FFFFFF" w:themeColor="background1"/>
          <w:shd w:val="clear" w:color="auto" w:fill="002060"/>
        </w:rPr>
        <w:t>8</w:t>
      </w:r>
      <w:r w:rsidR="00525611" w:rsidRPr="315DB0D2">
        <w:rPr>
          <w:b/>
          <w:bCs/>
          <w:color w:val="FFFFFF" w:themeColor="background1"/>
          <w:shd w:val="clear" w:color="auto" w:fill="002060"/>
        </w:rPr>
        <w:t xml:space="preserve">:  </w:t>
      </w:r>
      <w:r w:rsidR="00543C84" w:rsidRPr="315DB0D2">
        <w:rPr>
          <w:b/>
          <w:bCs/>
          <w:color w:val="FFFFFF" w:themeColor="background1"/>
          <w:shd w:val="clear" w:color="auto" w:fill="002060"/>
        </w:rPr>
        <w:t xml:space="preserve"> </w:t>
      </w:r>
      <w:r w:rsidR="001E22A0" w:rsidRPr="315DB0D2">
        <w:rPr>
          <w:b/>
          <w:bCs/>
          <w:color w:val="FFFFFF" w:themeColor="background1"/>
          <w:shd w:val="clear" w:color="auto" w:fill="002060"/>
        </w:rPr>
        <w:t xml:space="preserve">  </w:t>
      </w:r>
      <w:r w:rsidR="00525611" w:rsidRPr="315DB0D2">
        <w:rPr>
          <w:b/>
          <w:bCs/>
          <w:color w:val="FFFFFF" w:themeColor="background1"/>
          <w:shd w:val="clear" w:color="auto" w:fill="002060"/>
        </w:rPr>
        <w:t>Special Concerns</w:t>
      </w:r>
    </w:p>
    <w:p w14:paraId="41A41499" w14:textId="77777777" w:rsidR="002419C0" w:rsidRPr="00A5285A" w:rsidRDefault="00170FB6" w:rsidP="315DB0D2">
      <w:pPr>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2419C0" w:rsidRPr="315DB0D2">
        <w:rPr>
          <w:b/>
          <w:bCs/>
          <w:color w:val="FFFFFF" w:themeColor="background1"/>
          <w:shd w:val="clear" w:color="auto" w:fill="002060"/>
        </w:rPr>
        <w:t xml:space="preserve"> </w:t>
      </w:r>
      <w:r w:rsidRPr="315DB0D2">
        <w:rPr>
          <w:b/>
          <w:bCs/>
          <w:color w:val="FFFFFF" w:themeColor="background1"/>
          <w:shd w:val="clear" w:color="auto" w:fill="002060"/>
        </w:rPr>
        <w:t>8</w:t>
      </w:r>
      <w:r w:rsidR="002419C0" w:rsidRPr="315DB0D2">
        <w:rPr>
          <w:b/>
          <w:bCs/>
          <w:color w:val="FFFFFF" w:themeColor="background1"/>
          <w:shd w:val="clear" w:color="auto" w:fill="002060"/>
        </w:rPr>
        <w:t>.1   Astronomy</w:t>
      </w:r>
    </w:p>
    <w:p w14:paraId="4C6A6BCA" w14:textId="77777777" w:rsidR="002419C0" w:rsidRPr="00E305BD" w:rsidRDefault="315DB0D2" w:rsidP="002419C0">
      <w:pPr>
        <w:spacing w:line="360" w:lineRule="auto"/>
        <w:ind w:left="360"/>
      </w:pPr>
      <w:r>
        <w:t>Astronomical events such as viewing a solar eclipse are a great opportunity for learning, but safety precautions for specific events such a solar eclipse must be addressed.</w:t>
      </w:r>
    </w:p>
    <w:p w14:paraId="5E254664" w14:textId="77777777" w:rsidR="002419C0" w:rsidRPr="00E305BD" w:rsidRDefault="315DB0D2" w:rsidP="00C91F64">
      <w:pPr>
        <w:pStyle w:val="ListParagraph"/>
        <w:numPr>
          <w:ilvl w:val="0"/>
          <w:numId w:val="298"/>
        </w:numPr>
        <w:spacing w:line="360" w:lineRule="auto"/>
        <w:ind w:left="720"/>
        <w:contextualSpacing/>
      </w:pPr>
      <w:r>
        <w:t>Eyepieces of shared telescopes and binoculars should be cleaned periodically to reduce the risk of the transmission of eye infections. Never observe the sun directly through a telescope or binoculars</w:t>
      </w:r>
    </w:p>
    <w:p w14:paraId="07D4BCE9" w14:textId="77777777" w:rsidR="002419C0" w:rsidRPr="00E305BD" w:rsidRDefault="315DB0D2" w:rsidP="00C91F64">
      <w:pPr>
        <w:pStyle w:val="ListParagraph"/>
        <w:numPr>
          <w:ilvl w:val="0"/>
          <w:numId w:val="298"/>
        </w:numPr>
        <w:spacing w:line="360" w:lineRule="auto"/>
        <w:ind w:left="720"/>
        <w:contextualSpacing/>
      </w:pPr>
      <w:r>
        <w:t>Never look directly at the sun, including during a solar eclipse. Permanent eye damage is likely to take place.</w:t>
      </w:r>
    </w:p>
    <w:p w14:paraId="44249657" w14:textId="77777777" w:rsidR="002419C0" w:rsidRPr="00E305BD" w:rsidRDefault="315DB0D2" w:rsidP="00C91F64">
      <w:pPr>
        <w:pStyle w:val="ListParagraph"/>
        <w:numPr>
          <w:ilvl w:val="0"/>
          <w:numId w:val="298"/>
        </w:numPr>
        <w:spacing w:line="360" w:lineRule="auto"/>
        <w:ind w:left="720"/>
        <w:contextualSpacing/>
      </w:pPr>
      <w:r>
        <w:t>Properly constructed pinhole viewers are a safe way to view the sun.</w:t>
      </w:r>
    </w:p>
    <w:p w14:paraId="4F2ED9D2" w14:textId="77777777" w:rsidR="002419C0" w:rsidRPr="00E305BD" w:rsidRDefault="315DB0D2" w:rsidP="00C91F64">
      <w:pPr>
        <w:pStyle w:val="ListParagraph"/>
        <w:numPr>
          <w:ilvl w:val="0"/>
          <w:numId w:val="298"/>
        </w:numPr>
        <w:spacing w:line="360" w:lineRule="auto"/>
        <w:ind w:left="720"/>
        <w:contextualSpacing/>
      </w:pPr>
      <w:r>
        <w:t>Never view the sun directly through binoculars or telescopes. This can cause blindness.</w:t>
      </w:r>
    </w:p>
    <w:p w14:paraId="1061688B" w14:textId="77777777" w:rsidR="002419C0" w:rsidRPr="00E305BD" w:rsidRDefault="315DB0D2" w:rsidP="00C91F64">
      <w:pPr>
        <w:pStyle w:val="ListParagraph"/>
        <w:numPr>
          <w:ilvl w:val="0"/>
          <w:numId w:val="298"/>
        </w:numPr>
        <w:spacing w:line="360" w:lineRule="auto"/>
        <w:ind w:left="720"/>
        <w:contextualSpacing/>
      </w:pPr>
      <w:r>
        <w:t>Never use sunglasses or exposed film to view the sun. They do not provide appropriate protection.</w:t>
      </w:r>
    </w:p>
    <w:p w14:paraId="0DDC6869" w14:textId="77777777" w:rsidR="002419C0" w:rsidRPr="00E305BD" w:rsidRDefault="002419C0" w:rsidP="002419C0">
      <w:pPr>
        <w:spacing w:line="360" w:lineRule="auto"/>
        <w:ind w:firstLine="360"/>
        <w:rPr>
          <w:b/>
          <w:shd w:val="clear" w:color="auto" w:fill="002060"/>
        </w:rPr>
      </w:pPr>
    </w:p>
    <w:p w14:paraId="35C0AD33" w14:textId="77777777" w:rsidR="00170FB6" w:rsidRPr="00A5285A" w:rsidRDefault="00170FB6" w:rsidP="315DB0D2">
      <w:pPr>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   Geology</w:t>
      </w:r>
    </w:p>
    <w:p w14:paraId="34608BA3" w14:textId="77777777" w:rsidR="00170FB6" w:rsidRPr="00A5285A" w:rsidRDefault="00170FB6" w:rsidP="315DB0D2">
      <w:pPr>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8.2.1   Rock and Mineral Study:</w:t>
      </w:r>
    </w:p>
    <w:p w14:paraId="4AE5A387" w14:textId="77777777" w:rsidR="00170FB6" w:rsidRPr="00E305BD" w:rsidRDefault="315DB0D2" w:rsidP="00C91F64">
      <w:pPr>
        <w:pStyle w:val="ListParagraph"/>
        <w:numPr>
          <w:ilvl w:val="0"/>
          <w:numId w:val="383"/>
        </w:numPr>
        <w:spacing w:line="360" w:lineRule="auto"/>
        <w:ind w:left="1080"/>
      </w:pPr>
      <w:r>
        <w:t>Use the following precautions in working with rocks and minerals in the laboratory:</w:t>
      </w:r>
    </w:p>
    <w:p w14:paraId="196EE75E" w14:textId="77777777" w:rsidR="00170FB6" w:rsidRPr="00E305BD" w:rsidRDefault="315DB0D2" w:rsidP="00C91F64">
      <w:pPr>
        <w:pStyle w:val="ListParagraph"/>
        <w:numPr>
          <w:ilvl w:val="0"/>
          <w:numId w:val="383"/>
        </w:numPr>
        <w:spacing w:line="360" w:lineRule="auto"/>
        <w:ind w:left="1080"/>
        <w:contextualSpacing/>
      </w:pPr>
      <w:r>
        <w:t>Use appropriate personal protective equipment such as chemical splash goggles, gloves and aprons.</w:t>
      </w:r>
    </w:p>
    <w:p w14:paraId="18D5D02E" w14:textId="77777777" w:rsidR="00170FB6" w:rsidRPr="00E305BD" w:rsidRDefault="00170FB6" w:rsidP="00170FB6">
      <w:pPr>
        <w:autoSpaceDE w:val="0"/>
        <w:autoSpaceDN w:val="0"/>
        <w:adjustRightInd w:val="0"/>
        <w:spacing w:line="360" w:lineRule="auto"/>
        <w:ind w:left="1080" w:hanging="360"/>
        <w:rPr>
          <w:b/>
          <w:bCs/>
          <w:shd w:val="clear" w:color="auto" w:fill="002060"/>
        </w:rPr>
      </w:pPr>
    </w:p>
    <w:p w14:paraId="1AB37E6E" w14:textId="77777777" w:rsidR="00170FB6" w:rsidRPr="00A5285A" w:rsidRDefault="00170FB6" w:rsidP="315DB0D2">
      <w:pPr>
        <w:autoSpaceDE w:val="0"/>
        <w:autoSpaceDN w:val="0"/>
        <w:adjustRightInd w:val="0"/>
        <w:spacing w:line="360" w:lineRule="auto"/>
        <w:ind w:firstLine="108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w:t>
      </w:r>
      <w:r w:rsidRPr="00A5285A">
        <w:rPr>
          <w:b/>
          <w:bCs/>
          <w:color w:val="FFFFFF" w:themeColor="background1"/>
          <w:shd w:val="clear" w:color="auto" w:fill="002060"/>
        </w:rPr>
        <w:t>1.1   Acid Tests</w:t>
      </w:r>
    </w:p>
    <w:p w14:paraId="464F3576" w14:textId="77777777" w:rsidR="00170FB6" w:rsidRPr="00E305BD" w:rsidRDefault="315DB0D2" w:rsidP="00C91F64">
      <w:pPr>
        <w:pStyle w:val="ListParagraph"/>
        <w:numPr>
          <w:ilvl w:val="0"/>
          <w:numId w:val="384"/>
        </w:numPr>
        <w:autoSpaceDE w:val="0"/>
        <w:autoSpaceDN w:val="0"/>
        <w:adjustRightInd w:val="0"/>
        <w:spacing w:line="360" w:lineRule="auto"/>
        <w:ind w:left="1440"/>
      </w:pPr>
      <w:r>
        <w:t>Most chemical experiments with naturally occurring minerals involve the application of dilute hydrochloric acid to the specimen (most often to identify calcium carbonate, marble, and limestone).</w:t>
      </w:r>
    </w:p>
    <w:p w14:paraId="6A33DB21" w14:textId="77777777" w:rsidR="00170FB6" w:rsidRPr="00E305BD" w:rsidRDefault="315DB0D2" w:rsidP="00C91F64">
      <w:pPr>
        <w:pStyle w:val="ListParagraph"/>
        <w:numPr>
          <w:ilvl w:val="0"/>
          <w:numId w:val="384"/>
        </w:numPr>
        <w:autoSpaceDE w:val="0"/>
        <w:autoSpaceDN w:val="0"/>
        <w:adjustRightInd w:val="0"/>
        <w:spacing w:line="360" w:lineRule="auto"/>
        <w:ind w:left="1440"/>
      </w:pPr>
      <w:r>
        <w:t>When using 10% or 1.0M hydrochloric acid for rock and mineral identification, students should use only a very small drop of acid, and should use care so as not to get the acid on the lab table, their skin, clothes, or in their eyes, or on any other student.</w:t>
      </w:r>
    </w:p>
    <w:p w14:paraId="307410A8" w14:textId="77777777" w:rsidR="00170FB6" w:rsidRDefault="315DB0D2" w:rsidP="00C91F64">
      <w:pPr>
        <w:pStyle w:val="ListParagraph"/>
        <w:numPr>
          <w:ilvl w:val="0"/>
          <w:numId w:val="384"/>
        </w:numPr>
        <w:autoSpaceDE w:val="0"/>
        <w:autoSpaceDN w:val="0"/>
        <w:adjustRightInd w:val="0"/>
        <w:spacing w:line="360" w:lineRule="auto"/>
        <w:ind w:left="1440"/>
      </w:pPr>
      <w:r w:rsidRPr="315DB0D2">
        <w:rPr>
          <w:b/>
          <w:bCs/>
        </w:rPr>
        <w:t>ROCKS AND MINERALS MUST BE RINSED OFF WITH TAP WATER IMMEDIATELY AFTER THE ACID TEST, AND BLOTTED DRY using paper towels.</w:t>
      </w:r>
      <w:r>
        <w:t xml:space="preserve"> </w:t>
      </w:r>
    </w:p>
    <w:p w14:paraId="231F63E9" w14:textId="77777777" w:rsidR="00170FB6" w:rsidRPr="00E305BD" w:rsidRDefault="315DB0D2" w:rsidP="00C91F64">
      <w:pPr>
        <w:pStyle w:val="ListParagraph"/>
        <w:numPr>
          <w:ilvl w:val="0"/>
          <w:numId w:val="384"/>
        </w:numPr>
        <w:autoSpaceDE w:val="0"/>
        <w:autoSpaceDN w:val="0"/>
        <w:adjustRightInd w:val="0"/>
        <w:spacing w:line="360" w:lineRule="auto"/>
        <w:ind w:left="1440"/>
      </w:pPr>
      <w:r>
        <w:lastRenderedPageBreak/>
        <w:t xml:space="preserve">When dilute hydrochloric acid is applied to mineral specimens, gases often result. </w:t>
      </w:r>
    </w:p>
    <w:p w14:paraId="403A9F50" w14:textId="77777777" w:rsidR="00170FB6" w:rsidRPr="00E305BD" w:rsidRDefault="315DB0D2" w:rsidP="00C91F64">
      <w:pPr>
        <w:pStyle w:val="ListParagraph"/>
        <w:numPr>
          <w:ilvl w:val="0"/>
          <w:numId w:val="385"/>
        </w:numPr>
        <w:autoSpaceDE w:val="0"/>
        <w:autoSpaceDN w:val="0"/>
        <w:adjustRightInd w:val="0"/>
        <w:spacing w:line="360" w:lineRule="auto"/>
        <w:ind w:left="2160" w:hanging="450"/>
      </w:pPr>
      <w:r>
        <w:t xml:space="preserve">Due to the varied composition of the minerals, it is not always possible to predict which gases will be involved. </w:t>
      </w:r>
    </w:p>
    <w:p w14:paraId="0318D97C" w14:textId="77777777" w:rsidR="00170FB6" w:rsidRPr="00E305BD" w:rsidRDefault="315DB0D2" w:rsidP="00C91F64">
      <w:pPr>
        <w:pStyle w:val="ListParagraph"/>
        <w:numPr>
          <w:ilvl w:val="0"/>
          <w:numId w:val="385"/>
        </w:numPr>
        <w:autoSpaceDE w:val="0"/>
        <w:autoSpaceDN w:val="0"/>
        <w:adjustRightInd w:val="0"/>
        <w:spacing w:line="360" w:lineRule="auto"/>
        <w:ind w:left="2160" w:hanging="450"/>
      </w:pPr>
      <w:r>
        <w:t xml:space="preserve">Such experiments should be performed in well-ventilated areas or in the fume hood. </w:t>
      </w:r>
    </w:p>
    <w:p w14:paraId="30174610" w14:textId="77777777" w:rsidR="00170FB6" w:rsidRPr="00E305BD" w:rsidRDefault="315DB0D2" w:rsidP="00C91F64">
      <w:pPr>
        <w:pStyle w:val="ListParagraph"/>
        <w:numPr>
          <w:ilvl w:val="0"/>
          <w:numId w:val="385"/>
        </w:numPr>
        <w:autoSpaceDE w:val="0"/>
        <w:autoSpaceDN w:val="0"/>
        <w:adjustRightInd w:val="0"/>
        <w:spacing w:line="360" w:lineRule="auto"/>
        <w:ind w:left="2160" w:hanging="450"/>
      </w:pPr>
      <w:r>
        <w:t>Gases should not be smelled directly.</w:t>
      </w:r>
    </w:p>
    <w:p w14:paraId="6DDB73C4" w14:textId="77777777" w:rsidR="00170FB6" w:rsidRPr="00E305BD" w:rsidRDefault="315DB0D2" w:rsidP="00C91F64">
      <w:pPr>
        <w:pStyle w:val="ListParagraph"/>
        <w:numPr>
          <w:ilvl w:val="0"/>
          <w:numId w:val="384"/>
        </w:numPr>
        <w:autoSpaceDE w:val="0"/>
        <w:autoSpaceDN w:val="0"/>
        <w:adjustRightInd w:val="0"/>
        <w:spacing w:line="360" w:lineRule="auto"/>
        <w:ind w:left="1440"/>
      </w:pPr>
      <w:r>
        <w:t xml:space="preserve">Keep all table tops wiped or blotted dry. </w:t>
      </w:r>
    </w:p>
    <w:p w14:paraId="63B5485A" w14:textId="77777777" w:rsidR="00170FB6" w:rsidRPr="00E305BD" w:rsidRDefault="315DB0D2" w:rsidP="00C91F64">
      <w:pPr>
        <w:pStyle w:val="ListParagraph"/>
        <w:numPr>
          <w:ilvl w:val="0"/>
          <w:numId w:val="384"/>
        </w:numPr>
        <w:autoSpaceDE w:val="0"/>
        <w:autoSpaceDN w:val="0"/>
        <w:adjustRightInd w:val="0"/>
        <w:spacing w:line="360" w:lineRule="auto"/>
        <w:ind w:left="1440"/>
      </w:pPr>
      <w:r>
        <w:t xml:space="preserve">Do not leave acid-covered specimens lying on the tables, and do not put acid-covered specimens back into the cardboard specimen trays. </w:t>
      </w:r>
    </w:p>
    <w:p w14:paraId="5E897D2F" w14:textId="77777777" w:rsidR="00170FB6" w:rsidRPr="00E305BD" w:rsidRDefault="315DB0D2" w:rsidP="00C91F64">
      <w:pPr>
        <w:pStyle w:val="ListParagraph"/>
        <w:numPr>
          <w:ilvl w:val="0"/>
          <w:numId w:val="384"/>
        </w:numPr>
        <w:autoSpaceDE w:val="0"/>
        <w:autoSpaceDN w:val="0"/>
        <w:adjustRightInd w:val="0"/>
        <w:spacing w:line="360" w:lineRule="auto"/>
        <w:ind w:left="1440"/>
      </w:pPr>
      <w:r>
        <w:t xml:space="preserve">If you suspect that you have acid on your hands, wash them immediately with soap and plenty of running water. </w:t>
      </w:r>
    </w:p>
    <w:p w14:paraId="15F781E3" w14:textId="77777777" w:rsidR="00170FB6" w:rsidRPr="00E305BD" w:rsidRDefault="315DB0D2" w:rsidP="00C91F64">
      <w:pPr>
        <w:pStyle w:val="ListParagraph"/>
        <w:numPr>
          <w:ilvl w:val="0"/>
          <w:numId w:val="384"/>
        </w:numPr>
        <w:autoSpaceDE w:val="0"/>
        <w:autoSpaceDN w:val="0"/>
        <w:adjustRightInd w:val="0"/>
        <w:spacing w:line="360" w:lineRule="auto"/>
        <w:ind w:left="1440"/>
      </w:pPr>
      <w:r>
        <w:t xml:space="preserve">Report any acid spills to the instructor immediately.  </w:t>
      </w:r>
    </w:p>
    <w:p w14:paraId="42FF404C" w14:textId="77777777" w:rsidR="00170FB6" w:rsidRPr="00E305BD" w:rsidRDefault="00170FB6" w:rsidP="00170FB6">
      <w:pPr>
        <w:pStyle w:val="ListParagraph"/>
        <w:autoSpaceDE w:val="0"/>
        <w:autoSpaceDN w:val="0"/>
        <w:adjustRightInd w:val="0"/>
        <w:spacing w:line="360" w:lineRule="auto"/>
        <w:ind w:left="1440"/>
      </w:pPr>
    </w:p>
    <w:p w14:paraId="3D5A3308" w14:textId="77777777" w:rsidR="00170FB6" w:rsidRPr="00A5285A" w:rsidRDefault="00170FB6" w:rsidP="315DB0D2">
      <w:pPr>
        <w:autoSpaceDE w:val="0"/>
        <w:autoSpaceDN w:val="0"/>
        <w:adjustRightInd w:val="0"/>
        <w:spacing w:line="360" w:lineRule="auto"/>
        <w:ind w:left="720"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8.2.1.2    Tastes Tests</w:t>
      </w:r>
    </w:p>
    <w:p w14:paraId="26F276AB" w14:textId="77777777" w:rsidR="00170FB6" w:rsidRPr="00E305BD" w:rsidRDefault="315DB0D2" w:rsidP="00C91F64">
      <w:pPr>
        <w:pStyle w:val="ListParagraph"/>
        <w:numPr>
          <w:ilvl w:val="0"/>
          <w:numId w:val="386"/>
        </w:numPr>
        <w:autoSpaceDE w:val="0"/>
        <w:autoSpaceDN w:val="0"/>
        <w:adjustRightInd w:val="0"/>
        <w:spacing w:line="360" w:lineRule="auto"/>
      </w:pPr>
      <w:r>
        <w:t xml:space="preserve">When conducting a mineral taste test, the student should rinse the mineral in clean tap water BEFORE and AFTER the test. </w:t>
      </w:r>
    </w:p>
    <w:p w14:paraId="3874F833" w14:textId="77777777" w:rsidR="00170FB6" w:rsidRPr="00E305BD" w:rsidRDefault="315DB0D2" w:rsidP="00C91F64">
      <w:pPr>
        <w:pStyle w:val="ListParagraph"/>
        <w:numPr>
          <w:ilvl w:val="0"/>
          <w:numId w:val="386"/>
        </w:numPr>
        <w:autoSpaceDE w:val="0"/>
        <w:autoSpaceDN w:val="0"/>
        <w:adjustRightInd w:val="0"/>
        <w:spacing w:line="360" w:lineRule="auto"/>
      </w:pPr>
      <w:r>
        <w:t xml:space="preserve">Only taste specimens that you have good reason to suspect are HALITE on the basis of other evidence. </w:t>
      </w:r>
    </w:p>
    <w:p w14:paraId="282BEC9B" w14:textId="77777777" w:rsidR="00170FB6" w:rsidRPr="00E305BD" w:rsidRDefault="315DB0D2" w:rsidP="00C91F64">
      <w:pPr>
        <w:pStyle w:val="ListParagraph"/>
        <w:numPr>
          <w:ilvl w:val="0"/>
          <w:numId w:val="386"/>
        </w:numPr>
        <w:autoSpaceDE w:val="0"/>
        <w:autoSpaceDN w:val="0"/>
        <w:adjustRightInd w:val="0"/>
        <w:spacing w:line="360" w:lineRule="auto"/>
      </w:pPr>
      <w:r>
        <w:t xml:space="preserve">Do not taste specimens that you suspect may have hydrochloric acid on them. </w:t>
      </w:r>
    </w:p>
    <w:p w14:paraId="010CA929" w14:textId="77777777" w:rsidR="00170FB6" w:rsidRPr="00E305BD" w:rsidRDefault="315DB0D2" w:rsidP="00C91F64">
      <w:pPr>
        <w:pStyle w:val="ListParagraph"/>
        <w:numPr>
          <w:ilvl w:val="0"/>
          <w:numId w:val="386"/>
        </w:numPr>
        <w:autoSpaceDE w:val="0"/>
        <w:autoSpaceDN w:val="0"/>
        <w:adjustRightInd w:val="0"/>
        <w:spacing w:line="360" w:lineRule="auto"/>
      </w:pPr>
      <w:r>
        <w:t xml:space="preserve">Taste only specimens that you have personally rinsed off immediately prior to tasting. </w:t>
      </w:r>
    </w:p>
    <w:p w14:paraId="0AB71BA6" w14:textId="77777777" w:rsidR="00170FB6" w:rsidRDefault="315DB0D2" w:rsidP="00C91F64">
      <w:pPr>
        <w:pStyle w:val="ListParagraph"/>
        <w:numPr>
          <w:ilvl w:val="0"/>
          <w:numId w:val="386"/>
        </w:numPr>
        <w:autoSpaceDE w:val="0"/>
        <w:autoSpaceDN w:val="0"/>
        <w:adjustRightInd w:val="0"/>
        <w:spacing w:line="360" w:lineRule="auto"/>
        <w:ind w:left="1800"/>
      </w:pPr>
      <w:r>
        <w:t>Do not put any lab materials or specimens into your mouth.</w:t>
      </w:r>
      <w:r w:rsidR="00170FB6">
        <w:br/>
      </w:r>
    </w:p>
    <w:p w14:paraId="485B6C52" w14:textId="77777777" w:rsidR="00170FB6" w:rsidRPr="00A5285A" w:rsidRDefault="00170FB6" w:rsidP="315DB0D2">
      <w:pPr>
        <w:pStyle w:val="ListParagraph"/>
        <w:autoSpaceDE w:val="0"/>
        <w:autoSpaceDN w:val="0"/>
        <w:adjustRightInd w:val="0"/>
        <w:spacing w:line="360" w:lineRule="auto"/>
        <w:ind w:left="1800" w:hanging="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8.2.1.3    Hardness Tests</w:t>
      </w:r>
    </w:p>
    <w:p w14:paraId="09BEB443" w14:textId="77777777" w:rsidR="00170FB6" w:rsidRPr="00E305BD" w:rsidRDefault="315DB0D2" w:rsidP="00C91F64">
      <w:pPr>
        <w:pStyle w:val="ListParagraph"/>
        <w:numPr>
          <w:ilvl w:val="0"/>
          <w:numId w:val="387"/>
        </w:numPr>
        <w:autoSpaceDE w:val="0"/>
        <w:autoSpaceDN w:val="0"/>
        <w:adjustRightInd w:val="0"/>
        <w:spacing w:line="360" w:lineRule="auto"/>
        <w:ind w:left="1440"/>
      </w:pPr>
      <w:r>
        <w:t xml:space="preserve">Students must always be properly instructed on the proper technique used to determine hardness of a mineral. </w:t>
      </w:r>
    </w:p>
    <w:p w14:paraId="4A28C35C" w14:textId="77777777" w:rsidR="00170FB6" w:rsidRPr="00E305BD" w:rsidRDefault="315DB0D2" w:rsidP="00C91F64">
      <w:pPr>
        <w:pStyle w:val="ListParagraph"/>
        <w:numPr>
          <w:ilvl w:val="0"/>
          <w:numId w:val="387"/>
        </w:numPr>
        <w:autoSpaceDE w:val="0"/>
        <w:autoSpaceDN w:val="0"/>
        <w:adjustRightInd w:val="0"/>
        <w:spacing w:line="360" w:lineRule="auto"/>
        <w:ind w:left="1440"/>
      </w:pPr>
      <w:r>
        <w:t xml:space="preserve">When scratching one mineral sample against another, care should be taken not to cut or gouge fingers and hands. </w:t>
      </w:r>
    </w:p>
    <w:p w14:paraId="6269B309" w14:textId="77777777" w:rsidR="00170FB6" w:rsidRPr="00E305BD" w:rsidRDefault="315DB0D2" w:rsidP="00C91F64">
      <w:pPr>
        <w:pStyle w:val="ListParagraph"/>
        <w:numPr>
          <w:ilvl w:val="0"/>
          <w:numId w:val="387"/>
        </w:numPr>
        <w:autoSpaceDE w:val="0"/>
        <w:autoSpaceDN w:val="0"/>
        <w:adjustRightInd w:val="0"/>
        <w:spacing w:line="360" w:lineRule="auto"/>
        <w:ind w:left="1440"/>
      </w:pPr>
      <w:r>
        <w:t xml:space="preserve">Sharp, angular specimens should be handled with gloves. </w:t>
      </w:r>
    </w:p>
    <w:p w14:paraId="30BBC7B8" w14:textId="77777777" w:rsidR="00170FB6" w:rsidRPr="00E305BD" w:rsidRDefault="315DB0D2" w:rsidP="00C91F64">
      <w:pPr>
        <w:pStyle w:val="ListParagraph"/>
        <w:numPr>
          <w:ilvl w:val="0"/>
          <w:numId w:val="387"/>
        </w:numPr>
        <w:autoSpaceDE w:val="0"/>
        <w:autoSpaceDN w:val="0"/>
        <w:adjustRightInd w:val="0"/>
        <w:spacing w:line="360" w:lineRule="auto"/>
        <w:ind w:left="1440"/>
      </w:pPr>
      <w:r>
        <w:t>If testing hardness by scratching a glass plate, students should not hold the glass plate in the palm of their hands.</w:t>
      </w:r>
    </w:p>
    <w:p w14:paraId="08C66E1A" w14:textId="77777777" w:rsidR="00170FB6" w:rsidRPr="00E305BD" w:rsidRDefault="315DB0D2" w:rsidP="00C91F64">
      <w:pPr>
        <w:pStyle w:val="ListParagraph"/>
        <w:numPr>
          <w:ilvl w:val="0"/>
          <w:numId w:val="387"/>
        </w:numPr>
        <w:autoSpaceDE w:val="0"/>
        <w:autoSpaceDN w:val="0"/>
        <w:adjustRightInd w:val="0"/>
        <w:spacing w:line="360" w:lineRule="auto"/>
        <w:ind w:left="1440"/>
      </w:pPr>
      <w:r>
        <w:lastRenderedPageBreak/>
        <w:t xml:space="preserve">The glass plate should be placed on a flat surface and scratched away from the body. </w:t>
      </w:r>
    </w:p>
    <w:p w14:paraId="4CFC1C5A" w14:textId="77777777" w:rsidR="00170FB6" w:rsidRPr="00E305BD" w:rsidRDefault="315DB0D2" w:rsidP="00C91F64">
      <w:pPr>
        <w:pStyle w:val="ListParagraph"/>
        <w:numPr>
          <w:ilvl w:val="0"/>
          <w:numId w:val="387"/>
        </w:numPr>
        <w:autoSpaceDE w:val="0"/>
        <w:autoSpaceDN w:val="0"/>
        <w:adjustRightInd w:val="0"/>
        <w:spacing w:line="360" w:lineRule="auto"/>
        <w:ind w:left="1440"/>
      </w:pPr>
      <w:r>
        <w:t>Goggles should be worn in case the glass breaks and splinters or a piece of the mineral chips away.</w:t>
      </w:r>
    </w:p>
    <w:p w14:paraId="6FF10F12" w14:textId="77777777" w:rsidR="00170FB6" w:rsidRPr="00E305BD" w:rsidRDefault="00170FB6" w:rsidP="00170FB6">
      <w:pPr>
        <w:autoSpaceDE w:val="0"/>
        <w:autoSpaceDN w:val="0"/>
        <w:adjustRightInd w:val="0"/>
        <w:spacing w:line="360" w:lineRule="auto"/>
        <w:rPr>
          <w:b/>
          <w:bCs/>
          <w:shd w:val="clear" w:color="auto" w:fill="002060"/>
        </w:rPr>
      </w:pPr>
    </w:p>
    <w:p w14:paraId="3AB8C11F" w14:textId="77777777" w:rsidR="00170FB6" w:rsidRPr="00A5285A" w:rsidRDefault="00170FB6" w:rsidP="315DB0D2">
      <w:pPr>
        <w:autoSpaceDE w:val="0"/>
        <w:autoSpaceDN w:val="0"/>
        <w:adjustRightInd w:val="0"/>
        <w:spacing w:line="360" w:lineRule="auto"/>
        <w:ind w:firstLine="108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w:t>
      </w:r>
      <w:r w:rsidRPr="00A5285A">
        <w:rPr>
          <w:b/>
          <w:bCs/>
          <w:color w:val="FFFFFF" w:themeColor="background1"/>
          <w:shd w:val="clear" w:color="auto" w:fill="002060"/>
        </w:rPr>
        <w:t>1.4    Cleavage/Fracture Tests</w:t>
      </w:r>
    </w:p>
    <w:p w14:paraId="5336CB9F" w14:textId="77777777" w:rsidR="00170FB6" w:rsidRPr="00E305BD" w:rsidRDefault="315DB0D2" w:rsidP="00C91F64">
      <w:pPr>
        <w:pStyle w:val="ListParagraph"/>
        <w:numPr>
          <w:ilvl w:val="0"/>
          <w:numId w:val="388"/>
        </w:numPr>
        <w:autoSpaceDE w:val="0"/>
        <w:autoSpaceDN w:val="0"/>
        <w:adjustRightInd w:val="0"/>
        <w:spacing w:line="360" w:lineRule="auto"/>
        <w:ind w:left="1440"/>
      </w:pPr>
      <w:r>
        <w:t>The wearing of safety goggles is essential when breaking rocks or mineral samples with a hammer.</w:t>
      </w:r>
    </w:p>
    <w:p w14:paraId="0C738B71" w14:textId="77777777" w:rsidR="00170FB6" w:rsidRPr="00E305BD" w:rsidRDefault="315DB0D2" w:rsidP="00C91F64">
      <w:pPr>
        <w:pStyle w:val="ListParagraph"/>
        <w:numPr>
          <w:ilvl w:val="0"/>
          <w:numId w:val="388"/>
        </w:numPr>
        <w:autoSpaceDE w:val="0"/>
        <w:autoSpaceDN w:val="0"/>
        <w:adjustRightInd w:val="0"/>
        <w:spacing w:line="360" w:lineRule="auto"/>
        <w:ind w:left="1440"/>
      </w:pPr>
      <w:r>
        <w:t>Students should be told of the dangers from flying particles from a work group other than their own.</w:t>
      </w:r>
    </w:p>
    <w:p w14:paraId="2677D4FB" w14:textId="77777777" w:rsidR="00170FB6" w:rsidRPr="00E305BD" w:rsidRDefault="315DB0D2" w:rsidP="00C91F64">
      <w:pPr>
        <w:pStyle w:val="ListParagraph"/>
        <w:numPr>
          <w:ilvl w:val="0"/>
          <w:numId w:val="388"/>
        </w:numPr>
        <w:autoSpaceDE w:val="0"/>
        <w:autoSpaceDN w:val="0"/>
        <w:adjustRightInd w:val="0"/>
        <w:spacing w:line="360" w:lineRule="auto"/>
        <w:ind w:left="1440"/>
      </w:pPr>
      <w:r>
        <w:t xml:space="preserve">When breaking rocks, care should be taken to ensure that other students are not within range of flying particles. </w:t>
      </w:r>
    </w:p>
    <w:p w14:paraId="66502312" w14:textId="77777777" w:rsidR="00170FB6" w:rsidRPr="00E305BD" w:rsidRDefault="315DB0D2" w:rsidP="00C91F64">
      <w:pPr>
        <w:pStyle w:val="ListParagraph"/>
        <w:numPr>
          <w:ilvl w:val="0"/>
          <w:numId w:val="388"/>
        </w:numPr>
        <w:autoSpaceDE w:val="0"/>
        <w:autoSpaceDN w:val="0"/>
        <w:adjustRightInd w:val="0"/>
        <w:spacing w:line="360" w:lineRule="auto"/>
        <w:ind w:left="1440"/>
      </w:pPr>
      <w:r>
        <w:t xml:space="preserve">Rocks should be held firmly with long-handled pliers to avoid injury to the fingers and prevent movement. </w:t>
      </w:r>
    </w:p>
    <w:p w14:paraId="01A76C7E" w14:textId="77777777" w:rsidR="00170FB6" w:rsidRPr="00E305BD" w:rsidRDefault="44BA328D" w:rsidP="00C91F64">
      <w:pPr>
        <w:pStyle w:val="ListParagraph"/>
        <w:numPr>
          <w:ilvl w:val="0"/>
          <w:numId w:val="388"/>
        </w:numPr>
        <w:autoSpaceDE w:val="0"/>
        <w:autoSpaceDN w:val="0"/>
        <w:adjustRightInd w:val="0"/>
        <w:spacing w:line="360" w:lineRule="auto"/>
        <w:ind w:left="1440"/>
      </w:pPr>
      <w:r>
        <w:t>Students should not handle or be exposed to asbestos bearing minerals such as tremolite and chrysolite.</w:t>
      </w:r>
    </w:p>
    <w:p w14:paraId="6497D6DB" w14:textId="77777777" w:rsidR="00170FB6" w:rsidRDefault="00170FB6" w:rsidP="00170FB6">
      <w:pPr>
        <w:autoSpaceDE w:val="0"/>
        <w:autoSpaceDN w:val="0"/>
        <w:adjustRightInd w:val="0"/>
        <w:spacing w:line="360" w:lineRule="auto"/>
        <w:rPr>
          <w:b/>
          <w:bCs/>
          <w:shd w:val="clear" w:color="auto" w:fill="002060"/>
        </w:rPr>
      </w:pPr>
    </w:p>
    <w:p w14:paraId="1751593F" w14:textId="77777777" w:rsidR="00170FB6" w:rsidRPr="00A5285A" w:rsidRDefault="00170FB6" w:rsidP="315DB0D2">
      <w:pPr>
        <w:autoSpaceDE w:val="0"/>
        <w:autoSpaceDN w:val="0"/>
        <w:adjustRightInd w:val="0"/>
        <w:spacing w:line="360" w:lineRule="auto"/>
        <w:ind w:firstLine="108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w:t>
      </w:r>
      <w:r w:rsidRPr="00A5285A">
        <w:rPr>
          <w:b/>
          <w:bCs/>
          <w:color w:val="FFFFFF" w:themeColor="background1"/>
          <w:shd w:val="clear" w:color="auto" w:fill="002060"/>
        </w:rPr>
        <w:t>.1.5    Crystallization</w:t>
      </w:r>
    </w:p>
    <w:p w14:paraId="54AB1CAC" w14:textId="77777777" w:rsidR="00170FB6" w:rsidRPr="00E305BD" w:rsidRDefault="315DB0D2" w:rsidP="00C91F64">
      <w:pPr>
        <w:pStyle w:val="ListParagraph"/>
        <w:numPr>
          <w:ilvl w:val="0"/>
          <w:numId w:val="389"/>
        </w:numPr>
        <w:autoSpaceDE w:val="0"/>
        <w:autoSpaceDN w:val="0"/>
        <w:adjustRightInd w:val="0"/>
        <w:spacing w:line="360" w:lineRule="auto"/>
        <w:ind w:left="1440"/>
      </w:pPr>
      <w:r>
        <w:t>Students can observe the process of crystallization by examining the evaporating edge of an aqueous solution or the cooling edge of a pool of molten chemical on a glass slide with a microscope.</w:t>
      </w:r>
    </w:p>
    <w:p w14:paraId="561E4716" w14:textId="77777777" w:rsidR="00170FB6" w:rsidRPr="00E305BD" w:rsidRDefault="315DB0D2" w:rsidP="00C91F64">
      <w:pPr>
        <w:pStyle w:val="ListParagraph"/>
        <w:numPr>
          <w:ilvl w:val="0"/>
          <w:numId w:val="389"/>
        </w:numPr>
        <w:autoSpaceDE w:val="0"/>
        <w:autoSpaceDN w:val="0"/>
        <w:adjustRightInd w:val="0"/>
        <w:spacing w:line="360" w:lineRule="auto"/>
        <w:ind w:left="1440"/>
      </w:pPr>
      <w:r>
        <w:t>If solutions are used, be aware of the toxicity of the substances used and take adequate precautions.</w:t>
      </w:r>
    </w:p>
    <w:p w14:paraId="718D3AF7" w14:textId="77777777" w:rsidR="00170FB6" w:rsidRPr="00E305BD" w:rsidRDefault="315DB0D2" w:rsidP="00C91F64">
      <w:pPr>
        <w:pStyle w:val="ListParagraph"/>
        <w:numPr>
          <w:ilvl w:val="0"/>
          <w:numId w:val="389"/>
        </w:numPr>
        <w:autoSpaceDE w:val="0"/>
        <w:autoSpaceDN w:val="0"/>
        <w:adjustRightInd w:val="0"/>
        <w:spacing w:line="360" w:lineRule="auto"/>
        <w:ind w:left="1440"/>
      </w:pPr>
      <w:r>
        <w:t>If a molten chemical is used, care should be taken to avoid burns.</w:t>
      </w:r>
    </w:p>
    <w:p w14:paraId="4E59E84F" w14:textId="77777777" w:rsidR="00170FB6" w:rsidRDefault="00170FB6" w:rsidP="00170FB6">
      <w:pPr>
        <w:autoSpaceDE w:val="0"/>
        <w:autoSpaceDN w:val="0"/>
        <w:adjustRightInd w:val="0"/>
        <w:spacing w:line="360" w:lineRule="auto"/>
        <w:rPr>
          <w:b/>
          <w:bCs/>
          <w:shd w:val="clear" w:color="auto" w:fill="002060"/>
        </w:rPr>
      </w:pPr>
    </w:p>
    <w:p w14:paraId="1F5FD537" w14:textId="77777777" w:rsidR="00170FB6" w:rsidRPr="00E305BD" w:rsidRDefault="00170FB6" w:rsidP="315DB0D2">
      <w:pPr>
        <w:autoSpaceDE w:val="0"/>
        <w:autoSpaceDN w:val="0"/>
        <w:adjustRightInd w:val="0"/>
        <w:spacing w:line="360" w:lineRule="auto"/>
        <w:ind w:firstLine="1080"/>
        <w:rPr>
          <w:b/>
          <w:bCs/>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w:t>
      </w:r>
      <w:r w:rsidRPr="00A5285A">
        <w:rPr>
          <w:b/>
          <w:bCs/>
          <w:color w:val="FFFFFF" w:themeColor="background1"/>
          <w:shd w:val="clear" w:color="auto" w:fill="002060"/>
        </w:rPr>
        <w:t xml:space="preserve">.1.6   </w:t>
      </w:r>
      <w:r w:rsidRPr="00E305BD">
        <w:rPr>
          <w:b/>
          <w:bCs/>
          <w:shd w:val="clear" w:color="auto" w:fill="002060"/>
        </w:rPr>
        <w:t>Ultraviolet Light Used for Viewing Fluorescent Minerals</w:t>
      </w:r>
    </w:p>
    <w:p w14:paraId="653C35BB" w14:textId="77777777" w:rsidR="00170FB6" w:rsidRPr="00E305BD" w:rsidRDefault="315DB0D2" w:rsidP="00C91F64">
      <w:pPr>
        <w:pStyle w:val="ListParagraph"/>
        <w:numPr>
          <w:ilvl w:val="0"/>
          <w:numId w:val="390"/>
        </w:numPr>
        <w:autoSpaceDE w:val="0"/>
        <w:autoSpaceDN w:val="0"/>
        <w:adjustRightInd w:val="0"/>
        <w:spacing w:line="360" w:lineRule="auto"/>
        <w:ind w:left="1440"/>
      </w:pPr>
      <w:r>
        <w:t>Any radiation with a wavelength shorter than 250nm should be considered dangerous.</w:t>
      </w:r>
    </w:p>
    <w:p w14:paraId="4847DB60" w14:textId="77777777" w:rsidR="00170FB6" w:rsidRPr="00E305BD" w:rsidRDefault="315DB0D2" w:rsidP="00C91F64">
      <w:pPr>
        <w:pStyle w:val="ListParagraph"/>
        <w:numPr>
          <w:ilvl w:val="0"/>
          <w:numId w:val="390"/>
        </w:numPr>
        <w:autoSpaceDE w:val="0"/>
        <w:autoSpaceDN w:val="0"/>
        <w:adjustRightInd w:val="0"/>
        <w:spacing w:line="360" w:lineRule="auto"/>
        <w:ind w:left="1440"/>
      </w:pPr>
      <w:r>
        <w:t xml:space="preserve">This includes the ultraviolet light (black light) used in some mineralogy laboratories. </w:t>
      </w:r>
    </w:p>
    <w:p w14:paraId="53C8A0D4" w14:textId="77777777" w:rsidR="00170FB6" w:rsidRPr="00E305BD" w:rsidRDefault="315DB0D2" w:rsidP="00C91F64">
      <w:pPr>
        <w:pStyle w:val="ListParagraph"/>
        <w:numPr>
          <w:ilvl w:val="0"/>
          <w:numId w:val="390"/>
        </w:numPr>
        <w:autoSpaceDE w:val="0"/>
        <w:autoSpaceDN w:val="0"/>
        <w:adjustRightInd w:val="0"/>
        <w:spacing w:line="360" w:lineRule="auto"/>
        <w:ind w:left="1440"/>
      </w:pPr>
      <w:r>
        <w:t xml:space="preserve">Never remove the protective shield in front of a UV source. </w:t>
      </w:r>
    </w:p>
    <w:p w14:paraId="68B5236F" w14:textId="77777777" w:rsidR="00170FB6" w:rsidRPr="00E305BD" w:rsidRDefault="315DB0D2" w:rsidP="00C91F64">
      <w:pPr>
        <w:pStyle w:val="ListParagraph"/>
        <w:numPr>
          <w:ilvl w:val="0"/>
          <w:numId w:val="390"/>
        </w:numPr>
        <w:autoSpaceDE w:val="0"/>
        <w:autoSpaceDN w:val="0"/>
        <w:adjustRightInd w:val="0"/>
        <w:spacing w:line="360" w:lineRule="auto"/>
        <w:ind w:left="1440"/>
      </w:pPr>
      <w:r>
        <w:lastRenderedPageBreak/>
        <w:t>Safety glasses with UV-absorbing lenses should be provided, and care must be taken that students do not get a painful sunburn from the ultraviolet light.</w:t>
      </w:r>
    </w:p>
    <w:p w14:paraId="7F9BC934" w14:textId="77777777" w:rsidR="00170FB6" w:rsidRPr="00E305BD" w:rsidRDefault="00170FB6" w:rsidP="00170FB6">
      <w:pPr>
        <w:pStyle w:val="ListParagraph"/>
        <w:autoSpaceDE w:val="0"/>
        <w:autoSpaceDN w:val="0"/>
        <w:adjustRightInd w:val="0"/>
        <w:spacing w:line="360" w:lineRule="auto"/>
        <w:ind w:left="1800"/>
      </w:pPr>
    </w:p>
    <w:p w14:paraId="71DD3B05" w14:textId="77777777" w:rsidR="00170FB6" w:rsidRPr="00A5285A" w:rsidRDefault="00170FB6" w:rsidP="315DB0D2">
      <w:pPr>
        <w:spacing w:line="360" w:lineRule="auto"/>
        <w:ind w:firstLine="360"/>
        <w:rPr>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8.2.2   Geological Field Experience</w:t>
      </w:r>
    </w:p>
    <w:p w14:paraId="0125560B" w14:textId="77777777" w:rsidR="00170FB6" w:rsidRPr="00E305BD" w:rsidRDefault="315DB0D2" w:rsidP="00170FB6">
      <w:pPr>
        <w:spacing w:line="360" w:lineRule="auto"/>
        <w:ind w:left="360"/>
      </w:pPr>
      <w:r>
        <w:t>Geological field experiences can be exciting and academically rewarding. The following safety precautions should be addressed in preparation for the trip:</w:t>
      </w:r>
    </w:p>
    <w:p w14:paraId="11D4A6CA" w14:textId="77777777" w:rsidR="00170FB6" w:rsidRPr="00E305BD" w:rsidRDefault="315DB0D2" w:rsidP="00C91F64">
      <w:pPr>
        <w:pStyle w:val="ListParagraph"/>
        <w:numPr>
          <w:ilvl w:val="0"/>
          <w:numId w:val="391"/>
        </w:numPr>
        <w:spacing w:line="360" w:lineRule="auto"/>
        <w:contextualSpacing/>
      </w:pPr>
      <w:r>
        <w:t>Secure information relative to medical conditions in preparation for the field activity from the school nurse and parents. Plan for administration of medication as necessary.</w:t>
      </w:r>
    </w:p>
    <w:p w14:paraId="696EF1DF" w14:textId="77777777" w:rsidR="00170FB6" w:rsidRPr="00E305BD" w:rsidRDefault="315DB0D2" w:rsidP="00C91F64">
      <w:pPr>
        <w:pStyle w:val="ListParagraph"/>
        <w:numPr>
          <w:ilvl w:val="0"/>
          <w:numId w:val="392"/>
        </w:numPr>
        <w:spacing w:line="360" w:lineRule="auto"/>
        <w:ind w:left="1080"/>
        <w:contextualSpacing/>
      </w:pPr>
      <w:r>
        <w:t>Make sure students wear appropriate clothing for the weather conditions.</w:t>
      </w:r>
    </w:p>
    <w:p w14:paraId="55677035" w14:textId="77777777" w:rsidR="00170FB6" w:rsidRPr="00E305BD" w:rsidRDefault="315DB0D2" w:rsidP="00C91F64">
      <w:pPr>
        <w:pStyle w:val="ListParagraph"/>
        <w:numPr>
          <w:ilvl w:val="0"/>
          <w:numId w:val="392"/>
        </w:numPr>
        <w:spacing w:line="360" w:lineRule="auto"/>
        <w:ind w:left="1080"/>
        <w:contextualSpacing/>
      </w:pPr>
      <w:r>
        <w:t>Make sure students use sun sense by wearing appropriate clothing and head gear.</w:t>
      </w:r>
    </w:p>
    <w:p w14:paraId="0D94C098" w14:textId="77777777" w:rsidR="00170FB6" w:rsidRPr="00E305BD" w:rsidRDefault="315DB0D2" w:rsidP="00C91F64">
      <w:pPr>
        <w:pStyle w:val="ListParagraph"/>
        <w:numPr>
          <w:ilvl w:val="0"/>
          <w:numId w:val="392"/>
        </w:numPr>
        <w:spacing w:line="360" w:lineRule="auto"/>
        <w:ind w:left="1080"/>
        <w:contextualSpacing/>
      </w:pPr>
      <w:r>
        <w:t>Make sure students use appropriate footwear such as boots or sneakers.  Flip-flops and sandals are unacceptable.</w:t>
      </w:r>
    </w:p>
    <w:p w14:paraId="3353E27A" w14:textId="77777777" w:rsidR="00170FB6" w:rsidRPr="00E305BD" w:rsidRDefault="315DB0D2" w:rsidP="00C91F64">
      <w:pPr>
        <w:pStyle w:val="ListParagraph"/>
        <w:numPr>
          <w:ilvl w:val="0"/>
          <w:numId w:val="392"/>
        </w:numPr>
        <w:spacing w:line="360" w:lineRule="auto"/>
        <w:ind w:left="1080"/>
        <w:contextualSpacing/>
      </w:pPr>
      <w:r>
        <w:t xml:space="preserve">Make sure students wear safety glasses or goggles. </w:t>
      </w:r>
    </w:p>
    <w:p w14:paraId="402E87E1" w14:textId="77777777" w:rsidR="00170FB6" w:rsidRPr="00E305BD" w:rsidRDefault="315DB0D2" w:rsidP="00C91F64">
      <w:pPr>
        <w:pStyle w:val="ListParagraph"/>
        <w:numPr>
          <w:ilvl w:val="0"/>
          <w:numId w:val="391"/>
        </w:numPr>
        <w:spacing w:line="360" w:lineRule="auto"/>
        <w:contextualSpacing/>
      </w:pPr>
      <w:r>
        <w:t>Caution students against throwing or rolling rocks and boulders on the field site.</w:t>
      </w:r>
    </w:p>
    <w:p w14:paraId="51137B0B" w14:textId="77777777" w:rsidR="00170FB6" w:rsidRPr="00E305BD" w:rsidRDefault="315DB0D2" w:rsidP="00C91F64">
      <w:pPr>
        <w:pStyle w:val="ListParagraph"/>
        <w:numPr>
          <w:ilvl w:val="0"/>
          <w:numId w:val="391"/>
        </w:numPr>
        <w:spacing w:line="360" w:lineRule="auto"/>
        <w:contextualSpacing/>
      </w:pPr>
      <w:r>
        <w:t>Make sure students do not touch or try moving rotten trees.</w:t>
      </w:r>
    </w:p>
    <w:p w14:paraId="0F171BEB" w14:textId="77777777" w:rsidR="00170FB6" w:rsidRPr="00E305BD" w:rsidRDefault="315DB0D2" w:rsidP="00C91F64">
      <w:pPr>
        <w:pStyle w:val="ListParagraph"/>
        <w:numPr>
          <w:ilvl w:val="0"/>
          <w:numId w:val="391"/>
        </w:numPr>
        <w:spacing w:line="360" w:lineRule="auto"/>
        <w:contextualSpacing/>
      </w:pPr>
      <w:r>
        <w:t>Make sure students use caution when hammering rocks.</w:t>
      </w:r>
    </w:p>
    <w:p w14:paraId="508ABB11" w14:textId="77777777" w:rsidR="00170FB6" w:rsidRPr="00E305BD" w:rsidRDefault="315DB0D2" w:rsidP="00C91F64">
      <w:pPr>
        <w:pStyle w:val="ListParagraph"/>
        <w:numPr>
          <w:ilvl w:val="0"/>
          <w:numId w:val="391"/>
        </w:numPr>
        <w:spacing w:line="360" w:lineRule="auto"/>
        <w:contextualSpacing/>
      </w:pPr>
      <w:r>
        <w:t>Make sure students use caution when standing near the base of a cliff.</w:t>
      </w:r>
    </w:p>
    <w:p w14:paraId="63E5826C" w14:textId="77777777" w:rsidR="002419C0" w:rsidRDefault="002419C0" w:rsidP="00E42BF5">
      <w:pPr>
        <w:autoSpaceDE w:val="0"/>
        <w:autoSpaceDN w:val="0"/>
        <w:adjustRightInd w:val="0"/>
        <w:spacing w:line="360" w:lineRule="auto"/>
        <w:ind w:firstLine="360"/>
        <w:rPr>
          <w:b/>
          <w:bCs/>
          <w:shd w:val="clear" w:color="auto" w:fill="002060"/>
        </w:rPr>
      </w:pPr>
    </w:p>
    <w:p w14:paraId="39781369" w14:textId="77777777" w:rsidR="00523E1C" w:rsidRPr="00A5285A" w:rsidRDefault="00170FB6" w:rsidP="315DB0D2">
      <w:pPr>
        <w:autoSpaceDE w:val="0"/>
        <w:autoSpaceDN w:val="0"/>
        <w:adjustRightInd w:val="0"/>
        <w:spacing w:line="360" w:lineRule="auto"/>
        <w:ind w:firstLine="360"/>
        <w:rPr>
          <w:b/>
          <w:bCs/>
          <w:color w:val="FFFFFF" w:themeColor="background1"/>
        </w:rPr>
      </w:pPr>
      <w:r w:rsidRPr="00A5285A">
        <w:rPr>
          <w:b/>
          <w:bCs/>
          <w:color w:val="FFFFFF" w:themeColor="background1"/>
          <w:shd w:val="clear" w:color="auto" w:fill="002060"/>
        </w:rPr>
        <w:t xml:space="preserve">ERSYS  </w:t>
      </w:r>
      <w:r w:rsidR="007A794A" w:rsidRPr="00A5285A">
        <w:rPr>
          <w:b/>
          <w:bCs/>
          <w:color w:val="FFFFFF" w:themeColor="background1"/>
          <w:shd w:val="clear" w:color="auto" w:fill="002060"/>
        </w:rPr>
        <w:t>8.</w:t>
      </w:r>
      <w:r w:rsidRPr="00A5285A">
        <w:rPr>
          <w:b/>
          <w:bCs/>
          <w:color w:val="FFFFFF" w:themeColor="background1"/>
          <w:shd w:val="clear" w:color="auto" w:fill="002060"/>
        </w:rPr>
        <w:t>3</w:t>
      </w:r>
      <w:r w:rsidR="007A794A" w:rsidRPr="00A5285A">
        <w:rPr>
          <w:b/>
          <w:bCs/>
          <w:color w:val="FFFFFF" w:themeColor="background1"/>
          <w:shd w:val="clear" w:color="auto" w:fill="002060"/>
        </w:rPr>
        <w:t xml:space="preserve">   </w:t>
      </w:r>
      <w:r w:rsidR="00523E1C" w:rsidRPr="00A5285A">
        <w:rPr>
          <w:b/>
          <w:bCs/>
          <w:color w:val="FFFFFF" w:themeColor="background1"/>
          <w:shd w:val="clear" w:color="auto" w:fill="002060"/>
        </w:rPr>
        <w:t>Spectroscopic Analysis Using Flame Tests</w:t>
      </w:r>
    </w:p>
    <w:p w14:paraId="27ADA28E" w14:textId="77777777" w:rsidR="00E42BF5" w:rsidRPr="00E305BD" w:rsidRDefault="315DB0D2" w:rsidP="00C91F64">
      <w:pPr>
        <w:pStyle w:val="ListParagraph"/>
        <w:numPr>
          <w:ilvl w:val="0"/>
          <w:numId w:val="379"/>
        </w:numPr>
        <w:autoSpaceDE w:val="0"/>
        <w:autoSpaceDN w:val="0"/>
        <w:adjustRightInd w:val="0"/>
        <w:spacing w:line="360" w:lineRule="auto"/>
      </w:pPr>
      <w:r>
        <w:t xml:space="preserve">The most common chemicals used when performing nichrome wire flame tests are recognized as toxic, and adequate precautions should be taken to ensure good ventilation of the experimental area. </w:t>
      </w:r>
    </w:p>
    <w:p w14:paraId="5623478E" w14:textId="77777777" w:rsidR="007A794A" w:rsidRPr="00E305BD" w:rsidRDefault="315DB0D2" w:rsidP="00C91F64">
      <w:pPr>
        <w:pStyle w:val="ListParagraph"/>
        <w:numPr>
          <w:ilvl w:val="0"/>
          <w:numId w:val="379"/>
        </w:numPr>
        <w:autoSpaceDE w:val="0"/>
        <w:autoSpaceDN w:val="0"/>
        <w:adjustRightInd w:val="0"/>
        <w:spacing w:line="360" w:lineRule="auto"/>
      </w:pPr>
      <w:r>
        <w:t xml:space="preserve">When large numbers of students are performing flame tests, the potential exists for individual acute toxicity exposure or instructor chronic toxicity exposure. </w:t>
      </w:r>
    </w:p>
    <w:p w14:paraId="5049903D"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4860185C"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5CE07A70"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6167E853"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3D3D735F"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78395A1C"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14501565" w14:textId="77777777" w:rsidR="007B4474" w:rsidRDefault="007B4474" w:rsidP="00E42BF5">
      <w:pPr>
        <w:autoSpaceDE w:val="0"/>
        <w:autoSpaceDN w:val="0"/>
        <w:adjustRightInd w:val="0"/>
        <w:spacing w:line="360" w:lineRule="auto"/>
        <w:ind w:firstLine="720"/>
        <w:rPr>
          <w:b/>
          <w:bCs/>
          <w:color w:val="000000" w:themeColor="text1"/>
          <w:shd w:val="clear" w:color="auto" w:fill="002060"/>
        </w:rPr>
      </w:pPr>
    </w:p>
    <w:p w14:paraId="5E676970" w14:textId="77777777" w:rsidR="007A794A" w:rsidRPr="00A5285A" w:rsidRDefault="00170FB6" w:rsidP="315DB0D2">
      <w:pPr>
        <w:autoSpaceDE w:val="0"/>
        <w:autoSpaceDN w:val="0"/>
        <w:adjustRightInd w:val="0"/>
        <w:spacing w:line="360" w:lineRule="auto"/>
        <w:ind w:firstLine="720"/>
        <w:rPr>
          <w:b/>
          <w:bCs/>
          <w:color w:val="FFFFFF" w:themeColor="background1"/>
        </w:rPr>
      </w:pPr>
      <w:r w:rsidRPr="00A5285A">
        <w:rPr>
          <w:b/>
          <w:bCs/>
          <w:color w:val="FFFFFF" w:themeColor="background1"/>
          <w:shd w:val="clear" w:color="auto" w:fill="002060"/>
        </w:rPr>
        <w:lastRenderedPageBreak/>
        <w:t xml:space="preserve">ERSYS </w:t>
      </w:r>
      <w:r w:rsidR="000E3A56" w:rsidRPr="00A5285A">
        <w:rPr>
          <w:b/>
          <w:bCs/>
          <w:color w:val="FFFFFF" w:themeColor="background1"/>
          <w:shd w:val="clear" w:color="auto" w:fill="002060"/>
        </w:rPr>
        <w:t xml:space="preserve"> 8.</w:t>
      </w:r>
      <w:r w:rsidRPr="00A5285A">
        <w:rPr>
          <w:b/>
          <w:bCs/>
          <w:color w:val="FFFFFF" w:themeColor="background1"/>
          <w:shd w:val="clear" w:color="auto" w:fill="002060"/>
        </w:rPr>
        <w:t>3</w:t>
      </w:r>
      <w:r w:rsidR="00E42BF5" w:rsidRPr="00A5285A">
        <w:rPr>
          <w:b/>
          <w:bCs/>
          <w:color w:val="FFFFFF" w:themeColor="background1"/>
          <w:shd w:val="clear" w:color="auto" w:fill="002060"/>
        </w:rPr>
        <w:t>.1</w:t>
      </w:r>
      <w:r w:rsidR="007A794A" w:rsidRPr="00A5285A">
        <w:rPr>
          <w:b/>
          <w:bCs/>
          <w:color w:val="FFFFFF" w:themeColor="background1"/>
          <w:shd w:val="clear" w:color="auto" w:fill="002060"/>
        </w:rPr>
        <w:t xml:space="preserve">   Chemicals Often Used in Flame Tests</w:t>
      </w:r>
    </w:p>
    <w:p w14:paraId="2608D9C9" w14:textId="77777777" w:rsidR="007A794A" w:rsidRPr="00A5285A" w:rsidRDefault="007A794A" w:rsidP="315DB0D2">
      <w:pPr>
        <w:autoSpaceDE w:val="0"/>
        <w:autoSpaceDN w:val="0"/>
        <w:adjustRightInd w:val="0"/>
        <w:spacing w:line="360" w:lineRule="auto"/>
        <w:ind w:firstLine="1080"/>
        <w:rPr>
          <w:b/>
          <w:bCs/>
          <w:color w:val="FFFFFF" w:themeColor="background1"/>
        </w:rPr>
      </w:pPr>
      <w:r w:rsidRPr="00A5285A">
        <w:rPr>
          <w:b/>
          <w:bCs/>
          <w:color w:val="FFFFFF" w:themeColor="background1"/>
          <w:shd w:val="clear" w:color="auto" w:fill="002060"/>
        </w:rPr>
        <w:t xml:space="preserve">Table </w:t>
      </w:r>
      <w:r w:rsidR="00170FB6" w:rsidRPr="00A5285A">
        <w:rPr>
          <w:b/>
          <w:bCs/>
          <w:color w:val="FFFFFF" w:themeColor="background1"/>
          <w:shd w:val="clear" w:color="auto" w:fill="002060"/>
        </w:rPr>
        <w:t xml:space="preserve">ERSYS  </w:t>
      </w:r>
      <w:r w:rsidR="000E3A56" w:rsidRPr="00A5285A">
        <w:rPr>
          <w:b/>
          <w:bCs/>
          <w:color w:val="FFFFFF" w:themeColor="background1"/>
          <w:shd w:val="clear" w:color="auto" w:fill="002060"/>
        </w:rPr>
        <w:t>8.</w:t>
      </w:r>
      <w:r w:rsidR="00170FB6" w:rsidRPr="00A5285A">
        <w:rPr>
          <w:b/>
          <w:bCs/>
          <w:color w:val="FFFFFF" w:themeColor="background1"/>
          <w:shd w:val="clear" w:color="auto" w:fill="002060"/>
        </w:rPr>
        <w:t>3</w:t>
      </w:r>
      <w:r w:rsidRPr="00A5285A">
        <w:rPr>
          <w:b/>
          <w:bCs/>
          <w:color w:val="FFFFFF" w:themeColor="background1"/>
          <w:shd w:val="clear" w:color="auto" w:fill="002060"/>
        </w:rPr>
        <w:t>.1</w:t>
      </w:r>
      <w:r w:rsidR="00E42BF5" w:rsidRPr="00A5285A">
        <w:rPr>
          <w:b/>
          <w:bCs/>
          <w:color w:val="FFFFFF" w:themeColor="background1"/>
          <w:shd w:val="clear" w:color="auto" w:fill="002060"/>
        </w:rPr>
        <w:t>.1</w:t>
      </w:r>
    </w:p>
    <w:tbl>
      <w:tblPr>
        <w:tblW w:w="6480" w:type="dxa"/>
        <w:tblInd w:w="1188" w:type="dxa"/>
        <w:tblLook w:val="04A0" w:firstRow="1" w:lastRow="0" w:firstColumn="1" w:lastColumn="0" w:noHBand="0" w:noVBand="1"/>
      </w:tblPr>
      <w:tblGrid>
        <w:gridCol w:w="1350"/>
        <w:gridCol w:w="1710"/>
        <w:gridCol w:w="3420"/>
      </w:tblGrid>
      <w:tr w:rsidR="007A794A" w:rsidRPr="00E305BD" w14:paraId="524759FE" w14:textId="77777777" w:rsidTr="44BA328D">
        <w:trPr>
          <w:trHeight w:val="20"/>
        </w:trPr>
        <w:tc>
          <w:tcPr>
            <w:tcW w:w="1350" w:type="dxa"/>
          </w:tcPr>
          <w:p w14:paraId="6256B11C" w14:textId="77777777" w:rsidR="007A794A" w:rsidRPr="00E305BD" w:rsidRDefault="315DB0D2" w:rsidP="315DB0D2">
            <w:pPr>
              <w:autoSpaceDE w:val="0"/>
              <w:autoSpaceDN w:val="0"/>
              <w:adjustRightInd w:val="0"/>
              <w:spacing w:line="360" w:lineRule="auto"/>
              <w:jc w:val="center"/>
              <w:rPr>
                <w:b/>
                <w:bCs/>
              </w:rPr>
            </w:pPr>
            <w:r w:rsidRPr="315DB0D2">
              <w:rPr>
                <w:b/>
                <w:bCs/>
              </w:rPr>
              <w:t>Health</w:t>
            </w:r>
          </w:p>
        </w:tc>
        <w:tc>
          <w:tcPr>
            <w:tcW w:w="1710" w:type="dxa"/>
          </w:tcPr>
          <w:p w14:paraId="369EB1A3" w14:textId="77777777" w:rsidR="007A794A" w:rsidRPr="00E305BD" w:rsidRDefault="315DB0D2" w:rsidP="315DB0D2">
            <w:pPr>
              <w:autoSpaceDE w:val="0"/>
              <w:autoSpaceDN w:val="0"/>
              <w:adjustRightInd w:val="0"/>
              <w:spacing w:line="360" w:lineRule="auto"/>
              <w:jc w:val="center"/>
              <w:rPr>
                <w:b/>
                <w:bCs/>
              </w:rPr>
            </w:pPr>
            <w:r w:rsidRPr="315DB0D2">
              <w:rPr>
                <w:b/>
                <w:bCs/>
              </w:rPr>
              <w:t>Safety</w:t>
            </w:r>
          </w:p>
        </w:tc>
        <w:tc>
          <w:tcPr>
            <w:tcW w:w="3420" w:type="dxa"/>
          </w:tcPr>
          <w:p w14:paraId="32B2C0D9" w14:textId="77777777" w:rsidR="007A794A" w:rsidRPr="00E305BD" w:rsidRDefault="315DB0D2" w:rsidP="315DB0D2">
            <w:pPr>
              <w:autoSpaceDE w:val="0"/>
              <w:autoSpaceDN w:val="0"/>
              <w:adjustRightInd w:val="0"/>
              <w:spacing w:line="360" w:lineRule="auto"/>
              <w:rPr>
                <w:b/>
                <w:bCs/>
              </w:rPr>
            </w:pPr>
            <w:r w:rsidRPr="315DB0D2">
              <w:rPr>
                <w:b/>
                <w:bCs/>
              </w:rPr>
              <w:t>Compound</w:t>
            </w:r>
          </w:p>
        </w:tc>
      </w:tr>
      <w:tr w:rsidR="007A794A" w:rsidRPr="00E305BD" w14:paraId="6B57466E" w14:textId="77777777" w:rsidTr="44BA328D">
        <w:trPr>
          <w:trHeight w:val="20"/>
        </w:trPr>
        <w:tc>
          <w:tcPr>
            <w:tcW w:w="1350" w:type="dxa"/>
          </w:tcPr>
          <w:p w14:paraId="631F3696" w14:textId="77777777" w:rsidR="007A794A" w:rsidRPr="00E305BD" w:rsidRDefault="44BA328D" w:rsidP="006F4A1A">
            <w:pPr>
              <w:autoSpaceDE w:val="0"/>
              <w:autoSpaceDN w:val="0"/>
              <w:adjustRightInd w:val="0"/>
              <w:spacing w:line="360" w:lineRule="auto"/>
              <w:jc w:val="center"/>
            </w:pPr>
            <w:r>
              <w:t>1</w:t>
            </w:r>
          </w:p>
        </w:tc>
        <w:tc>
          <w:tcPr>
            <w:tcW w:w="1710" w:type="dxa"/>
          </w:tcPr>
          <w:p w14:paraId="4176D8E2" w14:textId="77777777" w:rsidR="007A794A" w:rsidRPr="00E305BD" w:rsidRDefault="44BA328D" w:rsidP="006F4A1A">
            <w:pPr>
              <w:autoSpaceDE w:val="0"/>
              <w:autoSpaceDN w:val="0"/>
              <w:adjustRightInd w:val="0"/>
              <w:spacing w:line="360" w:lineRule="auto"/>
              <w:jc w:val="center"/>
            </w:pPr>
            <w:r>
              <w:t>0</w:t>
            </w:r>
          </w:p>
        </w:tc>
        <w:tc>
          <w:tcPr>
            <w:tcW w:w="3420" w:type="dxa"/>
          </w:tcPr>
          <w:p w14:paraId="76602287" w14:textId="77777777" w:rsidR="007A794A" w:rsidRPr="00E305BD" w:rsidRDefault="315DB0D2" w:rsidP="006F4A1A">
            <w:pPr>
              <w:autoSpaceDE w:val="0"/>
              <w:autoSpaceDN w:val="0"/>
              <w:adjustRightInd w:val="0"/>
              <w:spacing w:line="360" w:lineRule="auto"/>
            </w:pPr>
            <w:r>
              <w:t>Sodium Chloride (NaC1 )</w:t>
            </w:r>
          </w:p>
        </w:tc>
      </w:tr>
      <w:tr w:rsidR="007A794A" w:rsidRPr="00E305BD" w14:paraId="79B48F99" w14:textId="77777777" w:rsidTr="44BA328D">
        <w:trPr>
          <w:trHeight w:val="20"/>
        </w:trPr>
        <w:tc>
          <w:tcPr>
            <w:tcW w:w="1350" w:type="dxa"/>
          </w:tcPr>
          <w:p w14:paraId="311FFE83" w14:textId="77777777" w:rsidR="007A794A" w:rsidRPr="00E305BD" w:rsidRDefault="44BA328D" w:rsidP="006F4A1A">
            <w:pPr>
              <w:autoSpaceDE w:val="0"/>
              <w:autoSpaceDN w:val="0"/>
              <w:adjustRightInd w:val="0"/>
              <w:spacing w:line="360" w:lineRule="auto"/>
              <w:jc w:val="center"/>
            </w:pPr>
            <w:r>
              <w:t>2</w:t>
            </w:r>
          </w:p>
        </w:tc>
        <w:tc>
          <w:tcPr>
            <w:tcW w:w="1710" w:type="dxa"/>
          </w:tcPr>
          <w:p w14:paraId="16E93314" w14:textId="77777777" w:rsidR="007A794A" w:rsidRPr="00E305BD" w:rsidRDefault="44BA328D" w:rsidP="006F4A1A">
            <w:pPr>
              <w:autoSpaceDE w:val="0"/>
              <w:autoSpaceDN w:val="0"/>
              <w:adjustRightInd w:val="0"/>
              <w:spacing w:line="360" w:lineRule="auto"/>
              <w:jc w:val="center"/>
            </w:pPr>
            <w:r>
              <w:t>1</w:t>
            </w:r>
          </w:p>
        </w:tc>
        <w:tc>
          <w:tcPr>
            <w:tcW w:w="3420" w:type="dxa"/>
          </w:tcPr>
          <w:p w14:paraId="4BD6C64F" w14:textId="77777777" w:rsidR="007A794A" w:rsidRPr="00E305BD" w:rsidRDefault="315DB0D2" w:rsidP="006F4A1A">
            <w:pPr>
              <w:autoSpaceDE w:val="0"/>
              <w:autoSpaceDN w:val="0"/>
              <w:adjustRightInd w:val="0"/>
              <w:spacing w:line="360" w:lineRule="auto"/>
            </w:pPr>
            <w:r>
              <w:t>Strontium Chloride (SrCl</w:t>
            </w:r>
            <w:r w:rsidRPr="315DB0D2">
              <w:rPr>
                <w:vertAlign w:val="subscript"/>
              </w:rPr>
              <w:t>2</w:t>
            </w:r>
            <w:r>
              <w:t xml:space="preserve"> )</w:t>
            </w:r>
          </w:p>
        </w:tc>
      </w:tr>
      <w:tr w:rsidR="007A794A" w:rsidRPr="00E305BD" w14:paraId="5E1C6848" w14:textId="77777777" w:rsidTr="44BA328D">
        <w:trPr>
          <w:trHeight w:val="20"/>
        </w:trPr>
        <w:tc>
          <w:tcPr>
            <w:tcW w:w="1350" w:type="dxa"/>
          </w:tcPr>
          <w:p w14:paraId="5149CF3F" w14:textId="77777777" w:rsidR="007A794A" w:rsidRPr="00E305BD" w:rsidRDefault="44BA328D" w:rsidP="006F4A1A">
            <w:pPr>
              <w:autoSpaceDE w:val="0"/>
              <w:autoSpaceDN w:val="0"/>
              <w:adjustRightInd w:val="0"/>
              <w:spacing w:line="360" w:lineRule="auto"/>
              <w:jc w:val="center"/>
            </w:pPr>
            <w:r>
              <w:t>3</w:t>
            </w:r>
          </w:p>
        </w:tc>
        <w:tc>
          <w:tcPr>
            <w:tcW w:w="1710" w:type="dxa"/>
          </w:tcPr>
          <w:p w14:paraId="7DCF5B69" w14:textId="77777777" w:rsidR="007A794A" w:rsidRPr="00E305BD" w:rsidRDefault="44BA328D" w:rsidP="006F4A1A">
            <w:pPr>
              <w:autoSpaceDE w:val="0"/>
              <w:autoSpaceDN w:val="0"/>
              <w:adjustRightInd w:val="0"/>
              <w:spacing w:line="360" w:lineRule="auto"/>
              <w:jc w:val="center"/>
            </w:pPr>
            <w:r>
              <w:t>1</w:t>
            </w:r>
          </w:p>
        </w:tc>
        <w:tc>
          <w:tcPr>
            <w:tcW w:w="3420" w:type="dxa"/>
          </w:tcPr>
          <w:p w14:paraId="7EDECAD8" w14:textId="77777777" w:rsidR="007A794A" w:rsidRPr="00E305BD" w:rsidRDefault="315DB0D2" w:rsidP="006F4A1A">
            <w:pPr>
              <w:autoSpaceDE w:val="0"/>
              <w:autoSpaceDN w:val="0"/>
              <w:adjustRightInd w:val="0"/>
              <w:spacing w:line="360" w:lineRule="auto"/>
            </w:pPr>
            <w:r>
              <w:t>Lithium Chloride (LiC1 )</w:t>
            </w:r>
          </w:p>
        </w:tc>
      </w:tr>
      <w:tr w:rsidR="007A794A" w:rsidRPr="00E305BD" w14:paraId="7323F280" w14:textId="77777777" w:rsidTr="44BA328D">
        <w:trPr>
          <w:trHeight w:val="20"/>
        </w:trPr>
        <w:tc>
          <w:tcPr>
            <w:tcW w:w="1350" w:type="dxa"/>
          </w:tcPr>
          <w:p w14:paraId="26219B31" w14:textId="77777777" w:rsidR="007A794A" w:rsidRPr="00E305BD" w:rsidRDefault="44BA328D" w:rsidP="006F4A1A">
            <w:pPr>
              <w:autoSpaceDE w:val="0"/>
              <w:autoSpaceDN w:val="0"/>
              <w:adjustRightInd w:val="0"/>
              <w:spacing w:line="360" w:lineRule="auto"/>
              <w:jc w:val="center"/>
            </w:pPr>
            <w:r>
              <w:t>3</w:t>
            </w:r>
          </w:p>
        </w:tc>
        <w:tc>
          <w:tcPr>
            <w:tcW w:w="1710" w:type="dxa"/>
          </w:tcPr>
          <w:p w14:paraId="3093F172" w14:textId="77777777" w:rsidR="007A794A" w:rsidRPr="00E305BD" w:rsidRDefault="44BA328D" w:rsidP="006F4A1A">
            <w:pPr>
              <w:autoSpaceDE w:val="0"/>
              <w:autoSpaceDN w:val="0"/>
              <w:adjustRightInd w:val="0"/>
              <w:spacing w:line="360" w:lineRule="auto"/>
              <w:jc w:val="center"/>
            </w:pPr>
            <w:r>
              <w:t>1</w:t>
            </w:r>
          </w:p>
        </w:tc>
        <w:tc>
          <w:tcPr>
            <w:tcW w:w="3420" w:type="dxa"/>
          </w:tcPr>
          <w:p w14:paraId="5580BAF0" w14:textId="77777777" w:rsidR="007A794A" w:rsidRPr="00E305BD" w:rsidRDefault="315DB0D2" w:rsidP="006F4A1A">
            <w:pPr>
              <w:autoSpaceDE w:val="0"/>
              <w:autoSpaceDN w:val="0"/>
              <w:adjustRightInd w:val="0"/>
              <w:spacing w:line="360" w:lineRule="auto"/>
            </w:pPr>
            <w:r>
              <w:t>Copper Chloride (CuCl</w:t>
            </w:r>
            <w:r w:rsidRPr="315DB0D2">
              <w:rPr>
                <w:vertAlign w:val="subscript"/>
              </w:rPr>
              <w:t>2</w:t>
            </w:r>
            <w:r>
              <w:t xml:space="preserve"> )</w:t>
            </w:r>
          </w:p>
        </w:tc>
      </w:tr>
      <w:tr w:rsidR="007A794A" w:rsidRPr="00E305BD" w14:paraId="46C69E2D" w14:textId="77777777" w:rsidTr="44BA328D">
        <w:trPr>
          <w:trHeight w:val="20"/>
        </w:trPr>
        <w:tc>
          <w:tcPr>
            <w:tcW w:w="1350" w:type="dxa"/>
          </w:tcPr>
          <w:p w14:paraId="70C59A3F" w14:textId="77777777" w:rsidR="007A794A" w:rsidRPr="00E305BD" w:rsidRDefault="44BA328D" w:rsidP="006F4A1A">
            <w:pPr>
              <w:autoSpaceDE w:val="0"/>
              <w:autoSpaceDN w:val="0"/>
              <w:adjustRightInd w:val="0"/>
              <w:spacing w:line="360" w:lineRule="auto"/>
              <w:jc w:val="center"/>
            </w:pPr>
            <w:r>
              <w:t>4</w:t>
            </w:r>
          </w:p>
        </w:tc>
        <w:tc>
          <w:tcPr>
            <w:tcW w:w="1710" w:type="dxa"/>
          </w:tcPr>
          <w:p w14:paraId="1CA633AD" w14:textId="77777777" w:rsidR="007A794A" w:rsidRPr="00E305BD" w:rsidRDefault="44BA328D" w:rsidP="006F4A1A">
            <w:pPr>
              <w:autoSpaceDE w:val="0"/>
              <w:autoSpaceDN w:val="0"/>
              <w:adjustRightInd w:val="0"/>
              <w:spacing w:line="360" w:lineRule="auto"/>
              <w:jc w:val="center"/>
            </w:pPr>
            <w:r>
              <w:t>1</w:t>
            </w:r>
          </w:p>
        </w:tc>
        <w:tc>
          <w:tcPr>
            <w:tcW w:w="3420" w:type="dxa"/>
          </w:tcPr>
          <w:p w14:paraId="49DF9869" w14:textId="77777777" w:rsidR="007A794A" w:rsidRPr="00E305BD" w:rsidRDefault="315DB0D2" w:rsidP="006F4A1A">
            <w:pPr>
              <w:autoSpaceDE w:val="0"/>
              <w:autoSpaceDN w:val="0"/>
              <w:adjustRightInd w:val="0"/>
              <w:spacing w:line="360" w:lineRule="auto"/>
            </w:pPr>
            <w:r>
              <w:t>Barium Chloride (BaC1</w:t>
            </w:r>
            <w:r w:rsidRPr="315DB0D2">
              <w:rPr>
                <w:vertAlign w:val="subscript"/>
              </w:rPr>
              <w:t>2</w:t>
            </w:r>
            <w:r>
              <w:t xml:space="preserve"> )</w:t>
            </w:r>
          </w:p>
        </w:tc>
      </w:tr>
    </w:tbl>
    <w:p w14:paraId="7836A0C0" w14:textId="77777777" w:rsidR="00D9308D" w:rsidRPr="00E305BD" w:rsidRDefault="00D9308D" w:rsidP="00E42BF5">
      <w:pPr>
        <w:pStyle w:val="ListParagraph"/>
        <w:autoSpaceDE w:val="0"/>
        <w:autoSpaceDN w:val="0"/>
        <w:adjustRightInd w:val="0"/>
        <w:spacing w:line="360" w:lineRule="auto"/>
        <w:ind w:left="1080"/>
      </w:pPr>
    </w:p>
    <w:p w14:paraId="4F1644F9" w14:textId="77777777" w:rsidR="007A794A" w:rsidRPr="00A5285A" w:rsidRDefault="00170FB6" w:rsidP="315DB0D2">
      <w:pPr>
        <w:autoSpaceDE w:val="0"/>
        <w:autoSpaceDN w:val="0"/>
        <w:adjustRightInd w:val="0"/>
        <w:spacing w:line="360" w:lineRule="auto"/>
        <w:ind w:firstLine="1080"/>
        <w:rPr>
          <w:b/>
          <w:bCs/>
          <w:color w:val="FFFFFF" w:themeColor="background1"/>
        </w:rPr>
      </w:pPr>
      <w:r w:rsidRPr="00A5285A">
        <w:rPr>
          <w:b/>
          <w:bCs/>
          <w:color w:val="FFFFFF" w:themeColor="background1"/>
          <w:shd w:val="clear" w:color="auto" w:fill="002060"/>
        </w:rPr>
        <w:t xml:space="preserve">ERSYS  </w:t>
      </w:r>
      <w:r w:rsidR="000E3A56" w:rsidRPr="00A5285A">
        <w:rPr>
          <w:b/>
          <w:bCs/>
          <w:color w:val="FFFFFF" w:themeColor="background1"/>
          <w:shd w:val="clear" w:color="auto" w:fill="002060"/>
        </w:rPr>
        <w:t xml:space="preserve">8. </w:t>
      </w:r>
      <w:r w:rsidR="007A794A" w:rsidRPr="315DB0D2">
        <w:rPr>
          <w:b/>
          <w:bCs/>
          <w:color w:val="FFFFFF" w:themeColor="background1"/>
          <w:shd w:val="clear" w:color="auto" w:fill="002060"/>
        </w:rPr>
        <w:t>.</w:t>
      </w:r>
      <w:r w:rsidR="00E42BF5" w:rsidRPr="315DB0D2">
        <w:rPr>
          <w:b/>
          <w:bCs/>
          <w:color w:val="FFFFFF" w:themeColor="background1"/>
          <w:shd w:val="clear" w:color="auto" w:fill="002060"/>
        </w:rPr>
        <w:t>1.2</w:t>
      </w:r>
      <w:r w:rsidR="007A794A" w:rsidRPr="315DB0D2">
        <w:rPr>
          <w:b/>
          <w:bCs/>
          <w:color w:val="FFFFFF" w:themeColor="background1"/>
          <w:shd w:val="clear" w:color="auto" w:fill="002060"/>
        </w:rPr>
        <w:t xml:space="preserve">  Precautions</w:t>
      </w:r>
    </w:p>
    <w:p w14:paraId="1CDC1D5F" w14:textId="77777777" w:rsidR="007A794A" w:rsidRPr="00E305BD" w:rsidRDefault="315DB0D2" w:rsidP="00C91F64">
      <w:pPr>
        <w:pStyle w:val="ListParagraph"/>
        <w:numPr>
          <w:ilvl w:val="0"/>
          <w:numId w:val="380"/>
        </w:numPr>
        <w:autoSpaceDE w:val="0"/>
        <w:autoSpaceDN w:val="0"/>
        <w:adjustRightInd w:val="0"/>
        <w:spacing w:line="360" w:lineRule="auto"/>
        <w:ind w:left="1440"/>
      </w:pPr>
      <w:r>
        <w:t xml:space="preserve">Goggles and lab aprons are required. </w:t>
      </w:r>
    </w:p>
    <w:p w14:paraId="6B6760EF" w14:textId="77777777" w:rsidR="00523E1C" w:rsidRPr="00E305BD" w:rsidRDefault="315DB0D2" w:rsidP="00C91F64">
      <w:pPr>
        <w:pStyle w:val="ListParagraph"/>
        <w:numPr>
          <w:ilvl w:val="0"/>
          <w:numId w:val="380"/>
        </w:numPr>
        <w:autoSpaceDE w:val="0"/>
        <w:autoSpaceDN w:val="0"/>
        <w:adjustRightInd w:val="0"/>
        <w:spacing w:line="360" w:lineRule="auto"/>
        <w:ind w:left="1440"/>
      </w:pPr>
      <w:r>
        <w:t>In poorly ventilated or confined laboratories, flame tests should be performed in a fume hood.</w:t>
      </w:r>
    </w:p>
    <w:p w14:paraId="7260B880" w14:textId="77777777" w:rsidR="00523E1C" w:rsidRPr="00E305BD" w:rsidRDefault="315DB0D2" w:rsidP="00C91F64">
      <w:pPr>
        <w:pStyle w:val="ListParagraph"/>
        <w:numPr>
          <w:ilvl w:val="0"/>
          <w:numId w:val="381"/>
        </w:numPr>
        <w:autoSpaceDE w:val="0"/>
        <w:autoSpaceDN w:val="0"/>
        <w:adjustRightInd w:val="0"/>
        <w:spacing w:line="360" w:lineRule="auto"/>
        <w:ind w:left="1800"/>
      </w:pPr>
      <w:r>
        <w:t xml:space="preserve">The general nature of an unknown compound should be ascertained before performing a flame test. </w:t>
      </w:r>
    </w:p>
    <w:p w14:paraId="2B77B010" w14:textId="77777777" w:rsidR="00523E1C" w:rsidRPr="00E305BD" w:rsidRDefault="315DB0D2" w:rsidP="00C91F64">
      <w:pPr>
        <w:pStyle w:val="ListParagraph"/>
        <w:numPr>
          <w:ilvl w:val="0"/>
          <w:numId w:val="381"/>
        </w:numPr>
        <w:autoSpaceDE w:val="0"/>
        <w:autoSpaceDN w:val="0"/>
        <w:adjustRightInd w:val="0"/>
        <w:spacing w:line="360" w:lineRule="auto"/>
        <w:ind w:left="1800"/>
      </w:pPr>
      <w:r>
        <w:t>Students should never ingest the chemicals.</w:t>
      </w:r>
    </w:p>
    <w:p w14:paraId="07626F18" w14:textId="77777777" w:rsidR="00523E1C" w:rsidRPr="00E305BD" w:rsidRDefault="315DB0D2" w:rsidP="00C91F64">
      <w:pPr>
        <w:pStyle w:val="ListParagraph"/>
        <w:numPr>
          <w:ilvl w:val="0"/>
          <w:numId w:val="380"/>
        </w:numPr>
        <w:autoSpaceDE w:val="0"/>
        <w:autoSpaceDN w:val="0"/>
        <w:adjustRightInd w:val="0"/>
        <w:spacing w:line="360" w:lineRule="auto"/>
        <w:ind w:left="1440"/>
      </w:pPr>
      <w:r>
        <w:t xml:space="preserve">When performing flame tests, the nichrome wire or paper clip that is used should be held in a well-insulated holder or long-handled pliers. </w:t>
      </w:r>
    </w:p>
    <w:p w14:paraId="5D8D25A0" w14:textId="77777777" w:rsidR="00523E1C" w:rsidRPr="00E305BD" w:rsidRDefault="315DB0D2" w:rsidP="00C91F64">
      <w:pPr>
        <w:pStyle w:val="ListParagraph"/>
        <w:numPr>
          <w:ilvl w:val="0"/>
          <w:numId w:val="380"/>
        </w:numPr>
        <w:autoSpaceDE w:val="0"/>
        <w:autoSpaceDN w:val="0"/>
        <w:adjustRightInd w:val="0"/>
        <w:spacing w:line="360" w:lineRule="auto"/>
        <w:ind w:left="1440"/>
      </w:pPr>
      <w:r>
        <w:t>The wire and holding device should be placed on an insulated mat and allowed to cool thoroughly before handling.</w:t>
      </w:r>
    </w:p>
    <w:p w14:paraId="22BDEC9A" w14:textId="77777777" w:rsidR="007A794A" w:rsidRPr="00E305BD" w:rsidRDefault="315DB0D2" w:rsidP="00C91F64">
      <w:pPr>
        <w:pStyle w:val="ListParagraph"/>
        <w:numPr>
          <w:ilvl w:val="0"/>
          <w:numId w:val="382"/>
        </w:numPr>
        <w:autoSpaceDE w:val="0"/>
        <w:autoSpaceDN w:val="0"/>
        <w:adjustRightInd w:val="0"/>
        <w:spacing w:line="360" w:lineRule="auto"/>
        <w:ind w:left="1800"/>
      </w:pPr>
      <w:r>
        <w:t xml:space="preserve">An overloaded wire causes splattering and material can fall into the burner jets, causing blockage. </w:t>
      </w:r>
    </w:p>
    <w:p w14:paraId="6BCBCD00" w14:textId="77777777" w:rsidR="00523E1C" w:rsidRPr="00E305BD" w:rsidRDefault="315DB0D2" w:rsidP="00C91F64">
      <w:pPr>
        <w:pStyle w:val="ListParagraph"/>
        <w:numPr>
          <w:ilvl w:val="0"/>
          <w:numId w:val="382"/>
        </w:numPr>
        <w:autoSpaceDE w:val="0"/>
        <w:autoSpaceDN w:val="0"/>
        <w:adjustRightInd w:val="0"/>
        <w:spacing w:line="360" w:lineRule="auto"/>
        <w:ind w:left="1800"/>
      </w:pPr>
      <w:r>
        <w:t>Unknown chemicals should not be placed in the flame.</w:t>
      </w:r>
    </w:p>
    <w:p w14:paraId="172797E1" w14:textId="77777777" w:rsidR="00523E1C" w:rsidRPr="00E305BD" w:rsidRDefault="315DB0D2" w:rsidP="00C91F64">
      <w:pPr>
        <w:pStyle w:val="ListParagraph"/>
        <w:numPr>
          <w:ilvl w:val="0"/>
          <w:numId w:val="382"/>
        </w:numPr>
        <w:autoSpaceDE w:val="0"/>
        <w:autoSpaceDN w:val="0"/>
        <w:adjustRightInd w:val="0"/>
        <w:spacing w:line="360" w:lineRule="auto"/>
        <w:ind w:left="1800"/>
      </w:pPr>
      <w:r>
        <w:t>It is recommended that teachers use spectrum tubes to show the properties of spectrum analysis.</w:t>
      </w:r>
    </w:p>
    <w:p w14:paraId="7310BF18" w14:textId="77777777" w:rsidR="007A794A" w:rsidRPr="00E305BD" w:rsidRDefault="315DB0D2" w:rsidP="00C91F64">
      <w:pPr>
        <w:pStyle w:val="ListParagraph"/>
        <w:numPr>
          <w:ilvl w:val="0"/>
          <w:numId w:val="382"/>
        </w:numPr>
        <w:autoSpaceDE w:val="0"/>
        <w:autoSpaceDN w:val="0"/>
        <w:adjustRightInd w:val="0"/>
        <w:spacing w:line="360" w:lineRule="auto"/>
        <w:ind w:left="1800"/>
      </w:pPr>
      <w:r>
        <w:t xml:space="preserve">These spectrum tubes are safe and can be used in any classroom setting. Care should be used when changing tubes as they can get hot when used for a few minutes. </w:t>
      </w:r>
    </w:p>
    <w:p w14:paraId="56F60EF4" w14:textId="77777777" w:rsidR="00523E1C" w:rsidRDefault="00523E1C" w:rsidP="00B963E6">
      <w:pPr>
        <w:autoSpaceDE w:val="0"/>
        <w:autoSpaceDN w:val="0"/>
        <w:adjustRightInd w:val="0"/>
        <w:spacing w:line="360" w:lineRule="auto"/>
        <w:ind w:left="1800" w:hanging="360"/>
        <w:rPr>
          <w:b/>
          <w:bCs/>
        </w:rPr>
      </w:pPr>
    </w:p>
    <w:p w14:paraId="00A121A1" w14:textId="77777777" w:rsidR="007B4474" w:rsidRPr="00E305BD" w:rsidRDefault="007B4474" w:rsidP="00B963E6">
      <w:pPr>
        <w:autoSpaceDE w:val="0"/>
        <w:autoSpaceDN w:val="0"/>
        <w:adjustRightInd w:val="0"/>
        <w:spacing w:line="360" w:lineRule="auto"/>
        <w:ind w:left="1800" w:hanging="360"/>
        <w:rPr>
          <w:b/>
          <w:bCs/>
        </w:rPr>
      </w:pPr>
    </w:p>
    <w:p w14:paraId="54D74172" w14:textId="77777777" w:rsidR="000832E5" w:rsidRDefault="000832E5" w:rsidP="00A7188C">
      <w:pPr>
        <w:autoSpaceDE w:val="0"/>
        <w:autoSpaceDN w:val="0"/>
        <w:adjustRightInd w:val="0"/>
        <w:spacing w:line="360" w:lineRule="auto"/>
        <w:ind w:firstLine="360"/>
        <w:rPr>
          <w:b/>
          <w:bCs/>
          <w:shd w:val="clear" w:color="auto" w:fill="002060"/>
        </w:rPr>
      </w:pPr>
    </w:p>
    <w:p w14:paraId="6DF44474" w14:textId="77777777" w:rsidR="00523E1C" w:rsidRPr="00A5285A" w:rsidRDefault="007B4474" w:rsidP="315DB0D2">
      <w:pPr>
        <w:autoSpaceDE w:val="0"/>
        <w:autoSpaceDN w:val="0"/>
        <w:adjustRightInd w:val="0"/>
        <w:spacing w:line="360" w:lineRule="auto"/>
        <w:ind w:firstLine="360"/>
        <w:rPr>
          <w:b/>
          <w:bCs/>
          <w:color w:val="FFFFFF" w:themeColor="background1"/>
        </w:rPr>
      </w:pPr>
      <w:r w:rsidRPr="00A5285A">
        <w:rPr>
          <w:b/>
          <w:bCs/>
          <w:color w:val="FFFFFF" w:themeColor="background1"/>
          <w:shd w:val="clear" w:color="auto" w:fill="002060"/>
        </w:rPr>
        <w:lastRenderedPageBreak/>
        <w:t>ERSYS</w:t>
      </w:r>
      <w:r w:rsidRPr="315DB0D2">
        <w:rPr>
          <w:b/>
          <w:bCs/>
          <w:color w:val="FFFFFF" w:themeColor="background1"/>
          <w:shd w:val="clear" w:color="auto" w:fill="002060"/>
        </w:rPr>
        <w:t xml:space="preserve">  </w:t>
      </w:r>
      <w:r w:rsidR="000E3A56" w:rsidRPr="315DB0D2">
        <w:rPr>
          <w:b/>
          <w:bCs/>
          <w:color w:val="FFFFFF" w:themeColor="background1"/>
          <w:shd w:val="clear" w:color="auto" w:fill="002060"/>
        </w:rPr>
        <w:t>8.</w:t>
      </w:r>
      <w:r w:rsidR="00A7188C" w:rsidRPr="00A5285A">
        <w:rPr>
          <w:b/>
          <w:bCs/>
          <w:color w:val="FFFFFF" w:themeColor="background1"/>
          <w:shd w:val="clear" w:color="auto" w:fill="002060"/>
        </w:rPr>
        <w:t>4</w:t>
      </w:r>
      <w:r w:rsidR="000E3A56" w:rsidRPr="00A5285A">
        <w:rPr>
          <w:b/>
          <w:bCs/>
          <w:color w:val="FFFFFF" w:themeColor="background1"/>
          <w:shd w:val="clear" w:color="auto" w:fill="002060"/>
        </w:rPr>
        <w:t>:</w:t>
      </w:r>
      <w:r w:rsidR="00A7188C" w:rsidRPr="00A5285A">
        <w:rPr>
          <w:b/>
          <w:bCs/>
          <w:color w:val="FFFFFF" w:themeColor="background1"/>
          <w:shd w:val="clear" w:color="auto" w:fill="002060"/>
        </w:rPr>
        <w:t xml:space="preserve">   Erosion/Deposition</w:t>
      </w:r>
    </w:p>
    <w:p w14:paraId="4DA04308" w14:textId="77777777" w:rsidR="00523E1C" w:rsidRPr="00A5285A" w:rsidRDefault="007B4474" w:rsidP="315DB0D2">
      <w:pPr>
        <w:autoSpaceDE w:val="0"/>
        <w:autoSpaceDN w:val="0"/>
        <w:adjustRightInd w:val="0"/>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0E3A56" w:rsidRPr="315DB0D2">
        <w:rPr>
          <w:b/>
          <w:bCs/>
          <w:color w:val="FFFFFF" w:themeColor="background1"/>
          <w:shd w:val="clear" w:color="auto" w:fill="002060"/>
        </w:rPr>
        <w:t>8.</w:t>
      </w:r>
      <w:r w:rsidR="00A7188C" w:rsidRPr="00A5285A">
        <w:rPr>
          <w:b/>
          <w:bCs/>
          <w:color w:val="FFFFFF" w:themeColor="background1"/>
          <w:shd w:val="clear" w:color="auto" w:fill="002060"/>
        </w:rPr>
        <w:t xml:space="preserve">4.1    </w:t>
      </w:r>
      <w:r w:rsidR="00523E1C" w:rsidRPr="00A5285A">
        <w:rPr>
          <w:b/>
          <w:bCs/>
          <w:color w:val="FFFFFF" w:themeColor="background1"/>
          <w:shd w:val="clear" w:color="auto" w:fill="002060"/>
        </w:rPr>
        <w:t>Diatomaceous Earth</w:t>
      </w:r>
    </w:p>
    <w:p w14:paraId="5A2A9889" w14:textId="77777777" w:rsidR="00A7188C" w:rsidRPr="007B4474" w:rsidRDefault="315DB0D2" w:rsidP="315DB0D2">
      <w:pPr>
        <w:autoSpaceDE w:val="0"/>
        <w:autoSpaceDN w:val="0"/>
        <w:adjustRightInd w:val="0"/>
        <w:spacing w:line="360" w:lineRule="auto"/>
        <w:ind w:left="720"/>
        <w:rPr>
          <w:b/>
          <w:bCs/>
        </w:rPr>
      </w:pPr>
      <w:r w:rsidRPr="315DB0D2">
        <w:rPr>
          <w:b/>
          <w:bCs/>
        </w:rPr>
        <w:t>DUE TO THE POSSIBLE INHALATION OF DUST, THE USE OF DIATOMACEOUS EARTH IS NOT ALLOWED.</w:t>
      </w:r>
    </w:p>
    <w:p w14:paraId="6A30F2D2" w14:textId="77777777" w:rsidR="00543C84" w:rsidRDefault="00543C84" w:rsidP="00523E1C">
      <w:pPr>
        <w:spacing w:line="360" w:lineRule="auto"/>
        <w:rPr>
          <w:b/>
          <w:shd w:val="clear" w:color="auto" w:fill="002060"/>
        </w:rPr>
      </w:pPr>
    </w:p>
    <w:p w14:paraId="085814E6" w14:textId="77777777" w:rsidR="00523E1C" w:rsidRPr="00A5285A" w:rsidRDefault="007B4474" w:rsidP="315DB0D2">
      <w:pPr>
        <w:autoSpaceDE w:val="0"/>
        <w:autoSpaceDN w:val="0"/>
        <w:adjustRightInd w:val="0"/>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0E3A56" w:rsidRPr="315DB0D2">
        <w:rPr>
          <w:b/>
          <w:bCs/>
          <w:color w:val="FFFFFF" w:themeColor="background1"/>
          <w:shd w:val="clear" w:color="auto" w:fill="002060"/>
        </w:rPr>
        <w:t>8.</w:t>
      </w:r>
      <w:r w:rsidR="00A7188C" w:rsidRPr="00A5285A">
        <w:rPr>
          <w:b/>
          <w:bCs/>
          <w:color w:val="FFFFFF" w:themeColor="background1"/>
          <w:shd w:val="clear" w:color="auto" w:fill="002060"/>
        </w:rPr>
        <w:t>5   Earthquakes/Volcanoes</w:t>
      </w:r>
    </w:p>
    <w:p w14:paraId="10C46F7A" w14:textId="77777777" w:rsidR="00523E1C" w:rsidRPr="00E305BD" w:rsidRDefault="315DB0D2" w:rsidP="00C91F64">
      <w:pPr>
        <w:pStyle w:val="ListParagraph"/>
        <w:numPr>
          <w:ilvl w:val="0"/>
          <w:numId w:val="394"/>
        </w:numPr>
        <w:autoSpaceDE w:val="0"/>
        <w:autoSpaceDN w:val="0"/>
        <w:adjustRightInd w:val="0"/>
        <w:spacing w:line="360" w:lineRule="auto"/>
      </w:pPr>
      <w:r>
        <w:t>Although some texts suggest an experiment involving ammonium dichromate that dramatically simulates the effects of a volcano, this experiment should never be performed in the classroom.</w:t>
      </w:r>
    </w:p>
    <w:p w14:paraId="0A4C813F" w14:textId="77777777" w:rsidR="00B72630" w:rsidRPr="00E305BD" w:rsidRDefault="00A7188C" w:rsidP="315DB0D2">
      <w:pPr>
        <w:pStyle w:val="Heading2"/>
        <w:numPr>
          <w:ilvl w:val="0"/>
          <w:numId w:val="394"/>
        </w:numPr>
        <w:spacing w:line="360" w:lineRule="auto"/>
        <w:ind w:right="635"/>
        <w:rPr>
          <w:sz w:val="24"/>
          <w:szCs w:val="24"/>
        </w:rPr>
      </w:pPr>
      <w:bookmarkStart w:id="149" w:name="_Toc363451672"/>
      <w:bookmarkStart w:id="150" w:name="_Toc363468449"/>
      <w:bookmarkStart w:id="151" w:name="_Toc363468533"/>
      <w:r w:rsidRPr="00E305BD">
        <w:rPr>
          <w:sz w:val="24"/>
          <w:szCs w:val="24"/>
        </w:rPr>
        <w:t>AMMONIUM DICHROMATE IS HIGHLY TOXIC.</w:t>
      </w:r>
      <w:bookmarkEnd w:id="149"/>
      <w:bookmarkEnd w:id="150"/>
      <w:bookmarkEnd w:id="151"/>
    </w:p>
    <w:p w14:paraId="722D27F4" w14:textId="77777777" w:rsidR="00523E1C" w:rsidRPr="00E305BD" w:rsidRDefault="00523E1C" w:rsidP="00523E1C">
      <w:pPr>
        <w:pStyle w:val="Heading2"/>
        <w:spacing w:line="360" w:lineRule="auto"/>
        <w:ind w:left="0" w:right="635"/>
        <w:rPr>
          <w:sz w:val="24"/>
          <w:szCs w:val="24"/>
        </w:rPr>
      </w:pPr>
    </w:p>
    <w:p w14:paraId="7716491C" w14:textId="77777777" w:rsidR="00523E1C" w:rsidRPr="00A5285A" w:rsidRDefault="007B4474" w:rsidP="315DB0D2">
      <w:pPr>
        <w:autoSpaceDE w:val="0"/>
        <w:autoSpaceDN w:val="0"/>
        <w:adjustRightInd w:val="0"/>
        <w:spacing w:line="360" w:lineRule="auto"/>
        <w:ind w:firstLine="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0E3A56" w:rsidRPr="315DB0D2">
        <w:rPr>
          <w:b/>
          <w:bCs/>
          <w:color w:val="FFFFFF" w:themeColor="background1"/>
          <w:shd w:val="clear" w:color="auto" w:fill="002060"/>
        </w:rPr>
        <w:t>8.</w:t>
      </w:r>
      <w:r w:rsidR="00A95059" w:rsidRPr="00A5285A">
        <w:rPr>
          <w:b/>
          <w:bCs/>
          <w:color w:val="FFFFFF" w:themeColor="background1"/>
          <w:shd w:val="clear" w:color="auto" w:fill="002060"/>
        </w:rPr>
        <w:t>6   Meteorology</w:t>
      </w:r>
    </w:p>
    <w:p w14:paraId="5F111F06" w14:textId="77777777" w:rsidR="00523E1C" w:rsidRPr="00A5285A" w:rsidRDefault="007B4474" w:rsidP="315DB0D2">
      <w:pPr>
        <w:autoSpaceDE w:val="0"/>
        <w:autoSpaceDN w:val="0"/>
        <w:adjustRightInd w:val="0"/>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w:t>
      </w:r>
      <w:r w:rsidR="000E3A56" w:rsidRPr="315DB0D2">
        <w:rPr>
          <w:b/>
          <w:bCs/>
          <w:color w:val="FFFFFF" w:themeColor="background1"/>
          <w:shd w:val="clear" w:color="auto" w:fill="002060"/>
        </w:rPr>
        <w:t>8.</w:t>
      </w:r>
      <w:r w:rsidR="00A95059" w:rsidRPr="00A5285A">
        <w:rPr>
          <w:b/>
          <w:bCs/>
          <w:color w:val="FFFFFF" w:themeColor="background1"/>
          <w:shd w:val="clear" w:color="auto" w:fill="002060"/>
        </w:rPr>
        <w:t xml:space="preserve">6.1   </w:t>
      </w:r>
      <w:r w:rsidR="00523E1C" w:rsidRPr="00A5285A">
        <w:rPr>
          <w:b/>
          <w:bCs/>
          <w:color w:val="FFFFFF" w:themeColor="background1"/>
          <w:shd w:val="clear" w:color="auto" w:fill="002060"/>
        </w:rPr>
        <w:t>Air Pressure</w:t>
      </w:r>
    </w:p>
    <w:p w14:paraId="62891D7A" w14:textId="77777777" w:rsidR="00A95059" w:rsidRPr="00E305BD" w:rsidRDefault="315DB0D2" w:rsidP="00C91F64">
      <w:pPr>
        <w:pStyle w:val="ListParagraph"/>
        <w:numPr>
          <w:ilvl w:val="0"/>
          <w:numId w:val="395"/>
        </w:numPr>
        <w:autoSpaceDE w:val="0"/>
        <w:autoSpaceDN w:val="0"/>
        <w:adjustRightInd w:val="0"/>
        <w:spacing w:line="360" w:lineRule="auto"/>
        <w:ind w:left="1080"/>
      </w:pPr>
      <w:r>
        <w:t xml:space="preserve">Air under pressure can cause explosions or make objects or parts of objects move suddenly and violently. </w:t>
      </w:r>
    </w:p>
    <w:p w14:paraId="4A1980DE" w14:textId="77777777" w:rsidR="00A95059" w:rsidRPr="00E305BD" w:rsidRDefault="315DB0D2" w:rsidP="00C91F64">
      <w:pPr>
        <w:pStyle w:val="ListParagraph"/>
        <w:numPr>
          <w:ilvl w:val="0"/>
          <w:numId w:val="395"/>
        </w:numPr>
        <w:autoSpaceDE w:val="0"/>
        <w:autoSpaceDN w:val="0"/>
        <w:adjustRightInd w:val="0"/>
        <w:spacing w:line="360" w:lineRule="auto"/>
        <w:ind w:left="1080"/>
      </w:pPr>
      <w:r>
        <w:t xml:space="preserve">Containers that are to be pressurized or evacuated must be able to withstand the differences in pressure without violently shattering. </w:t>
      </w:r>
    </w:p>
    <w:p w14:paraId="5217BEEB" w14:textId="77777777" w:rsidR="00A95059" w:rsidRPr="00E305BD" w:rsidRDefault="315DB0D2" w:rsidP="00C91F64">
      <w:pPr>
        <w:pStyle w:val="ListParagraph"/>
        <w:numPr>
          <w:ilvl w:val="0"/>
          <w:numId w:val="395"/>
        </w:numPr>
        <w:autoSpaceDE w:val="0"/>
        <w:autoSpaceDN w:val="0"/>
        <w:adjustRightInd w:val="0"/>
        <w:spacing w:line="360" w:lineRule="auto"/>
        <w:ind w:left="1080"/>
      </w:pPr>
      <w:r>
        <w:t xml:space="preserve">Glass containers should not be subjected to differences in air pressure unless they were designed for such purposes. </w:t>
      </w:r>
    </w:p>
    <w:p w14:paraId="63BC23F2" w14:textId="77777777" w:rsidR="00A95059" w:rsidRPr="00E305BD" w:rsidRDefault="315DB0D2" w:rsidP="00C91F64">
      <w:pPr>
        <w:pStyle w:val="ListParagraph"/>
        <w:numPr>
          <w:ilvl w:val="0"/>
          <w:numId w:val="395"/>
        </w:numPr>
        <w:autoSpaceDE w:val="0"/>
        <w:autoSpaceDN w:val="0"/>
        <w:adjustRightInd w:val="0"/>
        <w:spacing w:line="360" w:lineRule="auto"/>
        <w:ind w:left="1080"/>
      </w:pPr>
      <w:r>
        <w:t>Students should always wear protective goggles when performing air pressure experiments.</w:t>
      </w:r>
    </w:p>
    <w:p w14:paraId="08E6AE80" w14:textId="77777777" w:rsidR="00523E1C" w:rsidRPr="00E305BD" w:rsidRDefault="315DB0D2" w:rsidP="00C91F64">
      <w:pPr>
        <w:pStyle w:val="ListParagraph"/>
        <w:numPr>
          <w:ilvl w:val="0"/>
          <w:numId w:val="395"/>
        </w:numPr>
        <w:autoSpaceDE w:val="0"/>
        <w:autoSpaceDN w:val="0"/>
        <w:adjustRightInd w:val="0"/>
        <w:spacing w:line="360" w:lineRule="auto"/>
        <w:ind w:left="1080"/>
      </w:pPr>
      <w:r>
        <w:t>Magdeburg Hemispheres are often used to demonstrate the force exerted on a surface by air pressure.</w:t>
      </w:r>
    </w:p>
    <w:p w14:paraId="5F423B9B" w14:textId="77777777" w:rsidR="00A95059" w:rsidRPr="00E305BD" w:rsidRDefault="315DB0D2" w:rsidP="00C91F64">
      <w:pPr>
        <w:pStyle w:val="ListParagraph"/>
        <w:numPr>
          <w:ilvl w:val="0"/>
          <w:numId w:val="396"/>
        </w:numPr>
        <w:autoSpaceDE w:val="0"/>
        <w:autoSpaceDN w:val="0"/>
        <w:adjustRightInd w:val="0"/>
        <w:spacing w:line="360" w:lineRule="auto"/>
        <w:ind w:left="1440"/>
      </w:pPr>
      <w:r>
        <w:t xml:space="preserve">If they are braced and pulling hard and the hemisphere gives way, they could go flying into objects behind them. </w:t>
      </w:r>
    </w:p>
    <w:p w14:paraId="6181BFBE" w14:textId="77777777" w:rsidR="00523E1C" w:rsidRPr="00E305BD" w:rsidRDefault="315DB0D2" w:rsidP="00C91F64">
      <w:pPr>
        <w:pStyle w:val="ListParagraph"/>
        <w:numPr>
          <w:ilvl w:val="0"/>
          <w:numId w:val="396"/>
        </w:numPr>
        <w:autoSpaceDE w:val="0"/>
        <w:autoSpaceDN w:val="0"/>
        <w:adjustRightInd w:val="0"/>
        <w:spacing w:line="360" w:lineRule="auto"/>
        <w:ind w:left="1440"/>
      </w:pPr>
      <w:r>
        <w:t>Do not release the vacuum inside the hemispheres while students are pulling on them.</w:t>
      </w:r>
    </w:p>
    <w:p w14:paraId="45B07D6F" w14:textId="77777777" w:rsidR="007B4474" w:rsidRPr="00E305BD" w:rsidRDefault="007B4474" w:rsidP="00523E1C">
      <w:pPr>
        <w:autoSpaceDE w:val="0"/>
        <w:autoSpaceDN w:val="0"/>
        <w:adjustRightInd w:val="0"/>
        <w:spacing w:line="360" w:lineRule="auto"/>
        <w:rPr>
          <w:b/>
          <w:bCs/>
          <w:shd w:val="clear" w:color="auto" w:fill="002060"/>
        </w:rPr>
      </w:pPr>
    </w:p>
    <w:p w14:paraId="6CBF1939" w14:textId="77777777" w:rsidR="00523E1C" w:rsidRPr="00A5285A" w:rsidRDefault="007B4474" w:rsidP="315DB0D2">
      <w:pPr>
        <w:autoSpaceDE w:val="0"/>
        <w:autoSpaceDN w:val="0"/>
        <w:adjustRightInd w:val="0"/>
        <w:spacing w:line="360" w:lineRule="auto"/>
        <w:ind w:firstLine="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w:t>
      </w:r>
      <w:r w:rsidR="00A95059" w:rsidRPr="00A5285A">
        <w:rPr>
          <w:b/>
          <w:bCs/>
          <w:color w:val="FFFFFF" w:themeColor="background1"/>
          <w:shd w:val="clear" w:color="auto" w:fill="002060"/>
        </w:rPr>
        <w:t xml:space="preserve">.6.2   </w:t>
      </w:r>
      <w:r w:rsidR="00523E1C" w:rsidRPr="00A5285A">
        <w:rPr>
          <w:b/>
          <w:bCs/>
          <w:color w:val="FFFFFF" w:themeColor="background1"/>
          <w:shd w:val="clear" w:color="auto" w:fill="002060"/>
        </w:rPr>
        <w:t>Barometers</w:t>
      </w:r>
    </w:p>
    <w:p w14:paraId="3A7C2018" w14:textId="77777777" w:rsidR="00A95059" w:rsidRPr="00670DC3" w:rsidRDefault="315DB0D2" w:rsidP="315DB0D2">
      <w:pPr>
        <w:pStyle w:val="ListParagraph"/>
        <w:numPr>
          <w:ilvl w:val="0"/>
          <w:numId w:val="397"/>
        </w:numPr>
        <w:autoSpaceDE w:val="0"/>
        <w:autoSpaceDN w:val="0"/>
        <w:adjustRightInd w:val="0"/>
        <w:spacing w:line="360" w:lineRule="auto"/>
        <w:ind w:left="1080"/>
        <w:rPr>
          <w:b/>
          <w:bCs/>
        </w:rPr>
      </w:pPr>
      <w:r w:rsidRPr="315DB0D2">
        <w:rPr>
          <w:b/>
          <w:bCs/>
        </w:rPr>
        <w:t xml:space="preserve">MERCURY BAROMETERS ARE NEVER TO BE USED IN CLASSROOMS. </w:t>
      </w:r>
    </w:p>
    <w:p w14:paraId="1C410175" w14:textId="77777777" w:rsidR="00523E1C" w:rsidRDefault="315DB0D2" w:rsidP="00C91F64">
      <w:pPr>
        <w:pStyle w:val="ListParagraph"/>
        <w:numPr>
          <w:ilvl w:val="0"/>
          <w:numId w:val="397"/>
        </w:numPr>
        <w:autoSpaceDE w:val="0"/>
        <w:autoSpaceDN w:val="0"/>
        <w:adjustRightInd w:val="0"/>
        <w:spacing w:line="360" w:lineRule="auto"/>
        <w:ind w:left="1080"/>
      </w:pPr>
      <w:r>
        <w:t>Use aneroid barometers to explain air pressure readings.</w:t>
      </w:r>
    </w:p>
    <w:p w14:paraId="46431937" w14:textId="77777777" w:rsidR="00523E1C" w:rsidRPr="00A5285A" w:rsidRDefault="007B4474" w:rsidP="44BA328D">
      <w:pPr>
        <w:autoSpaceDE w:val="0"/>
        <w:autoSpaceDN w:val="0"/>
        <w:adjustRightInd w:val="0"/>
        <w:spacing w:line="360" w:lineRule="auto"/>
        <w:ind w:left="720"/>
        <w:rPr>
          <w:b/>
          <w:bCs/>
          <w:color w:val="FFFFFF" w:themeColor="background1"/>
        </w:rPr>
      </w:pPr>
      <w:r w:rsidRPr="00A5285A">
        <w:rPr>
          <w:b/>
          <w:bCs/>
          <w:color w:val="FFFFFF" w:themeColor="background1"/>
          <w:shd w:val="clear" w:color="auto" w:fill="002060"/>
        </w:rPr>
        <w:lastRenderedPageBreak/>
        <w:t>ERSYS</w:t>
      </w:r>
      <w:r w:rsidRPr="315DB0D2">
        <w:rPr>
          <w:b/>
          <w:bCs/>
          <w:color w:val="FFFFFF" w:themeColor="background1"/>
          <w:shd w:val="clear" w:color="auto" w:fill="002060"/>
        </w:rPr>
        <w:t xml:space="preserve">  8.</w:t>
      </w:r>
      <w:r w:rsidR="00A95059" w:rsidRPr="00A5285A">
        <w:rPr>
          <w:b/>
          <w:bCs/>
          <w:color w:val="FFFFFF" w:themeColor="background1"/>
          <w:shd w:val="clear" w:color="auto" w:fill="002060"/>
        </w:rPr>
        <w:t xml:space="preserve">6.3   </w:t>
      </w:r>
      <w:r w:rsidR="00523E1C" w:rsidRPr="00A5285A">
        <w:rPr>
          <w:b/>
          <w:bCs/>
          <w:color w:val="FFFFFF" w:themeColor="background1"/>
          <w:shd w:val="clear" w:color="auto" w:fill="002060"/>
        </w:rPr>
        <w:t>Sling Psychrometers</w:t>
      </w:r>
    </w:p>
    <w:p w14:paraId="560F77F2" w14:textId="77777777" w:rsidR="002B69D9" w:rsidRPr="00E305BD" w:rsidRDefault="44BA328D" w:rsidP="002B69D9">
      <w:pPr>
        <w:spacing w:line="360" w:lineRule="auto"/>
        <w:ind w:left="720"/>
      </w:pPr>
      <w:r w:rsidRPr="44BA328D">
        <w:rPr>
          <w:rStyle w:val="Strong"/>
          <w:b w:val="0"/>
          <w:bCs w:val="0"/>
        </w:rPr>
        <w:t>A sling psychrometer</w:t>
      </w:r>
      <w:r w:rsidRPr="44BA328D">
        <w:rPr>
          <w:rStyle w:val="Strong"/>
        </w:rPr>
        <w:t xml:space="preserve"> </w:t>
      </w:r>
      <w:r>
        <w:t xml:space="preserve">is used to </w:t>
      </w:r>
      <w:r w:rsidRPr="44BA328D">
        <w:rPr>
          <w:rStyle w:val="Emphasis"/>
          <w:i w:val="0"/>
          <w:iCs w:val="0"/>
        </w:rPr>
        <w:t>measure relative humidity</w:t>
      </w:r>
      <w:r>
        <w:t xml:space="preserve"> in a particular area. It is composed of two</w:t>
      </w:r>
      <w:r w:rsidRPr="44BA328D">
        <w:rPr>
          <w:rStyle w:val="Strong"/>
        </w:rPr>
        <w:t xml:space="preserve"> </w:t>
      </w:r>
      <w:r w:rsidRPr="44BA328D">
        <w:rPr>
          <w:rStyle w:val="Strong"/>
          <w:b w:val="0"/>
          <w:bCs w:val="0"/>
        </w:rPr>
        <w:t>thermometers</w:t>
      </w:r>
      <w:r>
        <w:t xml:space="preserve">, a </w:t>
      </w:r>
      <w:r w:rsidRPr="44BA328D">
        <w:rPr>
          <w:rStyle w:val="Emphasis"/>
          <w:b/>
          <w:bCs/>
          <w:i w:val="0"/>
          <w:iCs w:val="0"/>
        </w:rPr>
        <w:t>WET BULB</w:t>
      </w:r>
      <w:r w:rsidRPr="44BA328D">
        <w:rPr>
          <w:rStyle w:val="Emphasis"/>
        </w:rPr>
        <w:t xml:space="preserve"> </w:t>
      </w:r>
      <w:r w:rsidRPr="44BA328D">
        <w:rPr>
          <w:rStyle w:val="Emphasis"/>
          <w:i w:val="0"/>
          <w:iCs w:val="0"/>
        </w:rPr>
        <w:t>and</w:t>
      </w:r>
      <w:r w:rsidRPr="44BA328D">
        <w:rPr>
          <w:rStyle w:val="Emphasis"/>
        </w:rPr>
        <w:t xml:space="preserve"> </w:t>
      </w:r>
      <w:r w:rsidRPr="44BA328D">
        <w:rPr>
          <w:rStyle w:val="Emphasis"/>
          <w:i w:val="0"/>
          <w:iCs w:val="0"/>
        </w:rPr>
        <w:t xml:space="preserve">a </w:t>
      </w:r>
      <w:r w:rsidRPr="44BA328D">
        <w:rPr>
          <w:rStyle w:val="Emphasis"/>
          <w:b/>
          <w:bCs/>
          <w:i w:val="0"/>
          <w:iCs w:val="0"/>
        </w:rPr>
        <w:t>DRY BULB</w:t>
      </w:r>
      <w:r>
        <w:t xml:space="preserve">. The dry bulb is the simple thermometer while the wet bulb comes with a cotton wick. This wick needs to be moistened with water at room temperature. Both the bulbs are with a screw to a dowel which allows them to be </w:t>
      </w:r>
      <w:r w:rsidRPr="44BA328D">
        <w:rPr>
          <w:rStyle w:val="Emphasis"/>
        </w:rPr>
        <w:t>spun in the air</w:t>
      </w:r>
      <w:r>
        <w:t xml:space="preserve">. It </w:t>
      </w:r>
      <w:r w:rsidRPr="44BA328D">
        <w:rPr>
          <w:rStyle w:val="Strong"/>
          <w:b w:val="0"/>
          <w:bCs w:val="0"/>
        </w:rPr>
        <w:t>works on the principle that evaporation is a process of cooling</w:t>
      </w:r>
      <w:r>
        <w:t xml:space="preserve">. It is important to </w:t>
      </w:r>
      <w:r w:rsidRPr="44BA328D">
        <w:rPr>
          <w:rStyle w:val="Strong"/>
          <w:b w:val="0"/>
          <w:bCs w:val="0"/>
        </w:rPr>
        <w:t>know how to use a sling psychrometer</w:t>
      </w:r>
      <w:r w:rsidRPr="44BA328D">
        <w:rPr>
          <w:rStyle w:val="Strong"/>
        </w:rPr>
        <w:t xml:space="preserve"> </w:t>
      </w:r>
      <w:r>
        <w:t xml:space="preserve">in order to be able to read humidity accurately without errors.  While learning how to use a </w:t>
      </w:r>
      <w:hyperlink r:id="rId38">
        <w:r w:rsidRPr="44BA328D">
          <w:rPr>
            <w:rStyle w:val="Hyperlink"/>
            <w:color w:val="auto"/>
          </w:rPr>
          <w:t>sling psychrometer</w:t>
        </w:r>
      </w:hyperlink>
      <w:r>
        <w:t>, here are a few pointers to keep in mind:</w:t>
      </w:r>
    </w:p>
    <w:p w14:paraId="03FF6A07" w14:textId="77777777" w:rsidR="002B69D9" w:rsidRPr="00E305BD" w:rsidRDefault="002B69D9" w:rsidP="002B69D9">
      <w:pPr>
        <w:pStyle w:val="NormalWeb"/>
        <w:shd w:val="clear" w:color="auto" w:fill="FFFFFF"/>
        <w:spacing w:before="0" w:after="0" w:line="360" w:lineRule="auto"/>
        <w:ind w:left="1440" w:hanging="360"/>
        <w:rPr>
          <w:rFonts w:ascii="Times New Roman" w:hAnsi="Times New Roman"/>
          <w:b/>
          <w:color w:val="auto"/>
          <w:sz w:val="24"/>
          <w:szCs w:val="24"/>
          <w:shd w:val="clear" w:color="auto" w:fill="002060"/>
        </w:rPr>
      </w:pPr>
    </w:p>
    <w:p w14:paraId="4E3CDF89" w14:textId="77777777" w:rsidR="002B69D9" w:rsidRPr="00A5285A" w:rsidRDefault="007B4474" w:rsidP="315DB0D2">
      <w:pPr>
        <w:pStyle w:val="NormalWeb"/>
        <w:shd w:val="clear" w:color="auto" w:fill="FFFFFF" w:themeFill="background1"/>
        <w:spacing w:before="0" w:after="0" w:line="360" w:lineRule="auto"/>
        <w:ind w:left="1440" w:hanging="360"/>
        <w:rPr>
          <w:rFonts w:ascii="Times New Roman" w:hAnsi="Times New Roman"/>
          <w:b/>
          <w:bCs/>
          <w:color w:val="FFFFFF" w:themeColor="background1"/>
          <w:sz w:val="24"/>
          <w:szCs w:val="24"/>
        </w:rPr>
      </w:pPr>
      <w:r w:rsidRPr="315DB0D2">
        <w:rPr>
          <w:rFonts w:ascii="Times New Roman" w:hAnsi="Times New Roman"/>
          <w:b/>
          <w:bCs/>
          <w:color w:val="FFFFFF" w:themeColor="background1"/>
          <w:sz w:val="24"/>
          <w:szCs w:val="24"/>
          <w:shd w:val="clear" w:color="auto" w:fill="002060"/>
        </w:rPr>
        <w:t>ERSYS  8.</w:t>
      </w:r>
      <w:r w:rsidR="002B69D9" w:rsidRPr="315DB0D2">
        <w:rPr>
          <w:rFonts w:ascii="Times New Roman" w:hAnsi="Times New Roman"/>
          <w:b/>
          <w:bCs/>
          <w:color w:val="FFFFFF" w:themeColor="background1"/>
          <w:sz w:val="24"/>
          <w:szCs w:val="24"/>
          <w:shd w:val="clear" w:color="auto" w:fill="002060"/>
        </w:rPr>
        <w:t>6.3.1   Set up</w:t>
      </w:r>
    </w:p>
    <w:p w14:paraId="29BD8F6B" w14:textId="77777777" w:rsidR="002B69D9" w:rsidRPr="00E305BD" w:rsidRDefault="315DB0D2" w:rsidP="315DB0D2">
      <w:pPr>
        <w:pStyle w:val="NormalWeb"/>
        <w:numPr>
          <w:ilvl w:val="0"/>
          <w:numId w:val="398"/>
        </w:numPr>
        <w:shd w:val="clear" w:color="auto" w:fill="FFFFFF" w:themeFill="background1"/>
        <w:spacing w:before="0" w:after="0" w:line="360" w:lineRule="auto"/>
        <w:ind w:left="1440"/>
        <w:rPr>
          <w:rFonts w:ascii="Times New Roman" w:hAnsi="Times New Roman"/>
          <w:color w:val="auto"/>
          <w:sz w:val="24"/>
          <w:szCs w:val="24"/>
        </w:rPr>
      </w:pPr>
      <w:r w:rsidRPr="315DB0D2">
        <w:rPr>
          <w:rFonts w:ascii="Times New Roman" w:hAnsi="Times New Roman"/>
          <w:color w:val="auto"/>
          <w:sz w:val="24"/>
          <w:szCs w:val="24"/>
        </w:rPr>
        <w:t>Use room temperature water in order to wet the cotton wick present in the wet bulb of the instrument. Distilled water is preferable.</w:t>
      </w:r>
    </w:p>
    <w:p w14:paraId="395C0D73" w14:textId="77777777" w:rsidR="002B69D9" w:rsidRPr="00E305BD" w:rsidRDefault="315DB0D2" w:rsidP="00C91F64">
      <w:pPr>
        <w:pStyle w:val="ListParagraph"/>
        <w:numPr>
          <w:ilvl w:val="0"/>
          <w:numId w:val="398"/>
        </w:numPr>
        <w:spacing w:line="360" w:lineRule="auto"/>
        <w:ind w:left="1440"/>
      </w:pPr>
      <w:r>
        <w:t>The water should soak into the cotton wick with ease.  If you face a problem with the soaking, you should replace the wick.</w:t>
      </w:r>
    </w:p>
    <w:p w14:paraId="2918D9B5" w14:textId="77777777" w:rsidR="002B69D9" w:rsidRPr="00E305BD" w:rsidRDefault="315DB0D2" w:rsidP="00C91F64">
      <w:pPr>
        <w:pStyle w:val="ListParagraph"/>
        <w:numPr>
          <w:ilvl w:val="0"/>
          <w:numId w:val="398"/>
        </w:numPr>
        <w:spacing w:line="360" w:lineRule="auto"/>
        <w:ind w:left="1440"/>
      </w:pPr>
      <w:r>
        <w:t>The barometer has to be cleaned after every use.  Store it in a safe, cool place.</w:t>
      </w:r>
    </w:p>
    <w:p w14:paraId="72509B47" w14:textId="77777777" w:rsidR="002B69D9" w:rsidRPr="00E305BD" w:rsidRDefault="002B69D9" w:rsidP="002B69D9">
      <w:pPr>
        <w:spacing w:line="360" w:lineRule="auto"/>
        <w:ind w:left="1440" w:hanging="360"/>
        <w:rPr>
          <w:b/>
          <w:shd w:val="clear" w:color="auto" w:fill="002060"/>
        </w:rPr>
      </w:pPr>
    </w:p>
    <w:p w14:paraId="3A22375E" w14:textId="77777777" w:rsidR="002B69D9" w:rsidRPr="00A5285A" w:rsidRDefault="007B4474" w:rsidP="315DB0D2">
      <w:pPr>
        <w:spacing w:line="360" w:lineRule="auto"/>
        <w:ind w:left="1440" w:hanging="36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w:t>
      </w:r>
      <w:r w:rsidR="002B69D9" w:rsidRPr="315DB0D2">
        <w:rPr>
          <w:b/>
          <w:bCs/>
          <w:color w:val="FFFFFF" w:themeColor="background1"/>
          <w:shd w:val="clear" w:color="auto" w:fill="002060"/>
        </w:rPr>
        <w:t>6.3.2   Measurement</w:t>
      </w:r>
    </w:p>
    <w:p w14:paraId="0ABE9C51" w14:textId="77777777" w:rsidR="00A95059" w:rsidRPr="00E305BD" w:rsidRDefault="315DB0D2" w:rsidP="00C91F64">
      <w:pPr>
        <w:pStyle w:val="ListParagraph"/>
        <w:numPr>
          <w:ilvl w:val="0"/>
          <w:numId w:val="399"/>
        </w:numPr>
        <w:spacing w:line="360" w:lineRule="auto"/>
        <w:ind w:left="1440"/>
      </w:pPr>
      <w:r>
        <w:t>Both the bulbs should be secure. This is very important and you should thus ensure they are stable and safe on the dowel before swinging them.</w:t>
      </w:r>
    </w:p>
    <w:p w14:paraId="27E8BBE4" w14:textId="77777777" w:rsidR="002B69D9" w:rsidRPr="00E305BD" w:rsidRDefault="315DB0D2" w:rsidP="00C91F64">
      <w:pPr>
        <w:pStyle w:val="ListParagraph"/>
        <w:numPr>
          <w:ilvl w:val="0"/>
          <w:numId w:val="399"/>
        </w:numPr>
        <w:spacing w:line="360" w:lineRule="auto"/>
        <w:ind w:left="1440"/>
      </w:pPr>
      <w:r>
        <w:t>Swing the bulbs for about a minute.   Make sure you have sufficient space to swing the instrument in order to avoid striking objects or people.</w:t>
      </w:r>
    </w:p>
    <w:p w14:paraId="7282D0DF" w14:textId="77777777" w:rsidR="002B69D9" w:rsidRPr="00E305BD" w:rsidRDefault="315DB0D2" w:rsidP="00C91F64">
      <w:pPr>
        <w:pStyle w:val="ListParagraph"/>
        <w:numPr>
          <w:ilvl w:val="0"/>
          <w:numId w:val="399"/>
        </w:numPr>
        <w:spacing w:line="360" w:lineRule="auto"/>
        <w:ind w:left="1440"/>
      </w:pPr>
      <w:r>
        <w:t xml:space="preserve">After a minute, note the temperature reading on both the bulbs. Do this at least twice to get the lowest reading possible. If the two readings are different, do it again. </w:t>
      </w:r>
    </w:p>
    <w:p w14:paraId="514A59BE" w14:textId="77777777" w:rsidR="00670DC3" w:rsidRPr="00E305BD" w:rsidRDefault="315DB0D2" w:rsidP="00C91F64">
      <w:pPr>
        <w:pStyle w:val="ListParagraph"/>
        <w:numPr>
          <w:ilvl w:val="0"/>
          <w:numId w:val="399"/>
        </w:numPr>
        <w:spacing w:line="360" w:lineRule="auto"/>
        <w:ind w:left="1440"/>
      </w:pPr>
      <w:r>
        <w:t xml:space="preserve">If you see that the wet bulb is warmer than the dry, there is a problem with the instrument and it is most probably broken. </w:t>
      </w:r>
    </w:p>
    <w:p w14:paraId="429FACFD" w14:textId="77777777" w:rsidR="00A95059" w:rsidRPr="00E305BD" w:rsidRDefault="315DB0D2" w:rsidP="00C91F64">
      <w:pPr>
        <w:pStyle w:val="ListParagraph"/>
        <w:numPr>
          <w:ilvl w:val="0"/>
          <w:numId w:val="399"/>
        </w:numPr>
        <w:spacing w:line="360" w:lineRule="auto"/>
        <w:ind w:left="1440"/>
      </w:pPr>
      <w:r>
        <w:t>Record the difference between both the readings.</w:t>
      </w:r>
    </w:p>
    <w:p w14:paraId="07E077E8" w14:textId="77777777" w:rsidR="00B97591" w:rsidRDefault="315DB0D2" w:rsidP="00C91F64">
      <w:pPr>
        <w:pStyle w:val="ListParagraph"/>
        <w:numPr>
          <w:ilvl w:val="0"/>
          <w:numId w:val="400"/>
        </w:numPr>
        <w:spacing w:line="360" w:lineRule="auto"/>
        <w:ind w:left="1800"/>
      </w:pPr>
      <w:r>
        <w:t xml:space="preserve">Check a reliable relative humidity chart and take the dry bulb temperature on the y axis. </w:t>
      </w:r>
    </w:p>
    <w:p w14:paraId="6C9C05A3" w14:textId="77777777" w:rsidR="00A95059" w:rsidRPr="00E305BD" w:rsidRDefault="315DB0D2" w:rsidP="00C91F64">
      <w:pPr>
        <w:pStyle w:val="ListParagraph"/>
        <w:numPr>
          <w:ilvl w:val="0"/>
          <w:numId w:val="400"/>
        </w:numPr>
        <w:spacing w:line="360" w:lineRule="auto"/>
        <w:ind w:left="1800"/>
      </w:pPr>
      <w:r>
        <w:lastRenderedPageBreak/>
        <w:t>The result of the difference of both the readings should be taken on the x axis and see where both the points meet. This resource chart will help you calculate the dew point</w:t>
      </w:r>
    </w:p>
    <w:p w14:paraId="0694A76D" w14:textId="77777777" w:rsidR="002B69D9" w:rsidRPr="00E305BD" w:rsidRDefault="315DB0D2" w:rsidP="00C91F64">
      <w:pPr>
        <w:pStyle w:val="ListParagraph"/>
        <w:numPr>
          <w:ilvl w:val="0"/>
          <w:numId w:val="400"/>
        </w:numPr>
        <w:spacing w:line="360" w:lineRule="auto"/>
        <w:ind w:left="1800"/>
      </w:pPr>
      <w:r>
        <w:t>To find out the relative humidity, you must check the chart again but the bottom chart on the resource chart will give you the reading of relative humidity. The readings to be taken are the same as above.</w:t>
      </w:r>
    </w:p>
    <w:p w14:paraId="144E1EC7" w14:textId="77777777" w:rsidR="002B69D9" w:rsidRPr="00E305BD" w:rsidRDefault="315DB0D2" w:rsidP="00C91F64">
      <w:pPr>
        <w:pStyle w:val="ListParagraph"/>
        <w:numPr>
          <w:ilvl w:val="0"/>
          <w:numId w:val="400"/>
        </w:numPr>
        <w:spacing w:line="360" w:lineRule="auto"/>
        <w:ind w:left="1800"/>
      </w:pPr>
      <w:r>
        <w:t>This resource chart is the standard chart used to measure humidity and dew point and is easily available.</w:t>
      </w:r>
    </w:p>
    <w:p w14:paraId="391B28EF" w14:textId="77777777" w:rsidR="00A95059" w:rsidRPr="00E305BD" w:rsidRDefault="00A95059" w:rsidP="002B69D9">
      <w:pPr>
        <w:autoSpaceDE w:val="0"/>
        <w:autoSpaceDN w:val="0"/>
        <w:adjustRightInd w:val="0"/>
        <w:spacing w:line="360" w:lineRule="auto"/>
        <w:ind w:left="2160" w:hanging="360"/>
        <w:rPr>
          <w:b/>
          <w:bCs/>
          <w:shd w:val="clear" w:color="auto" w:fill="002060"/>
        </w:rPr>
      </w:pPr>
    </w:p>
    <w:p w14:paraId="6DEA1F81" w14:textId="77777777" w:rsidR="00523E1C" w:rsidRPr="00A5285A" w:rsidRDefault="007B4474" w:rsidP="315DB0D2">
      <w:pPr>
        <w:autoSpaceDE w:val="0"/>
        <w:autoSpaceDN w:val="0"/>
        <w:adjustRightInd w:val="0"/>
        <w:spacing w:line="360" w:lineRule="auto"/>
        <w:ind w:left="720"/>
        <w:rPr>
          <w:b/>
          <w:bCs/>
          <w:color w:val="FFFFFF" w:themeColor="background1"/>
        </w:rPr>
      </w:pPr>
      <w:r w:rsidRPr="00A5285A">
        <w:rPr>
          <w:b/>
          <w:bCs/>
          <w:color w:val="FFFFFF" w:themeColor="background1"/>
          <w:shd w:val="clear" w:color="auto" w:fill="002060"/>
        </w:rPr>
        <w:t>ERSYS</w:t>
      </w:r>
      <w:r w:rsidRPr="315DB0D2">
        <w:rPr>
          <w:b/>
          <w:bCs/>
          <w:color w:val="FFFFFF" w:themeColor="background1"/>
          <w:shd w:val="clear" w:color="auto" w:fill="002060"/>
        </w:rPr>
        <w:t xml:space="preserve">  8.</w:t>
      </w:r>
      <w:r w:rsidR="00A95059" w:rsidRPr="00A5285A">
        <w:rPr>
          <w:b/>
          <w:bCs/>
          <w:color w:val="FFFFFF" w:themeColor="background1"/>
          <w:shd w:val="clear" w:color="auto" w:fill="002060"/>
        </w:rPr>
        <w:t xml:space="preserve">6.4   </w:t>
      </w:r>
      <w:r w:rsidR="00523E1C" w:rsidRPr="00A5285A">
        <w:rPr>
          <w:b/>
          <w:bCs/>
          <w:color w:val="FFFFFF" w:themeColor="background1"/>
          <w:shd w:val="clear" w:color="auto" w:fill="002060"/>
        </w:rPr>
        <w:t>Thermometers</w:t>
      </w:r>
    </w:p>
    <w:p w14:paraId="5CE91D04" w14:textId="77777777" w:rsidR="00523E1C" w:rsidRPr="00E305BD" w:rsidRDefault="00670DC3" w:rsidP="315DB0D2">
      <w:pPr>
        <w:pStyle w:val="Heading2"/>
        <w:numPr>
          <w:ilvl w:val="0"/>
          <w:numId w:val="792"/>
        </w:numPr>
        <w:spacing w:line="360" w:lineRule="auto"/>
        <w:ind w:left="1080" w:right="635"/>
        <w:rPr>
          <w:sz w:val="24"/>
          <w:szCs w:val="24"/>
        </w:rPr>
      </w:pPr>
      <w:bookmarkStart w:id="152" w:name="_Toc363451673"/>
      <w:bookmarkStart w:id="153" w:name="_Toc363468450"/>
      <w:bookmarkStart w:id="154" w:name="_Toc363468534"/>
      <w:r w:rsidRPr="00E305BD">
        <w:rPr>
          <w:sz w:val="24"/>
          <w:szCs w:val="24"/>
        </w:rPr>
        <w:t>MERCURY FILLED THERMOMETERS ARE NOT ALLOWED IN RCSS SCHOOLS.</w:t>
      </w:r>
      <w:bookmarkEnd w:id="152"/>
      <w:bookmarkEnd w:id="153"/>
      <w:bookmarkEnd w:id="154"/>
    </w:p>
    <w:p w14:paraId="25C5D442" w14:textId="77777777" w:rsidR="00573C6F" w:rsidRPr="00E305BD" w:rsidRDefault="315DB0D2" w:rsidP="315DB0D2">
      <w:pPr>
        <w:pStyle w:val="ListParagraph"/>
        <w:numPr>
          <w:ilvl w:val="0"/>
          <w:numId w:val="792"/>
        </w:numPr>
        <w:spacing w:before="100" w:beforeAutospacing="1" w:after="100" w:afterAutospacing="1" w:line="360" w:lineRule="auto"/>
        <w:ind w:left="1080"/>
      </w:pPr>
      <w:r>
        <w:t>Alcohol laboratory thermometers should be used in general laboratory activities.</w:t>
      </w:r>
    </w:p>
    <w:p w14:paraId="0C5641E9" w14:textId="77777777" w:rsidR="00573C6F" w:rsidRPr="00E305BD" w:rsidRDefault="315DB0D2" w:rsidP="00316267">
      <w:pPr>
        <w:pStyle w:val="ListParagraph"/>
        <w:numPr>
          <w:ilvl w:val="0"/>
          <w:numId w:val="792"/>
        </w:numPr>
        <w:spacing w:line="360" w:lineRule="auto"/>
        <w:ind w:left="1080"/>
      </w:pPr>
      <w:r>
        <w:t xml:space="preserve">For more advanced applications, a digital laboratory thermometer may be used. </w:t>
      </w:r>
    </w:p>
    <w:p w14:paraId="0FD79B06" w14:textId="77777777" w:rsidR="00573C6F" w:rsidRPr="00E305BD" w:rsidRDefault="315DB0D2" w:rsidP="00C91F64">
      <w:pPr>
        <w:pStyle w:val="ListParagraph"/>
        <w:numPr>
          <w:ilvl w:val="0"/>
          <w:numId w:val="537"/>
        </w:numPr>
        <w:spacing w:line="360" w:lineRule="auto"/>
      </w:pPr>
      <w:r>
        <w:t xml:space="preserve">Care should be taken to choose a digital thermometer that contains a changeable battery; some are not changeable. </w:t>
      </w:r>
    </w:p>
    <w:p w14:paraId="615E2F31" w14:textId="77777777" w:rsidR="00573C6F" w:rsidRPr="00E305BD" w:rsidRDefault="315DB0D2" w:rsidP="00C91F64">
      <w:pPr>
        <w:pStyle w:val="ListParagraph"/>
        <w:numPr>
          <w:ilvl w:val="0"/>
          <w:numId w:val="537"/>
        </w:numPr>
        <w:spacing w:line="360" w:lineRule="auto"/>
      </w:pPr>
      <w:r>
        <w:t xml:space="preserve">The battery is a button cell battery and may contain 5-50 mg of mercury; it should be recycled through a battery collection program. </w:t>
      </w:r>
    </w:p>
    <w:p w14:paraId="354AB02C" w14:textId="77777777" w:rsidR="00573C6F" w:rsidRPr="00E305BD" w:rsidRDefault="00573C6F" w:rsidP="006D5859">
      <w:pPr>
        <w:spacing w:line="360" w:lineRule="auto"/>
        <w:rPr>
          <w:b/>
          <w:shd w:val="clear" w:color="auto" w:fill="002060"/>
        </w:rPr>
      </w:pPr>
    </w:p>
    <w:p w14:paraId="79D101AD" w14:textId="77777777" w:rsidR="00573C6F" w:rsidRPr="00E305BD" w:rsidRDefault="00573C6F">
      <w:pPr>
        <w:rPr>
          <w:b/>
        </w:rPr>
      </w:pPr>
      <w:r w:rsidRPr="00E305BD">
        <w:rPr>
          <w:b/>
        </w:rPr>
        <w:br w:type="page"/>
      </w:r>
    </w:p>
    <w:p w14:paraId="19D73E1A" w14:textId="77777777" w:rsidR="00002F52" w:rsidRPr="002A1688" w:rsidRDefault="007B4474" w:rsidP="315DB0D2">
      <w:pPr>
        <w:spacing w:line="360" w:lineRule="auto"/>
        <w:rPr>
          <w:b/>
          <w:bCs/>
          <w:color w:val="FFFFFF" w:themeColor="background1"/>
        </w:rPr>
      </w:pPr>
      <w:r w:rsidRPr="002A1688">
        <w:rPr>
          <w:b/>
          <w:bCs/>
          <w:color w:val="FFFFFF" w:themeColor="background1"/>
          <w:shd w:val="clear" w:color="auto" w:fill="002060"/>
        </w:rPr>
        <w:lastRenderedPageBreak/>
        <w:t>ERSYS</w:t>
      </w:r>
      <w:r w:rsidRPr="315DB0D2">
        <w:rPr>
          <w:b/>
          <w:bCs/>
          <w:color w:val="FFFFFF" w:themeColor="background1"/>
          <w:shd w:val="clear" w:color="auto" w:fill="002060"/>
        </w:rPr>
        <w:t xml:space="preserve">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 xml:space="preserve">:   Chemical Safety in the </w:t>
      </w:r>
      <w:r w:rsidR="00991106" w:rsidRPr="315DB0D2">
        <w:rPr>
          <w:b/>
          <w:bCs/>
          <w:color w:val="FFFFFF" w:themeColor="background1"/>
          <w:shd w:val="clear" w:color="auto" w:fill="002060"/>
        </w:rPr>
        <w:t>Earth Science</w:t>
      </w:r>
      <w:r w:rsidR="00002F52" w:rsidRPr="315DB0D2">
        <w:rPr>
          <w:b/>
          <w:bCs/>
          <w:color w:val="FFFFFF" w:themeColor="background1"/>
          <w:shd w:val="clear" w:color="auto" w:fill="002060"/>
        </w:rPr>
        <w:t xml:space="preserve"> Laboratory</w:t>
      </w:r>
    </w:p>
    <w:p w14:paraId="0C899165" w14:textId="77777777" w:rsidR="00002F52" w:rsidRDefault="315DB0D2" w:rsidP="315DB0D2">
      <w:pPr>
        <w:spacing w:line="360" w:lineRule="auto"/>
        <w:rPr>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35A5D822" w14:textId="77777777" w:rsidR="00002F52" w:rsidRDefault="00002F52" w:rsidP="00002F52">
      <w:pPr>
        <w:spacing w:line="360" w:lineRule="auto"/>
        <w:rPr>
          <w:color w:val="000000"/>
        </w:rPr>
      </w:pPr>
    </w:p>
    <w:p w14:paraId="2D6041A9" w14:textId="77777777" w:rsidR="006D5859" w:rsidRPr="002A1688" w:rsidRDefault="007B4474" w:rsidP="315DB0D2">
      <w:pPr>
        <w:spacing w:line="360" w:lineRule="auto"/>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755474" w:rsidRPr="002A1688">
        <w:rPr>
          <w:b/>
          <w:bCs/>
          <w:color w:val="FFFFFF" w:themeColor="background1"/>
          <w:shd w:val="clear" w:color="auto" w:fill="002060"/>
        </w:rPr>
        <w:t>9</w:t>
      </w:r>
      <w:r w:rsidR="006D5859" w:rsidRPr="002A1688">
        <w:rPr>
          <w:b/>
          <w:bCs/>
          <w:color w:val="FFFFFF" w:themeColor="background1"/>
          <w:shd w:val="clear" w:color="auto" w:fill="002060"/>
        </w:rPr>
        <w:t>.1  Procurement of Chemicals</w:t>
      </w:r>
    </w:p>
    <w:p w14:paraId="6A36F5BA" w14:textId="77777777" w:rsidR="006D5859" w:rsidRPr="00E305BD" w:rsidRDefault="315DB0D2" w:rsidP="00C91F64">
      <w:pPr>
        <w:pStyle w:val="ListParagraph"/>
        <w:numPr>
          <w:ilvl w:val="0"/>
          <w:numId w:val="403"/>
        </w:numPr>
        <w:autoSpaceDE w:val="0"/>
        <w:autoSpaceDN w:val="0"/>
        <w:adjustRightInd w:val="0"/>
        <w:spacing w:line="360" w:lineRule="auto"/>
        <w:contextualSpacing/>
      </w:pPr>
      <w:r>
        <w:t>Prior to ordering, determine whether the chemical is in stock.</w:t>
      </w:r>
    </w:p>
    <w:p w14:paraId="46250188" w14:textId="77777777" w:rsidR="006D5859" w:rsidRPr="00E305BD" w:rsidRDefault="315DB0D2" w:rsidP="00C91F64">
      <w:pPr>
        <w:pStyle w:val="ListParagraph"/>
        <w:numPr>
          <w:ilvl w:val="0"/>
          <w:numId w:val="403"/>
        </w:numPr>
        <w:autoSpaceDE w:val="0"/>
        <w:autoSpaceDN w:val="0"/>
        <w:adjustRightInd w:val="0"/>
        <w:spacing w:line="360" w:lineRule="auto"/>
        <w:contextualSpacing/>
      </w:pPr>
      <w:r>
        <w:t xml:space="preserve">Order only quantities that are necessary for the project. Remember: </w:t>
      </w:r>
      <w:r w:rsidRPr="315DB0D2">
        <w:rPr>
          <w:b/>
          <w:bCs/>
        </w:rPr>
        <w:t>"Less is better</w:t>
      </w:r>
      <w:r>
        <w:t>".</w:t>
      </w:r>
    </w:p>
    <w:p w14:paraId="38963FFD" w14:textId="77777777" w:rsidR="006D5859" w:rsidRPr="00E305BD" w:rsidRDefault="315DB0D2" w:rsidP="315DB0D2">
      <w:pPr>
        <w:pStyle w:val="ListParagraph"/>
        <w:numPr>
          <w:ilvl w:val="0"/>
          <w:numId w:val="403"/>
        </w:numPr>
        <w:spacing w:line="360" w:lineRule="auto"/>
        <w:rPr>
          <w:b/>
          <w:bCs/>
        </w:rPr>
      </w:pPr>
      <w:r>
        <w:t>Upon receipt of the chemical, make sure the date received and the owner’s initials are on the label.</w:t>
      </w:r>
    </w:p>
    <w:p w14:paraId="27B12B3D" w14:textId="77777777" w:rsidR="006D5859" w:rsidRPr="00E305BD" w:rsidRDefault="006D5859" w:rsidP="006D5859">
      <w:pPr>
        <w:spacing w:line="360" w:lineRule="auto"/>
        <w:ind w:left="360"/>
        <w:rPr>
          <w:b/>
          <w:shd w:val="clear" w:color="auto" w:fill="002060"/>
        </w:rPr>
      </w:pPr>
    </w:p>
    <w:p w14:paraId="7790CB15" w14:textId="77777777" w:rsidR="006D5859" w:rsidRPr="002A1688" w:rsidRDefault="007B4474" w:rsidP="315DB0D2">
      <w:pPr>
        <w:spacing w:line="360" w:lineRule="auto"/>
        <w:ind w:left="36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9</w:t>
      </w:r>
      <w:r w:rsidR="006D5859" w:rsidRPr="315DB0D2">
        <w:rPr>
          <w:b/>
          <w:bCs/>
          <w:color w:val="FFFFFF" w:themeColor="background1"/>
          <w:shd w:val="clear" w:color="auto" w:fill="002060"/>
        </w:rPr>
        <w:t>.2   Labeling of Chemical Containers</w:t>
      </w:r>
    </w:p>
    <w:p w14:paraId="562B2E82" w14:textId="77777777" w:rsidR="006D5859" w:rsidRPr="00E305BD" w:rsidRDefault="315DB0D2" w:rsidP="00ED3588">
      <w:pPr>
        <w:pStyle w:val="ListParagraph"/>
        <w:numPr>
          <w:ilvl w:val="0"/>
          <w:numId w:val="548"/>
        </w:numPr>
        <w:spacing w:line="360" w:lineRule="auto"/>
        <w:ind w:left="720"/>
      </w:pPr>
      <w:r>
        <w:t>No unlabeled substance should be present in the laboratory at any time!</w:t>
      </w:r>
    </w:p>
    <w:p w14:paraId="1BF41349" w14:textId="77777777" w:rsidR="006D5859" w:rsidRPr="00670DC3" w:rsidRDefault="315DB0D2" w:rsidP="00ED3588">
      <w:pPr>
        <w:pStyle w:val="ListParagraph"/>
        <w:numPr>
          <w:ilvl w:val="0"/>
          <w:numId w:val="548"/>
        </w:numPr>
        <w:spacing w:line="360" w:lineRule="auto"/>
        <w:ind w:left="720"/>
      </w:pPr>
      <w:r>
        <w:t>Use labels with good adhesive.</w:t>
      </w:r>
    </w:p>
    <w:p w14:paraId="5E9A857A" w14:textId="77777777" w:rsidR="006D5859" w:rsidRPr="00670DC3" w:rsidRDefault="315DB0D2" w:rsidP="00ED3588">
      <w:pPr>
        <w:pStyle w:val="ListParagraph"/>
        <w:numPr>
          <w:ilvl w:val="0"/>
          <w:numId w:val="548"/>
        </w:numPr>
        <w:spacing w:line="360" w:lineRule="auto"/>
        <w:ind w:left="720"/>
      </w:pPr>
      <w:r>
        <w:t>Use a permanent marker (waterproof and fade resistant) or laser (not inkjet) printer.</w:t>
      </w:r>
    </w:p>
    <w:p w14:paraId="57686206" w14:textId="77777777" w:rsidR="006D5859" w:rsidRPr="00670DC3" w:rsidRDefault="315DB0D2" w:rsidP="00ED3588">
      <w:pPr>
        <w:pStyle w:val="ListParagraph"/>
        <w:numPr>
          <w:ilvl w:val="0"/>
          <w:numId w:val="548"/>
        </w:numPr>
        <w:spacing w:line="360" w:lineRule="auto"/>
        <w:ind w:left="720"/>
      </w:pPr>
      <w:r>
        <w:t>Print clearly and visibly.</w:t>
      </w:r>
    </w:p>
    <w:p w14:paraId="6133A789" w14:textId="77777777" w:rsidR="006D5859" w:rsidRPr="00670DC3" w:rsidRDefault="315DB0D2" w:rsidP="00ED3588">
      <w:pPr>
        <w:pStyle w:val="ListParagraph"/>
        <w:numPr>
          <w:ilvl w:val="0"/>
          <w:numId w:val="548"/>
        </w:numPr>
        <w:spacing w:line="360" w:lineRule="auto"/>
        <w:ind w:left="720"/>
      </w:pPr>
      <w:r>
        <w:t>Replace damaged, faded, or semi-attached labels.</w:t>
      </w:r>
    </w:p>
    <w:p w14:paraId="7FDC8CAC" w14:textId="77777777" w:rsidR="006D5859" w:rsidRPr="00E305BD" w:rsidRDefault="006D5859" w:rsidP="006D5859">
      <w:pPr>
        <w:spacing w:line="360" w:lineRule="auto"/>
        <w:ind w:left="720"/>
        <w:rPr>
          <w:b/>
          <w:shd w:val="clear" w:color="auto" w:fill="002060"/>
        </w:rPr>
      </w:pPr>
    </w:p>
    <w:p w14:paraId="3CF411BE" w14:textId="77777777" w:rsidR="006D5859" w:rsidRPr="002A1688" w:rsidRDefault="007B4474" w:rsidP="315DB0D2">
      <w:pPr>
        <w:spacing w:line="360" w:lineRule="auto"/>
        <w:ind w:left="720"/>
        <w:rPr>
          <w:b/>
          <w:bCs/>
          <w:color w:val="FFFFFF" w:themeColor="background1"/>
        </w:rPr>
      </w:pPr>
      <w:r w:rsidRPr="002A1688">
        <w:rPr>
          <w:b/>
          <w:bCs/>
          <w:color w:val="FFFFFF" w:themeColor="background1"/>
          <w:shd w:val="clear" w:color="auto" w:fill="002060"/>
        </w:rPr>
        <w:t xml:space="preserve">ERSYS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.2.2   Commercially Packaged Chemicals</w:t>
      </w:r>
    </w:p>
    <w:p w14:paraId="545282B5" w14:textId="77777777" w:rsidR="006D5859" w:rsidRPr="00670DC3" w:rsidRDefault="315DB0D2" w:rsidP="00C91F64">
      <w:pPr>
        <w:pStyle w:val="ListParagraph"/>
        <w:numPr>
          <w:ilvl w:val="0"/>
          <w:numId w:val="408"/>
        </w:numPr>
        <w:spacing w:line="360" w:lineRule="auto"/>
        <w:ind w:left="1080"/>
      </w:pPr>
      <w:r>
        <w:t>Verify that the label contains the following information:</w:t>
      </w:r>
    </w:p>
    <w:p w14:paraId="3AA06196" w14:textId="77777777" w:rsidR="006D5859" w:rsidRPr="00670DC3" w:rsidRDefault="315DB0D2" w:rsidP="00C91F64">
      <w:pPr>
        <w:pStyle w:val="ListParagraph"/>
        <w:numPr>
          <w:ilvl w:val="0"/>
          <w:numId w:val="409"/>
        </w:numPr>
        <w:spacing w:line="360" w:lineRule="auto"/>
        <w:ind w:firstLine="360"/>
      </w:pPr>
      <w:r>
        <w:t>Chemical name (as it appears on the MSDS)</w:t>
      </w:r>
    </w:p>
    <w:p w14:paraId="5796AFFE" w14:textId="77777777" w:rsidR="006D5859" w:rsidRPr="00670DC3" w:rsidRDefault="315DB0D2" w:rsidP="00C91F64">
      <w:pPr>
        <w:pStyle w:val="ListParagraph"/>
        <w:numPr>
          <w:ilvl w:val="0"/>
          <w:numId w:val="409"/>
        </w:numPr>
        <w:spacing w:line="360" w:lineRule="auto"/>
        <w:ind w:firstLine="360"/>
      </w:pPr>
      <w:r>
        <w:t>Name of chemical manufacturer</w:t>
      </w:r>
    </w:p>
    <w:p w14:paraId="00CD652D" w14:textId="77777777" w:rsidR="006D5859" w:rsidRPr="00670DC3" w:rsidRDefault="315DB0D2" w:rsidP="00C91F64">
      <w:pPr>
        <w:pStyle w:val="ListParagraph"/>
        <w:numPr>
          <w:ilvl w:val="0"/>
          <w:numId w:val="409"/>
        </w:numPr>
        <w:spacing w:line="360" w:lineRule="auto"/>
        <w:ind w:firstLine="360"/>
      </w:pPr>
      <w:r>
        <w:t>Necessary handling and hazard information</w:t>
      </w:r>
    </w:p>
    <w:p w14:paraId="211C76F5" w14:textId="77777777" w:rsidR="006D5859" w:rsidRPr="00670DC3" w:rsidRDefault="315DB0D2" w:rsidP="00C91F64">
      <w:pPr>
        <w:pStyle w:val="ListParagraph"/>
        <w:numPr>
          <w:ilvl w:val="0"/>
          <w:numId w:val="409"/>
        </w:numPr>
        <w:spacing w:line="360" w:lineRule="auto"/>
        <w:ind w:firstLine="360"/>
      </w:pPr>
      <w:r>
        <w:t>Add:</w:t>
      </w:r>
    </w:p>
    <w:p w14:paraId="01063698" w14:textId="77777777" w:rsidR="006D5859" w:rsidRPr="00670DC3" w:rsidRDefault="315DB0D2" w:rsidP="00C91F64">
      <w:pPr>
        <w:pStyle w:val="ListParagraph"/>
        <w:numPr>
          <w:ilvl w:val="0"/>
          <w:numId w:val="409"/>
        </w:numPr>
        <w:spacing w:line="360" w:lineRule="auto"/>
        <w:ind w:firstLine="360"/>
      </w:pPr>
      <w:r>
        <w:t>Date received</w:t>
      </w:r>
    </w:p>
    <w:p w14:paraId="72A635F7" w14:textId="77777777" w:rsidR="006D5859" w:rsidRPr="00670DC3" w:rsidRDefault="315DB0D2" w:rsidP="00C91F64">
      <w:pPr>
        <w:pStyle w:val="ListParagraph"/>
        <w:numPr>
          <w:ilvl w:val="0"/>
          <w:numId w:val="409"/>
        </w:numPr>
        <w:spacing w:line="360" w:lineRule="auto"/>
        <w:ind w:firstLine="360"/>
      </w:pPr>
      <w:r>
        <w:t>Date first opened</w:t>
      </w:r>
    </w:p>
    <w:p w14:paraId="5AED1851" w14:textId="77777777" w:rsidR="006D5859" w:rsidRPr="00670DC3" w:rsidRDefault="315DB0D2" w:rsidP="00C91F64">
      <w:pPr>
        <w:pStyle w:val="ListParagraph"/>
        <w:numPr>
          <w:ilvl w:val="0"/>
          <w:numId w:val="409"/>
        </w:numPr>
        <w:spacing w:line="360" w:lineRule="auto"/>
        <w:ind w:firstLine="360"/>
      </w:pPr>
      <w:r>
        <w:t>Expiration or ―use by date (if one is not present)</w:t>
      </w:r>
    </w:p>
    <w:p w14:paraId="31625EA8" w14:textId="77777777" w:rsidR="006D5859" w:rsidRDefault="006D5859" w:rsidP="006D5859">
      <w:pPr>
        <w:spacing w:line="360" w:lineRule="auto"/>
        <w:ind w:left="720"/>
        <w:rPr>
          <w:b/>
          <w:shd w:val="clear" w:color="auto" w:fill="002060"/>
        </w:rPr>
      </w:pPr>
    </w:p>
    <w:p w14:paraId="33A3F04A" w14:textId="77777777" w:rsidR="00002F52" w:rsidRPr="00E305BD" w:rsidRDefault="00002F52" w:rsidP="006D5859">
      <w:pPr>
        <w:spacing w:line="360" w:lineRule="auto"/>
        <w:ind w:left="720"/>
        <w:rPr>
          <w:b/>
          <w:shd w:val="clear" w:color="auto" w:fill="002060"/>
        </w:rPr>
      </w:pPr>
    </w:p>
    <w:p w14:paraId="4C920096" w14:textId="77777777" w:rsidR="006D5859" w:rsidRPr="002A1688" w:rsidRDefault="007B4474" w:rsidP="315DB0D2">
      <w:pPr>
        <w:spacing w:line="360" w:lineRule="auto"/>
        <w:ind w:left="720"/>
        <w:rPr>
          <w:b/>
          <w:bCs/>
          <w:color w:val="FFFFFF" w:themeColor="background1"/>
        </w:rPr>
      </w:pPr>
      <w:r w:rsidRPr="002A1688">
        <w:rPr>
          <w:b/>
          <w:bCs/>
          <w:color w:val="FFFFFF" w:themeColor="background1"/>
          <w:shd w:val="clear" w:color="auto" w:fill="002060"/>
        </w:rPr>
        <w:lastRenderedPageBreak/>
        <w:t>ERSYS</w:t>
      </w:r>
      <w:r w:rsidRPr="315DB0D2">
        <w:rPr>
          <w:b/>
          <w:bCs/>
          <w:color w:val="FFFFFF" w:themeColor="background1"/>
          <w:shd w:val="clear" w:color="auto" w:fill="002060"/>
        </w:rPr>
        <w:t xml:space="preserve">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.2.3   Secondary Containers and Prepared Solutions</w:t>
      </w:r>
    </w:p>
    <w:p w14:paraId="3F57E470" w14:textId="77777777" w:rsidR="006D5859" w:rsidRDefault="315DB0D2" w:rsidP="00ED3588">
      <w:pPr>
        <w:pStyle w:val="ListParagraph"/>
        <w:numPr>
          <w:ilvl w:val="0"/>
          <w:numId w:val="651"/>
        </w:numPr>
        <w:spacing w:line="360" w:lineRule="auto"/>
        <w:ind w:left="1080"/>
      </w:pPr>
      <w:r>
        <w:t>When a material is transferred from the original manufacturer’s container to other vessels, these vessels are referred to as ―secondary containers.</w:t>
      </w:r>
    </w:p>
    <w:p w14:paraId="207D44F5" w14:textId="77777777" w:rsidR="006D5859" w:rsidRPr="00670DC3" w:rsidRDefault="315DB0D2" w:rsidP="00ED3588">
      <w:pPr>
        <w:pStyle w:val="ListParagraph"/>
        <w:numPr>
          <w:ilvl w:val="0"/>
          <w:numId w:val="651"/>
        </w:numPr>
        <w:spacing w:line="360" w:lineRule="auto"/>
        <w:ind w:left="1080"/>
      </w:pPr>
      <w:r>
        <w:t>Label all containers used for storage with the following:</w:t>
      </w:r>
    </w:p>
    <w:p w14:paraId="49B93609" w14:textId="77777777" w:rsidR="006D5859" w:rsidRPr="00670DC3" w:rsidRDefault="315DB0D2" w:rsidP="00C91F64">
      <w:pPr>
        <w:pStyle w:val="ListParagraph"/>
        <w:numPr>
          <w:ilvl w:val="0"/>
          <w:numId w:val="407"/>
        </w:numPr>
        <w:spacing w:line="360" w:lineRule="auto"/>
        <w:ind w:firstLine="360"/>
      </w:pPr>
      <w:r>
        <w:t>Chemical name (as it appears on the MSDS)</w:t>
      </w:r>
    </w:p>
    <w:p w14:paraId="7427CF00" w14:textId="77777777" w:rsidR="006D5859" w:rsidRPr="00670DC3" w:rsidRDefault="315DB0D2" w:rsidP="00C91F64">
      <w:pPr>
        <w:pStyle w:val="ListParagraph"/>
        <w:numPr>
          <w:ilvl w:val="0"/>
          <w:numId w:val="407"/>
        </w:numPr>
        <w:spacing w:line="360" w:lineRule="auto"/>
        <w:ind w:firstLine="360"/>
      </w:pPr>
      <w:r>
        <w:t>Name of the chemical manufacturer or person who prepared the solution</w:t>
      </w:r>
    </w:p>
    <w:p w14:paraId="6CDEB057" w14:textId="77777777" w:rsidR="006D5859" w:rsidRPr="00670DC3" w:rsidRDefault="315DB0D2" w:rsidP="00C91F64">
      <w:pPr>
        <w:pStyle w:val="ListParagraph"/>
        <w:numPr>
          <w:ilvl w:val="0"/>
          <w:numId w:val="407"/>
        </w:numPr>
        <w:spacing w:line="360" w:lineRule="auto"/>
        <w:ind w:firstLine="360"/>
      </w:pPr>
      <w:r>
        <w:t>Necessary handling and hazard information</w:t>
      </w:r>
    </w:p>
    <w:p w14:paraId="7472DF3E" w14:textId="77777777" w:rsidR="006D5859" w:rsidRPr="00670DC3" w:rsidRDefault="315DB0D2" w:rsidP="00C91F64">
      <w:pPr>
        <w:pStyle w:val="ListParagraph"/>
        <w:numPr>
          <w:ilvl w:val="0"/>
          <w:numId w:val="407"/>
        </w:numPr>
        <w:spacing w:line="360" w:lineRule="auto"/>
        <w:ind w:firstLine="360"/>
      </w:pPr>
      <w:r>
        <w:t>Concentration or purity</w:t>
      </w:r>
    </w:p>
    <w:p w14:paraId="3F8B0BC5" w14:textId="77777777" w:rsidR="006D5859" w:rsidRPr="00670DC3" w:rsidRDefault="315DB0D2" w:rsidP="00C91F64">
      <w:pPr>
        <w:pStyle w:val="ListParagraph"/>
        <w:numPr>
          <w:ilvl w:val="0"/>
          <w:numId w:val="407"/>
        </w:numPr>
        <w:spacing w:line="360" w:lineRule="auto"/>
        <w:ind w:firstLine="360"/>
      </w:pPr>
      <w:r>
        <w:t>Date prepared</w:t>
      </w:r>
    </w:p>
    <w:p w14:paraId="0F419B9B" w14:textId="77777777" w:rsidR="006D5859" w:rsidRPr="00670DC3" w:rsidRDefault="315DB0D2" w:rsidP="00C91F64">
      <w:pPr>
        <w:pStyle w:val="ListParagraph"/>
        <w:numPr>
          <w:ilvl w:val="0"/>
          <w:numId w:val="407"/>
        </w:numPr>
        <w:spacing w:line="360" w:lineRule="auto"/>
        <w:ind w:firstLine="360"/>
      </w:pPr>
      <w:r>
        <w:t>Expiration or ―use by date</w:t>
      </w:r>
    </w:p>
    <w:p w14:paraId="65C709E2" w14:textId="77777777" w:rsidR="00670DC3" w:rsidRPr="00E305BD" w:rsidRDefault="00670DC3" w:rsidP="006D5859">
      <w:pPr>
        <w:pStyle w:val="ListParagraph"/>
        <w:spacing w:line="360" w:lineRule="auto"/>
        <w:ind w:left="1800"/>
      </w:pPr>
    </w:p>
    <w:p w14:paraId="047C5F3C" w14:textId="77777777" w:rsidR="006D5859" w:rsidRPr="002A1688" w:rsidRDefault="007B4474" w:rsidP="315DB0D2">
      <w:pPr>
        <w:tabs>
          <w:tab w:val="left" w:pos="1080"/>
        </w:tabs>
        <w:spacing w:line="360" w:lineRule="auto"/>
        <w:ind w:left="72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 xml:space="preserve">.2.4   </w:t>
      </w:r>
      <w:r w:rsidRPr="315DB0D2">
        <w:rPr>
          <w:b/>
          <w:bCs/>
          <w:color w:val="FFFFFF" w:themeColor="background1"/>
          <w:shd w:val="clear" w:color="auto" w:fill="002060"/>
        </w:rPr>
        <w:t xml:space="preserve"> </w:t>
      </w:r>
      <w:r w:rsidR="006D5859" w:rsidRPr="315DB0D2">
        <w:rPr>
          <w:b/>
          <w:bCs/>
          <w:color w:val="FFFFFF" w:themeColor="background1"/>
          <w:shd w:val="clear" w:color="auto" w:fill="002060"/>
        </w:rPr>
        <w:t>Containers in Immediate Use</w:t>
      </w:r>
    </w:p>
    <w:p w14:paraId="5D5E5AA7" w14:textId="77777777" w:rsidR="006D5859" w:rsidRPr="00670DC3" w:rsidRDefault="315DB0D2" w:rsidP="00C91F64">
      <w:pPr>
        <w:pStyle w:val="ListParagraph"/>
        <w:numPr>
          <w:ilvl w:val="0"/>
          <w:numId w:val="405"/>
        </w:numPr>
        <w:spacing w:line="360" w:lineRule="auto"/>
        <w:ind w:left="1080"/>
      </w:pPr>
      <w:r>
        <w:t>These chemicals are to be used within a work shift or laboratory session.</w:t>
      </w:r>
    </w:p>
    <w:p w14:paraId="3DB1C629" w14:textId="77777777" w:rsidR="006D5859" w:rsidRPr="00670DC3" w:rsidRDefault="315DB0D2" w:rsidP="00C91F64">
      <w:pPr>
        <w:pStyle w:val="ListParagraph"/>
        <w:numPr>
          <w:ilvl w:val="0"/>
          <w:numId w:val="405"/>
        </w:numPr>
        <w:spacing w:line="360" w:lineRule="auto"/>
        <w:ind w:left="1080"/>
      </w:pPr>
      <w:r>
        <w:t>Label all containers in immediate use with the following:</w:t>
      </w:r>
    </w:p>
    <w:p w14:paraId="2C5DCF57" w14:textId="77777777" w:rsidR="006D5859" w:rsidRPr="00670DC3" w:rsidRDefault="315DB0D2" w:rsidP="00C91F64">
      <w:pPr>
        <w:pStyle w:val="ListParagraph"/>
        <w:numPr>
          <w:ilvl w:val="0"/>
          <w:numId w:val="406"/>
        </w:numPr>
        <w:spacing w:line="360" w:lineRule="auto"/>
        <w:ind w:left="1440"/>
      </w:pPr>
      <w:r>
        <w:t>Chemical name (as it appears on the MSDS)</w:t>
      </w:r>
    </w:p>
    <w:p w14:paraId="18B419C1" w14:textId="77777777" w:rsidR="006D5859" w:rsidRDefault="315DB0D2" w:rsidP="00C91F64">
      <w:pPr>
        <w:pStyle w:val="ListParagraph"/>
        <w:numPr>
          <w:ilvl w:val="0"/>
          <w:numId w:val="406"/>
        </w:numPr>
        <w:spacing w:line="360" w:lineRule="auto"/>
        <w:ind w:left="1440"/>
      </w:pPr>
      <w:r>
        <w:t>Necessary handling and hazard information</w:t>
      </w:r>
    </w:p>
    <w:p w14:paraId="1AEE81C0" w14:textId="77777777" w:rsidR="00670DC3" w:rsidRDefault="315DB0D2" w:rsidP="00C91F64">
      <w:pPr>
        <w:pStyle w:val="ListParagraph"/>
        <w:numPr>
          <w:ilvl w:val="0"/>
          <w:numId w:val="406"/>
        </w:numPr>
        <w:spacing w:line="360" w:lineRule="auto"/>
        <w:ind w:left="1440"/>
      </w:pPr>
      <w:r>
        <w:t>NFPA code</w:t>
      </w:r>
    </w:p>
    <w:p w14:paraId="104FACD2" w14:textId="77777777" w:rsidR="00670DC3" w:rsidRPr="00670DC3" w:rsidRDefault="00670DC3" w:rsidP="00670DC3">
      <w:pPr>
        <w:pStyle w:val="ListParagraph"/>
        <w:ind w:left="1080"/>
      </w:pPr>
    </w:p>
    <w:p w14:paraId="1670D721" w14:textId="77777777" w:rsidR="006D5859" w:rsidRPr="002A1688" w:rsidRDefault="007B4474" w:rsidP="315DB0D2">
      <w:pPr>
        <w:spacing w:line="360" w:lineRule="auto"/>
        <w:ind w:left="72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.2.5   Chemical Waste</w:t>
      </w:r>
    </w:p>
    <w:p w14:paraId="6AA09423" w14:textId="77777777" w:rsidR="00B624DF" w:rsidRPr="00BD2405" w:rsidRDefault="315DB0D2" w:rsidP="315DB0D2">
      <w:pPr>
        <w:spacing w:line="360" w:lineRule="auto"/>
        <w:ind w:left="720"/>
        <w:rPr>
          <w:b/>
          <w:bCs/>
        </w:rPr>
      </w:pPr>
      <w:r>
        <w:t>All containers used for chemical waste should be labeled with the following:</w:t>
      </w:r>
    </w:p>
    <w:p w14:paraId="35B3994C" w14:textId="77777777" w:rsidR="00B624DF" w:rsidRPr="00E305BD" w:rsidRDefault="315DB0D2" w:rsidP="00ED3588">
      <w:pPr>
        <w:pStyle w:val="ListParagraph"/>
        <w:numPr>
          <w:ilvl w:val="1"/>
          <w:numId w:val="667"/>
        </w:numPr>
        <w:spacing w:line="360" w:lineRule="auto"/>
        <w:ind w:left="1080"/>
      </w:pPr>
      <w:r>
        <w:t>HAZARDOUS WASTE</w:t>
      </w:r>
    </w:p>
    <w:p w14:paraId="61B2C6E8" w14:textId="77777777" w:rsidR="00B624DF" w:rsidRPr="00E305BD" w:rsidRDefault="315DB0D2" w:rsidP="00ED3588">
      <w:pPr>
        <w:pStyle w:val="ListParagraph"/>
        <w:numPr>
          <w:ilvl w:val="1"/>
          <w:numId w:val="667"/>
        </w:numPr>
        <w:spacing w:line="360" w:lineRule="auto"/>
        <w:ind w:left="1080"/>
      </w:pPr>
      <w:r>
        <w:t>Chemical name (as it appears on the MSDS)</w:t>
      </w:r>
    </w:p>
    <w:p w14:paraId="0CB677F8" w14:textId="77777777" w:rsidR="00B624DF" w:rsidRPr="00E305BD" w:rsidRDefault="315DB0D2" w:rsidP="00ED3588">
      <w:pPr>
        <w:pStyle w:val="ListParagraph"/>
        <w:numPr>
          <w:ilvl w:val="1"/>
          <w:numId w:val="667"/>
        </w:numPr>
        <w:spacing w:line="360" w:lineRule="auto"/>
        <w:ind w:left="1080"/>
      </w:pPr>
      <w:r>
        <w:t>Accumulation start date</w:t>
      </w:r>
    </w:p>
    <w:p w14:paraId="5D0C9057" w14:textId="77777777" w:rsidR="00B624DF" w:rsidRPr="00E305BD" w:rsidRDefault="315DB0D2" w:rsidP="00ED3588">
      <w:pPr>
        <w:pStyle w:val="ListParagraph"/>
        <w:numPr>
          <w:ilvl w:val="1"/>
          <w:numId w:val="667"/>
        </w:numPr>
        <w:spacing w:line="360" w:lineRule="auto"/>
        <w:ind w:left="1080"/>
      </w:pPr>
      <w:r>
        <w:t>Hazard(s) associated with the chemical waste</w:t>
      </w:r>
    </w:p>
    <w:p w14:paraId="68D1C283" w14:textId="77777777" w:rsidR="00B624DF" w:rsidRPr="00E305BD" w:rsidRDefault="315DB0D2" w:rsidP="00ED3588">
      <w:pPr>
        <w:pStyle w:val="ListParagraph"/>
        <w:numPr>
          <w:ilvl w:val="1"/>
          <w:numId w:val="667"/>
        </w:numPr>
        <w:spacing w:line="360" w:lineRule="auto"/>
        <w:ind w:left="1080"/>
      </w:pPr>
      <w:r>
        <w:t>Date generated</w:t>
      </w:r>
    </w:p>
    <w:p w14:paraId="3803BF33" w14:textId="77777777" w:rsidR="006D5859" w:rsidRPr="00E305BD" w:rsidRDefault="006D5859" w:rsidP="006D5859">
      <w:pPr>
        <w:spacing w:line="360" w:lineRule="auto"/>
        <w:ind w:left="720"/>
        <w:rPr>
          <w:color w:val="000000"/>
        </w:rPr>
      </w:pPr>
    </w:p>
    <w:p w14:paraId="5537396F" w14:textId="77777777" w:rsidR="006D5859" w:rsidRPr="002A1688" w:rsidRDefault="007B4474" w:rsidP="315DB0D2">
      <w:pPr>
        <w:tabs>
          <w:tab w:val="left" w:pos="1080"/>
        </w:tabs>
        <w:spacing w:line="360" w:lineRule="auto"/>
        <w:ind w:firstLine="36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.3   Material Safety Data Sheets (MSDS)</w:t>
      </w:r>
    </w:p>
    <w:p w14:paraId="09C77F33" w14:textId="77777777" w:rsidR="006D5859" w:rsidRPr="00670DC3" w:rsidRDefault="315DB0D2" w:rsidP="00C91F64">
      <w:pPr>
        <w:pStyle w:val="ListParagraph"/>
        <w:numPr>
          <w:ilvl w:val="0"/>
          <w:numId w:val="404"/>
        </w:numPr>
        <w:spacing w:line="360" w:lineRule="auto"/>
        <w:ind w:left="720"/>
      </w:pPr>
      <w:r>
        <w:t>There must be an MSDS on file for every chemical compound in use in the lab.</w:t>
      </w:r>
    </w:p>
    <w:p w14:paraId="347D4AFF" w14:textId="77777777" w:rsidR="006D5859" w:rsidRDefault="315DB0D2" w:rsidP="00C91F64">
      <w:pPr>
        <w:pStyle w:val="ListParagraph"/>
        <w:numPr>
          <w:ilvl w:val="0"/>
          <w:numId w:val="404"/>
        </w:numPr>
        <w:spacing w:line="360" w:lineRule="auto"/>
        <w:ind w:left="720"/>
      </w:pPr>
      <w:r>
        <w:t xml:space="preserve">At a minimum, MSDS information should be located in all chemical storage rooms and cabinets and in a central place within the school (away from the chemicals), as well as a central location for the school district. </w:t>
      </w:r>
    </w:p>
    <w:p w14:paraId="58B48AB8" w14:textId="77777777" w:rsidR="006D5859" w:rsidRPr="00670DC3" w:rsidRDefault="315DB0D2" w:rsidP="00C91F64">
      <w:pPr>
        <w:pStyle w:val="ListParagraph"/>
        <w:numPr>
          <w:ilvl w:val="0"/>
          <w:numId w:val="404"/>
        </w:numPr>
        <w:spacing w:line="360" w:lineRule="auto"/>
        <w:ind w:left="720"/>
      </w:pPr>
      <w:r>
        <w:lastRenderedPageBreak/>
        <w:t xml:space="preserve">A copy must be kept in an area that is accessible to all individuals during periods of building operations. </w:t>
      </w:r>
    </w:p>
    <w:p w14:paraId="18D10782" w14:textId="77777777" w:rsidR="006D5859" w:rsidRPr="00670DC3" w:rsidRDefault="315DB0D2" w:rsidP="00C91F64">
      <w:pPr>
        <w:pStyle w:val="ListParagraph"/>
        <w:numPr>
          <w:ilvl w:val="0"/>
          <w:numId w:val="404"/>
        </w:numPr>
        <w:spacing w:line="360" w:lineRule="auto"/>
        <w:ind w:left="720"/>
      </w:pPr>
      <w:r>
        <w:t>If no MSDS is available for a product because 1) the manufacturer no longer exists; or 2) the manufacturer cannot be identified from the label that material should be considered hazardous waste and disposed of in a manner consistent with federal and state regulations.</w:t>
      </w:r>
    </w:p>
    <w:p w14:paraId="19E35B6D" w14:textId="77777777" w:rsidR="006D5859" w:rsidRPr="00E305BD" w:rsidRDefault="006D5859" w:rsidP="006D5859">
      <w:pPr>
        <w:pStyle w:val="ListParagraph"/>
        <w:spacing w:line="360" w:lineRule="auto"/>
        <w:ind w:left="1080"/>
        <w:rPr>
          <w:color w:val="000000"/>
        </w:rPr>
      </w:pPr>
    </w:p>
    <w:p w14:paraId="5AB8BFD0" w14:textId="77777777" w:rsidR="006D5859" w:rsidRPr="002A1688" w:rsidRDefault="007B4474" w:rsidP="315DB0D2">
      <w:pPr>
        <w:pStyle w:val="ListParagraph"/>
        <w:autoSpaceDE w:val="0"/>
        <w:autoSpaceDN w:val="0"/>
        <w:adjustRightInd w:val="0"/>
        <w:spacing w:line="360" w:lineRule="auto"/>
        <w:ind w:left="36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755474" w:rsidRPr="315DB0D2">
        <w:rPr>
          <w:b/>
          <w:bCs/>
          <w:color w:val="FFFFFF" w:themeColor="background1"/>
          <w:shd w:val="clear" w:color="auto" w:fill="002060"/>
        </w:rPr>
        <w:t>9</w:t>
      </w:r>
      <w:r w:rsidR="006D5859" w:rsidRPr="315DB0D2">
        <w:rPr>
          <w:b/>
          <w:bCs/>
          <w:color w:val="FFFFFF" w:themeColor="background1"/>
          <w:shd w:val="clear" w:color="auto" w:fill="002060"/>
        </w:rPr>
        <w:t xml:space="preserve">.4   Proper Chemical Storage </w:t>
      </w:r>
    </w:p>
    <w:p w14:paraId="7BFDE300" w14:textId="77777777" w:rsidR="006D5859" w:rsidRPr="00E305BD"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36930570" w14:textId="77777777" w:rsidR="006D5859" w:rsidRPr="00E305BD" w:rsidRDefault="315DB0D2" w:rsidP="315DB0D2">
      <w:pPr>
        <w:pStyle w:val="ListParagraph"/>
        <w:numPr>
          <w:ilvl w:val="0"/>
          <w:numId w:val="410"/>
        </w:numPr>
        <w:autoSpaceDE w:val="0"/>
        <w:autoSpaceDN w:val="0"/>
        <w:adjustRightInd w:val="0"/>
        <w:spacing w:line="360" w:lineRule="auto"/>
        <w:contextualSpacing/>
        <w:rPr>
          <w:color w:val="000000" w:themeColor="text1"/>
        </w:rPr>
      </w:pPr>
      <w:r w:rsidRPr="315DB0D2">
        <w:rPr>
          <w:color w:val="000000" w:themeColor="text1"/>
        </w:rPr>
        <w:t xml:space="preserve">Hazardous chemicals in schools should be stored in accordance with MSDS specifications </w:t>
      </w:r>
    </w:p>
    <w:p w14:paraId="799300F1" w14:textId="77777777" w:rsidR="006D5859" w:rsidRPr="00E305BD" w:rsidRDefault="315DB0D2" w:rsidP="315DB0D2">
      <w:pPr>
        <w:pStyle w:val="ListParagraph"/>
        <w:numPr>
          <w:ilvl w:val="0"/>
          <w:numId w:val="410"/>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they should preferably be stored in a central, secure location. </w:t>
      </w:r>
    </w:p>
    <w:p w14:paraId="793E5B8C" w14:textId="77777777" w:rsidR="00755474" w:rsidRPr="00E305BD" w:rsidRDefault="315DB0D2" w:rsidP="00C91F64">
      <w:pPr>
        <w:pStyle w:val="ListParagraph"/>
        <w:numPr>
          <w:ilvl w:val="0"/>
          <w:numId w:val="410"/>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Store alphabetically within compatible groups. </w:t>
      </w:r>
    </w:p>
    <w:p w14:paraId="0733E648" w14:textId="77777777" w:rsidR="003B0690" w:rsidRPr="00E305BD" w:rsidRDefault="003B0690" w:rsidP="003B0690">
      <w:pPr>
        <w:pStyle w:val="Default"/>
        <w:spacing w:line="360" w:lineRule="auto"/>
      </w:pPr>
    </w:p>
    <w:p w14:paraId="2DD7950C" w14:textId="77777777" w:rsidR="003B0690" w:rsidRPr="002A1688" w:rsidRDefault="007B4474" w:rsidP="315DB0D2">
      <w:pPr>
        <w:pStyle w:val="Default"/>
        <w:tabs>
          <w:tab w:val="left" w:pos="360"/>
        </w:tabs>
        <w:spacing w:line="360" w:lineRule="auto"/>
        <w:ind w:left="36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3B0690" w:rsidRPr="315DB0D2">
        <w:rPr>
          <w:b/>
          <w:bCs/>
          <w:color w:val="FFFFFF" w:themeColor="background1"/>
          <w:shd w:val="clear" w:color="auto" w:fill="002060"/>
        </w:rPr>
        <w:t>9.5   Chemical Waste</w:t>
      </w:r>
    </w:p>
    <w:p w14:paraId="62035F81" w14:textId="77777777" w:rsidR="003B0690" w:rsidRPr="00E305BD" w:rsidRDefault="315DB0D2" w:rsidP="003B0690">
      <w:pPr>
        <w:pStyle w:val="Default"/>
        <w:tabs>
          <w:tab w:val="left" w:pos="360"/>
        </w:tabs>
        <w:spacing w:line="360" w:lineRule="auto"/>
        <w:ind w:left="360"/>
      </w:pPr>
      <w:r>
        <w:t xml:space="preserve">According to EPA regulations, the following four characteristics define a waste as hazardous: </w:t>
      </w:r>
    </w:p>
    <w:p w14:paraId="2F1562F1" w14:textId="77777777" w:rsidR="003B0690" w:rsidRPr="00E305BD" w:rsidRDefault="003B0690" w:rsidP="00455086">
      <w:pPr>
        <w:pStyle w:val="Default"/>
        <w:numPr>
          <w:ilvl w:val="0"/>
          <w:numId w:val="60"/>
        </w:numPr>
        <w:tabs>
          <w:tab w:val="left" w:pos="360"/>
        </w:tabs>
        <w:spacing w:after="27" w:line="360" w:lineRule="auto"/>
        <w:ind w:left="360" w:firstLine="0"/>
        <w:sectPr w:rsidR="003B0690" w:rsidRPr="00E305BD" w:rsidSect="00E305BD">
          <w:headerReference w:type="default" r:id="rId39"/>
          <w:footerReference w:type="default" r:id="rId40"/>
          <w:headerReference w:type="first" r:id="rId41"/>
          <w:type w:val="continuous"/>
          <w:pgSz w:w="12240" w:h="15840"/>
          <w:pgMar w:top="1440" w:right="1440" w:bottom="1440" w:left="1440" w:header="720" w:footer="432" w:gutter="0"/>
          <w:cols w:space="720"/>
          <w:titlePg/>
          <w:docGrid w:linePitch="360"/>
        </w:sectPr>
      </w:pPr>
    </w:p>
    <w:p w14:paraId="6A27A63B" w14:textId="77777777" w:rsidR="003B0690" w:rsidRPr="00E305BD" w:rsidRDefault="315DB0D2" w:rsidP="00C91F64">
      <w:pPr>
        <w:pStyle w:val="Default"/>
        <w:numPr>
          <w:ilvl w:val="0"/>
          <w:numId w:val="411"/>
        </w:numPr>
        <w:tabs>
          <w:tab w:val="left" w:pos="1080"/>
        </w:tabs>
        <w:spacing w:after="27" w:line="360" w:lineRule="auto"/>
        <w:ind w:firstLine="0"/>
      </w:pPr>
      <w:r>
        <w:t xml:space="preserve">Ignitability </w:t>
      </w:r>
    </w:p>
    <w:p w14:paraId="17DD5641" w14:textId="77777777" w:rsidR="003B0690" w:rsidRPr="00E305BD" w:rsidRDefault="315DB0D2" w:rsidP="00C91F64">
      <w:pPr>
        <w:pStyle w:val="Default"/>
        <w:numPr>
          <w:ilvl w:val="0"/>
          <w:numId w:val="411"/>
        </w:numPr>
        <w:tabs>
          <w:tab w:val="left" w:pos="1080"/>
        </w:tabs>
        <w:spacing w:after="27" w:line="360" w:lineRule="auto"/>
        <w:ind w:firstLine="0"/>
      </w:pPr>
      <w:r>
        <w:t>Corrosiveness</w:t>
      </w:r>
    </w:p>
    <w:p w14:paraId="51F20BEE" w14:textId="77777777" w:rsidR="003B0690" w:rsidRPr="00E305BD" w:rsidRDefault="315DB0D2" w:rsidP="00C91F64">
      <w:pPr>
        <w:pStyle w:val="Default"/>
        <w:numPr>
          <w:ilvl w:val="0"/>
          <w:numId w:val="411"/>
        </w:numPr>
        <w:tabs>
          <w:tab w:val="left" w:pos="1080"/>
        </w:tabs>
        <w:spacing w:after="27" w:line="360" w:lineRule="auto"/>
        <w:ind w:firstLine="0"/>
      </w:pPr>
      <w:r>
        <w:t xml:space="preserve">Reactivity </w:t>
      </w:r>
    </w:p>
    <w:p w14:paraId="1A1582CA" w14:textId="77777777" w:rsidR="003B0690" w:rsidRPr="00E305BD" w:rsidRDefault="315DB0D2" w:rsidP="00C91F64">
      <w:pPr>
        <w:pStyle w:val="Default"/>
        <w:numPr>
          <w:ilvl w:val="0"/>
          <w:numId w:val="411"/>
        </w:numPr>
        <w:tabs>
          <w:tab w:val="left" w:pos="1080"/>
        </w:tabs>
        <w:spacing w:after="27" w:line="360" w:lineRule="auto"/>
        <w:ind w:firstLine="0"/>
      </w:pPr>
      <w:r>
        <w:t xml:space="preserve">Toxicity </w:t>
      </w:r>
    </w:p>
    <w:p w14:paraId="3877B282" w14:textId="77777777" w:rsidR="003B0690" w:rsidRPr="00E305BD" w:rsidRDefault="315DB0D2" w:rsidP="003B0690">
      <w:pPr>
        <w:pStyle w:val="Default"/>
        <w:tabs>
          <w:tab w:val="left" w:pos="360"/>
        </w:tabs>
        <w:spacing w:line="360" w:lineRule="auto"/>
        <w:ind w:left="360"/>
      </w:pPr>
      <w:r>
        <w:t xml:space="preserve">Management and disposal of laboratory waste in containers are regulated under RCRA regulations. These laboratory waste streams include used chemicals, residues from experiments, spill cleanup, expired or off-spec chemicals and other chemical waste.  It is the school's responsibility to make a hazardous waste determination.  This includes spent chemicals used in the lab, expired or unwanted chemicals, contaminated gloves, and any spill cleanup debris. Schools must ensure that a RCRA hazardous waste is safely accumulated and </w:t>
      </w:r>
      <w:r>
        <w:lastRenderedPageBreak/>
        <w:t xml:space="preserve">transported off-site for proper disposal. Depending on the quantity of waste generated by a school, additional requirements for storage, handling and emergency response may apply. Depending on the quantity of waste generated by a school, additional requirements for storage, handling and emergency response may apply. </w:t>
      </w:r>
    </w:p>
    <w:p w14:paraId="76F4280D" w14:textId="77777777" w:rsidR="003B0690" w:rsidRPr="00E305BD" w:rsidRDefault="003B0690" w:rsidP="003B0690">
      <w:pPr>
        <w:pStyle w:val="Default"/>
        <w:spacing w:after="27" w:line="360" w:lineRule="auto"/>
        <w:rPr>
          <w:b/>
          <w:bCs/>
        </w:rPr>
      </w:pPr>
    </w:p>
    <w:p w14:paraId="7CEE9B6C" w14:textId="77777777" w:rsidR="003B0690" w:rsidRPr="002A1688" w:rsidRDefault="007B4474" w:rsidP="315DB0D2">
      <w:pPr>
        <w:pStyle w:val="Default"/>
        <w:spacing w:after="27" w:line="360" w:lineRule="auto"/>
        <w:ind w:left="720"/>
        <w:rPr>
          <w:color w:val="FFFFFF" w:themeColor="background1"/>
        </w:rPr>
      </w:pPr>
      <w:r w:rsidRPr="002A1688">
        <w:rPr>
          <w:b/>
          <w:bCs/>
          <w:color w:val="FFFFFF" w:themeColor="background1"/>
          <w:shd w:val="clear" w:color="auto" w:fill="002060"/>
        </w:rPr>
        <w:t xml:space="preserve">ERSYS  </w:t>
      </w:r>
      <w:r w:rsidR="003B0690" w:rsidRPr="002A1688">
        <w:rPr>
          <w:b/>
          <w:bCs/>
          <w:color w:val="FFFFFF" w:themeColor="background1"/>
          <w:shd w:val="clear" w:color="auto" w:fill="002060"/>
        </w:rPr>
        <w:t xml:space="preserve">9.5.1    Proper Storage and Disposal of Chemical Waste </w:t>
      </w:r>
    </w:p>
    <w:p w14:paraId="2B38E0A7" w14:textId="77777777" w:rsidR="003B0690" w:rsidRPr="00E305BD" w:rsidRDefault="315DB0D2" w:rsidP="315DB0D2">
      <w:pPr>
        <w:autoSpaceDE w:val="0"/>
        <w:autoSpaceDN w:val="0"/>
        <w:adjustRightInd w:val="0"/>
        <w:spacing w:line="360" w:lineRule="auto"/>
        <w:ind w:left="72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68194B6B" w14:textId="77777777" w:rsidR="003B0690" w:rsidRPr="00E305BD" w:rsidRDefault="003B0690" w:rsidP="003B0690">
      <w:pPr>
        <w:autoSpaceDE w:val="0"/>
        <w:autoSpaceDN w:val="0"/>
        <w:adjustRightInd w:val="0"/>
        <w:spacing w:line="360" w:lineRule="auto"/>
        <w:ind w:left="360"/>
        <w:rPr>
          <w:b/>
          <w:color w:val="000000"/>
          <w:shd w:val="clear" w:color="auto" w:fill="002060"/>
        </w:rPr>
      </w:pPr>
    </w:p>
    <w:p w14:paraId="062DF535" w14:textId="77777777" w:rsidR="003B0690" w:rsidRPr="002A1688" w:rsidRDefault="007B4474" w:rsidP="315DB0D2">
      <w:pPr>
        <w:autoSpaceDE w:val="0"/>
        <w:autoSpaceDN w:val="0"/>
        <w:adjustRightInd w:val="0"/>
        <w:spacing w:line="360" w:lineRule="auto"/>
        <w:ind w:left="360" w:firstLine="720"/>
        <w:rPr>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3B0690" w:rsidRPr="315DB0D2">
        <w:rPr>
          <w:b/>
          <w:bCs/>
          <w:color w:val="FFFFFF" w:themeColor="background1"/>
          <w:shd w:val="clear" w:color="auto" w:fill="002060"/>
        </w:rPr>
        <w:t>9.5.1.1   Segregation and Storage of Waste</w:t>
      </w:r>
    </w:p>
    <w:p w14:paraId="70B689C5" w14:textId="77777777" w:rsidR="003B0690" w:rsidRPr="00E305BD" w:rsidRDefault="315DB0D2" w:rsidP="00C91F64">
      <w:pPr>
        <w:pStyle w:val="ListParagraph"/>
        <w:numPr>
          <w:ilvl w:val="0"/>
          <w:numId w:val="412"/>
        </w:numPr>
        <w:tabs>
          <w:tab w:val="clear" w:pos="720"/>
          <w:tab w:val="left" w:pos="1170"/>
        </w:tabs>
        <w:autoSpaceDE w:val="0"/>
        <w:autoSpaceDN w:val="0"/>
        <w:adjustRightInd w:val="0"/>
        <w:spacing w:line="360" w:lineRule="auto"/>
        <w:ind w:left="1440"/>
        <w:contextualSpacing/>
      </w:pPr>
      <w:r>
        <w:t>Separate waste containers are required to properly segregate waste for disposal. The following waste categories should be used.</w:t>
      </w:r>
    </w:p>
    <w:p w14:paraId="5C355ED6" w14:textId="77777777" w:rsidR="003B0690" w:rsidRPr="00E305BD" w:rsidRDefault="003B0690" w:rsidP="00455086">
      <w:pPr>
        <w:pStyle w:val="ListParagraph"/>
        <w:numPr>
          <w:ilvl w:val="0"/>
          <w:numId w:val="61"/>
        </w:numPr>
        <w:autoSpaceDE w:val="0"/>
        <w:autoSpaceDN w:val="0"/>
        <w:adjustRightInd w:val="0"/>
        <w:spacing w:line="360" w:lineRule="auto"/>
        <w:contextualSpacing/>
        <w:sectPr w:rsidR="003B0690" w:rsidRPr="00E305BD" w:rsidSect="00E305BD">
          <w:type w:val="continuous"/>
          <w:pgSz w:w="12240" w:h="15840"/>
          <w:pgMar w:top="1440" w:right="1440" w:bottom="1440" w:left="1440" w:header="720" w:footer="432" w:gutter="0"/>
          <w:cols w:space="720"/>
          <w:titlePg/>
          <w:docGrid w:linePitch="360"/>
        </w:sectPr>
      </w:pPr>
    </w:p>
    <w:p w14:paraId="704C842D" w14:textId="77777777" w:rsidR="003B0690" w:rsidRPr="00E305BD" w:rsidRDefault="315DB0D2" w:rsidP="00455086">
      <w:pPr>
        <w:pStyle w:val="ListParagraph"/>
        <w:numPr>
          <w:ilvl w:val="0"/>
          <w:numId w:val="61"/>
        </w:numPr>
        <w:tabs>
          <w:tab w:val="left" w:pos="2160"/>
        </w:tabs>
        <w:autoSpaceDE w:val="0"/>
        <w:autoSpaceDN w:val="0"/>
        <w:adjustRightInd w:val="0"/>
        <w:spacing w:line="360" w:lineRule="auto"/>
        <w:ind w:left="1440" w:firstLine="450"/>
        <w:contextualSpacing/>
      </w:pPr>
      <w:r>
        <w:t>Nitric Acid</w:t>
      </w:r>
    </w:p>
    <w:p w14:paraId="7BAEC55B" w14:textId="77777777" w:rsidR="003B0690" w:rsidRPr="00E305BD" w:rsidRDefault="315DB0D2" w:rsidP="00455086">
      <w:pPr>
        <w:pStyle w:val="ListParagraph"/>
        <w:numPr>
          <w:ilvl w:val="0"/>
          <w:numId w:val="61"/>
        </w:numPr>
        <w:tabs>
          <w:tab w:val="left" w:pos="2160"/>
          <w:tab w:val="left" w:pos="2610"/>
        </w:tabs>
        <w:autoSpaceDE w:val="0"/>
        <w:autoSpaceDN w:val="0"/>
        <w:adjustRightInd w:val="0"/>
        <w:spacing w:line="360" w:lineRule="auto"/>
        <w:ind w:left="1440" w:firstLine="450"/>
        <w:contextualSpacing/>
      </w:pPr>
      <w:r>
        <w:t>Hydrofluoric Acid</w:t>
      </w:r>
    </w:p>
    <w:p w14:paraId="51F12961" w14:textId="77777777" w:rsidR="003B0690" w:rsidRPr="00E305BD" w:rsidRDefault="315DB0D2" w:rsidP="00455086">
      <w:pPr>
        <w:pStyle w:val="ListParagraph"/>
        <w:numPr>
          <w:ilvl w:val="0"/>
          <w:numId w:val="61"/>
        </w:numPr>
        <w:autoSpaceDE w:val="0"/>
        <w:autoSpaceDN w:val="0"/>
        <w:adjustRightInd w:val="0"/>
        <w:spacing w:line="360" w:lineRule="auto"/>
        <w:ind w:left="1440" w:firstLine="450"/>
        <w:contextualSpacing/>
      </w:pPr>
      <w:r>
        <w:t>Hexavalent Chrome</w:t>
      </w:r>
    </w:p>
    <w:p w14:paraId="3FDB889E" w14:textId="77777777" w:rsidR="003B0690" w:rsidRPr="00E305BD" w:rsidRDefault="315DB0D2" w:rsidP="00455086">
      <w:pPr>
        <w:pStyle w:val="ListParagraph"/>
        <w:numPr>
          <w:ilvl w:val="0"/>
          <w:numId w:val="61"/>
        </w:numPr>
        <w:autoSpaceDE w:val="0"/>
        <w:autoSpaceDN w:val="0"/>
        <w:adjustRightInd w:val="0"/>
        <w:spacing w:line="360" w:lineRule="auto"/>
        <w:ind w:left="1440" w:firstLine="450"/>
        <w:contextualSpacing/>
      </w:pPr>
      <w:r>
        <w:t>Cyanides</w:t>
      </w:r>
    </w:p>
    <w:p w14:paraId="624B5418" w14:textId="77777777" w:rsidR="003B0690" w:rsidRPr="00E305BD" w:rsidRDefault="315DB0D2" w:rsidP="00455086">
      <w:pPr>
        <w:pStyle w:val="ListParagraph"/>
        <w:numPr>
          <w:ilvl w:val="0"/>
          <w:numId w:val="61"/>
        </w:numPr>
        <w:autoSpaceDE w:val="0"/>
        <w:autoSpaceDN w:val="0"/>
        <w:adjustRightInd w:val="0"/>
        <w:spacing w:line="360" w:lineRule="auto"/>
        <w:ind w:left="1440" w:firstLine="450"/>
        <w:contextualSpacing/>
      </w:pPr>
      <w:r>
        <w:t>Oxidizers</w:t>
      </w:r>
    </w:p>
    <w:p w14:paraId="37AB8271" w14:textId="77777777" w:rsidR="003B0690" w:rsidRPr="00E305BD" w:rsidRDefault="315DB0D2" w:rsidP="00455086">
      <w:pPr>
        <w:pStyle w:val="ListParagraph"/>
        <w:numPr>
          <w:ilvl w:val="0"/>
          <w:numId w:val="61"/>
        </w:numPr>
        <w:autoSpaceDE w:val="0"/>
        <w:autoSpaceDN w:val="0"/>
        <w:adjustRightInd w:val="0"/>
        <w:spacing w:line="360" w:lineRule="auto"/>
        <w:ind w:left="2160" w:hanging="270"/>
        <w:contextualSpacing/>
      </w:pPr>
      <w:r>
        <w:t>Reducing Agents</w:t>
      </w:r>
    </w:p>
    <w:p w14:paraId="11B576D6" w14:textId="77777777" w:rsidR="003B0690" w:rsidRPr="00E305BD" w:rsidRDefault="315DB0D2" w:rsidP="00455086">
      <w:pPr>
        <w:pStyle w:val="ListParagraph"/>
        <w:numPr>
          <w:ilvl w:val="0"/>
          <w:numId w:val="61"/>
        </w:numPr>
        <w:autoSpaceDE w:val="0"/>
        <w:autoSpaceDN w:val="0"/>
        <w:adjustRightInd w:val="0"/>
        <w:spacing w:line="360" w:lineRule="auto"/>
        <w:ind w:left="810" w:hanging="450"/>
        <w:contextualSpacing/>
      </w:pPr>
      <w:r>
        <w:t>Sulfides</w:t>
      </w:r>
    </w:p>
    <w:p w14:paraId="1EF09591" w14:textId="77777777" w:rsidR="003B0690" w:rsidRPr="00E305BD" w:rsidRDefault="315DB0D2" w:rsidP="00455086">
      <w:pPr>
        <w:pStyle w:val="ListParagraph"/>
        <w:numPr>
          <w:ilvl w:val="0"/>
          <w:numId w:val="61"/>
        </w:numPr>
        <w:autoSpaceDE w:val="0"/>
        <w:autoSpaceDN w:val="0"/>
        <w:adjustRightInd w:val="0"/>
        <w:spacing w:line="360" w:lineRule="auto"/>
        <w:ind w:left="810" w:hanging="450"/>
        <w:contextualSpacing/>
      </w:pPr>
      <w:r>
        <w:t>Palladium</w:t>
      </w:r>
    </w:p>
    <w:p w14:paraId="63173124" w14:textId="77777777" w:rsidR="003B0690" w:rsidRPr="00E305BD" w:rsidRDefault="315DB0D2" w:rsidP="00455086">
      <w:pPr>
        <w:pStyle w:val="ListParagraph"/>
        <w:numPr>
          <w:ilvl w:val="0"/>
          <w:numId w:val="61"/>
        </w:numPr>
        <w:autoSpaceDE w:val="0"/>
        <w:autoSpaceDN w:val="0"/>
        <w:adjustRightInd w:val="0"/>
        <w:spacing w:line="360" w:lineRule="auto"/>
        <w:ind w:left="810" w:hanging="450"/>
        <w:contextualSpacing/>
      </w:pPr>
      <w:r>
        <w:t>High pH Alkaline Solutions</w:t>
      </w:r>
    </w:p>
    <w:p w14:paraId="3FF5943F" w14:textId="77777777" w:rsidR="003B0690" w:rsidRPr="00E305BD" w:rsidRDefault="315DB0D2" w:rsidP="00455086">
      <w:pPr>
        <w:pStyle w:val="ListParagraph"/>
        <w:numPr>
          <w:ilvl w:val="0"/>
          <w:numId w:val="61"/>
        </w:numPr>
        <w:autoSpaceDE w:val="0"/>
        <w:autoSpaceDN w:val="0"/>
        <w:adjustRightInd w:val="0"/>
        <w:spacing w:line="360" w:lineRule="auto"/>
        <w:ind w:left="810" w:hanging="450"/>
        <w:contextualSpacing/>
      </w:pPr>
      <w:r>
        <w:t>Low pH Acidic Solutions</w:t>
      </w:r>
    </w:p>
    <w:p w14:paraId="66D6810C" w14:textId="77777777" w:rsidR="003B0690" w:rsidRPr="00E305BD" w:rsidRDefault="315DB0D2" w:rsidP="00455086">
      <w:pPr>
        <w:pStyle w:val="ListParagraph"/>
        <w:numPr>
          <w:ilvl w:val="0"/>
          <w:numId w:val="61"/>
        </w:numPr>
        <w:autoSpaceDE w:val="0"/>
        <w:autoSpaceDN w:val="0"/>
        <w:adjustRightInd w:val="0"/>
        <w:spacing w:line="360" w:lineRule="auto"/>
        <w:ind w:left="810" w:hanging="450"/>
        <w:contextualSpacing/>
      </w:pPr>
      <w:r>
        <w:t>Non-Chlorinated Solvents</w:t>
      </w:r>
    </w:p>
    <w:p w14:paraId="76709418" w14:textId="77777777" w:rsidR="003B0690" w:rsidRPr="00E305BD" w:rsidRDefault="315DB0D2" w:rsidP="00455086">
      <w:pPr>
        <w:pStyle w:val="ListParagraph"/>
        <w:numPr>
          <w:ilvl w:val="0"/>
          <w:numId w:val="61"/>
        </w:numPr>
        <w:autoSpaceDE w:val="0"/>
        <w:autoSpaceDN w:val="0"/>
        <w:adjustRightInd w:val="0"/>
        <w:spacing w:line="360" w:lineRule="auto"/>
        <w:ind w:left="810" w:hanging="450"/>
        <w:contextualSpacing/>
      </w:pPr>
      <w:r>
        <w:t>Chlorinated Solvents</w:t>
      </w:r>
    </w:p>
    <w:p w14:paraId="4BE3AE75" w14:textId="77777777" w:rsidR="003B0690" w:rsidRPr="00E305BD" w:rsidRDefault="003B0690" w:rsidP="003B0690">
      <w:pPr>
        <w:autoSpaceDE w:val="0"/>
        <w:autoSpaceDN w:val="0"/>
        <w:adjustRightInd w:val="0"/>
        <w:spacing w:line="360" w:lineRule="auto"/>
        <w:jc w:val="center"/>
        <w:rPr>
          <w:b/>
          <w:bCs/>
        </w:rPr>
        <w:sectPr w:rsidR="003B0690" w:rsidRPr="00E305BD" w:rsidSect="00DC009E">
          <w:type w:val="continuous"/>
          <w:pgSz w:w="12240" w:h="15840"/>
          <w:pgMar w:top="1440" w:right="1440" w:bottom="1440" w:left="1440" w:header="720" w:footer="720" w:gutter="0"/>
          <w:cols w:num="2" w:space="720"/>
          <w:docGrid w:linePitch="360"/>
        </w:sectPr>
      </w:pPr>
    </w:p>
    <w:p w14:paraId="29C39F6B" w14:textId="77777777" w:rsidR="003B0690" w:rsidRPr="00E305BD" w:rsidRDefault="315DB0D2" w:rsidP="00C91F64">
      <w:pPr>
        <w:pStyle w:val="Default"/>
        <w:numPr>
          <w:ilvl w:val="0"/>
          <w:numId w:val="412"/>
        </w:numPr>
        <w:tabs>
          <w:tab w:val="clear" w:pos="720"/>
          <w:tab w:val="num" w:pos="1440"/>
        </w:tabs>
        <w:spacing w:after="27" w:line="360" w:lineRule="auto"/>
        <w:ind w:left="1440"/>
      </w:pPr>
      <w:r>
        <w:t xml:space="preserve">Chemicals that are stored for disposal off-site should be placed in suitable closed containers and should be clearly marked with the contents. If the chemicals are a RCRA hazardous waste, the school must ensure that they are transported offsite for proper disposal. </w:t>
      </w:r>
    </w:p>
    <w:p w14:paraId="616077A6" w14:textId="77777777" w:rsidR="003B0690" w:rsidRPr="00E305BD" w:rsidRDefault="315DB0D2" w:rsidP="00C91F64">
      <w:pPr>
        <w:pStyle w:val="Default"/>
        <w:numPr>
          <w:ilvl w:val="0"/>
          <w:numId w:val="412"/>
        </w:numPr>
        <w:tabs>
          <w:tab w:val="clear" w:pos="720"/>
          <w:tab w:val="num" w:pos="1440"/>
        </w:tabs>
        <w:spacing w:after="27" w:line="360" w:lineRule="auto"/>
        <w:ind w:left="1440"/>
      </w:pPr>
      <w:r>
        <w:t xml:space="preserve">Store all waste in containers that are in good condition and are compatible with their contents. Avoid using metal containers; certain chemicals can cause the metal to corrode and the container to leak. </w:t>
      </w:r>
    </w:p>
    <w:p w14:paraId="071EC0B9" w14:textId="77777777" w:rsidR="003B0690" w:rsidRPr="00E305BD" w:rsidRDefault="315DB0D2" w:rsidP="00C91F64">
      <w:pPr>
        <w:pStyle w:val="Default"/>
        <w:numPr>
          <w:ilvl w:val="0"/>
          <w:numId w:val="412"/>
        </w:numPr>
        <w:tabs>
          <w:tab w:val="clear" w:pos="720"/>
          <w:tab w:val="num" w:pos="1440"/>
        </w:tabs>
        <w:spacing w:after="27" w:line="360" w:lineRule="auto"/>
        <w:ind w:left="1440"/>
      </w:pPr>
      <w:r>
        <w:t>Clearly and permanently label each container as to its contents and label as hazardous waste.</w:t>
      </w:r>
    </w:p>
    <w:p w14:paraId="32CACE65" w14:textId="77777777" w:rsidR="003B0690" w:rsidRPr="00E305BD" w:rsidRDefault="315DB0D2" w:rsidP="00C91F64">
      <w:pPr>
        <w:pStyle w:val="Default"/>
        <w:numPr>
          <w:ilvl w:val="0"/>
          <w:numId w:val="412"/>
        </w:numPr>
        <w:tabs>
          <w:tab w:val="clear" w:pos="720"/>
          <w:tab w:val="num" w:pos="1440"/>
        </w:tabs>
        <w:spacing w:after="27" w:line="360" w:lineRule="auto"/>
        <w:ind w:left="1440"/>
      </w:pPr>
      <w:r>
        <w:t xml:space="preserve">Store waste in a designated area away from normal laboratory operations and to prevent unauthorized access. Store waste bottles away from sinks and floor drains. </w:t>
      </w:r>
    </w:p>
    <w:p w14:paraId="1F75BE34" w14:textId="77777777" w:rsidR="003B0690" w:rsidRPr="00E305BD" w:rsidRDefault="315DB0D2" w:rsidP="00C91F64">
      <w:pPr>
        <w:pStyle w:val="Default"/>
        <w:numPr>
          <w:ilvl w:val="0"/>
          <w:numId w:val="412"/>
        </w:numPr>
        <w:tabs>
          <w:tab w:val="clear" w:pos="720"/>
          <w:tab w:val="num" w:pos="1440"/>
        </w:tabs>
        <w:spacing w:after="27" w:line="360" w:lineRule="auto"/>
        <w:ind w:left="1440"/>
      </w:pPr>
      <w:r>
        <w:lastRenderedPageBreak/>
        <w:t xml:space="preserve">Do not completely fill waste bottles; leave several inches of space at the top of each waste container. Securely cap all waste bottles. </w:t>
      </w:r>
    </w:p>
    <w:p w14:paraId="13BA9B78" w14:textId="77777777" w:rsidR="00615024" w:rsidRDefault="00615024" w:rsidP="003B0690">
      <w:pPr>
        <w:pStyle w:val="ListParagraph"/>
        <w:tabs>
          <w:tab w:val="left" w:pos="1440"/>
        </w:tabs>
        <w:autoSpaceDE w:val="0"/>
        <w:autoSpaceDN w:val="0"/>
        <w:adjustRightInd w:val="0"/>
        <w:ind w:left="1440" w:hanging="360"/>
        <w:rPr>
          <w:b/>
          <w:bCs/>
          <w:shd w:val="clear" w:color="auto" w:fill="002060"/>
        </w:rPr>
      </w:pPr>
    </w:p>
    <w:p w14:paraId="627817C5" w14:textId="77777777" w:rsidR="003B0690" w:rsidRPr="002A1688" w:rsidRDefault="007B4474" w:rsidP="315DB0D2">
      <w:pPr>
        <w:pStyle w:val="ListParagraph"/>
        <w:tabs>
          <w:tab w:val="left" w:pos="1440"/>
        </w:tabs>
        <w:autoSpaceDE w:val="0"/>
        <w:autoSpaceDN w:val="0"/>
        <w:adjustRightInd w:val="0"/>
        <w:ind w:left="1440" w:hanging="360"/>
        <w:rPr>
          <w:b/>
          <w:bCs/>
          <w:color w:val="FFFFFF" w:themeColor="background1"/>
        </w:rPr>
      </w:pPr>
      <w:r w:rsidRPr="002A1688">
        <w:rPr>
          <w:b/>
          <w:bCs/>
          <w:color w:val="FFFFFF" w:themeColor="background1"/>
          <w:shd w:val="clear" w:color="auto" w:fill="002060"/>
        </w:rPr>
        <w:t xml:space="preserve">ERSYS  </w:t>
      </w:r>
      <w:r w:rsidR="003B0690" w:rsidRPr="002A1688">
        <w:rPr>
          <w:b/>
          <w:bCs/>
          <w:color w:val="FFFFFF" w:themeColor="background1"/>
          <w:shd w:val="clear" w:color="auto" w:fill="002060"/>
        </w:rPr>
        <w:t>9.5.1.2   Disposal of Hazardous Waste</w:t>
      </w:r>
    </w:p>
    <w:p w14:paraId="346D779F" w14:textId="77777777" w:rsidR="003B0690" w:rsidRPr="00615024" w:rsidRDefault="315DB0D2" w:rsidP="315DB0D2">
      <w:pPr>
        <w:pStyle w:val="ListParagraph"/>
        <w:numPr>
          <w:ilvl w:val="0"/>
          <w:numId w:val="413"/>
        </w:numPr>
        <w:tabs>
          <w:tab w:val="clear" w:pos="720"/>
          <w:tab w:val="num" w:pos="1440"/>
        </w:tabs>
        <w:spacing w:line="360" w:lineRule="auto"/>
        <w:ind w:left="1440"/>
        <w:rPr>
          <w:b/>
          <w:bCs/>
        </w:rPr>
      </w:pPr>
      <w:r w:rsidRPr="315DB0D2">
        <w:rPr>
          <w:b/>
          <w:bCs/>
        </w:rPr>
        <w:t>THE USE OF SINKS FOR THE DISPOSAL OF CHEMICALS IS STRICTLY PROHIBITED!</w:t>
      </w:r>
    </w:p>
    <w:p w14:paraId="3B8B3132" w14:textId="77777777" w:rsidR="003B0690" w:rsidRPr="00615024" w:rsidRDefault="315DB0D2" w:rsidP="00C91F64">
      <w:pPr>
        <w:pStyle w:val="ListParagraph"/>
        <w:numPr>
          <w:ilvl w:val="0"/>
          <w:numId w:val="414"/>
        </w:numPr>
        <w:tabs>
          <w:tab w:val="clear" w:pos="720"/>
          <w:tab w:val="num" w:pos="1800"/>
        </w:tabs>
        <w:spacing w:line="360" w:lineRule="auto"/>
        <w:ind w:left="1800"/>
      </w:pPr>
      <w:r>
        <w:t>When rinsing glassware that contained chemical, discard the first rinse volume into the appropriate waste container.</w:t>
      </w:r>
    </w:p>
    <w:p w14:paraId="4B8BF310" w14:textId="77777777" w:rsidR="003B0690" w:rsidRPr="00615024" w:rsidRDefault="315DB0D2" w:rsidP="00C91F64">
      <w:pPr>
        <w:pStyle w:val="ListParagraph"/>
        <w:numPr>
          <w:ilvl w:val="0"/>
          <w:numId w:val="414"/>
        </w:numPr>
        <w:tabs>
          <w:tab w:val="clear" w:pos="720"/>
          <w:tab w:val="num" w:pos="1800"/>
        </w:tabs>
        <w:spacing w:line="360" w:lineRule="auto"/>
        <w:ind w:left="1800"/>
      </w:pPr>
      <w:r>
        <w:t>Subsequent rinses can be discarded to the sink.</w:t>
      </w:r>
    </w:p>
    <w:p w14:paraId="49D570A7" w14:textId="77777777" w:rsidR="003B0690" w:rsidRPr="00615024" w:rsidRDefault="315DB0D2" w:rsidP="00C91F64">
      <w:pPr>
        <w:pStyle w:val="ListParagraph"/>
        <w:numPr>
          <w:ilvl w:val="0"/>
          <w:numId w:val="413"/>
        </w:numPr>
        <w:tabs>
          <w:tab w:val="clear" w:pos="720"/>
          <w:tab w:val="num" w:pos="1440"/>
        </w:tabs>
        <w:spacing w:line="360" w:lineRule="auto"/>
        <w:ind w:left="1440"/>
      </w:pPr>
      <w:r>
        <w:t>Water/air reactive wastes are restricted by waste disposal companies and must be deactivated prior to disposal.</w:t>
      </w:r>
    </w:p>
    <w:p w14:paraId="3AC46C09" w14:textId="77777777" w:rsidR="003B0690" w:rsidRPr="00615024" w:rsidRDefault="315DB0D2" w:rsidP="00C91F64">
      <w:pPr>
        <w:pStyle w:val="ListParagraph"/>
        <w:numPr>
          <w:ilvl w:val="0"/>
          <w:numId w:val="415"/>
        </w:numPr>
        <w:tabs>
          <w:tab w:val="clear" w:pos="720"/>
          <w:tab w:val="num" w:pos="1800"/>
        </w:tabs>
        <w:spacing w:line="360" w:lineRule="auto"/>
        <w:ind w:left="1800"/>
      </w:pPr>
      <w:r>
        <w:t>This is particularly true of materials which ignite or release gases on contact with air or water.</w:t>
      </w:r>
    </w:p>
    <w:p w14:paraId="42F70D8D" w14:textId="77777777" w:rsidR="003B0690" w:rsidRPr="00615024" w:rsidRDefault="315DB0D2" w:rsidP="00C91F64">
      <w:pPr>
        <w:pStyle w:val="ListParagraph"/>
        <w:numPr>
          <w:ilvl w:val="0"/>
          <w:numId w:val="413"/>
        </w:numPr>
        <w:tabs>
          <w:tab w:val="clear" w:pos="720"/>
          <w:tab w:val="num" w:pos="1440"/>
        </w:tabs>
        <w:spacing w:line="360" w:lineRule="auto"/>
        <w:ind w:left="1440"/>
      </w:pPr>
      <w:r>
        <w:t>Dispose of chemically contaminated paper and disposable clothing in approved solid waste containers.</w:t>
      </w:r>
    </w:p>
    <w:p w14:paraId="305A1001" w14:textId="77777777" w:rsidR="003B0690" w:rsidRPr="00615024" w:rsidRDefault="315DB0D2" w:rsidP="00C91F64">
      <w:pPr>
        <w:pStyle w:val="ListParagraph"/>
        <w:numPr>
          <w:ilvl w:val="0"/>
          <w:numId w:val="413"/>
        </w:numPr>
        <w:tabs>
          <w:tab w:val="clear" w:pos="720"/>
          <w:tab w:val="num" w:pos="1440"/>
        </w:tabs>
        <w:spacing w:line="360" w:lineRule="auto"/>
        <w:ind w:left="1440"/>
      </w:pPr>
      <w:r>
        <w:t>Do not treat hazardous waste on-site. Exception:  Acids may be neutralized with sodium bicarbonate in a 50-50 ratio by weight.</w:t>
      </w:r>
    </w:p>
    <w:p w14:paraId="410F9725" w14:textId="77777777" w:rsidR="003B0690" w:rsidRPr="00615024" w:rsidRDefault="315DB0D2" w:rsidP="00C91F64">
      <w:pPr>
        <w:pStyle w:val="ListParagraph"/>
        <w:numPr>
          <w:ilvl w:val="0"/>
          <w:numId w:val="413"/>
        </w:numPr>
        <w:tabs>
          <w:tab w:val="clear" w:pos="720"/>
          <w:tab w:val="num" w:pos="1440"/>
        </w:tabs>
        <w:spacing w:line="360" w:lineRule="auto"/>
        <w:ind w:left="1440"/>
      </w:pPr>
      <w:r>
        <w:t>Contact Facilities and Maintenance for pick-up and disposal.  Document when pick-up was requested and when pick-up occurred.</w:t>
      </w:r>
    </w:p>
    <w:p w14:paraId="58489E02" w14:textId="77777777" w:rsidR="003B0690" w:rsidRPr="00E305BD" w:rsidRDefault="003B0690" w:rsidP="00615024">
      <w:pPr>
        <w:autoSpaceDE w:val="0"/>
        <w:autoSpaceDN w:val="0"/>
        <w:adjustRightInd w:val="0"/>
        <w:spacing w:line="360" w:lineRule="auto"/>
        <w:ind w:left="360"/>
        <w:rPr>
          <w:b/>
          <w:shd w:val="clear" w:color="auto" w:fill="002060"/>
        </w:rPr>
      </w:pPr>
    </w:p>
    <w:p w14:paraId="5E8E9E8B" w14:textId="77777777" w:rsidR="003B0690" w:rsidRPr="002A1688" w:rsidRDefault="007B4474" w:rsidP="315DB0D2">
      <w:pPr>
        <w:autoSpaceDE w:val="0"/>
        <w:autoSpaceDN w:val="0"/>
        <w:adjustRightInd w:val="0"/>
        <w:spacing w:line="360" w:lineRule="auto"/>
        <w:ind w:left="72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986FE4" w:rsidRPr="315DB0D2">
        <w:rPr>
          <w:b/>
          <w:bCs/>
          <w:color w:val="FFFFFF" w:themeColor="background1"/>
          <w:shd w:val="clear" w:color="auto" w:fill="002060"/>
        </w:rPr>
        <w:t xml:space="preserve">9.5.2   </w:t>
      </w:r>
      <w:r w:rsidR="003B0690" w:rsidRPr="315DB0D2">
        <w:rPr>
          <w:b/>
          <w:bCs/>
          <w:color w:val="FFFFFF" w:themeColor="background1"/>
          <w:shd w:val="clear" w:color="auto" w:fill="002060"/>
        </w:rPr>
        <w:t>Record Keeping</w:t>
      </w:r>
    </w:p>
    <w:p w14:paraId="4C63FF93" w14:textId="77777777" w:rsidR="003B0690" w:rsidRPr="00615024" w:rsidRDefault="315DB0D2" w:rsidP="00C91F64">
      <w:pPr>
        <w:pStyle w:val="ListParagraph"/>
        <w:numPr>
          <w:ilvl w:val="0"/>
          <w:numId w:val="416"/>
        </w:numPr>
        <w:spacing w:line="360" w:lineRule="auto"/>
        <w:ind w:left="1080"/>
      </w:pPr>
      <w:r>
        <w:t>Reassigned samples must be re-labeled with the new custodian's name and the date the waste was generated and stored.</w:t>
      </w:r>
    </w:p>
    <w:p w14:paraId="52869583" w14:textId="77777777" w:rsidR="003B0690" w:rsidRPr="00615024" w:rsidRDefault="315DB0D2" w:rsidP="00C91F64">
      <w:pPr>
        <w:pStyle w:val="ListParagraph"/>
        <w:numPr>
          <w:ilvl w:val="0"/>
          <w:numId w:val="416"/>
        </w:numPr>
        <w:spacing w:line="360" w:lineRule="auto"/>
        <w:ind w:left="1080"/>
      </w:pPr>
      <w:r>
        <w:t>A waste management log must be maintained and should indicate how and when the waste was generated, how and when it was isolated and stored, by whom it was generated and stored, and date and method in which it was disposed.</w:t>
      </w:r>
    </w:p>
    <w:p w14:paraId="281A7DBC" w14:textId="77777777" w:rsidR="00755474" w:rsidRDefault="00755474"/>
    <w:p w14:paraId="3DADFC96" w14:textId="77777777" w:rsidR="007B4474" w:rsidRDefault="007B4474"/>
    <w:p w14:paraId="6A6C3BA2" w14:textId="77777777" w:rsidR="007B4474" w:rsidRDefault="007B4474"/>
    <w:p w14:paraId="004F1DA5" w14:textId="77777777" w:rsidR="007B4474" w:rsidRDefault="007B4474"/>
    <w:p w14:paraId="64A1DC0E" w14:textId="77777777" w:rsidR="007B4474" w:rsidRDefault="007B4474"/>
    <w:p w14:paraId="39B77853" w14:textId="77777777" w:rsidR="007B4474" w:rsidRDefault="007B4474"/>
    <w:p w14:paraId="16F30774" w14:textId="77777777" w:rsidR="007B4474" w:rsidRDefault="007B4474"/>
    <w:p w14:paraId="4F8863D6" w14:textId="77777777" w:rsidR="007B4474" w:rsidRDefault="007B4474"/>
    <w:p w14:paraId="1C221E36" w14:textId="77777777" w:rsidR="006D5859" w:rsidRPr="002A1688" w:rsidRDefault="007B4474" w:rsidP="315DB0D2">
      <w:pPr>
        <w:spacing w:line="360" w:lineRule="auto"/>
        <w:rPr>
          <w:b/>
          <w:bCs/>
          <w:color w:val="FFFFFF" w:themeColor="background1"/>
        </w:rPr>
      </w:pPr>
      <w:r w:rsidRPr="002A1688">
        <w:rPr>
          <w:b/>
          <w:bCs/>
          <w:color w:val="FFFFFF" w:themeColor="background1"/>
          <w:shd w:val="clear" w:color="auto" w:fill="002060"/>
        </w:rPr>
        <w:lastRenderedPageBreak/>
        <w:t xml:space="preserve">ERSYS  </w:t>
      </w:r>
      <w:r w:rsidR="00755474" w:rsidRPr="002A1688">
        <w:rPr>
          <w:b/>
          <w:bCs/>
          <w:color w:val="FFFFFF" w:themeColor="background1"/>
          <w:shd w:val="clear" w:color="auto" w:fill="002060"/>
        </w:rPr>
        <w:t xml:space="preserve">10: </w:t>
      </w:r>
      <w:r w:rsidR="006D5859" w:rsidRPr="002A1688">
        <w:rPr>
          <w:b/>
          <w:bCs/>
          <w:color w:val="FFFFFF" w:themeColor="background1"/>
          <w:shd w:val="clear" w:color="auto" w:fill="002060"/>
        </w:rPr>
        <w:t xml:space="preserve">   Fire Hazards</w:t>
      </w:r>
    </w:p>
    <w:p w14:paraId="4312C9F0" w14:textId="4D293421" w:rsidR="006D5859" w:rsidRPr="00E305BD" w:rsidRDefault="315DB0D2" w:rsidP="006D5859">
      <w:pPr>
        <w:spacing w:line="360" w:lineRule="auto"/>
        <w:rPr>
          <w:bCs/>
        </w:rPr>
      </w:pPr>
      <w:r>
        <w:t xml:space="preserve">Fire is a real danger in any laboratory setting, and all teachers need to be aware of how to prevent fires. In the vent a fire does occur, teachers need to know </w:t>
      </w:r>
      <w:r w:rsidR="00F63B94">
        <w:t>how to respond appropriately. T</w:t>
      </w:r>
      <w:r>
        <w:t>he following information is provided as guidance in preventing or combatting fires in the science laboratory.</w:t>
      </w:r>
    </w:p>
    <w:p w14:paraId="4BFE31CC" w14:textId="77777777" w:rsidR="006D5859" w:rsidRPr="00E305BD" w:rsidRDefault="006D5859" w:rsidP="006D5859">
      <w:pPr>
        <w:spacing w:line="360" w:lineRule="auto"/>
        <w:rPr>
          <w:bCs/>
        </w:rPr>
      </w:pPr>
    </w:p>
    <w:p w14:paraId="2A3211FC" w14:textId="77777777" w:rsidR="006D5859" w:rsidRPr="002A1688" w:rsidRDefault="007B4474" w:rsidP="315DB0D2">
      <w:pPr>
        <w:tabs>
          <w:tab w:val="left" w:pos="720"/>
        </w:tabs>
        <w:spacing w:line="360" w:lineRule="auto"/>
        <w:ind w:left="720" w:hanging="360"/>
        <w:rPr>
          <w:b/>
          <w:bCs/>
          <w:color w:val="FFFFFF" w:themeColor="background1"/>
        </w:rPr>
      </w:pPr>
      <w:r w:rsidRPr="002A1688">
        <w:rPr>
          <w:b/>
          <w:bCs/>
          <w:color w:val="FFFFFF" w:themeColor="background1"/>
          <w:shd w:val="clear" w:color="auto" w:fill="002060"/>
        </w:rPr>
        <w:t xml:space="preserve">ERSYS  </w:t>
      </w:r>
      <w:r w:rsidR="00755474" w:rsidRPr="002A1688">
        <w:rPr>
          <w:b/>
          <w:bCs/>
          <w:color w:val="FFFFFF" w:themeColor="background1"/>
          <w:shd w:val="clear" w:color="auto" w:fill="002060"/>
        </w:rPr>
        <w:t>10</w:t>
      </w:r>
      <w:r w:rsidR="006D5859" w:rsidRPr="002A1688">
        <w:rPr>
          <w:b/>
          <w:bCs/>
          <w:color w:val="FFFFFF" w:themeColor="background1"/>
          <w:shd w:val="clear" w:color="auto" w:fill="002060"/>
        </w:rPr>
        <w:t>.1 Preventing Burns and Fires</w:t>
      </w:r>
    </w:p>
    <w:p w14:paraId="3106D534" w14:textId="77777777" w:rsidR="006D5859" w:rsidRPr="002A1688" w:rsidRDefault="007B4474" w:rsidP="315DB0D2">
      <w:pPr>
        <w:pStyle w:val="ListParagraph"/>
        <w:spacing w:line="360" w:lineRule="auto"/>
        <w:ind w:left="1080" w:hanging="360"/>
        <w:rPr>
          <w:b/>
          <w:bCs/>
          <w:color w:val="FFFFFF" w:themeColor="background1"/>
        </w:rPr>
      </w:pPr>
      <w:r w:rsidRPr="002A1688">
        <w:rPr>
          <w:b/>
          <w:bCs/>
          <w:color w:val="FFFFFF" w:themeColor="background1"/>
          <w:shd w:val="clear" w:color="auto" w:fill="002060"/>
        </w:rPr>
        <w:t>ERSYS</w:t>
      </w:r>
      <w:r w:rsidRPr="315DB0D2">
        <w:rPr>
          <w:b/>
          <w:bCs/>
          <w:color w:val="FFFFFF" w:themeColor="background1"/>
          <w:shd w:val="clear" w:color="auto" w:fill="002060"/>
        </w:rPr>
        <w:t xml:space="preserve">  </w:t>
      </w:r>
      <w:r w:rsidR="00440601" w:rsidRPr="315DB0D2">
        <w:rPr>
          <w:b/>
          <w:bCs/>
          <w:color w:val="FFFFFF" w:themeColor="background1"/>
          <w:shd w:val="clear" w:color="auto" w:fill="002060"/>
        </w:rPr>
        <w:t>10.1.1</w:t>
      </w:r>
      <w:r w:rsidR="006D5859" w:rsidRPr="315DB0D2">
        <w:rPr>
          <w:b/>
          <w:bCs/>
          <w:color w:val="FFFFFF" w:themeColor="background1"/>
          <w:shd w:val="clear" w:color="auto" w:fill="002060"/>
        </w:rPr>
        <w:t xml:space="preserve">   When planning to heat materials or use open flames</w:t>
      </w:r>
    </w:p>
    <w:p w14:paraId="5B8177D5" w14:textId="4C3B8D20" w:rsidR="006D5859" w:rsidRPr="00E305BD" w:rsidRDefault="00021F2A" w:rsidP="00C91F64">
      <w:pPr>
        <w:pStyle w:val="ListParagraph"/>
        <w:numPr>
          <w:ilvl w:val="0"/>
          <w:numId w:val="417"/>
        </w:numPr>
        <w:spacing w:line="360" w:lineRule="auto"/>
        <w:ind w:left="1080"/>
        <w:contextualSpacing/>
      </w:pPr>
      <w:r>
        <w:t>I</w:t>
      </w:r>
      <w:r w:rsidR="315DB0D2">
        <w:t>nstruct students on STOP DROP AND ROLL in the event clothing catches fire</w:t>
      </w:r>
    </w:p>
    <w:p w14:paraId="4E31D454" w14:textId="13143616" w:rsidR="006D5859" w:rsidRPr="00E305BD" w:rsidRDefault="00021F2A" w:rsidP="00C91F64">
      <w:pPr>
        <w:pStyle w:val="ListParagraph"/>
        <w:numPr>
          <w:ilvl w:val="0"/>
          <w:numId w:val="417"/>
        </w:numPr>
        <w:spacing w:line="360" w:lineRule="auto"/>
        <w:ind w:left="1080"/>
        <w:contextualSpacing/>
      </w:pPr>
      <w:r>
        <w:t>M</w:t>
      </w:r>
      <w:r w:rsidR="315DB0D2">
        <w:t>ake sure students know how to evacuate the classroom in the event of a large fire</w:t>
      </w:r>
    </w:p>
    <w:p w14:paraId="0EB41317" w14:textId="040E4D88" w:rsidR="006D5859" w:rsidRPr="00E305BD" w:rsidRDefault="00021F2A" w:rsidP="00C91F64">
      <w:pPr>
        <w:pStyle w:val="ListParagraph"/>
        <w:numPr>
          <w:ilvl w:val="0"/>
          <w:numId w:val="417"/>
        </w:numPr>
        <w:spacing w:line="360" w:lineRule="auto"/>
        <w:ind w:left="1080"/>
        <w:contextualSpacing/>
      </w:pPr>
      <w:r>
        <w:t>K</w:t>
      </w:r>
      <w:r w:rsidR="315DB0D2">
        <w:t>now the location of the nearest fire extinguisher and know how to use it.</w:t>
      </w:r>
    </w:p>
    <w:p w14:paraId="1593B067" w14:textId="111BBED2" w:rsidR="006D5859" w:rsidRPr="00E305BD" w:rsidRDefault="00021F2A" w:rsidP="00C91F64">
      <w:pPr>
        <w:pStyle w:val="ListParagraph"/>
        <w:numPr>
          <w:ilvl w:val="0"/>
          <w:numId w:val="417"/>
        </w:numPr>
        <w:spacing w:line="360" w:lineRule="auto"/>
        <w:ind w:left="1080"/>
        <w:contextualSpacing/>
      </w:pPr>
      <w:r>
        <w:t>H</w:t>
      </w:r>
      <w:r w:rsidR="315DB0D2">
        <w:t>ave a bucket of sand or a fire blanket nearby in the event that the nearest fire extinguisher too far outside of the classroom.</w:t>
      </w:r>
    </w:p>
    <w:p w14:paraId="75CFDAB3" w14:textId="77777777" w:rsidR="006D5859" w:rsidRPr="00E305BD" w:rsidRDefault="006D5859" w:rsidP="006D5859">
      <w:pPr>
        <w:pStyle w:val="ListParagraph"/>
        <w:spacing w:line="360" w:lineRule="auto"/>
        <w:ind w:hanging="720"/>
        <w:rPr>
          <w:b/>
          <w:shd w:val="clear" w:color="auto" w:fill="002060"/>
        </w:rPr>
      </w:pPr>
    </w:p>
    <w:p w14:paraId="786E1241" w14:textId="77777777" w:rsidR="006D5859" w:rsidRPr="002A1688" w:rsidRDefault="007B4474" w:rsidP="315DB0D2">
      <w:pPr>
        <w:pStyle w:val="ListParagraph"/>
        <w:spacing w:line="360" w:lineRule="auto"/>
        <w:ind w:left="1080" w:hanging="360"/>
        <w:rPr>
          <w:b/>
          <w:bCs/>
          <w:color w:val="FFFFFF" w:themeColor="background1"/>
        </w:rPr>
      </w:pPr>
      <w:r w:rsidRPr="002A1688">
        <w:rPr>
          <w:b/>
          <w:bCs/>
          <w:color w:val="FFFFFF" w:themeColor="background1"/>
          <w:shd w:val="clear" w:color="auto" w:fill="002060"/>
        </w:rPr>
        <w:t xml:space="preserve">ERSYS  </w:t>
      </w:r>
      <w:r w:rsidR="00755474" w:rsidRPr="002A1688">
        <w:rPr>
          <w:b/>
          <w:bCs/>
          <w:color w:val="FFFFFF" w:themeColor="background1"/>
          <w:shd w:val="clear" w:color="auto" w:fill="002060"/>
        </w:rPr>
        <w:t>10</w:t>
      </w:r>
      <w:r w:rsidR="006D5859" w:rsidRPr="315DB0D2">
        <w:rPr>
          <w:b/>
          <w:bCs/>
          <w:color w:val="FFFFFF" w:themeColor="background1"/>
          <w:shd w:val="clear" w:color="auto" w:fill="002060"/>
        </w:rPr>
        <w:t>.1.2   When h</w:t>
      </w:r>
      <w:r w:rsidR="006D5859" w:rsidRPr="002A1688">
        <w:rPr>
          <w:b/>
          <w:bCs/>
          <w:color w:val="FFFFFF" w:themeColor="background1"/>
          <w:shd w:val="clear" w:color="auto" w:fill="002060"/>
        </w:rPr>
        <w:t>eating materials</w:t>
      </w:r>
    </w:p>
    <w:p w14:paraId="48A38D37" w14:textId="77777777" w:rsidR="006D5859" w:rsidRPr="00E305BD" w:rsidRDefault="315DB0D2" w:rsidP="00C91F64">
      <w:pPr>
        <w:pStyle w:val="ListParagraph"/>
        <w:numPr>
          <w:ilvl w:val="0"/>
          <w:numId w:val="418"/>
        </w:numPr>
        <w:spacing w:line="360" w:lineRule="auto"/>
        <w:ind w:left="1080"/>
        <w:contextualSpacing/>
      </w:pPr>
      <w:r w:rsidRPr="315DB0D2">
        <w:rPr>
          <w:b/>
          <w:bCs/>
        </w:rPr>
        <w:t>DO NOT USE ALCOHOL BURNERS!  T</w:t>
      </w:r>
      <w:r>
        <w:t>hey are extremely hazardous. Safer alternatives to alcohol burners include candles and hot plates.</w:t>
      </w:r>
    </w:p>
    <w:p w14:paraId="727359BC" w14:textId="77777777" w:rsidR="006D5859" w:rsidRPr="00E305BD" w:rsidRDefault="315DB0D2" w:rsidP="00C91F64">
      <w:pPr>
        <w:pStyle w:val="ListParagraph"/>
        <w:numPr>
          <w:ilvl w:val="0"/>
          <w:numId w:val="418"/>
        </w:numPr>
        <w:spacing w:line="360" w:lineRule="auto"/>
        <w:ind w:left="1080"/>
        <w:contextualSpacing/>
      </w:pPr>
      <w:r w:rsidRPr="315DB0D2">
        <w:rPr>
          <w:b/>
          <w:bCs/>
        </w:rPr>
        <w:t>DO NOT USE STERNO HEATERS!</w:t>
      </w:r>
      <w:r>
        <w:t xml:space="preserve"> </w:t>
      </w:r>
    </w:p>
    <w:p w14:paraId="0E3E7200" w14:textId="404C5409" w:rsidR="006D5859" w:rsidRPr="00E305BD" w:rsidRDefault="00021F2A" w:rsidP="00C91F64">
      <w:pPr>
        <w:pStyle w:val="ListParagraph"/>
        <w:numPr>
          <w:ilvl w:val="0"/>
          <w:numId w:val="418"/>
        </w:numPr>
        <w:spacing w:line="360" w:lineRule="auto"/>
        <w:ind w:left="1080"/>
        <w:contextualSpacing/>
      </w:pPr>
      <w:r>
        <w:t>M</w:t>
      </w:r>
      <w:r w:rsidR="315DB0D2">
        <w:t xml:space="preserve">ake sure that the </w:t>
      </w:r>
      <w:r>
        <w:t xml:space="preserve">area surrounding a heat source </w:t>
      </w:r>
      <w:r w:rsidR="315DB0D2">
        <w:t>is clean and has no combustible materials nearby.</w:t>
      </w:r>
    </w:p>
    <w:p w14:paraId="27C7E737" w14:textId="3451B983" w:rsidR="006D5859" w:rsidRPr="00E305BD" w:rsidRDefault="00021F2A" w:rsidP="00C91F64">
      <w:pPr>
        <w:pStyle w:val="ListParagraph"/>
        <w:numPr>
          <w:ilvl w:val="0"/>
          <w:numId w:val="418"/>
        </w:numPr>
        <w:spacing w:line="360" w:lineRule="auto"/>
        <w:ind w:left="1080"/>
        <w:contextualSpacing/>
      </w:pPr>
      <w:r>
        <w:t>D</w:t>
      </w:r>
      <w:r w:rsidR="315DB0D2">
        <w:t>o not allow students to work with hot materials, such as very hot water.</w:t>
      </w:r>
    </w:p>
    <w:p w14:paraId="34C152FB" w14:textId="394459A0" w:rsidR="006D5859" w:rsidRPr="00E305BD" w:rsidRDefault="00021F2A" w:rsidP="00C91F64">
      <w:pPr>
        <w:pStyle w:val="ListParagraph"/>
        <w:numPr>
          <w:ilvl w:val="0"/>
          <w:numId w:val="418"/>
        </w:numPr>
        <w:spacing w:line="360" w:lineRule="auto"/>
        <w:ind w:left="1080"/>
        <w:contextualSpacing/>
      </w:pPr>
      <w:r>
        <w:t>D</w:t>
      </w:r>
      <w:r w:rsidR="44BA328D">
        <w:t>o not use household glass. Use only borosilicate laboratory glassware, such as Kimax™ or Pyrex™ when heating substances.</w:t>
      </w:r>
    </w:p>
    <w:p w14:paraId="3022D24B" w14:textId="0B842CF2" w:rsidR="006D5859" w:rsidRPr="00E305BD" w:rsidRDefault="00021F2A" w:rsidP="00C91F64">
      <w:pPr>
        <w:pStyle w:val="ListParagraph"/>
        <w:numPr>
          <w:ilvl w:val="0"/>
          <w:numId w:val="418"/>
        </w:numPr>
        <w:spacing w:line="360" w:lineRule="auto"/>
        <w:ind w:left="1080"/>
        <w:contextualSpacing/>
      </w:pPr>
      <w:r>
        <w:t>D</w:t>
      </w:r>
      <w:r w:rsidR="315DB0D2">
        <w:t>o not heat common household liquids, such as alcohol or oil; these are flammable and should not be heated. Heat only water or water solutions.</w:t>
      </w:r>
    </w:p>
    <w:p w14:paraId="081BB8BA" w14:textId="3214890C" w:rsidR="006D5859" w:rsidRPr="00E305BD" w:rsidRDefault="00021F2A" w:rsidP="00C91F64">
      <w:pPr>
        <w:pStyle w:val="ListParagraph"/>
        <w:numPr>
          <w:ilvl w:val="0"/>
          <w:numId w:val="418"/>
        </w:numPr>
        <w:spacing w:line="360" w:lineRule="auto"/>
        <w:ind w:left="1080"/>
        <w:contextualSpacing/>
      </w:pPr>
      <w:r>
        <w:rPr>
          <w:color w:val="000000" w:themeColor="text1"/>
        </w:rPr>
        <w:t>H</w:t>
      </w:r>
      <w:r w:rsidR="315DB0D2" w:rsidRPr="315DB0D2">
        <w:rPr>
          <w:color w:val="000000" w:themeColor="text1"/>
        </w:rPr>
        <w:t>andle all hot materials using the appropriate type of tongs or heat resistant gloves (those made of asbestos or thick silicon rubber).</w:t>
      </w:r>
    </w:p>
    <w:p w14:paraId="05171C95" w14:textId="77777777" w:rsidR="006D5859" w:rsidRDefault="006D5859" w:rsidP="006D5859">
      <w:pPr>
        <w:autoSpaceDE w:val="0"/>
        <w:autoSpaceDN w:val="0"/>
        <w:adjustRightInd w:val="0"/>
        <w:spacing w:line="360" w:lineRule="auto"/>
        <w:rPr>
          <w:b/>
          <w:bCs/>
          <w:color w:val="00FFFF"/>
        </w:rPr>
      </w:pPr>
    </w:p>
    <w:p w14:paraId="1F54468B" w14:textId="77777777" w:rsidR="007B4474" w:rsidRDefault="007B4474" w:rsidP="006D5859">
      <w:pPr>
        <w:autoSpaceDE w:val="0"/>
        <w:autoSpaceDN w:val="0"/>
        <w:adjustRightInd w:val="0"/>
        <w:spacing w:line="360" w:lineRule="auto"/>
        <w:rPr>
          <w:b/>
          <w:bCs/>
          <w:color w:val="00FFFF"/>
        </w:rPr>
      </w:pPr>
    </w:p>
    <w:p w14:paraId="07517270" w14:textId="77777777" w:rsidR="007B4474" w:rsidRDefault="007B4474" w:rsidP="006D5859">
      <w:pPr>
        <w:autoSpaceDE w:val="0"/>
        <w:autoSpaceDN w:val="0"/>
        <w:adjustRightInd w:val="0"/>
        <w:spacing w:line="360" w:lineRule="auto"/>
        <w:rPr>
          <w:b/>
          <w:bCs/>
          <w:color w:val="00FFFF"/>
        </w:rPr>
      </w:pPr>
    </w:p>
    <w:p w14:paraId="50A5DFB0" w14:textId="77777777" w:rsidR="007B4474" w:rsidRPr="00E305BD" w:rsidRDefault="007B4474" w:rsidP="006D5859">
      <w:pPr>
        <w:autoSpaceDE w:val="0"/>
        <w:autoSpaceDN w:val="0"/>
        <w:adjustRightInd w:val="0"/>
        <w:spacing w:line="360" w:lineRule="auto"/>
        <w:rPr>
          <w:b/>
          <w:bCs/>
          <w:color w:val="00FFFF"/>
        </w:rPr>
      </w:pPr>
    </w:p>
    <w:p w14:paraId="46A7F78E" w14:textId="77777777" w:rsidR="006D5859" w:rsidRPr="002A1688" w:rsidRDefault="007B4474" w:rsidP="315DB0D2">
      <w:pPr>
        <w:autoSpaceDE w:val="0"/>
        <w:autoSpaceDN w:val="0"/>
        <w:adjustRightInd w:val="0"/>
        <w:spacing w:line="360" w:lineRule="auto"/>
        <w:ind w:left="1080" w:hanging="360"/>
        <w:rPr>
          <w:b/>
          <w:bCs/>
          <w:color w:val="FFFFFF" w:themeColor="background1"/>
        </w:rPr>
      </w:pPr>
      <w:r w:rsidRPr="002A1688">
        <w:rPr>
          <w:b/>
          <w:bCs/>
          <w:color w:val="FFFFFF" w:themeColor="background1"/>
          <w:shd w:val="clear" w:color="auto" w:fill="002060"/>
        </w:rPr>
        <w:lastRenderedPageBreak/>
        <w:t xml:space="preserve">ERSYS  </w:t>
      </w:r>
      <w:r w:rsidR="00755474" w:rsidRPr="002A1688">
        <w:rPr>
          <w:b/>
          <w:bCs/>
          <w:color w:val="FFFFFF" w:themeColor="background1"/>
          <w:shd w:val="clear" w:color="auto" w:fill="002060"/>
        </w:rPr>
        <w:t>10</w:t>
      </w:r>
      <w:r w:rsidRPr="002A1688">
        <w:rPr>
          <w:b/>
          <w:bCs/>
          <w:color w:val="FFFFFF" w:themeColor="background1"/>
          <w:shd w:val="clear" w:color="auto" w:fill="002060"/>
        </w:rPr>
        <w:t>.1.3  When U</w:t>
      </w:r>
      <w:r w:rsidR="006D5859" w:rsidRPr="002A1688">
        <w:rPr>
          <w:b/>
          <w:bCs/>
          <w:color w:val="FFFFFF" w:themeColor="background1"/>
          <w:shd w:val="clear" w:color="auto" w:fill="002060"/>
        </w:rPr>
        <w:t>sing Hot Plates</w:t>
      </w:r>
    </w:p>
    <w:p w14:paraId="04889299" w14:textId="330530A1" w:rsidR="006D5859" w:rsidRPr="00E305BD" w:rsidRDefault="00021F2A" w:rsidP="315DB0D2">
      <w:pPr>
        <w:pStyle w:val="ListParagraph"/>
        <w:numPr>
          <w:ilvl w:val="0"/>
          <w:numId w:val="419"/>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use hotplates designed for use in home kitchens. Use only laboratory type hot plates. These are sealed against minor spills.</w:t>
      </w:r>
    </w:p>
    <w:p w14:paraId="739194AB" w14:textId="25A8C6E6" w:rsidR="006D5859" w:rsidRPr="00E305BD" w:rsidRDefault="00021F2A" w:rsidP="315DB0D2">
      <w:pPr>
        <w:pStyle w:val="ListParagraph"/>
        <w:numPr>
          <w:ilvl w:val="0"/>
          <w:numId w:val="419"/>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place the hot plate on paper or wooden surfaces.</w:t>
      </w:r>
    </w:p>
    <w:p w14:paraId="144FEB89" w14:textId="6612623A" w:rsidR="006D5859" w:rsidRPr="00E305BD" w:rsidRDefault="00021F2A" w:rsidP="315DB0D2">
      <w:pPr>
        <w:pStyle w:val="ListParagraph"/>
        <w:numPr>
          <w:ilvl w:val="0"/>
          <w:numId w:val="419"/>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the hot plate in a location where a student cannot pull it off the worktop or trip over the power cord.</w:t>
      </w:r>
    </w:p>
    <w:p w14:paraId="4E56165C" w14:textId="79590F8A" w:rsidR="006D5859" w:rsidRPr="00E305BD" w:rsidRDefault="00021F2A" w:rsidP="315DB0D2">
      <w:pPr>
        <w:pStyle w:val="ListParagraph"/>
        <w:numPr>
          <w:ilvl w:val="0"/>
          <w:numId w:val="419"/>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the hot plate is plugged in, whether or not it is in use.</w:t>
      </w:r>
    </w:p>
    <w:p w14:paraId="0E35B1DF" w14:textId="2A63DD72" w:rsidR="006D5859" w:rsidRPr="00E305BD" w:rsidRDefault="00021F2A" w:rsidP="315DB0D2">
      <w:pPr>
        <w:pStyle w:val="ListParagraph"/>
        <w:numPr>
          <w:ilvl w:val="0"/>
          <w:numId w:val="419"/>
        </w:numPr>
        <w:autoSpaceDE w:val="0"/>
        <w:autoSpaceDN w:val="0"/>
        <w:adjustRightInd w:val="0"/>
        <w:spacing w:line="360" w:lineRule="auto"/>
        <w:ind w:left="1080"/>
        <w:contextualSpacing/>
        <w:rPr>
          <w:color w:val="000000" w:themeColor="text1"/>
        </w:rPr>
      </w:pPr>
      <w:r>
        <w:rPr>
          <w:color w:val="000000" w:themeColor="text1"/>
        </w:rPr>
        <w:t>K</w:t>
      </w:r>
      <w:r w:rsidR="315DB0D2" w:rsidRPr="315DB0D2">
        <w:rPr>
          <w:color w:val="000000" w:themeColor="text1"/>
        </w:rPr>
        <w:t>eep students away from hot plates that are in use or still hot, unless you are right beside the students and have given them specific instructions.</w:t>
      </w:r>
    </w:p>
    <w:p w14:paraId="3F5763C8" w14:textId="47C6380A" w:rsidR="006D5859" w:rsidRPr="00E305BD" w:rsidRDefault="00021F2A" w:rsidP="315DB0D2">
      <w:pPr>
        <w:pStyle w:val="ListParagraph"/>
        <w:numPr>
          <w:ilvl w:val="0"/>
          <w:numId w:val="419"/>
        </w:numPr>
        <w:autoSpaceDE w:val="0"/>
        <w:autoSpaceDN w:val="0"/>
        <w:adjustRightInd w:val="0"/>
        <w:spacing w:line="360" w:lineRule="auto"/>
        <w:ind w:left="1080"/>
        <w:contextualSpacing/>
        <w:rPr>
          <w:color w:val="000000" w:themeColor="text1"/>
        </w:rPr>
      </w:pPr>
      <w:r>
        <w:rPr>
          <w:color w:val="000000" w:themeColor="text1"/>
        </w:rPr>
        <w:t>M</w:t>
      </w:r>
      <w:r w:rsidR="315DB0D2" w:rsidRPr="315DB0D2">
        <w:rPr>
          <w:color w:val="000000" w:themeColor="text1"/>
        </w:rPr>
        <w:t>ake sure that the hotplate is both unplugged and cool before handling a hotplate. You can check to see if a hot plate is still too hot by placing a few drops of water on the surface. If the water does not evaporate, it should be cool enough to touch.</w:t>
      </w:r>
    </w:p>
    <w:p w14:paraId="61115A01" w14:textId="77777777" w:rsidR="006D5859" w:rsidRPr="00E305BD" w:rsidRDefault="006D5859" w:rsidP="006D5859">
      <w:pPr>
        <w:autoSpaceDE w:val="0"/>
        <w:autoSpaceDN w:val="0"/>
        <w:adjustRightInd w:val="0"/>
        <w:spacing w:line="360" w:lineRule="auto"/>
        <w:rPr>
          <w:bCs/>
          <w:shd w:val="clear" w:color="auto" w:fill="002060"/>
        </w:rPr>
      </w:pPr>
    </w:p>
    <w:p w14:paraId="227CE4AA" w14:textId="77777777" w:rsidR="006D5859" w:rsidRPr="002A1688" w:rsidRDefault="007B4474" w:rsidP="315DB0D2">
      <w:pPr>
        <w:autoSpaceDE w:val="0"/>
        <w:autoSpaceDN w:val="0"/>
        <w:adjustRightInd w:val="0"/>
        <w:spacing w:line="360" w:lineRule="auto"/>
        <w:ind w:firstLine="720"/>
        <w:rPr>
          <w:b/>
          <w:bCs/>
          <w:color w:val="FFFFFF" w:themeColor="background1"/>
        </w:rPr>
      </w:pPr>
      <w:r w:rsidRPr="002A1688">
        <w:rPr>
          <w:b/>
          <w:bCs/>
          <w:color w:val="FFFFFF" w:themeColor="background1"/>
          <w:shd w:val="clear" w:color="auto" w:fill="002060"/>
        </w:rPr>
        <w:t xml:space="preserve">ERSYS  </w:t>
      </w:r>
      <w:r w:rsidR="00755474" w:rsidRPr="002A1688">
        <w:rPr>
          <w:b/>
          <w:bCs/>
          <w:color w:val="FFFFFF" w:themeColor="background1"/>
          <w:shd w:val="clear" w:color="auto" w:fill="002060"/>
        </w:rPr>
        <w:t>10</w:t>
      </w:r>
      <w:r w:rsidR="006D5859" w:rsidRPr="002A1688">
        <w:rPr>
          <w:b/>
          <w:bCs/>
          <w:color w:val="FFFFFF" w:themeColor="background1"/>
          <w:shd w:val="clear" w:color="auto" w:fill="002060"/>
        </w:rPr>
        <w:t>.1.4   When using open flames</w:t>
      </w:r>
    </w:p>
    <w:p w14:paraId="79135611" w14:textId="0D51006E" w:rsidR="006D5859" w:rsidRPr="00E305BD" w:rsidRDefault="00021F2A" w:rsidP="315DB0D2">
      <w:pPr>
        <w:pStyle w:val="ListParagraph"/>
        <w:numPr>
          <w:ilvl w:val="0"/>
          <w:numId w:val="420"/>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se only safety matches. Make sure the matches are stored in a secure place between uses.</w:t>
      </w:r>
    </w:p>
    <w:p w14:paraId="0882B6C0" w14:textId="0CAC3D75" w:rsidR="006D5859" w:rsidRPr="00E305BD" w:rsidRDefault="00021F2A" w:rsidP="315DB0D2">
      <w:pPr>
        <w:pStyle w:val="ListParagraph"/>
        <w:numPr>
          <w:ilvl w:val="0"/>
          <w:numId w:val="420"/>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matches. Make sure students are dressed properly (baggy clothes are tucked in, long sleeves are rolled up, smocks/aprons are properly tied) and have long hair/braids tied up.</w:t>
      </w:r>
    </w:p>
    <w:p w14:paraId="443237A1" w14:textId="0FED119A" w:rsidR="006D5859" w:rsidRPr="00E305BD" w:rsidRDefault="00021F2A" w:rsidP="315DB0D2">
      <w:pPr>
        <w:pStyle w:val="ListParagraph"/>
        <w:numPr>
          <w:ilvl w:val="0"/>
          <w:numId w:val="420"/>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candles. Make sure students are dressed properly (baggy clothes are tucked in, long sleeves are rolled up, smocks/aprons are properly tied) and have long hair/braids tied up.</w:t>
      </w:r>
    </w:p>
    <w:p w14:paraId="4655F98F" w14:textId="7DAE9562" w:rsidR="006D5859" w:rsidRPr="00E305BD" w:rsidRDefault="00021F2A" w:rsidP="315DB0D2">
      <w:pPr>
        <w:pStyle w:val="ListParagraph"/>
        <w:numPr>
          <w:ilvl w:val="0"/>
          <w:numId w:val="420"/>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 xml:space="preserve">se tea candles that are short and wide, and cannot be knocked over in normal use. </w:t>
      </w:r>
    </w:p>
    <w:p w14:paraId="715AADAE" w14:textId="4DD7FA1E" w:rsidR="006D5859" w:rsidRPr="00E305BD" w:rsidRDefault="00021F2A" w:rsidP="315DB0D2">
      <w:pPr>
        <w:pStyle w:val="ListParagraph"/>
        <w:numPr>
          <w:ilvl w:val="0"/>
          <w:numId w:val="420"/>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all candles in a “drip pan,” such as an aluminum pie plate, that is large enough to contain the candle if it is knocked over.</w:t>
      </w:r>
    </w:p>
    <w:p w14:paraId="6F8CFF65" w14:textId="1A8353A8" w:rsidR="006D5859" w:rsidRPr="00E305BD" w:rsidRDefault="00021F2A" w:rsidP="315DB0D2">
      <w:pPr>
        <w:pStyle w:val="ListParagraph"/>
        <w:numPr>
          <w:ilvl w:val="0"/>
          <w:numId w:val="420"/>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a flame is lit or other heat source is in use.</w:t>
      </w:r>
    </w:p>
    <w:p w14:paraId="2159E114" w14:textId="77777777" w:rsidR="009347FF" w:rsidRDefault="009347FF" w:rsidP="009347FF">
      <w:pPr>
        <w:spacing w:line="348" w:lineRule="atLeast"/>
        <w:ind w:left="360"/>
        <w:outlineLvl w:val="2"/>
        <w:rPr>
          <w:b/>
          <w:kern w:val="36"/>
          <w:shd w:val="clear" w:color="auto" w:fill="002060"/>
          <w:lang w:val="en"/>
        </w:rPr>
      </w:pPr>
    </w:p>
    <w:p w14:paraId="18CE9B73" w14:textId="77777777" w:rsidR="007B4474" w:rsidRDefault="007B4474" w:rsidP="009347FF">
      <w:pPr>
        <w:spacing w:line="348" w:lineRule="atLeast"/>
        <w:ind w:left="360"/>
        <w:outlineLvl w:val="2"/>
        <w:rPr>
          <w:b/>
          <w:kern w:val="36"/>
          <w:shd w:val="clear" w:color="auto" w:fill="002060"/>
          <w:lang w:val="en"/>
        </w:rPr>
      </w:pPr>
    </w:p>
    <w:p w14:paraId="5F42F433" w14:textId="77777777" w:rsidR="007B4474" w:rsidRDefault="007B4474" w:rsidP="009347FF">
      <w:pPr>
        <w:spacing w:line="348" w:lineRule="atLeast"/>
        <w:ind w:left="360"/>
        <w:outlineLvl w:val="2"/>
        <w:rPr>
          <w:b/>
          <w:kern w:val="36"/>
          <w:shd w:val="clear" w:color="auto" w:fill="002060"/>
          <w:lang w:val="en"/>
        </w:rPr>
      </w:pPr>
    </w:p>
    <w:p w14:paraId="74C53938" w14:textId="77777777" w:rsidR="007B4474" w:rsidRDefault="007B4474" w:rsidP="009347FF">
      <w:pPr>
        <w:spacing w:line="348" w:lineRule="atLeast"/>
        <w:ind w:left="360"/>
        <w:outlineLvl w:val="2"/>
        <w:rPr>
          <w:b/>
          <w:kern w:val="36"/>
          <w:shd w:val="clear" w:color="auto" w:fill="002060"/>
          <w:lang w:val="en"/>
        </w:rPr>
      </w:pPr>
    </w:p>
    <w:p w14:paraId="21A5FCEA" w14:textId="77777777" w:rsidR="007B4474" w:rsidRDefault="007B4474" w:rsidP="009347FF">
      <w:pPr>
        <w:spacing w:line="348" w:lineRule="atLeast"/>
        <w:ind w:left="360"/>
        <w:outlineLvl w:val="2"/>
        <w:rPr>
          <w:b/>
          <w:kern w:val="36"/>
          <w:shd w:val="clear" w:color="auto" w:fill="002060"/>
          <w:lang w:val="en"/>
        </w:rPr>
      </w:pPr>
    </w:p>
    <w:p w14:paraId="2B7BE6BE" w14:textId="77777777" w:rsidR="007B4474" w:rsidRDefault="007B4474" w:rsidP="009347FF">
      <w:pPr>
        <w:spacing w:line="348" w:lineRule="atLeast"/>
        <w:ind w:left="360"/>
        <w:outlineLvl w:val="2"/>
        <w:rPr>
          <w:b/>
          <w:kern w:val="36"/>
          <w:shd w:val="clear" w:color="auto" w:fill="002060"/>
          <w:lang w:val="en"/>
        </w:rPr>
      </w:pPr>
    </w:p>
    <w:p w14:paraId="6278C34E" w14:textId="77777777" w:rsidR="009347FF" w:rsidRPr="002A1688" w:rsidRDefault="007B4474" w:rsidP="315DB0D2">
      <w:pPr>
        <w:spacing w:line="348" w:lineRule="atLeast"/>
        <w:ind w:left="720"/>
        <w:outlineLvl w:val="2"/>
        <w:rPr>
          <w:b/>
          <w:bCs/>
          <w:color w:val="FFFFFF" w:themeColor="background1"/>
          <w:lang w:val="en"/>
        </w:rPr>
      </w:pPr>
      <w:bookmarkStart w:id="155" w:name="_Toc363451674"/>
      <w:bookmarkStart w:id="156" w:name="_Toc363468451"/>
      <w:bookmarkStart w:id="157" w:name="_Toc363468535"/>
      <w:r w:rsidRPr="002A1688">
        <w:rPr>
          <w:b/>
          <w:bCs/>
          <w:color w:val="FFFFFF" w:themeColor="background1"/>
          <w:shd w:val="clear" w:color="auto" w:fill="002060"/>
        </w:rPr>
        <w:lastRenderedPageBreak/>
        <w:t>ERSYS</w:t>
      </w:r>
      <w:r w:rsidRPr="315DB0D2">
        <w:rPr>
          <w:b/>
          <w:bCs/>
          <w:color w:val="FFFFFF" w:themeColor="background1"/>
          <w:kern w:val="36"/>
          <w:shd w:val="clear" w:color="auto" w:fill="002060"/>
          <w:lang w:val="en"/>
        </w:rPr>
        <w:t xml:space="preserve">  </w:t>
      </w:r>
      <w:r w:rsidR="009347FF" w:rsidRPr="315DB0D2">
        <w:rPr>
          <w:b/>
          <w:bCs/>
          <w:color w:val="FFFFFF" w:themeColor="background1"/>
          <w:kern w:val="36"/>
          <w:shd w:val="clear" w:color="auto" w:fill="002060"/>
          <w:lang w:val="en"/>
        </w:rPr>
        <w:t>10.1.4    Bunsen Burner Safety Guidelines</w:t>
      </w:r>
      <w:bookmarkEnd w:id="155"/>
      <w:bookmarkEnd w:id="156"/>
      <w:bookmarkEnd w:id="157"/>
      <w:r w:rsidR="009347FF" w:rsidRPr="315DB0D2">
        <w:rPr>
          <w:b/>
          <w:bCs/>
          <w:color w:val="FFFFFF" w:themeColor="background1"/>
          <w:shd w:val="clear" w:color="auto" w:fill="002060"/>
          <w:lang w:val="en"/>
        </w:rPr>
        <w:t xml:space="preserve"> </w:t>
      </w:r>
    </w:p>
    <w:p w14:paraId="66208C49" w14:textId="77777777" w:rsidR="009347FF" w:rsidRDefault="315DB0D2" w:rsidP="315DB0D2">
      <w:pPr>
        <w:spacing w:line="348" w:lineRule="atLeast"/>
        <w:ind w:left="720"/>
        <w:rPr>
          <w:lang w:val="en"/>
        </w:rPr>
      </w:pPr>
      <w:r w:rsidRPr="315DB0D2">
        <w:rPr>
          <w:lang w:val="en"/>
        </w:rPr>
        <w:t xml:space="preserve">Bunsen burners present fire hazards. They produce an open flame and burn at a high temperature, and as a result, there is potential for an accident to occur. For the safety and convenience of everyone working in a laboratory, it is important that the following guidelines be observed. </w:t>
      </w:r>
    </w:p>
    <w:p w14:paraId="03C0725C" w14:textId="77777777" w:rsidR="009347FF" w:rsidRPr="00440601" w:rsidRDefault="315DB0D2" w:rsidP="315DB0D2">
      <w:pPr>
        <w:numPr>
          <w:ilvl w:val="0"/>
          <w:numId w:val="497"/>
        </w:numPr>
        <w:tabs>
          <w:tab w:val="clear" w:pos="720"/>
        </w:tabs>
        <w:spacing w:line="348" w:lineRule="atLeast"/>
        <w:ind w:left="1080"/>
        <w:rPr>
          <w:lang w:val="en"/>
        </w:rPr>
      </w:pPr>
      <w:r w:rsidRPr="315DB0D2">
        <w:rPr>
          <w:lang w:val="en"/>
        </w:rPr>
        <w:t xml:space="preserve">Remove all papers, notebooks, combustible materials and excess chemicals from the area. </w:t>
      </w:r>
    </w:p>
    <w:p w14:paraId="60133BC6"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Tie-back any long hair, dangling jewelry, or loose clothing. </w:t>
      </w:r>
    </w:p>
    <w:p w14:paraId="19DC0BBC"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Inspect hose for cracks, holes, pinch points or any defect and ensure that the hose fits securely on the gas valve and the burner. Replace all hoses found to have a defect before using. </w:t>
      </w:r>
    </w:p>
    <w:p w14:paraId="15E6155F"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Notify others in the laboratory that the burner will be in use. </w:t>
      </w:r>
    </w:p>
    <w:p w14:paraId="35AAE8A7"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Have the sparker/lighter available before turning on the gas. </w:t>
      </w:r>
    </w:p>
    <w:p w14:paraId="502C4B59"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Utilize a sparker/lighter with extended nozzle to ignite the burner. Never use a match to ignite a burner. </w:t>
      </w:r>
    </w:p>
    <w:p w14:paraId="5C862354"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Adjust the flame by turning the collar to regulate air flow and produce an appropriate flame for the experiment (typically a medium blue flame). </w:t>
      </w:r>
    </w:p>
    <w:p w14:paraId="34A05BBE"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Do not leave open flames unattended and never leave the laboratory while the burner is on. </w:t>
      </w:r>
    </w:p>
    <w:p w14:paraId="779EC0E8"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Shut off gas when its use is complete. </w:t>
      </w:r>
    </w:p>
    <w:p w14:paraId="4836F166" w14:textId="77777777" w:rsidR="009347FF" w:rsidRPr="00440601" w:rsidRDefault="315DB0D2" w:rsidP="315DB0D2">
      <w:pPr>
        <w:numPr>
          <w:ilvl w:val="0"/>
          <w:numId w:val="497"/>
        </w:numPr>
        <w:tabs>
          <w:tab w:val="clear" w:pos="720"/>
        </w:tabs>
        <w:spacing w:before="100" w:beforeAutospacing="1" w:line="348" w:lineRule="atLeast"/>
        <w:ind w:left="1080"/>
        <w:rPr>
          <w:lang w:val="en"/>
        </w:rPr>
      </w:pPr>
      <w:r w:rsidRPr="315DB0D2">
        <w:rPr>
          <w:lang w:val="en"/>
        </w:rPr>
        <w:t xml:space="preserve">Allow the burner to cool before handling. Ensure that the main gas valve is off before leaving the laboratory. </w:t>
      </w:r>
    </w:p>
    <w:p w14:paraId="4B7C3E85" w14:textId="77777777" w:rsidR="006D5859" w:rsidRPr="00E305BD" w:rsidRDefault="006D5859" w:rsidP="006D5859">
      <w:pPr>
        <w:autoSpaceDE w:val="0"/>
        <w:autoSpaceDN w:val="0"/>
        <w:adjustRightInd w:val="0"/>
        <w:spacing w:line="360" w:lineRule="auto"/>
        <w:rPr>
          <w:b/>
          <w:bCs/>
          <w:color w:val="00FFFF"/>
        </w:rPr>
      </w:pPr>
    </w:p>
    <w:p w14:paraId="7C6AD261" w14:textId="77777777" w:rsidR="006D5859" w:rsidRPr="00E305BD" w:rsidRDefault="007B4474" w:rsidP="315DB0D2">
      <w:pPr>
        <w:tabs>
          <w:tab w:val="left" w:pos="7560"/>
        </w:tabs>
        <w:autoSpaceDE w:val="0"/>
        <w:autoSpaceDN w:val="0"/>
        <w:adjustRightInd w:val="0"/>
        <w:spacing w:line="360" w:lineRule="auto"/>
        <w:ind w:firstLine="360"/>
        <w:rPr>
          <w:b/>
          <w:bCs/>
        </w:rPr>
      </w:pPr>
      <w:r w:rsidRPr="002A1688">
        <w:rPr>
          <w:b/>
          <w:bCs/>
          <w:color w:val="FFFFFF" w:themeColor="background1"/>
          <w:shd w:val="clear" w:color="auto" w:fill="002060"/>
        </w:rPr>
        <w:t xml:space="preserve">ERSYS  </w:t>
      </w:r>
      <w:r w:rsidR="00755474" w:rsidRPr="002A1688">
        <w:rPr>
          <w:b/>
          <w:bCs/>
          <w:color w:val="FFFFFF" w:themeColor="background1"/>
          <w:shd w:val="clear" w:color="auto" w:fill="002060"/>
        </w:rPr>
        <w:t>10</w:t>
      </w:r>
      <w:r w:rsidR="006D5859" w:rsidRPr="002A1688">
        <w:rPr>
          <w:b/>
          <w:bCs/>
          <w:color w:val="FFFFFF" w:themeColor="background1"/>
          <w:shd w:val="clear" w:color="auto" w:fill="002060"/>
        </w:rPr>
        <w:t>.2   In the event of a large, uncontainable fire</w:t>
      </w:r>
      <w:r w:rsidR="009347FF" w:rsidRPr="002A1688">
        <w:rPr>
          <w:b/>
          <w:bCs/>
          <w:color w:val="FFFFFF" w:themeColor="background1"/>
          <w:shd w:val="clear" w:color="auto" w:fill="002060"/>
        </w:rPr>
        <w:tab/>
      </w:r>
    </w:p>
    <w:p w14:paraId="47759F33" w14:textId="49D65447" w:rsidR="006D5859" w:rsidRPr="00E305BD" w:rsidRDefault="00021F2A" w:rsidP="00C91F64">
      <w:pPr>
        <w:pStyle w:val="ListParagraph"/>
        <w:numPr>
          <w:ilvl w:val="0"/>
          <w:numId w:val="421"/>
        </w:numPr>
        <w:spacing w:line="360" w:lineRule="auto"/>
        <w:contextualSpacing/>
      </w:pPr>
      <w:r>
        <w:t>E</w:t>
      </w:r>
      <w:r w:rsidR="315DB0D2">
        <w:t>vacuate the classroom immediately.</w:t>
      </w:r>
    </w:p>
    <w:p w14:paraId="36A07D50" w14:textId="506AB6D1" w:rsidR="006D5859" w:rsidRPr="00E305BD" w:rsidRDefault="00021F2A" w:rsidP="00C91F64">
      <w:pPr>
        <w:pStyle w:val="ListParagraph"/>
        <w:numPr>
          <w:ilvl w:val="0"/>
          <w:numId w:val="421"/>
        </w:numPr>
        <w:spacing w:line="360" w:lineRule="auto"/>
        <w:contextualSpacing/>
      </w:pPr>
      <w:r>
        <w:t>L</w:t>
      </w:r>
      <w:r w:rsidR="315DB0D2">
        <w:t>ocate and pull the nearest fire alarm.</w:t>
      </w:r>
    </w:p>
    <w:p w14:paraId="1CB6E9AB" w14:textId="3F1AB1BD" w:rsidR="006D5859" w:rsidRPr="00E305BD" w:rsidRDefault="00021F2A" w:rsidP="00C91F64">
      <w:pPr>
        <w:pStyle w:val="ListParagraph"/>
        <w:numPr>
          <w:ilvl w:val="0"/>
          <w:numId w:val="421"/>
        </w:numPr>
        <w:spacing w:line="360" w:lineRule="auto"/>
        <w:contextualSpacing/>
      </w:pPr>
      <w:r>
        <w:t>N</w:t>
      </w:r>
      <w:r w:rsidR="315DB0D2">
        <w:t>otify public safety and/or administration about the fire.  Make sure you include the location and source (chemical, paper, petroleum) of the fire.</w:t>
      </w:r>
    </w:p>
    <w:p w14:paraId="0D2B6179" w14:textId="77777777" w:rsidR="006D5859" w:rsidRDefault="006D5859" w:rsidP="006D5859">
      <w:pPr>
        <w:spacing w:line="360" w:lineRule="auto"/>
        <w:rPr>
          <w:b/>
          <w:bCs/>
        </w:rPr>
      </w:pPr>
    </w:p>
    <w:p w14:paraId="3FFC2275" w14:textId="77777777" w:rsidR="00516DF6" w:rsidRDefault="00516DF6" w:rsidP="006D5859">
      <w:pPr>
        <w:spacing w:line="360" w:lineRule="auto"/>
        <w:rPr>
          <w:b/>
          <w:bCs/>
        </w:rPr>
      </w:pPr>
    </w:p>
    <w:p w14:paraId="4F5CAF4E" w14:textId="77777777" w:rsidR="00516DF6" w:rsidRDefault="00516DF6" w:rsidP="006D5859">
      <w:pPr>
        <w:spacing w:line="360" w:lineRule="auto"/>
        <w:rPr>
          <w:b/>
          <w:bCs/>
        </w:rPr>
      </w:pPr>
    </w:p>
    <w:p w14:paraId="34825665" w14:textId="77777777" w:rsidR="00516DF6" w:rsidRDefault="00516DF6" w:rsidP="006D5859">
      <w:pPr>
        <w:spacing w:line="360" w:lineRule="auto"/>
        <w:rPr>
          <w:b/>
          <w:bCs/>
        </w:rPr>
      </w:pPr>
    </w:p>
    <w:p w14:paraId="5352F609" w14:textId="77777777" w:rsidR="00516DF6" w:rsidRDefault="00516DF6" w:rsidP="006D5859">
      <w:pPr>
        <w:spacing w:line="360" w:lineRule="auto"/>
        <w:rPr>
          <w:b/>
          <w:bCs/>
        </w:rPr>
      </w:pPr>
    </w:p>
    <w:p w14:paraId="7F5ABC2F" w14:textId="77777777" w:rsidR="00516DF6" w:rsidRDefault="00516DF6" w:rsidP="006D5859">
      <w:pPr>
        <w:spacing w:line="360" w:lineRule="auto"/>
        <w:rPr>
          <w:b/>
          <w:bCs/>
        </w:rPr>
      </w:pPr>
    </w:p>
    <w:p w14:paraId="4020D677" w14:textId="77777777" w:rsidR="00516DF6" w:rsidRDefault="00516DF6" w:rsidP="006D5859">
      <w:pPr>
        <w:spacing w:line="360" w:lineRule="auto"/>
        <w:rPr>
          <w:b/>
          <w:bCs/>
        </w:rPr>
      </w:pPr>
    </w:p>
    <w:p w14:paraId="2E41221B" w14:textId="77777777" w:rsidR="006D5859" w:rsidRPr="002A1688" w:rsidRDefault="007B4474" w:rsidP="315DB0D2">
      <w:pPr>
        <w:spacing w:line="360" w:lineRule="auto"/>
        <w:ind w:firstLine="360"/>
        <w:rPr>
          <w:color w:val="FFFFFF" w:themeColor="background1"/>
        </w:rPr>
      </w:pPr>
      <w:r w:rsidRPr="002A1688">
        <w:rPr>
          <w:b/>
          <w:bCs/>
          <w:color w:val="FFFFFF" w:themeColor="background1"/>
          <w:shd w:val="clear" w:color="auto" w:fill="002060"/>
        </w:rPr>
        <w:lastRenderedPageBreak/>
        <w:t xml:space="preserve">ERSYS </w:t>
      </w:r>
      <w:r w:rsidR="00755474" w:rsidRPr="002A1688">
        <w:rPr>
          <w:b/>
          <w:bCs/>
          <w:color w:val="FFFFFF" w:themeColor="background1"/>
          <w:shd w:val="clear" w:color="auto" w:fill="002060"/>
        </w:rPr>
        <w:t>10</w:t>
      </w:r>
      <w:r w:rsidR="006D5859" w:rsidRPr="002A1688">
        <w:rPr>
          <w:b/>
          <w:bCs/>
          <w:color w:val="FFFFFF" w:themeColor="background1"/>
          <w:shd w:val="clear" w:color="auto" w:fill="002060"/>
        </w:rPr>
        <w:t>.3  In the event of a small, containable fire</w:t>
      </w:r>
    </w:p>
    <w:p w14:paraId="47E87870" w14:textId="62A9D2EA" w:rsidR="006D5859" w:rsidRDefault="00021F2A" w:rsidP="00C91F64">
      <w:pPr>
        <w:pStyle w:val="ListParagraph"/>
        <w:numPr>
          <w:ilvl w:val="0"/>
          <w:numId w:val="422"/>
        </w:numPr>
        <w:spacing w:line="360" w:lineRule="auto"/>
        <w:contextualSpacing/>
      </w:pPr>
      <w:r>
        <w:t>I</w:t>
      </w:r>
      <w:r w:rsidR="315DB0D2">
        <w:t xml:space="preserve">dentify the type of fire. The table below lists the four classes of fires and methods for extinguishing them: </w:t>
      </w:r>
    </w:p>
    <w:p w14:paraId="366D3988" w14:textId="77777777" w:rsidR="00516DF6" w:rsidRPr="00E305BD" w:rsidRDefault="00516DF6" w:rsidP="00516DF6">
      <w:pPr>
        <w:pStyle w:val="ListParagraph"/>
        <w:spacing w:line="360" w:lineRule="auto"/>
        <w:ind w:left="720"/>
        <w:contextualSpacing/>
      </w:pPr>
    </w:p>
    <w:tbl>
      <w:tblPr>
        <w:tblW w:w="9090" w:type="dxa"/>
        <w:tblInd w:w="43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3420"/>
        <w:gridCol w:w="4230"/>
      </w:tblGrid>
      <w:tr w:rsidR="006D5859" w:rsidRPr="00E305BD" w14:paraId="45345395" w14:textId="77777777" w:rsidTr="315DB0D2">
        <w:trPr>
          <w:trHeight w:val="423"/>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0EC8F137" w14:textId="77777777" w:rsidR="006D5859" w:rsidRPr="00E305BD" w:rsidRDefault="315DB0D2" w:rsidP="00842DEB">
            <w:pPr>
              <w:spacing w:line="360" w:lineRule="auto"/>
              <w:jc w:val="center"/>
            </w:pPr>
            <w:r w:rsidRPr="315DB0D2">
              <w:rPr>
                <w:b/>
                <w:bCs/>
              </w:rPr>
              <w:t>Class</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6F4D1D46" w14:textId="77777777" w:rsidR="006D5859" w:rsidRPr="00E305BD" w:rsidRDefault="315DB0D2" w:rsidP="00842DEB">
            <w:pPr>
              <w:spacing w:line="360" w:lineRule="auto"/>
              <w:jc w:val="center"/>
            </w:pPr>
            <w:r w:rsidRPr="315DB0D2">
              <w:rPr>
                <w:b/>
                <w:bCs/>
              </w:rPr>
              <w:t>To Fight Fires Involving</w:t>
            </w:r>
          </w:p>
        </w:tc>
        <w:tc>
          <w:tcPr>
            <w:tcW w:w="4230" w:type="dxa"/>
            <w:tcBorders>
              <w:top w:val="outset" w:sz="6" w:space="0" w:color="auto"/>
              <w:left w:val="outset" w:sz="6" w:space="0" w:color="auto"/>
              <w:bottom w:val="outset" w:sz="6" w:space="0" w:color="auto"/>
              <w:right w:val="outset" w:sz="6" w:space="0" w:color="auto"/>
            </w:tcBorders>
            <w:shd w:val="clear" w:color="auto" w:fill="auto"/>
            <w:hideMark/>
          </w:tcPr>
          <w:p w14:paraId="25D42861" w14:textId="77777777" w:rsidR="006D5859" w:rsidRPr="00E305BD" w:rsidRDefault="315DB0D2" w:rsidP="00842DEB">
            <w:pPr>
              <w:spacing w:line="360" w:lineRule="auto"/>
              <w:jc w:val="center"/>
            </w:pPr>
            <w:r w:rsidRPr="315DB0D2">
              <w:rPr>
                <w:b/>
                <w:bCs/>
              </w:rPr>
              <w:t>Method to Extinguish</w:t>
            </w:r>
          </w:p>
        </w:tc>
      </w:tr>
      <w:tr w:rsidR="006D5859" w:rsidRPr="00E305BD" w14:paraId="2A8F0D52" w14:textId="77777777" w:rsidTr="315DB0D2">
        <w:trPr>
          <w:trHeight w:val="540"/>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5AB7585" w14:textId="77777777" w:rsidR="006D5859" w:rsidRPr="00E305BD" w:rsidRDefault="315DB0D2" w:rsidP="003C282F">
            <w:pPr>
              <w:spacing w:line="360" w:lineRule="auto"/>
              <w:jc w:val="center"/>
            </w:pPr>
            <w:r w:rsidRPr="315DB0D2">
              <w:rPr>
                <w:b/>
                <w:bCs/>
              </w:rPr>
              <w:t>A</w:t>
            </w:r>
          </w:p>
        </w:tc>
        <w:tc>
          <w:tcPr>
            <w:tcW w:w="3420" w:type="dxa"/>
            <w:tcBorders>
              <w:top w:val="outset" w:sz="6" w:space="0" w:color="auto"/>
              <w:left w:val="outset" w:sz="6" w:space="0" w:color="auto"/>
              <w:bottom w:val="outset" w:sz="6" w:space="0" w:color="auto"/>
              <w:right w:val="outset" w:sz="6" w:space="0" w:color="auto"/>
            </w:tcBorders>
            <w:hideMark/>
          </w:tcPr>
          <w:p w14:paraId="2529F8F2" w14:textId="77777777" w:rsidR="006D5859" w:rsidRPr="00E305BD" w:rsidRDefault="315DB0D2" w:rsidP="003C282F">
            <w:pPr>
              <w:spacing w:line="360" w:lineRule="auto"/>
            </w:pPr>
            <w:r>
              <w:t>wood, paper, cloth</w:t>
            </w:r>
          </w:p>
        </w:tc>
        <w:tc>
          <w:tcPr>
            <w:tcW w:w="4230" w:type="dxa"/>
            <w:tcBorders>
              <w:top w:val="outset" w:sz="6" w:space="0" w:color="auto"/>
              <w:left w:val="outset" w:sz="6" w:space="0" w:color="auto"/>
              <w:bottom w:val="outset" w:sz="6" w:space="0" w:color="auto"/>
              <w:right w:val="outset" w:sz="6" w:space="0" w:color="auto"/>
            </w:tcBorders>
            <w:hideMark/>
          </w:tcPr>
          <w:p w14:paraId="642F343F" w14:textId="77777777" w:rsidR="006D5859" w:rsidRPr="00E305BD" w:rsidRDefault="315DB0D2" w:rsidP="003C282F">
            <w:pPr>
              <w:spacing w:line="360" w:lineRule="auto"/>
            </w:pPr>
            <w:r>
              <w:t>Use water or dry chemical extinguisher.</w:t>
            </w:r>
          </w:p>
        </w:tc>
      </w:tr>
      <w:tr w:rsidR="006D5859" w:rsidRPr="00E305BD" w14:paraId="1E68064F" w14:textId="77777777" w:rsidTr="315DB0D2">
        <w:trPr>
          <w:trHeight w:val="864"/>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FD1224F" w14:textId="77777777" w:rsidR="006D5859" w:rsidRPr="00E305BD" w:rsidRDefault="315DB0D2" w:rsidP="003C282F">
            <w:pPr>
              <w:spacing w:line="360" w:lineRule="auto"/>
              <w:jc w:val="center"/>
            </w:pPr>
            <w:r w:rsidRPr="315DB0D2">
              <w:rPr>
                <w:b/>
                <w:bCs/>
              </w:rPr>
              <w:t>B</w:t>
            </w:r>
          </w:p>
        </w:tc>
        <w:tc>
          <w:tcPr>
            <w:tcW w:w="3420" w:type="dxa"/>
            <w:tcBorders>
              <w:top w:val="outset" w:sz="6" w:space="0" w:color="auto"/>
              <w:left w:val="outset" w:sz="6" w:space="0" w:color="auto"/>
              <w:bottom w:val="outset" w:sz="6" w:space="0" w:color="auto"/>
              <w:right w:val="outset" w:sz="6" w:space="0" w:color="auto"/>
            </w:tcBorders>
            <w:hideMark/>
          </w:tcPr>
          <w:p w14:paraId="343CAFC2" w14:textId="77777777" w:rsidR="006D5859" w:rsidRPr="00E305BD" w:rsidRDefault="315DB0D2" w:rsidP="003C282F">
            <w:pPr>
              <w:spacing w:line="360" w:lineRule="auto"/>
            </w:pPr>
            <w:r>
              <w:t>gasoline, alcohol, paint, oil, or other flammable liquids</w:t>
            </w:r>
          </w:p>
        </w:tc>
        <w:tc>
          <w:tcPr>
            <w:tcW w:w="4230" w:type="dxa"/>
            <w:tcBorders>
              <w:top w:val="outset" w:sz="6" w:space="0" w:color="auto"/>
              <w:left w:val="outset" w:sz="6" w:space="0" w:color="auto"/>
              <w:bottom w:val="outset" w:sz="6" w:space="0" w:color="auto"/>
              <w:right w:val="outset" w:sz="6" w:space="0" w:color="auto"/>
            </w:tcBorders>
            <w:hideMark/>
          </w:tcPr>
          <w:p w14:paraId="347A0AA0" w14:textId="77777777" w:rsidR="006D5859" w:rsidRPr="00E305BD" w:rsidRDefault="315DB0D2" w:rsidP="003C282F">
            <w:pPr>
              <w:spacing w:line="360" w:lineRule="auto"/>
            </w:pPr>
            <w:r>
              <w:t>Smother by using carbon dioxide or dry chemical extinguisher.</w:t>
            </w:r>
          </w:p>
        </w:tc>
      </w:tr>
      <w:tr w:rsidR="006D5859" w:rsidRPr="00E305BD" w14:paraId="784F9C7F" w14:textId="77777777" w:rsidTr="315DB0D2">
        <w:trPr>
          <w:trHeight w:val="864"/>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09AC7B21" w14:textId="77777777" w:rsidR="006D5859" w:rsidRPr="00E305BD" w:rsidRDefault="315DB0D2" w:rsidP="003C282F">
            <w:pPr>
              <w:spacing w:line="360" w:lineRule="auto"/>
              <w:jc w:val="center"/>
            </w:pPr>
            <w:r w:rsidRPr="315DB0D2">
              <w:rPr>
                <w:b/>
                <w:bCs/>
              </w:rPr>
              <w:t>C</w:t>
            </w:r>
          </w:p>
        </w:tc>
        <w:tc>
          <w:tcPr>
            <w:tcW w:w="3420" w:type="dxa"/>
            <w:tcBorders>
              <w:top w:val="outset" w:sz="6" w:space="0" w:color="auto"/>
              <w:left w:val="outset" w:sz="6" w:space="0" w:color="auto"/>
              <w:bottom w:val="outset" w:sz="6" w:space="0" w:color="auto"/>
              <w:right w:val="outset" w:sz="6" w:space="0" w:color="auto"/>
            </w:tcBorders>
            <w:hideMark/>
          </w:tcPr>
          <w:p w14:paraId="10E50EA8" w14:textId="77777777" w:rsidR="006D5859" w:rsidRPr="00E305BD" w:rsidRDefault="315DB0D2" w:rsidP="003C282F">
            <w:pPr>
              <w:spacing w:line="360" w:lineRule="auto"/>
            </w:pPr>
            <w:r>
              <w:t>fires in live electrical equipment</w:t>
            </w:r>
          </w:p>
        </w:tc>
        <w:tc>
          <w:tcPr>
            <w:tcW w:w="4230" w:type="dxa"/>
            <w:tcBorders>
              <w:top w:val="outset" w:sz="6" w:space="0" w:color="auto"/>
              <w:left w:val="outset" w:sz="6" w:space="0" w:color="auto"/>
              <w:bottom w:val="outset" w:sz="6" w:space="0" w:color="auto"/>
              <w:right w:val="outset" w:sz="6" w:space="0" w:color="auto"/>
            </w:tcBorders>
            <w:hideMark/>
          </w:tcPr>
          <w:p w14:paraId="45F6C155" w14:textId="77777777" w:rsidR="006D5859" w:rsidRPr="00E305BD" w:rsidRDefault="315DB0D2" w:rsidP="003C282F">
            <w:pPr>
              <w:spacing w:line="360" w:lineRule="auto"/>
            </w:pPr>
            <w:r>
              <w:t>Cut off power to electrical equipment. Use multiple purpose (ABC) or carbon dioxide fire extinguisher.</w:t>
            </w:r>
          </w:p>
        </w:tc>
      </w:tr>
      <w:tr w:rsidR="006D5859" w:rsidRPr="00E305BD" w14:paraId="4472FA53" w14:textId="77777777" w:rsidTr="315DB0D2">
        <w:trPr>
          <w:trHeight w:val="55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10E3F5D7" w14:textId="77777777" w:rsidR="006D5859" w:rsidRPr="00E305BD" w:rsidRDefault="315DB0D2" w:rsidP="003C282F">
            <w:pPr>
              <w:spacing w:line="360" w:lineRule="auto"/>
              <w:jc w:val="center"/>
            </w:pPr>
            <w:r w:rsidRPr="315DB0D2">
              <w:rPr>
                <w:b/>
                <w:bCs/>
              </w:rPr>
              <w:t>D</w:t>
            </w:r>
          </w:p>
        </w:tc>
        <w:tc>
          <w:tcPr>
            <w:tcW w:w="3420" w:type="dxa"/>
            <w:tcBorders>
              <w:top w:val="outset" w:sz="6" w:space="0" w:color="auto"/>
              <w:left w:val="outset" w:sz="6" w:space="0" w:color="auto"/>
              <w:bottom w:val="outset" w:sz="6" w:space="0" w:color="auto"/>
              <w:right w:val="outset" w:sz="6" w:space="0" w:color="auto"/>
            </w:tcBorders>
            <w:hideMark/>
          </w:tcPr>
          <w:p w14:paraId="7BFB463A" w14:textId="77777777" w:rsidR="006D5859" w:rsidRPr="00E305BD" w:rsidRDefault="315DB0D2" w:rsidP="003C282F">
            <w:pPr>
              <w:spacing w:line="360" w:lineRule="auto"/>
            </w:pPr>
            <w:r>
              <w:t>metals (Na, K, Mg, etc.)</w:t>
            </w:r>
          </w:p>
        </w:tc>
        <w:tc>
          <w:tcPr>
            <w:tcW w:w="4230" w:type="dxa"/>
            <w:tcBorders>
              <w:top w:val="outset" w:sz="6" w:space="0" w:color="auto"/>
              <w:left w:val="outset" w:sz="6" w:space="0" w:color="auto"/>
              <w:bottom w:val="outset" w:sz="6" w:space="0" w:color="auto"/>
              <w:right w:val="outset" w:sz="6" w:space="0" w:color="auto"/>
            </w:tcBorders>
            <w:hideMark/>
          </w:tcPr>
          <w:p w14:paraId="7AD9BB09" w14:textId="77777777" w:rsidR="006D5859" w:rsidRPr="00E305BD" w:rsidRDefault="315DB0D2" w:rsidP="003C282F">
            <w:pPr>
              <w:spacing w:line="360" w:lineRule="auto"/>
            </w:pPr>
            <w:r>
              <w:t>Scoop dry sand onto fire.</w:t>
            </w:r>
          </w:p>
        </w:tc>
      </w:tr>
    </w:tbl>
    <w:p w14:paraId="74EFDB4C" w14:textId="77777777" w:rsidR="006D5859" w:rsidRPr="00E305BD" w:rsidRDefault="006D5859" w:rsidP="006D5859"/>
    <w:p w14:paraId="28176032" w14:textId="77777777" w:rsidR="006D5859" w:rsidRPr="00E305BD" w:rsidRDefault="315DB0D2" w:rsidP="00C91F64">
      <w:pPr>
        <w:pStyle w:val="ListParagraph"/>
        <w:numPr>
          <w:ilvl w:val="0"/>
          <w:numId w:val="422"/>
        </w:numPr>
        <w:spacing w:line="360" w:lineRule="auto"/>
        <w:contextualSpacing/>
      </w:pPr>
      <w:r>
        <w:t>Use the appropriate method to extinguish the fire.</w:t>
      </w:r>
    </w:p>
    <w:p w14:paraId="6AB963C3" w14:textId="77777777" w:rsidR="006D5859" w:rsidRPr="00E305BD" w:rsidRDefault="315DB0D2" w:rsidP="00C91F64">
      <w:pPr>
        <w:pStyle w:val="ListParagraph"/>
        <w:numPr>
          <w:ilvl w:val="0"/>
          <w:numId w:val="422"/>
        </w:numPr>
        <w:spacing w:line="360" w:lineRule="auto"/>
        <w:contextualSpacing/>
      </w:pPr>
      <w:r>
        <w:t>File an incident report.</w:t>
      </w:r>
    </w:p>
    <w:p w14:paraId="7C17B1C7" w14:textId="77777777" w:rsidR="00755474" w:rsidRPr="00E305BD" w:rsidRDefault="00755474" w:rsidP="006D5859">
      <w:pPr>
        <w:pStyle w:val="ListParagraph"/>
      </w:pPr>
    </w:p>
    <w:p w14:paraId="521792BA" w14:textId="77777777" w:rsidR="006D5859" w:rsidRPr="002A1688" w:rsidRDefault="007B4474" w:rsidP="315DB0D2">
      <w:pPr>
        <w:tabs>
          <w:tab w:val="num" w:pos="0"/>
        </w:tabs>
        <w:spacing w:line="360" w:lineRule="auto"/>
        <w:ind w:firstLine="360"/>
        <w:rPr>
          <w:b/>
          <w:bCs/>
          <w:color w:val="FFFFFF" w:themeColor="background1"/>
        </w:rPr>
      </w:pPr>
      <w:r w:rsidRPr="002A1688">
        <w:rPr>
          <w:b/>
          <w:bCs/>
          <w:color w:val="FFFFFF" w:themeColor="background1"/>
          <w:shd w:val="clear" w:color="auto" w:fill="002060"/>
        </w:rPr>
        <w:t xml:space="preserve">ERSYS </w:t>
      </w:r>
      <w:r w:rsidR="00755474" w:rsidRPr="002A1688">
        <w:rPr>
          <w:b/>
          <w:bCs/>
          <w:color w:val="FFFFFF" w:themeColor="background1"/>
          <w:shd w:val="clear" w:color="auto" w:fill="002060"/>
        </w:rPr>
        <w:t>10</w:t>
      </w:r>
      <w:r w:rsidR="006D5859" w:rsidRPr="315DB0D2">
        <w:rPr>
          <w:b/>
          <w:bCs/>
          <w:color w:val="FFFFFF" w:themeColor="background1"/>
          <w:shd w:val="clear" w:color="auto" w:fill="002060"/>
        </w:rPr>
        <w:t>.4   In the event a student's clothes catch fire</w:t>
      </w:r>
    </w:p>
    <w:p w14:paraId="34C916C3" w14:textId="77777777" w:rsidR="006D5859" w:rsidRPr="00E305BD" w:rsidRDefault="315DB0D2" w:rsidP="00C91F64">
      <w:pPr>
        <w:pStyle w:val="ListParagraph"/>
        <w:numPr>
          <w:ilvl w:val="0"/>
          <w:numId w:val="423"/>
        </w:numPr>
        <w:spacing w:line="360" w:lineRule="auto"/>
        <w:contextualSpacing/>
      </w:pPr>
      <w:r>
        <w:t>Roll the child on the floor to smother the fire. Use a fire blanket if one is available. Do not direct a carbon dioxide (CO</w:t>
      </w:r>
      <w:r w:rsidRPr="315DB0D2">
        <w:rPr>
          <w:vertAlign w:val="subscript"/>
        </w:rPr>
        <w:t>2</w:t>
      </w:r>
      <w:r>
        <w:t xml:space="preserve">) fire extinguisher at an individual because such extinguishers produce dry ice that can cause frostbite. Periodically check on the location and condition of fire extinguishers. </w:t>
      </w:r>
    </w:p>
    <w:p w14:paraId="52494D9B" w14:textId="77777777" w:rsidR="006D5859" w:rsidRPr="00E305BD" w:rsidRDefault="315DB0D2" w:rsidP="00C91F64">
      <w:pPr>
        <w:pStyle w:val="ListParagraph"/>
        <w:numPr>
          <w:ilvl w:val="0"/>
          <w:numId w:val="423"/>
        </w:numPr>
        <w:spacing w:line="360" w:lineRule="auto"/>
        <w:contextualSpacing/>
      </w:pPr>
      <w:r w:rsidRPr="315DB0D2">
        <w:rPr>
          <w:b/>
          <w:bCs/>
        </w:rPr>
        <w:t xml:space="preserve">DO NOT ATTEMPT TO ADMINISTER FIRST AID TO ANY BURNS THE CHILD MAY HAVE SUSTAINED! </w:t>
      </w:r>
      <w:r>
        <w:t xml:space="preserve"> Immediately notify the school administrator, school nurse, and public safety.  </w:t>
      </w:r>
    </w:p>
    <w:p w14:paraId="76F99058" w14:textId="77777777" w:rsidR="006D5859" w:rsidRPr="00E305BD" w:rsidRDefault="006D5859" w:rsidP="006D5859">
      <w:r w:rsidRPr="00E305BD">
        <w:br w:type="page"/>
      </w:r>
    </w:p>
    <w:p w14:paraId="0F25CD45" w14:textId="77777777" w:rsidR="00B97591" w:rsidRDefault="0051633F">
      <w:pPr>
        <w:widowControl w:val="0"/>
      </w:pPr>
      <w:r>
        <w:rPr>
          <w:noProof/>
        </w:rPr>
        <w:lastRenderedPageBreak/>
        <mc:AlternateContent>
          <mc:Choice Requires="wps">
            <w:drawing>
              <wp:anchor distT="0" distB="0" distL="114300" distR="114300" simplePos="0" relativeHeight="251700224" behindDoc="0" locked="0" layoutInCell="1" allowOverlap="1" wp14:anchorId="3D0E1408" wp14:editId="6023461B">
                <wp:simplePos x="0" y="0"/>
                <wp:positionH relativeFrom="column">
                  <wp:align>center</wp:align>
                </wp:positionH>
                <wp:positionV relativeFrom="paragraph">
                  <wp:posOffset>0</wp:posOffset>
                </wp:positionV>
                <wp:extent cx="5943600" cy="8229600"/>
                <wp:effectExtent l="9525" t="9525" r="9525" b="9525"/>
                <wp:wrapNone/>
                <wp:docPr id="2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002060"/>
                        </a:solidFill>
                        <a:ln w="9525">
                          <a:solidFill>
                            <a:srgbClr val="000000"/>
                          </a:solidFill>
                          <a:miter lim="800000"/>
                          <a:headEnd/>
                          <a:tailEnd/>
                        </a:ln>
                      </wps:spPr>
                      <wps:txbx>
                        <w:txbxContent>
                          <w:p w14:paraId="66C5D019" w14:textId="77777777" w:rsidR="00465D4B" w:rsidRDefault="00465D4B" w:rsidP="00B97591">
                            <w:pPr>
                              <w:jc w:val="center"/>
                              <w:rPr>
                                <w:b/>
                                <w:sz w:val="40"/>
                                <w:szCs w:val="40"/>
                              </w:rPr>
                            </w:pPr>
                          </w:p>
                          <w:p w14:paraId="439F9BE4" w14:textId="77777777" w:rsidR="00465D4B" w:rsidRDefault="00465D4B" w:rsidP="00B97591">
                            <w:pPr>
                              <w:jc w:val="center"/>
                              <w:rPr>
                                <w:b/>
                                <w:sz w:val="40"/>
                                <w:szCs w:val="40"/>
                              </w:rPr>
                            </w:pPr>
                          </w:p>
                          <w:p w14:paraId="31D219AB" w14:textId="77777777" w:rsidR="00465D4B" w:rsidRDefault="00465D4B" w:rsidP="00B97591">
                            <w:pPr>
                              <w:jc w:val="center"/>
                              <w:rPr>
                                <w:b/>
                                <w:sz w:val="40"/>
                                <w:szCs w:val="40"/>
                              </w:rPr>
                            </w:pPr>
                          </w:p>
                          <w:p w14:paraId="51F3934B" w14:textId="77777777" w:rsidR="00465D4B" w:rsidRDefault="00465D4B" w:rsidP="00B97591">
                            <w:pPr>
                              <w:jc w:val="center"/>
                              <w:rPr>
                                <w:b/>
                                <w:sz w:val="40"/>
                                <w:szCs w:val="40"/>
                              </w:rPr>
                            </w:pPr>
                          </w:p>
                          <w:p w14:paraId="5F78DBD6" w14:textId="77777777" w:rsidR="00465D4B" w:rsidRDefault="00465D4B" w:rsidP="00B97591">
                            <w:pPr>
                              <w:jc w:val="center"/>
                              <w:rPr>
                                <w:b/>
                                <w:sz w:val="40"/>
                                <w:szCs w:val="40"/>
                              </w:rPr>
                            </w:pPr>
                          </w:p>
                          <w:p w14:paraId="70769511" w14:textId="77777777" w:rsidR="00465D4B" w:rsidRDefault="00465D4B" w:rsidP="00B97591">
                            <w:pPr>
                              <w:jc w:val="center"/>
                              <w:rPr>
                                <w:b/>
                                <w:sz w:val="40"/>
                                <w:szCs w:val="40"/>
                              </w:rPr>
                            </w:pPr>
                          </w:p>
                          <w:p w14:paraId="41635A22" w14:textId="77777777" w:rsidR="00465D4B" w:rsidRDefault="00465D4B" w:rsidP="00B97591">
                            <w:pPr>
                              <w:jc w:val="center"/>
                              <w:rPr>
                                <w:b/>
                                <w:sz w:val="40"/>
                                <w:szCs w:val="40"/>
                              </w:rPr>
                            </w:pPr>
                          </w:p>
                          <w:p w14:paraId="6D39060D" w14:textId="77777777" w:rsidR="00465D4B" w:rsidRDefault="00465D4B" w:rsidP="00B97591">
                            <w:pPr>
                              <w:jc w:val="center"/>
                              <w:rPr>
                                <w:b/>
                                <w:sz w:val="40"/>
                                <w:szCs w:val="40"/>
                              </w:rPr>
                            </w:pPr>
                          </w:p>
                          <w:p w14:paraId="0ECC335D" w14:textId="77777777" w:rsidR="00465D4B" w:rsidRDefault="00465D4B" w:rsidP="00B97591">
                            <w:pPr>
                              <w:jc w:val="center"/>
                              <w:rPr>
                                <w:b/>
                                <w:sz w:val="40"/>
                                <w:szCs w:val="40"/>
                              </w:rPr>
                            </w:pPr>
                          </w:p>
                          <w:p w14:paraId="4D0FB396" w14:textId="77777777" w:rsidR="00465D4B" w:rsidRDefault="00465D4B" w:rsidP="00B97591">
                            <w:pPr>
                              <w:jc w:val="center"/>
                              <w:rPr>
                                <w:b/>
                                <w:sz w:val="40"/>
                                <w:szCs w:val="40"/>
                              </w:rPr>
                            </w:pPr>
                          </w:p>
                          <w:p w14:paraId="628B7BE0" w14:textId="77777777" w:rsidR="00465D4B" w:rsidRDefault="00465D4B" w:rsidP="00B97591">
                            <w:pPr>
                              <w:jc w:val="center"/>
                              <w:rPr>
                                <w:b/>
                                <w:sz w:val="40"/>
                                <w:szCs w:val="40"/>
                              </w:rPr>
                            </w:pPr>
                          </w:p>
                          <w:p w14:paraId="26524593" w14:textId="77777777" w:rsidR="00465D4B" w:rsidRDefault="00465D4B" w:rsidP="00B97591">
                            <w:pPr>
                              <w:jc w:val="center"/>
                              <w:rPr>
                                <w:b/>
                                <w:sz w:val="40"/>
                                <w:szCs w:val="40"/>
                              </w:rPr>
                            </w:pPr>
                          </w:p>
                          <w:p w14:paraId="183B9E22" w14:textId="77777777" w:rsidR="00465D4B" w:rsidRDefault="00465D4B" w:rsidP="00B97591">
                            <w:pPr>
                              <w:jc w:val="center"/>
                              <w:rPr>
                                <w:b/>
                                <w:sz w:val="40"/>
                                <w:szCs w:val="40"/>
                              </w:rPr>
                            </w:pPr>
                            <w:r w:rsidRPr="00B97591">
                              <w:rPr>
                                <w:b/>
                                <w:sz w:val="40"/>
                                <w:szCs w:val="40"/>
                              </w:rPr>
                              <w:t xml:space="preserve">PHYSICS </w:t>
                            </w:r>
                          </w:p>
                          <w:p w14:paraId="290D98E4" w14:textId="77777777" w:rsidR="00465D4B" w:rsidRPr="00B97591" w:rsidRDefault="00465D4B" w:rsidP="00B97591">
                            <w:pPr>
                              <w:jc w:val="center"/>
                              <w:rPr>
                                <w:b/>
                                <w:sz w:val="40"/>
                                <w:szCs w:val="40"/>
                              </w:rPr>
                            </w:pPr>
                            <w:r w:rsidRPr="00B97591">
                              <w:rPr>
                                <w:b/>
                                <w:sz w:val="40"/>
                                <w:szCs w:val="40"/>
                              </w:rPr>
                              <w:t>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E1408" id="Text Box 212" o:spid="_x0000_s1032" type="#_x0000_t202" style="position:absolute;margin-left:0;margin-top:0;width:468pt;height:9in;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" fillcolor="#002060">
                <v:textbox>
                  <w:txbxContent>
                    <w:p w14:paraId="66C5D019" w14:textId="77777777" w:rsidR="00465D4B" w:rsidRDefault="00465D4B" w:rsidP="00B97591">
                      <w:pPr>
                        <w:jc w:val="center"/>
                        <w:rPr>
                          <w:b/>
                          <w:sz w:val="40"/>
                          <w:szCs w:val="40"/>
                        </w:rPr>
                      </w:pPr>
                    </w:p>
                    <w:p w14:paraId="439F9BE4" w14:textId="77777777" w:rsidR="00465D4B" w:rsidRDefault="00465D4B" w:rsidP="00B97591">
                      <w:pPr>
                        <w:jc w:val="center"/>
                        <w:rPr>
                          <w:b/>
                          <w:sz w:val="40"/>
                          <w:szCs w:val="40"/>
                        </w:rPr>
                      </w:pPr>
                    </w:p>
                    <w:p w14:paraId="31D219AB" w14:textId="77777777" w:rsidR="00465D4B" w:rsidRDefault="00465D4B" w:rsidP="00B97591">
                      <w:pPr>
                        <w:jc w:val="center"/>
                        <w:rPr>
                          <w:b/>
                          <w:sz w:val="40"/>
                          <w:szCs w:val="40"/>
                        </w:rPr>
                      </w:pPr>
                    </w:p>
                    <w:p w14:paraId="51F3934B" w14:textId="77777777" w:rsidR="00465D4B" w:rsidRDefault="00465D4B" w:rsidP="00B97591">
                      <w:pPr>
                        <w:jc w:val="center"/>
                        <w:rPr>
                          <w:b/>
                          <w:sz w:val="40"/>
                          <w:szCs w:val="40"/>
                        </w:rPr>
                      </w:pPr>
                    </w:p>
                    <w:p w14:paraId="5F78DBD6" w14:textId="77777777" w:rsidR="00465D4B" w:rsidRDefault="00465D4B" w:rsidP="00B97591">
                      <w:pPr>
                        <w:jc w:val="center"/>
                        <w:rPr>
                          <w:b/>
                          <w:sz w:val="40"/>
                          <w:szCs w:val="40"/>
                        </w:rPr>
                      </w:pPr>
                    </w:p>
                    <w:p w14:paraId="70769511" w14:textId="77777777" w:rsidR="00465D4B" w:rsidRDefault="00465D4B" w:rsidP="00B97591">
                      <w:pPr>
                        <w:jc w:val="center"/>
                        <w:rPr>
                          <w:b/>
                          <w:sz w:val="40"/>
                          <w:szCs w:val="40"/>
                        </w:rPr>
                      </w:pPr>
                    </w:p>
                    <w:p w14:paraId="41635A22" w14:textId="77777777" w:rsidR="00465D4B" w:rsidRDefault="00465D4B" w:rsidP="00B97591">
                      <w:pPr>
                        <w:jc w:val="center"/>
                        <w:rPr>
                          <w:b/>
                          <w:sz w:val="40"/>
                          <w:szCs w:val="40"/>
                        </w:rPr>
                      </w:pPr>
                    </w:p>
                    <w:p w14:paraId="6D39060D" w14:textId="77777777" w:rsidR="00465D4B" w:rsidRDefault="00465D4B" w:rsidP="00B97591">
                      <w:pPr>
                        <w:jc w:val="center"/>
                        <w:rPr>
                          <w:b/>
                          <w:sz w:val="40"/>
                          <w:szCs w:val="40"/>
                        </w:rPr>
                      </w:pPr>
                    </w:p>
                    <w:p w14:paraId="0ECC335D" w14:textId="77777777" w:rsidR="00465D4B" w:rsidRDefault="00465D4B" w:rsidP="00B97591">
                      <w:pPr>
                        <w:jc w:val="center"/>
                        <w:rPr>
                          <w:b/>
                          <w:sz w:val="40"/>
                          <w:szCs w:val="40"/>
                        </w:rPr>
                      </w:pPr>
                    </w:p>
                    <w:p w14:paraId="4D0FB396" w14:textId="77777777" w:rsidR="00465D4B" w:rsidRDefault="00465D4B" w:rsidP="00B97591">
                      <w:pPr>
                        <w:jc w:val="center"/>
                        <w:rPr>
                          <w:b/>
                          <w:sz w:val="40"/>
                          <w:szCs w:val="40"/>
                        </w:rPr>
                      </w:pPr>
                    </w:p>
                    <w:p w14:paraId="628B7BE0" w14:textId="77777777" w:rsidR="00465D4B" w:rsidRDefault="00465D4B" w:rsidP="00B97591">
                      <w:pPr>
                        <w:jc w:val="center"/>
                        <w:rPr>
                          <w:b/>
                          <w:sz w:val="40"/>
                          <w:szCs w:val="40"/>
                        </w:rPr>
                      </w:pPr>
                    </w:p>
                    <w:p w14:paraId="26524593" w14:textId="77777777" w:rsidR="00465D4B" w:rsidRDefault="00465D4B" w:rsidP="00B97591">
                      <w:pPr>
                        <w:jc w:val="center"/>
                        <w:rPr>
                          <w:b/>
                          <w:sz w:val="40"/>
                          <w:szCs w:val="40"/>
                        </w:rPr>
                      </w:pPr>
                    </w:p>
                    <w:p w14:paraId="183B9E22" w14:textId="77777777" w:rsidR="00465D4B" w:rsidRDefault="00465D4B" w:rsidP="00B97591">
                      <w:pPr>
                        <w:jc w:val="center"/>
                        <w:rPr>
                          <w:b/>
                          <w:sz w:val="40"/>
                          <w:szCs w:val="40"/>
                        </w:rPr>
                      </w:pPr>
                      <w:r w:rsidRPr="00B97591">
                        <w:rPr>
                          <w:b/>
                          <w:sz w:val="40"/>
                          <w:szCs w:val="40"/>
                        </w:rPr>
                        <w:t xml:space="preserve">PHYSICS </w:t>
                      </w:r>
                    </w:p>
                    <w:p w14:paraId="290D98E4" w14:textId="77777777" w:rsidR="00465D4B" w:rsidRPr="00B97591" w:rsidRDefault="00465D4B" w:rsidP="00B97591">
                      <w:pPr>
                        <w:jc w:val="center"/>
                        <w:rPr>
                          <w:b/>
                          <w:sz w:val="40"/>
                          <w:szCs w:val="40"/>
                        </w:rPr>
                      </w:pPr>
                      <w:r w:rsidRPr="00B97591">
                        <w:rPr>
                          <w:b/>
                          <w:sz w:val="40"/>
                          <w:szCs w:val="40"/>
                        </w:rPr>
                        <w:t>LABORATORIES</w:t>
                      </w:r>
                    </w:p>
                  </w:txbxContent>
                </v:textbox>
              </v:shape>
            </w:pict>
          </mc:Fallback>
        </mc:AlternateContent>
      </w:r>
      <w:r w:rsidR="00B97591">
        <w:br w:type="page"/>
      </w:r>
    </w:p>
    <w:p w14:paraId="53BC95A6" w14:textId="77777777" w:rsidR="00755474" w:rsidRPr="00E305BD" w:rsidRDefault="315DB0D2" w:rsidP="00755474">
      <w:pPr>
        <w:spacing w:line="360" w:lineRule="auto"/>
      </w:pPr>
      <w:r>
        <w:lastRenderedPageBreak/>
        <w:t xml:space="preserve">Experimental physics motivates teachers and students to create new techniques and apparatus and to use them to demonstrate both old and new ideas. It is impossible, therefore, to anticipate all of the specific hazards that might arise in the study of physics. While it is not desirable to eliminate creativity in the interest of safety, teachers should temper their creativity with a constant alertness to potential dangers. Common sense can go a long way toward providing a safe environment. </w:t>
      </w:r>
    </w:p>
    <w:p w14:paraId="75C5F68E" w14:textId="77777777" w:rsidR="00755474" w:rsidRPr="00E305BD" w:rsidRDefault="00755474" w:rsidP="000C5846">
      <w:pPr>
        <w:pStyle w:val="Heading2"/>
        <w:tabs>
          <w:tab w:val="left" w:pos="9360"/>
        </w:tabs>
        <w:spacing w:line="360" w:lineRule="auto"/>
        <w:ind w:left="0"/>
        <w:rPr>
          <w:sz w:val="24"/>
          <w:szCs w:val="24"/>
          <w:shd w:val="clear" w:color="auto" w:fill="002060"/>
        </w:rPr>
      </w:pPr>
    </w:p>
    <w:p w14:paraId="136227EA" w14:textId="77777777" w:rsidR="000C5846" w:rsidRPr="00E305BD" w:rsidRDefault="00327552" w:rsidP="315DB0D2">
      <w:pPr>
        <w:pStyle w:val="Heading2"/>
        <w:tabs>
          <w:tab w:val="left" w:pos="9360"/>
        </w:tabs>
        <w:spacing w:line="360" w:lineRule="auto"/>
        <w:ind w:left="0"/>
        <w:rPr>
          <w:sz w:val="24"/>
          <w:szCs w:val="24"/>
        </w:rPr>
      </w:pPr>
      <w:bookmarkStart w:id="158" w:name="_Toc363451675"/>
      <w:bookmarkStart w:id="159" w:name="_Toc363468452"/>
      <w:bookmarkStart w:id="160" w:name="_Toc363468536"/>
      <w:r>
        <w:rPr>
          <w:sz w:val="24"/>
          <w:szCs w:val="24"/>
          <w:shd w:val="clear" w:color="auto" w:fill="002060"/>
        </w:rPr>
        <w:t>PHY</w:t>
      </w:r>
      <w:r w:rsidR="00227E8B">
        <w:rPr>
          <w:sz w:val="24"/>
          <w:szCs w:val="24"/>
          <w:shd w:val="clear" w:color="auto" w:fill="002060"/>
        </w:rPr>
        <w:t xml:space="preserve"> 1</w:t>
      </w:r>
      <w:r w:rsidR="000C5846" w:rsidRPr="00E305BD">
        <w:rPr>
          <w:sz w:val="24"/>
          <w:szCs w:val="24"/>
          <w:shd w:val="clear" w:color="auto" w:fill="002060"/>
        </w:rPr>
        <w:t xml:space="preserve">:   Required Materials for the </w:t>
      </w:r>
      <w:r w:rsidR="000C5846" w:rsidRPr="00E305BD">
        <w:rPr>
          <w:spacing w:val="-2"/>
          <w:sz w:val="24"/>
          <w:szCs w:val="24"/>
          <w:shd w:val="clear" w:color="auto" w:fill="002060"/>
        </w:rPr>
        <w:t>H</w:t>
      </w:r>
      <w:r w:rsidR="000C5846" w:rsidRPr="00E305BD">
        <w:rPr>
          <w:sz w:val="24"/>
          <w:szCs w:val="24"/>
          <w:shd w:val="clear" w:color="auto" w:fill="002060"/>
        </w:rPr>
        <w:t>igh</w:t>
      </w:r>
      <w:r w:rsidR="000C5846" w:rsidRPr="00E305BD">
        <w:rPr>
          <w:spacing w:val="-6"/>
          <w:sz w:val="24"/>
          <w:szCs w:val="24"/>
          <w:shd w:val="clear" w:color="auto" w:fill="002060"/>
        </w:rPr>
        <w:t xml:space="preserve"> </w:t>
      </w:r>
      <w:r w:rsidR="000C5846" w:rsidRPr="00E305BD">
        <w:rPr>
          <w:sz w:val="24"/>
          <w:szCs w:val="24"/>
          <w:shd w:val="clear" w:color="auto" w:fill="002060"/>
        </w:rPr>
        <w:t>Scho</w:t>
      </w:r>
      <w:r w:rsidR="000C5846" w:rsidRPr="00E305BD">
        <w:rPr>
          <w:spacing w:val="1"/>
          <w:sz w:val="24"/>
          <w:szCs w:val="24"/>
          <w:shd w:val="clear" w:color="auto" w:fill="002060"/>
        </w:rPr>
        <w:t>o</w:t>
      </w:r>
      <w:r w:rsidR="000C5846" w:rsidRPr="00E305BD">
        <w:rPr>
          <w:sz w:val="24"/>
          <w:szCs w:val="24"/>
          <w:shd w:val="clear" w:color="auto" w:fill="002060"/>
        </w:rPr>
        <w:t>l</w:t>
      </w:r>
      <w:r w:rsidR="000C5846" w:rsidRPr="00E305BD">
        <w:rPr>
          <w:spacing w:val="-9"/>
          <w:sz w:val="24"/>
          <w:szCs w:val="24"/>
          <w:shd w:val="clear" w:color="auto" w:fill="002060"/>
        </w:rPr>
        <w:t xml:space="preserve"> </w:t>
      </w:r>
      <w:r w:rsidR="002F7BCC" w:rsidRPr="00E305BD">
        <w:rPr>
          <w:sz w:val="24"/>
          <w:szCs w:val="24"/>
          <w:shd w:val="clear" w:color="auto" w:fill="002060"/>
        </w:rPr>
        <w:t>Physics</w:t>
      </w:r>
      <w:r w:rsidR="000C5846" w:rsidRPr="00E305BD">
        <w:rPr>
          <w:sz w:val="24"/>
          <w:szCs w:val="24"/>
          <w:shd w:val="clear" w:color="auto" w:fill="002060"/>
        </w:rPr>
        <w:t xml:space="preserve"> </w:t>
      </w:r>
      <w:r w:rsidR="000C5846" w:rsidRPr="00E305BD">
        <w:rPr>
          <w:spacing w:val="-8"/>
          <w:sz w:val="24"/>
          <w:szCs w:val="24"/>
          <w:shd w:val="clear" w:color="auto" w:fill="002060"/>
        </w:rPr>
        <w:t xml:space="preserve"> </w:t>
      </w:r>
      <w:r w:rsidR="000C5846" w:rsidRPr="00E305BD">
        <w:rPr>
          <w:sz w:val="24"/>
          <w:szCs w:val="24"/>
          <w:shd w:val="clear" w:color="auto" w:fill="002060"/>
        </w:rPr>
        <w:t>Lab</w:t>
      </w:r>
      <w:bookmarkEnd w:id="158"/>
      <w:bookmarkEnd w:id="159"/>
      <w:bookmarkEnd w:id="160"/>
    </w:p>
    <w:p w14:paraId="2E306899" w14:textId="77777777" w:rsidR="000C5846" w:rsidRPr="00E305BD" w:rsidRDefault="000C5846" w:rsidP="00C91F64">
      <w:pPr>
        <w:pStyle w:val="BodyText"/>
        <w:numPr>
          <w:ilvl w:val="0"/>
          <w:numId w:val="424"/>
        </w:numPr>
        <w:tabs>
          <w:tab w:val="left" w:pos="360"/>
        </w:tabs>
        <w:spacing w:line="360" w:lineRule="auto"/>
        <w:ind w:left="360"/>
      </w:pPr>
      <w:r w:rsidRPr="00E305BD">
        <w:rPr>
          <w:spacing w:val="-2"/>
        </w:rPr>
        <w:t>B</w:t>
      </w:r>
      <w:r w:rsidRPr="00E305BD">
        <w:t>rok</w:t>
      </w:r>
      <w:r w:rsidRPr="00E305BD">
        <w:rPr>
          <w:spacing w:val="-2"/>
        </w:rPr>
        <w:t>e</w:t>
      </w:r>
      <w:r w:rsidRPr="00E305BD">
        <w:t>n</w:t>
      </w:r>
      <w:r w:rsidRPr="315DB0D2">
        <w:t xml:space="preserve"> </w:t>
      </w:r>
      <w:r w:rsidRPr="00E305BD">
        <w:t>Gl</w:t>
      </w:r>
      <w:r w:rsidRPr="00E305BD">
        <w:rPr>
          <w:spacing w:val="-1"/>
        </w:rPr>
        <w:t>a</w:t>
      </w:r>
      <w:r w:rsidRPr="00E305BD">
        <w:t>ss Contain</w:t>
      </w:r>
      <w:r w:rsidRPr="00E305BD">
        <w:rPr>
          <w:spacing w:val="-1"/>
        </w:rPr>
        <w:t>e</w:t>
      </w:r>
      <w:r w:rsidRPr="00E305BD">
        <w:t>r</w:t>
      </w:r>
    </w:p>
    <w:p w14:paraId="550966FA" w14:textId="77777777" w:rsidR="00FD2ACC" w:rsidRDefault="315DB0D2" w:rsidP="00C91F64">
      <w:pPr>
        <w:pStyle w:val="BodyText"/>
        <w:numPr>
          <w:ilvl w:val="0"/>
          <w:numId w:val="424"/>
        </w:numPr>
        <w:tabs>
          <w:tab w:val="left" w:pos="360"/>
        </w:tabs>
        <w:spacing w:before="1" w:line="360" w:lineRule="auto"/>
        <w:ind w:left="360"/>
      </w:pPr>
      <w:r>
        <w:t>Fire Extinguisher</w:t>
      </w:r>
    </w:p>
    <w:p w14:paraId="37A23635" w14:textId="77777777" w:rsidR="00126BB8" w:rsidRDefault="315DB0D2" w:rsidP="00C91F64">
      <w:pPr>
        <w:pStyle w:val="BodyText"/>
        <w:numPr>
          <w:ilvl w:val="0"/>
          <w:numId w:val="424"/>
        </w:numPr>
        <w:tabs>
          <w:tab w:val="left" w:pos="360"/>
        </w:tabs>
        <w:spacing w:before="1" w:line="360" w:lineRule="auto"/>
        <w:ind w:left="360"/>
      </w:pPr>
      <w:r>
        <w:t>Spill Kit</w:t>
      </w:r>
    </w:p>
    <w:p w14:paraId="2C31866B" w14:textId="77777777" w:rsidR="00126BB8" w:rsidRDefault="315DB0D2" w:rsidP="00C91F64">
      <w:pPr>
        <w:pStyle w:val="BodyText"/>
        <w:numPr>
          <w:ilvl w:val="0"/>
          <w:numId w:val="424"/>
        </w:numPr>
        <w:tabs>
          <w:tab w:val="left" w:pos="360"/>
        </w:tabs>
        <w:spacing w:before="1" w:line="360" w:lineRule="auto"/>
        <w:ind w:left="360"/>
      </w:pPr>
      <w:r>
        <w:t>First Aid Kit</w:t>
      </w:r>
    </w:p>
    <w:p w14:paraId="026A9617" w14:textId="77777777" w:rsidR="00FD2ACC" w:rsidRPr="00E305BD" w:rsidRDefault="315DB0D2" w:rsidP="00C91F64">
      <w:pPr>
        <w:pStyle w:val="BodyText"/>
        <w:numPr>
          <w:ilvl w:val="0"/>
          <w:numId w:val="424"/>
        </w:numPr>
        <w:tabs>
          <w:tab w:val="left" w:pos="360"/>
        </w:tabs>
        <w:spacing w:before="1" w:line="360" w:lineRule="auto"/>
        <w:ind w:left="360"/>
      </w:pPr>
      <w:r>
        <w:t>MSDS Notebook</w:t>
      </w:r>
    </w:p>
    <w:p w14:paraId="62867754" w14:textId="77777777" w:rsidR="000C5846" w:rsidRPr="00E305BD" w:rsidRDefault="000C5846" w:rsidP="00C91F64">
      <w:pPr>
        <w:pStyle w:val="BodyText"/>
        <w:numPr>
          <w:ilvl w:val="0"/>
          <w:numId w:val="424"/>
        </w:numPr>
        <w:tabs>
          <w:tab w:val="left" w:pos="360"/>
        </w:tabs>
        <w:spacing w:line="360" w:lineRule="auto"/>
        <w:ind w:left="360"/>
      </w:pPr>
      <w:r w:rsidRPr="00E305BD">
        <w:t>Ch</w:t>
      </w:r>
      <w:r w:rsidRPr="00E305BD">
        <w:rPr>
          <w:spacing w:val="-1"/>
        </w:rPr>
        <w:t>e</w:t>
      </w:r>
      <w:r w:rsidRPr="00E305BD">
        <w:t>mi</w:t>
      </w:r>
      <w:r w:rsidRPr="00E305BD">
        <w:rPr>
          <w:spacing w:val="-1"/>
        </w:rPr>
        <w:t>ca</w:t>
      </w:r>
      <w:r w:rsidRPr="00E305BD">
        <w:t xml:space="preserve">l </w:t>
      </w:r>
      <w:r w:rsidRPr="00E305BD">
        <w:rPr>
          <w:spacing w:val="1"/>
        </w:rPr>
        <w:t>W</w:t>
      </w:r>
      <w:r w:rsidRPr="00E305BD">
        <w:rPr>
          <w:spacing w:val="-1"/>
        </w:rPr>
        <w:t>a</w:t>
      </w:r>
      <w:r w:rsidRPr="00E305BD">
        <w:t xml:space="preserve">ste </w:t>
      </w:r>
      <w:r w:rsidRPr="00E305BD">
        <w:rPr>
          <w:spacing w:val="-1"/>
        </w:rPr>
        <w:t>D</w:t>
      </w:r>
      <w:r w:rsidRPr="00E305BD">
        <w:t>ispos</w:t>
      </w:r>
      <w:r w:rsidRPr="00E305BD">
        <w:rPr>
          <w:spacing w:val="-1"/>
        </w:rPr>
        <w:t>a</w:t>
      </w:r>
      <w:r w:rsidRPr="00E305BD">
        <w:t>l Contain</w:t>
      </w:r>
      <w:r w:rsidRPr="00E305BD">
        <w:rPr>
          <w:spacing w:val="-1"/>
        </w:rPr>
        <w:t>e</w:t>
      </w:r>
      <w:r w:rsidRPr="00E305BD">
        <w:t>rs</w:t>
      </w:r>
    </w:p>
    <w:p w14:paraId="18D6C0A9" w14:textId="77777777" w:rsidR="000C5846" w:rsidRPr="00E305BD" w:rsidRDefault="000C5846" w:rsidP="000C5846">
      <w:pPr>
        <w:pStyle w:val="Heading2"/>
        <w:spacing w:line="360" w:lineRule="auto"/>
        <w:ind w:left="0" w:right="635"/>
        <w:rPr>
          <w:sz w:val="24"/>
          <w:szCs w:val="24"/>
          <w:shd w:val="clear" w:color="auto" w:fill="002060"/>
        </w:rPr>
      </w:pPr>
    </w:p>
    <w:p w14:paraId="1935E60F" w14:textId="77777777" w:rsidR="000C5846" w:rsidRPr="00E305BD" w:rsidRDefault="001859F7" w:rsidP="315DB0D2">
      <w:pPr>
        <w:pStyle w:val="Heading3"/>
        <w:spacing w:before="0" w:line="360" w:lineRule="auto"/>
        <w:ind w:hanging="214"/>
        <w:rPr>
          <w:sz w:val="24"/>
          <w:szCs w:val="24"/>
          <w:lang w:val="en"/>
        </w:rPr>
      </w:pPr>
      <w:bookmarkStart w:id="161" w:name="_Toc363451676"/>
      <w:bookmarkStart w:id="162" w:name="_Toc363468453"/>
      <w:bookmarkStart w:id="163" w:name="_Toc363468537"/>
      <w:r>
        <w:rPr>
          <w:sz w:val="24"/>
          <w:szCs w:val="24"/>
          <w:shd w:val="clear" w:color="auto" w:fill="002060"/>
        </w:rPr>
        <w:t xml:space="preserve">PHY </w:t>
      </w:r>
      <w:r w:rsidR="000C5846" w:rsidRPr="00E305BD">
        <w:rPr>
          <w:sz w:val="24"/>
          <w:szCs w:val="24"/>
          <w:shd w:val="clear" w:color="auto" w:fill="002060"/>
          <w:lang w:val="en"/>
        </w:rPr>
        <w:t>2:    Eye Protection</w:t>
      </w:r>
      <w:bookmarkEnd w:id="161"/>
      <w:bookmarkEnd w:id="162"/>
      <w:bookmarkEnd w:id="163"/>
    </w:p>
    <w:p w14:paraId="4F81B485" w14:textId="77777777" w:rsidR="000C5846" w:rsidRPr="00E305BD" w:rsidRDefault="315DB0D2" w:rsidP="315DB0D2">
      <w:pPr>
        <w:pStyle w:val="NormalWeb"/>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58BDBB47" w14:textId="77777777" w:rsidR="000C5846" w:rsidRPr="00E305BD" w:rsidRDefault="000C5846" w:rsidP="000C5846">
      <w:pPr>
        <w:pStyle w:val="Heading3"/>
        <w:spacing w:before="0" w:line="360" w:lineRule="auto"/>
        <w:ind w:left="360"/>
        <w:rPr>
          <w:sz w:val="24"/>
          <w:szCs w:val="24"/>
          <w:shd w:val="clear" w:color="auto" w:fill="002060"/>
          <w:lang w:val="en"/>
        </w:rPr>
      </w:pPr>
    </w:p>
    <w:p w14:paraId="35A6C6F6" w14:textId="77777777" w:rsidR="000C5846" w:rsidRPr="00E305BD" w:rsidRDefault="001859F7" w:rsidP="315DB0D2">
      <w:pPr>
        <w:pStyle w:val="Heading3"/>
        <w:spacing w:before="0" w:line="360" w:lineRule="auto"/>
        <w:ind w:left="360"/>
        <w:rPr>
          <w:sz w:val="24"/>
          <w:szCs w:val="24"/>
          <w:lang w:val="en"/>
        </w:rPr>
      </w:pPr>
      <w:bookmarkStart w:id="164" w:name="_Toc363451677"/>
      <w:bookmarkStart w:id="165" w:name="_Toc363468454"/>
      <w:bookmarkStart w:id="166" w:name="_Toc363468538"/>
      <w:r>
        <w:rPr>
          <w:sz w:val="24"/>
          <w:szCs w:val="24"/>
          <w:shd w:val="clear" w:color="auto" w:fill="002060"/>
        </w:rPr>
        <w:t xml:space="preserve">PHY </w:t>
      </w:r>
      <w:r w:rsidR="000C5846" w:rsidRPr="00E305BD">
        <w:rPr>
          <w:sz w:val="24"/>
          <w:szCs w:val="24"/>
          <w:shd w:val="clear" w:color="auto" w:fill="002060"/>
          <w:lang w:val="en"/>
        </w:rPr>
        <w:t xml:space="preserve">2.1 </w:t>
      </w:r>
      <w:r w:rsidR="002F7BCC" w:rsidRPr="00E305BD">
        <w:rPr>
          <w:sz w:val="24"/>
          <w:szCs w:val="24"/>
          <w:shd w:val="clear" w:color="auto" w:fill="002060"/>
          <w:lang w:val="en"/>
        </w:rPr>
        <w:t xml:space="preserve">   </w:t>
      </w:r>
      <w:r w:rsidR="000C5846" w:rsidRPr="00E305BD">
        <w:rPr>
          <w:sz w:val="24"/>
          <w:szCs w:val="24"/>
          <w:shd w:val="clear" w:color="auto" w:fill="002060"/>
          <w:lang w:val="en"/>
        </w:rPr>
        <w:t>What is your obligation?</w:t>
      </w:r>
      <w:bookmarkEnd w:id="164"/>
      <w:bookmarkEnd w:id="165"/>
      <w:bookmarkEnd w:id="166"/>
      <w:r w:rsidR="000C5846" w:rsidRPr="00E305BD">
        <w:rPr>
          <w:sz w:val="24"/>
          <w:szCs w:val="24"/>
          <w:lang w:val="en"/>
        </w:rPr>
        <w:t xml:space="preserve"> </w:t>
      </w:r>
    </w:p>
    <w:p w14:paraId="43D44240" w14:textId="77777777" w:rsidR="000C5846"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196FCA5A" w14:textId="77777777" w:rsidR="000C5846" w:rsidRDefault="000C5846" w:rsidP="000C5846">
      <w:pPr>
        <w:pStyle w:val="NormalWeb"/>
        <w:spacing w:before="0" w:after="0" w:line="360" w:lineRule="auto"/>
        <w:rPr>
          <w:rFonts w:ascii="Times New Roman" w:hAnsi="Times New Roman"/>
          <w:color w:val="auto"/>
          <w:sz w:val="24"/>
          <w:szCs w:val="24"/>
          <w:shd w:val="clear" w:color="auto" w:fill="002060"/>
          <w:lang w:val="en"/>
        </w:rPr>
      </w:pPr>
    </w:p>
    <w:p w14:paraId="54877576" w14:textId="77777777" w:rsidR="00906936" w:rsidRDefault="00906936" w:rsidP="000C5846">
      <w:pPr>
        <w:pStyle w:val="NormalWeb"/>
        <w:spacing w:before="0" w:after="0" w:line="360" w:lineRule="auto"/>
        <w:rPr>
          <w:rFonts w:ascii="Times New Roman" w:hAnsi="Times New Roman"/>
          <w:color w:val="auto"/>
          <w:sz w:val="24"/>
          <w:szCs w:val="24"/>
          <w:shd w:val="clear" w:color="auto" w:fill="002060"/>
          <w:lang w:val="en"/>
        </w:rPr>
      </w:pPr>
    </w:p>
    <w:p w14:paraId="5CB43D2A" w14:textId="77777777" w:rsidR="00906936" w:rsidRDefault="00906936" w:rsidP="000C5846">
      <w:pPr>
        <w:pStyle w:val="NormalWeb"/>
        <w:spacing w:before="0" w:after="0" w:line="360" w:lineRule="auto"/>
        <w:rPr>
          <w:rFonts w:ascii="Times New Roman" w:hAnsi="Times New Roman"/>
          <w:color w:val="auto"/>
          <w:sz w:val="24"/>
          <w:szCs w:val="24"/>
          <w:shd w:val="clear" w:color="auto" w:fill="002060"/>
          <w:lang w:val="en"/>
        </w:rPr>
      </w:pPr>
    </w:p>
    <w:p w14:paraId="7F09C74D" w14:textId="77777777" w:rsidR="00906936" w:rsidRDefault="00906936" w:rsidP="000C5846">
      <w:pPr>
        <w:pStyle w:val="NormalWeb"/>
        <w:spacing w:before="0" w:after="0" w:line="360" w:lineRule="auto"/>
        <w:rPr>
          <w:rFonts w:ascii="Times New Roman" w:hAnsi="Times New Roman"/>
          <w:color w:val="auto"/>
          <w:sz w:val="24"/>
          <w:szCs w:val="24"/>
          <w:shd w:val="clear" w:color="auto" w:fill="002060"/>
          <w:lang w:val="en"/>
        </w:rPr>
      </w:pPr>
    </w:p>
    <w:p w14:paraId="23EA08C3" w14:textId="77777777" w:rsidR="00906936" w:rsidRPr="00E305BD" w:rsidRDefault="00906936" w:rsidP="000C5846">
      <w:pPr>
        <w:pStyle w:val="NormalWeb"/>
        <w:spacing w:before="0" w:after="0" w:line="360" w:lineRule="auto"/>
        <w:rPr>
          <w:rFonts w:ascii="Times New Roman" w:hAnsi="Times New Roman"/>
          <w:color w:val="auto"/>
          <w:sz w:val="24"/>
          <w:szCs w:val="24"/>
          <w:shd w:val="clear" w:color="auto" w:fill="002060"/>
          <w:lang w:val="en"/>
        </w:rPr>
      </w:pPr>
    </w:p>
    <w:p w14:paraId="139D77DF" w14:textId="77777777" w:rsidR="000C5846" w:rsidRPr="00E305BD" w:rsidRDefault="001859F7" w:rsidP="315DB0D2">
      <w:pPr>
        <w:pStyle w:val="Heading3"/>
        <w:spacing w:before="0" w:line="360" w:lineRule="auto"/>
        <w:ind w:left="720" w:hanging="360"/>
        <w:rPr>
          <w:sz w:val="24"/>
          <w:szCs w:val="24"/>
          <w:lang w:val="en"/>
        </w:rPr>
      </w:pPr>
      <w:bookmarkStart w:id="167" w:name="_Toc363451678"/>
      <w:bookmarkStart w:id="168" w:name="_Toc363468455"/>
      <w:bookmarkStart w:id="169" w:name="_Toc363468539"/>
      <w:r>
        <w:rPr>
          <w:sz w:val="24"/>
          <w:szCs w:val="24"/>
          <w:shd w:val="clear" w:color="auto" w:fill="002060"/>
        </w:rPr>
        <w:lastRenderedPageBreak/>
        <w:t>PHY</w:t>
      </w:r>
      <w:r w:rsidRPr="00E305BD">
        <w:rPr>
          <w:sz w:val="24"/>
          <w:szCs w:val="24"/>
          <w:shd w:val="clear" w:color="auto" w:fill="002060"/>
          <w:lang w:val="en"/>
        </w:rPr>
        <w:t xml:space="preserve"> </w:t>
      </w:r>
      <w:r w:rsidR="000C5846" w:rsidRPr="00E305BD">
        <w:rPr>
          <w:sz w:val="24"/>
          <w:szCs w:val="24"/>
          <w:shd w:val="clear" w:color="auto" w:fill="002060"/>
          <w:lang w:val="en"/>
        </w:rPr>
        <w:t>2.2   What circumstances require eye protection?</w:t>
      </w:r>
      <w:bookmarkEnd w:id="167"/>
      <w:bookmarkEnd w:id="168"/>
      <w:bookmarkEnd w:id="169"/>
      <w:r w:rsidR="000C5846" w:rsidRPr="00E305BD">
        <w:rPr>
          <w:sz w:val="24"/>
          <w:szCs w:val="24"/>
          <w:shd w:val="clear" w:color="auto" w:fill="002060"/>
          <w:lang w:val="en"/>
        </w:rPr>
        <w:t xml:space="preserve"> </w:t>
      </w:r>
    </w:p>
    <w:p w14:paraId="79663BE1" w14:textId="77777777" w:rsidR="000C5846"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Protection of the eyes is essential in any laboratory activity. Eye protection is required (but not limited to): </w:t>
      </w:r>
    </w:p>
    <w:p w14:paraId="6D1C90CD" w14:textId="77777777" w:rsidR="000C5846" w:rsidRPr="00E305BD" w:rsidRDefault="315DB0D2" w:rsidP="315DB0D2">
      <w:pPr>
        <w:numPr>
          <w:ilvl w:val="0"/>
          <w:numId w:val="425"/>
        </w:numPr>
        <w:spacing w:line="360" w:lineRule="auto"/>
        <w:rPr>
          <w:lang w:val="en"/>
        </w:rPr>
      </w:pPr>
      <w:r w:rsidRPr="315DB0D2">
        <w:rPr>
          <w:lang w:val="en"/>
        </w:rPr>
        <w:t xml:space="preserve">When chemicals, glassware, or a heating source is being used </w:t>
      </w:r>
    </w:p>
    <w:p w14:paraId="0C99196E" w14:textId="77777777" w:rsidR="000C5846" w:rsidRPr="00E305BD" w:rsidRDefault="315DB0D2" w:rsidP="315DB0D2">
      <w:pPr>
        <w:numPr>
          <w:ilvl w:val="0"/>
          <w:numId w:val="425"/>
        </w:numPr>
        <w:spacing w:line="360" w:lineRule="auto"/>
        <w:rPr>
          <w:lang w:val="en"/>
        </w:rPr>
      </w:pPr>
      <w:r w:rsidRPr="315DB0D2">
        <w:rPr>
          <w:lang w:val="en"/>
        </w:rPr>
        <w:t xml:space="preserve">When working with solid materials or equipment under stress, pressure, or force that might cause fragmentation or flying particles </w:t>
      </w:r>
    </w:p>
    <w:p w14:paraId="535C489B" w14:textId="77777777" w:rsidR="000C5846" w:rsidRPr="00E305BD" w:rsidRDefault="315DB0D2" w:rsidP="315DB0D2">
      <w:pPr>
        <w:numPr>
          <w:ilvl w:val="0"/>
          <w:numId w:val="425"/>
        </w:numPr>
        <w:spacing w:line="360" w:lineRule="auto"/>
        <w:rPr>
          <w:lang w:val="en"/>
        </w:rPr>
      </w:pPr>
      <w:r w:rsidRPr="315DB0D2">
        <w:rPr>
          <w:lang w:val="en"/>
        </w:rPr>
        <w:t xml:space="preserve">When an activity generates projectiles, or uses elastic materials under stress, or causes collisions </w:t>
      </w:r>
    </w:p>
    <w:p w14:paraId="01C99891" w14:textId="77777777" w:rsidR="000C5846" w:rsidRPr="00E305BD" w:rsidRDefault="315DB0D2" w:rsidP="315DB0D2">
      <w:pPr>
        <w:numPr>
          <w:ilvl w:val="0"/>
          <w:numId w:val="425"/>
        </w:numPr>
        <w:spacing w:line="360" w:lineRule="auto"/>
        <w:rPr>
          <w:lang w:val="en"/>
        </w:rPr>
      </w:pPr>
      <w:r w:rsidRPr="315DB0D2">
        <w:rPr>
          <w:lang w:val="en"/>
        </w:rPr>
        <w:t xml:space="preserve">When dust or fumes are present </w:t>
      </w:r>
    </w:p>
    <w:p w14:paraId="2BDE0E3D" w14:textId="77777777" w:rsidR="000C5846" w:rsidRPr="00E305BD" w:rsidRDefault="315DB0D2" w:rsidP="315DB0D2">
      <w:pPr>
        <w:numPr>
          <w:ilvl w:val="0"/>
          <w:numId w:val="425"/>
        </w:numPr>
        <w:spacing w:line="360" w:lineRule="auto"/>
        <w:rPr>
          <w:lang w:val="en"/>
        </w:rPr>
      </w:pPr>
      <w:r w:rsidRPr="315DB0D2">
        <w:rPr>
          <w:lang w:val="en"/>
        </w:rPr>
        <w:t xml:space="preserve">When using preserved specimens </w:t>
      </w:r>
    </w:p>
    <w:p w14:paraId="1462BB44" w14:textId="77777777" w:rsidR="000C5846" w:rsidRPr="00E305BD" w:rsidRDefault="000C5846" w:rsidP="000C5846">
      <w:pPr>
        <w:spacing w:line="360" w:lineRule="auto"/>
        <w:ind w:left="720"/>
        <w:rPr>
          <w:lang w:val="en"/>
        </w:rPr>
      </w:pPr>
    </w:p>
    <w:p w14:paraId="7F8C3DCA" w14:textId="77777777" w:rsidR="000C5846" w:rsidRPr="00E305BD" w:rsidRDefault="001859F7" w:rsidP="315DB0D2">
      <w:pPr>
        <w:pStyle w:val="Heading3"/>
        <w:spacing w:before="0" w:line="360" w:lineRule="auto"/>
        <w:ind w:left="360"/>
        <w:rPr>
          <w:sz w:val="24"/>
          <w:szCs w:val="24"/>
          <w:lang w:val="en"/>
        </w:rPr>
      </w:pPr>
      <w:bookmarkStart w:id="170" w:name="_Toc363451679"/>
      <w:bookmarkStart w:id="171" w:name="_Toc363468456"/>
      <w:bookmarkStart w:id="172" w:name="_Toc363468540"/>
      <w:r>
        <w:rPr>
          <w:sz w:val="24"/>
          <w:szCs w:val="24"/>
          <w:shd w:val="clear" w:color="auto" w:fill="002060"/>
        </w:rPr>
        <w:t>PHY</w:t>
      </w:r>
      <w:r w:rsidRPr="00E305BD">
        <w:rPr>
          <w:sz w:val="24"/>
          <w:szCs w:val="24"/>
          <w:shd w:val="clear" w:color="auto" w:fill="002060"/>
          <w:lang w:val="en"/>
        </w:rPr>
        <w:t xml:space="preserve"> </w:t>
      </w:r>
      <w:r w:rsidR="000C5846" w:rsidRPr="00E305BD">
        <w:rPr>
          <w:sz w:val="24"/>
          <w:szCs w:val="24"/>
          <w:shd w:val="clear" w:color="auto" w:fill="002060"/>
          <w:lang w:val="en"/>
        </w:rPr>
        <w:t>2.3   Choosing the best eye protection</w:t>
      </w:r>
      <w:bookmarkEnd w:id="170"/>
      <w:bookmarkEnd w:id="171"/>
      <w:bookmarkEnd w:id="172"/>
    </w:p>
    <w:p w14:paraId="04E4D5E5" w14:textId="77777777" w:rsidR="000C5846"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1DFB7D9B" w14:textId="77777777" w:rsidR="000C5846" w:rsidRPr="00E305BD" w:rsidRDefault="001859F7" w:rsidP="315DB0D2">
      <w:pPr>
        <w:spacing w:line="360" w:lineRule="auto"/>
        <w:ind w:firstLine="360"/>
        <w:rPr>
          <w:b/>
          <w:bCs/>
        </w:rPr>
      </w:pPr>
      <w:r w:rsidRPr="315DB0D2">
        <w:rPr>
          <w:b/>
          <w:bCs/>
          <w:shd w:val="clear" w:color="auto" w:fill="002060"/>
        </w:rPr>
        <w:t>PHY</w:t>
      </w:r>
      <w:r>
        <w:rPr>
          <w:shd w:val="clear" w:color="auto" w:fill="002060"/>
        </w:rPr>
        <w:t xml:space="preserve"> </w:t>
      </w:r>
      <w:r w:rsidR="000C5846" w:rsidRPr="315DB0D2">
        <w:rPr>
          <w:b/>
          <w:bCs/>
          <w:shd w:val="clear" w:color="auto" w:fill="002060"/>
        </w:rPr>
        <w:t>2.4   Disinfecting Goggles</w:t>
      </w:r>
    </w:p>
    <w:p w14:paraId="5359A1AE" w14:textId="77777777" w:rsidR="000C5846" w:rsidRPr="00E305BD" w:rsidRDefault="315DB0D2" w:rsidP="315DB0D2">
      <w:pPr>
        <w:pStyle w:val="NormalWeb"/>
        <w:numPr>
          <w:ilvl w:val="1"/>
          <w:numId w:val="426"/>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for a minimum of ten (10) minutes.</w:t>
      </w:r>
      <w:r w:rsidRPr="315DB0D2">
        <w:rPr>
          <w:rFonts w:ascii="Times New Roman" w:hAnsi="Times New Roman"/>
          <w:color w:val="auto"/>
          <w:sz w:val="24"/>
          <w:szCs w:val="24"/>
          <w:lang w:val="en"/>
        </w:rPr>
        <w:t xml:space="preserve">. Sanitation of goggles is accomplished best by usage of a UV cabinet. Treatment with UV light will destroy the goggles over several years. </w:t>
      </w:r>
    </w:p>
    <w:p w14:paraId="1D53CCAF" w14:textId="77777777" w:rsidR="000C5846" w:rsidRPr="00E305BD" w:rsidRDefault="315DB0D2" w:rsidP="315DB0D2">
      <w:pPr>
        <w:pStyle w:val="NormalWeb"/>
        <w:numPr>
          <w:ilvl w:val="1"/>
          <w:numId w:val="426"/>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Hot soapy water and thorough drying between uses of shared goggles is also </w:t>
      </w:r>
      <w:hyperlink r:id="rId42">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7A039A8E" w14:textId="77777777" w:rsidR="000C5846" w:rsidRPr="00E305BD" w:rsidRDefault="315DB0D2" w:rsidP="00C91F64">
      <w:pPr>
        <w:pStyle w:val="ListParagraph"/>
        <w:numPr>
          <w:ilvl w:val="1"/>
          <w:numId w:val="426"/>
        </w:numPr>
        <w:tabs>
          <w:tab w:val="clear" w:pos="1440"/>
          <w:tab w:val="num" w:pos="720"/>
          <w:tab w:val="num" w:pos="1080"/>
        </w:tabs>
        <w:spacing w:line="360" w:lineRule="auto"/>
        <w:ind w:left="720"/>
        <w:contextualSpacing/>
      </w:pPr>
      <w:r>
        <w:t>Chemical Disinfection: After student use, wash the goggles in soapy water followed by a ten (10) minute rinse in five percent bleach solution (10:1 ratio - 10 parts water to 1 part bleach). The goggles should be allowed to air dry.</w:t>
      </w:r>
    </w:p>
    <w:p w14:paraId="3B0F9DB6" w14:textId="77777777" w:rsidR="000C5846" w:rsidRDefault="000C5846" w:rsidP="000C5846">
      <w:pPr>
        <w:pStyle w:val="ListParagraph"/>
        <w:spacing w:line="360" w:lineRule="auto"/>
        <w:ind w:left="1080"/>
        <w:contextualSpacing/>
      </w:pPr>
    </w:p>
    <w:p w14:paraId="5749BD07" w14:textId="77777777" w:rsidR="00906936" w:rsidRDefault="00906936" w:rsidP="000C5846">
      <w:pPr>
        <w:pStyle w:val="ListParagraph"/>
        <w:spacing w:line="360" w:lineRule="auto"/>
        <w:ind w:left="1080"/>
        <w:contextualSpacing/>
      </w:pPr>
    </w:p>
    <w:p w14:paraId="4F2953F6" w14:textId="77777777" w:rsidR="000C5846" w:rsidRPr="00E305BD" w:rsidRDefault="001859F7" w:rsidP="315DB0D2">
      <w:pPr>
        <w:pStyle w:val="Heading3"/>
        <w:spacing w:before="0" w:line="360" w:lineRule="auto"/>
        <w:ind w:left="360"/>
        <w:rPr>
          <w:sz w:val="24"/>
          <w:szCs w:val="24"/>
          <w:lang w:val="en"/>
        </w:rPr>
      </w:pPr>
      <w:bookmarkStart w:id="173" w:name="_Toc363451680"/>
      <w:bookmarkStart w:id="174" w:name="_Toc363468457"/>
      <w:bookmarkStart w:id="175" w:name="_Toc363468541"/>
      <w:r>
        <w:rPr>
          <w:sz w:val="24"/>
          <w:szCs w:val="24"/>
          <w:shd w:val="clear" w:color="auto" w:fill="002060"/>
        </w:rPr>
        <w:lastRenderedPageBreak/>
        <w:t xml:space="preserve">PHY </w:t>
      </w:r>
      <w:r w:rsidR="000C5846" w:rsidRPr="00E305BD">
        <w:rPr>
          <w:sz w:val="24"/>
          <w:szCs w:val="24"/>
          <w:shd w:val="clear" w:color="auto" w:fill="002060"/>
          <w:lang w:val="en"/>
        </w:rPr>
        <w:t>2.5    What is the current recommendation for wearing contact lenses?</w:t>
      </w:r>
      <w:bookmarkEnd w:id="173"/>
      <w:bookmarkEnd w:id="174"/>
      <w:bookmarkEnd w:id="175"/>
      <w:r w:rsidR="000C5846" w:rsidRPr="00E305BD">
        <w:rPr>
          <w:sz w:val="24"/>
          <w:szCs w:val="24"/>
          <w:shd w:val="clear" w:color="auto" w:fill="002060"/>
          <w:lang w:val="en"/>
        </w:rPr>
        <w:t xml:space="preserve"> </w:t>
      </w:r>
    </w:p>
    <w:p w14:paraId="7821DCF9" w14:textId="77777777" w:rsidR="000C5846" w:rsidRPr="00E305BD" w:rsidRDefault="315DB0D2" w:rsidP="315DB0D2">
      <w:pPr>
        <w:pStyle w:val="NormalWeb"/>
        <w:numPr>
          <w:ilvl w:val="1"/>
          <w:numId w:val="427"/>
        </w:numPr>
        <w:tabs>
          <w:tab w:val="clear" w:pos="1440"/>
          <w:tab w:val="num" w:pos="720"/>
        </w:tabs>
        <w:spacing w:before="0" w:after="0" w:line="360" w:lineRule="auto"/>
        <w:ind w:left="720"/>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43323727" w14:textId="77777777" w:rsidR="000C5846" w:rsidRPr="00E305BD" w:rsidRDefault="315DB0D2" w:rsidP="315DB0D2">
      <w:pPr>
        <w:pStyle w:val="NormalWeb"/>
        <w:numPr>
          <w:ilvl w:val="1"/>
          <w:numId w:val="427"/>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716B62AE" w14:textId="77777777" w:rsidR="000C5846" w:rsidRPr="00E305BD" w:rsidRDefault="315DB0D2" w:rsidP="315DB0D2">
      <w:pPr>
        <w:pStyle w:val="NormalWeb"/>
        <w:numPr>
          <w:ilvl w:val="1"/>
          <w:numId w:val="427"/>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1A9DD495" w14:textId="77777777" w:rsidR="000C5846" w:rsidRPr="00E305BD" w:rsidRDefault="315DB0D2" w:rsidP="315DB0D2">
      <w:pPr>
        <w:pStyle w:val="NormalWeb"/>
        <w:numPr>
          <w:ilvl w:val="1"/>
          <w:numId w:val="427"/>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660FA3D1" w14:textId="77777777" w:rsidR="000C5846" w:rsidRPr="00E305BD" w:rsidRDefault="315DB0D2" w:rsidP="315DB0D2">
      <w:pPr>
        <w:pStyle w:val="NormalWeb"/>
        <w:numPr>
          <w:ilvl w:val="1"/>
          <w:numId w:val="428"/>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762ADF83" w14:textId="77777777" w:rsidR="000C5846" w:rsidRPr="00E305BD" w:rsidRDefault="315DB0D2" w:rsidP="315DB0D2">
      <w:pPr>
        <w:pStyle w:val="NormalWeb"/>
        <w:numPr>
          <w:ilvl w:val="1"/>
          <w:numId w:val="428"/>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 16343. </w:t>
      </w:r>
    </w:p>
    <w:p w14:paraId="2ED5C54C" w14:textId="77777777" w:rsidR="000C5846" w:rsidRPr="002123B9" w:rsidRDefault="000C5846" w:rsidP="315DB0D2">
      <w:pPr>
        <w:spacing w:line="360" w:lineRule="auto"/>
        <w:rPr>
          <w:b/>
          <w:bCs/>
          <w:color w:val="FFFFFF" w:themeColor="background1"/>
        </w:rPr>
      </w:pPr>
      <w:r w:rsidRPr="00E305BD">
        <w:rPr>
          <w:lang w:val="en"/>
        </w:rPr>
        <w:br w:type="page"/>
      </w:r>
      <w:r w:rsidR="001859F7" w:rsidRPr="315DB0D2">
        <w:rPr>
          <w:b/>
          <w:bCs/>
          <w:color w:val="FFFFFF" w:themeColor="background1"/>
          <w:shd w:val="clear" w:color="auto" w:fill="002060"/>
        </w:rPr>
        <w:lastRenderedPageBreak/>
        <w:t>PHY</w:t>
      </w:r>
      <w:r w:rsidR="001859F7" w:rsidRPr="002123B9">
        <w:rPr>
          <w:b/>
          <w:bCs/>
          <w:color w:val="FFFFFF" w:themeColor="background1"/>
          <w:shd w:val="clear" w:color="auto" w:fill="002060"/>
        </w:rPr>
        <w:t xml:space="preserve"> </w:t>
      </w:r>
      <w:r w:rsidRPr="002123B9">
        <w:rPr>
          <w:b/>
          <w:bCs/>
          <w:color w:val="FFFFFF" w:themeColor="background1"/>
          <w:shd w:val="clear" w:color="auto" w:fill="002060"/>
        </w:rPr>
        <w:t xml:space="preserve">3:  </w:t>
      </w:r>
      <w:r w:rsidR="00732BA4" w:rsidRPr="002123B9">
        <w:rPr>
          <w:b/>
          <w:bCs/>
          <w:color w:val="FFFFFF" w:themeColor="background1"/>
          <w:shd w:val="clear" w:color="auto" w:fill="002060"/>
        </w:rPr>
        <w:t xml:space="preserve">  </w:t>
      </w:r>
      <w:r w:rsidRPr="002123B9">
        <w:rPr>
          <w:b/>
          <w:bCs/>
          <w:color w:val="FFFFFF" w:themeColor="background1"/>
          <w:shd w:val="clear" w:color="auto" w:fill="002060"/>
        </w:rPr>
        <w:t>Glassware</w:t>
      </w:r>
    </w:p>
    <w:p w14:paraId="2C7A4E1E" w14:textId="77777777" w:rsidR="000C5846" w:rsidRPr="002123B9" w:rsidRDefault="001859F7" w:rsidP="315DB0D2">
      <w:pPr>
        <w:pStyle w:val="Default"/>
        <w:spacing w:line="360" w:lineRule="auto"/>
        <w:ind w:left="360"/>
        <w:rPr>
          <w:b/>
          <w:bCs/>
          <w:color w:val="FFFFFF" w:themeColor="background1"/>
        </w:rPr>
      </w:pPr>
      <w:r w:rsidRPr="315DB0D2">
        <w:rPr>
          <w:b/>
          <w:bCs/>
          <w:color w:val="FFFFFF" w:themeColor="background1"/>
          <w:shd w:val="clear" w:color="auto" w:fill="002060"/>
        </w:rPr>
        <w:t>PHY</w:t>
      </w:r>
      <w:r w:rsidRPr="002123B9">
        <w:rPr>
          <w:color w:val="FFFFFF" w:themeColor="background1"/>
          <w:shd w:val="clear" w:color="auto" w:fill="002060"/>
        </w:rPr>
        <w:t xml:space="preserve"> </w:t>
      </w:r>
      <w:r w:rsidR="000C5846" w:rsidRPr="002123B9">
        <w:rPr>
          <w:b/>
          <w:bCs/>
          <w:color w:val="FFFFFF" w:themeColor="background1"/>
          <w:shd w:val="clear" w:color="auto" w:fill="002060"/>
        </w:rPr>
        <w:t>3.1   Injuries from Glassware</w:t>
      </w:r>
    </w:p>
    <w:p w14:paraId="541B9337" w14:textId="77777777" w:rsidR="000C5846" w:rsidRPr="00E305BD" w:rsidRDefault="315DB0D2" w:rsidP="000C5846">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349E796C" w14:textId="77777777" w:rsidR="000C5846" w:rsidRPr="00E305BD" w:rsidRDefault="000C5846" w:rsidP="000C5846">
      <w:pPr>
        <w:pStyle w:val="NormalWeb"/>
        <w:spacing w:before="0" w:after="0" w:line="360" w:lineRule="auto"/>
        <w:ind w:left="90"/>
        <w:rPr>
          <w:rFonts w:ascii="Times New Roman" w:hAnsi="Times New Roman"/>
          <w:color w:val="auto"/>
          <w:sz w:val="24"/>
          <w:szCs w:val="24"/>
          <w:lang w:val="en"/>
        </w:rPr>
      </w:pPr>
    </w:p>
    <w:p w14:paraId="0540FAE6" w14:textId="77777777" w:rsidR="000C5846" w:rsidRPr="002123B9" w:rsidRDefault="001859F7" w:rsidP="315DB0D2">
      <w:pPr>
        <w:pStyle w:val="ListParagraph"/>
        <w:spacing w:line="360" w:lineRule="auto"/>
        <w:ind w:left="810" w:hanging="450"/>
        <w:rPr>
          <w:b/>
          <w:bCs/>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3.2  General Cautions</w:t>
      </w:r>
    </w:p>
    <w:p w14:paraId="6B689E5F" w14:textId="77777777" w:rsidR="000C5846" w:rsidRPr="002123B9" w:rsidRDefault="001859F7" w:rsidP="315DB0D2">
      <w:pPr>
        <w:spacing w:line="360" w:lineRule="auto"/>
        <w:ind w:left="720"/>
        <w:rPr>
          <w:b/>
          <w:bCs/>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w:t>
      </w:r>
      <w:r w:rsidR="000C5846" w:rsidRPr="315DB0D2">
        <w:rPr>
          <w:b/>
          <w:bCs/>
          <w:color w:val="FFFFFF" w:themeColor="background1"/>
          <w:shd w:val="clear" w:color="auto" w:fill="002060"/>
        </w:rPr>
        <w:t>2.1   Broken Glass</w:t>
      </w:r>
    </w:p>
    <w:p w14:paraId="18D61186" w14:textId="77777777" w:rsidR="000C5846" w:rsidRPr="00E305BD" w:rsidRDefault="315DB0D2" w:rsidP="315DB0D2">
      <w:pPr>
        <w:pStyle w:val="ListParagraph"/>
        <w:numPr>
          <w:ilvl w:val="0"/>
          <w:numId w:val="429"/>
        </w:numPr>
        <w:tabs>
          <w:tab w:val="clear" w:pos="720"/>
          <w:tab w:val="num" w:pos="108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788747EF" w14:textId="77777777" w:rsidR="000C5846" w:rsidRPr="00E305BD" w:rsidRDefault="315DB0D2" w:rsidP="315DB0D2">
      <w:pPr>
        <w:pStyle w:val="ListParagraph"/>
        <w:numPr>
          <w:ilvl w:val="0"/>
          <w:numId w:val="429"/>
        </w:numPr>
        <w:tabs>
          <w:tab w:val="clear" w:pos="720"/>
          <w:tab w:val="num" w:pos="108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64C92110" w14:textId="77777777" w:rsidR="000C5846" w:rsidRPr="00E305BD" w:rsidRDefault="315DB0D2" w:rsidP="315DB0D2">
      <w:pPr>
        <w:pStyle w:val="ListParagraph"/>
        <w:numPr>
          <w:ilvl w:val="0"/>
          <w:numId w:val="429"/>
        </w:numPr>
        <w:tabs>
          <w:tab w:val="clear" w:pos="720"/>
          <w:tab w:val="num" w:pos="108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1E132C15" w14:textId="77777777" w:rsidR="000C5846" w:rsidRPr="00E305BD" w:rsidRDefault="315DB0D2" w:rsidP="315DB0D2">
      <w:pPr>
        <w:pStyle w:val="ListParagraph"/>
        <w:numPr>
          <w:ilvl w:val="0"/>
          <w:numId w:val="429"/>
        </w:numPr>
        <w:tabs>
          <w:tab w:val="clear" w:pos="720"/>
          <w:tab w:val="num" w:pos="1080"/>
        </w:tabs>
        <w:spacing w:line="360" w:lineRule="auto"/>
        <w:ind w:left="1080"/>
        <w:contextualSpacing/>
        <w:rPr>
          <w:color w:val="000000" w:themeColor="text1"/>
        </w:rPr>
      </w:pPr>
      <w:r w:rsidRPr="315DB0D2">
        <w:rPr>
          <w:color w:val="000000" w:themeColor="text1"/>
        </w:rPr>
        <w:t>All glass tubing should be fire-polished.</w:t>
      </w:r>
    </w:p>
    <w:p w14:paraId="002584B0" w14:textId="77777777" w:rsidR="000C5846" w:rsidRPr="002123B9" w:rsidRDefault="000C5846" w:rsidP="315DB0D2">
      <w:pPr>
        <w:pStyle w:val="ListParagraph"/>
        <w:spacing w:line="360" w:lineRule="auto"/>
        <w:ind w:left="720"/>
        <w:rPr>
          <w:color w:val="FFFFFF" w:themeColor="background1"/>
        </w:rPr>
      </w:pPr>
      <w:r w:rsidRPr="00E305BD">
        <w:rPr>
          <w:color w:val="000000" w:themeColor="text1"/>
        </w:rPr>
        <w:br/>
      </w:r>
      <w:r w:rsidR="001859F7" w:rsidRPr="315DB0D2">
        <w:rPr>
          <w:b/>
          <w:bCs/>
          <w:color w:val="FFFFFF" w:themeColor="background1"/>
          <w:shd w:val="clear" w:color="auto" w:fill="002060"/>
        </w:rPr>
        <w:t>PHY</w:t>
      </w:r>
      <w:r w:rsidR="001859F7" w:rsidRPr="002123B9">
        <w:rPr>
          <w:b/>
          <w:bCs/>
          <w:color w:val="FFFFFF" w:themeColor="background1"/>
          <w:shd w:val="clear" w:color="auto" w:fill="002060"/>
        </w:rPr>
        <w:t xml:space="preserve"> </w:t>
      </w:r>
      <w:r w:rsidRPr="002123B9">
        <w:rPr>
          <w:b/>
          <w:bCs/>
          <w:color w:val="FFFFFF" w:themeColor="background1"/>
          <w:shd w:val="clear" w:color="auto" w:fill="002060"/>
        </w:rPr>
        <w:t xml:space="preserve">3.2.2.   “Frozen” Glass </w:t>
      </w:r>
    </w:p>
    <w:p w14:paraId="5F97F39F" w14:textId="77777777" w:rsidR="000C5846"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5A5659C4" w14:textId="77777777" w:rsidR="000C5846" w:rsidRPr="00E305BD" w:rsidRDefault="315DB0D2" w:rsidP="315DB0D2">
      <w:pPr>
        <w:pStyle w:val="ListParagraph"/>
        <w:numPr>
          <w:ilvl w:val="0"/>
          <w:numId w:val="430"/>
        </w:numPr>
        <w:spacing w:line="360" w:lineRule="auto"/>
        <w:ind w:left="1080"/>
        <w:contextualSpacing/>
        <w:rPr>
          <w:color w:val="000000" w:themeColor="text1"/>
        </w:rPr>
      </w:pPr>
      <w:r w:rsidRPr="315DB0D2">
        <w:rPr>
          <w:color w:val="000000" w:themeColor="text1"/>
        </w:rPr>
        <w:t xml:space="preserve">nested beakers that have been jammed together.  </w:t>
      </w:r>
    </w:p>
    <w:p w14:paraId="08A965C1" w14:textId="77777777" w:rsidR="000C5846" w:rsidRPr="00E305BD" w:rsidRDefault="315DB0D2" w:rsidP="315DB0D2">
      <w:pPr>
        <w:pStyle w:val="ListParagraph"/>
        <w:numPr>
          <w:ilvl w:val="0"/>
          <w:numId w:val="430"/>
        </w:numPr>
        <w:spacing w:line="360" w:lineRule="auto"/>
        <w:ind w:left="1080"/>
        <w:contextualSpacing/>
        <w:rPr>
          <w:color w:val="000000" w:themeColor="text1"/>
        </w:rPr>
      </w:pPr>
      <w:r w:rsidRPr="315DB0D2">
        <w:rPr>
          <w:color w:val="000000" w:themeColor="text1"/>
        </w:rPr>
        <w:t xml:space="preserve">stoppers that cannot be removed from bottles.  </w:t>
      </w:r>
    </w:p>
    <w:p w14:paraId="06C90E7C" w14:textId="77777777" w:rsidR="000C5846" w:rsidRPr="00E305BD" w:rsidRDefault="315DB0D2" w:rsidP="315DB0D2">
      <w:pPr>
        <w:pStyle w:val="ListParagraph"/>
        <w:numPr>
          <w:ilvl w:val="0"/>
          <w:numId w:val="430"/>
        </w:numPr>
        <w:spacing w:line="360" w:lineRule="auto"/>
        <w:ind w:left="1080"/>
        <w:contextualSpacing/>
        <w:rPr>
          <w:color w:val="000000" w:themeColor="text1"/>
        </w:rPr>
      </w:pPr>
      <w:r w:rsidRPr="315DB0D2">
        <w:rPr>
          <w:color w:val="000000" w:themeColor="text1"/>
        </w:rPr>
        <w:t>stopcocks that cannot be moved.</w:t>
      </w:r>
    </w:p>
    <w:p w14:paraId="5AD41FFD" w14:textId="77777777" w:rsidR="002F7BCC" w:rsidRPr="00E305BD" w:rsidRDefault="002F7BCC" w:rsidP="002F7BCC">
      <w:pPr>
        <w:spacing w:line="360" w:lineRule="auto"/>
        <w:contextualSpacing/>
        <w:rPr>
          <w:color w:val="000000" w:themeColor="text1"/>
        </w:rPr>
      </w:pPr>
    </w:p>
    <w:p w14:paraId="533FCE69" w14:textId="77777777" w:rsidR="002F7BCC" w:rsidRPr="00E305BD" w:rsidRDefault="002F7BCC" w:rsidP="002F7BCC">
      <w:pPr>
        <w:spacing w:line="360" w:lineRule="auto"/>
        <w:contextualSpacing/>
        <w:rPr>
          <w:color w:val="000000" w:themeColor="text1"/>
        </w:rPr>
      </w:pPr>
    </w:p>
    <w:p w14:paraId="0BC427F8" w14:textId="77777777" w:rsidR="000C5846" w:rsidRPr="002123B9" w:rsidRDefault="001859F7" w:rsidP="315DB0D2">
      <w:pPr>
        <w:spacing w:line="360" w:lineRule="auto"/>
        <w:ind w:left="720"/>
        <w:rPr>
          <w:color w:val="FFFFFF" w:themeColor="background1"/>
        </w:rPr>
      </w:pPr>
      <w:r w:rsidRPr="315DB0D2">
        <w:rPr>
          <w:b/>
          <w:bCs/>
          <w:color w:val="FFFFFF" w:themeColor="background1"/>
          <w:shd w:val="clear" w:color="auto" w:fill="002060"/>
        </w:rPr>
        <w:lastRenderedPageBreak/>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 xml:space="preserve">3.2.3   Hot Glass </w:t>
      </w:r>
    </w:p>
    <w:p w14:paraId="17CECB27" w14:textId="77777777" w:rsidR="000C5846" w:rsidRPr="00E305BD" w:rsidRDefault="000C5846" w:rsidP="44BA328D">
      <w:pPr>
        <w:pStyle w:val="ListParagraph"/>
        <w:numPr>
          <w:ilvl w:val="0"/>
          <w:numId w:val="431"/>
        </w:numPr>
        <w:tabs>
          <w:tab w:val="clear" w:pos="720"/>
          <w:tab w:val="num" w:pos="1080"/>
        </w:tabs>
        <w:spacing w:line="360" w:lineRule="auto"/>
        <w:ind w:left="1080"/>
        <w:contextualSpacing/>
        <w:rPr>
          <w:color w:val="000000" w:themeColor="text1"/>
        </w:rPr>
      </w:pPr>
      <w:r w:rsidRPr="00E305BD">
        <w:rPr>
          <w:color w:val="000000" w:themeColor="text1"/>
        </w:rPr>
        <w:t>Use only Kimax</w:t>
      </w:r>
      <w:r w:rsidRPr="00E305BD">
        <w:rPr>
          <w:color w:val="000000" w:themeColor="text1"/>
        </w:rPr>
        <w:sym w:font="Symbol" w:char="F0D2"/>
      </w:r>
      <w:r w:rsidRPr="00E305BD">
        <w:rPr>
          <w:color w:val="000000" w:themeColor="text1"/>
        </w:rPr>
        <w:t xml:space="preserve"> or Pyrex</w:t>
      </w:r>
      <w:r w:rsidRPr="00E305BD">
        <w:rPr>
          <w:color w:val="000000" w:themeColor="text1"/>
        </w:rPr>
        <w:sym w:font="Symbol" w:char="F0D2"/>
      </w:r>
      <w:r w:rsidRPr="00E305BD">
        <w:rPr>
          <w:color w:val="000000" w:themeColor="text1"/>
        </w:rPr>
        <w:t xml:space="preserve"> brand glassware when heating substances.  Common glass can break or shatter, causing serious injuries in the lab.</w:t>
      </w:r>
    </w:p>
    <w:p w14:paraId="02DE584C" w14:textId="77777777" w:rsidR="000C5846" w:rsidRPr="00E305BD" w:rsidRDefault="315DB0D2" w:rsidP="315DB0D2">
      <w:pPr>
        <w:pStyle w:val="ListParagraph"/>
        <w:numPr>
          <w:ilvl w:val="0"/>
          <w:numId w:val="431"/>
        </w:numPr>
        <w:tabs>
          <w:tab w:val="clear" w:pos="720"/>
          <w:tab w:val="num" w:pos="108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5DA1A16F" w14:textId="77777777" w:rsidR="000C5846" w:rsidRPr="00E305BD" w:rsidRDefault="315DB0D2" w:rsidP="315DB0D2">
      <w:pPr>
        <w:pStyle w:val="ListParagraph"/>
        <w:numPr>
          <w:ilvl w:val="0"/>
          <w:numId w:val="431"/>
        </w:numPr>
        <w:tabs>
          <w:tab w:val="clear" w:pos="720"/>
          <w:tab w:val="num" w:pos="108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7ADB430D" w14:textId="77777777" w:rsidR="000C5846" w:rsidRPr="00E305BD" w:rsidRDefault="315DB0D2" w:rsidP="315DB0D2">
      <w:pPr>
        <w:pStyle w:val="ListParagraph"/>
        <w:numPr>
          <w:ilvl w:val="0"/>
          <w:numId w:val="431"/>
        </w:numPr>
        <w:tabs>
          <w:tab w:val="clear" w:pos="720"/>
          <w:tab w:val="num" w:pos="108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45DC4460" w14:textId="77777777" w:rsidR="000C5846" w:rsidRPr="00E305BD" w:rsidRDefault="315DB0D2" w:rsidP="315DB0D2">
      <w:pPr>
        <w:pStyle w:val="ListParagraph"/>
        <w:numPr>
          <w:ilvl w:val="0"/>
          <w:numId w:val="431"/>
        </w:numPr>
        <w:tabs>
          <w:tab w:val="clear" w:pos="720"/>
          <w:tab w:val="num" w:pos="108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322DE7D6" w14:textId="77777777" w:rsidR="000C5846" w:rsidRPr="00E305BD" w:rsidRDefault="44BA328D" w:rsidP="44BA328D">
      <w:pPr>
        <w:pStyle w:val="ListParagraph"/>
        <w:numPr>
          <w:ilvl w:val="0"/>
          <w:numId w:val="431"/>
        </w:numPr>
        <w:tabs>
          <w:tab w:val="clear" w:pos="720"/>
          <w:tab w:val="num" w:pos="108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5EBA20B8" w14:textId="77777777" w:rsidR="000C5846" w:rsidRPr="00E305BD" w:rsidRDefault="000C5846" w:rsidP="000C5846">
      <w:pPr>
        <w:pStyle w:val="ListParagraph"/>
        <w:spacing w:line="360" w:lineRule="auto"/>
        <w:ind w:left="810"/>
        <w:rPr>
          <w:color w:val="000000" w:themeColor="text1"/>
        </w:rPr>
      </w:pPr>
    </w:p>
    <w:p w14:paraId="7A97293F" w14:textId="77777777" w:rsidR="000C5846" w:rsidRPr="002123B9" w:rsidRDefault="001859F7" w:rsidP="315DB0D2">
      <w:pPr>
        <w:spacing w:line="360" w:lineRule="auto"/>
        <w:ind w:left="90" w:firstLine="630"/>
        <w:rPr>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3.2.4   Glass Tubing</w:t>
      </w:r>
      <w:r w:rsidR="000C5846" w:rsidRPr="002123B9">
        <w:rPr>
          <w:color w:val="FFFFFF" w:themeColor="background1"/>
          <w:shd w:val="clear" w:color="auto" w:fill="002060"/>
        </w:rPr>
        <w:t xml:space="preserve"> </w:t>
      </w:r>
    </w:p>
    <w:p w14:paraId="6C8A8538" w14:textId="77777777" w:rsidR="000C5846" w:rsidRPr="00E305BD" w:rsidRDefault="315DB0D2" w:rsidP="315DB0D2">
      <w:pPr>
        <w:pStyle w:val="ListParagraph"/>
        <w:numPr>
          <w:ilvl w:val="0"/>
          <w:numId w:val="432"/>
        </w:numPr>
        <w:tabs>
          <w:tab w:val="clear" w:pos="720"/>
          <w:tab w:val="num" w:pos="1080"/>
        </w:tabs>
        <w:spacing w:line="360" w:lineRule="auto"/>
        <w:ind w:left="1080"/>
        <w:contextualSpacing/>
        <w:rPr>
          <w:color w:val="000000" w:themeColor="text1"/>
        </w:rPr>
      </w:pPr>
      <w:r w:rsidRPr="315DB0D2">
        <w:rPr>
          <w:color w:val="000000" w:themeColor="text1"/>
        </w:rPr>
        <w:t>Make sure that the tubing is without chips or cracks.</w:t>
      </w:r>
    </w:p>
    <w:p w14:paraId="4A467663" w14:textId="77777777" w:rsidR="000C5846" w:rsidRPr="00E305BD" w:rsidRDefault="315DB0D2" w:rsidP="315DB0D2">
      <w:pPr>
        <w:pStyle w:val="ListParagraph"/>
        <w:numPr>
          <w:ilvl w:val="0"/>
          <w:numId w:val="432"/>
        </w:numPr>
        <w:tabs>
          <w:tab w:val="clear" w:pos="720"/>
          <w:tab w:val="num" w:pos="1080"/>
        </w:tabs>
        <w:spacing w:line="360" w:lineRule="auto"/>
        <w:ind w:left="1080"/>
        <w:contextualSpacing/>
        <w:rPr>
          <w:color w:val="000000" w:themeColor="text1"/>
        </w:rPr>
      </w:pPr>
      <w:r w:rsidRPr="315DB0D2">
        <w:rPr>
          <w:color w:val="000000" w:themeColor="text1"/>
        </w:rPr>
        <w:t>Use the appropriate diameter tubing for the task.</w:t>
      </w:r>
    </w:p>
    <w:p w14:paraId="5C65987C" w14:textId="77777777" w:rsidR="000C5846" w:rsidRPr="00E305BD" w:rsidRDefault="315DB0D2" w:rsidP="315DB0D2">
      <w:pPr>
        <w:pStyle w:val="ListParagraph"/>
        <w:numPr>
          <w:ilvl w:val="0"/>
          <w:numId w:val="432"/>
        </w:numPr>
        <w:tabs>
          <w:tab w:val="clear" w:pos="720"/>
          <w:tab w:val="num" w:pos="1080"/>
        </w:tabs>
        <w:spacing w:line="360" w:lineRule="auto"/>
        <w:ind w:left="1080"/>
        <w:contextualSpacing/>
        <w:rPr>
          <w:color w:val="000000" w:themeColor="text1"/>
        </w:rPr>
      </w:pPr>
      <w:r w:rsidRPr="315DB0D2">
        <w:rPr>
          <w:color w:val="000000" w:themeColor="text1"/>
        </w:rPr>
        <w:t>Make sure the ends of the tubing are fire polished.</w:t>
      </w:r>
    </w:p>
    <w:p w14:paraId="19820603" w14:textId="77777777" w:rsidR="000C5846" w:rsidRPr="00E305BD" w:rsidRDefault="315DB0D2" w:rsidP="315DB0D2">
      <w:pPr>
        <w:pStyle w:val="ListParagraph"/>
        <w:numPr>
          <w:ilvl w:val="0"/>
          <w:numId w:val="432"/>
        </w:numPr>
        <w:tabs>
          <w:tab w:val="clear" w:pos="720"/>
          <w:tab w:val="num" w:pos="1080"/>
        </w:tabs>
        <w:spacing w:line="360" w:lineRule="auto"/>
        <w:ind w:left="1080"/>
        <w:contextualSpacing/>
        <w:rPr>
          <w:color w:val="000000" w:themeColor="text1"/>
        </w:rPr>
      </w:pPr>
      <w:r w:rsidRPr="315DB0D2">
        <w:rPr>
          <w:color w:val="000000" w:themeColor="text1"/>
        </w:rPr>
        <w:t xml:space="preserve">When breaking tubing: </w:t>
      </w:r>
    </w:p>
    <w:p w14:paraId="0D9E649F" w14:textId="77777777" w:rsidR="000C5846" w:rsidRPr="00E305BD" w:rsidRDefault="315DB0D2" w:rsidP="315DB0D2">
      <w:pPr>
        <w:pStyle w:val="ListParagraph"/>
        <w:numPr>
          <w:ilvl w:val="0"/>
          <w:numId w:val="433"/>
        </w:numPr>
        <w:spacing w:line="360" w:lineRule="auto"/>
        <w:ind w:left="1440"/>
        <w:contextualSpacing/>
        <w:rPr>
          <w:color w:val="000000" w:themeColor="text1"/>
        </w:rPr>
      </w:pPr>
      <w:r w:rsidRPr="315DB0D2">
        <w:rPr>
          <w:color w:val="000000" w:themeColor="text1"/>
        </w:rPr>
        <w:t xml:space="preserve">Use gloves or towels to protect hands when breaking glass tubing. Use goggles to protect the eyes. </w:t>
      </w:r>
    </w:p>
    <w:p w14:paraId="094C342E" w14:textId="77777777" w:rsidR="000C5846" w:rsidRPr="00E305BD" w:rsidRDefault="315DB0D2" w:rsidP="315DB0D2">
      <w:pPr>
        <w:pStyle w:val="ListParagraph"/>
        <w:numPr>
          <w:ilvl w:val="0"/>
          <w:numId w:val="433"/>
        </w:numPr>
        <w:spacing w:line="360" w:lineRule="auto"/>
        <w:ind w:left="1440"/>
        <w:contextualSpacing/>
        <w:rPr>
          <w:color w:val="000000" w:themeColor="text1"/>
        </w:rPr>
      </w:pPr>
      <w:r w:rsidRPr="315DB0D2">
        <w:rPr>
          <w:color w:val="000000" w:themeColor="text1"/>
        </w:rPr>
        <w:t>Scratch the glass once with a file or score. Wrap the glass in a towel.</w:t>
      </w:r>
    </w:p>
    <w:p w14:paraId="2D8DD40D" w14:textId="77777777" w:rsidR="000C5846" w:rsidRPr="00E305BD" w:rsidRDefault="315DB0D2" w:rsidP="315DB0D2">
      <w:pPr>
        <w:pStyle w:val="ListParagraph"/>
        <w:numPr>
          <w:ilvl w:val="0"/>
          <w:numId w:val="433"/>
        </w:numPr>
        <w:spacing w:line="360" w:lineRule="auto"/>
        <w:ind w:left="1440"/>
        <w:contextualSpacing/>
        <w:rPr>
          <w:color w:val="000000" w:themeColor="text1"/>
        </w:rPr>
      </w:pPr>
      <w:r w:rsidRPr="315DB0D2">
        <w:rPr>
          <w:color w:val="000000" w:themeColor="text1"/>
        </w:rPr>
        <w:t>Place the thumbs together opposite the scratch. Pull and bend in one quick motion.</w:t>
      </w:r>
    </w:p>
    <w:p w14:paraId="033B5C5E" w14:textId="77777777" w:rsidR="000C5846" w:rsidRPr="00E305BD" w:rsidRDefault="315DB0D2" w:rsidP="315DB0D2">
      <w:pPr>
        <w:pStyle w:val="ListParagraph"/>
        <w:numPr>
          <w:ilvl w:val="0"/>
          <w:numId w:val="433"/>
        </w:numPr>
        <w:spacing w:line="360" w:lineRule="auto"/>
        <w:ind w:left="1440"/>
        <w:contextualSpacing/>
        <w:rPr>
          <w:color w:val="000000" w:themeColor="text1"/>
        </w:rPr>
      </w:pPr>
      <w:r w:rsidRPr="315DB0D2">
        <w:rPr>
          <w:color w:val="000000" w:themeColor="text1"/>
        </w:rPr>
        <w:t xml:space="preserve">Fire polish the broken ends: hold the glass so that the sharp end is in the top of the flame of a gas burner. Rotate the tube so all sides are heated evenly, causing the sharp edges to melt and become smooth. </w:t>
      </w:r>
    </w:p>
    <w:p w14:paraId="3E46CB81" w14:textId="77777777" w:rsidR="000C5846" w:rsidRDefault="315DB0D2" w:rsidP="315DB0D2">
      <w:pPr>
        <w:pStyle w:val="ListParagraph"/>
        <w:numPr>
          <w:ilvl w:val="0"/>
          <w:numId w:val="433"/>
        </w:numPr>
        <w:spacing w:line="360" w:lineRule="auto"/>
        <w:ind w:left="1440"/>
        <w:contextualSpacing/>
        <w:rPr>
          <w:color w:val="000000" w:themeColor="text1"/>
        </w:rPr>
      </w:pPr>
      <w:r w:rsidRPr="315DB0D2">
        <w:rPr>
          <w:color w:val="000000" w:themeColor="text1"/>
        </w:rPr>
        <w:t>Place the glass on insulating material to cool.</w:t>
      </w:r>
      <w:r w:rsidR="000C5846">
        <w:br/>
      </w:r>
    </w:p>
    <w:p w14:paraId="601ECB4F" w14:textId="77777777" w:rsidR="003C282F" w:rsidRPr="00E305BD" w:rsidRDefault="003C282F" w:rsidP="003C282F">
      <w:pPr>
        <w:pStyle w:val="ListParagraph"/>
        <w:spacing w:line="360" w:lineRule="auto"/>
        <w:ind w:left="1440"/>
        <w:contextualSpacing/>
        <w:rPr>
          <w:color w:val="000000" w:themeColor="text1"/>
        </w:rPr>
      </w:pPr>
    </w:p>
    <w:p w14:paraId="7F40B563" w14:textId="77777777" w:rsidR="005520AC" w:rsidRPr="00E305BD" w:rsidRDefault="005520AC" w:rsidP="000C5846">
      <w:pPr>
        <w:spacing w:line="360" w:lineRule="auto"/>
        <w:ind w:left="1080" w:hanging="360"/>
        <w:rPr>
          <w:b/>
          <w:bCs/>
          <w:color w:val="000000" w:themeColor="text1"/>
          <w:shd w:val="clear" w:color="auto" w:fill="002060"/>
        </w:rPr>
      </w:pPr>
    </w:p>
    <w:p w14:paraId="4D2B1F24" w14:textId="77777777" w:rsidR="000C5846" w:rsidRPr="002123B9" w:rsidRDefault="001859F7" w:rsidP="315DB0D2">
      <w:pPr>
        <w:spacing w:line="360" w:lineRule="auto"/>
        <w:ind w:left="1080" w:hanging="360"/>
        <w:rPr>
          <w:b/>
          <w:bCs/>
          <w:color w:val="FFFFFF" w:themeColor="background1"/>
        </w:rPr>
      </w:pPr>
      <w:r w:rsidRPr="315DB0D2">
        <w:rPr>
          <w:b/>
          <w:bCs/>
          <w:color w:val="FFFFFF" w:themeColor="background1"/>
          <w:shd w:val="clear" w:color="auto" w:fill="002060"/>
        </w:rPr>
        <w:lastRenderedPageBreak/>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w:t>
      </w:r>
      <w:r w:rsidR="000C5846" w:rsidRPr="315DB0D2">
        <w:rPr>
          <w:b/>
          <w:bCs/>
          <w:color w:val="FFFFFF" w:themeColor="background1"/>
          <w:shd w:val="clear" w:color="auto" w:fill="002060"/>
        </w:rPr>
        <w:t>2.5   Bending</w:t>
      </w:r>
    </w:p>
    <w:p w14:paraId="269D1357" w14:textId="77777777" w:rsidR="000C5846"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28FA1CE4" w14:textId="77777777" w:rsidR="000C5846" w:rsidRPr="00E305BD" w:rsidRDefault="315DB0D2" w:rsidP="315DB0D2">
      <w:pPr>
        <w:pStyle w:val="ListParagraph"/>
        <w:numPr>
          <w:ilvl w:val="0"/>
          <w:numId w:val="434"/>
        </w:numPr>
        <w:tabs>
          <w:tab w:val="left" w:pos="1080"/>
        </w:tabs>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66B62C44" w14:textId="77777777" w:rsidR="000C5846" w:rsidRPr="00E305BD" w:rsidRDefault="315DB0D2" w:rsidP="315DB0D2">
      <w:pPr>
        <w:pStyle w:val="ListParagraph"/>
        <w:numPr>
          <w:ilvl w:val="0"/>
          <w:numId w:val="434"/>
        </w:numPr>
        <w:tabs>
          <w:tab w:val="left" w:pos="1080"/>
        </w:tabs>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0C5D8DF5" w14:textId="77777777" w:rsidR="000C5846" w:rsidRPr="00E305BD" w:rsidRDefault="315DB0D2" w:rsidP="315DB0D2">
      <w:pPr>
        <w:pStyle w:val="ListParagraph"/>
        <w:numPr>
          <w:ilvl w:val="0"/>
          <w:numId w:val="434"/>
        </w:numPr>
        <w:tabs>
          <w:tab w:val="left" w:pos="1080"/>
        </w:tabs>
        <w:spacing w:line="360" w:lineRule="auto"/>
        <w:ind w:left="1080"/>
        <w:contextualSpacing/>
        <w:rPr>
          <w:color w:val="000000" w:themeColor="text1"/>
        </w:rPr>
      </w:pPr>
      <w:r w:rsidRPr="315DB0D2">
        <w:rPr>
          <w:color w:val="000000" w:themeColor="text1"/>
        </w:rPr>
        <w:t>Place on insulating material until cool.</w:t>
      </w:r>
    </w:p>
    <w:p w14:paraId="39325C8A" w14:textId="77777777" w:rsidR="000C5846" w:rsidRPr="00E305BD" w:rsidRDefault="000C5846" w:rsidP="000C5846">
      <w:pPr>
        <w:pStyle w:val="NormalWeb"/>
        <w:spacing w:before="0" w:after="0" w:line="360" w:lineRule="auto"/>
        <w:ind w:left="90" w:hanging="90"/>
        <w:rPr>
          <w:rFonts w:ascii="Times New Roman" w:hAnsi="Times New Roman"/>
          <w:b/>
          <w:bCs/>
          <w:color w:val="000000" w:themeColor="text1"/>
          <w:sz w:val="24"/>
          <w:szCs w:val="24"/>
          <w:shd w:val="clear" w:color="auto" w:fill="002060"/>
        </w:rPr>
      </w:pPr>
    </w:p>
    <w:p w14:paraId="35467599" w14:textId="77777777" w:rsidR="000C5846" w:rsidRPr="002123B9" w:rsidRDefault="001859F7" w:rsidP="315DB0D2">
      <w:pPr>
        <w:pStyle w:val="NormalWeb"/>
        <w:spacing w:before="0" w:after="0" w:line="360" w:lineRule="auto"/>
        <w:ind w:left="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PHY</w:t>
      </w:r>
      <w:r w:rsidRPr="315DB0D2">
        <w:rPr>
          <w:rFonts w:ascii="Times New Roman" w:hAnsi="Times New Roman"/>
          <w:b/>
          <w:bCs/>
          <w:color w:val="FFFFFF" w:themeColor="background1"/>
          <w:shd w:val="clear" w:color="auto" w:fill="002060"/>
        </w:rPr>
        <w:t xml:space="preserve"> </w:t>
      </w:r>
      <w:r w:rsidR="000C5846" w:rsidRPr="315DB0D2">
        <w:rPr>
          <w:rFonts w:ascii="Times New Roman" w:hAnsi="Times New Roman"/>
          <w:b/>
          <w:bCs/>
          <w:color w:val="FFFFFF" w:themeColor="background1"/>
          <w:sz w:val="24"/>
          <w:szCs w:val="24"/>
          <w:shd w:val="clear" w:color="auto" w:fill="002060"/>
        </w:rPr>
        <w:t>3.3  Types and Appropriate Use of Glassware</w:t>
      </w:r>
    </w:p>
    <w:p w14:paraId="1D2E47FF" w14:textId="77777777" w:rsidR="000C5846" w:rsidRPr="00E305BD" w:rsidRDefault="315DB0D2" w:rsidP="315DB0D2">
      <w:pPr>
        <w:pStyle w:val="ListParagraph"/>
        <w:spacing w:line="360" w:lineRule="auto"/>
        <w:ind w:left="360"/>
        <w:rPr>
          <w:color w:val="000000" w:themeColor="text1"/>
        </w:rPr>
      </w:pPr>
      <w:r w:rsidRPr="315DB0D2">
        <w:rPr>
          <w:color w:val="000000" w:themeColor="text1"/>
        </w:rPr>
        <w:t>To prevent glassware related injuries always use the correct type of glass for the task you are doing. For example, a graduated cylinder should be used to measure the volume of a liquid, not as a container in which to run chemical reactions. Likewise, a watch glass should not be used to mix chemical compounds, but as a cover over a heated reaction vessel.</w:t>
      </w:r>
    </w:p>
    <w:p w14:paraId="1A6BA6EF" w14:textId="77777777" w:rsidR="005520AC" w:rsidRPr="002123B9" w:rsidRDefault="005520AC" w:rsidP="000C5846">
      <w:pPr>
        <w:pStyle w:val="ListParagraph"/>
        <w:spacing w:line="360" w:lineRule="auto"/>
        <w:ind w:left="720"/>
        <w:rPr>
          <w:b/>
          <w:bCs/>
          <w:color w:val="FFFFFF" w:themeColor="background1"/>
          <w:shd w:val="clear" w:color="auto" w:fill="002060"/>
        </w:rPr>
      </w:pPr>
    </w:p>
    <w:p w14:paraId="60B943F1" w14:textId="77777777" w:rsidR="000C5846" w:rsidRPr="002123B9" w:rsidRDefault="005F2D3E" w:rsidP="315DB0D2">
      <w:pPr>
        <w:pStyle w:val="ListParagraph"/>
        <w:spacing w:line="360" w:lineRule="auto"/>
        <w:ind w:left="720"/>
        <w:rPr>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3.3.1   Proper Use</w:t>
      </w:r>
      <w:r w:rsidR="000C5846" w:rsidRPr="002123B9">
        <w:rPr>
          <w:color w:val="FFFFFF" w:themeColor="background1"/>
          <w:shd w:val="clear" w:color="auto" w:fill="002060"/>
        </w:rPr>
        <w:t xml:space="preserve"> </w:t>
      </w:r>
    </w:p>
    <w:p w14:paraId="4EA05746" w14:textId="77777777" w:rsidR="000C5846"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only for its intended purpose.</w:t>
      </w:r>
    </w:p>
    <w:p w14:paraId="4860457A" w14:textId="77777777" w:rsidR="000C5846" w:rsidRPr="00E305BD" w:rsidRDefault="315DB0D2" w:rsidP="315DB0D2">
      <w:pPr>
        <w:pStyle w:val="ListParagraph"/>
        <w:numPr>
          <w:ilvl w:val="0"/>
          <w:numId w:val="435"/>
        </w:numPr>
        <w:spacing w:line="360" w:lineRule="auto"/>
        <w:ind w:left="108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31"/>
        <w:gridCol w:w="2407"/>
        <w:gridCol w:w="2867"/>
      </w:tblGrid>
      <w:tr w:rsidR="000C5846" w:rsidRPr="00E305BD" w14:paraId="1D4DBCFC" w14:textId="77777777" w:rsidTr="315DB0D2">
        <w:trPr>
          <w:trHeight w:val="330"/>
        </w:trPr>
        <w:tc>
          <w:tcPr>
            <w:tcW w:w="2982" w:type="dxa"/>
            <w:hideMark/>
          </w:tcPr>
          <w:p w14:paraId="6FF268BD" w14:textId="77777777" w:rsidR="000C5846" w:rsidRPr="00F034E7" w:rsidRDefault="315DB0D2" w:rsidP="315DB0D2">
            <w:pPr>
              <w:spacing w:line="360" w:lineRule="auto"/>
              <w:ind w:left="720" w:hanging="795"/>
              <w:rPr>
                <w:color w:val="000000" w:themeColor="text1"/>
              </w:rPr>
            </w:pPr>
            <w:r w:rsidRPr="315DB0D2">
              <w:rPr>
                <w:color w:val="000000" w:themeColor="text1"/>
              </w:rPr>
              <w:t>pipets</w:t>
            </w:r>
          </w:p>
        </w:tc>
        <w:tc>
          <w:tcPr>
            <w:tcW w:w="2467" w:type="dxa"/>
            <w:hideMark/>
          </w:tcPr>
          <w:p w14:paraId="65A73AB6" w14:textId="77777777" w:rsidR="000C5846" w:rsidRPr="00F034E7" w:rsidRDefault="315DB0D2" w:rsidP="315DB0D2">
            <w:pPr>
              <w:spacing w:line="360" w:lineRule="auto"/>
              <w:ind w:left="720" w:hanging="795"/>
              <w:rPr>
                <w:color w:val="000000" w:themeColor="text1"/>
              </w:rPr>
            </w:pPr>
            <w:r w:rsidRPr="315DB0D2">
              <w:rPr>
                <w:color w:val="000000" w:themeColor="text1"/>
              </w:rPr>
              <w:t>burets</w:t>
            </w:r>
          </w:p>
        </w:tc>
        <w:tc>
          <w:tcPr>
            <w:tcW w:w="2906" w:type="dxa"/>
          </w:tcPr>
          <w:p w14:paraId="02CF096E" w14:textId="77777777" w:rsidR="000C5846" w:rsidRPr="00F034E7" w:rsidRDefault="315DB0D2" w:rsidP="315DB0D2">
            <w:pPr>
              <w:spacing w:line="360" w:lineRule="auto"/>
              <w:ind w:left="720" w:hanging="795"/>
              <w:rPr>
                <w:color w:val="000000" w:themeColor="text1"/>
              </w:rPr>
            </w:pPr>
            <w:r w:rsidRPr="315DB0D2">
              <w:rPr>
                <w:color w:val="000000" w:themeColor="text1"/>
              </w:rPr>
              <w:t>graduated cylinders</w:t>
            </w:r>
          </w:p>
        </w:tc>
      </w:tr>
      <w:tr w:rsidR="000C5846" w:rsidRPr="00E305BD" w14:paraId="63314B85" w14:textId="77777777" w:rsidTr="315DB0D2">
        <w:trPr>
          <w:trHeight w:val="288"/>
        </w:trPr>
        <w:tc>
          <w:tcPr>
            <w:tcW w:w="2982" w:type="dxa"/>
            <w:hideMark/>
          </w:tcPr>
          <w:p w14:paraId="18893E14" w14:textId="77777777" w:rsidR="000C5846" w:rsidRPr="00F034E7" w:rsidRDefault="315DB0D2" w:rsidP="315DB0D2">
            <w:pPr>
              <w:spacing w:line="360" w:lineRule="auto"/>
              <w:ind w:left="720" w:hanging="795"/>
              <w:rPr>
                <w:color w:val="000000" w:themeColor="text1"/>
              </w:rPr>
            </w:pPr>
            <w:r w:rsidRPr="315DB0D2">
              <w:rPr>
                <w:color w:val="000000" w:themeColor="text1"/>
              </w:rPr>
              <w:t xml:space="preserve">dropper pipets </w:t>
            </w:r>
          </w:p>
        </w:tc>
        <w:tc>
          <w:tcPr>
            <w:tcW w:w="2467" w:type="dxa"/>
            <w:hideMark/>
          </w:tcPr>
          <w:p w14:paraId="33FA823E" w14:textId="77777777" w:rsidR="000C5846" w:rsidRPr="00F034E7" w:rsidRDefault="000C5846" w:rsidP="00F034E7">
            <w:pPr>
              <w:spacing w:line="360" w:lineRule="auto"/>
              <w:ind w:left="720" w:hanging="795"/>
              <w:rPr>
                <w:color w:val="000000" w:themeColor="text1"/>
              </w:rPr>
            </w:pPr>
          </w:p>
        </w:tc>
        <w:tc>
          <w:tcPr>
            <w:tcW w:w="2906" w:type="dxa"/>
          </w:tcPr>
          <w:p w14:paraId="669E09BD" w14:textId="77777777" w:rsidR="000C5846" w:rsidRPr="00F034E7" w:rsidRDefault="315DB0D2" w:rsidP="315DB0D2">
            <w:pPr>
              <w:spacing w:line="360" w:lineRule="auto"/>
              <w:ind w:left="720" w:hanging="795"/>
              <w:rPr>
                <w:color w:val="000000" w:themeColor="text1"/>
              </w:rPr>
            </w:pPr>
            <w:r w:rsidRPr="315DB0D2">
              <w:rPr>
                <w:color w:val="000000" w:themeColor="text1"/>
              </w:rPr>
              <w:t>volumetric flasks</w:t>
            </w:r>
          </w:p>
        </w:tc>
      </w:tr>
    </w:tbl>
    <w:p w14:paraId="21EDAB61" w14:textId="77777777" w:rsidR="000C5846" w:rsidRPr="00E305BD" w:rsidRDefault="315DB0D2" w:rsidP="315DB0D2">
      <w:pPr>
        <w:pStyle w:val="ListParagraph"/>
        <w:numPr>
          <w:ilvl w:val="0"/>
          <w:numId w:val="435"/>
        </w:numPr>
        <w:spacing w:line="360" w:lineRule="auto"/>
        <w:ind w:left="1080"/>
        <w:contextualSpacing/>
        <w:rPr>
          <w:b/>
          <w:bCs/>
          <w:color w:val="000000" w:themeColor="text1"/>
        </w:rPr>
      </w:pPr>
      <w:r w:rsidRPr="315DB0D2">
        <w:rPr>
          <w:b/>
          <w:bCs/>
          <w:color w:val="000000" w:themeColor="text1"/>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2404"/>
      </w:tblGrid>
      <w:tr w:rsidR="000C5846" w:rsidRPr="00E305BD" w14:paraId="55E458B3" w14:textId="77777777" w:rsidTr="315DB0D2">
        <w:tc>
          <w:tcPr>
            <w:tcW w:w="2970" w:type="dxa"/>
            <w:hideMark/>
          </w:tcPr>
          <w:p w14:paraId="0AA9D1A6" w14:textId="77777777" w:rsidR="000C5846" w:rsidRPr="00F034E7" w:rsidRDefault="315DB0D2" w:rsidP="315DB0D2">
            <w:pPr>
              <w:spacing w:line="360" w:lineRule="auto"/>
              <w:ind w:left="720" w:hanging="795"/>
              <w:rPr>
                <w:color w:val="000000" w:themeColor="text1"/>
              </w:rPr>
            </w:pPr>
            <w:r w:rsidRPr="315DB0D2">
              <w:rPr>
                <w:color w:val="000000" w:themeColor="text1"/>
              </w:rPr>
              <w:t>bottles</w:t>
            </w:r>
          </w:p>
        </w:tc>
        <w:tc>
          <w:tcPr>
            <w:tcW w:w="2404" w:type="dxa"/>
            <w:hideMark/>
          </w:tcPr>
          <w:p w14:paraId="7EDE1926" w14:textId="77777777" w:rsidR="000C5846" w:rsidRPr="00F034E7" w:rsidRDefault="315DB0D2" w:rsidP="315DB0D2">
            <w:pPr>
              <w:spacing w:line="360" w:lineRule="auto"/>
              <w:ind w:left="720" w:hanging="795"/>
              <w:rPr>
                <w:color w:val="000000" w:themeColor="text1"/>
              </w:rPr>
            </w:pPr>
            <w:r w:rsidRPr="315DB0D2">
              <w:rPr>
                <w:color w:val="000000" w:themeColor="text1"/>
              </w:rPr>
              <w:t>vials</w:t>
            </w:r>
          </w:p>
        </w:tc>
      </w:tr>
    </w:tbl>
    <w:p w14:paraId="4E8F9B22" w14:textId="77777777" w:rsidR="000C5846" w:rsidRPr="00E305BD" w:rsidRDefault="315DB0D2" w:rsidP="315DB0D2">
      <w:pPr>
        <w:pStyle w:val="ListParagraph"/>
        <w:numPr>
          <w:ilvl w:val="0"/>
          <w:numId w:val="435"/>
        </w:numPr>
        <w:spacing w:line="360" w:lineRule="auto"/>
        <w:ind w:left="1080"/>
        <w:contextualSpacing/>
        <w:rPr>
          <w:b/>
          <w:bCs/>
          <w:color w:val="000000" w:themeColor="text1"/>
        </w:rPr>
      </w:pPr>
      <w:r w:rsidRPr="315DB0D2">
        <w:rPr>
          <w:b/>
          <w:bCs/>
          <w:color w:val="000000" w:themeColor="text1"/>
        </w:rPr>
        <w:t xml:space="preserve">For containing reactive chemicals during experiments: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3101"/>
        <w:gridCol w:w="2491"/>
        <w:gridCol w:w="2613"/>
      </w:tblGrid>
      <w:tr w:rsidR="000C5846" w:rsidRPr="00E305BD" w14:paraId="1C21AF73" w14:textId="77777777" w:rsidTr="315DB0D2">
        <w:trPr>
          <w:trHeight w:val="20"/>
        </w:trPr>
        <w:tc>
          <w:tcPr>
            <w:tcW w:w="3177" w:type="dxa"/>
            <w:hideMark/>
          </w:tcPr>
          <w:p w14:paraId="4B471B0D" w14:textId="77777777" w:rsidR="000C5846" w:rsidRPr="00F034E7" w:rsidRDefault="315DB0D2" w:rsidP="315DB0D2">
            <w:pPr>
              <w:spacing w:line="360" w:lineRule="auto"/>
              <w:ind w:left="720" w:hanging="795"/>
              <w:rPr>
                <w:color w:val="000000" w:themeColor="text1"/>
              </w:rPr>
            </w:pPr>
            <w:r w:rsidRPr="315DB0D2">
              <w:rPr>
                <w:color w:val="000000" w:themeColor="text1"/>
              </w:rPr>
              <w:t>beakers</w:t>
            </w:r>
          </w:p>
        </w:tc>
        <w:tc>
          <w:tcPr>
            <w:tcW w:w="2524" w:type="dxa"/>
            <w:hideMark/>
          </w:tcPr>
          <w:p w14:paraId="1074C776" w14:textId="77777777" w:rsidR="000C5846" w:rsidRPr="00F034E7" w:rsidRDefault="315DB0D2" w:rsidP="315DB0D2">
            <w:pPr>
              <w:spacing w:line="360" w:lineRule="auto"/>
              <w:ind w:left="720" w:hanging="795"/>
              <w:rPr>
                <w:color w:val="000000" w:themeColor="text1"/>
              </w:rPr>
            </w:pPr>
            <w:r w:rsidRPr="315DB0D2">
              <w:rPr>
                <w:color w:val="000000" w:themeColor="text1"/>
              </w:rPr>
              <w:t>flasks</w:t>
            </w:r>
          </w:p>
        </w:tc>
        <w:tc>
          <w:tcPr>
            <w:tcW w:w="2654" w:type="dxa"/>
          </w:tcPr>
          <w:p w14:paraId="76D95081" w14:textId="77777777" w:rsidR="000C5846" w:rsidRPr="00F034E7" w:rsidRDefault="315DB0D2" w:rsidP="315DB0D2">
            <w:pPr>
              <w:spacing w:line="360" w:lineRule="auto"/>
              <w:ind w:left="720" w:hanging="795"/>
              <w:rPr>
                <w:color w:val="000000" w:themeColor="text1"/>
              </w:rPr>
            </w:pPr>
            <w:r w:rsidRPr="315DB0D2">
              <w:rPr>
                <w:color w:val="000000" w:themeColor="text1"/>
              </w:rPr>
              <w:t>test tubes</w:t>
            </w:r>
          </w:p>
        </w:tc>
      </w:tr>
      <w:tr w:rsidR="000C5846" w:rsidRPr="00E305BD" w14:paraId="320A1F92" w14:textId="77777777" w:rsidTr="315DB0D2">
        <w:trPr>
          <w:trHeight w:val="20"/>
        </w:trPr>
        <w:tc>
          <w:tcPr>
            <w:tcW w:w="3177" w:type="dxa"/>
            <w:hideMark/>
          </w:tcPr>
          <w:p w14:paraId="571AFD66" w14:textId="77777777" w:rsidR="000C5846" w:rsidRPr="00F034E7" w:rsidRDefault="315DB0D2" w:rsidP="315DB0D2">
            <w:pPr>
              <w:spacing w:line="360" w:lineRule="auto"/>
              <w:ind w:left="720" w:hanging="795"/>
              <w:rPr>
                <w:color w:val="000000" w:themeColor="text1"/>
              </w:rPr>
            </w:pPr>
            <w:r w:rsidRPr="315DB0D2">
              <w:rPr>
                <w:color w:val="000000" w:themeColor="text1"/>
              </w:rPr>
              <w:t>crucibles</w:t>
            </w:r>
          </w:p>
        </w:tc>
        <w:tc>
          <w:tcPr>
            <w:tcW w:w="2524" w:type="dxa"/>
            <w:hideMark/>
          </w:tcPr>
          <w:p w14:paraId="4A629A3F" w14:textId="77777777" w:rsidR="000C5846" w:rsidRPr="00F034E7" w:rsidRDefault="315DB0D2" w:rsidP="315DB0D2">
            <w:pPr>
              <w:spacing w:line="360" w:lineRule="auto"/>
              <w:ind w:left="720" w:hanging="795"/>
              <w:rPr>
                <w:color w:val="000000" w:themeColor="text1"/>
              </w:rPr>
            </w:pPr>
            <w:r w:rsidRPr="315DB0D2">
              <w:rPr>
                <w:color w:val="000000" w:themeColor="text1"/>
              </w:rPr>
              <w:t>watch glasses</w:t>
            </w:r>
          </w:p>
        </w:tc>
        <w:tc>
          <w:tcPr>
            <w:tcW w:w="2654" w:type="dxa"/>
          </w:tcPr>
          <w:p w14:paraId="26AA432C" w14:textId="77777777" w:rsidR="000C5846" w:rsidRPr="00F034E7" w:rsidRDefault="315DB0D2" w:rsidP="315DB0D2">
            <w:pPr>
              <w:spacing w:line="360" w:lineRule="auto"/>
              <w:ind w:left="720" w:hanging="795"/>
              <w:rPr>
                <w:color w:val="000000" w:themeColor="text1"/>
              </w:rPr>
            </w:pPr>
            <w:r w:rsidRPr="315DB0D2">
              <w:rPr>
                <w:color w:val="000000" w:themeColor="text1"/>
              </w:rPr>
              <w:t>test plates</w:t>
            </w:r>
          </w:p>
        </w:tc>
      </w:tr>
    </w:tbl>
    <w:p w14:paraId="5B936A99" w14:textId="77777777" w:rsidR="00F034E7" w:rsidRPr="00F034E7" w:rsidRDefault="00F034E7" w:rsidP="00F034E7">
      <w:pPr>
        <w:spacing w:line="360" w:lineRule="auto"/>
        <w:ind w:left="720"/>
        <w:contextualSpacing/>
        <w:rPr>
          <w:color w:val="000000" w:themeColor="text1"/>
        </w:rPr>
      </w:pPr>
    </w:p>
    <w:p w14:paraId="0614AF45" w14:textId="77777777" w:rsidR="00F034E7" w:rsidRPr="00F034E7" w:rsidRDefault="00F034E7" w:rsidP="00F034E7">
      <w:pPr>
        <w:spacing w:line="360" w:lineRule="auto"/>
        <w:ind w:left="720"/>
        <w:contextualSpacing/>
        <w:rPr>
          <w:color w:val="000000" w:themeColor="text1"/>
        </w:rPr>
      </w:pPr>
    </w:p>
    <w:p w14:paraId="652714A0" w14:textId="77777777" w:rsidR="00F034E7" w:rsidRPr="00F034E7" w:rsidRDefault="00F034E7" w:rsidP="00F034E7">
      <w:pPr>
        <w:spacing w:line="360" w:lineRule="auto"/>
        <w:ind w:left="720"/>
        <w:contextualSpacing/>
        <w:rPr>
          <w:color w:val="000000" w:themeColor="text1"/>
        </w:rPr>
      </w:pPr>
    </w:p>
    <w:p w14:paraId="6ED4AE42" w14:textId="77777777" w:rsidR="00F034E7" w:rsidRPr="00F034E7" w:rsidRDefault="00F034E7" w:rsidP="00F034E7">
      <w:pPr>
        <w:spacing w:line="360" w:lineRule="auto"/>
        <w:ind w:left="720"/>
        <w:contextualSpacing/>
        <w:rPr>
          <w:color w:val="000000" w:themeColor="text1"/>
        </w:rPr>
      </w:pPr>
    </w:p>
    <w:p w14:paraId="1C282C07" w14:textId="77777777" w:rsidR="000C5846" w:rsidRPr="00E305BD" w:rsidRDefault="315DB0D2" w:rsidP="315DB0D2">
      <w:pPr>
        <w:pStyle w:val="ListParagraph"/>
        <w:numPr>
          <w:ilvl w:val="0"/>
          <w:numId w:val="435"/>
        </w:numPr>
        <w:spacing w:line="360" w:lineRule="auto"/>
        <w:ind w:left="1080"/>
        <w:contextualSpacing/>
        <w:rPr>
          <w:color w:val="000000" w:themeColor="text1"/>
        </w:rPr>
      </w:pPr>
      <w:r w:rsidRPr="315DB0D2">
        <w:rPr>
          <w:b/>
          <w:bCs/>
          <w:color w:val="000000" w:themeColor="text1"/>
        </w:rPr>
        <w:lastRenderedPageBreak/>
        <w:t>For transferring liquids and gases</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849"/>
        <w:gridCol w:w="2605"/>
        <w:gridCol w:w="2751"/>
      </w:tblGrid>
      <w:tr w:rsidR="000C5846" w:rsidRPr="00E305BD" w14:paraId="5144137A" w14:textId="77777777" w:rsidTr="315DB0D2">
        <w:tc>
          <w:tcPr>
            <w:tcW w:w="2887" w:type="dxa"/>
            <w:hideMark/>
          </w:tcPr>
          <w:p w14:paraId="41A8E683" w14:textId="77777777" w:rsidR="000C5846" w:rsidRPr="00F034E7" w:rsidRDefault="315DB0D2" w:rsidP="315DB0D2">
            <w:pPr>
              <w:spacing w:line="360" w:lineRule="auto"/>
              <w:ind w:left="720" w:hanging="795"/>
              <w:rPr>
                <w:color w:val="000000" w:themeColor="text1"/>
              </w:rPr>
            </w:pPr>
            <w:r w:rsidRPr="315DB0D2">
              <w:rPr>
                <w:color w:val="000000" w:themeColor="text1"/>
              </w:rPr>
              <w:t>glass tubing</w:t>
            </w:r>
          </w:p>
        </w:tc>
        <w:tc>
          <w:tcPr>
            <w:tcW w:w="2657" w:type="dxa"/>
            <w:hideMark/>
          </w:tcPr>
          <w:p w14:paraId="1095CEC7" w14:textId="77777777" w:rsidR="000C5846" w:rsidRPr="00F034E7" w:rsidRDefault="315DB0D2" w:rsidP="315DB0D2">
            <w:pPr>
              <w:spacing w:line="360" w:lineRule="auto"/>
              <w:ind w:left="720" w:hanging="795"/>
              <w:rPr>
                <w:color w:val="000000" w:themeColor="text1"/>
              </w:rPr>
            </w:pPr>
            <w:r w:rsidRPr="315DB0D2">
              <w:rPr>
                <w:color w:val="000000" w:themeColor="text1"/>
              </w:rPr>
              <w:t>funnels</w:t>
            </w:r>
          </w:p>
        </w:tc>
        <w:tc>
          <w:tcPr>
            <w:tcW w:w="2811" w:type="dxa"/>
          </w:tcPr>
          <w:p w14:paraId="14FF9FD7" w14:textId="77777777" w:rsidR="000C5846" w:rsidRPr="00F034E7" w:rsidRDefault="315DB0D2" w:rsidP="315DB0D2">
            <w:pPr>
              <w:spacing w:line="360" w:lineRule="auto"/>
              <w:ind w:left="720" w:hanging="795"/>
              <w:rPr>
                <w:color w:val="000000" w:themeColor="text1"/>
              </w:rPr>
            </w:pPr>
            <w:r w:rsidRPr="315DB0D2">
              <w:rPr>
                <w:color w:val="000000" w:themeColor="text1"/>
              </w:rPr>
              <w:t>pipets</w:t>
            </w:r>
          </w:p>
        </w:tc>
      </w:tr>
    </w:tbl>
    <w:p w14:paraId="444E79C9" w14:textId="77777777" w:rsidR="000C5846" w:rsidRPr="00E305BD" w:rsidRDefault="315DB0D2" w:rsidP="315DB0D2">
      <w:pPr>
        <w:pStyle w:val="ListParagraph"/>
        <w:numPr>
          <w:ilvl w:val="0"/>
          <w:numId w:val="435"/>
        </w:numPr>
        <w:spacing w:line="360" w:lineRule="auto"/>
        <w:ind w:left="1080"/>
        <w:contextualSpacing/>
        <w:rPr>
          <w:b/>
          <w:bCs/>
          <w:color w:val="000000" w:themeColor="text1"/>
        </w:rPr>
      </w:pPr>
      <w:r w:rsidRPr="315DB0D2">
        <w:rPr>
          <w:b/>
          <w:bCs/>
          <w:color w:val="000000" w:themeColor="text1"/>
        </w:rPr>
        <w:t xml:space="preserve">For measuring temperature: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4140"/>
      </w:tblGrid>
      <w:tr w:rsidR="000C5846" w:rsidRPr="00E305BD" w14:paraId="19DDE54E" w14:textId="77777777" w:rsidTr="315DB0D2">
        <w:tc>
          <w:tcPr>
            <w:tcW w:w="2970" w:type="dxa"/>
            <w:shd w:val="clear" w:color="auto" w:fill="auto"/>
            <w:hideMark/>
          </w:tcPr>
          <w:p w14:paraId="1DEA2DF2" w14:textId="77777777" w:rsidR="000C5846" w:rsidRPr="00F034E7" w:rsidRDefault="315DB0D2" w:rsidP="315DB0D2">
            <w:pPr>
              <w:spacing w:line="360" w:lineRule="auto"/>
              <w:ind w:left="720" w:hanging="795"/>
              <w:rPr>
                <w:color w:val="000000" w:themeColor="text1"/>
              </w:rPr>
            </w:pPr>
            <w:r w:rsidRPr="315DB0D2">
              <w:rPr>
                <w:color w:val="000000" w:themeColor="text1"/>
              </w:rPr>
              <w:t>digital thermometers</w:t>
            </w:r>
          </w:p>
        </w:tc>
        <w:tc>
          <w:tcPr>
            <w:tcW w:w="4140" w:type="dxa"/>
            <w:shd w:val="clear" w:color="auto" w:fill="auto"/>
            <w:hideMark/>
          </w:tcPr>
          <w:p w14:paraId="01E630E9" w14:textId="77777777" w:rsidR="000C5846" w:rsidRPr="00F034E7" w:rsidRDefault="315DB0D2" w:rsidP="315DB0D2">
            <w:pPr>
              <w:spacing w:line="360" w:lineRule="auto"/>
              <w:ind w:left="720" w:hanging="795"/>
              <w:rPr>
                <w:color w:val="000000" w:themeColor="text1"/>
              </w:rPr>
            </w:pPr>
            <w:r w:rsidRPr="315DB0D2">
              <w:rPr>
                <w:color w:val="000000" w:themeColor="text1"/>
              </w:rPr>
              <w:t>alcohol thermometers</w:t>
            </w:r>
          </w:p>
        </w:tc>
      </w:tr>
    </w:tbl>
    <w:p w14:paraId="3F17DB80" w14:textId="77777777" w:rsidR="005520AC" w:rsidRPr="00E305BD" w:rsidRDefault="005520AC" w:rsidP="000C5846">
      <w:pPr>
        <w:spacing w:line="360" w:lineRule="auto"/>
        <w:ind w:left="360"/>
        <w:rPr>
          <w:b/>
          <w:bCs/>
          <w:color w:val="000000" w:themeColor="text1"/>
          <w:shd w:val="clear" w:color="auto" w:fill="002060"/>
        </w:rPr>
      </w:pPr>
    </w:p>
    <w:p w14:paraId="298F9D45" w14:textId="77777777" w:rsidR="000C5846" w:rsidRPr="002123B9" w:rsidRDefault="005F2D3E" w:rsidP="315DB0D2">
      <w:pPr>
        <w:spacing w:line="360" w:lineRule="auto"/>
        <w:ind w:left="360"/>
        <w:rPr>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3.5  Cleaning</w:t>
      </w:r>
      <w:r w:rsidR="000C5846" w:rsidRPr="002123B9">
        <w:rPr>
          <w:color w:val="FFFFFF" w:themeColor="background1"/>
          <w:shd w:val="clear" w:color="auto" w:fill="002060"/>
        </w:rPr>
        <w:t xml:space="preserve"> </w:t>
      </w:r>
    </w:p>
    <w:p w14:paraId="27F729E8" w14:textId="77777777" w:rsidR="000C5846" w:rsidRPr="00E305BD" w:rsidRDefault="315DB0D2" w:rsidP="315DB0D2">
      <w:pPr>
        <w:pStyle w:val="ListParagraph"/>
        <w:numPr>
          <w:ilvl w:val="0"/>
          <w:numId w:val="436"/>
        </w:numPr>
        <w:spacing w:line="360" w:lineRule="auto"/>
        <w:ind w:left="720"/>
        <w:contextualSpacing/>
        <w:rPr>
          <w:color w:val="000000" w:themeColor="text1"/>
        </w:rPr>
      </w:pPr>
      <w:r w:rsidRPr="315DB0D2">
        <w:rPr>
          <w:color w:val="000000" w:themeColor="text1"/>
        </w:rPr>
        <w:t>Clean glassware immediately after use. The longer glassware sits, the harder it is to clean.</w:t>
      </w:r>
    </w:p>
    <w:p w14:paraId="067D2AC0" w14:textId="77777777" w:rsidR="000C5846" w:rsidRPr="00E305BD" w:rsidRDefault="000C5846" w:rsidP="315DB0D2">
      <w:pPr>
        <w:pStyle w:val="ListParagraph"/>
        <w:numPr>
          <w:ilvl w:val="0"/>
          <w:numId w:val="436"/>
        </w:numPr>
        <w:spacing w:line="360" w:lineRule="auto"/>
        <w:ind w:left="720"/>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4A5C8887" w14:textId="77777777" w:rsidR="000C5846" w:rsidRPr="00E305BD" w:rsidRDefault="315DB0D2" w:rsidP="315DB0D2">
      <w:pPr>
        <w:pStyle w:val="ListParagraph"/>
        <w:numPr>
          <w:ilvl w:val="0"/>
          <w:numId w:val="436"/>
        </w:numPr>
        <w:spacing w:line="360" w:lineRule="auto"/>
        <w:ind w:left="720"/>
        <w:contextualSpacing/>
        <w:rPr>
          <w:color w:val="000000" w:themeColor="text1"/>
        </w:rPr>
      </w:pPr>
      <w:r w:rsidRPr="315DB0D2">
        <w:rPr>
          <w:color w:val="000000" w:themeColor="text1"/>
        </w:rPr>
        <w:t>When using brushes, make sure to use the appropriate size brush;  make sure the metal part of the brush does not scratch the glass.</w:t>
      </w:r>
      <w:r w:rsidR="000C5846">
        <w:br/>
      </w:r>
      <w:r w:rsidRPr="315DB0D2">
        <w:rPr>
          <w:color w:val="000000" w:themeColor="text1"/>
        </w:rPr>
        <w:t>Rinse glassware with deionized water.</w:t>
      </w:r>
    </w:p>
    <w:p w14:paraId="6AB21E49" w14:textId="77777777" w:rsidR="000C5846" w:rsidRPr="00E305BD" w:rsidRDefault="315DB0D2" w:rsidP="315DB0D2">
      <w:pPr>
        <w:pStyle w:val="ListParagraph"/>
        <w:numPr>
          <w:ilvl w:val="0"/>
          <w:numId w:val="436"/>
        </w:numPr>
        <w:spacing w:line="360" w:lineRule="auto"/>
        <w:ind w:left="720"/>
        <w:contextualSpacing/>
        <w:rPr>
          <w:color w:val="000000" w:themeColor="text1"/>
        </w:rPr>
      </w:pPr>
      <w:r w:rsidRPr="315DB0D2">
        <w:rPr>
          <w:color w:val="000000" w:themeColor="text1"/>
        </w:rPr>
        <w:t>Allow glassware to air dry on paper towels, drying pads, or drying racks.</w:t>
      </w:r>
    </w:p>
    <w:p w14:paraId="0A4C4943" w14:textId="77777777" w:rsidR="000C5846" w:rsidRPr="00E305BD" w:rsidRDefault="000C5846" w:rsidP="000C5846">
      <w:pPr>
        <w:pStyle w:val="ListParagraph"/>
        <w:spacing w:line="360" w:lineRule="auto"/>
        <w:ind w:left="1080"/>
        <w:rPr>
          <w:color w:val="000000" w:themeColor="text1"/>
        </w:rPr>
      </w:pPr>
    </w:p>
    <w:p w14:paraId="7980C191" w14:textId="77777777" w:rsidR="000C5846" w:rsidRPr="002123B9" w:rsidRDefault="005F2D3E" w:rsidP="315DB0D2">
      <w:pPr>
        <w:spacing w:line="360" w:lineRule="auto"/>
        <w:ind w:firstLine="360"/>
        <w:rPr>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0C5846" w:rsidRPr="002123B9">
        <w:rPr>
          <w:b/>
          <w:bCs/>
          <w:color w:val="FFFFFF" w:themeColor="background1"/>
          <w:shd w:val="clear" w:color="auto" w:fill="002060"/>
        </w:rPr>
        <w:t>3.6   Disposal</w:t>
      </w:r>
      <w:r w:rsidR="000C5846" w:rsidRPr="002123B9">
        <w:rPr>
          <w:b/>
          <w:bCs/>
          <w:color w:val="FFFFFF" w:themeColor="background1"/>
        </w:rPr>
        <w:t xml:space="preserve"> </w:t>
      </w:r>
    </w:p>
    <w:p w14:paraId="5D530A02" w14:textId="77777777" w:rsidR="002F7BCC" w:rsidRPr="00E305BD" w:rsidRDefault="315DB0D2" w:rsidP="315DB0D2">
      <w:pPr>
        <w:pStyle w:val="ListParagraph"/>
        <w:numPr>
          <w:ilvl w:val="0"/>
          <w:numId w:val="437"/>
        </w:numPr>
        <w:spacing w:line="360" w:lineRule="auto"/>
        <w:contextualSpacing/>
        <w:rPr>
          <w:color w:val="000000" w:themeColor="text1"/>
        </w:rPr>
      </w:pPr>
      <w:r w:rsidRPr="315DB0D2">
        <w:rPr>
          <w:color w:val="000000" w:themeColor="text1"/>
        </w:rPr>
        <w:t>Use a dustpan and brush to pick up broken glass.  Never pick up broken glass you’re your bare hands.</w:t>
      </w:r>
    </w:p>
    <w:p w14:paraId="7746C670" w14:textId="77777777" w:rsidR="000C5846" w:rsidRPr="00E305BD" w:rsidRDefault="315DB0D2" w:rsidP="315DB0D2">
      <w:pPr>
        <w:pStyle w:val="ListParagraph"/>
        <w:numPr>
          <w:ilvl w:val="0"/>
          <w:numId w:val="437"/>
        </w:numPr>
        <w:spacing w:line="360" w:lineRule="auto"/>
        <w:contextualSpacing/>
        <w:rPr>
          <w:color w:val="000000" w:themeColor="text1"/>
        </w:rPr>
      </w:pPr>
      <w:r w:rsidRPr="315DB0D2">
        <w:rPr>
          <w:color w:val="000000" w:themeColor="text1"/>
        </w:rPr>
        <w:t xml:space="preserve">Defective glassware should be disposed of correctly. </w:t>
      </w:r>
    </w:p>
    <w:p w14:paraId="1BF341B1" w14:textId="77777777" w:rsidR="000C5846" w:rsidRPr="00F034E7" w:rsidRDefault="315DB0D2" w:rsidP="315DB0D2">
      <w:pPr>
        <w:pStyle w:val="ListParagraph"/>
        <w:numPr>
          <w:ilvl w:val="0"/>
          <w:numId w:val="437"/>
        </w:numPr>
        <w:spacing w:line="360" w:lineRule="auto"/>
        <w:contextualSpacing/>
        <w:rPr>
          <w:b/>
          <w:bCs/>
          <w:color w:val="000000" w:themeColor="text1"/>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p>
    <w:p w14:paraId="2A1C03BD" w14:textId="77777777" w:rsidR="002F7BCC" w:rsidRPr="00E305BD" w:rsidRDefault="00F034E7" w:rsidP="00F034E7">
      <w:pPr>
        <w:tabs>
          <w:tab w:val="left" w:pos="6720"/>
        </w:tabs>
        <w:autoSpaceDE w:val="0"/>
        <w:autoSpaceDN w:val="0"/>
        <w:adjustRightInd w:val="0"/>
        <w:rPr>
          <w:color w:val="000000" w:themeColor="text1"/>
        </w:rPr>
      </w:pPr>
      <w:r>
        <w:rPr>
          <w:color w:val="000000" w:themeColor="text1"/>
        </w:rPr>
        <w:tab/>
      </w:r>
    </w:p>
    <w:p w14:paraId="18269122" w14:textId="77777777" w:rsidR="005520AC" w:rsidRPr="00E305BD" w:rsidRDefault="005520AC" w:rsidP="000C5846">
      <w:pPr>
        <w:autoSpaceDE w:val="0"/>
        <w:autoSpaceDN w:val="0"/>
        <w:adjustRightInd w:val="0"/>
        <w:rPr>
          <w:b/>
          <w:bCs/>
          <w:shd w:val="clear" w:color="auto" w:fill="002060"/>
        </w:rPr>
      </w:pPr>
    </w:p>
    <w:p w14:paraId="703BDE81" w14:textId="77777777" w:rsidR="005520AC" w:rsidRPr="00E305BD" w:rsidRDefault="005520AC" w:rsidP="000C5846">
      <w:pPr>
        <w:autoSpaceDE w:val="0"/>
        <w:autoSpaceDN w:val="0"/>
        <w:adjustRightInd w:val="0"/>
        <w:rPr>
          <w:b/>
          <w:bCs/>
          <w:shd w:val="clear" w:color="auto" w:fill="002060"/>
        </w:rPr>
      </w:pPr>
    </w:p>
    <w:p w14:paraId="6DEB417C" w14:textId="77777777" w:rsidR="005520AC" w:rsidRPr="00E305BD" w:rsidRDefault="005520AC" w:rsidP="000C5846">
      <w:pPr>
        <w:autoSpaceDE w:val="0"/>
        <w:autoSpaceDN w:val="0"/>
        <w:adjustRightInd w:val="0"/>
        <w:rPr>
          <w:b/>
          <w:bCs/>
          <w:shd w:val="clear" w:color="auto" w:fill="002060"/>
        </w:rPr>
      </w:pPr>
    </w:p>
    <w:p w14:paraId="24D1AE23" w14:textId="77777777" w:rsidR="005520AC" w:rsidRPr="00E305BD" w:rsidRDefault="005520AC" w:rsidP="000C5846">
      <w:pPr>
        <w:autoSpaceDE w:val="0"/>
        <w:autoSpaceDN w:val="0"/>
        <w:adjustRightInd w:val="0"/>
        <w:rPr>
          <w:b/>
          <w:bCs/>
          <w:shd w:val="clear" w:color="auto" w:fill="002060"/>
        </w:rPr>
      </w:pPr>
    </w:p>
    <w:p w14:paraId="2654F77D" w14:textId="77777777" w:rsidR="005520AC" w:rsidRPr="00E305BD" w:rsidRDefault="005520AC" w:rsidP="000C5846">
      <w:pPr>
        <w:autoSpaceDE w:val="0"/>
        <w:autoSpaceDN w:val="0"/>
        <w:adjustRightInd w:val="0"/>
        <w:rPr>
          <w:b/>
          <w:bCs/>
          <w:shd w:val="clear" w:color="auto" w:fill="002060"/>
        </w:rPr>
      </w:pPr>
    </w:p>
    <w:p w14:paraId="6861875C" w14:textId="77777777" w:rsidR="005520AC" w:rsidRDefault="005520AC" w:rsidP="000C5846">
      <w:pPr>
        <w:autoSpaceDE w:val="0"/>
        <w:autoSpaceDN w:val="0"/>
        <w:adjustRightInd w:val="0"/>
        <w:rPr>
          <w:b/>
          <w:bCs/>
          <w:shd w:val="clear" w:color="auto" w:fill="002060"/>
        </w:rPr>
      </w:pPr>
    </w:p>
    <w:p w14:paraId="099E468B" w14:textId="77777777" w:rsidR="00F034E7" w:rsidRDefault="00F034E7" w:rsidP="000C5846">
      <w:pPr>
        <w:autoSpaceDE w:val="0"/>
        <w:autoSpaceDN w:val="0"/>
        <w:adjustRightInd w:val="0"/>
        <w:rPr>
          <w:b/>
          <w:bCs/>
          <w:shd w:val="clear" w:color="auto" w:fill="002060"/>
        </w:rPr>
      </w:pPr>
    </w:p>
    <w:p w14:paraId="043DBD07" w14:textId="77777777" w:rsidR="00F034E7" w:rsidRDefault="00F034E7" w:rsidP="000C5846">
      <w:pPr>
        <w:autoSpaceDE w:val="0"/>
        <w:autoSpaceDN w:val="0"/>
        <w:adjustRightInd w:val="0"/>
        <w:rPr>
          <w:b/>
          <w:bCs/>
          <w:shd w:val="clear" w:color="auto" w:fill="002060"/>
        </w:rPr>
      </w:pPr>
    </w:p>
    <w:p w14:paraId="21B6024E" w14:textId="77777777" w:rsidR="00F034E7" w:rsidRPr="00E305BD" w:rsidRDefault="00F034E7" w:rsidP="000C5846">
      <w:pPr>
        <w:autoSpaceDE w:val="0"/>
        <w:autoSpaceDN w:val="0"/>
        <w:adjustRightInd w:val="0"/>
        <w:rPr>
          <w:b/>
          <w:bCs/>
          <w:shd w:val="clear" w:color="auto" w:fill="002060"/>
        </w:rPr>
      </w:pPr>
    </w:p>
    <w:p w14:paraId="41BA5262" w14:textId="77777777" w:rsidR="005520AC" w:rsidRPr="00E305BD" w:rsidRDefault="005520AC" w:rsidP="000C5846">
      <w:pPr>
        <w:autoSpaceDE w:val="0"/>
        <w:autoSpaceDN w:val="0"/>
        <w:adjustRightInd w:val="0"/>
        <w:rPr>
          <w:b/>
          <w:bCs/>
          <w:shd w:val="clear" w:color="auto" w:fill="002060"/>
        </w:rPr>
      </w:pPr>
    </w:p>
    <w:p w14:paraId="69DDB978" w14:textId="77777777" w:rsidR="005520AC" w:rsidRPr="00E305BD" w:rsidRDefault="005520AC" w:rsidP="000C5846">
      <w:pPr>
        <w:autoSpaceDE w:val="0"/>
        <w:autoSpaceDN w:val="0"/>
        <w:adjustRightInd w:val="0"/>
        <w:rPr>
          <w:b/>
          <w:bCs/>
          <w:shd w:val="clear" w:color="auto" w:fill="002060"/>
        </w:rPr>
      </w:pPr>
    </w:p>
    <w:p w14:paraId="00802616" w14:textId="77777777" w:rsidR="005520AC" w:rsidRPr="00E305BD" w:rsidRDefault="005520AC" w:rsidP="000C5846">
      <w:pPr>
        <w:autoSpaceDE w:val="0"/>
        <w:autoSpaceDN w:val="0"/>
        <w:adjustRightInd w:val="0"/>
        <w:rPr>
          <w:b/>
          <w:bCs/>
          <w:shd w:val="clear" w:color="auto" w:fill="002060"/>
        </w:rPr>
      </w:pPr>
    </w:p>
    <w:p w14:paraId="13FA5B2B" w14:textId="77777777" w:rsidR="005520AC" w:rsidRPr="00E305BD" w:rsidRDefault="005520AC" w:rsidP="000C5846">
      <w:pPr>
        <w:autoSpaceDE w:val="0"/>
        <w:autoSpaceDN w:val="0"/>
        <w:adjustRightInd w:val="0"/>
        <w:rPr>
          <w:b/>
          <w:bCs/>
          <w:shd w:val="clear" w:color="auto" w:fill="002060"/>
        </w:rPr>
      </w:pPr>
    </w:p>
    <w:p w14:paraId="47091F7E" w14:textId="77777777" w:rsidR="005520AC" w:rsidRPr="00E305BD" w:rsidRDefault="005520AC" w:rsidP="000C5846">
      <w:pPr>
        <w:autoSpaceDE w:val="0"/>
        <w:autoSpaceDN w:val="0"/>
        <w:adjustRightInd w:val="0"/>
        <w:rPr>
          <w:b/>
          <w:bCs/>
          <w:shd w:val="clear" w:color="auto" w:fill="002060"/>
        </w:rPr>
      </w:pPr>
    </w:p>
    <w:p w14:paraId="47452A99" w14:textId="77777777" w:rsidR="005520AC" w:rsidRPr="00E305BD" w:rsidRDefault="005F2D3E" w:rsidP="315DB0D2">
      <w:pPr>
        <w:autoSpaceDE w:val="0"/>
        <w:autoSpaceDN w:val="0"/>
        <w:adjustRightInd w:val="0"/>
        <w:spacing w:line="360" w:lineRule="auto"/>
        <w:rPr>
          <w:b/>
          <w:bCs/>
        </w:rPr>
      </w:pPr>
      <w:r w:rsidRPr="315DB0D2">
        <w:rPr>
          <w:b/>
          <w:bCs/>
          <w:shd w:val="clear" w:color="auto" w:fill="002060"/>
        </w:rPr>
        <w:lastRenderedPageBreak/>
        <w:t xml:space="preserve">PHY </w:t>
      </w:r>
      <w:r w:rsidR="00991106" w:rsidRPr="00E305BD">
        <w:rPr>
          <w:b/>
          <w:bCs/>
          <w:shd w:val="clear" w:color="auto" w:fill="002060"/>
        </w:rPr>
        <w:t>4</w:t>
      </w:r>
      <w:r>
        <w:rPr>
          <w:b/>
          <w:bCs/>
          <w:shd w:val="clear" w:color="auto" w:fill="002060"/>
        </w:rPr>
        <w:t>:</w:t>
      </w:r>
      <w:r w:rsidR="00991106" w:rsidRPr="00E305BD">
        <w:rPr>
          <w:b/>
          <w:bCs/>
          <w:shd w:val="clear" w:color="auto" w:fill="002060"/>
        </w:rPr>
        <w:t xml:space="preserve"> </w:t>
      </w:r>
      <w:r w:rsidR="005520AC" w:rsidRPr="00E305BD">
        <w:rPr>
          <w:b/>
          <w:bCs/>
          <w:shd w:val="clear" w:color="auto" w:fill="002060"/>
        </w:rPr>
        <w:t xml:space="preserve">   </w:t>
      </w:r>
      <w:r w:rsidR="00B12B48" w:rsidRPr="00E305BD">
        <w:rPr>
          <w:b/>
          <w:bCs/>
          <w:shd w:val="clear" w:color="auto" w:fill="002060"/>
        </w:rPr>
        <w:t>Common Hazards</w:t>
      </w:r>
    </w:p>
    <w:p w14:paraId="72519BBA" w14:textId="77777777" w:rsidR="000C5846" w:rsidRPr="00E305BD" w:rsidRDefault="005F2D3E" w:rsidP="315DB0D2">
      <w:pPr>
        <w:autoSpaceDE w:val="0"/>
        <w:autoSpaceDN w:val="0"/>
        <w:adjustRightInd w:val="0"/>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5520AC" w:rsidRPr="00E305BD">
        <w:rPr>
          <w:b/>
          <w:bCs/>
          <w:shd w:val="clear" w:color="auto" w:fill="002060"/>
        </w:rPr>
        <w:t xml:space="preserve">4.1   </w:t>
      </w:r>
      <w:r w:rsidR="00991106" w:rsidRPr="00E305BD">
        <w:rPr>
          <w:b/>
          <w:bCs/>
          <w:shd w:val="clear" w:color="auto" w:fill="002060"/>
        </w:rPr>
        <w:t>Masses and Weights</w:t>
      </w:r>
    </w:p>
    <w:p w14:paraId="56083AF6" w14:textId="77777777" w:rsidR="00991106" w:rsidRPr="00E305BD" w:rsidRDefault="315DB0D2" w:rsidP="00C91F64">
      <w:pPr>
        <w:pStyle w:val="ListParagraph"/>
        <w:numPr>
          <w:ilvl w:val="0"/>
          <w:numId w:val="438"/>
        </w:numPr>
        <w:spacing w:line="360" w:lineRule="auto"/>
      </w:pPr>
      <w:r>
        <w:t xml:space="preserve">Heavy masses may be used in experiments involving Atwood’s machine, free fall, Newton’s laws, and momentum. </w:t>
      </w:r>
    </w:p>
    <w:p w14:paraId="0CEE0B8A" w14:textId="77777777" w:rsidR="00991106" w:rsidRPr="00E305BD" w:rsidRDefault="315DB0D2" w:rsidP="00C91F64">
      <w:pPr>
        <w:pStyle w:val="ListParagraph"/>
        <w:numPr>
          <w:ilvl w:val="0"/>
          <w:numId w:val="438"/>
        </w:numPr>
        <w:spacing w:line="360" w:lineRule="auto"/>
      </w:pPr>
      <w:r>
        <w:t xml:space="preserve">Warning should be given to students to prevent hands and feet from being caught between a moving heavy mass and floor or table surfaces. </w:t>
      </w:r>
    </w:p>
    <w:p w14:paraId="1195DEEA" w14:textId="77777777" w:rsidR="00991106" w:rsidRPr="00E305BD" w:rsidRDefault="315DB0D2" w:rsidP="00C91F64">
      <w:pPr>
        <w:pStyle w:val="ListParagraph"/>
        <w:numPr>
          <w:ilvl w:val="0"/>
          <w:numId w:val="438"/>
        </w:numPr>
        <w:autoSpaceDE w:val="0"/>
        <w:autoSpaceDN w:val="0"/>
        <w:adjustRightInd w:val="0"/>
        <w:spacing w:line="360" w:lineRule="auto"/>
      </w:pPr>
      <w:r>
        <w:t xml:space="preserve">Masses or weights of no more than 500g should be given to the students.  If heavier masses are required, then two or more masses of 500g each can be used. </w:t>
      </w:r>
    </w:p>
    <w:p w14:paraId="70CBEC57" w14:textId="77777777" w:rsidR="00991106" w:rsidRPr="00E305BD" w:rsidRDefault="315DB0D2" w:rsidP="00C91F64">
      <w:pPr>
        <w:pStyle w:val="ListParagraph"/>
        <w:numPr>
          <w:ilvl w:val="0"/>
          <w:numId w:val="438"/>
        </w:numPr>
        <w:autoSpaceDE w:val="0"/>
        <w:autoSpaceDN w:val="0"/>
        <w:adjustRightInd w:val="0"/>
        <w:spacing w:line="360" w:lineRule="auto"/>
      </w:pPr>
      <w:r>
        <w:t xml:space="preserve">When teachers or students are demonstrating Hooke’s Law or Newton’s Law, pieces of foam should be used to cushion the fall of masses or weights. </w:t>
      </w:r>
    </w:p>
    <w:p w14:paraId="60F3EB34" w14:textId="77777777" w:rsidR="000C5846" w:rsidRPr="00E305BD" w:rsidRDefault="315DB0D2" w:rsidP="00C91F64">
      <w:pPr>
        <w:pStyle w:val="ListParagraph"/>
        <w:numPr>
          <w:ilvl w:val="0"/>
          <w:numId w:val="438"/>
        </w:numPr>
        <w:autoSpaceDE w:val="0"/>
        <w:autoSpaceDN w:val="0"/>
        <w:adjustRightInd w:val="0"/>
        <w:spacing w:line="360" w:lineRule="auto"/>
      </w:pPr>
      <w:r>
        <w:t>This will help avoid damage to the masses and also prevent the mass from rolling away.</w:t>
      </w:r>
    </w:p>
    <w:p w14:paraId="4CA96A39" w14:textId="77777777" w:rsidR="00991106" w:rsidRPr="00E305BD" w:rsidRDefault="00991106" w:rsidP="000C5846">
      <w:pPr>
        <w:autoSpaceDE w:val="0"/>
        <w:autoSpaceDN w:val="0"/>
        <w:adjustRightInd w:val="0"/>
        <w:rPr>
          <w:b/>
          <w:bCs/>
        </w:rPr>
      </w:pPr>
    </w:p>
    <w:p w14:paraId="5D09D3F2" w14:textId="77777777" w:rsidR="000C5846" w:rsidRPr="00E305BD" w:rsidRDefault="005F2D3E" w:rsidP="315DB0D2">
      <w:pPr>
        <w:autoSpaceDE w:val="0"/>
        <w:autoSpaceDN w:val="0"/>
        <w:adjustRightInd w:val="0"/>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B12B48" w:rsidRPr="00E305BD">
        <w:rPr>
          <w:b/>
          <w:bCs/>
          <w:shd w:val="clear" w:color="auto" w:fill="002060"/>
        </w:rPr>
        <w:t xml:space="preserve">4.2   </w:t>
      </w:r>
      <w:r w:rsidR="000C5846" w:rsidRPr="00E305BD">
        <w:rPr>
          <w:b/>
          <w:bCs/>
          <w:shd w:val="clear" w:color="auto" w:fill="002060"/>
        </w:rPr>
        <w:t>Jet Action</w:t>
      </w:r>
    </w:p>
    <w:p w14:paraId="21B77DC8" w14:textId="77777777" w:rsidR="00B12B48" w:rsidRPr="00E305BD" w:rsidRDefault="315DB0D2" w:rsidP="00C91F64">
      <w:pPr>
        <w:pStyle w:val="ListParagraph"/>
        <w:numPr>
          <w:ilvl w:val="0"/>
          <w:numId w:val="439"/>
        </w:numPr>
        <w:autoSpaceDE w:val="0"/>
        <w:autoSpaceDN w:val="0"/>
        <w:adjustRightInd w:val="0"/>
        <w:spacing w:line="360" w:lineRule="auto"/>
      </w:pPr>
      <w:r>
        <w:t xml:space="preserve">Note that gas from carbon dioxide cartridges should be carefully released. </w:t>
      </w:r>
    </w:p>
    <w:p w14:paraId="687D9D8D" w14:textId="77777777" w:rsidR="00B12B48" w:rsidRPr="00E305BD" w:rsidRDefault="315DB0D2" w:rsidP="00C91F64">
      <w:pPr>
        <w:pStyle w:val="ListParagraph"/>
        <w:numPr>
          <w:ilvl w:val="0"/>
          <w:numId w:val="439"/>
        </w:numPr>
        <w:autoSpaceDE w:val="0"/>
        <w:autoSpaceDN w:val="0"/>
        <w:adjustRightInd w:val="0"/>
        <w:spacing w:line="360" w:lineRule="auto"/>
      </w:pPr>
      <w:r>
        <w:t xml:space="preserve">Make sure that the cartridge is under control and will not fly away and strike someone. </w:t>
      </w:r>
    </w:p>
    <w:p w14:paraId="705C25C1" w14:textId="77777777" w:rsidR="000C5846" w:rsidRPr="00E305BD" w:rsidRDefault="315DB0D2" w:rsidP="00C91F64">
      <w:pPr>
        <w:pStyle w:val="ListParagraph"/>
        <w:numPr>
          <w:ilvl w:val="0"/>
          <w:numId w:val="439"/>
        </w:numPr>
        <w:autoSpaceDE w:val="0"/>
        <w:autoSpaceDN w:val="0"/>
        <w:adjustRightInd w:val="0"/>
        <w:spacing w:line="360" w:lineRule="auto"/>
      </w:pPr>
      <w:r>
        <w:t>If wire guides are used for cartridge propulsion demonstrations, they should be securely fastened and pre-tested before use in the classroom.</w:t>
      </w:r>
    </w:p>
    <w:p w14:paraId="67AD970A" w14:textId="77777777" w:rsidR="00B12B48" w:rsidRPr="00E305BD" w:rsidRDefault="00B12B48" w:rsidP="000C5846">
      <w:pPr>
        <w:autoSpaceDE w:val="0"/>
        <w:autoSpaceDN w:val="0"/>
        <w:adjustRightInd w:val="0"/>
        <w:rPr>
          <w:b/>
          <w:bCs/>
          <w:shd w:val="clear" w:color="auto" w:fill="002060"/>
        </w:rPr>
      </w:pPr>
    </w:p>
    <w:p w14:paraId="6C68DF1C" w14:textId="77777777" w:rsidR="000C5846" w:rsidRPr="00E305BD" w:rsidRDefault="005F2D3E" w:rsidP="315DB0D2">
      <w:pPr>
        <w:autoSpaceDE w:val="0"/>
        <w:autoSpaceDN w:val="0"/>
        <w:adjustRightInd w:val="0"/>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5A0BC1" w:rsidRPr="00E305BD">
        <w:rPr>
          <w:b/>
          <w:bCs/>
          <w:shd w:val="clear" w:color="auto" w:fill="002060"/>
        </w:rPr>
        <w:t>4.3</w:t>
      </w:r>
      <w:r w:rsidR="00B12B48" w:rsidRPr="00E305BD">
        <w:rPr>
          <w:b/>
          <w:bCs/>
          <w:shd w:val="clear" w:color="auto" w:fill="002060"/>
        </w:rPr>
        <w:t xml:space="preserve">   </w:t>
      </w:r>
      <w:r w:rsidR="000C5846" w:rsidRPr="00E305BD">
        <w:rPr>
          <w:b/>
          <w:bCs/>
          <w:shd w:val="clear" w:color="auto" w:fill="002060"/>
        </w:rPr>
        <w:t>Steam</w:t>
      </w:r>
    </w:p>
    <w:p w14:paraId="401650FC" w14:textId="77777777" w:rsidR="00B12B48" w:rsidRPr="00E305BD" w:rsidRDefault="315DB0D2" w:rsidP="00C91F64">
      <w:pPr>
        <w:pStyle w:val="ListParagraph"/>
        <w:numPr>
          <w:ilvl w:val="0"/>
          <w:numId w:val="440"/>
        </w:numPr>
        <w:autoSpaceDE w:val="0"/>
        <w:autoSpaceDN w:val="0"/>
        <w:adjustRightInd w:val="0"/>
        <w:spacing w:line="360" w:lineRule="auto"/>
      </w:pPr>
      <w:r>
        <w:t xml:space="preserve">Check the steam generating apparatus to assure that excessive pressures cannot develop before the steam is emitted. </w:t>
      </w:r>
    </w:p>
    <w:p w14:paraId="2D29819A" w14:textId="77777777" w:rsidR="000C5846" w:rsidRPr="00E305BD" w:rsidRDefault="315DB0D2" w:rsidP="00C91F64">
      <w:pPr>
        <w:pStyle w:val="ListParagraph"/>
        <w:numPr>
          <w:ilvl w:val="0"/>
          <w:numId w:val="440"/>
        </w:numPr>
        <w:autoSpaceDE w:val="0"/>
        <w:autoSpaceDN w:val="0"/>
        <w:adjustRightInd w:val="0"/>
        <w:spacing w:line="360" w:lineRule="auto"/>
      </w:pPr>
      <w:r>
        <w:t>Before each use, check safety valves on commercial apparatus such as pressure cookers and model steam engines in accordance with the manufacturers’ instructions.</w:t>
      </w:r>
    </w:p>
    <w:p w14:paraId="7E406096" w14:textId="77777777" w:rsidR="000C5846" w:rsidRPr="00E305BD" w:rsidRDefault="315DB0D2" w:rsidP="00C91F64">
      <w:pPr>
        <w:pStyle w:val="ListParagraph"/>
        <w:numPr>
          <w:ilvl w:val="0"/>
          <w:numId w:val="440"/>
        </w:numPr>
        <w:autoSpaceDE w:val="0"/>
        <w:autoSpaceDN w:val="0"/>
        <w:adjustRightInd w:val="0"/>
        <w:spacing w:line="360" w:lineRule="auto"/>
      </w:pPr>
      <w:r>
        <w:t>When generating steam in a test tube or flask, do not insert the stopper tightly or wire it down.</w:t>
      </w:r>
    </w:p>
    <w:p w14:paraId="0ECDE8D4" w14:textId="77777777" w:rsidR="00B12B48" w:rsidRPr="00E305BD" w:rsidRDefault="315DB0D2" w:rsidP="00C91F64">
      <w:pPr>
        <w:pStyle w:val="ListParagraph"/>
        <w:numPr>
          <w:ilvl w:val="0"/>
          <w:numId w:val="440"/>
        </w:numPr>
        <w:autoSpaceDE w:val="0"/>
        <w:autoSpaceDN w:val="0"/>
        <w:adjustRightInd w:val="0"/>
        <w:spacing w:line="360" w:lineRule="auto"/>
      </w:pPr>
      <w:r>
        <w:t xml:space="preserve">Caution students to direct steam outlets away from anyone’s face. </w:t>
      </w:r>
    </w:p>
    <w:p w14:paraId="4933D2EF" w14:textId="77777777" w:rsidR="00B12B48" w:rsidRPr="00E305BD" w:rsidRDefault="315DB0D2" w:rsidP="00C91F64">
      <w:pPr>
        <w:pStyle w:val="ListParagraph"/>
        <w:numPr>
          <w:ilvl w:val="0"/>
          <w:numId w:val="440"/>
        </w:numPr>
        <w:autoSpaceDE w:val="0"/>
        <w:autoSpaceDN w:val="0"/>
        <w:adjustRightInd w:val="0"/>
        <w:spacing w:line="360" w:lineRule="auto"/>
      </w:pPr>
      <w:r>
        <w:t>Caution students exposed parts of the body out of the steam as steam can cause severe burns.</w:t>
      </w:r>
    </w:p>
    <w:p w14:paraId="44B8AA85" w14:textId="77777777" w:rsidR="000C5846" w:rsidRPr="00E305BD" w:rsidRDefault="315DB0D2" w:rsidP="00C91F64">
      <w:pPr>
        <w:pStyle w:val="ListParagraph"/>
        <w:numPr>
          <w:ilvl w:val="0"/>
          <w:numId w:val="440"/>
        </w:numPr>
        <w:autoSpaceDE w:val="0"/>
        <w:autoSpaceDN w:val="0"/>
        <w:adjustRightInd w:val="0"/>
        <w:spacing w:line="360" w:lineRule="auto"/>
      </w:pPr>
      <w:r>
        <w:t>In set-ups involving the use of two or more valves, one must always be kept open.</w:t>
      </w:r>
    </w:p>
    <w:p w14:paraId="04019AE5" w14:textId="77777777" w:rsidR="00B12B48" w:rsidRDefault="00B12B48" w:rsidP="000C5846">
      <w:pPr>
        <w:autoSpaceDE w:val="0"/>
        <w:autoSpaceDN w:val="0"/>
        <w:adjustRightInd w:val="0"/>
        <w:rPr>
          <w:b/>
          <w:bCs/>
          <w:shd w:val="clear" w:color="auto" w:fill="002060"/>
        </w:rPr>
      </w:pPr>
    </w:p>
    <w:p w14:paraId="610834F8" w14:textId="77777777" w:rsidR="00601972" w:rsidRDefault="00601972" w:rsidP="000C5846">
      <w:pPr>
        <w:autoSpaceDE w:val="0"/>
        <w:autoSpaceDN w:val="0"/>
        <w:adjustRightInd w:val="0"/>
        <w:rPr>
          <w:b/>
          <w:bCs/>
          <w:shd w:val="clear" w:color="auto" w:fill="002060"/>
        </w:rPr>
      </w:pPr>
    </w:p>
    <w:p w14:paraId="53BDA506" w14:textId="77777777" w:rsidR="00601972" w:rsidRDefault="00601972" w:rsidP="000C5846">
      <w:pPr>
        <w:autoSpaceDE w:val="0"/>
        <w:autoSpaceDN w:val="0"/>
        <w:adjustRightInd w:val="0"/>
        <w:rPr>
          <w:b/>
          <w:bCs/>
          <w:shd w:val="clear" w:color="auto" w:fill="002060"/>
        </w:rPr>
      </w:pPr>
    </w:p>
    <w:p w14:paraId="6BC420A3" w14:textId="77777777" w:rsidR="00601972" w:rsidRPr="00E305BD" w:rsidRDefault="00601972" w:rsidP="000C5846">
      <w:pPr>
        <w:autoSpaceDE w:val="0"/>
        <w:autoSpaceDN w:val="0"/>
        <w:adjustRightInd w:val="0"/>
        <w:rPr>
          <w:b/>
          <w:bCs/>
          <w:shd w:val="clear" w:color="auto" w:fill="002060"/>
        </w:rPr>
      </w:pPr>
    </w:p>
    <w:p w14:paraId="6EAAA859" w14:textId="77777777" w:rsidR="00CD2764" w:rsidRPr="00E305BD" w:rsidRDefault="005F2D3E" w:rsidP="315DB0D2">
      <w:pPr>
        <w:spacing w:line="360" w:lineRule="auto"/>
        <w:ind w:firstLine="360"/>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6641A4" w:rsidRPr="315DB0D2">
        <w:rPr>
          <w:b/>
          <w:bCs/>
          <w:shd w:val="clear" w:color="auto" w:fill="002060"/>
        </w:rPr>
        <w:t>4.</w:t>
      </w:r>
      <w:r w:rsidR="005A0BC1" w:rsidRPr="315DB0D2">
        <w:rPr>
          <w:b/>
          <w:bCs/>
          <w:shd w:val="clear" w:color="auto" w:fill="002060"/>
        </w:rPr>
        <w:t>4</w:t>
      </w:r>
      <w:r w:rsidR="006641A4" w:rsidRPr="315DB0D2">
        <w:rPr>
          <w:b/>
          <w:bCs/>
          <w:shd w:val="clear" w:color="auto" w:fill="002060"/>
        </w:rPr>
        <w:t xml:space="preserve">   </w:t>
      </w:r>
      <w:r w:rsidR="00CD2764" w:rsidRPr="315DB0D2">
        <w:rPr>
          <w:b/>
          <w:bCs/>
          <w:shd w:val="clear" w:color="auto" w:fill="002060"/>
        </w:rPr>
        <w:t xml:space="preserve">High-speed Rotation </w:t>
      </w:r>
    </w:p>
    <w:p w14:paraId="5BECF26C" w14:textId="77777777" w:rsidR="006641A4" w:rsidRPr="00E305BD" w:rsidRDefault="315DB0D2" w:rsidP="00C91F64">
      <w:pPr>
        <w:pStyle w:val="ListParagraph"/>
        <w:numPr>
          <w:ilvl w:val="0"/>
          <w:numId w:val="441"/>
        </w:numPr>
        <w:spacing w:line="360" w:lineRule="auto"/>
      </w:pPr>
      <w:r>
        <w:t xml:space="preserve">Rotators are sometimes used to demonstrate centripetal force, circular motion, and sound phenomena. </w:t>
      </w:r>
    </w:p>
    <w:p w14:paraId="103F9EC3" w14:textId="77777777" w:rsidR="006641A4" w:rsidRPr="00E305BD" w:rsidRDefault="315DB0D2" w:rsidP="00C91F64">
      <w:pPr>
        <w:pStyle w:val="ListParagraph"/>
        <w:numPr>
          <w:ilvl w:val="0"/>
          <w:numId w:val="441"/>
        </w:numPr>
        <w:spacing w:line="360" w:lineRule="auto"/>
      </w:pPr>
      <w:r>
        <w:t xml:space="preserve">Any device attached to a rotator should be fastened securely and checked for tightness frequently. </w:t>
      </w:r>
    </w:p>
    <w:p w14:paraId="19AC70EB" w14:textId="77777777" w:rsidR="006641A4" w:rsidRPr="00E305BD" w:rsidRDefault="315DB0D2" w:rsidP="00C91F64">
      <w:pPr>
        <w:pStyle w:val="ListParagraph"/>
        <w:numPr>
          <w:ilvl w:val="0"/>
          <w:numId w:val="441"/>
        </w:numPr>
        <w:spacing w:line="360" w:lineRule="auto"/>
      </w:pPr>
      <w:r>
        <w:t xml:space="preserve">Observers should avoid contact with moving accessories such as toothed wheels, siren discs, etc. </w:t>
      </w:r>
    </w:p>
    <w:p w14:paraId="60302E9A" w14:textId="77777777" w:rsidR="006641A4" w:rsidRPr="00E305BD" w:rsidRDefault="315DB0D2" w:rsidP="00C91F64">
      <w:pPr>
        <w:pStyle w:val="ListParagraph"/>
        <w:numPr>
          <w:ilvl w:val="0"/>
          <w:numId w:val="441"/>
        </w:numPr>
        <w:spacing w:line="360" w:lineRule="auto"/>
      </w:pPr>
      <w:r>
        <w:t xml:space="preserve">Loose clothing and long hair should be kept away from moving parts, and observers should not be in the plane of rotation. </w:t>
      </w:r>
    </w:p>
    <w:p w14:paraId="7D5D891D" w14:textId="77777777" w:rsidR="006641A4" w:rsidRPr="00E305BD" w:rsidRDefault="315DB0D2" w:rsidP="00C91F64">
      <w:pPr>
        <w:pStyle w:val="ListParagraph"/>
        <w:numPr>
          <w:ilvl w:val="0"/>
          <w:numId w:val="441"/>
        </w:numPr>
        <w:spacing w:line="360" w:lineRule="auto"/>
      </w:pPr>
      <w:r>
        <w:t xml:space="preserve">The use of safety goggles should be considered in student laboratories investigating centripetal force. </w:t>
      </w:r>
    </w:p>
    <w:p w14:paraId="3FB1E3CC" w14:textId="77777777" w:rsidR="006641A4" w:rsidRPr="00E305BD" w:rsidRDefault="315DB0D2" w:rsidP="00C91F64">
      <w:pPr>
        <w:pStyle w:val="ListParagraph"/>
        <w:numPr>
          <w:ilvl w:val="0"/>
          <w:numId w:val="441"/>
        </w:numPr>
        <w:spacing w:line="360" w:lineRule="auto"/>
      </w:pPr>
      <w:r>
        <w:t xml:space="preserve">Extremely high-speed rotation should be avoided when possible. </w:t>
      </w:r>
    </w:p>
    <w:p w14:paraId="277703D2" w14:textId="77777777" w:rsidR="00CD2764" w:rsidRPr="00E305BD" w:rsidRDefault="315DB0D2" w:rsidP="00C91F64">
      <w:pPr>
        <w:pStyle w:val="ListParagraph"/>
        <w:numPr>
          <w:ilvl w:val="0"/>
          <w:numId w:val="441"/>
        </w:numPr>
        <w:spacing w:line="360" w:lineRule="auto"/>
      </w:pPr>
      <w:r>
        <w:t xml:space="preserve">High speeds may cause some objects to fly apart unexpectedly. </w:t>
      </w:r>
    </w:p>
    <w:p w14:paraId="7282CF94" w14:textId="77777777" w:rsidR="00CD2764" w:rsidRPr="00E305BD" w:rsidRDefault="00CD2764" w:rsidP="00CD2764">
      <w:pPr>
        <w:spacing w:line="360" w:lineRule="auto"/>
      </w:pPr>
    </w:p>
    <w:p w14:paraId="03536909" w14:textId="77777777" w:rsidR="00CD2764" w:rsidRPr="00E305BD" w:rsidRDefault="005F2D3E" w:rsidP="315DB0D2">
      <w:pPr>
        <w:spacing w:line="360" w:lineRule="auto"/>
        <w:ind w:left="720" w:hanging="360"/>
        <w:rPr>
          <w:b/>
          <w:bCs/>
        </w:rPr>
      </w:pPr>
      <w:r w:rsidRPr="315DB0D2">
        <w:rPr>
          <w:b/>
          <w:bCs/>
          <w:shd w:val="clear" w:color="auto" w:fill="002060"/>
        </w:rPr>
        <w:t>PHY</w:t>
      </w:r>
      <w:r w:rsidRPr="00E305BD">
        <w:rPr>
          <w:b/>
          <w:bCs/>
          <w:color w:val="000000" w:themeColor="text1"/>
          <w:shd w:val="clear" w:color="auto" w:fill="002060"/>
        </w:rPr>
        <w:t xml:space="preserve"> </w:t>
      </w:r>
      <w:r w:rsidR="006641A4" w:rsidRPr="315DB0D2">
        <w:rPr>
          <w:b/>
          <w:bCs/>
          <w:shd w:val="clear" w:color="auto" w:fill="002060"/>
        </w:rPr>
        <w:t>4.</w:t>
      </w:r>
      <w:r w:rsidRPr="315DB0D2">
        <w:rPr>
          <w:b/>
          <w:bCs/>
          <w:shd w:val="clear" w:color="auto" w:fill="002060"/>
        </w:rPr>
        <w:t>5</w:t>
      </w:r>
      <w:r w:rsidR="006641A4" w:rsidRPr="315DB0D2">
        <w:rPr>
          <w:b/>
          <w:bCs/>
          <w:shd w:val="clear" w:color="auto" w:fill="002060"/>
        </w:rPr>
        <w:t xml:space="preserve">   </w:t>
      </w:r>
      <w:r w:rsidR="00CD2764" w:rsidRPr="315DB0D2">
        <w:rPr>
          <w:b/>
          <w:bCs/>
          <w:shd w:val="clear" w:color="auto" w:fill="002060"/>
        </w:rPr>
        <w:t>Strobe Lights</w:t>
      </w:r>
    </w:p>
    <w:p w14:paraId="236CF3B0" w14:textId="77777777" w:rsidR="006641A4" w:rsidRPr="00E305BD" w:rsidRDefault="315DB0D2" w:rsidP="00C91F64">
      <w:pPr>
        <w:pStyle w:val="ListParagraph"/>
        <w:numPr>
          <w:ilvl w:val="0"/>
          <w:numId w:val="442"/>
        </w:numPr>
        <w:spacing w:line="360" w:lineRule="auto"/>
      </w:pPr>
      <w:r>
        <w:t xml:space="preserve">A strobe light is sometimes used to illuminate a rotating object, making the object appear to be at rest. </w:t>
      </w:r>
    </w:p>
    <w:p w14:paraId="17FAAD88" w14:textId="77777777" w:rsidR="006641A4" w:rsidRPr="00E305BD" w:rsidRDefault="315DB0D2" w:rsidP="00C91F64">
      <w:pPr>
        <w:pStyle w:val="ListParagraph"/>
        <w:numPr>
          <w:ilvl w:val="0"/>
          <w:numId w:val="442"/>
        </w:numPr>
        <w:spacing w:line="360" w:lineRule="auto"/>
      </w:pPr>
      <w:r>
        <w:t xml:space="preserve">If the object is a fan blade, a toothed wheel, or anything else with sharp edges, there is danger of injury from touching or inserting an object into the apparently stationary object. </w:t>
      </w:r>
    </w:p>
    <w:p w14:paraId="2378869B" w14:textId="77777777" w:rsidR="0043216F" w:rsidRPr="00E305BD" w:rsidRDefault="315DB0D2" w:rsidP="00C91F64">
      <w:pPr>
        <w:pStyle w:val="ListParagraph"/>
        <w:numPr>
          <w:ilvl w:val="0"/>
          <w:numId w:val="442"/>
        </w:numPr>
        <w:spacing w:line="360" w:lineRule="auto"/>
      </w:pPr>
      <w:r>
        <w:t>Students should be cautioned against staring at the pulsating light for extended periods of time as this may create sensory disturbances in susceptible individuals.</w:t>
      </w:r>
    </w:p>
    <w:p w14:paraId="5064FE78" w14:textId="77777777" w:rsidR="006641A4" w:rsidRPr="00E305BD" w:rsidRDefault="315DB0D2" w:rsidP="00C91F64">
      <w:pPr>
        <w:pStyle w:val="ListParagraph"/>
        <w:numPr>
          <w:ilvl w:val="0"/>
          <w:numId w:val="442"/>
        </w:numPr>
        <w:spacing w:line="360" w:lineRule="auto"/>
      </w:pPr>
      <w:r>
        <w:t>Students prone to epileptic seizures should not participate in lab activities requiring the use of a strobe light; strobe lights are often used in clinical settings to induce seizures.</w:t>
      </w:r>
    </w:p>
    <w:p w14:paraId="65B0E786" w14:textId="77777777" w:rsidR="00B12B48" w:rsidRPr="00E305BD" w:rsidRDefault="00B12B48" w:rsidP="000C5846">
      <w:pPr>
        <w:autoSpaceDE w:val="0"/>
        <w:autoSpaceDN w:val="0"/>
        <w:adjustRightInd w:val="0"/>
        <w:rPr>
          <w:b/>
          <w:bCs/>
          <w:shd w:val="clear" w:color="auto" w:fill="002060"/>
        </w:rPr>
      </w:pPr>
    </w:p>
    <w:p w14:paraId="2B275559" w14:textId="77777777" w:rsidR="0043216F" w:rsidRPr="00E305BD" w:rsidRDefault="005F2D3E" w:rsidP="315DB0D2">
      <w:pPr>
        <w:autoSpaceDE w:val="0"/>
        <w:autoSpaceDN w:val="0"/>
        <w:adjustRightInd w:val="0"/>
        <w:ind w:firstLine="360"/>
        <w:rPr>
          <w:b/>
          <w:bCs/>
        </w:rPr>
      </w:pPr>
      <w:r w:rsidRPr="315DB0D2">
        <w:rPr>
          <w:b/>
          <w:bCs/>
          <w:shd w:val="clear" w:color="auto" w:fill="002060"/>
        </w:rPr>
        <w:t xml:space="preserve">PHY </w:t>
      </w:r>
      <w:r w:rsidR="0043216F" w:rsidRPr="315DB0D2">
        <w:rPr>
          <w:b/>
          <w:bCs/>
          <w:shd w:val="clear" w:color="auto" w:fill="002060"/>
        </w:rPr>
        <w:t>4.</w:t>
      </w:r>
      <w:r w:rsidR="005A0BC1" w:rsidRPr="315DB0D2">
        <w:rPr>
          <w:b/>
          <w:bCs/>
          <w:shd w:val="clear" w:color="auto" w:fill="002060"/>
        </w:rPr>
        <w:t>6</w:t>
      </w:r>
      <w:r w:rsidR="0043216F" w:rsidRPr="315DB0D2">
        <w:rPr>
          <w:b/>
          <w:bCs/>
          <w:shd w:val="clear" w:color="auto" w:fill="002060"/>
        </w:rPr>
        <w:t xml:space="preserve">   Magnets</w:t>
      </w:r>
    </w:p>
    <w:p w14:paraId="49281888" w14:textId="77777777" w:rsidR="0043216F" w:rsidRPr="00E305BD" w:rsidRDefault="315DB0D2" w:rsidP="00C91F64">
      <w:pPr>
        <w:pStyle w:val="ListParagraph"/>
        <w:numPr>
          <w:ilvl w:val="0"/>
          <w:numId w:val="443"/>
        </w:numPr>
        <w:spacing w:line="360" w:lineRule="auto"/>
      </w:pPr>
      <w:r>
        <w:t xml:space="preserve">Avoid heavy and very powerful magnets. </w:t>
      </w:r>
    </w:p>
    <w:p w14:paraId="4B7D26E8" w14:textId="77777777" w:rsidR="0043216F" w:rsidRPr="00E305BD" w:rsidRDefault="315DB0D2" w:rsidP="00C91F64">
      <w:pPr>
        <w:pStyle w:val="ListParagraph"/>
        <w:numPr>
          <w:ilvl w:val="0"/>
          <w:numId w:val="443"/>
        </w:numPr>
        <w:spacing w:line="360" w:lineRule="auto"/>
      </w:pPr>
      <w:r>
        <w:t>A powerful magnet can attract any loose steel object or fly to any stationary steel object hurting anyone in its path.</w:t>
      </w:r>
    </w:p>
    <w:p w14:paraId="13320A8F" w14:textId="77777777" w:rsidR="0043216F" w:rsidRPr="00E305BD" w:rsidRDefault="315DB0D2" w:rsidP="00C91F64">
      <w:pPr>
        <w:pStyle w:val="ListParagraph"/>
        <w:numPr>
          <w:ilvl w:val="0"/>
          <w:numId w:val="443"/>
        </w:numPr>
        <w:spacing w:line="360" w:lineRule="auto"/>
      </w:pPr>
      <w:r>
        <w:t xml:space="preserve">Avoid the use of iron filings that contain black iron powder. </w:t>
      </w:r>
    </w:p>
    <w:p w14:paraId="4C33C3B4" w14:textId="77777777" w:rsidR="0043216F" w:rsidRPr="00E305BD" w:rsidRDefault="315DB0D2" w:rsidP="00C91F64">
      <w:pPr>
        <w:pStyle w:val="ListParagraph"/>
        <w:numPr>
          <w:ilvl w:val="0"/>
          <w:numId w:val="444"/>
        </w:numPr>
        <w:spacing w:line="360" w:lineRule="auto"/>
        <w:ind w:left="1080"/>
      </w:pPr>
      <w:r>
        <w:t xml:space="preserve">Black iron powder coming into contact with cuts can act as an irritant. </w:t>
      </w:r>
    </w:p>
    <w:p w14:paraId="3C541095" w14:textId="77777777" w:rsidR="0043216F" w:rsidRPr="00E305BD" w:rsidRDefault="315DB0D2" w:rsidP="00C91F64">
      <w:pPr>
        <w:pStyle w:val="ListParagraph"/>
        <w:numPr>
          <w:ilvl w:val="0"/>
          <w:numId w:val="444"/>
        </w:numPr>
        <w:spacing w:line="360" w:lineRule="auto"/>
        <w:ind w:left="1080"/>
      </w:pPr>
      <w:r>
        <w:t xml:space="preserve">Use magnetic chips or iron chips which are polished and free of dust. </w:t>
      </w:r>
    </w:p>
    <w:p w14:paraId="35F8D1BB" w14:textId="77777777" w:rsidR="0043216F" w:rsidRPr="00E305BD" w:rsidRDefault="315DB0D2" w:rsidP="00C91F64">
      <w:pPr>
        <w:pStyle w:val="ListParagraph"/>
        <w:numPr>
          <w:ilvl w:val="0"/>
          <w:numId w:val="444"/>
        </w:numPr>
        <w:spacing w:line="360" w:lineRule="auto"/>
        <w:ind w:left="1080"/>
      </w:pPr>
      <w:r>
        <w:t>They can be purchased from science supply companies.</w:t>
      </w:r>
    </w:p>
    <w:p w14:paraId="00B3F052" w14:textId="77777777" w:rsidR="0043216F" w:rsidRPr="00E305BD" w:rsidRDefault="315DB0D2" w:rsidP="00C91F64">
      <w:pPr>
        <w:pStyle w:val="ListParagraph"/>
        <w:numPr>
          <w:ilvl w:val="0"/>
          <w:numId w:val="445"/>
        </w:numPr>
        <w:spacing w:line="360" w:lineRule="auto"/>
      </w:pPr>
      <w:r>
        <w:lastRenderedPageBreak/>
        <w:t>Safety goggles and disposable gloves should be worn while working with magnets and iron filings or chips.</w:t>
      </w:r>
    </w:p>
    <w:p w14:paraId="1D35676E" w14:textId="77777777" w:rsidR="0043216F" w:rsidRPr="00E305BD" w:rsidRDefault="315DB0D2" w:rsidP="00C91F64">
      <w:pPr>
        <w:pStyle w:val="ListParagraph"/>
        <w:numPr>
          <w:ilvl w:val="0"/>
          <w:numId w:val="445"/>
        </w:numPr>
        <w:spacing w:line="360" w:lineRule="auto"/>
      </w:pPr>
      <w:r>
        <w:t xml:space="preserve">Students should use long handled brushes to collect the iron filings or chips from the working area or lab bench. </w:t>
      </w:r>
    </w:p>
    <w:p w14:paraId="44276C0A" w14:textId="77777777" w:rsidR="0043216F" w:rsidRPr="00E305BD" w:rsidRDefault="315DB0D2" w:rsidP="00C91F64">
      <w:pPr>
        <w:pStyle w:val="ListParagraph"/>
        <w:numPr>
          <w:ilvl w:val="0"/>
          <w:numId w:val="445"/>
        </w:numPr>
        <w:spacing w:line="360" w:lineRule="auto"/>
      </w:pPr>
      <w:r>
        <w:t>All equipment should be brushed until iron free.</w:t>
      </w:r>
    </w:p>
    <w:p w14:paraId="748C80B3" w14:textId="77777777" w:rsidR="005A0BC1" w:rsidRPr="00E305BD" w:rsidRDefault="005A0BC1" w:rsidP="005A0BC1">
      <w:pPr>
        <w:spacing w:line="360" w:lineRule="auto"/>
      </w:pPr>
    </w:p>
    <w:p w14:paraId="4379F1CB" w14:textId="77777777" w:rsidR="005A0BC1" w:rsidRPr="00E305BD" w:rsidRDefault="005F2D3E" w:rsidP="315DB0D2">
      <w:pPr>
        <w:autoSpaceDE w:val="0"/>
        <w:autoSpaceDN w:val="0"/>
        <w:adjustRightInd w:val="0"/>
        <w:ind w:left="720" w:hanging="360"/>
        <w:rPr>
          <w:b/>
          <w:bCs/>
        </w:rPr>
      </w:pPr>
      <w:r w:rsidRPr="315DB0D2">
        <w:rPr>
          <w:b/>
          <w:bCs/>
          <w:shd w:val="clear" w:color="auto" w:fill="002060"/>
        </w:rPr>
        <w:t>PHY</w:t>
      </w:r>
      <w:r w:rsidRPr="00E305BD">
        <w:rPr>
          <w:b/>
          <w:bCs/>
          <w:color w:val="000000" w:themeColor="text1"/>
          <w:shd w:val="clear" w:color="auto" w:fill="002060"/>
        </w:rPr>
        <w:t xml:space="preserve"> </w:t>
      </w:r>
      <w:r w:rsidR="00601972">
        <w:rPr>
          <w:b/>
          <w:bCs/>
          <w:shd w:val="clear" w:color="auto" w:fill="002060"/>
        </w:rPr>
        <w:t xml:space="preserve">4.7   </w:t>
      </w:r>
      <w:r w:rsidR="005A0BC1" w:rsidRPr="00E305BD">
        <w:rPr>
          <w:b/>
          <w:bCs/>
          <w:shd w:val="clear" w:color="auto" w:fill="002060"/>
        </w:rPr>
        <w:t>Tools</w:t>
      </w:r>
    </w:p>
    <w:p w14:paraId="5B0FD0A4" w14:textId="77777777" w:rsidR="005A0BC1" w:rsidRPr="00601972" w:rsidRDefault="315DB0D2" w:rsidP="00C91F64">
      <w:pPr>
        <w:pStyle w:val="ListParagraph"/>
        <w:numPr>
          <w:ilvl w:val="0"/>
          <w:numId w:val="446"/>
        </w:numPr>
        <w:spacing w:line="360" w:lineRule="auto"/>
      </w:pPr>
      <w:r>
        <w:t xml:space="preserve">NEVER use a dull cutting tool. It may slip and cause serious injury. </w:t>
      </w:r>
    </w:p>
    <w:p w14:paraId="374C5326" w14:textId="77777777" w:rsidR="005A0BC1" w:rsidRPr="00601972" w:rsidRDefault="315DB0D2" w:rsidP="00C91F64">
      <w:pPr>
        <w:pStyle w:val="ListParagraph"/>
        <w:numPr>
          <w:ilvl w:val="0"/>
          <w:numId w:val="446"/>
        </w:numPr>
        <w:spacing w:line="360" w:lineRule="auto"/>
      </w:pPr>
      <w:r>
        <w:t xml:space="preserve">Cut away from yourself when using any sharp instrument. </w:t>
      </w:r>
    </w:p>
    <w:p w14:paraId="4F41B0A5" w14:textId="77777777" w:rsidR="005A0BC1" w:rsidRPr="00601972" w:rsidRDefault="315DB0D2" w:rsidP="00C91F64">
      <w:pPr>
        <w:pStyle w:val="ListParagraph"/>
        <w:numPr>
          <w:ilvl w:val="0"/>
          <w:numId w:val="446"/>
        </w:numPr>
        <w:spacing w:line="360" w:lineRule="auto"/>
      </w:pPr>
      <w:r>
        <w:t xml:space="preserve">Cut sheet metal only with sharp shears. </w:t>
      </w:r>
    </w:p>
    <w:p w14:paraId="43078499" w14:textId="77777777" w:rsidR="005A0BC1" w:rsidRPr="00601972" w:rsidRDefault="315DB0D2" w:rsidP="00C91F64">
      <w:pPr>
        <w:pStyle w:val="ListParagraph"/>
        <w:numPr>
          <w:ilvl w:val="0"/>
          <w:numId w:val="446"/>
        </w:numPr>
        <w:spacing w:line="360" w:lineRule="auto"/>
      </w:pPr>
      <w:r>
        <w:t>File the edges smooth using a file or emery cloth.</w:t>
      </w:r>
    </w:p>
    <w:p w14:paraId="663CF5A0" w14:textId="77777777" w:rsidR="005A0BC1" w:rsidRPr="00601972" w:rsidRDefault="315DB0D2" w:rsidP="00C91F64">
      <w:pPr>
        <w:pStyle w:val="ListParagraph"/>
        <w:numPr>
          <w:ilvl w:val="0"/>
          <w:numId w:val="446"/>
        </w:numPr>
        <w:spacing w:line="360" w:lineRule="auto"/>
      </w:pPr>
      <w:r>
        <w:t xml:space="preserve">Rest hot soldering irons on metal stands to avoid burns and prevent fires. </w:t>
      </w:r>
    </w:p>
    <w:p w14:paraId="1E93F6B4" w14:textId="77777777" w:rsidR="005A0BC1" w:rsidRPr="00601972" w:rsidRDefault="315DB0D2" w:rsidP="00C91F64">
      <w:pPr>
        <w:pStyle w:val="ListParagraph"/>
        <w:numPr>
          <w:ilvl w:val="0"/>
          <w:numId w:val="447"/>
        </w:numPr>
        <w:spacing w:line="360" w:lineRule="auto"/>
        <w:ind w:left="1080"/>
      </w:pPr>
      <w:r>
        <w:t xml:space="preserve">Use pliers or clamps to hold wires and metals for soldering. </w:t>
      </w:r>
    </w:p>
    <w:p w14:paraId="6A441A52" w14:textId="77777777" w:rsidR="005A0BC1" w:rsidRPr="00601972" w:rsidRDefault="315DB0D2" w:rsidP="00C91F64">
      <w:pPr>
        <w:pStyle w:val="ListParagraph"/>
        <w:numPr>
          <w:ilvl w:val="0"/>
          <w:numId w:val="447"/>
        </w:numPr>
        <w:spacing w:line="360" w:lineRule="auto"/>
        <w:ind w:left="1080"/>
      </w:pPr>
      <w:r>
        <w:t>Do not inhale fumes from soldering paste.</w:t>
      </w:r>
    </w:p>
    <w:p w14:paraId="1E436330" w14:textId="77777777" w:rsidR="005A0BC1" w:rsidRPr="00601972" w:rsidRDefault="315DB0D2" w:rsidP="00C91F64">
      <w:pPr>
        <w:pStyle w:val="ListParagraph"/>
        <w:numPr>
          <w:ilvl w:val="0"/>
          <w:numId w:val="446"/>
        </w:numPr>
        <w:spacing w:line="360" w:lineRule="auto"/>
      </w:pPr>
      <w:r>
        <w:t xml:space="preserve">Power Tools </w:t>
      </w:r>
    </w:p>
    <w:p w14:paraId="35A8EC7D" w14:textId="77777777" w:rsidR="00601972" w:rsidRDefault="315DB0D2" w:rsidP="00C91F64">
      <w:pPr>
        <w:pStyle w:val="ListParagraph"/>
        <w:numPr>
          <w:ilvl w:val="0"/>
          <w:numId w:val="448"/>
        </w:numPr>
        <w:spacing w:line="360" w:lineRule="auto"/>
        <w:ind w:left="1080"/>
      </w:pPr>
      <w:r>
        <w:t xml:space="preserve">It may be necessary for students constructing apparatus for physics experiments to use various power tools contained in a wood or metal shop. </w:t>
      </w:r>
    </w:p>
    <w:p w14:paraId="608C4D94" w14:textId="77777777" w:rsidR="005A0BC1" w:rsidRPr="00601972" w:rsidRDefault="315DB0D2" w:rsidP="00C91F64">
      <w:pPr>
        <w:pStyle w:val="ListParagraph"/>
        <w:numPr>
          <w:ilvl w:val="0"/>
          <w:numId w:val="448"/>
        </w:numPr>
        <w:spacing w:line="360" w:lineRule="auto"/>
        <w:ind w:left="1080"/>
      </w:pPr>
      <w:r>
        <w:t xml:space="preserve">In these situations the industrial arts instructor should be consulted for proper safety precautions necessary for each tool or machine. </w:t>
      </w:r>
    </w:p>
    <w:p w14:paraId="47477A49" w14:textId="77777777" w:rsidR="005A0BC1" w:rsidRPr="00E305BD" w:rsidRDefault="005A0BC1" w:rsidP="00601972">
      <w:pPr>
        <w:spacing w:line="360" w:lineRule="auto"/>
        <w:ind w:left="1080" w:hanging="360"/>
      </w:pPr>
    </w:p>
    <w:p w14:paraId="6C793B9E" w14:textId="77777777" w:rsidR="005A0BC1" w:rsidRPr="00601972" w:rsidRDefault="005F2D3E" w:rsidP="315DB0D2">
      <w:pPr>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601972" w:rsidRPr="315DB0D2">
        <w:rPr>
          <w:b/>
          <w:bCs/>
          <w:shd w:val="clear" w:color="auto" w:fill="002060"/>
        </w:rPr>
        <w:t xml:space="preserve">4.8   </w:t>
      </w:r>
      <w:r w:rsidR="005A0BC1" w:rsidRPr="315DB0D2">
        <w:rPr>
          <w:b/>
          <w:bCs/>
          <w:shd w:val="clear" w:color="auto" w:fill="002060"/>
        </w:rPr>
        <w:t>Projectiles</w:t>
      </w:r>
      <w:r w:rsidR="005A0BC1" w:rsidRPr="315DB0D2">
        <w:rPr>
          <w:b/>
          <w:bCs/>
        </w:rPr>
        <w:t xml:space="preserve"> </w:t>
      </w:r>
    </w:p>
    <w:p w14:paraId="5FAC4AD4" w14:textId="77777777" w:rsidR="00831348" w:rsidRPr="00E305BD" w:rsidRDefault="315DB0D2" w:rsidP="00C91F64">
      <w:pPr>
        <w:pStyle w:val="ListParagraph"/>
        <w:numPr>
          <w:ilvl w:val="0"/>
          <w:numId w:val="449"/>
        </w:numPr>
        <w:spacing w:line="360" w:lineRule="auto"/>
      </w:pPr>
      <w:r>
        <w:t xml:space="preserve">Students must be careful when projecting objects (steel balls or marbles). </w:t>
      </w:r>
    </w:p>
    <w:p w14:paraId="620599FB" w14:textId="77777777" w:rsidR="00831348" w:rsidRPr="00E305BD" w:rsidRDefault="315DB0D2" w:rsidP="00C91F64">
      <w:pPr>
        <w:pStyle w:val="ListParagraph"/>
        <w:numPr>
          <w:ilvl w:val="0"/>
          <w:numId w:val="450"/>
        </w:numPr>
        <w:tabs>
          <w:tab w:val="clear" w:pos="1170"/>
          <w:tab w:val="num" w:pos="1080"/>
        </w:tabs>
        <w:spacing w:line="360" w:lineRule="auto"/>
        <w:ind w:left="1080"/>
      </w:pPr>
      <w:r>
        <w:t xml:space="preserve">In demonstrating the flight of any projectile, students should be kept clear of the path and impact area. </w:t>
      </w:r>
    </w:p>
    <w:p w14:paraId="410699BB" w14:textId="77777777" w:rsidR="00831348" w:rsidRPr="00E305BD" w:rsidRDefault="315DB0D2" w:rsidP="00C91F64">
      <w:pPr>
        <w:pStyle w:val="ListParagraph"/>
        <w:numPr>
          <w:ilvl w:val="0"/>
          <w:numId w:val="450"/>
        </w:numPr>
        <w:tabs>
          <w:tab w:val="clear" w:pos="1170"/>
          <w:tab w:val="num" w:pos="1080"/>
        </w:tabs>
        <w:spacing w:line="360" w:lineRule="auto"/>
        <w:ind w:left="1080"/>
      </w:pPr>
      <w:r>
        <w:t xml:space="preserve">The teacher should always pretest the projectile to determine the path it will follow and its range as well as the amount of variability to be expected. </w:t>
      </w:r>
    </w:p>
    <w:p w14:paraId="7DD9562C" w14:textId="77777777" w:rsidR="00831348" w:rsidRPr="00E305BD" w:rsidRDefault="315DB0D2" w:rsidP="00C91F64">
      <w:pPr>
        <w:pStyle w:val="ListParagraph"/>
        <w:numPr>
          <w:ilvl w:val="0"/>
          <w:numId w:val="450"/>
        </w:numPr>
        <w:tabs>
          <w:tab w:val="clear" w:pos="1170"/>
          <w:tab w:val="num" w:pos="1080"/>
        </w:tabs>
        <w:spacing w:line="360" w:lineRule="auto"/>
        <w:ind w:left="1080"/>
      </w:pPr>
      <w:r>
        <w:t>Sharp-pointed objects should not be used as projectiles.</w:t>
      </w:r>
    </w:p>
    <w:p w14:paraId="645A2E01" w14:textId="77777777" w:rsidR="00831348" w:rsidRDefault="315DB0D2" w:rsidP="00C91F64">
      <w:pPr>
        <w:pStyle w:val="ListParagraph"/>
        <w:numPr>
          <w:ilvl w:val="0"/>
          <w:numId w:val="450"/>
        </w:numPr>
        <w:tabs>
          <w:tab w:val="clear" w:pos="1170"/>
          <w:tab w:val="num" w:pos="1080"/>
        </w:tabs>
        <w:spacing w:line="360" w:lineRule="auto"/>
        <w:ind w:left="1080"/>
      </w:pPr>
      <w:r>
        <w:t xml:space="preserve"> Use of safety goggles is mandatory. </w:t>
      </w:r>
    </w:p>
    <w:p w14:paraId="48FBEB6C" w14:textId="77777777" w:rsidR="00831348" w:rsidRDefault="00831348" w:rsidP="00831348">
      <w:pPr>
        <w:tabs>
          <w:tab w:val="num" w:pos="1080"/>
        </w:tabs>
        <w:spacing w:line="360" w:lineRule="auto"/>
      </w:pPr>
    </w:p>
    <w:p w14:paraId="281BA374" w14:textId="77777777" w:rsidR="00831348" w:rsidRPr="00E305BD" w:rsidRDefault="00831348" w:rsidP="00831348">
      <w:pPr>
        <w:tabs>
          <w:tab w:val="num" w:pos="1080"/>
        </w:tabs>
        <w:spacing w:line="360" w:lineRule="auto"/>
      </w:pPr>
    </w:p>
    <w:p w14:paraId="09B0FAFF" w14:textId="77777777" w:rsidR="00831348" w:rsidRPr="00E305BD" w:rsidRDefault="315DB0D2" w:rsidP="00C91F64">
      <w:pPr>
        <w:pStyle w:val="ListParagraph"/>
        <w:numPr>
          <w:ilvl w:val="0"/>
          <w:numId w:val="449"/>
        </w:numPr>
        <w:spacing w:line="360" w:lineRule="auto"/>
      </w:pPr>
      <w:r>
        <w:lastRenderedPageBreak/>
        <w:t xml:space="preserve">A simple mechanical launcher (e.g., compressed spring, compressed air, stretched elastic) should be used. </w:t>
      </w:r>
    </w:p>
    <w:p w14:paraId="2DDB621E" w14:textId="77777777" w:rsidR="00831348" w:rsidRPr="00E305BD" w:rsidRDefault="315DB0D2" w:rsidP="00C91F64">
      <w:pPr>
        <w:pStyle w:val="ListParagraph"/>
        <w:numPr>
          <w:ilvl w:val="0"/>
          <w:numId w:val="451"/>
        </w:numPr>
        <w:tabs>
          <w:tab w:val="clear" w:pos="720"/>
          <w:tab w:val="num" w:pos="1080"/>
        </w:tabs>
        <w:spacing w:line="360" w:lineRule="auto"/>
        <w:ind w:left="1080"/>
      </w:pPr>
      <w:r>
        <w:t xml:space="preserve">It should only be "loaded" at the specific time a flight is to be observed. </w:t>
      </w:r>
    </w:p>
    <w:p w14:paraId="291D014D" w14:textId="77777777" w:rsidR="00831348" w:rsidRPr="00E305BD" w:rsidRDefault="315DB0D2" w:rsidP="00C91F64">
      <w:pPr>
        <w:pStyle w:val="ListParagraph"/>
        <w:numPr>
          <w:ilvl w:val="0"/>
          <w:numId w:val="449"/>
        </w:numPr>
        <w:spacing w:line="360" w:lineRule="auto"/>
      </w:pPr>
      <w:r>
        <w:t xml:space="preserve">Springs </w:t>
      </w:r>
    </w:p>
    <w:p w14:paraId="1E0C7D96" w14:textId="77777777" w:rsidR="00831348" w:rsidRPr="00E305BD" w:rsidRDefault="315DB0D2" w:rsidP="00C91F64">
      <w:pPr>
        <w:pStyle w:val="ListParagraph"/>
        <w:numPr>
          <w:ilvl w:val="0"/>
          <w:numId w:val="452"/>
        </w:numPr>
        <w:tabs>
          <w:tab w:val="clear" w:pos="720"/>
          <w:tab w:val="num" w:pos="1080"/>
        </w:tabs>
        <w:spacing w:line="360" w:lineRule="auto"/>
        <w:ind w:left="1080"/>
      </w:pPr>
      <w:r>
        <w:t xml:space="preserve">Stretched or compressed springs contain mechanical potential energy. </w:t>
      </w:r>
    </w:p>
    <w:p w14:paraId="7B9091FC" w14:textId="77777777" w:rsidR="00831348" w:rsidRPr="00E305BD" w:rsidRDefault="315DB0D2" w:rsidP="00C91F64">
      <w:pPr>
        <w:pStyle w:val="ListParagraph"/>
        <w:numPr>
          <w:ilvl w:val="0"/>
          <w:numId w:val="452"/>
        </w:numPr>
        <w:spacing w:line="360" w:lineRule="auto"/>
        <w:ind w:left="1080"/>
      </w:pPr>
      <w:r>
        <w:t xml:space="preserve">A stretched spring, unexpectedly released, can pinch fingers. </w:t>
      </w:r>
    </w:p>
    <w:p w14:paraId="388473FC" w14:textId="77777777" w:rsidR="00831348" w:rsidRPr="00E305BD" w:rsidRDefault="315DB0D2" w:rsidP="00C91F64">
      <w:pPr>
        <w:pStyle w:val="ListParagraph"/>
        <w:numPr>
          <w:ilvl w:val="0"/>
          <w:numId w:val="452"/>
        </w:numPr>
        <w:spacing w:line="360" w:lineRule="auto"/>
        <w:ind w:left="1080"/>
      </w:pPr>
      <w:r>
        <w:t xml:space="preserve">A compressed spring, when suddenly released, can send an object at high velocity toward an observer. </w:t>
      </w:r>
    </w:p>
    <w:p w14:paraId="4DD62A69" w14:textId="77777777" w:rsidR="00831348" w:rsidRPr="00E305BD" w:rsidRDefault="315DB0D2" w:rsidP="00C91F64">
      <w:pPr>
        <w:pStyle w:val="ListParagraph"/>
        <w:numPr>
          <w:ilvl w:val="0"/>
          <w:numId w:val="452"/>
        </w:numPr>
        <w:spacing w:line="360" w:lineRule="auto"/>
        <w:ind w:left="1080"/>
      </w:pPr>
      <w:r>
        <w:t xml:space="preserve">Care should be taken to avoid unexpected release of the spring’s energy when working with dynamics carts, spring-type simple harmonic oscillators, and springs used in wave demonstrations. </w:t>
      </w:r>
    </w:p>
    <w:p w14:paraId="0789E152" w14:textId="77777777" w:rsidR="005A0BC1" w:rsidRPr="00E305BD" w:rsidRDefault="005A0BC1" w:rsidP="005A0BC1">
      <w:pPr>
        <w:spacing w:line="360" w:lineRule="auto"/>
      </w:pPr>
    </w:p>
    <w:p w14:paraId="2F70100E" w14:textId="77777777" w:rsidR="00601972" w:rsidRPr="00601972" w:rsidRDefault="005F2D3E" w:rsidP="315DB0D2">
      <w:pPr>
        <w:spacing w:line="360" w:lineRule="auto"/>
        <w:ind w:left="720" w:hanging="360"/>
        <w:rPr>
          <w:b/>
          <w:bCs/>
        </w:rPr>
      </w:pPr>
      <w:r w:rsidRPr="315DB0D2">
        <w:rPr>
          <w:b/>
          <w:bCs/>
          <w:shd w:val="clear" w:color="auto" w:fill="002060"/>
        </w:rPr>
        <w:t>PHY</w:t>
      </w:r>
      <w:r w:rsidRPr="00E305BD">
        <w:rPr>
          <w:b/>
          <w:bCs/>
          <w:color w:val="000000" w:themeColor="text1"/>
          <w:shd w:val="clear" w:color="auto" w:fill="002060"/>
        </w:rPr>
        <w:t xml:space="preserve"> </w:t>
      </w:r>
      <w:r w:rsidR="00831348" w:rsidRPr="315DB0D2">
        <w:rPr>
          <w:b/>
          <w:bCs/>
          <w:shd w:val="clear" w:color="auto" w:fill="002060"/>
        </w:rPr>
        <w:t xml:space="preserve">4.9    </w:t>
      </w:r>
      <w:r w:rsidR="00601972" w:rsidRPr="315DB0D2">
        <w:rPr>
          <w:b/>
          <w:bCs/>
          <w:shd w:val="clear" w:color="auto" w:fill="002060"/>
        </w:rPr>
        <w:t>Capacitors</w:t>
      </w:r>
    </w:p>
    <w:p w14:paraId="38B1D69E" w14:textId="77777777" w:rsidR="00601972" w:rsidRDefault="315DB0D2" w:rsidP="00C91F64">
      <w:pPr>
        <w:pStyle w:val="ListParagraph"/>
        <w:numPr>
          <w:ilvl w:val="0"/>
          <w:numId w:val="453"/>
        </w:numPr>
        <w:spacing w:line="360" w:lineRule="auto"/>
      </w:pPr>
      <w:r>
        <w:t xml:space="preserve">Capacitors are used to store electric charge. </w:t>
      </w:r>
    </w:p>
    <w:p w14:paraId="5B39021A" w14:textId="77777777" w:rsidR="00601972" w:rsidRDefault="315DB0D2" w:rsidP="00C91F64">
      <w:pPr>
        <w:pStyle w:val="ListParagraph"/>
        <w:numPr>
          <w:ilvl w:val="0"/>
          <w:numId w:val="454"/>
        </w:numPr>
        <w:tabs>
          <w:tab w:val="clear" w:pos="720"/>
          <w:tab w:val="num" w:pos="1080"/>
        </w:tabs>
        <w:spacing w:line="360" w:lineRule="auto"/>
        <w:ind w:left="1080"/>
      </w:pPr>
      <w:r>
        <w:t xml:space="preserve">They may remain charged for long periods after power is turned off, and they therefore pose a serious shock/burn hazard. </w:t>
      </w:r>
    </w:p>
    <w:p w14:paraId="730A3754" w14:textId="77777777" w:rsidR="00601972" w:rsidRDefault="315DB0D2" w:rsidP="00C91F64">
      <w:pPr>
        <w:pStyle w:val="ListParagraph"/>
        <w:numPr>
          <w:ilvl w:val="0"/>
          <w:numId w:val="454"/>
        </w:numPr>
        <w:tabs>
          <w:tab w:val="clear" w:pos="720"/>
          <w:tab w:val="num" w:pos="1080"/>
        </w:tabs>
        <w:spacing w:line="360" w:lineRule="auto"/>
        <w:ind w:left="1080"/>
      </w:pPr>
      <w:r>
        <w:t xml:space="preserve">Before working on any circuit containing a capacitor, make sure that it is discharged by shorting its terminals with an insulated wire or screwdriver. </w:t>
      </w:r>
    </w:p>
    <w:p w14:paraId="558504E0" w14:textId="77777777" w:rsidR="00601972" w:rsidRDefault="315DB0D2" w:rsidP="00C91F64">
      <w:pPr>
        <w:pStyle w:val="ListParagraph"/>
        <w:numPr>
          <w:ilvl w:val="0"/>
          <w:numId w:val="454"/>
        </w:numPr>
        <w:tabs>
          <w:tab w:val="clear" w:pos="720"/>
          <w:tab w:val="num" w:pos="1080"/>
        </w:tabs>
        <w:spacing w:line="360" w:lineRule="auto"/>
        <w:ind w:left="1080"/>
      </w:pPr>
      <w:r>
        <w:t xml:space="preserve">Oil-filled capacitors may sometimes recharge themselves and should be kept shorted when not in use. Oil from older capacitors may be contaminated with dangerous PCBs. </w:t>
      </w:r>
    </w:p>
    <w:p w14:paraId="6BA3ADE6" w14:textId="77777777" w:rsidR="00601972" w:rsidRDefault="315DB0D2" w:rsidP="00C91F64">
      <w:pPr>
        <w:pStyle w:val="ListParagraph"/>
        <w:numPr>
          <w:ilvl w:val="0"/>
          <w:numId w:val="453"/>
        </w:numPr>
        <w:spacing w:line="360" w:lineRule="auto"/>
      </w:pPr>
      <w:r>
        <w:t xml:space="preserve">When installing electrolytic-type capacitors in a circuit, proper polarity rules must be followed (negative to negative and positive to positive). Improper connection can result in an explosion. </w:t>
      </w:r>
    </w:p>
    <w:p w14:paraId="39E39752" w14:textId="77777777" w:rsidR="00601972" w:rsidRDefault="315DB0D2" w:rsidP="00C91F64">
      <w:pPr>
        <w:pStyle w:val="ListParagraph"/>
        <w:numPr>
          <w:ilvl w:val="0"/>
          <w:numId w:val="453"/>
        </w:numPr>
        <w:spacing w:line="360" w:lineRule="auto"/>
      </w:pPr>
      <w:r>
        <w:t xml:space="preserve">Be on the lookout for capacitors in any apparatus with high voltage components such as oscilloscopes, TV sets, lasers, computers, and power supplies. </w:t>
      </w:r>
    </w:p>
    <w:p w14:paraId="64A21327" w14:textId="77777777" w:rsidR="005A0BC1" w:rsidRPr="00E305BD" w:rsidRDefault="315DB0D2" w:rsidP="00C91F64">
      <w:pPr>
        <w:pStyle w:val="ListParagraph"/>
        <w:numPr>
          <w:ilvl w:val="0"/>
          <w:numId w:val="453"/>
        </w:numPr>
        <w:spacing w:line="360" w:lineRule="auto"/>
      </w:pPr>
      <w:r>
        <w:t xml:space="preserve">Electrostatic generators and Leyden Jars are also capacitors and can be a source of unexpected shock. </w:t>
      </w:r>
    </w:p>
    <w:p w14:paraId="702AB0AB" w14:textId="77777777" w:rsidR="005A0BC1" w:rsidRDefault="005A0BC1" w:rsidP="005A0BC1">
      <w:pPr>
        <w:spacing w:line="360" w:lineRule="auto"/>
      </w:pPr>
    </w:p>
    <w:p w14:paraId="23411EEF" w14:textId="77777777" w:rsidR="00831348" w:rsidRDefault="00831348" w:rsidP="005A0BC1">
      <w:pPr>
        <w:spacing w:line="360" w:lineRule="auto"/>
      </w:pPr>
    </w:p>
    <w:p w14:paraId="404BE46F" w14:textId="77777777" w:rsidR="00831348" w:rsidRPr="00E305BD" w:rsidRDefault="00831348" w:rsidP="005A0BC1">
      <w:pPr>
        <w:spacing w:line="360" w:lineRule="auto"/>
      </w:pPr>
    </w:p>
    <w:p w14:paraId="3D2FFE0F" w14:textId="77777777" w:rsidR="00831348" w:rsidRDefault="005F2D3E" w:rsidP="00831348">
      <w:pPr>
        <w:spacing w:line="360" w:lineRule="auto"/>
        <w:ind w:left="360"/>
      </w:pPr>
      <w:r w:rsidRPr="315DB0D2">
        <w:rPr>
          <w:b/>
          <w:bCs/>
          <w:shd w:val="clear" w:color="auto" w:fill="002060"/>
        </w:rPr>
        <w:lastRenderedPageBreak/>
        <w:t>PHY</w:t>
      </w:r>
      <w:r w:rsidRPr="00E305BD">
        <w:rPr>
          <w:b/>
          <w:bCs/>
          <w:color w:val="000000" w:themeColor="text1"/>
          <w:shd w:val="clear" w:color="auto" w:fill="002060"/>
        </w:rPr>
        <w:t xml:space="preserve"> </w:t>
      </w:r>
      <w:r w:rsidR="00831348" w:rsidRPr="315DB0D2">
        <w:rPr>
          <w:b/>
          <w:bCs/>
          <w:shd w:val="clear" w:color="auto" w:fill="002060"/>
        </w:rPr>
        <w:t xml:space="preserve">4.10   </w:t>
      </w:r>
      <w:r w:rsidR="005A0BC1" w:rsidRPr="315DB0D2">
        <w:rPr>
          <w:b/>
          <w:bCs/>
          <w:shd w:val="clear" w:color="auto" w:fill="002060"/>
        </w:rPr>
        <w:t>Electrostatic Generators</w:t>
      </w:r>
      <w:r w:rsidR="005A0BC1" w:rsidRPr="00E305BD">
        <w:rPr>
          <w:shd w:val="clear" w:color="auto" w:fill="002060"/>
        </w:rPr>
        <w:t>.</w:t>
      </w:r>
      <w:r w:rsidR="005A0BC1" w:rsidRPr="00E305BD">
        <w:t xml:space="preserve"> </w:t>
      </w:r>
    </w:p>
    <w:p w14:paraId="7966B6D3" w14:textId="77777777" w:rsidR="00831348" w:rsidRDefault="315DB0D2" w:rsidP="00C91F64">
      <w:pPr>
        <w:pStyle w:val="ListParagraph"/>
        <w:numPr>
          <w:ilvl w:val="0"/>
          <w:numId w:val="455"/>
        </w:numPr>
        <w:spacing w:line="360" w:lineRule="auto"/>
      </w:pPr>
      <w:r>
        <w:t xml:space="preserve">Electrostatic generators used in demonstrations of static electricity produce high voltages (about 105 volts) with very low currents. </w:t>
      </w:r>
    </w:p>
    <w:p w14:paraId="39346C48" w14:textId="77777777" w:rsidR="00831348" w:rsidRDefault="315DB0D2" w:rsidP="00C91F64">
      <w:pPr>
        <w:pStyle w:val="ListParagraph"/>
        <w:numPr>
          <w:ilvl w:val="0"/>
          <w:numId w:val="455"/>
        </w:numPr>
        <w:spacing w:line="360" w:lineRule="auto"/>
      </w:pPr>
      <w:r>
        <w:t xml:space="preserve">The danger of these generators depends on their size and capacity to produce enough current to be dangerous. </w:t>
      </w:r>
    </w:p>
    <w:p w14:paraId="32219B48" w14:textId="77777777" w:rsidR="00831348" w:rsidRDefault="315DB0D2" w:rsidP="00C91F64">
      <w:pPr>
        <w:pStyle w:val="ListParagraph"/>
        <w:numPr>
          <w:ilvl w:val="0"/>
          <w:numId w:val="456"/>
        </w:numPr>
        <w:tabs>
          <w:tab w:val="clear" w:pos="720"/>
          <w:tab w:val="num" w:pos="1080"/>
        </w:tabs>
        <w:spacing w:line="360" w:lineRule="auto"/>
        <w:ind w:left="1080"/>
      </w:pPr>
      <w:r>
        <w:t xml:space="preserve">In many cases the shock from such devices is very quick and not harmful. </w:t>
      </w:r>
    </w:p>
    <w:p w14:paraId="3007FB09" w14:textId="77777777" w:rsidR="005A0BC1" w:rsidRPr="00E305BD" w:rsidRDefault="315DB0D2" w:rsidP="00C91F64">
      <w:pPr>
        <w:pStyle w:val="ListParagraph"/>
        <w:numPr>
          <w:ilvl w:val="0"/>
          <w:numId w:val="456"/>
        </w:numPr>
        <w:tabs>
          <w:tab w:val="clear" w:pos="720"/>
          <w:tab w:val="num" w:pos="1080"/>
        </w:tabs>
        <w:spacing w:line="360" w:lineRule="auto"/>
        <w:ind w:left="1080"/>
      </w:pPr>
      <w:r>
        <w:t xml:space="preserve">The startling effect, however, can be detrimental to persons with heart conditions. </w:t>
      </w:r>
    </w:p>
    <w:p w14:paraId="4A9B07C4" w14:textId="77777777" w:rsidR="00831348" w:rsidRDefault="315DB0D2" w:rsidP="00C91F64">
      <w:pPr>
        <w:pStyle w:val="ListParagraph"/>
        <w:numPr>
          <w:ilvl w:val="0"/>
          <w:numId w:val="456"/>
        </w:numPr>
        <w:tabs>
          <w:tab w:val="clear" w:pos="720"/>
          <w:tab w:val="num" w:pos="1080"/>
        </w:tabs>
        <w:spacing w:line="360" w:lineRule="auto"/>
        <w:ind w:left="1080"/>
      </w:pPr>
      <w:r>
        <w:t xml:space="preserve">In general, experiments that use human subjects to demonstrate the effect of electrical shock should not be attempted due to the large variation in physical and physiological factors. </w:t>
      </w:r>
    </w:p>
    <w:p w14:paraId="01E09E3F" w14:textId="77777777" w:rsidR="00831348" w:rsidRDefault="315DB0D2" w:rsidP="00C91F64">
      <w:pPr>
        <w:pStyle w:val="ListParagraph"/>
        <w:numPr>
          <w:ilvl w:val="0"/>
          <w:numId w:val="456"/>
        </w:numPr>
        <w:tabs>
          <w:tab w:val="clear" w:pos="720"/>
          <w:tab w:val="num" w:pos="1080"/>
        </w:tabs>
        <w:spacing w:line="360" w:lineRule="auto"/>
        <w:ind w:left="1080"/>
      </w:pPr>
      <w:r>
        <w:t xml:space="preserve">Leyden jars -- which can be charged with electrostatic generators -- are especially dangerous because of their capacity to store a charge for long periods of time. </w:t>
      </w:r>
    </w:p>
    <w:p w14:paraId="5F03EB49" w14:textId="77777777" w:rsidR="005A0BC1" w:rsidRPr="00E305BD" w:rsidRDefault="315DB0D2" w:rsidP="00C91F64">
      <w:pPr>
        <w:pStyle w:val="ListParagraph"/>
        <w:numPr>
          <w:ilvl w:val="0"/>
          <w:numId w:val="456"/>
        </w:numPr>
        <w:tabs>
          <w:tab w:val="clear" w:pos="720"/>
          <w:tab w:val="num" w:pos="1080"/>
        </w:tabs>
        <w:spacing w:line="360" w:lineRule="auto"/>
        <w:ind w:left="1080"/>
      </w:pPr>
      <w:r>
        <w:t xml:space="preserve">An accidental discharge through a person can be avoided by properly shorting the devices after use </w:t>
      </w:r>
    </w:p>
    <w:p w14:paraId="3385BFBA" w14:textId="77777777" w:rsidR="005A0BC1" w:rsidRPr="00E305BD" w:rsidRDefault="005A0BC1" w:rsidP="005A0BC1">
      <w:pPr>
        <w:spacing w:line="360" w:lineRule="auto"/>
      </w:pPr>
    </w:p>
    <w:p w14:paraId="6A2E29B8" w14:textId="77777777" w:rsidR="00831348" w:rsidRDefault="005F2D3E" w:rsidP="00D9308D">
      <w:pPr>
        <w:spacing w:line="360" w:lineRule="auto"/>
        <w:ind w:left="360"/>
      </w:pPr>
      <w:r w:rsidRPr="315DB0D2">
        <w:rPr>
          <w:b/>
          <w:bCs/>
          <w:shd w:val="clear" w:color="auto" w:fill="002060"/>
        </w:rPr>
        <w:t>PHY</w:t>
      </w:r>
      <w:r w:rsidRPr="00E305BD">
        <w:rPr>
          <w:b/>
          <w:bCs/>
          <w:color w:val="000000" w:themeColor="text1"/>
          <w:shd w:val="clear" w:color="auto" w:fill="002060"/>
        </w:rPr>
        <w:t xml:space="preserve"> </w:t>
      </w:r>
      <w:r w:rsidR="00D9308D" w:rsidRPr="315DB0D2">
        <w:rPr>
          <w:b/>
          <w:bCs/>
          <w:shd w:val="clear" w:color="auto" w:fill="002060"/>
        </w:rPr>
        <w:t xml:space="preserve">4.11   </w:t>
      </w:r>
      <w:r w:rsidR="005A0BC1" w:rsidRPr="315DB0D2">
        <w:rPr>
          <w:b/>
          <w:bCs/>
          <w:shd w:val="clear" w:color="auto" w:fill="002060"/>
        </w:rPr>
        <w:t>Heating Procedures</w:t>
      </w:r>
      <w:r w:rsidR="005A0BC1" w:rsidRPr="00E305BD">
        <w:t xml:space="preserve"> </w:t>
      </w:r>
    </w:p>
    <w:p w14:paraId="7B4D76D9" w14:textId="77777777" w:rsidR="005A0BC1" w:rsidRPr="00E305BD" w:rsidRDefault="315DB0D2" w:rsidP="00D9308D">
      <w:pPr>
        <w:pStyle w:val="ListParagraph"/>
        <w:tabs>
          <w:tab w:val="num" w:pos="0"/>
        </w:tabs>
        <w:spacing w:line="360" w:lineRule="auto"/>
        <w:ind w:left="360"/>
      </w:pPr>
      <w:r>
        <w:t xml:space="preserve">Often it is necessary to heat liquids and solids in physics experiments and demonstrations. It is safer to use water baths and hot plates than to heat directly with open flames such as with Bunsen burners. Below are guidelines for heating and handling hot objects. </w:t>
      </w:r>
    </w:p>
    <w:p w14:paraId="381F7B8E" w14:textId="77777777" w:rsidR="005A0BC1" w:rsidRPr="00E305BD" w:rsidRDefault="44BA328D" w:rsidP="00C91F64">
      <w:pPr>
        <w:pStyle w:val="ListParagraph"/>
        <w:numPr>
          <w:ilvl w:val="0"/>
          <w:numId w:val="457"/>
        </w:numPr>
        <w:spacing w:line="360" w:lineRule="auto"/>
      </w:pPr>
      <w:r>
        <w:t xml:space="preserve">Any glass apparatus that is to be heated should be made of Pyrex® brand or Kimax® brand. It must be free of chips and cracks. </w:t>
      </w:r>
    </w:p>
    <w:p w14:paraId="1C59C250" w14:textId="77777777" w:rsidR="00831348" w:rsidRDefault="315DB0D2" w:rsidP="00C91F64">
      <w:pPr>
        <w:pStyle w:val="ListParagraph"/>
        <w:numPr>
          <w:ilvl w:val="0"/>
          <w:numId w:val="457"/>
        </w:numPr>
        <w:spacing w:line="360" w:lineRule="auto"/>
      </w:pPr>
      <w:r>
        <w:t xml:space="preserve">Gas burners should be kept away from the body at all times. </w:t>
      </w:r>
    </w:p>
    <w:p w14:paraId="54397C01" w14:textId="77777777" w:rsidR="00831348" w:rsidRDefault="315DB0D2" w:rsidP="00C91F64">
      <w:pPr>
        <w:pStyle w:val="ListParagraph"/>
        <w:numPr>
          <w:ilvl w:val="0"/>
          <w:numId w:val="458"/>
        </w:numPr>
        <w:spacing w:line="360" w:lineRule="auto"/>
        <w:ind w:left="1080"/>
      </w:pPr>
      <w:r>
        <w:t xml:space="preserve">The pressure of the gas should be adjusted to allow proper ignition. </w:t>
      </w:r>
    </w:p>
    <w:p w14:paraId="1C0BC896" w14:textId="77777777" w:rsidR="00831348" w:rsidRDefault="315DB0D2" w:rsidP="00C91F64">
      <w:pPr>
        <w:pStyle w:val="ListParagraph"/>
        <w:numPr>
          <w:ilvl w:val="0"/>
          <w:numId w:val="458"/>
        </w:numPr>
        <w:spacing w:line="360" w:lineRule="auto"/>
        <w:ind w:left="1080"/>
      </w:pPr>
      <w:r>
        <w:t xml:space="preserve">Too high a pressure tends to blow the flame out. </w:t>
      </w:r>
    </w:p>
    <w:p w14:paraId="6ADB85B4" w14:textId="77777777" w:rsidR="005A0BC1" w:rsidRDefault="315DB0D2" w:rsidP="00C91F64">
      <w:pPr>
        <w:pStyle w:val="ListParagraph"/>
        <w:numPr>
          <w:ilvl w:val="0"/>
          <w:numId w:val="458"/>
        </w:numPr>
        <w:spacing w:line="360" w:lineRule="auto"/>
        <w:ind w:left="1080"/>
      </w:pPr>
      <w:r>
        <w:t xml:space="preserve">Do not allow gas to accumulate if ignition is delayed for any reason. </w:t>
      </w:r>
    </w:p>
    <w:p w14:paraId="159E8FAD" w14:textId="77777777" w:rsidR="005A0BC1" w:rsidRDefault="315DB0D2" w:rsidP="00C91F64">
      <w:pPr>
        <w:pStyle w:val="ListParagraph"/>
        <w:numPr>
          <w:ilvl w:val="0"/>
          <w:numId w:val="457"/>
        </w:numPr>
        <w:tabs>
          <w:tab w:val="clear" w:pos="720"/>
          <w:tab w:val="num" w:pos="360"/>
        </w:tabs>
        <w:spacing w:line="360" w:lineRule="auto"/>
      </w:pPr>
      <w:r>
        <w:t xml:space="preserve">Never heat a closed container if there is no means of pressure relief. </w:t>
      </w:r>
    </w:p>
    <w:p w14:paraId="31F2CF57" w14:textId="77777777" w:rsidR="00D9308D" w:rsidRDefault="00D9308D" w:rsidP="00D9308D">
      <w:pPr>
        <w:tabs>
          <w:tab w:val="num" w:pos="360"/>
        </w:tabs>
        <w:spacing w:line="360" w:lineRule="auto"/>
      </w:pPr>
    </w:p>
    <w:p w14:paraId="193FD590" w14:textId="77777777" w:rsidR="00D9308D" w:rsidRDefault="00D9308D" w:rsidP="00D9308D">
      <w:pPr>
        <w:tabs>
          <w:tab w:val="num" w:pos="360"/>
        </w:tabs>
        <w:spacing w:line="360" w:lineRule="auto"/>
      </w:pPr>
    </w:p>
    <w:p w14:paraId="53B11EA8" w14:textId="77777777" w:rsidR="00D9308D" w:rsidRDefault="00D9308D" w:rsidP="00D9308D">
      <w:pPr>
        <w:tabs>
          <w:tab w:val="num" w:pos="360"/>
        </w:tabs>
        <w:spacing w:line="360" w:lineRule="auto"/>
      </w:pPr>
    </w:p>
    <w:p w14:paraId="0A83109D" w14:textId="77777777" w:rsidR="00D9308D" w:rsidRPr="00E305BD" w:rsidRDefault="00D9308D" w:rsidP="00D9308D">
      <w:pPr>
        <w:tabs>
          <w:tab w:val="num" w:pos="360"/>
        </w:tabs>
        <w:spacing w:line="360" w:lineRule="auto"/>
      </w:pPr>
    </w:p>
    <w:p w14:paraId="1866CB37" w14:textId="77777777" w:rsidR="00831348" w:rsidRDefault="315DB0D2" w:rsidP="00C91F64">
      <w:pPr>
        <w:pStyle w:val="ListParagraph"/>
        <w:numPr>
          <w:ilvl w:val="0"/>
          <w:numId w:val="457"/>
        </w:numPr>
        <w:tabs>
          <w:tab w:val="clear" w:pos="720"/>
          <w:tab w:val="num" w:pos="360"/>
        </w:tabs>
        <w:spacing w:line="360" w:lineRule="auto"/>
      </w:pPr>
      <w:r>
        <w:lastRenderedPageBreak/>
        <w:t xml:space="preserve">Many substances, especially glass, remain hot for a long time after they are removed from the heat source. </w:t>
      </w:r>
    </w:p>
    <w:p w14:paraId="170A1562" w14:textId="77777777" w:rsidR="005A0BC1" w:rsidRPr="00E305BD" w:rsidRDefault="315DB0D2" w:rsidP="00C91F64">
      <w:pPr>
        <w:pStyle w:val="ListParagraph"/>
        <w:numPr>
          <w:ilvl w:val="0"/>
          <w:numId w:val="459"/>
        </w:numPr>
        <w:tabs>
          <w:tab w:val="clear" w:pos="720"/>
          <w:tab w:val="left" w:pos="1080"/>
        </w:tabs>
        <w:spacing w:line="360" w:lineRule="auto"/>
        <w:ind w:left="1080"/>
      </w:pPr>
      <w:r>
        <w:t xml:space="preserve">Always check objects by bringing the back of the hand near them before attempting to pick them up without tongs, hot pads, or gloves. </w:t>
      </w:r>
    </w:p>
    <w:p w14:paraId="3AD40A44" w14:textId="77777777" w:rsidR="005A0BC1" w:rsidRPr="00E305BD" w:rsidRDefault="315DB0D2" w:rsidP="00C91F64">
      <w:pPr>
        <w:pStyle w:val="ListParagraph"/>
        <w:numPr>
          <w:ilvl w:val="0"/>
          <w:numId w:val="459"/>
        </w:numPr>
        <w:tabs>
          <w:tab w:val="clear" w:pos="720"/>
          <w:tab w:val="left" w:pos="1080"/>
        </w:tabs>
        <w:spacing w:line="360" w:lineRule="auto"/>
        <w:ind w:left="1080"/>
      </w:pPr>
      <w:r>
        <w:t xml:space="preserve">Never set hot glassware on cold surfaces or in any other way change its temperature suddenly, because uneven contraction may cause breakage. </w:t>
      </w:r>
    </w:p>
    <w:p w14:paraId="65918C91" w14:textId="77777777" w:rsidR="005A0BC1" w:rsidRPr="00E305BD" w:rsidRDefault="005A0BC1" w:rsidP="005A0BC1">
      <w:pPr>
        <w:spacing w:line="360" w:lineRule="auto"/>
      </w:pPr>
    </w:p>
    <w:p w14:paraId="5A6FEA62" w14:textId="77777777" w:rsidR="005A0BC1" w:rsidRPr="00D9308D" w:rsidRDefault="005F2D3E" w:rsidP="315DB0D2">
      <w:pPr>
        <w:spacing w:line="360" w:lineRule="auto"/>
        <w:ind w:left="360"/>
        <w:rPr>
          <w:b/>
          <w:bCs/>
        </w:rPr>
      </w:pPr>
      <w:r w:rsidRPr="315DB0D2">
        <w:rPr>
          <w:b/>
          <w:bCs/>
          <w:shd w:val="clear" w:color="auto" w:fill="002060"/>
        </w:rPr>
        <w:t>PHY</w:t>
      </w:r>
      <w:r w:rsidRPr="00E305BD">
        <w:rPr>
          <w:b/>
          <w:bCs/>
          <w:color w:val="000000" w:themeColor="text1"/>
          <w:shd w:val="clear" w:color="auto" w:fill="002060"/>
        </w:rPr>
        <w:t xml:space="preserve"> </w:t>
      </w:r>
      <w:r w:rsidR="00D9308D" w:rsidRPr="315DB0D2">
        <w:rPr>
          <w:b/>
          <w:bCs/>
          <w:shd w:val="clear" w:color="auto" w:fill="002060"/>
        </w:rPr>
        <w:t>4.1</w:t>
      </w:r>
      <w:r w:rsidR="00557BCD" w:rsidRPr="315DB0D2">
        <w:rPr>
          <w:b/>
          <w:bCs/>
          <w:shd w:val="clear" w:color="auto" w:fill="002060"/>
        </w:rPr>
        <w:t>2</w:t>
      </w:r>
      <w:r w:rsidR="00D9308D" w:rsidRPr="315DB0D2">
        <w:rPr>
          <w:b/>
          <w:bCs/>
          <w:shd w:val="clear" w:color="auto" w:fill="002060"/>
        </w:rPr>
        <w:t xml:space="preserve">   </w:t>
      </w:r>
      <w:r w:rsidR="005A0BC1" w:rsidRPr="315DB0D2">
        <w:rPr>
          <w:b/>
          <w:bCs/>
          <w:shd w:val="clear" w:color="auto" w:fill="002060"/>
        </w:rPr>
        <w:t xml:space="preserve">Cryogenics </w:t>
      </w:r>
    </w:p>
    <w:p w14:paraId="6D82163F" w14:textId="77777777" w:rsidR="00D9308D" w:rsidRDefault="315DB0D2" w:rsidP="00C91F64">
      <w:pPr>
        <w:pStyle w:val="ListParagraph"/>
        <w:numPr>
          <w:ilvl w:val="0"/>
          <w:numId w:val="460"/>
        </w:numPr>
        <w:spacing w:line="360" w:lineRule="auto"/>
      </w:pPr>
      <w:r>
        <w:t xml:space="preserve">Dry ice (solid carbon dioxide) is used in some low-friction pucks, as a source of carbon dioxide gas, and as a cooling agent. </w:t>
      </w:r>
    </w:p>
    <w:p w14:paraId="71C27568" w14:textId="77777777" w:rsidR="00557BCD" w:rsidRDefault="315DB0D2" w:rsidP="00C91F64">
      <w:pPr>
        <w:pStyle w:val="ListParagraph"/>
        <w:numPr>
          <w:ilvl w:val="0"/>
          <w:numId w:val="460"/>
        </w:numPr>
        <w:spacing w:line="360" w:lineRule="auto"/>
      </w:pPr>
      <w:r>
        <w:t xml:space="preserve">A mixture of dry ice and alcohol or liquid nitrogen might also be used as low-temperature baths. </w:t>
      </w:r>
    </w:p>
    <w:p w14:paraId="00D58DB8" w14:textId="77777777" w:rsidR="00D9308D" w:rsidRDefault="315DB0D2" w:rsidP="00C91F64">
      <w:pPr>
        <w:pStyle w:val="ListParagraph"/>
        <w:numPr>
          <w:ilvl w:val="0"/>
          <w:numId w:val="461"/>
        </w:numPr>
        <w:tabs>
          <w:tab w:val="clear" w:pos="720"/>
          <w:tab w:val="num" w:pos="1080"/>
        </w:tabs>
        <w:spacing w:line="360" w:lineRule="auto"/>
        <w:ind w:left="1080"/>
      </w:pPr>
      <w:r>
        <w:t xml:space="preserve">The temperatures of these materials are low enough to cause tissue damage from a cryogenic "burn." </w:t>
      </w:r>
    </w:p>
    <w:p w14:paraId="25C8B382" w14:textId="77777777" w:rsidR="00D9308D" w:rsidRDefault="315DB0D2" w:rsidP="00C91F64">
      <w:pPr>
        <w:pStyle w:val="ListParagraph"/>
        <w:numPr>
          <w:ilvl w:val="0"/>
          <w:numId w:val="461"/>
        </w:numPr>
        <w:tabs>
          <w:tab w:val="clear" w:pos="720"/>
          <w:tab w:val="num" w:pos="1080"/>
        </w:tabs>
        <w:spacing w:line="360" w:lineRule="auto"/>
        <w:ind w:left="1080"/>
      </w:pPr>
      <w:r>
        <w:t xml:space="preserve">This is not likely to occur if contact is brief, because the vapor layer formed between the cryogen and the tissue is not a good conductor of heat. </w:t>
      </w:r>
    </w:p>
    <w:p w14:paraId="7D6386D3" w14:textId="77777777" w:rsidR="005A0BC1" w:rsidRPr="00E305BD" w:rsidRDefault="315DB0D2" w:rsidP="00C91F64">
      <w:pPr>
        <w:pStyle w:val="ListParagraph"/>
        <w:numPr>
          <w:ilvl w:val="0"/>
          <w:numId w:val="460"/>
        </w:numPr>
        <w:spacing w:line="360" w:lineRule="auto"/>
      </w:pPr>
      <w:r>
        <w:t xml:space="preserve">Follow the guidelines below to avoid a dry ice "burn." </w:t>
      </w:r>
    </w:p>
    <w:p w14:paraId="50DBE90F" w14:textId="77777777" w:rsidR="00D9308D" w:rsidRDefault="315DB0D2" w:rsidP="00C91F64">
      <w:pPr>
        <w:pStyle w:val="ListParagraph"/>
        <w:numPr>
          <w:ilvl w:val="0"/>
          <w:numId w:val="462"/>
        </w:numPr>
        <w:tabs>
          <w:tab w:val="clear" w:pos="720"/>
          <w:tab w:val="num" w:pos="1080"/>
        </w:tabs>
        <w:spacing w:line="360" w:lineRule="auto"/>
        <w:ind w:left="1080"/>
      </w:pPr>
      <w:r>
        <w:t xml:space="preserve">Flush the skin that came into contact with the dry ice with water. </w:t>
      </w:r>
    </w:p>
    <w:p w14:paraId="5A98373D" w14:textId="77777777" w:rsidR="005A0BC1" w:rsidRPr="00E305BD" w:rsidRDefault="315DB0D2" w:rsidP="00C91F64">
      <w:pPr>
        <w:pStyle w:val="ListParagraph"/>
        <w:numPr>
          <w:ilvl w:val="0"/>
          <w:numId w:val="462"/>
        </w:numPr>
        <w:tabs>
          <w:tab w:val="clear" w:pos="720"/>
          <w:tab w:val="num" w:pos="1080"/>
        </w:tabs>
        <w:spacing w:line="360" w:lineRule="auto"/>
        <w:ind w:left="1080"/>
      </w:pPr>
      <w:r>
        <w:t xml:space="preserve">Water should always be readily available during cryogenic experiments. </w:t>
      </w:r>
    </w:p>
    <w:p w14:paraId="240E4992" w14:textId="77777777" w:rsidR="00D9308D" w:rsidRDefault="315DB0D2" w:rsidP="00C91F64">
      <w:pPr>
        <w:pStyle w:val="ListParagraph"/>
        <w:numPr>
          <w:ilvl w:val="0"/>
          <w:numId w:val="462"/>
        </w:numPr>
        <w:tabs>
          <w:tab w:val="clear" w:pos="720"/>
          <w:tab w:val="num" w:pos="1080"/>
        </w:tabs>
        <w:spacing w:line="360" w:lineRule="auto"/>
        <w:ind w:left="1080"/>
      </w:pPr>
      <w:r>
        <w:t xml:space="preserve">In preparing a dry ice/alcohol mixture, pour the alcohol over the dry ice rather than dropping the dry ice into the alcohol to avoid spattering. </w:t>
      </w:r>
    </w:p>
    <w:p w14:paraId="0BCBED5D" w14:textId="77777777" w:rsidR="005A0BC1" w:rsidRPr="00E305BD" w:rsidRDefault="315DB0D2" w:rsidP="00C91F64">
      <w:pPr>
        <w:pStyle w:val="ListParagraph"/>
        <w:numPr>
          <w:ilvl w:val="0"/>
          <w:numId w:val="460"/>
        </w:numPr>
        <w:spacing w:line="360" w:lineRule="auto"/>
      </w:pPr>
      <w:r>
        <w:t xml:space="preserve">When storing alcohol that has been used in a dry ice/alcohol mixture, the alcohol should be returned to room temperature to allow the escape of excess dissolved gas before placing in a closed container. </w:t>
      </w:r>
    </w:p>
    <w:p w14:paraId="2EB4ECA0" w14:textId="77777777" w:rsidR="00557BCD" w:rsidRDefault="315DB0D2" w:rsidP="00C91F64">
      <w:pPr>
        <w:pStyle w:val="ListParagraph"/>
        <w:numPr>
          <w:ilvl w:val="0"/>
          <w:numId w:val="460"/>
        </w:numPr>
        <w:spacing w:line="360" w:lineRule="auto"/>
      </w:pPr>
      <w:r>
        <w:t xml:space="preserve">When dry ice is used in a confined space, provide sufficient ventilation to eliminate the risk of asphyxiation. </w:t>
      </w:r>
    </w:p>
    <w:p w14:paraId="507C8EB6" w14:textId="77777777" w:rsidR="005A0BC1" w:rsidRPr="00E305BD" w:rsidRDefault="315DB0D2" w:rsidP="00C91F64">
      <w:pPr>
        <w:pStyle w:val="ListParagraph"/>
        <w:numPr>
          <w:ilvl w:val="0"/>
          <w:numId w:val="463"/>
        </w:numPr>
        <w:tabs>
          <w:tab w:val="clear" w:pos="720"/>
          <w:tab w:val="num" w:pos="1080"/>
        </w:tabs>
        <w:spacing w:line="360" w:lineRule="auto"/>
        <w:ind w:left="1080"/>
      </w:pPr>
      <w:r>
        <w:t xml:space="preserve">This risk is caused when the more dense carbon dioxide gas released produces an oxygen-deficient layer. </w:t>
      </w:r>
    </w:p>
    <w:p w14:paraId="7BB9C6D5" w14:textId="77777777" w:rsidR="005A0BC1" w:rsidRDefault="315DB0D2" w:rsidP="00C91F64">
      <w:pPr>
        <w:pStyle w:val="ListParagraph"/>
        <w:numPr>
          <w:ilvl w:val="0"/>
          <w:numId w:val="463"/>
        </w:numPr>
        <w:tabs>
          <w:tab w:val="clear" w:pos="720"/>
          <w:tab w:val="num" w:pos="1080"/>
        </w:tabs>
        <w:spacing w:line="360" w:lineRule="auto"/>
        <w:ind w:left="1080"/>
      </w:pPr>
      <w:r>
        <w:t xml:space="preserve">Dry ice may produce large amounts of carbon dioxide. Students and other teachers should be warned of this risk and informed about avoiding it. </w:t>
      </w:r>
    </w:p>
    <w:p w14:paraId="79150643" w14:textId="77777777" w:rsidR="00557BCD" w:rsidRPr="00E305BD" w:rsidRDefault="00557BCD" w:rsidP="00557BCD">
      <w:pPr>
        <w:pStyle w:val="ListParagraph"/>
        <w:spacing w:line="360" w:lineRule="auto"/>
        <w:ind w:left="1080"/>
      </w:pPr>
    </w:p>
    <w:p w14:paraId="537175D1" w14:textId="77777777" w:rsidR="00557BCD" w:rsidRDefault="44BA328D" w:rsidP="00C91F64">
      <w:pPr>
        <w:pStyle w:val="ListParagraph"/>
        <w:numPr>
          <w:ilvl w:val="0"/>
          <w:numId w:val="460"/>
        </w:numPr>
        <w:spacing w:line="360" w:lineRule="auto"/>
      </w:pPr>
      <w:r>
        <w:lastRenderedPageBreak/>
        <w:t>Cryogens should be kept in double-walled containers such as Thermos bottles or Dewars.</w:t>
      </w:r>
    </w:p>
    <w:p w14:paraId="79AFF3BD" w14:textId="77777777" w:rsidR="00557BCD" w:rsidRDefault="315DB0D2" w:rsidP="00C91F64">
      <w:pPr>
        <w:pStyle w:val="ListParagraph"/>
        <w:numPr>
          <w:ilvl w:val="0"/>
          <w:numId w:val="464"/>
        </w:numPr>
        <w:tabs>
          <w:tab w:val="clear" w:pos="720"/>
          <w:tab w:val="left" w:pos="1080"/>
        </w:tabs>
        <w:spacing w:line="360" w:lineRule="auto"/>
        <w:ind w:left="1080"/>
      </w:pPr>
      <w:r>
        <w:t xml:space="preserve">Any fluid which gets between the walls at low temperatures may become trapped and vaporize at higher temperatures, building up pressure and exploding the container. </w:t>
      </w:r>
    </w:p>
    <w:p w14:paraId="598088B2" w14:textId="77777777" w:rsidR="005A0BC1" w:rsidRPr="00E305BD" w:rsidRDefault="315DB0D2" w:rsidP="00C91F64">
      <w:pPr>
        <w:pStyle w:val="ListParagraph"/>
        <w:numPr>
          <w:ilvl w:val="0"/>
          <w:numId w:val="464"/>
        </w:numPr>
        <w:tabs>
          <w:tab w:val="clear" w:pos="720"/>
          <w:tab w:val="left" w:pos="1080"/>
        </w:tabs>
        <w:spacing w:line="360" w:lineRule="auto"/>
        <w:ind w:left="1080"/>
      </w:pPr>
      <w:r>
        <w:t xml:space="preserve">The outer wall should be heavily wrapped to avoid this hazard. </w:t>
      </w:r>
    </w:p>
    <w:p w14:paraId="1A506AAF" w14:textId="77777777" w:rsidR="00BC1B29" w:rsidRDefault="00BC1B29" w:rsidP="00BC1B29">
      <w:pPr>
        <w:spacing w:line="360" w:lineRule="auto"/>
        <w:ind w:left="360"/>
        <w:rPr>
          <w:b/>
          <w:shd w:val="clear" w:color="auto" w:fill="002060"/>
        </w:rPr>
      </w:pPr>
    </w:p>
    <w:p w14:paraId="1D5BB799" w14:textId="77777777" w:rsidR="004F5DF3" w:rsidRPr="002123B9" w:rsidRDefault="005F2D3E" w:rsidP="315DB0D2">
      <w:pPr>
        <w:pStyle w:val="Default"/>
        <w:spacing w:line="360" w:lineRule="auto"/>
        <w:ind w:left="720" w:hanging="360"/>
        <w:rPr>
          <w:b/>
          <w:bCs/>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BC1B29" w:rsidRPr="315DB0D2">
        <w:rPr>
          <w:b/>
          <w:bCs/>
          <w:color w:val="FFFFFF" w:themeColor="background1"/>
          <w:shd w:val="clear" w:color="auto" w:fill="002060"/>
        </w:rPr>
        <w:t xml:space="preserve">4.13  </w:t>
      </w:r>
      <w:r w:rsidR="00C361C6" w:rsidRPr="315DB0D2">
        <w:rPr>
          <w:b/>
          <w:bCs/>
          <w:color w:val="FFFFFF" w:themeColor="background1"/>
          <w:shd w:val="clear" w:color="auto" w:fill="002060"/>
        </w:rPr>
        <w:t xml:space="preserve"> </w:t>
      </w:r>
    </w:p>
    <w:p w14:paraId="34229934" w14:textId="77777777" w:rsidR="0001673B" w:rsidRPr="002123B9" w:rsidRDefault="0001673B" w:rsidP="315DB0D2">
      <w:pPr>
        <w:pStyle w:val="Default"/>
        <w:spacing w:line="360" w:lineRule="auto"/>
        <w:ind w:left="990" w:hanging="270"/>
        <w:rPr>
          <w:b/>
          <w:bCs/>
          <w:color w:val="FFFFFF" w:themeColor="background1"/>
        </w:rPr>
      </w:pPr>
      <w:r w:rsidRPr="002123B9">
        <w:rPr>
          <w:b/>
          <w:bCs/>
          <w:color w:val="FFFFFF" w:themeColor="background1"/>
          <w:shd w:val="clear" w:color="auto" w:fill="002060"/>
        </w:rPr>
        <w:t xml:space="preserve">PHY 4.13.1 Compressed Gases </w:t>
      </w:r>
    </w:p>
    <w:p w14:paraId="00925B10" w14:textId="77777777" w:rsidR="0001673B" w:rsidRDefault="315DB0D2" w:rsidP="004F5DF3">
      <w:pPr>
        <w:pStyle w:val="Default"/>
        <w:spacing w:line="360" w:lineRule="auto"/>
        <w:ind w:left="720"/>
      </w:pPr>
      <w:r>
        <w:t>Compressed gases can be hazardous because each cylinder contains large amounts of energy and may also have high flammability and toxicity potential. The following is a list of recommendations for storage, maintenance, and handling of compressed gas cylinders.</w:t>
      </w:r>
    </w:p>
    <w:p w14:paraId="3EDF3FCA" w14:textId="77777777" w:rsidR="0001673B" w:rsidRDefault="0001673B" w:rsidP="00BC1B29">
      <w:pPr>
        <w:spacing w:line="360" w:lineRule="auto"/>
        <w:ind w:left="360"/>
        <w:rPr>
          <w:b/>
          <w:shd w:val="clear" w:color="auto" w:fill="002060"/>
        </w:rPr>
      </w:pPr>
    </w:p>
    <w:p w14:paraId="1ED0BB53" w14:textId="77777777" w:rsidR="00BC1B29" w:rsidRPr="00BC1B29" w:rsidRDefault="0001673B" w:rsidP="315DB0D2">
      <w:pPr>
        <w:spacing w:line="360" w:lineRule="auto"/>
        <w:ind w:left="1080" w:hanging="360"/>
        <w:rPr>
          <w:b/>
          <w:bCs/>
        </w:rPr>
      </w:pPr>
      <w:r w:rsidRPr="315DB0D2">
        <w:rPr>
          <w:b/>
          <w:bCs/>
          <w:shd w:val="clear" w:color="auto" w:fill="002060"/>
        </w:rPr>
        <w:t xml:space="preserve">PHY  4.13.1.1     </w:t>
      </w:r>
      <w:r w:rsidR="00BC1B29" w:rsidRPr="315DB0D2">
        <w:rPr>
          <w:b/>
          <w:bCs/>
          <w:shd w:val="clear" w:color="auto" w:fill="002060"/>
        </w:rPr>
        <w:t xml:space="preserve">Compressed </w:t>
      </w:r>
      <w:r w:rsidRPr="315DB0D2">
        <w:rPr>
          <w:b/>
          <w:bCs/>
          <w:shd w:val="clear" w:color="auto" w:fill="002060"/>
        </w:rPr>
        <w:t xml:space="preserve"> Air </w:t>
      </w:r>
      <w:r w:rsidR="00BC1B29" w:rsidRPr="315DB0D2">
        <w:rPr>
          <w:b/>
          <w:bCs/>
        </w:rPr>
        <w:t xml:space="preserve"> </w:t>
      </w:r>
    </w:p>
    <w:p w14:paraId="39793C4A" w14:textId="77777777" w:rsidR="00BC1B29" w:rsidRDefault="315DB0D2" w:rsidP="00C91F64">
      <w:pPr>
        <w:pStyle w:val="ListParagraph"/>
        <w:numPr>
          <w:ilvl w:val="0"/>
          <w:numId w:val="484"/>
        </w:numPr>
        <w:spacing w:line="360" w:lineRule="auto"/>
        <w:ind w:left="1080"/>
      </w:pPr>
      <w:r>
        <w:t xml:space="preserve">Students in laboratories equipped with compressed air at lab stations or lecture tables should be warned of the danger of blowing dust or other debris into the eyes accidentally with compressed air. </w:t>
      </w:r>
    </w:p>
    <w:p w14:paraId="00C82832" w14:textId="77777777" w:rsidR="00BC1B29" w:rsidRDefault="315DB0D2" w:rsidP="00C91F64">
      <w:pPr>
        <w:pStyle w:val="ListParagraph"/>
        <w:numPr>
          <w:ilvl w:val="0"/>
          <w:numId w:val="484"/>
        </w:numPr>
        <w:spacing w:line="360" w:lineRule="auto"/>
        <w:ind w:left="1080"/>
      </w:pPr>
      <w:r>
        <w:t xml:space="preserve">High pressure air directed at glassware for drying purposes can provide enough force to knock containers from the hands. </w:t>
      </w:r>
    </w:p>
    <w:p w14:paraId="244507A5" w14:textId="77777777" w:rsidR="00BC1B29" w:rsidRPr="00E305BD" w:rsidRDefault="315DB0D2" w:rsidP="00C91F64">
      <w:pPr>
        <w:pStyle w:val="ListParagraph"/>
        <w:numPr>
          <w:ilvl w:val="0"/>
          <w:numId w:val="484"/>
        </w:numPr>
        <w:spacing w:line="360" w:lineRule="auto"/>
        <w:ind w:left="1080"/>
      </w:pPr>
      <w:r>
        <w:t xml:space="preserve">The flow of air should be adjusted first to prevent this hazard. </w:t>
      </w:r>
    </w:p>
    <w:p w14:paraId="32AF43D0" w14:textId="77777777" w:rsidR="0001673B" w:rsidRDefault="0001673B" w:rsidP="004549C6">
      <w:pPr>
        <w:pStyle w:val="Default"/>
        <w:spacing w:line="360" w:lineRule="auto"/>
        <w:rPr>
          <w:b/>
          <w:shd w:val="clear" w:color="auto" w:fill="002060"/>
        </w:rPr>
      </w:pPr>
    </w:p>
    <w:p w14:paraId="56EADB1B" w14:textId="77777777" w:rsidR="004549C6" w:rsidRPr="002123B9" w:rsidRDefault="0001673B" w:rsidP="315DB0D2">
      <w:pPr>
        <w:pStyle w:val="Default"/>
        <w:spacing w:line="360" w:lineRule="auto"/>
        <w:ind w:firstLine="720"/>
        <w:rPr>
          <w:b/>
          <w:bCs/>
          <w:color w:val="FFFFFF" w:themeColor="background1"/>
        </w:rPr>
      </w:pPr>
      <w:r w:rsidRPr="315DB0D2">
        <w:rPr>
          <w:b/>
          <w:bCs/>
          <w:color w:val="FFFFFF" w:themeColor="background1"/>
          <w:shd w:val="clear" w:color="auto" w:fill="002060"/>
        </w:rPr>
        <w:t>PHY  4.13.2     Care of Compressed  Cylinders</w:t>
      </w:r>
    </w:p>
    <w:p w14:paraId="4F900046" w14:textId="77777777" w:rsidR="004549C6" w:rsidRPr="002123B9" w:rsidRDefault="004549C6" w:rsidP="315DB0D2">
      <w:pPr>
        <w:pStyle w:val="Default"/>
        <w:spacing w:line="360" w:lineRule="auto"/>
        <w:ind w:left="1170" w:hanging="90"/>
        <w:rPr>
          <w:b/>
          <w:bCs/>
          <w:color w:val="FFFFFF" w:themeColor="background1"/>
        </w:rPr>
      </w:pPr>
      <w:r w:rsidRPr="002123B9">
        <w:rPr>
          <w:b/>
          <w:bCs/>
          <w:color w:val="FFFFFF" w:themeColor="background1"/>
          <w:shd w:val="clear" w:color="auto" w:fill="002060"/>
        </w:rPr>
        <w:t>PHY 4.13.</w:t>
      </w:r>
      <w:r w:rsidR="0001673B" w:rsidRPr="002123B9">
        <w:rPr>
          <w:b/>
          <w:bCs/>
          <w:color w:val="FFFFFF" w:themeColor="background1"/>
          <w:shd w:val="clear" w:color="auto" w:fill="002060"/>
        </w:rPr>
        <w:t>2</w:t>
      </w:r>
      <w:r w:rsidRPr="002123B9">
        <w:rPr>
          <w:b/>
          <w:bCs/>
          <w:color w:val="FFFFFF" w:themeColor="background1"/>
          <w:shd w:val="clear" w:color="auto" w:fill="002060"/>
        </w:rPr>
        <w:t xml:space="preserve">.1    Labels </w:t>
      </w:r>
    </w:p>
    <w:p w14:paraId="35C8D3D2" w14:textId="77777777" w:rsidR="004549C6" w:rsidRPr="00630759" w:rsidRDefault="315DB0D2" w:rsidP="00ED3588">
      <w:pPr>
        <w:pStyle w:val="Default"/>
        <w:numPr>
          <w:ilvl w:val="0"/>
          <w:numId w:val="629"/>
        </w:numPr>
        <w:spacing w:after="47" w:line="360" w:lineRule="auto"/>
        <w:ind w:left="1440"/>
      </w:pPr>
      <w:r>
        <w:t xml:space="preserve">Make sure the contents of the compressed gas cylinder are clearly stenciled or stamped on the cylinder or on a durable label. </w:t>
      </w:r>
    </w:p>
    <w:p w14:paraId="24C932D8" w14:textId="77777777" w:rsidR="004549C6" w:rsidRPr="00630759" w:rsidRDefault="315DB0D2" w:rsidP="00ED3588">
      <w:pPr>
        <w:pStyle w:val="Default"/>
        <w:numPr>
          <w:ilvl w:val="0"/>
          <w:numId w:val="629"/>
        </w:numPr>
        <w:spacing w:after="47" w:line="360" w:lineRule="auto"/>
        <w:ind w:left="1440"/>
      </w:pPr>
      <w:r>
        <w:t xml:space="preserve">Do not identify a gas cylinder by the manufacturer’s color code. </w:t>
      </w:r>
    </w:p>
    <w:p w14:paraId="625CA171" w14:textId="77777777" w:rsidR="004549C6" w:rsidRDefault="315DB0D2" w:rsidP="00ED3588">
      <w:pPr>
        <w:pStyle w:val="Default"/>
        <w:numPr>
          <w:ilvl w:val="0"/>
          <w:numId w:val="629"/>
        </w:numPr>
        <w:spacing w:after="47" w:line="360" w:lineRule="auto"/>
        <w:ind w:left="1440"/>
      </w:pPr>
      <w:r>
        <w:t xml:space="preserve">Never use cylinders with missing or unreadable labels. </w:t>
      </w:r>
    </w:p>
    <w:p w14:paraId="7E606203" w14:textId="77777777" w:rsidR="004549C6" w:rsidRDefault="315DB0D2" w:rsidP="00ED3588">
      <w:pPr>
        <w:pStyle w:val="Default"/>
        <w:numPr>
          <w:ilvl w:val="0"/>
          <w:numId w:val="629"/>
        </w:numPr>
        <w:spacing w:after="47" w:line="360" w:lineRule="auto"/>
        <w:ind w:left="1440"/>
      </w:pPr>
      <w:r>
        <w:t xml:space="preserve">Label empty cylinders ―EMPTY‖ or ―MT‖ and date the tag; treat in the same manner that you would if it were full. </w:t>
      </w:r>
    </w:p>
    <w:p w14:paraId="4C900EB6" w14:textId="77777777" w:rsidR="004549C6" w:rsidRDefault="004549C6" w:rsidP="0001673B">
      <w:pPr>
        <w:pStyle w:val="Default"/>
        <w:spacing w:after="47" w:line="360" w:lineRule="auto"/>
        <w:ind w:left="1170"/>
      </w:pPr>
    </w:p>
    <w:p w14:paraId="559810A6" w14:textId="77777777" w:rsidR="002123B9" w:rsidRDefault="002123B9" w:rsidP="0001673B">
      <w:pPr>
        <w:pStyle w:val="Default"/>
        <w:spacing w:after="47" w:line="360" w:lineRule="auto"/>
        <w:ind w:left="1170"/>
      </w:pPr>
    </w:p>
    <w:p w14:paraId="5D18F184" w14:textId="77777777" w:rsidR="002123B9" w:rsidRDefault="002123B9" w:rsidP="0001673B">
      <w:pPr>
        <w:pStyle w:val="Default"/>
        <w:spacing w:after="47" w:line="360" w:lineRule="auto"/>
        <w:ind w:left="1170"/>
      </w:pPr>
    </w:p>
    <w:p w14:paraId="101E28D6" w14:textId="77777777" w:rsidR="004549C6" w:rsidRPr="002123B9" w:rsidRDefault="004549C6" w:rsidP="315DB0D2">
      <w:pPr>
        <w:pStyle w:val="Default"/>
        <w:spacing w:line="360" w:lineRule="auto"/>
        <w:ind w:left="1170" w:hanging="90"/>
        <w:rPr>
          <w:b/>
          <w:bCs/>
          <w:color w:val="FFFFFF" w:themeColor="background1"/>
        </w:rPr>
      </w:pPr>
      <w:r w:rsidRPr="002123B9">
        <w:rPr>
          <w:b/>
          <w:bCs/>
          <w:color w:val="FFFFFF" w:themeColor="background1"/>
          <w:shd w:val="clear" w:color="auto" w:fill="002060"/>
        </w:rPr>
        <w:lastRenderedPageBreak/>
        <w:t>PHY 4.13.</w:t>
      </w:r>
      <w:r w:rsidR="0001673B" w:rsidRPr="002123B9">
        <w:rPr>
          <w:b/>
          <w:bCs/>
          <w:color w:val="FFFFFF" w:themeColor="background1"/>
          <w:shd w:val="clear" w:color="auto" w:fill="002060"/>
        </w:rPr>
        <w:t>2</w:t>
      </w:r>
      <w:r w:rsidRPr="002123B9">
        <w:rPr>
          <w:b/>
          <w:bCs/>
          <w:color w:val="FFFFFF" w:themeColor="background1"/>
          <w:shd w:val="clear" w:color="auto" w:fill="002060"/>
        </w:rPr>
        <w:t>.2    Operations</w:t>
      </w:r>
    </w:p>
    <w:p w14:paraId="5E2E5D91" w14:textId="77777777" w:rsidR="004549C6" w:rsidRPr="00630759" w:rsidRDefault="315DB0D2" w:rsidP="00ED3588">
      <w:pPr>
        <w:pStyle w:val="Default"/>
        <w:numPr>
          <w:ilvl w:val="0"/>
          <w:numId w:val="630"/>
        </w:numPr>
        <w:spacing w:after="47" w:line="360" w:lineRule="auto"/>
        <w:ind w:left="1440"/>
      </w:pPr>
      <w:r>
        <w:t xml:space="preserve">Check all cylinders for damage before use. </w:t>
      </w:r>
    </w:p>
    <w:p w14:paraId="0DBD0C38" w14:textId="77777777" w:rsidR="004549C6" w:rsidRPr="00630759" w:rsidRDefault="315DB0D2" w:rsidP="00ED3588">
      <w:pPr>
        <w:pStyle w:val="Default"/>
        <w:numPr>
          <w:ilvl w:val="0"/>
          <w:numId w:val="630"/>
        </w:numPr>
        <w:spacing w:after="47" w:line="360" w:lineRule="auto"/>
        <w:ind w:left="1440"/>
      </w:pPr>
      <w:r>
        <w:t xml:space="preserve">Be familiar with the properties and hazards of the gas in the cylinder before using. </w:t>
      </w:r>
    </w:p>
    <w:p w14:paraId="6CCAA2E4" w14:textId="77777777" w:rsidR="004549C6" w:rsidRPr="00630759" w:rsidRDefault="315DB0D2" w:rsidP="00ED3588">
      <w:pPr>
        <w:pStyle w:val="Default"/>
        <w:numPr>
          <w:ilvl w:val="0"/>
          <w:numId w:val="630"/>
        </w:numPr>
        <w:spacing w:after="47" w:line="360" w:lineRule="auto"/>
        <w:ind w:left="1440"/>
      </w:pPr>
      <w:r>
        <w:t xml:space="preserve">Wear appropriate protective eyewear when handling or using compressed gases. </w:t>
      </w:r>
    </w:p>
    <w:p w14:paraId="2A718DCA" w14:textId="77777777" w:rsidR="004549C6" w:rsidRPr="00630759" w:rsidRDefault="315DB0D2" w:rsidP="00ED3588">
      <w:pPr>
        <w:pStyle w:val="Default"/>
        <w:numPr>
          <w:ilvl w:val="0"/>
          <w:numId w:val="630"/>
        </w:numPr>
        <w:spacing w:after="47" w:line="360" w:lineRule="auto"/>
        <w:ind w:left="1440"/>
      </w:pPr>
      <w:r>
        <w:t xml:space="preserve">Use the proper regulator for each gas cylinder. </w:t>
      </w:r>
    </w:p>
    <w:p w14:paraId="5D874450" w14:textId="77777777" w:rsidR="004549C6" w:rsidRPr="00630759" w:rsidRDefault="315DB0D2" w:rsidP="00ED3588">
      <w:pPr>
        <w:pStyle w:val="Default"/>
        <w:numPr>
          <w:ilvl w:val="0"/>
          <w:numId w:val="630"/>
        </w:numPr>
        <w:spacing w:after="47" w:line="360" w:lineRule="auto"/>
        <w:ind w:left="1440"/>
      </w:pPr>
      <w:r>
        <w:t xml:space="preserve">Do not tamper with or attempt to repair a gas cylinder regulator. </w:t>
      </w:r>
    </w:p>
    <w:p w14:paraId="784B78BD" w14:textId="77777777" w:rsidR="004549C6" w:rsidRPr="00630759" w:rsidRDefault="315DB0D2" w:rsidP="00ED3588">
      <w:pPr>
        <w:pStyle w:val="Default"/>
        <w:numPr>
          <w:ilvl w:val="0"/>
          <w:numId w:val="630"/>
        </w:numPr>
        <w:spacing w:after="47" w:line="360" w:lineRule="auto"/>
        <w:ind w:left="1440"/>
      </w:pPr>
      <w:r>
        <w:t xml:space="preserve">Never lubricate, modify, or force cylinder valves. </w:t>
      </w:r>
    </w:p>
    <w:p w14:paraId="486D8EA4" w14:textId="77777777" w:rsidR="004549C6" w:rsidRPr="00630759" w:rsidRDefault="315DB0D2" w:rsidP="00ED3588">
      <w:pPr>
        <w:pStyle w:val="Default"/>
        <w:numPr>
          <w:ilvl w:val="0"/>
          <w:numId w:val="630"/>
        </w:numPr>
        <w:spacing w:after="47" w:line="360" w:lineRule="auto"/>
        <w:ind w:left="1440"/>
      </w:pPr>
      <w:r>
        <w:t xml:space="preserve">Open valves slowly using only wrenches or tools provided by the cylinder supplier directing the cylinder opening away from people. </w:t>
      </w:r>
    </w:p>
    <w:p w14:paraId="6D56DBF5" w14:textId="77777777" w:rsidR="004549C6" w:rsidRPr="00630759" w:rsidRDefault="315DB0D2" w:rsidP="00ED3588">
      <w:pPr>
        <w:pStyle w:val="Default"/>
        <w:numPr>
          <w:ilvl w:val="0"/>
          <w:numId w:val="630"/>
        </w:numPr>
        <w:spacing w:after="47" w:line="360" w:lineRule="auto"/>
        <w:ind w:left="1440"/>
      </w:pPr>
      <w:r>
        <w:t xml:space="preserve">Check for leaks around the valve and handle using a soap solution, ―snoop‖ liquid, or an electronic leak detector. </w:t>
      </w:r>
    </w:p>
    <w:p w14:paraId="1A5EF6FE" w14:textId="77777777" w:rsidR="004549C6" w:rsidRDefault="315DB0D2" w:rsidP="00ED3588">
      <w:pPr>
        <w:pStyle w:val="Default"/>
        <w:numPr>
          <w:ilvl w:val="0"/>
          <w:numId w:val="630"/>
        </w:numPr>
        <w:spacing w:after="47" w:line="360" w:lineRule="auto"/>
        <w:ind w:left="1440"/>
      </w:pPr>
      <w:r>
        <w:t xml:space="preserve">Close valves and relieve pressure on cylinder regulators when cylinders are not in use. </w:t>
      </w:r>
    </w:p>
    <w:p w14:paraId="19E4C8D7" w14:textId="77777777" w:rsidR="00732BA4" w:rsidRDefault="00732BA4" w:rsidP="0001673B">
      <w:pPr>
        <w:pStyle w:val="Default"/>
        <w:spacing w:line="360" w:lineRule="auto"/>
        <w:ind w:left="1170" w:hanging="90"/>
        <w:rPr>
          <w:b/>
          <w:bCs/>
          <w:shd w:val="clear" w:color="auto" w:fill="002060"/>
        </w:rPr>
      </w:pPr>
    </w:p>
    <w:p w14:paraId="38DDC913" w14:textId="77777777" w:rsidR="004549C6" w:rsidRPr="002123B9" w:rsidRDefault="004549C6" w:rsidP="315DB0D2">
      <w:pPr>
        <w:pStyle w:val="Default"/>
        <w:spacing w:line="360" w:lineRule="auto"/>
        <w:ind w:left="1170" w:hanging="90"/>
        <w:rPr>
          <w:b/>
          <w:bCs/>
          <w:color w:val="FFFFFF" w:themeColor="background1"/>
        </w:rPr>
      </w:pPr>
      <w:r w:rsidRPr="002123B9">
        <w:rPr>
          <w:b/>
          <w:bCs/>
          <w:color w:val="FFFFFF" w:themeColor="background1"/>
          <w:shd w:val="clear" w:color="auto" w:fill="002060"/>
        </w:rPr>
        <w:t>PHY 4.13.</w:t>
      </w:r>
      <w:r w:rsidR="0001673B" w:rsidRPr="002123B9">
        <w:rPr>
          <w:b/>
          <w:bCs/>
          <w:color w:val="FFFFFF" w:themeColor="background1"/>
          <w:shd w:val="clear" w:color="auto" w:fill="002060"/>
        </w:rPr>
        <w:t>2</w:t>
      </w:r>
      <w:r w:rsidRPr="002123B9">
        <w:rPr>
          <w:b/>
          <w:bCs/>
          <w:color w:val="FFFFFF" w:themeColor="background1"/>
          <w:shd w:val="clear" w:color="auto" w:fill="002060"/>
        </w:rPr>
        <w:t xml:space="preserve">.3    Transport </w:t>
      </w:r>
    </w:p>
    <w:p w14:paraId="45CE5FBE" w14:textId="77777777" w:rsidR="004549C6" w:rsidRPr="00630759" w:rsidRDefault="315DB0D2" w:rsidP="00ED3588">
      <w:pPr>
        <w:pStyle w:val="Default"/>
        <w:numPr>
          <w:ilvl w:val="0"/>
          <w:numId w:val="631"/>
        </w:numPr>
        <w:spacing w:after="47" w:line="360" w:lineRule="auto"/>
        <w:ind w:left="1440"/>
      </w:pPr>
      <w:r>
        <w:t xml:space="preserve">Always attach valve safety caps when storing or moving cylinders. </w:t>
      </w:r>
    </w:p>
    <w:p w14:paraId="5A012AEA" w14:textId="77777777" w:rsidR="004549C6" w:rsidRDefault="315DB0D2" w:rsidP="00ED3588">
      <w:pPr>
        <w:pStyle w:val="Default"/>
        <w:numPr>
          <w:ilvl w:val="0"/>
          <w:numId w:val="631"/>
        </w:numPr>
        <w:spacing w:after="47" w:line="360" w:lineRule="auto"/>
        <w:ind w:left="1440"/>
      </w:pPr>
      <w:r>
        <w:t xml:space="preserve">Transport cylinders with an approved cart with a safety chain; never move or roll gas cylinders by hand. </w:t>
      </w:r>
    </w:p>
    <w:p w14:paraId="310287EA" w14:textId="77777777" w:rsidR="004549C6" w:rsidRDefault="004549C6" w:rsidP="0001673B">
      <w:pPr>
        <w:pStyle w:val="Default"/>
        <w:spacing w:after="47" w:line="360" w:lineRule="auto"/>
        <w:ind w:left="1170"/>
      </w:pPr>
    </w:p>
    <w:p w14:paraId="7E166087" w14:textId="77777777" w:rsidR="004549C6" w:rsidRPr="002123B9" w:rsidRDefault="004549C6" w:rsidP="315DB0D2">
      <w:pPr>
        <w:pStyle w:val="Default"/>
        <w:spacing w:line="360" w:lineRule="auto"/>
        <w:ind w:left="1080"/>
        <w:rPr>
          <w:b/>
          <w:bCs/>
          <w:color w:val="FFFFFF" w:themeColor="background1"/>
        </w:rPr>
      </w:pPr>
      <w:r w:rsidRPr="002123B9">
        <w:rPr>
          <w:b/>
          <w:bCs/>
          <w:color w:val="FFFFFF" w:themeColor="background1"/>
          <w:shd w:val="clear" w:color="auto" w:fill="002060"/>
        </w:rPr>
        <w:t>PHY 4.13.</w:t>
      </w:r>
      <w:r w:rsidR="00445C2B" w:rsidRPr="002123B9">
        <w:rPr>
          <w:b/>
          <w:bCs/>
          <w:color w:val="FFFFFF" w:themeColor="background1"/>
          <w:shd w:val="clear" w:color="auto" w:fill="002060"/>
        </w:rPr>
        <w:t>2</w:t>
      </w:r>
      <w:r w:rsidR="0001673B" w:rsidRPr="002123B9">
        <w:rPr>
          <w:b/>
          <w:bCs/>
          <w:color w:val="FFFFFF" w:themeColor="background1"/>
          <w:shd w:val="clear" w:color="auto" w:fill="002060"/>
        </w:rPr>
        <w:t>.4     Storage</w:t>
      </w:r>
      <w:r w:rsidRPr="002123B9">
        <w:rPr>
          <w:b/>
          <w:bCs/>
          <w:color w:val="FFFFFF" w:themeColor="background1"/>
          <w:shd w:val="clear" w:color="auto" w:fill="002060"/>
        </w:rPr>
        <w:t xml:space="preserve"> </w:t>
      </w:r>
    </w:p>
    <w:p w14:paraId="79AE5DC8" w14:textId="77777777" w:rsidR="004549C6" w:rsidRPr="00630759" w:rsidRDefault="315DB0D2" w:rsidP="00ED3588">
      <w:pPr>
        <w:pStyle w:val="Default"/>
        <w:numPr>
          <w:ilvl w:val="0"/>
          <w:numId w:val="632"/>
        </w:numPr>
        <w:spacing w:after="47" w:line="360" w:lineRule="auto"/>
        <w:ind w:left="1440"/>
      </w:pPr>
      <w:r>
        <w:t xml:space="preserve">Securely attach all gas cylinders (empty or full) to a wall or laboratory bench with a clamp or chain, or secure in a metal base in an upright position. </w:t>
      </w:r>
    </w:p>
    <w:p w14:paraId="06B17110" w14:textId="77777777" w:rsidR="004549C6" w:rsidRPr="00630759" w:rsidRDefault="315DB0D2" w:rsidP="00ED3588">
      <w:pPr>
        <w:pStyle w:val="Default"/>
        <w:numPr>
          <w:ilvl w:val="0"/>
          <w:numId w:val="632"/>
        </w:numPr>
        <w:spacing w:after="47" w:line="360" w:lineRule="auto"/>
        <w:ind w:left="1440"/>
      </w:pPr>
      <w:r>
        <w:t xml:space="preserve">Store cylinders by gas type, separating oxidizing gases from flammable gases by either 20 feet or a 30-minute firewall that is 5 feet high. </w:t>
      </w:r>
    </w:p>
    <w:p w14:paraId="64FF3181" w14:textId="77777777" w:rsidR="004549C6" w:rsidRPr="00630759" w:rsidRDefault="315DB0D2" w:rsidP="00ED3588">
      <w:pPr>
        <w:pStyle w:val="Default"/>
        <w:numPr>
          <w:ilvl w:val="0"/>
          <w:numId w:val="632"/>
        </w:numPr>
        <w:spacing w:after="47" w:line="360" w:lineRule="auto"/>
        <w:ind w:left="1440"/>
      </w:pPr>
      <w:r>
        <w:t xml:space="preserve">Store gas cylinders in cool, dry, well-ventilated areas away from incompatible materials and ignition sources. </w:t>
      </w:r>
    </w:p>
    <w:p w14:paraId="1B90AA98" w14:textId="77777777" w:rsidR="004549C6" w:rsidRDefault="315DB0D2" w:rsidP="00ED3588">
      <w:pPr>
        <w:pStyle w:val="Default"/>
        <w:numPr>
          <w:ilvl w:val="0"/>
          <w:numId w:val="632"/>
        </w:numPr>
        <w:spacing w:after="47" w:line="360" w:lineRule="auto"/>
        <w:ind w:left="1440"/>
      </w:pPr>
      <w:r>
        <w:t xml:space="preserve">Do not subject any part of a cylinder to a temperature higher than 125 °F or below 50 °F. </w:t>
      </w:r>
    </w:p>
    <w:p w14:paraId="4EB15AEC" w14:textId="77777777" w:rsidR="00BC1B29" w:rsidRDefault="315DB0D2" w:rsidP="00ED3588">
      <w:pPr>
        <w:pStyle w:val="Default"/>
        <w:numPr>
          <w:ilvl w:val="0"/>
          <w:numId w:val="632"/>
        </w:numPr>
        <w:spacing w:after="47" w:line="360" w:lineRule="auto"/>
        <w:ind w:left="1440"/>
      </w:pPr>
      <w:r>
        <w:t>Store empty cylinders separately from full cylinders.</w:t>
      </w:r>
    </w:p>
    <w:p w14:paraId="3849391E" w14:textId="77777777" w:rsidR="00C361C6" w:rsidRPr="002123B9" w:rsidRDefault="005F2D3E" w:rsidP="315DB0D2">
      <w:pPr>
        <w:spacing w:line="360" w:lineRule="auto"/>
        <w:ind w:left="360"/>
        <w:rPr>
          <w:b/>
          <w:bCs/>
          <w:color w:val="FFFFFF" w:themeColor="background1"/>
        </w:rPr>
      </w:pPr>
      <w:bookmarkStart w:id="176" w:name="heat"/>
      <w:r w:rsidRPr="315DB0D2">
        <w:rPr>
          <w:b/>
          <w:bCs/>
          <w:color w:val="FFFFFF" w:themeColor="background1"/>
          <w:shd w:val="clear" w:color="auto" w:fill="002060"/>
        </w:rPr>
        <w:lastRenderedPageBreak/>
        <w:t>PHY</w:t>
      </w:r>
      <w:r w:rsidRPr="002123B9">
        <w:rPr>
          <w:b/>
          <w:bCs/>
          <w:color w:val="FFFFFF" w:themeColor="background1"/>
          <w:shd w:val="clear" w:color="auto" w:fill="002060"/>
        </w:rPr>
        <w:t xml:space="preserve"> </w:t>
      </w:r>
      <w:r w:rsidR="00C361C6" w:rsidRPr="315DB0D2">
        <w:rPr>
          <w:b/>
          <w:bCs/>
          <w:color w:val="FFFFFF" w:themeColor="background1"/>
          <w:shd w:val="clear" w:color="auto" w:fill="002060"/>
        </w:rPr>
        <w:t>4.14    Sound</w:t>
      </w:r>
    </w:p>
    <w:p w14:paraId="000D6586" w14:textId="77777777" w:rsidR="00C361C6" w:rsidRDefault="315DB0D2" w:rsidP="315DB0D2">
      <w:pPr>
        <w:pStyle w:val="ListParagraph"/>
        <w:numPr>
          <w:ilvl w:val="0"/>
          <w:numId w:val="485"/>
        </w:numPr>
        <w:spacing w:line="360" w:lineRule="auto"/>
        <w:ind w:left="720"/>
        <w:rPr>
          <w:color w:val="000000" w:themeColor="text1"/>
        </w:rPr>
      </w:pPr>
      <w:r w:rsidRPr="315DB0D2">
        <w:rPr>
          <w:color w:val="000000" w:themeColor="text1"/>
        </w:rPr>
        <w:t xml:space="preserve">Usually physical science laboratory equipment and activities do not normally produce noise levels requiring use of hearing protection. </w:t>
      </w:r>
    </w:p>
    <w:p w14:paraId="0183ABDD" w14:textId="77777777" w:rsidR="00C361C6" w:rsidRDefault="44BA328D" w:rsidP="44BA328D">
      <w:pPr>
        <w:pStyle w:val="ListParagraph"/>
        <w:numPr>
          <w:ilvl w:val="0"/>
          <w:numId w:val="485"/>
        </w:numPr>
        <w:spacing w:line="360" w:lineRule="auto"/>
        <w:ind w:left="720"/>
        <w:rPr>
          <w:color w:val="000000" w:themeColor="text1"/>
        </w:rPr>
      </w:pPr>
      <w:r w:rsidRPr="44BA328D">
        <w:rPr>
          <w:color w:val="000000" w:themeColor="text1"/>
        </w:rPr>
        <w:t xml:space="preserve">The OSHA Occupational Noise Standard (29 CFR 1910.95) has established a noise action level of 85 decibels (dBA) averaged over eight hours. </w:t>
      </w:r>
    </w:p>
    <w:p w14:paraId="4AB44303" w14:textId="77777777" w:rsidR="00C361C6" w:rsidRDefault="315DB0D2" w:rsidP="315DB0D2">
      <w:pPr>
        <w:pStyle w:val="ListParagraph"/>
        <w:numPr>
          <w:ilvl w:val="0"/>
          <w:numId w:val="485"/>
        </w:numPr>
        <w:spacing w:line="360" w:lineRule="auto"/>
        <w:ind w:left="720"/>
        <w:rPr>
          <w:color w:val="000000" w:themeColor="text1"/>
        </w:rPr>
      </w:pPr>
      <w:r w:rsidRPr="315DB0D2">
        <w:rPr>
          <w:color w:val="000000" w:themeColor="text1"/>
        </w:rPr>
        <w:t xml:space="preserve">Wind tunnels, motors, engines and other laboratory equipment used in physical science laboratories have the potential to exceed the action level. </w:t>
      </w:r>
    </w:p>
    <w:p w14:paraId="79F10DF3" w14:textId="77777777" w:rsidR="00C361C6" w:rsidRDefault="315DB0D2" w:rsidP="315DB0D2">
      <w:pPr>
        <w:pStyle w:val="ListParagraph"/>
        <w:numPr>
          <w:ilvl w:val="0"/>
          <w:numId w:val="485"/>
        </w:numPr>
        <w:spacing w:line="360" w:lineRule="auto"/>
        <w:ind w:left="720"/>
        <w:rPr>
          <w:color w:val="000000" w:themeColor="text1"/>
        </w:rPr>
      </w:pPr>
      <w:r w:rsidRPr="315DB0D2">
        <w:rPr>
          <w:color w:val="000000" w:themeColor="text1"/>
        </w:rPr>
        <w:t xml:space="preserve">Science teachers should monitor sound levels and provide hearing protection for themselves and students. </w:t>
      </w:r>
    </w:p>
    <w:p w14:paraId="0B0836F7" w14:textId="77777777" w:rsidR="00C361C6" w:rsidRPr="00C361C6" w:rsidRDefault="315DB0D2" w:rsidP="315DB0D2">
      <w:pPr>
        <w:pStyle w:val="ListParagraph"/>
        <w:numPr>
          <w:ilvl w:val="0"/>
          <w:numId w:val="485"/>
        </w:numPr>
        <w:spacing w:line="360" w:lineRule="auto"/>
        <w:ind w:left="720"/>
        <w:rPr>
          <w:color w:val="000000" w:themeColor="text1"/>
        </w:rPr>
      </w:pPr>
      <w:r w:rsidRPr="315DB0D2">
        <w:rPr>
          <w:color w:val="000000" w:themeColor="text1"/>
        </w:rPr>
        <w:t>It is advised that this be applied even below the action level.</w:t>
      </w:r>
    </w:p>
    <w:p w14:paraId="6E4575BF" w14:textId="77777777" w:rsidR="00BC1B29" w:rsidRPr="00E305BD" w:rsidRDefault="00BC1B29" w:rsidP="00BC1B29">
      <w:pPr>
        <w:spacing w:line="360" w:lineRule="auto"/>
        <w:ind w:left="360"/>
      </w:pPr>
    </w:p>
    <w:bookmarkEnd w:id="176"/>
    <w:p w14:paraId="6702BA84" w14:textId="77777777" w:rsidR="00D532BF" w:rsidRDefault="00D532BF" w:rsidP="00D532BF">
      <w:pPr>
        <w:spacing w:before="100" w:beforeAutospacing="1" w:after="100" w:afterAutospacing="1" w:line="240" w:lineRule="atLeast"/>
        <w:ind w:left="720"/>
        <w:rPr>
          <w:b/>
          <w:color w:val="000000" w:themeColor="text1"/>
        </w:rPr>
      </w:pPr>
    </w:p>
    <w:p w14:paraId="4C584B2E" w14:textId="77777777" w:rsidR="00D532BF" w:rsidRDefault="00D532BF" w:rsidP="00D532BF">
      <w:pPr>
        <w:spacing w:before="100" w:beforeAutospacing="1" w:after="100" w:afterAutospacing="1" w:line="240" w:lineRule="atLeast"/>
        <w:ind w:left="720"/>
        <w:rPr>
          <w:b/>
          <w:color w:val="000000" w:themeColor="text1"/>
        </w:rPr>
      </w:pPr>
    </w:p>
    <w:p w14:paraId="521C2CB2" w14:textId="77777777" w:rsidR="00D532BF" w:rsidRDefault="00D532BF" w:rsidP="00D532BF">
      <w:pPr>
        <w:spacing w:before="100" w:beforeAutospacing="1" w:after="100" w:afterAutospacing="1" w:line="240" w:lineRule="atLeast"/>
        <w:ind w:left="720"/>
        <w:rPr>
          <w:b/>
          <w:color w:val="000000" w:themeColor="text1"/>
        </w:rPr>
      </w:pPr>
    </w:p>
    <w:p w14:paraId="2F29B81F" w14:textId="77777777" w:rsidR="00D532BF" w:rsidRDefault="00D532BF" w:rsidP="00D532BF">
      <w:pPr>
        <w:spacing w:before="100" w:beforeAutospacing="1" w:after="100" w:afterAutospacing="1" w:line="240" w:lineRule="atLeast"/>
        <w:ind w:left="720"/>
        <w:rPr>
          <w:b/>
          <w:color w:val="000000" w:themeColor="text1"/>
        </w:rPr>
      </w:pPr>
    </w:p>
    <w:p w14:paraId="237CF59D" w14:textId="77777777" w:rsidR="00D01661" w:rsidRDefault="00D01661" w:rsidP="00D532BF">
      <w:pPr>
        <w:spacing w:before="100" w:beforeAutospacing="1" w:after="100" w:afterAutospacing="1" w:line="240" w:lineRule="atLeast"/>
        <w:ind w:left="720"/>
        <w:rPr>
          <w:b/>
          <w:color w:val="000000" w:themeColor="text1"/>
        </w:rPr>
      </w:pPr>
    </w:p>
    <w:p w14:paraId="7658844C" w14:textId="77777777" w:rsidR="00D01661" w:rsidRDefault="00D01661" w:rsidP="00D532BF">
      <w:pPr>
        <w:spacing w:before="100" w:beforeAutospacing="1" w:after="100" w:afterAutospacing="1" w:line="240" w:lineRule="atLeast"/>
        <w:ind w:left="720"/>
        <w:rPr>
          <w:b/>
          <w:color w:val="000000" w:themeColor="text1"/>
        </w:rPr>
      </w:pPr>
    </w:p>
    <w:p w14:paraId="6991CAE7" w14:textId="77777777" w:rsidR="00D01661" w:rsidRDefault="00D01661" w:rsidP="00D532BF">
      <w:pPr>
        <w:spacing w:before="100" w:beforeAutospacing="1" w:after="100" w:afterAutospacing="1" w:line="240" w:lineRule="atLeast"/>
        <w:ind w:left="720"/>
        <w:rPr>
          <w:b/>
          <w:color w:val="000000" w:themeColor="text1"/>
        </w:rPr>
      </w:pPr>
    </w:p>
    <w:p w14:paraId="7B522B20" w14:textId="77777777" w:rsidR="00D01661" w:rsidRDefault="00D01661" w:rsidP="00D532BF">
      <w:pPr>
        <w:spacing w:before="100" w:beforeAutospacing="1" w:after="100" w:afterAutospacing="1" w:line="240" w:lineRule="atLeast"/>
        <w:ind w:left="720"/>
        <w:rPr>
          <w:b/>
          <w:color w:val="000000" w:themeColor="text1"/>
        </w:rPr>
      </w:pPr>
    </w:p>
    <w:p w14:paraId="0C935E77" w14:textId="77777777" w:rsidR="00D01661" w:rsidRDefault="00D01661" w:rsidP="00D532BF">
      <w:pPr>
        <w:spacing w:before="100" w:beforeAutospacing="1" w:after="100" w:afterAutospacing="1" w:line="240" w:lineRule="atLeast"/>
        <w:ind w:left="720"/>
        <w:rPr>
          <w:b/>
          <w:color w:val="000000" w:themeColor="text1"/>
        </w:rPr>
      </w:pPr>
    </w:p>
    <w:p w14:paraId="309114B4" w14:textId="77777777" w:rsidR="00D01661" w:rsidRDefault="00D01661" w:rsidP="00D532BF">
      <w:pPr>
        <w:spacing w:before="100" w:beforeAutospacing="1" w:after="100" w:afterAutospacing="1" w:line="240" w:lineRule="atLeast"/>
        <w:ind w:left="720"/>
        <w:rPr>
          <w:b/>
          <w:color w:val="000000" w:themeColor="text1"/>
        </w:rPr>
      </w:pPr>
    </w:p>
    <w:p w14:paraId="09B10B6A" w14:textId="77777777" w:rsidR="00D01661" w:rsidRDefault="00D01661" w:rsidP="00D532BF">
      <w:pPr>
        <w:spacing w:before="100" w:beforeAutospacing="1" w:after="100" w:afterAutospacing="1" w:line="240" w:lineRule="atLeast"/>
        <w:ind w:left="720"/>
        <w:rPr>
          <w:b/>
          <w:color w:val="000000" w:themeColor="text1"/>
        </w:rPr>
      </w:pPr>
    </w:p>
    <w:p w14:paraId="230B16BF" w14:textId="77777777" w:rsidR="00D01661" w:rsidRDefault="00D01661" w:rsidP="00D532BF">
      <w:pPr>
        <w:spacing w:before="100" w:beforeAutospacing="1" w:after="100" w:afterAutospacing="1" w:line="240" w:lineRule="atLeast"/>
        <w:ind w:left="720"/>
        <w:rPr>
          <w:b/>
          <w:color w:val="000000" w:themeColor="text1"/>
        </w:rPr>
      </w:pPr>
    </w:p>
    <w:p w14:paraId="4693C70C" w14:textId="77777777" w:rsidR="00D01661" w:rsidRDefault="00D01661" w:rsidP="00D532BF">
      <w:pPr>
        <w:spacing w:before="100" w:beforeAutospacing="1" w:after="100" w:afterAutospacing="1" w:line="240" w:lineRule="atLeast"/>
        <w:ind w:left="720"/>
        <w:rPr>
          <w:b/>
          <w:color w:val="000000" w:themeColor="text1"/>
        </w:rPr>
      </w:pPr>
    </w:p>
    <w:p w14:paraId="56632CAE" w14:textId="77777777" w:rsidR="00D01661" w:rsidRDefault="00D01661" w:rsidP="00D532BF">
      <w:pPr>
        <w:spacing w:before="100" w:beforeAutospacing="1" w:after="100" w:afterAutospacing="1" w:line="240" w:lineRule="atLeast"/>
        <w:ind w:left="720"/>
        <w:rPr>
          <w:b/>
          <w:color w:val="000000" w:themeColor="text1"/>
        </w:rPr>
      </w:pPr>
    </w:p>
    <w:p w14:paraId="4C226054" w14:textId="77777777" w:rsidR="00BC1B29" w:rsidRPr="00BB51FD" w:rsidRDefault="00D532BF" w:rsidP="00D532BF">
      <w:pPr>
        <w:spacing w:before="100" w:beforeAutospacing="1" w:after="100" w:afterAutospacing="1" w:line="240" w:lineRule="atLeast"/>
        <w:ind w:left="720"/>
        <w:rPr>
          <w:b/>
          <w:color w:val="000000" w:themeColor="text1"/>
        </w:rPr>
      </w:pPr>
      <w:r w:rsidRPr="00BB51FD">
        <w:rPr>
          <w:b/>
          <w:color w:val="000000" w:themeColor="text1"/>
        </w:rPr>
        <w:t xml:space="preserve"> </w:t>
      </w:r>
    </w:p>
    <w:p w14:paraId="66693133" w14:textId="77777777" w:rsidR="00BC1B29" w:rsidRPr="002123B9" w:rsidRDefault="005F2D3E" w:rsidP="315DB0D2">
      <w:pPr>
        <w:spacing w:line="360" w:lineRule="auto"/>
        <w:rPr>
          <w:b/>
          <w:bCs/>
          <w:color w:val="FFFFFF" w:themeColor="background1"/>
        </w:rPr>
      </w:pPr>
      <w:r w:rsidRPr="315DB0D2">
        <w:rPr>
          <w:b/>
          <w:bCs/>
          <w:color w:val="FFFFFF" w:themeColor="background1"/>
          <w:shd w:val="clear" w:color="auto" w:fill="002060"/>
        </w:rPr>
        <w:lastRenderedPageBreak/>
        <w:t>PHY</w:t>
      </w:r>
      <w:r w:rsidRPr="002123B9">
        <w:rPr>
          <w:b/>
          <w:bCs/>
          <w:color w:val="FFFFFF" w:themeColor="background1"/>
          <w:shd w:val="clear" w:color="auto" w:fill="002060"/>
        </w:rPr>
        <w:t xml:space="preserve"> </w:t>
      </w:r>
      <w:r w:rsidR="00BC1B29" w:rsidRPr="315DB0D2">
        <w:rPr>
          <w:b/>
          <w:bCs/>
          <w:color w:val="FFFFFF" w:themeColor="background1"/>
          <w:shd w:val="clear" w:color="auto" w:fill="002060"/>
        </w:rPr>
        <w:t>5</w:t>
      </w:r>
      <w:r w:rsidR="00D532BF" w:rsidRPr="315DB0D2">
        <w:rPr>
          <w:b/>
          <w:bCs/>
          <w:color w:val="FFFFFF" w:themeColor="background1"/>
          <w:shd w:val="clear" w:color="auto" w:fill="002060"/>
        </w:rPr>
        <w:t xml:space="preserve">: </w:t>
      </w:r>
      <w:r w:rsidR="00BC1B29" w:rsidRPr="315DB0D2">
        <w:rPr>
          <w:b/>
          <w:bCs/>
          <w:color w:val="FFFFFF" w:themeColor="background1"/>
          <w:shd w:val="clear" w:color="auto" w:fill="002060"/>
        </w:rPr>
        <w:t xml:space="preserve">    Radiation</w:t>
      </w:r>
    </w:p>
    <w:p w14:paraId="0A603ECE" w14:textId="77777777" w:rsidR="00BC1B29" w:rsidRPr="00E305BD" w:rsidRDefault="005F2D3E" w:rsidP="315DB0D2">
      <w:pPr>
        <w:spacing w:line="360" w:lineRule="auto"/>
        <w:ind w:left="360"/>
        <w:rPr>
          <w:b/>
          <w:bCs/>
          <w:color w:val="000000" w:themeColor="text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BC1B29" w:rsidRPr="315DB0D2">
        <w:rPr>
          <w:b/>
          <w:bCs/>
          <w:color w:val="FFFFFF" w:themeColor="background1"/>
          <w:shd w:val="clear" w:color="auto" w:fill="002060"/>
        </w:rPr>
        <w:t>5.1   Ionizing Radiation</w:t>
      </w:r>
    </w:p>
    <w:p w14:paraId="79D17ABC" w14:textId="77777777" w:rsidR="00BC1B29" w:rsidRPr="00D532BF" w:rsidRDefault="315DB0D2" w:rsidP="315DB0D2">
      <w:pPr>
        <w:pStyle w:val="ListParagraph"/>
        <w:numPr>
          <w:ilvl w:val="0"/>
          <w:numId w:val="486"/>
        </w:numPr>
        <w:spacing w:line="360" w:lineRule="auto"/>
        <w:ind w:left="720"/>
        <w:rPr>
          <w:b/>
          <w:bCs/>
          <w:color w:val="000000" w:themeColor="text1"/>
        </w:rPr>
      </w:pPr>
      <w:r w:rsidRPr="315DB0D2">
        <w:rPr>
          <w:b/>
          <w:bCs/>
          <w:color w:val="000000" w:themeColor="text1"/>
        </w:rPr>
        <w:t>The use of ionizing radiation sources in high school science laboratories is not allowed.</w:t>
      </w:r>
    </w:p>
    <w:p w14:paraId="111C7B5D" w14:textId="77777777" w:rsidR="00BC1B29" w:rsidRPr="00E305BD" w:rsidRDefault="00BC1B29" w:rsidP="00BC1B29">
      <w:pPr>
        <w:spacing w:line="360" w:lineRule="auto"/>
        <w:rPr>
          <w:b/>
          <w:color w:val="000000" w:themeColor="text1"/>
          <w:shd w:val="clear" w:color="auto" w:fill="002060"/>
        </w:rPr>
      </w:pPr>
    </w:p>
    <w:p w14:paraId="758ED55B" w14:textId="77777777" w:rsidR="001612C1" w:rsidRDefault="005F2D3E" w:rsidP="315DB0D2">
      <w:pPr>
        <w:spacing w:line="360" w:lineRule="auto"/>
        <w:ind w:left="360"/>
        <w:rPr>
          <w:b/>
          <w:bCs/>
        </w:rPr>
      </w:pPr>
      <w:r w:rsidRPr="315DB0D2">
        <w:rPr>
          <w:b/>
          <w:bCs/>
          <w:shd w:val="clear" w:color="auto" w:fill="002060"/>
        </w:rPr>
        <w:t xml:space="preserve">PHY </w:t>
      </w:r>
      <w:r w:rsidR="001612C1" w:rsidRPr="315DB0D2">
        <w:rPr>
          <w:b/>
          <w:bCs/>
          <w:shd w:val="clear" w:color="auto" w:fill="002060"/>
        </w:rPr>
        <w:t>5.2    Non-Ionizing Radiation</w:t>
      </w:r>
    </w:p>
    <w:p w14:paraId="04C64BE8" w14:textId="77777777" w:rsidR="0032654D" w:rsidRDefault="315DB0D2" w:rsidP="315DB0D2">
      <w:pPr>
        <w:spacing w:line="360" w:lineRule="auto"/>
        <w:ind w:left="360"/>
        <w:rPr>
          <w:lang w:val="en"/>
        </w:rPr>
      </w:pPr>
      <w:r w:rsidRPr="315DB0D2">
        <w:rPr>
          <w:lang w:val="en"/>
        </w:rPr>
        <w:t xml:space="preserve">Near ultraviolet, visible light, infrared, microwave, radio waves, and low-frequency radio frequency (longwave) are all examples of non-ionizing radiation. By contrast, far ultraviolet light, X-rays, gamma-rays, and all particle radiation from radioactive decay are regarded as ionizing. Non-ionizing radiation can produce </w:t>
      </w:r>
      <w:hyperlink r:id="rId43">
        <w:r w:rsidRPr="315DB0D2">
          <w:rPr>
            <w:rStyle w:val="Hyperlink"/>
            <w:color w:val="auto"/>
            <w:lang w:val="en"/>
          </w:rPr>
          <w:t>non-mutagenic</w:t>
        </w:r>
      </w:hyperlink>
      <w:r w:rsidRPr="315DB0D2">
        <w:rPr>
          <w:lang w:val="en"/>
        </w:rPr>
        <w:t xml:space="preserve"> effects such as inciting thermal energy in biological tissue that can lead to burns. Recently, the International Agency for Research on Cancer (IARC) from the WHO (World Health Organization) released a statement indicating that radiofrequency electromagnetic fields (including microwave and millimeter waves) are possibly carcinogenic to humans. </w:t>
      </w:r>
    </w:p>
    <w:p w14:paraId="26B2D250" w14:textId="77777777" w:rsidR="00D532BF" w:rsidRPr="0032654D" w:rsidRDefault="00D532BF" w:rsidP="00D532BF">
      <w:pPr>
        <w:spacing w:line="360" w:lineRule="auto"/>
        <w:ind w:left="360"/>
        <w:rPr>
          <w:lang w:val="en"/>
        </w:rPr>
      </w:pPr>
    </w:p>
    <w:p w14:paraId="68AE43A8" w14:textId="77777777" w:rsidR="00D532BF" w:rsidRPr="00D532BF" w:rsidRDefault="005F2D3E"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D532BF" w:rsidRPr="315DB0D2">
        <w:rPr>
          <w:b/>
          <w:bCs/>
          <w:shd w:val="clear" w:color="auto" w:fill="002060"/>
        </w:rPr>
        <w:t xml:space="preserve">5.2.1   Infrared Radiation </w:t>
      </w:r>
    </w:p>
    <w:p w14:paraId="77AEF0F3" w14:textId="77777777" w:rsidR="00D532BF" w:rsidRPr="00D532BF" w:rsidRDefault="315DB0D2" w:rsidP="00C91F64">
      <w:pPr>
        <w:pStyle w:val="ListParagraph"/>
        <w:numPr>
          <w:ilvl w:val="0"/>
          <w:numId w:val="487"/>
        </w:numPr>
        <w:spacing w:line="360" w:lineRule="auto"/>
      </w:pPr>
      <w:r>
        <w:t xml:space="preserve">Caution students that, beyond a limited exposure, infrared waves (heat waves) entering the eye can cause burns to the cells of the retina. Infrared lamps and the sun are concentrated sources of these waves. </w:t>
      </w:r>
    </w:p>
    <w:p w14:paraId="6790DD34" w14:textId="77777777" w:rsidR="00D532BF" w:rsidRPr="00D532BF" w:rsidRDefault="315DB0D2" w:rsidP="00C91F64">
      <w:pPr>
        <w:pStyle w:val="ListParagraph"/>
        <w:numPr>
          <w:ilvl w:val="0"/>
          <w:numId w:val="487"/>
        </w:numPr>
        <w:spacing w:line="360" w:lineRule="auto"/>
      </w:pPr>
      <w:r>
        <w:t xml:space="preserve">Follow manufacturer’s instructions when using any infrared lamp. </w:t>
      </w:r>
    </w:p>
    <w:p w14:paraId="3A07660E" w14:textId="77777777" w:rsidR="007E1C20" w:rsidRDefault="315DB0D2" w:rsidP="00C91F64">
      <w:pPr>
        <w:pStyle w:val="ListParagraph"/>
        <w:numPr>
          <w:ilvl w:val="0"/>
          <w:numId w:val="487"/>
        </w:numPr>
        <w:spacing w:line="360" w:lineRule="auto"/>
      </w:pPr>
      <w:r>
        <w:t>The sun should never be viewed directly, especially at times when its visible light is partially obscured.</w:t>
      </w:r>
    </w:p>
    <w:p w14:paraId="0E679698" w14:textId="77777777" w:rsidR="007E1C20" w:rsidRDefault="315DB0D2" w:rsidP="00C91F64">
      <w:pPr>
        <w:pStyle w:val="ListParagraph"/>
        <w:numPr>
          <w:ilvl w:val="0"/>
          <w:numId w:val="488"/>
        </w:numPr>
        <w:spacing w:line="360" w:lineRule="auto"/>
        <w:ind w:left="1440"/>
      </w:pPr>
      <w:r>
        <w:t xml:space="preserve">Lenses and sunglasses do not offer protection from this radiation. </w:t>
      </w:r>
    </w:p>
    <w:p w14:paraId="57D4EFB7" w14:textId="77777777" w:rsidR="00D532BF" w:rsidRDefault="315DB0D2" w:rsidP="00C91F64">
      <w:pPr>
        <w:pStyle w:val="ListParagraph"/>
        <w:numPr>
          <w:ilvl w:val="0"/>
          <w:numId w:val="488"/>
        </w:numPr>
        <w:spacing w:line="360" w:lineRule="auto"/>
        <w:ind w:left="1440"/>
      </w:pPr>
      <w:r>
        <w:t xml:space="preserve">Safe viewing of the sun can be done by projecting an image of it through a very small hole onto a white piece of paper about one-half meter behind the hole. </w:t>
      </w:r>
    </w:p>
    <w:p w14:paraId="5E20F80B" w14:textId="77777777" w:rsidR="00313998" w:rsidRDefault="00313998" w:rsidP="00313998">
      <w:pPr>
        <w:pStyle w:val="ListParagraph"/>
        <w:spacing w:line="360" w:lineRule="auto"/>
        <w:ind w:left="1440"/>
      </w:pPr>
    </w:p>
    <w:p w14:paraId="0C39605B" w14:textId="77777777" w:rsidR="00D532BF" w:rsidRPr="00BC0E2E" w:rsidRDefault="005F2D3E" w:rsidP="315DB0D2">
      <w:pPr>
        <w:spacing w:line="360" w:lineRule="auto"/>
        <w:ind w:left="720"/>
        <w:rPr>
          <w:b/>
          <w:bCs/>
        </w:rPr>
      </w:pPr>
      <w:r w:rsidRPr="315DB0D2">
        <w:rPr>
          <w:b/>
          <w:bCs/>
          <w:shd w:val="clear" w:color="auto" w:fill="002060"/>
        </w:rPr>
        <w:t>PHY</w:t>
      </w:r>
      <w:r w:rsidRPr="00BC0E2E">
        <w:rPr>
          <w:b/>
          <w:bCs/>
          <w:color w:val="000000" w:themeColor="text1"/>
          <w:shd w:val="clear" w:color="auto" w:fill="002060"/>
        </w:rPr>
        <w:t xml:space="preserve"> </w:t>
      </w:r>
      <w:r w:rsidR="00313998" w:rsidRPr="315DB0D2">
        <w:rPr>
          <w:b/>
          <w:bCs/>
          <w:shd w:val="clear" w:color="auto" w:fill="002060"/>
        </w:rPr>
        <w:t xml:space="preserve">5.2.2   </w:t>
      </w:r>
      <w:r w:rsidR="00D532BF" w:rsidRPr="315DB0D2">
        <w:rPr>
          <w:b/>
          <w:bCs/>
          <w:shd w:val="clear" w:color="auto" w:fill="002060"/>
        </w:rPr>
        <w:t xml:space="preserve">Microwaves </w:t>
      </w:r>
    </w:p>
    <w:p w14:paraId="22165FE1" w14:textId="77777777" w:rsidR="00D532BF" w:rsidRPr="00D532BF" w:rsidRDefault="315DB0D2" w:rsidP="00313998">
      <w:pPr>
        <w:spacing w:line="360" w:lineRule="auto"/>
        <w:ind w:left="720"/>
      </w:pPr>
      <w:r>
        <w:t xml:space="preserve">A microwave apparatus is often used to demonstrate various wave behaviors of electromagnetic radiation. Microwave devices designed for high school use have sufficiently low power to be free of radiation hazards when the manufacturer’s instructions are followed.  Follow these guidelines: </w:t>
      </w:r>
    </w:p>
    <w:p w14:paraId="30807FD6" w14:textId="77777777" w:rsidR="00313998" w:rsidRDefault="315DB0D2" w:rsidP="00C91F64">
      <w:pPr>
        <w:pStyle w:val="ListParagraph"/>
        <w:numPr>
          <w:ilvl w:val="0"/>
          <w:numId w:val="489"/>
        </w:numPr>
        <w:spacing w:line="360" w:lineRule="auto"/>
      </w:pPr>
      <w:r>
        <w:lastRenderedPageBreak/>
        <w:t>RCSS policy forbids the use of microwaves in any classroom.</w:t>
      </w:r>
    </w:p>
    <w:p w14:paraId="527F0D59" w14:textId="77777777" w:rsidR="00313998" w:rsidRDefault="315DB0D2" w:rsidP="00C91F64">
      <w:pPr>
        <w:pStyle w:val="ListParagraph"/>
        <w:numPr>
          <w:ilvl w:val="0"/>
          <w:numId w:val="489"/>
        </w:numPr>
        <w:spacing w:line="360" w:lineRule="auto"/>
      </w:pPr>
      <w:r>
        <w:t>When using a microwave oven anywhere in the building</w:t>
      </w:r>
    </w:p>
    <w:p w14:paraId="0A0602FE" w14:textId="77777777" w:rsidR="00D532BF" w:rsidRPr="00D532BF" w:rsidRDefault="315DB0D2" w:rsidP="00C91F64">
      <w:pPr>
        <w:pStyle w:val="ListParagraph"/>
        <w:numPr>
          <w:ilvl w:val="0"/>
          <w:numId w:val="490"/>
        </w:numPr>
        <w:spacing w:line="360" w:lineRule="auto"/>
        <w:ind w:left="1800"/>
      </w:pPr>
      <w:r>
        <w:t xml:space="preserve">Check the apparatus for radiation leakage before use if there are any doubts about its safety. </w:t>
      </w:r>
    </w:p>
    <w:p w14:paraId="616AD41F" w14:textId="77777777" w:rsidR="00D532BF" w:rsidRPr="00D532BF" w:rsidRDefault="315DB0D2" w:rsidP="00C91F64">
      <w:pPr>
        <w:pStyle w:val="ListParagraph"/>
        <w:numPr>
          <w:ilvl w:val="0"/>
          <w:numId w:val="490"/>
        </w:numPr>
        <w:spacing w:line="360" w:lineRule="auto"/>
        <w:ind w:left="1800"/>
      </w:pPr>
      <w:r>
        <w:t xml:space="preserve">Inspect ovens periodically to ensure they are clean and the door, hinges, vision screen, seals, and locks are secure and working properly. </w:t>
      </w:r>
    </w:p>
    <w:p w14:paraId="20FE90C7" w14:textId="77777777" w:rsidR="00D532BF" w:rsidRPr="00D532BF" w:rsidRDefault="315DB0D2" w:rsidP="00C91F64">
      <w:pPr>
        <w:pStyle w:val="ListParagraph"/>
        <w:numPr>
          <w:ilvl w:val="0"/>
          <w:numId w:val="490"/>
        </w:numPr>
        <w:spacing w:line="360" w:lineRule="auto"/>
        <w:ind w:left="1800"/>
      </w:pPr>
      <w:r>
        <w:t xml:space="preserve">Do not place metal objects in the heating cavity. </w:t>
      </w:r>
    </w:p>
    <w:p w14:paraId="4842CA4B" w14:textId="77777777" w:rsidR="00D532BF" w:rsidRPr="00D532BF" w:rsidRDefault="315DB0D2" w:rsidP="00C91F64">
      <w:pPr>
        <w:pStyle w:val="ListParagraph"/>
        <w:numPr>
          <w:ilvl w:val="0"/>
          <w:numId w:val="490"/>
        </w:numPr>
        <w:spacing w:line="360" w:lineRule="auto"/>
        <w:ind w:left="1800"/>
      </w:pPr>
      <w:r>
        <w:t xml:space="preserve">Do not permit students to stand close to an oven during operation. </w:t>
      </w:r>
    </w:p>
    <w:p w14:paraId="6ABB10B7" w14:textId="77777777" w:rsidR="005A7FCC" w:rsidRDefault="005A7FCC" w:rsidP="00D532BF">
      <w:pPr>
        <w:spacing w:line="360" w:lineRule="auto"/>
        <w:ind w:left="720"/>
        <w:rPr>
          <w:shd w:val="clear" w:color="auto" w:fill="002060"/>
        </w:rPr>
      </w:pPr>
    </w:p>
    <w:p w14:paraId="1560D376" w14:textId="77777777" w:rsidR="00D532BF" w:rsidRPr="005A7FCC" w:rsidRDefault="005F2D3E"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A7FCC" w:rsidRPr="315DB0D2">
        <w:rPr>
          <w:b/>
          <w:bCs/>
          <w:shd w:val="clear" w:color="auto" w:fill="002060"/>
        </w:rPr>
        <w:t xml:space="preserve">5.2.3    </w:t>
      </w:r>
      <w:r w:rsidR="00D532BF" w:rsidRPr="315DB0D2">
        <w:rPr>
          <w:b/>
          <w:bCs/>
          <w:shd w:val="clear" w:color="auto" w:fill="002060"/>
        </w:rPr>
        <w:t xml:space="preserve">Radioisotopes </w:t>
      </w:r>
    </w:p>
    <w:p w14:paraId="4F75DB71" w14:textId="77777777" w:rsidR="005A7FCC" w:rsidRPr="002253C1" w:rsidRDefault="315DB0D2" w:rsidP="002253C1">
      <w:pPr>
        <w:spacing w:line="360" w:lineRule="auto"/>
        <w:ind w:left="360" w:firstLine="360"/>
      </w:pPr>
      <w:r>
        <w:t>The use of radioisotopes is forbidden in RCSS laboratories.</w:t>
      </w:r>
    </w:p>
    <w:p w14:paraId="706F6002" w14:textId="77777777" w:rsidR="005A7FCC" w:rsidRDefault="005A7FCC" w:rsidP="00D532BF">
      <w:pPr>
        <w:spacing w:line="360" w:lineRule="auto"/>
        <w:ind w:left="720"/>
        <w:rPr>
          <w:shd w:val="clear" w:color="auto" w:fill="002060"/>
        </w:rPr>
      </w:pPr>
    </w:p>
    <w:p w14:paraId="35B05CC9" w14:textId="77777777" w:rsidR="003B1DEC" w:rsidRDefault="005F2D3E"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 xml:space="preserve">5.2.4   </w:t>
      </w:r>
      <w:r w:rsidR="00D532BF" w:rsidRPr="315DB0D2">
        <w:rPr>
          <w:b/>
          <w:bCs/>
          <w:shd w:val="clear" w:color="auto" w:fill="002060"/>
        </w:rPr>
        <w:t>Ultraviolet Radiation</w:t>
      </w:r>
      <w:r w:rsidR="003B1DEC" w:rsidRPr="315DB0D2">
        <w:rPr>
          <w:b/>
          <w:bCs/>
          <w:shd w:val="clear" w:color="auto" w:fill="002060"/>
        </w:rPr>
        <w:t xml:space="preserve"> </w:t>
      </w:r>
    </w:p>
    <w:p w14:paraId="71830210" w14:textId="77777777" w:rsidR="006E280D" w:rsidRPr="002253C1" w:rsidRDefault="005F2D3E" w:rsidP="315DB0D2">
      <w:pPr>
        <w:spacing w:line="360" w:lineRule="auto"/>
        <w:ind w:left="1440" w:hanging="360"/>
        <w:rPr>
          <w:b/>
          <w:bCs/>
        </w:rPr>
      </w:pPr>
      <w:r w:rsidRPr="315DB0D2">
        <w:rPr>
          <w:b/>
          <w:bCs/>
          <w:shd w:val="clear" w:color="auto" w:fill="002060"/>
        </w:rPr>
        <w:t>PHY</w:t>
      </w:r>
      <w:r w:rsidRPr="00E305BD">
        <w:rPr>
          <w:b/>
          <w:bCs/>
          <w:color w:val="000000" w:themeColor="text1"/>
          <w:shd w:val="clear" w:color="auto" w:fill="002060"/>
        </w:rPr>
        <w:t xml:space="preserve"> </w:t>
      </w:r>
      <w:r w:rsidR="006E280D" w:rsidRPr="315DB0D2">
        <w:rPr>
          <w:b/>
          <w:bCs/>
          <w:shd w:val="clear" w:color="auto" w:fill="002060"/>
        </w:rPr>
        <w:t xml:space="preserve">5.2.4.1   Sources </w:t>
      </w:r>
    </w:p>
    <w:p w14:paraId="491D4914" w14:textId="77777777" w:rsidR="006E280D" w:rsidRPr="00D532BF" w:rsidRDefault="315DB0D2" w:rsidP="00C91F64">
      <w:pPr>
        <w:pStyle w:val="ListParagraph"/>
        <w:numPr>
          <w:ilvl w:val="0"/>
          <w:numId w:val="500"/>
        </w:numPr>
        <w:spacing w:line="360" w:lineRule="auto"/>
      </w:pPr>
      <w:r>
        <w:t xml:space="preserve">Sources of harmful ultraviolet light likely to be encountered in physics include mercury vapor lamps, electrical arcs (e.g., the carbon arc lamp), incandescent ultraviolet lamps, and the sun. </w:t>
      </w:r>
    </w:p>
    <w:p w14:paraId="7D0065A5" w14:textId="77777777" w:rsidR="006E280D" w:rsidRPr="00D532BF" w:rsidRDefault="315DB0D2" w:rsidP="00C91F64">
      <w:pPr>
        <w:pStyle w:val="ListParagraph"/>
        <w:numPr>
          <w:ilvl w:val="0"/>
          <w:numId w:val="492"/>
        </w:numPr>
        <w:spacing w:line="360" w:lineRule="auto"/>
        <w:ind w:left="1800"/>
      </w:pPr>
      <w:r>
        <w:t xml:space="preserve">Mercury vapor lamps and electric arcs should not be observed without elimination of their ultraviolet emissions. </w:t>
      </w:r>
    </w:p>
    <w:p w14:paraId="41F41AC2" w14:textId="77777777" w:rsidR="006E280D" w:rsidRDefault="315DB0D2" w:rsidP="00C91F64">
      <w:pPr>
        <w:pStyle w:val="ListParagraph"/>
        <w:numPr>
          <w:ilvl w:val="0"/>
          <w:numId w:val="500"/>
        </w:numPr>
        <w:spacing w:line="360" w:lineRule="auto"/>
      </w:pPr>
      <w:r>
        <w:t xml:space="preserve">Incandescent ultraviolet lamps present a minimal danger from their ultraviolet emissions, as the energy of this radiation is very low. </w:t>
      </w:r>
    </w:p>
    <w:p w14:paraId="54FCE38B" w14:textId="77777777" w:rsidR="006E280D" w:rsidRDefault="006E280D" w:rsidP="003B1DEC">
      <w:pPr>
        <w:spacing w:line="360" w:lineRule="auto"/>
        <w:ind w:left="1440" w:hanging="360"/>
        <w:rPr>
          <w:b/>
          <w:shd w:val="clear" w:color="auto" w:fill="002060"/>
        </w:rPr>
      </w:pPr>
    </w:p>
    <w:p w14:paraId="784E2E3D" w14:textId="77777777" w:rsidR="00D532BF" w:rsidRPr="002253C1" w:rsidRDefault="005F2D3E" w:rsidP="315DB0D2">
      <w:pPr>
        <w:spacing w:line="360" w:lineRule="auto"/>
        <w:ind w:left="1440" w:hanging="360"/>
        <w:rPr>
          <w:b/>
          <w:bCs/>
        </w:rPr>
      </w:pPr>
      <w:r w:rsidRPr="315DB0D2">
        <w:rPr>
          <w:b/>
          <w:bCs/>
          <w:shd w:val="clear" w:color="auto" w:fill="002060"/>
        </w:rPr>
        <w:t>PHY</w:t>
      </w:r>
      <w:r w:rsidRPr="00E305BD">
        <w:rPr>
          <w:b/>
          <w:bCs/>
          <w:color w:val="000000" w:themeColor="text1"/>
          <w:shd w:val="clear" w:color="auto" w:fill="002060"/>
        </w:rPr>
        <w:t xml:space="preserve"> </w:t>
      </w:r>
      <w:r w:rsidR="003B1DEC" w:rsidRPr="315DB0D2">
        <w:rPr>
          <w:b/>
          <w:bCs/>
          <w:shd w:val="clear" w:color="auto" w:fill="002060"/>
        </w:rPr>
        <w:t>5.2.4.</w:t>
      </w:r>
      <w:r w:rsidR="006E280D" w:rsidRPr="315DB0D2">
        <w:rPr>
          <w:b/>
          <w:bCs/>
          <w:shd w:val="clear" w:color="auto" w:fill="002060"/>
        </w:rPr>
        <w:t>2</w:t>
      </w:r>
      <w:r w:rsidR="003B1DEC" w:rsidRPr="315DB0D2">
        <w:rPr>
          <w:b/>
          <w:bCs/>
          <w:shd w:val="clear" w:color="auto" w:fill="002060"/>
        </w:rPr>
        <w:t xml:space="preserve">   </w:t>
      </w:r>
      <w:r w:rsidR="006E280D" w:rsidRPr="315DB0D2">
        <w:rPr>
          <w:b/>
          <w:bCs/>
          <w:shd w:val="clear" w:color="auto" w:fill="002060"/>
        </w:rPr>
        <w:t xml:space="preserve">Personal </w:t>
      </w:r>
      <w:r w:rsidR="003B1DEC" w:rsidRPr="315DB0D2">
        <w:rPr>
          <w:b/>
          <w:bCs/>
          <w:shd w:val="clear" w:color="auto" w:fill="002060"/>
        </w:rPr>
        <w:t>Protection</w:t>
      </w:r>
      <w:r w:rsidR="00D532BF" w:rsidRPr="315DB0D2">
        <w:rPr>
          <w:b/>
          <w:bCs/>
          <w:shd w:val="clear" w:color="auto" w:fill="002060"/>
        </w:rPr>
        <w:t xml:space="preserve"> </w:t>
      </w:r>
    </w:p>
    <w:p w14:paraId="6C26D8C9" w14:textId="77777777" w:rsidR="003B1DEC" w:rsidRPr="00E305BD" w:rsidRDefault="315DB0D2" w:rsidP="00C91F64">
      <w:pPr>
        <w:pStyle w:val="ListParagraph"/>
        <w:numPr>
          <w:ilvl w:val="0"/>
          <w:numId w:val="491"/>
        </w:numPr>
        <w:tabs>
          <w:tab w:val="left" w:pos="1080"/>
        </w:tabs>
        <w:spacing w:line="360" w:lineRule="auto"/>
        <w:contextualSpacing/>
      </w:pPr>
      <w:r>
        <w:t>Protect eyes and skin from exposure of ultraviolet transilluminators.</w:t>
      </w:r>
    </w:p>
    <w:p w14:paraId="19A43452" w14:textId="77777777" w:rsidR="003B1DEC" w:rsidRDefault="315DB0D2" w:rsidP="00C91F64">
      <w:pPr>
        <w:pStyle w:val="ListParagraph"/>
        <w:numPr>
          <w:ilvl w:val="0"/>
          <w:numId w:val="498"/>
        </w:numPr>
        <w:tabs>
          <w:tab w:val="left" w:pos="1080"/>
        </w:tabs>
        <w:spacing w:line="360" w:lineRule="auto"/>
        <w:ind w:left="1800"/>
      </w:pPr>
      <w:r>
        <w:t xml:space="preserve">Ultraviolet light can be absorbed in the outer layers of the eye, producing an inflammation known as conjunctivitis. </w:t>
      </w:r>
    </w:p>
    <w:p w14:paraId="77236D0E" w14:textId="77777777" w:rsidR="003B1DEC" w:rsidRDefault="315DB0D2" w:rsidP="00C91F64">
      <w:pPr>
        <w:pStyle w:val="ListParagraph"/>
        <w:numPr>
          <w:ilvl w:val="0"/>
          <w:numId w:val="498"/>
        </w:numPr>
        <w:spacing w:line="360" w:lineRule="auto"/>
        <w:ind w:left="1800"/>
      </w:pPr>
      <w:r>
        <w:t xml:space="preserve">The effect usually appears several hours after exposure and, unless the exposure is severe, will disappear within several days. </w:t>
      </w:r>
    </w:p>
    <w:p w14:paraId="50E2C846" w14:textId="77777777" w:rsidR="003B1DEC" w:rsidRDefault="315DB0D2" w:rsidP="315DB0D2">
      <w:pPr>
        <w:pStyle w:val="NormalWeb"/>
        <w:numPr>
          <w:ilvl w:val="0"/>
          <w:numId w:val="498"/>
        </w:numPr>
        <w:tabs>
          <w:tab w:val="left" w:pos="1080"/>
        </w:tabs>
        <w:spacing w:before="0" w:after="0" w:line="360" w:lineRule="auto"/>
        <w:ind w:left="1800"/>
        <w:rPr>
          <w:rFonts w:ascii="Times New Roman" w:hAnsi="Times New Roman"/>
          <w:color w:val="auto"/>
          <w:sz w:val="24"/>
          <w:szCs w:val="24"/>
        </w:rPr>
      </w:pPr>
      <w:r w:rsidRPr="315DB0D2">
        <w:rPr>
          <w:rFonts w:ascii="Times New Roman" w:hAnsi="Times New Roman"/>
          <w:color w:val="auto"/>
          <w:sz w:val="24"/>
          <w:szCs w:val="24"/>
        </w:rPr>
        <w:t xml:space="preserve">Special glasses (such as those coated with an ultraviolet absorbing film) should be used when examining mineral samples with an ultraviolet lamp. </w:t>
      </w:r>
    </w:p>
    <w:p w14:paraId="68D49296" w14:textId="77777777" w:rsidR="003B1DEC" w:rsidRPr="00E305BD" w:rsidRDefault="315DB0D2" w:rsidP="315DB0D2">
      <w:pPr>
        <w:pStyle w:val="NormalWeb"/>
        <w:numPr>
          <w:ilvl w:val="0"/>
          <w:numId w:val="498"/>
        </w:numPr>
        <w:tabs>
          <w:tab w:val="left" w:pos="1080"/>
        </w:tabs>
        <w:spacing w:before="0" w:after="0" w:line="360" w:lineRule="auto"/>
        <w:ind w:left="1800"/>
        <w:rPr>
          <w:rFonts w:ascii="Times New Roman" w:hAnsi="Times New Roman"/>
          <w:color w:val="auto"/>
          <w:sz w:val="24"/>
          <w:szCs w:val="24"/>
        </w:rPr>
      </w:pPr>
      <w:r w:rsidRPr="315DB0D2">
        <w:rPr>
          <w:rFonts w:ascii="Times New Roman" w:hAnsi="Times New Roman"/>
          <w:color w:val="auto"/>
          <w:sz w:val="24"/>
          <w:szCs w:val="24"/>
        </w:rPr>
        <w:lastRenderedPageBreak/>
        <w:t xml:space="preserve">Only special goggles clearly designated for the purpose of absorbing ultraviolet light should be used. </w:t>
      </w:r>
    </w:p>
    <w:p w14:paraId="1579619B" w14:textId="77777777" w:rsidR="006E280D" w:rsidRPr="00D532BF" w:rsidRDefault="315DB0D2" w:rsidP="00C91F64">
      <w:pPr>
        <w:pStyle w:val="ListParagraph"/>
        <w:numPr>
          <w:ilvl w:val="0"/>
          <w:numId w:val="498"/>
        </w:numPr>
        <w:spacing w:line="360" w:lineRule="auto"/>
        <w:ind w:left="1800"/>
      </w:pPr>
      <w:r>
        <w:t xml:space="preserve">Plastic or glass sheets which transmit poorly in the ultraviolet region offer good protection for the viewer of these sources. </w:t>
      </w:r>
    </w:p>
    <w:p w14:paraId="697F29D7" w14:textId="77777777" w:rsidR="006E280D" w:rsidRPr="00D532BF" w:rsidRDefault="315DB0D2" w:rsidP="00C91F64">
      <w:pPr>
        <w:pStyle w:val="ListParagraph"/>
        <w:numPr>
          <w:ilvl w:val="0"/>
          <w:numId w:val="498"/>
        </w:numPr>
        <w:spacing w:line="360" w:lineRule="auto"/>
        <w:ind w:left="1800"/>
      </w:pPr>
      <w:r>
        <w:t xml:space="preserve">Use black paper with caution because, while it absorbs well in the visible range, it may be highly reflective in the ultraviolet range. </w:t>
      </w:r>
    </w:p>
    <w:p w14:paraId="404FE834" w14:textId="77777777" w:rsidR="006E280D" w:rsidRDefault="315DB0D2" w:rsidP="00C91F64">
      <w:pPr>
        <w:pStyle w:val="ListParagraph"/>
        <w:numPr>
          <w:ilvl w:val="0"/>
          <w:numId w:val="491"/>
        </w:numPr>
        <w:tabs>
          <w:tab w:val="left" w:pos="1080"/>
        </w:tabs>
        <w:spacing w:line="360" w:lineRule="auto"/>
        <w:contextualSpacing/>
      </w:pPr>
      <w:r>
        <w:t>Wear long sleeve shirts and lab coat with gloves.</w:t>
      </w:r>
    </w:p>
    <w:p w14:paraId="63AA0785" w14:textId="77777777" w:rsidR="006E280D" w:rsidRDefault="006E280D" w:rsidP="006E280D">
      <w:pPr>
        <w:pStyle w:val="ListParagraph"/>
        <w:tabs>
          <w:tab w:val="left" w:pos="1080"/>
        </w:tabs>
        <w:spacing w:line="360" w:lineRule="auto"/>
        <w:ind w:left="1440"/>
        <w:contextualSpacing/>
      </w:pPr>
    </w:p>
    <w:p w14:paraId="5A6D3BBE" w14:textId="77777777" w:rsidR="006E280D" w:rsidRPr="006E280D" w:rsidRDefault="005F2D3E" w:rsidP="315DB0D2">
      <w:pPr>
        <w:pStyle w:val="ListParagraph"/>
        <w:spacing w:line="360" w:lineRule="auto"/>
        <w:ind w:left="1440" w:hanging="360"/>
        <w:rPr>
          <w:b/>
          <w:bCs/>
        </w:rPr>
      </w:pPr>
      <w:r w:rsidRPr="315DB0D2">
        <w:rPr>
          <w:b/>
          <w:bCs/>
          <w:shd w:val="clear" w:color="auto" w:fill="002060"/>
        </w:rPr>
        <w:t>PHY</w:t>
      </w:r>
      <w:r w:rsidRPr="00E305BD">
        <w:rPr>
          <w:b/>
          <w:bCs/>
          <w:color w:val="000000" w:themeColor="text1"/>
          <w:shd w:val="clear" w:color="auto" w:fill="002060"/>
        </w:rPr>
        <w:t xml:space="preserve"> </w:t>
      </w:r>
      <w:r w:rsidR="006E280D" w:rsidRPr="315DB0D2">
        <w:rPr>
          <w:b/>
          <w:bCs/>
          <w:shd w:val="clear" w:color="auto" w:fill="002060"/>
        </w:rPr>
        <w:t>5.2.4.3   General Operating Considerations</w:t>
      </w:r>
    </w:p>
    <w:p w14:paraId="4798DAEA" w14:textId="77777777" w:rsidR="006E280D" w:rsidRDefault="315DB0D2" w:rsidP="00C91F64">
      <w:pPr>
        <w:pStyle w:val="ListParagraph"/>
        <w:numPr>
          <w:ilvl w:val="0"/>
          <w:numId w:val="500"/>
        </w:numPr>
        <w:tabs>
          <w:tab w:val="left" w:pos="1080"/>
        </w:tabs>
        <w:spacing w:line="360" w:lineRule="auto"/>
        <w:contextualSpacing/>
      </w:pPr>
      <w:r>
        <w:t>Maintain the illuminator in a room dedicated for the use of UV light.</w:t>
      </w:r>
    </w:p>
    <w:p w14:paraId="69758F8E" w14:textId="77777777" w:rsidR="006E280D" w:rsidRDefault="315DB0D2" w:rsidP="00C91F64">
      <w:pPr>
        <w:pStyle w:val="ListParagraph"/>
        <w:numPr>
          <w:ilvl w:val="0"/>
          <w:numId w:val="499"/>
        </w:numPr>
        <w:tabs>
          <w:tab w:val="left" w:pos="1080"/>
        </w:tabs>
        <w:spacing w:line="360" w:lineRule="auto"/>
        <w:ind w:left="1800"/>
        <w:contextualSpacing/>
      </w:pPr>
      <w:r>
        <w:t>Make sure the appropriate hazard warnings are posted prominently on the outside of the door.</w:t>
      </w:r>
    </w:p>
    <w:p w14:paraId="67F0EDB4" w14:textId="77777777" w:rsidR="006E280D" w:rsidRDefault="315DB0D2" w:rsidP="00C91F64">
      <w:pPr>
        <w:pStyle w:val="ListParagraph"/>
        <w:numPr>
          <w:ilvl w:val="0"/>
          <w:numId w:val="499"/>
        </w:numPr>
        <w:tabs>
          <w:tab w:val="left" w:pos="1080"/>
        </w:tabs>
        <w:spacing w:line="360" w:lineRule="auto"/>
        <w:ind w:left="1800"/>
        <w:contextualSpacing/>
      </w:pPr>
      <w:r>
        <w:t>The room should remain locked when not in use.</w:t>
      </w:r>
    </w:p>
    <w:p w14:paraId="11BCDB30" w14:textId="77777777" w:rsidR="003B1DEC" w:rsidRPr="00E305BD" w:rsidRDefault="315DB0D2" w:rsidP="00C91F64">
      <w:pPr>
        <w:pStyle w:val="ListParagraph"/>
        <w:numPr>
          <w:ilvl w:val="0"/>
          <w:numId w:val="500"/>
        </w:numPr>
        <w:tabs>
          <w:tab w:val="left" w:pos="1080"/>
        </w:tabs>
        <w:spacing w:line="360" w:lineRule="auto"/>
        <w:contextualSpacing/>
      </w:pPr>
      <w:r>
        <w:t>Only use a ground-fault circuit interrupter (GFCI) protected electrical receptacle for the lamp.</w:t>
      </w:r>
    </w:p>
    <w:p w14:paraId="1D313315" w14:textId="77777777" w:rsidR="003B1DEC" w:rsidRPr="00E305BD" w:rsidRDefault="315DB0D2" w:rsidP="00C91F64">
      <w:pPr>
        <w:pStyle w:val="ListParagraph"/>
        <w:numPr>
          <w:ilvl w:val="0"/>
          <w:numId w:val="500"/>
        </w:numPr>
        <w:tabs>
          <w:tab w:val="left" w:pos="1080"/>
        </w:tabs>
        <w:spacing w:line="360" w:lineRule="auto"/>
        <w:contextualSpacing/>
      </w:pPr>
      <w:r>
        <w:t>Never operate the lamp near water sources.</w:t>
      </w:r>
    </w:p>
    <w:p w14:paraId="0059FE1C" w14:textId="77777777" w:rsidR="003B1DEC" w:rsidRPr="00E305BD" w:rsidRDefault="315DB0D2" w:rsidP="00C91F64">
      <w:pPr>
        <w:pStyle w:val="ListParagraph"/>
        <w:numPr>
          <w:ilvl w:val="0"/>
          <w:numId w:val="500"/>
        </w:numPr>
        <w:tabs>
          <w:tab w:val="left" w:pos="1080"/>
        </w:tabs>
        <w:spacing w:line="360" w:lineRule="auto"/>
        <w:contextualSpacing/>
      </w:pPr>
      <w:r>
        <w:t>Never disassemble the lamp when plugged in – this is a high voltage power supply device.</w:t>
      </w:r>
    </w:p>
    <w:p w14:paraId="0E7AB4D3" w14:textId="77777777" w:rsidR="00797CAA" w:rsidRDefault="00797CAA" w:rsidP="00D532BF">
      <w:pPr>
        <w:spacing w:line="360" w:lineRule="auto"/>
        <w:ind w:left="720"/>
        <w:rPr>
          <w:b/>
          <w:shd w:val="clear" w:color="auto" w:fill="002060"/>
        </w:rPr>
      </w:pPr>
    </w:p>
    <w:p w14:paraId="59308B93" w14:textId="77777777" w:rsidR="00D532BF" w:rsidRDefault="005F2D3E"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 xml:space="preserve">5.2.5    </w:t>
      </w:r>
      <w:r w:rsidR="00D532BF" w:rsidRPr="315DB0D2">
        <w:rPr>
          <w:b/>
          <w:bCs/>
          <w:shd w:val="clear" w:color="auto" w:fill="002060"/>
        </w:rPr>
        <w:t>X-ray Radiation</w:t>
      </w:r>
      <w:r w:rsidR="00D532BF" w:rsidRPr="315DB0D2">
        <w:rPr>
          <w:b/>
          <w:bCs/>
        </w:rPr>
        <w:t xml:space="preserve"> </w:t>
      </w:r>
    </w:p>
    <w:p w14:paraId="508C0965" w14:textId="77777777" w:rsidR="002253C1" w:rsidRPr="002253C1" w:rsidRDefault="315DB0D2" w:rsidP="002253C1">
      <w:pPr>
        <w:spacing w:line="360" w:lineRule="auto"/>
        <w:ind w:left="720"/>
      </w:pPr>
      <w:r>
        <w:t>Any device that has the potential for producing X-rays is forbidden in RCSS laboratories.</w:t>
      </w:r>
    </w:p>
    <w:p w14:paraId="3C8DC40E" w14:textId="77777777" w:rsidR="00D748E6" w:rsidRDefault="00D748E6">
      <w:pPr>
        <w:widowControl w:val="0"/>
        <w:rPr>
          <w:b/>
          <w:bCs/>
          <w:shd w:val="clear" w:color="auto" w:fill="002060"/>
        </w:rPr>
      </w:pPr>
      <w:r w:rsidRPr="00D748E6">
        <w:rPr>
          <w:b/>
          <w:bCs/>
        </w:rPr>
        <w:br w:type="page"/>
      </w:r>
    </w:p>
    <w:p w14:paraId="74F8588E" w14:textId="77777777" w:rsidR="00C361C6" w:rsidRPr="00E305BD" w:rsidRDefault="005F2D3E" w:rsidP="315DB0D2">
      <w:pPr>
        <w:autoSpaceDE w:val="0"/>
        <w:autoSpaceDN w:val="0"/>
        <w:adjustRightInd w:val="0"/>
        <w:spacing w:line="360" w:lineRule="auto"/>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2253C1">
        <w:rPr>
          <w:b/>
          <w:bCs/>
          <w:shd w:val="clear" w:color="auto" w:fill="002060"/>
        </w:rPr>
        <w:t>6</w:t>
      </w:r>
      <w:r w:rsidR="00C361C6">
        <w:rPr>
          <w:b/>
          <w:bCs/>
          <w:shd w:val="clear" w:color="auto" w:fill="002060"/>
        </w:rPr>
        <w:t xml:space="preserve">:    </w:t>
      </w:r>
      <w:r w:rsidR="00C361C6" w:rsidRPr="00E305BD">
        <w:rPr>
          <w:b/>
          <w:bCs/>
          <w:shd w:val="clear" w:color="auto" w:fill="002060"/>
        </w:rPr>
        <w:t>Laser Safety</w:t>
      </w:r>
    </w:p>
    <w:p w14:paraId="2B23CF8D" w14:textId="77777777" w:rsidR="00C361C6" w:rsidRPr="00E305BD" w:rsidRDefault="315DB0D2" w:rsidP="002253C1">
      <w:pPr>
        <w:autoSpaceDE w:val="0"/>
        <w:autoSpaceDN w:val="0"/>
        <w:adjustRightInd w:val="0"/>
        <w:spacing w:line="360" w:lineRule="auto"/>
      </w:pPr>
      <w:r>
        <w:t>Although high-powered lasers can punch holes through concrete blocks and steel, there are no documented reports of anyone being hurt by a laser beam of 10 milliwatts or less. All lasers should be used with caution and common sense. The lasers that are most useful for teaching science are those that emit low-power continuous-wave visible beams (wavelengths ranging from 400 to 700 nanometers). For special demonstrations or students’ projects that require other types of lasers, close supervision by trained and knowledgeable personnel is important to avoid safety hazards.</w:t>
      </w:r>
    </w:p>
    <w:p w14:paraId="1E2666E8" w14:textId="77777777" w:rsidR="00C361C6" w:rsidRDefault="315DB0D2" w:rsidP="00C91F64">
      <w:pPr>
        <w:pStyle w:val="ListParagraph"/>
        <w:numPr>
          <w:ilvl w:val="0"/>
          <w:numId w:val="476"/>
        </w:numPr>
        <w:autoSpaceDE w:val="0"/>
        <w:autoSpaceDN w:val="0"/>
        <w:adjustRightInd w:val="0"/>
        <w:spacing w:line="360" w:lineRule="auto"/>
        <w:ind w:left="360"/>
      </w:pPr>
      <w:r>
        <w:t xml:space="preserve">All lasers used in schools must comply with the Laser Performance Standard of the U.S. Department of Health and Human Resources and with Title 21, Part 1040 of the Code of Federal Regulations http://www.access.gpo.gov/nara/cfr/waisidx_00/21cfr1040_00.html. </w:t>
      </w:r>
    </w:p>
    <w:p w14:paraId="1FA52E16" w14:textId="77777777" w:rsidR="00C361C6" w:rsidRDefault="315DB0D2" w:rsidP="00C91F64">
      <w:pPr>
        <w:pStyle w:val="ListParagraph"/>
        <w:numPr>
          <w:ilvl w:val="0"/>
          <w:numId w:val="476"/>
        </w:numPr>
        <w:autoSpaceDE w:val="0"/>
        <w:autoSpaceDN w:val="0"/>
        <w:adjustRightInd w:val="0"/>
        <w:spacing w:line="360" w:lineRule="auto"/>
        <w:ind w:left="360"/>
      </w:pPr>
      <w:r>
        <w:t xml:space="preserve">These regulations specify safety features and classify lasers into four classes. </w:t>
      </w:r>
    </w:p>
    <w:p w14:paraId="6470A746" w14:textId="77777777" w:rsidR="00C361C6" w:rsidRPr="00E305BD" w:rsidRDefault="315DB0D2" w:rsidP="00C91F64">
      <w:pPr>
        <w:pStyle w:val="ListParagraph"/>
        <w:numPr>
          <w:ilvl w:val="0"/>
          <w:numId w:val="476"/>
        </w:numPr>
        <w:autoSpaceDE w:val="0"/>
        <w:autoSpaceDN w:val="0"/>
        <w:adjustRightInd w:val="0"/>
        <w:spacing w:line="360" w:lineRule="auto"/>
        <w:ind w:left="360"/>
      </w:pPr>
      <w:r>
        <w:t>The least dangerous is Class 1, the most dangerous is Class 4.</w:t>
      </w:r>
    </w:p>
    <w:p w14:paraId="41A69FEB" w14:textId="77777777" w:rsidR="00C361C6" w:rsidRPr="002D5F9C" w:rsidRDefault="315DB0D2" w:rsidP="315DB0D2">
      <w:pPr>
        <w:pStyle w:val="ListParagraph"/>
        <w:numPr>
          <w:ilvl w:val="0"/>
          <w:numId w:val="476"/>
        </w:numPr>
        <w:autoSpaceDE w:val="0"/>
        <w:autoSpaceDN w:val="0"/>
        <w:adjustRightInd w:val="0"/>
        <w:spacing w:line="360" w:lineRule="auto"/>
        <w:ind w:left="360"/>
        <w:rPr>
          <w:b/>
          <w:bCs/>
        </w:rPr>
      </w:pPr>
      <w:r w:rsidRPr="315DB0D2">
        <w:rPr>
          <w:b/>
          <w:bCs/>
        </w:rPr>
        <w:t>CAUTION: ANY LASER WITH A RATING ABOVE CLASS 2 BE REMOVED FROM THE SCHOOLS, AND IT IS ALSO STRONGLY RECOMMENDED THAT STUDENTS NOT BE ALLOWED TO OPERATE ANY LASER ABOVE CLASS 1.</w:t>
      </w:r>
    </w:p>
    <w:p w14:paraId="051F7559" w14:textId="77777777" w:rsidR="00C361C6" w:rsidRPr="00E305BD" w:rsidRDefault="315DB0D2" w:rsidP="00C91F64">
      <w:pPr>
        <w:pStyle w:val="ListParagraph"/>
        <w:numPr>
          <w:ilvl w:val="0"/>
          <w:numId w:val="476"/>
        </w:numPr>
        <w:autoSpaceDE w:val="0"/>
        <w:autoSpaceDN w:val="0"/>
        <w:adjustRightInd w:val="0"/>
        <w:spacing w:line="360" w:lineRule="auto"/>
        <w:ind w:left="360"/>
      </w:pPr>
      <w:r>
        <w:t>Class 1. The power of a beam emitted by a Class 1 laser (below 0.4 microwatt) presents very little risk of damage to any part of the human body.</w:t>
      </w:r>
    </w:p>
    <w:p w14:paraId="4F15EF1E" w14:textId="77777777" w:rsidR="00C361C6" w:rsidRDefault="315DB0D2" w:rsidP="00C91F64">
      <w:pPr>
        <w:pStyle w:val="ListParagraph"/>
        <w:numPr>
          <w:ilvl w:val="0"/>
          <w:numId w:val="476"/>
        </w:numPr>
        <w:autoSpaceDE w:val="0"/>
        <w:autoSpaceDN w:val="0"/>
        <w:adjustRightInd w:val="0"/>
        <w:spacing w:line="360" w:lineRule="auto"/>
        <w:ind w:left="360"/>
      </w:pPr>
      <w:r>
        <w:t xml:space="preserve">Class 2. The beam emitted by a Class 2 laser (visible light 0.4 microwatt to 5 milliwatts) is not considered hazardous to the skin regardless of the exposure time. </w:t>
      </w:r>
    </w:p>
    <w:p w14:paraId="352FD03F" w14:textId="77777777" w:rsidR="00C361C6" w:rsidRDefault="315DB0D2" w:rsidP="00C91F64">
      <w:pPr>
        <w:pStyle w:val="ListParagraph"/>
        <w:numPr>
          <w:ilvl w:val="0"/>
          <w:numId w:val="477"/>
        </w:numPr>
        <w:autoSpaceDE w:val="0"/>
        <w:autoSpaceDN w:val="0"/>
        <w:adjustRightInd w:val="0"/>
        <w:spacing w:line="360" w:lineRule="auto"/>
      </w:pPr>
      <w:r>
        <w:t xml:space="preserve">However, because of the beam’s dazzling brightness, a long exposure can present hazards to the eyes. </w:t>
      </w:r>
    </w:p>
    <w:p w14:paraId="1F90FA94" w14:textId="77777777" w:rsidR="00C361C6" w:rsidRDefault="315DB0D2" w:rsidP="00C91F64">
      <w:pPr>
        <w:pStyle w:val="ListParagraph"/>
        <w:numPr>
          <w:ilvl w:val="0"/>
          <w:numId w:val="477"/>
        </w:numPr>
        <w:autoSpaceDE w:val="0"/>
        <w:autoSpaceDN w:val="0"/>
        <w:adjustRightInd w:val="0"/>
        <w:spacing w:line="360" w:lineRule="auto"/>
      </w:pPr>
      <w:r>
        <w:t xml:space="preserve">Normal eye reflexes automatically prevent exposures longer than 0.25 second. </w:t>
      </w:r>
    </w:p>
    <w:p w14:paraId="7AAE8B4D" w14:textId="77777777" w:rsidR="00C361C6" w:rsidRPr="00E305BD" w:rsidRDefault="315DB0D2" w:rsidP="00C91F64">
      <w:pPr>
        <w:pStyle w:val="ListParagraph"/>
        <w:numPr>
          <w:ilvl w:val="0"/>
          <w:numId w:val="477"/>
        </w:numPr>
        <w:autoSpaceDE w:val="0"/>
        <w:autoSpaceDN w:val="0"/>
        <w:adjustRightInd w:val="0"/>
        <w:spacing w:line="360" w:lineRule="auto"/>
      </w:pPr>
      <w:r>
        <w:t>However, an intentional exposure of fifteen minutes or more, by deliberately staring into the beam, is considered hazardous and should never be allowed. The following have been determined to be unsafe for school use.</w:t>
      </w:r>
    </w:p>
    <w:p w14:paraId="259CC272" w14:textId="77777777" w:rsidR="00BC1B29" w:rsidRPr="00E305BD" w:rsidRDefault="00BC1B29" w:rsidP="00BC1B29">
      <w:pPr>
        <w:spacing w:line="360" w:lineRule="auto"/>
        <w:rPr>
          <w:color w:val="000000" w:themeColor="text1"/>
          <w:shd w:val="clear" w:color="auto" w:fill="002060"/>
        </w:rPr>
      </w:pPr>
    </w:p>
    <w:p w14:paraId="650A8282" w14:textId="77777777" w:rsidR="00BC1B29" w:rsidRDefault="00BC1B29" w:rsidP="00BC1B29">
      <w:pPr>
        <w:spacing w:line="360" w:lineRule="auto"/>
        <w:rPr>
          <w:color w:val="000000" w:themeColor="text1"/>
        </w:rPr>
      </w:pPr>
    </w:p>
    <w:p w14:paraId="1619685A" w14:textId="77777777" w:rsidR="00BC1B29" w:rsidRPr="00E305BD" w:rsidRDefault="00BC1B29" w:rsidP="00BC1B29">
      <w:pPr>
        <w:spacing w:line="360" w:lineRule="auto"/>
        <w:ind w:left="360"/>
      </w:pPr>
    </w:p>
    <w:p w14:paraId="6BAE16ED" w14:textId="77777777" w:rsidR="002253C1" w:rsidRDefault="002253C1" w:rsidP="00B12B48">
      <w:pPr>
        <w:spacing w:line="360" w:lineRule="auto"/>
        <w:rPr>
          <w:b/>
          <w:shd w:val="clear" w:color="auto" w:fill="002060"/>
        </w:rPr>
      </w:pPr>
    </w:p>
    <w:p w14:paraId="447CC3B9" w14:textId="77777777" w:rsidR="002253C1" w:rsidRDefault="002253C1" w:rsidP="00B12B48">
      <w:pPr>
        <w:spacing w:line="360" w:lineRule="auto"/>
        <w:rPr>
          <w:b/>
          <w:shd w:val="clear" w:color="auto" w:fill="002060"/>
        </w:rPr>
      </w:pPr>
    </w:p>
    <w:p w14:paraId="1515F34C" w14:textId="77777777" w:rsidR="00B12B48" w:rsidRPr="00E305BD" w:rsidRDefault="005F2D3E" w:rsidP="00B12B48">
      <w:pPr>
        <w:spacing w:line="360" w:lineRule="auto"/>
      </w:pPr>
      <w:r w:rsidRPr="315DB0D2">
        <w:rPr>
          <w:b/>
          <w:bCs/>
          <w:shd w:val="clear" w:color="auto" w:fill="002060"/>
        </w:rPr>
        <w:lastRenderedPageBreak/>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    Electrical Hazards</w:t>
      </w:r>
      <w:r w:rsidR="00B12B48" w:rsidRPr="00E305BD">
        <w:t xml:space="preserve"> </w:t>
      </w:r>
    </w:p>
    <w:p w14:paraId="5133979A" w14:textId="77777777" w:rsidR="00B12B48" w:rsidRPr="00E305BD" w:rsidRDefault="005F2D3E" w:rsidP="00B12B48">
      <w:pPr>
        <w:spacing w:line="360" w:lineRule="auto"/>
        <w:ind w:firstLine="360"/>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.1   Burns and Shock</w:t>
      </w:r>
      <w:r w:rsidR="00B12B48" w:rsidRPr="00E305BD">
        <w:t xml:space="preserve"> </w:t>
      </w:r>
    </w:p>
    <w:p w14:paraId="47ABED3F" w14:textId="77777777" w:rsidR="00B12B48" w:rsidRPr="00E305BD" w:rsidRDefault="315DB0D2" w:rsidP="00C91F64">
      <w:pPr>
        <w:pStyle w:val="ListParagraph"/>
        <w:numPr>
          <w:ilvl w:val="0"/>
          <w:numId w:val="465"/>
        </w:numPr>
        <w:spacing w:line="360" w:lineRule="auto"/>
      </w:pPr>
      <w:r>
        <w:t xml:space="preserve">Many electrical devices become quite hot while in use. </w:t>
      </w:r>
    </w:p>
    <w:p w14:paraId="3D05ABBE" w14:textId="77777777" w:rsidR="00B12B48" w:rsidRPr="00E305BD" w:rsidRDefault="315DB0D2" w:rsidP="00C91F64">
      <w:pPr>
        <w:pStyle w:val="ListParagraph"/>
        <w:numPr>
          <w:ilvl w:val="0"/>
          <w:numId w:val="466"/>
        </w:numPr>
        <w:tabs>
          <w:tab w:val="clear" w:pos="720"/>
          <w:tab w:val="left" w:pos="1080"/>
        </w:tabs>
        <w:spacing w:line="360" w:lineRule="auto"/>
        <w:ind w:left="1080"/>
      </w:pPr>
      <w:r>
        <w:t xml:space="preserve">In addition, "shorted" dry cells and batteries can produce very high temperatures. </w:t>
      </w:r>
    </w:p>
    <w:p w14:paraId="2086D926" w14:textId="77777777" w:rsidR="00B12B48" w:rsidRPr="00E305BD" w:rsidRDefault="315DB0D2" w:rsidP="00C91F64">
      <w:pPr>
        <w:pStyle w:val="ListParagraph"/>
        <w:numPr>
          <w:ilvl w:val="0"/>
          <w:numId w:val="466"/>
        </w:numPr>
        <w:tabs>
          <w:tab w:val="clear" w:pos="720"/>
          <w:tab w:val="left" w:pos="1080"/>
        </w:tabs>
        <w:spacing w:line="360" w:lineRule="auto"/>
        <w:ind w:left="1080"/>
      </w:pPr>
      <w:r>
        <w:t xml:space="preserve">Students should never grasp a recently operated device or wiring without first checking for excess heat. </w:t>
      </w:r>
    </w:p>
    <w:p w14:paraId="211AEBEB" w14:textId="77777777" w:rsidR="00B12B48" w:rsidRPr="00E305BD" w:rsidRDefault="315DB0D2" w:rsidP="00C91F64">
      <w:pPr>
        <w:pStyle w:val="ListParagraph"/>
        <w:numPr>
          <w:ilvl w:val="0"/>
          <w:numId w:val="465"/>
        </w:numPr>
        <w:spacing w:line="360" w:lineRule="auto"/>
      </w:pPr>
      <w:r>
        <w:t xml:space="preserve">Students must be warned of the high death potential present even when the voltage is low. </w:t>
      </w:r>
    </w:p>
    <w:p w14:paraId="3D548941" w14:textId="77777777" w:rsidR="00B12B48" w:rsidRPr="00E305BD" w:rsidRDefault="315DB0D2" w:rsidP="00C91F64">
      <w:pPr>
        <w:pStyle w:val="ListParagraph"/>
        <w:numPr>
          <w:ilvl w:val="0"/>
          <w:numId w:val="467"/>
        </w:numPr>
        <w:spacing w:line="360" w:lineRule="auto"/>
      </w:pPr>
      <w:r>
        <w:t xml:space="preserve">The severity of an electrical shock depends primarily on the amount of current to which a person is exposed. </w:t>
      </w:r>
    </w:p>
    <w:p w14:paraId="6DD58E8C" w14:textId="77777777" w:rsidR="00B12B48" w:rsidRPr="00E305BD" w:rsidRDefault="315DB0D2" w:rsidP="00C91F64">
      <w:pPr>
        <w:pStyle w:val="ListParagraph"/>
        <w:numPr>
          <w:ilvl w:val="0"/>
          <w:numId w:val="467"/>
        </w:numPr>
        <w:spacing w:line="360" w:lineRule="auto"/>
      </w:pPr>
      <w:r>
        <w:t xml:space="preserve">Since the current is related to the resistance and voltage, these two factors, as well as the part of the body involved and the duration of the contact, determine the extent of injuries to the victim. </w:t>
      </w:r>
    </w:p>
    <w:p w14:paraId="232235CD" w14:textId="77777777" w:rsidR="00B12B48" w:rsidRPr="00E305BD" w:rsidRDefault="315DB0D2" w:rsidP="00C91F64">
      <w:pPr>
        <w:pStyle w:val="ListParagraph"/>
        <w:numPr>
          <w:ilvl w:val="0"/>
          <w:numId w:val="467"/>
        </w:numPr>
        <w:spacing w:line="360" w:lineRule="auto"/>
      </w:pPr>
      <w:r>
        <w:t xml:space="preserve">If the skin is wet or the surface broken, the resistance drops off rapidly, permitting the current to flow readily through the bloodstream and body tissues. </w:t>
      </w:r>
    </w:p>
    <w:p w14:paraId="2BEB43E7" w14:textId="77777777" w:rsidR="00B12B48" w:rsidRPr="00E305BD" w:rsidRDefault="00B12B48" w:rsidP="00B12B48">
      <w:pPr>
        <w:pStyle w:val="ListParagraph"/>
        <w:spacing w:line="360" w:lineRule="auto"/>
        <w:ind w:left="1080"/>
      </w:pPr>
    </w:p>
    <w:p w14:paraId="6784EDBC" w14:textId="77777777" w:rsidR="00B12B48" w:rsidRPr="00E305BD" w:rsidRDefault="005F2D3E" w:rsidP="315DB0D2">
      <w:pPr>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 xml:space="preserve">.2   Electrical Apparatus </w:t>
      </w:r>
    </w:p>
    <w:p w14:paraId="5EB284D2" w14:textId="77777777" w:rsidR="00B12B48" w:rsidRPr="00E305BD" w:rsidRDefault="005F2D3E" w:rsidP="315DB0D2">
      <w:pPr>
        <w:spacing w:line="360" w:lineRule="auto"/>
        <w:ind w:left="1080" w:hanging="36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 xml:space="preserve">.2.1 Batteries </w:t>
      </w:r>
    </w:p>
    <w:p w14:paraId="187F29B4" w14:textId="77777777" w:rsidR="00B12B48" w:rsidRPr="00E305BD" w:rsidRDefault="315DB0D2" w:rsidP="00C91F64">
      <w:pPr>
        <w:pStyle w:val="ListParagraph"/>
        <w:numPr>
          <w:ilvl w:val="0"/>
          <w:numId w:val="468"/>
        </w:numPr>
        <w:spacing w:line="360" w:lineRule="auto"/>
        <w:ind w:left="1080"/>
      </w:pPr>
      <w:r>
        <w:t xml:space="preserve">A battery is an unregulated source of current capable of producing large currents when resistance is low. </w:t>
      </w:r>
    </w:p>
    <w:p w14:paraId="712903F4" w14:textId="77777777" w:rsidR="00B12B48" w:rsidRPr="00E305BD" w:rsidRDefault="315DB0D2" w:rsidP="00C91F64">
      <w:pPr>
        <w:pStyle w:val="ListParagraph"/>
        <w:numPr>
          <w:ilvl w:val="0"/>
          <w:numId w:val="469"/>
        </w:numPr>
        <w:spacing w:line="360" w:lineRule="auto"/>
        <w:ind w:left="1440"/>
      </w:pPr>
      <w:r>
        <w:t xml:space="preserve">When short-circuited, connecting wires can become very hot, raising the risk of burns. Short-circuited mercury batteries may even explode. </w:t>
      </w:r>
    </w:p>
    <w:p w14:paraId="3AA29441" w14:textId="77777777" w:rsidR="00B12B48" w:rsidRPr="00E305BD" w:rsidRDefault="315DB0D2" w:rsidP="00C91F64">
      <w:pPr>
        <w:pStyle w:val="ListParagraph"/>
        <w:numPr>
          <w:ilvl w:val="0"/>
          <w:numId w:val="469"/>
        </w:numPr>
        <w:spacing w:line="360" w:lineRule="auto"/>
        <w:ind w:left="1440"/>
      </w:pPr>
      <w:r>
        <w:t xml:space="preserve">Chemical leakage from batteries is a potential hazard, especially in the case of wet cells that contain caustic chemicals such as sulfuric acid. </w:t>
      </w:r>
    </w:p>
    <w:p w14:paraId="23CFDA12" w14:textId="77777777" w:rsidR="00B12B48" w:rsidRPr="00E305BD" w:rsidRDefault="315DB0D2" w:rsidP="00C91F64">
      <w:pPr>
        <w:pStyle w:val="ListParagraph"/>
        <w:numPr>
          <w:ilvl w:val="0"/>
          <w:numId w:val="468"/>
        </w:numPr>
        <w:spacing w:line="360" w:lineRule="auto"/>
        <w:ind w:left="1080"/>
      </w:pPr>
      <w:r>
        <w:t xml:space="preserve">Certain types of batteries are rechargeable while others are not. </w:t>
      </w:r>
    </w:p>
    <w:p w14:paraId="7168115C" w14:textId="77777777" w:rsidR="00B12B48" w:rsidRPr="00E305BD" w:rsidRDefault="315DB0D2" w:rsidP="00C91F64">
      <w:pPr>
        <w:pStyle w:val="ListParagraph"/>
        <w:numPr>
          <w:ilvl w:val="0"/>
          <w:numId w:val="470"/>
        </w:numPr>
        <w:spacing w:line="360" w:lineRule="auto"/>
        <w:ind w:left="1440"/>
      </w:pPr>
      <w:r>
        <w:t xml:space="preserve">Carbon-zinc and nickel-cadmium type batteries can be recharged. </w:t>
      </w:r>
    </w:p>
    <w:p w14:paraId="186F1F7D" w14:textId="77777777" w:rsidR="00B12B48" w:rsidRPr="00E305BD" w:rsidRDefault="315DB0D2" w:rsidP="00C91F64">
      <w:pPr>
        <w:pStyle w:val="ListParagraph"/>
        <w:numPr>
          <w:ilvl w:val="0"/>
          <w:numId w:val="470"/>
        </w:numPr>
        <w:spacing w:line="360" w:lineRule="auto"/>
        <w:ind w:left="1440"/>
      </w:pPr>
      <w:r>
        <w:t xml:space="preserve">Do not, however, attempt to recharge a completely dead carbon-zinc battery, a leaking or corroded battery, or any battery that carries a warning against recharging. </w:t>
      </w:r>
    </w:p>
    <w:p w14:paraId="0355D5AF" w14:textId="77777777" w:rsidR="00B12B48" w:rsidRPr="00E305BD" w:rsidRDefault="315DB0D2" w:rsidP="00C91F64">
      <w:pPr>
        <w:pStyle w:val="ListParagraph"/>
        <w:numPr>
          <w:ilvl w:val="0"/>
          <w:numId w:val="470"/>
        </w:numPr>
        <w:spacing w:line="360" w:lineRule="auto"/>
        <w:ind w:left="1440"/>
      </w:pPr>
      <w:r>
        <w:lastRenderedPageBreak/>
        <w:t xml:space="preserve">Such batteries can cause damage to the charger and may explode, causing personal injury. Lead-acid batteries can be recharged but produce explosive hydrogen gas during the process. </w:t>
      </w:r>
    </w:p>
    <w:p w14:paraId="4103093C" w14:textId="77777777" w:rsidR="00B12B48" w:rsidRPr="00E305BD" w:rsidRDefault="315DB0D2" w:rsidP="00C91F64">
      <w:pPr>
        <w:pStyle w:val="ListParagraph"/>
        <w:numPr>
          <w:ilvl w:val="0"/>
          <w:numId w:val="470"/>
        </w:numPr>
        <w:spacing w:line="360" w:lineRule="auto"/>
        <w:ind w:left="1440"/>
      </w:pPr>
      <w:r>
        <w:t xml:space="preserve">They should only be recharged in a well-ventilated area with an appropriate charger. </w:t>
      </w:r>
    </w:p>
    <w:p w14:paraId="7B7DCD69" w14:textId="77777777" w:rsidR="00B12B48" w:rsidRPr="00E305BD" w:rsidRDefault="315DB0D2" w:rsidP="00C91F64">
      <w:pPr>
        <w:pStyle w:val="ListParagraph"/>
        <w:numPr>
          <w:ilvl w:val="0"/>
          <w:numId w:val="468"/>
        </w:numPr>
        <w:spacing w:line="360" w:lineRule="auto"/>
        <w:ind w:left="1080"/>
      </w:pPr>
      <w:r>
        <w:t>Do not discard any battery in the trash.</w:t>
      </w:r>
    </w:p>
    <w:p w14:paraId="577E3EF8" w14:textId="77777777" w:rsidR="00B12B48" w:rsidRPr="00E305BD" w:rsidRDefault="315DB0D2" w:rsidP="00C91F64">
      <w:pPr>
        <w:pStyle w:val="ListParagraph"/>
        <w:numPr>
          <w:ilvl w:val="0"/>
          <w:numId w:val="468"/>
        </w:numPr>
        <w:spacing w:line="360" w:lineRule="auto"/>
        <w:ind w:left="1080"/>
      </w:pPr>
      <w:r>
        <w:t>Contact Facilities and Maintenance for pick-up and disposal.  Document the date of the request and the date the pick-up occurred.</w:t>
      </w:r>
    </w:p>
    <w:p w14:paraId="6C7220FF" w14:textId="77777777" w:rsidR="00B12B48" w:rsidRPr="00E305BD" w:rsidRDefault="00B12B48" w:rsidP="00B12B48">
      <w:pPr>
        <w:spacing w:line="360" w:lineRule="auto"/>
        <w:rPr>
          <w:shd w:val="clear" w:color="auto" w:fill="002060"/>
        </w:rPr>
      </w:pPr>
    </w:p>
    <w:p w14:paraId="272DF2AB" w14:textId="77777777" w:rsidR="00B12B48" w:rsidRPr="00E305BD" w:rsidRDefault="005F2D3E" w:rsidP="315DB0D2">
      <w:pPr>
        <w:spacing w:line="360" w:lineRule="auto"/>
        <w:ind w:firstLine="72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.2.2   Circuit Loads</w:t>
      </w:r>
    </w:p>
    <w:p w14:paraId="1059EC42" w14:textId="77777777" w:rsidR="00B12B48" w:rsidRPr="00E305BD" w:rsidRDefault="315DB0D2" w:rsidP="00C91F64">
      <w:pPr>
        <w:pStyle w:val="ListParagraph"/>
        <w:numPr>
          <w:ilvl w:val="0"/>
          <w:numId w:val="471"/>
        </w:numPr>
        <w:spacing w:line="360" w:lineRule="auto"/>
        <w:ind w:left="1080"/>
      </w:pPr>
      <w:r>
        <w:t xml:space="preserve">Most school laboratory electrical circuits have a maximum power rating of 1,500 watts (if fuses are 15 amp) or 2,000 watts (if fuses are 20 amp). </w:t>
      </w:r>
    </w:p>
    <w:p w14:paraId="1A693AB9" w14:textId="77777777" w:rsidR="00B12B48" w:rsidRPr="00E305BD" w:rsidRDefault="315DB0D2" w:rsidP="00C91F64">
      <w:pPr>
        <w:pStyle w:val="ListParagraph"/>
        <w:numPr>
          <w:ilvl w:val="0"/>
          <w:numId w:val="471"/>
        </w:numPr>
        <w:spacing w:line="360" w:lineRule="auto"/>
        <w:ind w:left="1080"/>
      </w:pPr>
      <w:r>
        <w:t xml:space="preserve">The total power load on a circuit should not exceed these values. </w:t>
      </w:r>
    </w:p>
    <w:p w14:paraId="0B2017F5" w14:textId="77777777" w:rsidR="00B12B48" w:rsidRPr="00E305BD" w:rsidRDefault="315DB0D2" w:rsidP="00C91F64">
      <w:pPr>
        <w:pStyle w:val="ListParagraph"/>
        <w:numPr>
          <w:ilvl w:val="0"/>
          <w:numId w:val="471"/>
        </w:numPr>
        <w:spacing w:line="360" w:lineRule="auto"/>
        <w:ind w:left="1080"/>
      </w:pPr>
      <w:r>
        <w:t xml:space="preserve">The total load is the sum of the power ratings of all apparatus plugged into that circuit. </w:t>
      </w:r>
    </w:p>
    <w:p w14:paraId="44190CF1" w14:textId="77777777" w:rsidR="00B12B48" w:rsidRPr="00E305BD" w:rsidRDefault="315DB0D2" w:rsidP="00C91F64">
      <w:pPr>
        <w:pStyle w:val="ListParagraph"/>
        <w:numPr>
          <w:ilvl w:val="0"/>
          <w:numId w:val="471"/>
        </w:numPr>
        <w:spacing w:line="360" w:lineRule="auto"/>
        <w:ind w:left="1080"/>
      </w:pPr>
      <w:r>
        <w:t xml:space="preserve">The individual power rating is usually found printed on a plate somewhere on the apparatus. </w:t>
      </w:r>
    </w:p>
    <w:p w14:paraId="5FBEB070" w14:textId="77777777" w:rsidR="00B12B48" w:rsidRPr="00E305BD" w:rsidRDefault="00B12B48" w:rsidP="00B12B48">
      <w:pPr>
        <w:spacing w:line="360" w:lineRule="auto"/>
        <w:rPr>
          <w:shd w:val="clear" w:color="auto" w:fill="002060"/>
        </w:rPr>
      </w:pPr>
    </w:p>
    <w:p w14:paraId="21FC1878" w14:textId="77777777" w:rsidR="00B12B48" w:rsidRPr="00E305BD" w:rsidRDefault="005F2D3E" w:rsidP="315DB0D2">
      <w:pPr>
        <w:spacing w:line="360" w:lineRule="auto"/>
        <w:ind w:firstLine="72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2.3   Extension Cords.</w:t>
      </w:r>
    </w:p>
    <w:p w14:paraId="046B0D0C" w14:textId="77777777" w:rsidR="00B12B48" w:rsidRPr="00E305BD" w:rsidRDefault="315DB0D2" w:rsidP="00C91F64">
      <w:pPr>
        <w:pStyle w:val="ListParagraph"/>
        <w:numPr>
          <w:ilvl w:val="0"/>
          <w:numId w:val="472"/>
        </w:numPr>
        <w:spacing w:line="360" w:lineRule="auto"/>
        <w:ind w:left="1080"/>
      </w:pPr>
      <w:r>
        <w:t>Use extension cords only when there is no convenient way to connect equipment directly to a receptacle.</w:t>
      </w:r>
    </w:p>
    <w:p w14:paraId="51D7855A" w14:textId="77777777" w:rsidR="00B12B48" w:rsidRPr="00E305BD" w:rsidRDefault="315DB0D2" w:rsidP="00C91F64">
      <w:pPr>
        <w:pStyle w:val="ListParagraph"/>
        <w:numPr>
          <w:ilvl w:val="0"/>
          <w:numId w:val="472"/>
        </w:numPr>
        <w:spacing w:line="360" w:lineRule="auto"/>
        <w:ind w:left="1080"/>
      </w:pPr>
      <w:r>
        <w:t xml:space="preserve">If an extension cord must be used, it should be checked for damage, proper grounding, and electrical capacity. </w:t>
      </w:r>
    </w:p>
    <w:p w14:paraId="260EC442" w14:textId="77777777" w:rsidR="00B12B48" w:rsidRPr="00E305BD" w:rsidRDefault="315DB0D2" w:rsidP="00C91F64">
      <w:pPr>
        <w:pStyle w:val="ListParagraph"/>
        <w:numPr>
          <w:ilvl w:val="0"/>
          <w:numId w:val="472"/>
        </w:numPr>
        <w:spacing w:line="360" w:lineRule="auto"/>
        <w:ind w:left="1080"/>
      </w:pPr>
      <w:r>
        <w:t xml:space="preserve">An extension cord should be marked with its capacity in amperes and watts and the total load should not exceed these values. </w:t>
      </w:r>
    </w:p>
    <w:p w14:paraId="58B46F5B" w14:textId="77777777" w:rsidR="00B12B48" w:rsidRPr="00E305BD" w:rsidRDefault="315DB0D2" w:rsidP="00C91F64">
      <w:pPr>
        <w:pStyle w:val="ListParagraph"/>
        <w:numPr>
          <w:ilvl w:val="0"/>
          <w:numId w:val="472"/>
        </w:numPr>
        <w:spacing w:line="360" w:lineRule="auto"/>
        <w:ind w:left="1080"/>
      </w:pPr>
      <w:r>
        <w:t xml:space="preserve">If the cord is unmarked, assume that it is 9 amperes or 1,125 watts. </w:t>
      </w:r>
    </w:p>
    <w:p w14:paraId="6B440ACF" w14:textId="77777777" w:rsidR="00B12B48" w:rsidRPr="00E305BD" w:rsidRDefault="315DB0D2" w:rsidP="00C91F64">
      <w:pPr>
        <w:pStyle w:val="ListParagraph"/>
        <w:numPr>
          <w:ilvl w:val="0"/>
          <w:numId w:val="472"/>
        </w:numPr>
        <w:spacing w:line="360" w:lineRule="auto"/>
        <w:ind w:left="1080"/>
      </w:pPr>
      <w:r>
        <w:t>If an extension cord becomes very warm to the touch, it should be disconnected and checked for proper size.</w:t>
      </w:r>
    </w:p>
    <w:p w14:paraId="3D471D38" w14:textId="77777777" w:rsidR="00B12B48" w:rsidRPr="00E305BD" w:rsidRDefault="315DB0D2" w:rsidP="00C91F64">
      <w:pPr>
        <w:pStyle w:val="ListParagraph"/>
        <w:numPr>
          <w:ilvl w:val="0"/>
          <w:numId w:val="472"/>
        </w:numPr>
        <w:spacing w:line="360" w:lineRule="auto"/>
        <w:ind w:left="1080"/>
      </w:pPr>
      <w:r>
        <w:t xml:space="preserve">In general, science laboratories should be equipped with sufficient receptacles to minimize extension cord use. </w:t>
      </w:r>
    </w:p>
    <w:p w14:paraId="11849E54" w14:textId="77777777" w:rsidR="00B12B48" w:rsidRDefault="00B12B48" w:rsidP="00B12B48">
      <w:pPr>
        <w:spacing w:line="360" w:lineRule="auto"/>
      </w:pPr>
    </w:p>
    <w:p w14:paraId="13865DA7" w14:textId="77777777" w:rsidR="00B12B48" w:rsidRPr="00E305BD" w:rsidRDefault="005F2D3E" w:rsidP="00B12B48">
      <w:pPr>
        <w:spacing w:line="360" w:lineRule="auto"/>
        <w:ind w:firstLine="720"/>
        <w:rPr>
          <w:shd w:val="clear" w:color="auto" w:fill="002060"/>
        </w:rPr>
      </w:pPr>
      <w:r w:rsidRPr="315DB0D2">
        <w:rPr>
          <w:b/>
          <w:bCs/>
          <w:shd w:val="clear" w:color="auto" w:fill="002060"/>
        </w:rPr>
        <w:lastRenderedPageBreak/>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.2.4   Fuses/Circuit Breakers</w:t>
      </w:r>
      <w:r w:rsidR="00B12B48" w:rsidRPr="00E305BD">
        <w:rPr>
          <w:shd w:val="clear" w:color="auto" w:fill="002060"/>
        </w:rPr>
        <w:t xml:space="preserve">. </w:t>
      </w:r>
    </w:p>
    <w:p w14:paraId="1C06EAE8" w14:textId="77777777" w:rsidR="00B12B48" w:rsidRPr="00E305BD" w:rsidRDefault="315DB0D2" w:rsidP="00C91F64">
      <w:pPr>
        <w:pStyle w:val="ListParagraph"/>
        <w:numPr>
          <w:ilvl w:val="0"/>
          <w:numId w:val="473"/>
        </w:numPr>
        <w:tabs>
          <w:tab w:val="left" w:pos="1440"/>
        </w:tabs>
        <w:spacing w:line="360" w:lineRule="auto"/>
        <w:ind w:left="1080"/>
      </w:pPr>
      <w:r>
        <w:t xml:space="preserve">Replace blown equipment fuses with fuses of the same amperage. </w:t>
      </w:r>
    </w:p>
    <w:p w14:paraId="53DD6CA3" w14:textId="77777777" w:rsidR="00B12B48" w:rsidRPr="00E305BD" w:rsidRDefault="315DB0D2" w:rsidP="00C91F64">
      <w:pPr>
        <w:pStyle w:val="ListParagraph"/>
        <w:numPr>
          <w:ilvl w:val="0"/>
          <w:numId w:val="473"/>
        </w:numPr>
        <w:tabs>
          <w:tab w:val="left" w:pos="1440"/>
        </w:tabs>
        <w:spacing w:line="360" w:lineRule="auto"/>
        <w:ind w:left="1080"/>
      </w:pPr>
      <w:r>
        <w:t xml:space="preserve">Replace fuses with the equipment unplugged. </w:t>
      </w:r>
    </w:p>
    <w:p w14:paraId="6DCF464B" w14:textId="77777777" w:rsidR="00B12B48" w:rsidRPr="00E305BD" w:rsidRDefault="315DB0D2" w:rsidP="00C91F64">
      <w:pPr>
        <w:pStyle w:val="ListParagraph"/>
        <w:numPr>
          <w:ilvl w:val="0"/>
          <w:numId w:val="473"/>
        </w:numPr>
        <w:tabs>
          <w:tab w:val="left" w:pos="1440"/>
        </w:tabs>
        <w:spacing w:line="360" w:lineRule="auto"/>
        <w:ind w:left="1080"/>
      </w:pPr>
      <w:r>
        <w:t xml:space="preserve">Failure to use the correct fuse can cause damage to equipment and overheating. </w:t>
      </w:r>
    </w:p>
    <w:p w14:paraId="3050D85B" w14:textId="77777777" w:rsidR="00B12B48" w:rsidRPr="00E305BD" w:rsidRDefault="315DB0D2" w:rsidP="00C91F64">
      <w:pPr>
        <w:pStyle w:val="ListParagraph"/>
        <w:numPr>
          <w:ilvl w:val="0"/>
          <w:numId w:val="473"/>
        </w:numPr>
        <w:tabs>
          <w:tab w:val="left" w:pos="1440"/>
        </w:tabs>
        <w:spacing w:line="360" w:lineRule="auto"/>
        <w:ind w:left="1080"/>
      </w:pPr>
      <w:r>
        <w:t xml:space="preserve">Frequent blowing of circuit fuses or tripping of circuit breakers usually indicates that the circuit is overloaded or a short exists. </w:t>
      </w:r>
    </w:p>
    <w:p w14:paraId="7C82F848" w14:textId="77777777" w:rsidR="00B12B48" w:rsidRPr="00E305BD" w:rsidRDefault="315DB0D2" w:rsidP="00C91F64">
      <w:pPr>
        <w:pStyle w:val="ListParagraph"/>
        <w:numPr>
          <w:ilvl w:val="0"/>
          <w:numId w:val="473"/>
        </w:numPr>
        <w:tabs>
          <w:tab w:val="left" w:pos="1440"/>
        </w:tabs>
        <w:spacing w:line="360" w:lineRule="auto"/>
        <w:ind w:left="1080"/>
      </w:pPr>
      <w:r>
        <w:t xml:space="preserve">Circuit breakers and fuses that are tripped or blown should be turned on or replaced only after the cause of the short or overload is removed from the circuit. </w:t>
      </w:r>
    </w:p>
    <w:p w14:paraId="3885635F" w14:textId="77777777" w:rsidR="00CD2764" w:rsidRPr="00E305BD" w:rsidRDefault="00CD2764" w:rsidP="00B12B48">
      <w:pPr>
        <w:spacing w:line="360" w:lineRule="auto"/>
        <w:ind w:left="1080" w:hanging="360"/>
        <w:rPr>
          <w:b/>
          <w:shd w:val="clear" w:color="auto" w:fill="002060"/>
        </w:rPr>
      </w:pPr>
    </w:p>
    <w:p w14:paraId="5A21B22E" w14:textId="77777777" w:rsidR="00B12B48" w:rsidRPr="00E305BD" w:rsidRDefault="005F2D3E" w:rsidP="00B12B48">
      <w:pPr>
        <w:spacing w:line="360" w:lineRule="auto"/>
        <w:ind w:left="1080" w:hanging="360"/>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.2.5   Grounding</w:t>
      </w:r>
      <w:r w:rsidR="00B12B48" w:rsidRPr="00E305BD">
        <w:t xml:space="preserve"> </w:t>
      </w:r>
    </w:p>
    <w:p w14:paraId="266CF086" w14:textId="77777777" w:rsidR="00B12B48" w:rsidRPr="00E305BD" w:rsidRDefault="315DB0D2" w:rsidP="00C91F64">
      <w:pPr>
        <w:pStyle w:val="ListParagraph"/>
        <w:numPr>
          <w:ilvl w:val="0"/>
          <w:numId w:val="474"/>
        </w:numPr>
        <w:spacing w:line="360" w:lineRule="auto"/>
        <w:ind w:left="1080"/>
      </w:pPr>
      <w:r>
        <w:t xml:space="preserve">Use grounded 3-prong plugs when available. </w:t>
      </w:r>
    </w:p>
    <w:p w14:paraId="3696C56A" w14:textId="77777777" w:rsidR="00B12B48" w:rsidRPr="00E305BD" w:rsidRDefault="315DB0D2" w:rsidP="00C91F64">
      <w:pPr>
        <w:pStyle w:val="ListParagraph"/>
        <w:numPr>
          <w:ilvl w:val="0"/>
          <w:numId w:val="474"/>
        </w:numPr>
        <w:spacing w:line="360" w:lineRule="auto"/>
        <w:ind w:left="1080"/>
      </w:pPr>
      <w:r>
        <w:t xml:space="preserve">If the outlet is 2-prong, use an adapter and secure the ground wire to the cover-plate screw on the outlet. </w:t>
      </w:r>
    </w:p>
    <w:p w14:paraId="4406CC4A" w14:textId="77777777" w:rsidR="00B12B48" w:rsidRPr="00E305BD" w:rsidRDefault="315DB0D2" w:rsidP="00C91F64">
      <w:pPr>
        <w:pStyle w:val="ListParagraph"/>
        <w:numPr>
          <w:ilvl w:val="0"/>
          <w:numId w:val="474"/>
        </w:numPr>
        <w:spacing w:line="360" w:lineRule="auto"/>
        <w:ind w:left="1080"/>
      </w:pPr>
      <w:r>
        <w:t xml:space="preserve">Any apparatus with a metallic case or exposed metal parts should be checked to make sure that the case is grounded. </w:t>
      </w:r>
    </w:p>
    <w:p w14:paraId="64EE6652" w14:textId="77777777" w:rsidR="00B12B48" w:rsidRPr="00E305BD" w:rsidRDefault="315DB0D2" w:rsidP="00C91F64">
      <w:pPr>
        <w:pStyle w:val="ListParagraph"/>
        <w:numPr>
          <w:ilvl w:val="0"/>
          <w:numId w:val="474"/>
        </w:numPr>
        <w:spacing w:line="360" w:lineRule="auto"/>
        <w:ind w:left="1080"/>
      </w:pPr>
      <w:r>
        <w:t xml:space="preserve">Such ungrounded appliances should be retrofitted with a ground wire and three-pronged plug. </w:t>
      </w:r>
    </w:p>
    <w:p w14:paraId="56DEB13B" w14:textId="77777777" w:rsidR="00B12B48" w:rsidRPr="00E305BD" w:rsidRDefault="315DB0D2" w:rsidP="00C91F64">
      <w:pPr>
        <w:pStyle w:val="ListParagraph"/>
        <w:numPr>
          <w:ilvl w:val="0"/>
          <w:numId w:val="474"/>
        </w:numPr>
        <w:spacing w:line="360" w:lineRule="auto"/>
        <w:ind w:left="1080"/>
      </w:pPr>
      <w:r>
        <w:t xml:space="preserve">The use of ground-fault interrupters should be considered. </w:t>
      </w:r>
    </w:p>
    <w:p w14:paraId="3434B115" w14:textId="77777777" w:rsidR="00B12B48" w:rsidRPr="00E305BD" w:rsidRDefault="00B12B48" w:rsidP="00B12B48">
      <w:pPr>
        <w:spacing w:line="360" w:lineRule="auto"/>
      </w:pPr>
    </w:p>
    <w:p w14:paraId="4C9B6305" w14:textId="77777777" w:rsidR="00B12B48" w:rsidRPr="00E305BD" w:rsidRDefault="005F2D3E" w:rsidP="315DB0D2">
      <w:pPr>
        <w:spacing w:line="360" w:lineRule="auto"/>
        <w:ind w:firstLine="720"/>
        <w:rPr>
          <w:b/>
          <w:bCs/>
        </w:rPr>
      </w:pPr>
      <w:r w:rsidRPr="315DB0D2">
        <w:rPr>
          <w:b/>
          <w:bCs/>
          <w:shd w:val="clear" w:color="auto" w:fill="002060"/>
        </w:rPr>
        <w:t>PHY</w:t>
      </w:r>
      <w:r w:rsidRPr="00E305BD">
        <w:rPr>
          <w:b/>
          <w:bCs/>
          <w:color w:val="000000" w:themeColor="text1"/>
          <w:shd w:val="clear" w:color="auto" w:fill="002060"/>
        </w:rPr>
        <w:t xml:space="preserve"> </w:t>
      </w:r>
      <w:r w:rsidR="002253C1" w:rsidRPr="315DB0D2">
        <w:rPr>
          <w:b/>
          <w:bCs/>
          <w:shd w:val="clear" w:color="auto" w:fill="002060"/>
        </w:rPr>
        <w:t>7</w:t>
      </w:r>
      <w:r w:rsidR="00B12B48" w:rsidRPr="315DB0D2">
        <w:rPr>
          <w:b/>
          <w:bCs/>
          <w:shd w:val="clear" w:color="auto" w:fill="002060"/>
        </w:rPr>
        <w:t xml:space="preserve">.2.6   Power Cords </w:t>
      </w:r>
    </w:p>
    <w:p w14:paraId="12C392AB" w14:textId="77777777" w:rsidR="00B12B48" w:rsidRPr="00E305BD" w:rsidRDefault="315DB0D2" w:rsidP="00C91F64">
      <w:pPr>
        <w:pStyle w:val="ListParagraph"/>
        <w:numPr>
          <w:ilvl w:val="0"/>
          <w:numId w:val="475"/>
        </w:numPr>
        <w:spacing w:line="360" w:lineRule="auto"/>
        <w:ind w:left="1080"/>
      </w:pPr>
      <w:r>
        <w:t xml:space="preserve">Any power cord should be inspected periodically and replaced immediately if frayed or damaged. </w:t>
      </w:r>
    </w:p>
    <w:p w14:paraId="2AAB0DB1" w14:textId="77777777" w:rsidR="00B12B48" w:rsidRPr="00E305BD" w:rsidRDefault="315DB0D2" w:rsidP="00C91F64">
      <w:pPr>
        <w:pStyle w:val="ListParagraph"/>
        <w:numPr>
          <w:ilvl w:val="0"/>
          <w:numId w:val="475"/>
        </w:numPr>
        <w:spacing w:line="360" w:lineRule="auto"/>
        <w:ind w:left="1080"/>
      </w:pPr>
      <w:r>
        <w:t xml:space="preserve">Apparatus should be located to keep power cords away from student traffic paths. </w:t>
      </w:r>
    </w:p>
    <w:p w14:paraId="48FEF64F" w14:textId="77777777" w:rsidR="00B12B48" w:rsidRPr="00E305BD" w:rsidRDefault="315DB0D2" w:rsidP="00C91F64">
      <w:pPr>
        <w:pStyle w:val="ListParagraph"/>
        <w:numPr>
          <w:ilvl w:val="0"/>
          <w:numId w:val="475"/>
        </w:numPr>
        <w:spacing w:line="360" w:lineRule="auto"/>
        <w:ind w:left="1080"/>
      </w:pPr>
      <w:r>
        <w:t xml:space="preserve">When removing the cord from an outlet, the plug should be pulled, not the power cord. </w:t>
      </w:r>
    </w:p>
    <w:p w14:paraId="3D97B453" w14:textId="77777777" w:rsidR="00B12B48" w:rsidRPr="00E305BD" w:rsidRDefault="315DB0D2" w:rsidP="00C91F64">
      <w:pPr>
        <w:pStyle w:val="ListParagraph"/>
        <w:numPr>
          <w:ilvl w:val="0"/>
          <w:numId w:val="475"/>
        </w:numPr>
        <w:spacing w:line="360" w:lineRule="auto"/>
        <w:ind w:left="1080"/>
      </w:pPr>
      <w:r>
        <w:t xml:space="preserve">Wet hands and floors present a hazard when connecting or disconnecting electrical apparatus. </w:t>
      </w:r>
    </w:p>
    <w:p w14:paraId="64C1769A" w14:textId="77777777" w:rsidR="00B12B48" w:rsidRDefault="00B12B48" w:rsidP="00B12B48">
      <w:pPr>
        <w:spacing w:line="360" w:lineRule="auto"/>
        <w:ind w:left="-90"/>
      </w:pPr>
    </w:p>
    <w:p w14:paraId="207DFA94" w14:textId="77777777" w:rsidR="00704004" w:rsidRDefault="00704004" w:rsidP="00B12B48">
      <w:pPr>
        <w:spacing w:line="360" w:lineRule="auto"/>
        <w:ind w:left="-90"/>
      </w:pPr>
    </w:p>
    <w:p w14:paraId="2CABBF7C" w14:textId="77777777" w:rsidR="00704004" w:rsidRPr="00E305BD" w:rsidRDefault="00704004" w:rsidP="00B12B48">
      <w:pPr>
        <w:spacing w:line="360" w:lineRule="auto"/>
        <w:ind w:left="-90"/>
      </w:pPr>
    </w:p>
    <w:p w14:paraId="061D9E6D" w14:textId="77777777" w:rsidR="000C5846" w:rsidRPr="00E305BD" w:rsidRDefault="44BA328D" w:rsidP="000C5846">
      <w:pPr>
        <w:autoSpaceDE w:val="0"/>
        <w:autoSpaceDN w:val="0"/>
        <w:adjustRightInd w:val="0"/>
      </w:pPr>
      <w:r>
        <w:t>.</w:t>
      </w:r>
    </w:p>
    <w:p w14:paraId="15FAD3F6" w14:textId="77777777" w:rsidR="00294FD9" w:rsidRPr="00704004" w:rsidRDefault="005F2D3E" w:rsidP="315DB0D2">
      <w:pPr>
        <w:spacing w:line="360" w:lineRule="auto"/>
        <w:rPr>
          <w:b/>
          <w:bCs/>
        </w:rPr>
      </w:pPr>
      <w:bookmarkStart w:id="177" w:name="vacuum"/>
      <w:r w:rsidRPr="315DB0D2">
        <w:rPr>
          <w:b/>
          <w:bCs/>
          <w:shd w:val="clear" w:color="auto" w:fill="002060"/>
        </w:rPr>
        <w:lastRenderedPageBreak/>
        <w:t>PHY</w:t>
      </w:r>
      <w:r w:rsidRPr="00E305BD">
        <w:rPr>
          <w:b/>
          <w:bCs/>
          <w:color w:val="000000" w:themeColor="text1"/>
          <w:shd w:val="clear" w:color="auto" w:fill="002060"/>
        </w:rPr>
        <w:t xml:space="preserve"> </w:t>
      </w:r>
      <w:r w:rsidR="002D5F9C" w:rsidRPr="315DB0D2">
        <w:rPr>
          <w:b/>
          <w:bCs/>
          <w:shd w:val="clear" w:color="auto" w:fill="002060"/>
        </w:rPr>
        <w:t xml:space="preserve">8:    </w:t>
      </w:r>
      <w:r w:rsidR="00294FD9" w:rsidRPr="315DB0D2">
        <w:rPr>
          <w:b/>
          <w:bCs/>
          <w:shd w:val="clear" w:color="auto" w:fill="002060"/>
        </w:rPr>
        <w:t>Vacuum and Pressure Hazards</w:t>
      </w:r>
      <w:bookmarkEnd w:id="177"/>
      <w:r w:rsidR="00294FD9" w:rsidRPr="315DB0D2">
        <w:rPr>
          <w:b/>
          <w:bCs/>
          <w:shd w:val="clear" w:color="auto" w:fill="002060"/>
        </w:rPr>
        <w:t xml:space="preserve"> </w:t>
      </w:r>
    </w:p>
    <w:p w14:paraId="793B7C4F" w14:textId="77777777" w:rsidR="00294FD9" w:rsidRPr="00E305BD" w:rsidRDefault="005F2D3E" w:rsidP="002D5F9C">
      <w:pPr>
        <w:spacing w:line="360" w:lineRule="auto"/>
        <w:ind w:left="360"/>
      </w:pPr>
      <w:r w:rsidRPr="315DB0D2">
        <w:rPr>
          <w:b/>
          <w:bCs/>
          <w:shd w:val="clear" w:color="auto" w:fill="002060"/>
        </w:rPr>
        <w:t xml:space="preserve">PHY </w:t>
      </w:r>
      <w:r w:rsidR="002D5F9C" w:rsidRPr="315DB0D2">
        <w:rPr>
          <w:b/>
          <w:bCs/>
          <w:shd w:val="clear" w:color="auto" w:fill="002060"/>
        </w:rPr>
        <w:t xml:space="preserve">8.1   </w:t>
      </w:r>
      <w:r w:rsidR="00294FD9" w:rsidRPr="315DB0D2">
        <w:rPr>
          <w:b/>
          <w:bCs/>
          <w:shd w:val="clear" w:color="auto" w:fill="002060"/>
        </w:rPr>
        <w:t>Vacuums</w:t>
      </w:r>
      <w:r w:rsidR="00294FD9" w:rsidRPr="00E305BD">
        <w:t xml:space="preserve"> </w:t>
      </w:r>
    </w:p>
    <w:p w14:paraId="0E16DE1C" w14:textId="77777777" w:rsidR="00D50C54" w:rsidRPr="00E305BD" w:rsidRDefault="315DB0D2" w:rsidP="00C91F64">
      <w:pPr>
        <w:pStyle w:val="ListParagraph"/>
        <w:numPr>
          <w:ilvl w:val="0"/>
          <w:numId w:val="478"/>
        </w:numPr>
        <w:spacing w:line="360" w:lineRule="auto"/>
        <w:ind w:left="720"/>
      </w:pPr>
      <w:r>
        <w:t xml:space="preserve">Full face shields should be worn whenever working with a system which could conceivably implode or explode. </w:t>
      </w:r>
    </w:p>
    <w:p w14:paraId="01261D55" w14:textId="77777777" w:rsidR="00EA490D" w:rsidRDefault="315DB0D2" w:rsidP="00C91F64">
      <w:pPr>
        <w:pStyle w:val="ListParagraph"/>
        <w:numPr>
          <w:ilvl w:val="0"/>
          <w:numId w:val="478"/>
        </w:numPr>
        <w:spacing w:line="360" w:lineRule="auto"/>
        <w:ind w:left="720"/>
      </w:pPr>
      <w:r>
        <w:t xml:space="preserve">Many popular physics demonstrations utilize a small vacuum pump to evacuate a chamber such as a bell jar, a coin-feather tube, or a collapsing metal can. </w:t>
      </w:r>
    </w:p>
    <w:p w14:paraId="278036DB" w14:textId="77777777" w:rsidR="00EA490D" w:rsidRDefault="315DB0D2" w:rsidP="00C91F64">
      <w:pPr>
        <w:pStyle w:val="ListParagraph"/>
        <w:numPr>
          <w:ilvl w:val="0"/>
          <w:numId w:val="481"/>
        </w:numPr>
        <w:spacing w:line="360" w:lineRule="auto"/>
      </w:pPr>
      <w:r>
        <w:t xml:space="preserve">Under no circumstances should a standard thin-walled, flat-bottom jar be evacuated because of the likelihood of implosion. </w:t>
      </w:r>
    </w:p>
    <w:p w14:paraId="15AD6862" w14:textId="77777777" w:rsidR="00EA490D" w:rsidRDefault="315DB0D2" w:rsidP="00C91F64">
      <w:pPr>
        <w:pStyle w:val="ListParagraph"/>
        <w:numPr>
          <w:ilvl w:val="0"/>
          <w:numId w:val="481"/>
        </w:numPr>
        <w:spacing w:line="360" w:lineRule="auto"/>
      </w:pPr>
      <w:r>
        <w:t xml:space="preserve">If students are to be allowed to pump out a well-designed chamber, make sure it is firmly mounted so it cannot tip over and implode when under vacuum. </w:t>
      </w:r>
    </w:p>
    <w:p w14:paraId="38A3C090" w14:textId="77777777" w:rsidR="00EA490D" w:rsidRDefault="315DB0D2" w:rsidP="00C91F64">
      <w:pPr>
        <w:pStyle w:val="ListParagraph"/>
        <w:numPr>
          <w:ilvl w:val="0"/>
          <w:numId w:val="478"/>
        </w:numPr>
        <w:spacing w:line="360" w:lineRule="auto"/>
        <w:ind w:left="720"/>
      </w:pPr>
      <w:r>
        <w:t xml:space="preserve">Any large evacuated chamber should be equipped with a screen shield to help provide protection following an implosion. </w:t>
      </w:r>
    </w:p>
    <w:p w14:paraId="3FCABA58" w14:textId="77777777" w:rsidR="00EA490D" w:rsidRDefault="315DB0D2" w:rsidP="00C91F64">
      <w:pPr>
        <w:pStyle w:val="ListParagraph"/>
        <w:numPr>
          <w:ilvl w:val="0"/>
          <w:numId w:val="482"/>
        </w:numPr>
        <w:spacing w:line="360" w:lineRule="auto"/>
      </w:pPr>
      <w:r>
        <w:t xml:space="preserve">Such implosions can result from long-term stresses in glass or may result from thermal effects if heating occurs without opportunity to expand. </w:t>
      </w:r>
    </w:p>
    <w:p w14:paraId="05E4F925" w14:textId="77777777" w:rsidR="00EA490D" w:rsidRDefault="315DB0D2" w:rsidP="00C91F64">
      <w:pPr>
        <w:pStyle w:val="ListParagraph"/>
        <w:numPr>
          <w:ilvl w:val="0"/>
          <w:numId w:val="482"/>
        </w:numPr>
        <w:spacing w:line="360" w:lineRule="auto"/>
      </w:pPr>
      <w:r>
        <w:t xml:space="preserve">On small chambers where a screen is inconvenient or undesirable, the walls should be wrapped with tape to reduce the flying glass following an implosion. </w:t>
      </w:r>
    </w:p>
    <w:p w14:paraId="7D5B7708" w14:textId="77777777" w:rsidR="00EA490D" w:rsidRDefault="315DB0D2" w:rsidP="00C91F64">
      <w:pPr>
        <w:pStyle w:val="ListParagraph"/>
        <w:numPr>
          <w:ilvl w:val="0"/>
          <w:numId w:val="478"/>
        </w:numPr>
        <w:spacing w:line="360" w:lineRule="auto"/>
        <w:ind w:left="720"/>
      </w:pPr>
      <w:r>
        <w:t xml:space="preserve">When bell jars are used in demonstrations, remind students that they are specifically designed to withstand atmospheric pressure, and that one should never pump on a conventional container. </w:t>
      </w:r>
    </w:p>
    <w:p w14:paraId="124B3BBE" w14:textId="77777777" w:rsidR="00C66E2E" w:rsidRPr="00E305BD" w:rsidRDefault="00C66E2E" w:rsidP="006D5859">
      <w:pPr>
        <w:spacing w:line="360" w:lineRule="auto"/>
      </w:pPr>
    </w:p>
    <w:p w14:paraId="5DE1B3B5" w14:textId="77777777" w:rsidR="00EA490D" w:rsidRPr="002016B9" w:rsidRDefault="005F2D3E" w:rsidP="315DB0D2">
      <w:pPr>
        <w:spacing w:line="360" w:lineRule="auto"/>
        <w:ind w:left="360"/>
        <w:rPr>
          <w:b/>
          <w:bCs/>
        </w:rPr>
      </w:pPr>
      <w:r w:rsidRPr="315DB0D2">
        <w:rPr>
          <w:b/>
          <w:bCs/>
          <w:shd w:val="clear" w:color="auto" w:fill="002060"/>
        </w:rPr>
        <w:t xml:space="preserve">PHY </w:t>
      </w:r>
      <w:r w:rsidR="002016B9" w:rsidRPr="315DB0D2">
        <w:rPr>
          <w:b/>
          <w:bCs/>
          <w:shd w:val="clear" w:color="auto" w:fill="002060"/>
        </w:rPr>
        <w:t xml:space="preserve">8.2    </w:t>
      </w:r>
      <w:r w:rsidR="00294FD9" w:rsidRPr="315DB0D2">
        <w:rPr>
          <w:b/>
          <w:bCs/>
          <w:shd w:val="clear" w:color="auto" w:fill="002060"/>
        </w:rPr>
        <w:t>Tubes and Implosions</w:t>
      </w:r>
      <w:r w:rsidR="00294FD9" w:rsidRPr="315DB0D2">
        <w:rPr>
          <w:b/>
          <w:bCs/>
        </w:rPr>
        <w:t xml:space="preserve">. </w:t>
      </w:r>
    </w:p>
    <w:p w14:paraId="7C683494" w14:textId="77777777" w:rsidR="002016B9" w:rsidRPr="00E305BD" w:rsidRDefault="315DB0D2" w:rsidP="00C91F64">
      <w:pPr>
        <w:pStyle w:val="ListParagraph"/>
        <w:numPr>
          <w:ilvl w:val="0"/>
          <w:numId w:val="479"/>
        </w:numPr>
        <w:spacing w:line="360" w:lineRule="auto"/>
        <w:ind w:left="720"/>
      </w:pPr>
      <w:r>
        <w:t xml:space="preserve">Safety goggles or shields should be worn by all observers. </w:t>
      </w:r>
    </w:p>
    <w:p w14:paraId="2F78690B" w14:textId="77777777" w:rsidR="00EA490D" w:rsidRDefault="315DB0D2" w:rsidP="00C91F64">
      <w:pPr>
        <w:pStyle w:val="ListParagraph"/>
        <w:numPr>
          <w:ilvl w:val="0"/>
          <w:numId w:val="479"/>
        </w:numPr>
        <w:spacing w:line="360" w:lineRule="auto"/>
        <w:ind w:left="720"/>
      </w:pPr>
      <w:r>
        <w:t xml:space="preserve">Vacuum tubes, especially large ones, present a safety hazard if the tube breaks. </w:t>
      </w:r>
    </w:p>
    <w:p w14:paraId="5333C2F0" w14:textId="77777777" w:rsidR="00EA490D" w:rsidRDefault="315DB0D2" w:rsidP="00C91F64">
      <w:pPr>
        <w:pStyle w:val="ListParagraph"/>
        <w:numPr>
          <w:ilvl w:val="0"/>
          <w:numId w:val="480"/>
        </w:numPr>
        <w:spacing w:line="360" w:lineRule="auto"/>
      </w:pPr>
      <w:r>
        <w:t xml:space="preserve">Flying glass and electrodes can travel great distances when a tube implodes. </w:t>
      </w:r>
    </w:p>
    <w:p w14:paraId="4B2CF50E" w14:textId="77777777" w:rsidR="00EA490D" w:rsidRDefault="315DB0D2" w:rsidP="00C91F64">
      <w:pPr>
        <w:pStyle w:val="ListParagraph"/>
        <w:numPr>
          <w:ilvl w:val="0"/>
          <w:numId w:val="480"/>
        </w:numPr>
        <w:spacing w:line="360" w:lineRule="auto"/>
      </w:pPr>
      <w:r>
        <w:t xml:space="preserve">This is a particular danger when tubes such as a cathode ray tube, a TV picture tube, or a Crookes tube are used in a demonstration or experiment that removes them from a protective housing. </w:t>
      </w:r>
    </w:p>
    <w:p w14:paraId="5AFB46AF" w14:textId="77777777" w:rsidR="00EA490D" w:rsidRDefault="315DB0D2" w:rsidP="00C91F64">
      <w:pPr>
        <w:pStyle w:val="ListParagraph"/>
        <w:numPr>
          <w:ilvl w:val="0"/>
          <w:numId w:val="480"/>
        </w:numPr>
        <w:spacing w:line="360" w:lineRule="auto"/>
      </w:pPr>
      <w:r>
        <w:t xml:space="preserve">When an inoperable tube is to be discarded, it should be covered with a heavy canvas cloth and broken by striking the rear of the tube with a hammer. </w:t>
      </w:r>
    </w:p>
    <w:p w14:paraId="33ECBDA0" w14:textId="77777777" w:rsidR="00294FD9" w:rsidRPr="00E305BD" w:rsidRDefault="315DB0D2" w:rsidP="00C91F64">
      <w:pPr>
        <w:pStyle w:val="ListParagraph"/>
        <w:numPr>
          <w:ilvl w:val="0"/>
          <w:numId w:val="480"/>
        </w:numPr>
        <w:spacing w:line="360" w:lineRule="auto"/>
      </w:pPr>
      <w:r>
        <w:t>The broken tube should then be carefully disposed of in the BROKEN GLASS CONTAINER!!!</w:t>
      </w:r>
    </w:p>
    <w:p w14:paraId="4D0C407C" w14:textId="77777777" w:rsidR="00EA490D" w:rsidRPr="00D50C54" w:rsidRDefault="005F2D3E" w:rsidP="315DB0D2">
      <w:pPr>
        <w:spacing w:line="360" w:lineRule="auto"/>
        <w:ind w:left="360"/>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D50C54" w:rsidRPr="315DB0D2">
        <w:rPr>
          <w:b/>
          <w:bCs/>
          <w:shd w:val="clear" w:color="auto" w:fill="002060"/>
        </w:rPr>
        <w:t xml:space="preserve">8.3   </w:t>
      </w:r>
      <w:r w:rsidR="00294FD9" w:rsidRPr="315DB0D2">
        <w:rPr>
          <w:b/>
          <w:bCs/>
          <w:shd w:val="clear" w:color="auto" w:fill="002060"/>
        </w:rPr>
        <w:t>Vacuum Pumps.</w:t>
      </w:r>
      <w:r w:rsidR="00294FD9" w:rsidRPr="315DB0D2">
        <w:rPr>
          <w:b/>
          <w:bCs/>
        </w:rPr>
        <w:t xml:space="preserve"> </w:t>
      </w:r>
    </w:p>
    <w:p w14:paraId="69ECFBBB" w14:textId="77777777" w:rsidR="00EA490D" w:rsidRDefault="315DB0D2" w:rsidP="00C91F64">
      <w:pPr>
        <w:pStyle w:val="ListParagraph"/>
        <w:numPr>
          <w:ilvl w:val="0"/>
          <w:numId w:val="483"/>
        </w:numPr>
        <w:spacing w:line="360" w:lineRule="auto"/>
        <w:ind w:left="720"/>
      </w:pPr>
      <w:r>
        <w:t xml:space="preserve">Vacuum pumps equipped with belts and pulleys must have the belt and pulley system shielded to prevent clothing and hands from getting caught. </w:t>
      </w:r>
    </w:p>
    <w:p w14:paraId="63D2754E" w14:textId="77777777" w:rsidR="00EA490D" w:rsidRDefault="315DB0D2" w:rsidP="00C91F64">
      <w:pPr>
        <w:pStyle w:val="ListParagraph"/>
        <w:numPr>
          <w:ilvl w:val="0"/>
          <w:numId w:val="483"/>
        </w:numPr>
        <w:spacing w:line="360" w:lineRule="auto"/>
        <w:ind w:left="720"/>
      </w:pPr>
      <w:r>
        <w:t xml:space="preserve">This shield should also prevent injury from broken belts striking nearby observers. </w:t>
      </w:r>
    </w:p>
    <w:p w14:paraId="47194BAA" w14:textId="77777777" w:rsidR="00EA490D" w:rsidRPr="00D50C54" w:rsidRDefault="315DB0D2" w:rsidP="00C91F64">
      <w:pPr>
        <w:pStyle w:val="ListParagraph"/>
        <w:numPr>
          <w:ilvl w:val="0"/>
          <w:numId w:val="483"/>
        </w:numPr>
        <w:spacing w:line="360" w:lineRule="auto"/>
        <w:ind w:left="720"/>
        <w:rPr>
          <w:shd w:val="clear" w:color="auto" w:fill="002060"/>
        </w:rPr>
      </w:pPr>
      <w:r>
        <w:t xml:space="preserve">Students should be warned to be careful of the hot motor and other parts after operation. </w:t>
      </w:r>
    </w:p>
    <w:p w14:paraId="5F2AA69E" w14:textId="77777777" w:rsidR="00D50C54" w:rsidRDefault="00D50C54" w:rsidP="00D50C54">
      <w:pPr>
        <w:pStyle w:val="ListParagraph"/>
        <w:spacing w:line="360" w:lineRule="auto"/>
        <w:ind w:left="720"/>
        <w:rPr>
          <w:shd w:val="clear" w:color="auto" w:fill="002060"/>
        </w:rPr>
      </w:pPr>
    </w:p>
    <w:p w14:paraId="08DFFF35" w14:textId="77777777" w:rsidR="00C66E2E" w:rsidRPr="00E305BD" w:rsidRDefault="00C66E2E" w:rsidP="006D5859">
      <w:pPr>
        <w:spacing w:line="360" w:lineRule="auto"/>
      </w:pPr>
    </w:p>
    <w:p w14:paraId="6DC76762" w14:textId="77777777" w:rsidR="00294FD9" w:rsidRPr="00E305BD" w:rsidRDefault="44BA328D" w:rsidP="006D5859">
      <w:pPr>
        <w:spacing w:line="360" w:lineRule="auto"/>
      </w:pPr>
      <w:r>
        <w:t xml:space="preserve">. </w:t>
      </w:r>
    </w:p>
    <w:p w14:paraId="37CFAA06" w14:textId="77777777" w:rsidR="00C66E2E" w:rsidRDefault="00C66E2E" w:rsidP="006D5859">
      <w:pPr>
        <w:spacing w:line="360" w:lineRule="auto"/>
      </w:pPr>
    </w:p>
    <w:p w14:paraId="3F13F2AF" w14:textId="77777777" w:rsidR="00EA490D" w:rsidRDefault="00EA490D" w:rsidP="006D5859">
      <w:pPr>
        <w:spacing w:line="360" w:lineRule="auto"/>
      </w:pPr>
    </w:p>
    <w:p w14:paraId="7B63B690" w14:textId="77777777" w:rsidR="00EA490D" w:rsidRDefault="00EA490D" w:rsidP="006D5859">
      <w:pPr>
        <w:spacing w:line="360" w:lineRule="auto"/>
      </w:pPr>
    </w:p>
    <w:p w14:paraId="0FB5790C" w14:textId="77777777" w:rsidR="00EA490D" w:rsidRDefault="00EA490D" w:rsidP="006D5859">
      <w:pPr>
        <w:spacing w:line="360" w:lineRule="auto"/>
      </w:pPr>
    </w:p>
    <w:p w14:paraId="2DAC567C" w14:textId="77777777" w:rsidR="00EA490D" w:rsidRPr="00E305BD" w:rsidRDefault="00EA490D" w:rsidP="006D5859">
      <w:pPr>
        <w:spacing w:line="360" w:lineRule="auto"/>
      </w:pPr>
    </w:p>
    <w:p w14:paraId="5885A69D" w14:textId="77777777" w:rsidR="003B1DEC" w:rsidRDefault="003B1DEC">
      <w:pPr>
        <w:widowControl w:val="0"/>
        <w:rPr>
          <w:color w:val="000000" w:themeColor="text1"/>
        </w:rPr>
      </w:pPr>
      <w:r>
        <w:rPr>
          <w:color w:val="000000" w:themeColor="text1"/>
        </w:rPr>
        <w:br w:type="page"/>
      </w:r>
    </w:p>
    <w:p w14:paraId="7106A3BF" w14:textId="77777777" w:rsidR="00E951A3" w:rsidRPr="002123B9" w:rsidRDefault="005F2D3E" w:rsidP="315DB0D2">
      <w:pPr>
        <w:pStyle w:val="Heading2"/>
        <w:spacing w:before="58" w:line="360" w:lineRule="auto"/>
        <w:ind w:left="360" w:right="635" w:hanging="360"/>
        <w:rPr>
          <w:color w:val="FFFFFF" w:themeColor="background1"/>
          <w:sz w:val="24"/>
          <w:szCs w:val="24"/>
        </w:rPr>
      </w:pPr>
      <w:bookmarkStart w:id="178" w:name="_Toc363451681"/>
      <w:bookmarkStart w:id="179" w:name="_Toc363468458"/>
      <w:bookmarkStart w:id="180" w:name="_Toc363468542"/>
      <w:r w:rsidRPr="002123B9">
        <w:rPr>
          <w:color w:val="FFFFFF" w:themeColor="background1"/>
          <w:sz w:val="24"/>
          <w:szCs w:val="24"/>
          <w:shd w:val="clear" w:color="auto" w:fill="002060"/>
        </w:rPr>
        <w:lastRenderedPageBreak/>
        <w:t xml:space="preserve">PHY  </w:t>
      </w:r>
      <w:r w:rsidR="00D8799D" w:rsidRPr="002123B9">
        <w:rPr>
          <w:color w:val="FFFFFF" w:themeColor="background1"/>
          <w:sz w:val="24"/>
          <w:szCs w:val="24"/>
          <w:shd w:val="clear" w:color="auto" w:fill="002060"/>
        </w:rPr>
        <w:t xml:space="preserve">9:  </w:t>
      </w:r>
      <w:r w:rsidR="00E951A3" w:rsidRPr="002123B9">
        <w:rPr>
          <w:color w:val="FFFFFF" w:themeColor="background1"/>
          <w:sz w:val="24"/>
          <w:szCs w:val="24"/>
          <w:shd w:val="clear" w:color="auto" w:fill="002060"/>
        </w:rPr>
        <w:t xml:space="preserve">   Roc</w:t>
      </w:r>
      <w:r w:rsidR="00E951A3" w:rsidRPr="002123B9">
        <w:rPr>
          <w:color w:val="FFFFFF" w:themeColor="background1"/>
          <w:spacing w:val="-3"/>
          <w:sz w:val="24"/>
          <w:szCs w:val="24"/>
          <w:shd w:val="clear" w:color="auto" w:fill="002060"/>
        </w:rPr>
        <w:t>k</w:t>
      </w:r>
      <w:r w:rsidR="00E951A3" w:rsidRPr="002123B9">
        <w:rPr>
          <w:color w:val="FFFFFF" w:themeColor="background1"/>
          <w:spacing w:val="1"/>
          <w:sz w:val="24"/>
          <w:szCs w:val="24"/>
          <w:shd w:val="clear" w:color="auto" w:fill="002060"/>
        </w:rPr>
        <w:t>e</w:t>
      </w:r>
      <w:r w:rsidR="00E951A3" w:rsidRPr="002123B9">
        <w:rPr>
          <w:color w:val="FFFFFF" w:themeColor="background1"/>
          <w:sz w:val="24"/>
          <w:szCs w:val="24"/>
          <w:shd w:val="clear" w:color="auto" w:fill="002060"/>
        </w:rPr>
        <w:t>try</w:t>
      </w:r>
      <w:bookmarkEnd w:id="178"/>
      <w:bookmarkEnd w:id="179"/>
      <w:bookmarkEnd w:id="180"/>
    </w:p>
    <w:p w14:paraId="66DA9E2A" w14:textId="77777777" w:rsidR="00E951A3" w:rsidRPr="002123B9" w:rsidRDefault="005F2D3E" w:rsidP="315DB0D2">
      <w:pPr>
        <w:pStyle w:val="Heading4"/>
        <w:tabs>
          <w:tab w:val="left" w:pos="1080"/>
        </w:tabs>
        <w:spacing w:line="360" w:lineRule="auto"/>
        <w:ind w:left="720"/>
        <w:rPr>
          <w:i/>
          <w:iCs/>
          <w:color w:val="FFFFFF" w:themeColor="background1"/>
        </w:rPr>
      </w:pPr>
      <w:r w:rsidRPr="002123B9">
        <w:rPr>
          <w:color w:val="FFFFFF" w:themeColor="background1"/>
          <w:shd w:val="clear" w:color="auto" w:fill="002060"/>
        </w:rPr>
        <w:t>PHY</w:t>
      </w:r>
      <w:r w:rsidRPr="002123B9">
        <w:rPr>
          <w:b w:val="0"/>
          <w:bCs w:val="0"/>
          <w:color w:val="FFFFFF" w:themeColor="background1"/>
          <w:shd w:val="clear" w:color="auto" w:fill="002060"/>
        </w:rPr>
        <w:t xml:space="preserve"> </w:t>
      </w:r>
      <w:r w:rsidR="00D8799D" w:rsidRPr="002123B9">
        <w:rPr>
          <w:color w:val="FFFFFF" w:themeColor="background1"/>
          <w:shd w:val="clear" w:color="auto" w:fill="002060"/>
        </w:rPr>
        <w:t>9.1</w:t>
      </w:r>
      <w:r w:rsidR="00E951A3" w:rsidRPr="002123B9">
        <w:rPr>
          <w:color w:val="FFFFFF" w:themeColor="background1"/>
          <w:shd w:val="clear" w:color="auto" w:fill="002060"/>
        </w:rPr>
        <w:t xml:space="preserve">   Lo</w:t>
      </w:r>
      <w:r w:rsidR="00E951A3" w:rsidRPr="002123B9">
        <w:rPr>
          <w:color w:val="FFFFFF" w:themeColor="background1"/>
          <w:spacing w:val="-1"/>
          <w:shd w:val="clear" w:color="auto" w:fill="002060"/>
        </w:rPr>
        <w:t>c</w:t>
      </w:r>
      <w:r w:rsidR="00E951A3" w:rsidRPr="002123B9">
        <w:rPr>
          <w:color w:val="FFFFFF" w:themeColor="background1"/>
          <w:shd w:val="clear" w:color="auto" w:fill="002060"/>
        </w:rPr>
        <w:t>al R</w:t>
      </w:r>
      <w:r w:rsidR="00E951A3" w:rsidRPr="002123B9">
        <w:rPr>
          <w:color w:val="FFFFFF" w:themeColor="background1"/>
          <w:spacing w:val="-1"/>
          <w:shd w:val="clear" w:color="auto" w:fill="002060"/>
        </w:rPr>
        <w:t>e</w:t>
      </w:r>
      <w:r w:rsidR="00E951A3" w:rsidRPr="002123B9">
        <w:rPr>
          <w:color w:val="FFFFFF" w:themeColor="background1"/>
          <w:shd w:val="clear" w:color="auto" w:fill="002060"/>
        </w:rPr>
        <w:t>gulations</w:t>
      </w:r>
    </w:p>
    <w:p w14:paraId="15E94C7B" w14:textId="77777777" w:rsidR="00E951A3" w:rsidRPr="00E305BD" w:rsidRDefault="00E951A3" w:rsidP="315DB0D2">
      <w:pPr>
        <w:pStyle w:val="BodyText"/>
        <w:spacing w:before="3" w:line="360" w:lineRule="auto"/>
        <w:ind w:left="360" w:right="820" w:firstLine="0"/>
        <w:rPr>
          <w:color w:val="000000" w:themeColor="text1"/>
        </w:rPr>
      </w:pPr>
      <w:r w:rsidRPr="00E305BD">
        <w:rPr>
          <w:color w:val="000000" w:themeColor="text1"/>
          <w:spacing w:val="-2"/>
        </w:rPr>
        <w:t>B</w:t>
      </w:r>
      <w:r w:rsidRPr="00E305BD">
        <w:rPr>
          <w:color w:val="000000" w:themeColor="text1"/>
          <w:spacing w:val="-1"/>
        </w:rPr>
        <w:t>e</w:t>
      </w:r>
      <w:r w:rsidRPr="00E305BD">
        <w:rPr>
          <w:color w:val="000000" w:themeColor="text1"/>
        </w:rPr>
        <w:t>f</w:t>
      </w:r>
      <w:r w:rsidRPr="00E305BD">
        <w:rPr>
          <w:color w:val="000000" w:themeColor="text1"/>
          <w:spacing w:val="1"/>
        </w:rPr>
        <w:t>o</w:t>
      </w:r>
      <w:r w:rsidRPr="00E305BD">
        <w:rPr>
          <w:color w:val="000000" w:themeColor="text1"/>
        </w:rPr>
        <w:t>re</w:t>
      </w:r>
      <w:r w:rsidRPr="00E305BD">
        <w:rPr>
          <w:color w:val="000000" w:themeColor="text1"/>
          <w:spacing w:val="-2"/>
        </w:rPr>
        <w:t xml:space="preserve"> </w:t>
      </w:r>
      <w:r w:rsidRPr="00E305BD">
        <w:rPr>
          <w:color w:val="000000" w:themeColor="text1"/>
        </w:rPr>
        <w:t>b</w:t>
      </w:r>
      <w:r w:rsidRPr="00E305BD">
        <w:rPr>
          <w:color w:val="000000" w:themeColor="text1"/>
          <w:spacing w:val="1"/>
        </w:rPr>
        <w:t>e</w:t>
      </w:r>
      <w:r w:rsidRPr="00E305BD">
        <w:rPr>
          <w:color w:val="000000" w:themeColor="text1"/>
          <w:spacing w:val="-3"/>
        </w:rPr>
        <w:t>g</w:t>
      </w:r>
      <w:r w:rsidRPr="00E305BD">
        <w:rPr>
          <w:color w:val="000000" w:themeColor="text1"/>
        </w:rPr>
        <w:t>inni</w:t>
      </w:r>
      <w:r w:rsidRPr="00E305BD">
        <w:rPr>
          <w:color w:val="000000" w:themeColor="text1"/>
          <w:spacing w:val="2"/>
        </w:rPr>
        <w:t>n</w:t>
      </w:r>
      <w:r w:rsidRPr="00E305BD">
        <w:rPr>
          <w:color w:val="000000" w:themeColor="text1"/>
        </w:rPr>
        <w:t>g</w:t>
      </w:r>
      <w:r w:rsidRPr="00E305BD">
        <w:rPr>
          <w:color w:val="000000" w:themeColor="text1"/>
          <w:spacing w:val="-3"/>
        </w:rPr>
        <w:t xml:space="preserve"> </w:t>
      </w:r>
      <w:r w:rsidRPr="00E305BD">
        <w:rPr>
          <w:color w:val="000000" w:themeColor="text1"/>
        </w:rPr>
        <w:t>a</w:t>
      </w:r>
      <w:r w:rsidRPr="00E305BD">
        <w:rPr>
          <w:color w:val="000000" w:themeColor="text1"/>
          <w:spacing w:val="-1"/>
        </w:rPr>
        <w:t xml:space="preserve"> </w:t>
      </w:r>
      <w:r w:rsidRPr="00E305BD">
        <w:rPr>
          <w:color w:val="000000" w:themeColor="text1"/>
        </w:rPr>
        <w:t>mo</w:t>
      </w:r>
      <w:r w:rsidRPr="00E305BD">
        <w:rPr>
          <w:color w:val="000000" w:themeColor="text1"/>
          <w:spacing w:val="2"/>
        </w:rPr>
        <w:t>d</w:t>
      </w:r>
      <w:r w:rsidRPr="00E305BD">
        <w:rPr>
          <w:color w:val="000000" w:themeColor="text1"/>
          <w:spacing w:val="1"/>
        </w:rPr>
        <w:t>e</w:t>
      </w:r>
      <w:r w:rsidRPr="00E305BD">
        <w:rPr>
          <w:color w:val="000000" w:themeColor="text1"/>
        </w:rPr>
        <w:t>l ro</w:t>
      </w:r>
      <w:r w:rsidRPr="00E305BD">
        <w:rPr>
          <w:color w:val="000000" w:themeColor="text1"/>
          <w:spacing w:val="-2"/>
        </w:rPr>
        <w:t>c</w:t>
      </w:r>
      <w:r w:rsidRPr="00E305BD">
        <w:rPr>
          <w:color w:val="000000" w:themeColor="text1"/>
        </w:rPr>
        <w:t>k</w:t>
      </w:r>
      <w:r w:rsidRPr="00E305BD">
        <w:rPr>
          <w:color w:val="000000" w:themeColor="text1"/>
          <w:spacing w:val="-1"/>
        </w:rPr>
        <w:t>e</w:t>
      </w:r>
      <w:r w:rsidRPr="00E305BD">
        <w:rPr>
          <w:color w:val="000000" w:themeColor="text1"/>
        </w:rPr>
        <w:t>t pr</w:t>
      </w:r>
      <w:r w:rsidRPr="00E305BD">
        <w:rPr>
          <w:color w:val="000000" w:themeColor="text1"/>
          <w:spacing w:val="1"/>
        </w:rPr>
        <w:t>o</w:t>
      </w:r>
      <w:r w:rsidRPr="00E305BD">
        <w:rPr>
          <w:color w:val="000000" w:themeColor="text1"/>
          <w:spacing w:val="-3"/>
        </w:rPr>
        <w:t>g</w:t>
      </w:r>
      <w:r w:rsidRPr="00E305BD">
        <w:rPr>
          <w:color w:val="000000" w:themeColor="text1"/>
          <w:spacing w:val="1"/>
        </w:rPr>
        <w:t>r</w:t>
      </w:r>
      <w:r w:rsidRPr="00E305BD">
        <w:rPr>
          <w:color w:val="000000" w:themeColor="text1"/>
          <w:spacing w:val="-1"/>
        </w:rPr>
        <w:t>a</w:t>
      </w:r>
      <w:r w:rsidRPr="00E305BD">
        <w:rPr>
          <w:color w:val="000000" w:themeColor="text1"/>
        </w:rPr>
        <w:t>m, che</w:t>
      </w:r>
      <w:r w:rsidRPr="00E305BD">
        <w:rPr>
          <w:color w:val="000000" w:themeColor="text1"/>
          <w:spacing w:val="-1"/>
        </w:rPr>
        <w:t>c</w:t>
      </w:r>
      <w:r w:rsidRPr="00E305BD">
        <w:rPr>
          <w:color w:val="000000" w:themeColor="text1"/>
        </w:rPr>
        <w:t>k loc</w:t>
      </w:r>
      <w:r w:rsidRPr="00E305BD">
        <w:rPr>
          <w:color w:val="000000" w:themeColor="text1"/>
          <w:spacing w:val="-2"/>
        </w:rPr>
        <w:t>a</w:t>
      </w:r>
      <w:r w:rsidRPr="00E305BD">
        <w:rPr>
          <w:color w:val="000000" w:themeColor="text1"/>
        </w:rPr>
        <w:t xml:space="preserve">l school </w:t>
      </w:r>
      <w:r w:rsidRPr="00E305BD">
        <w:rPr>
          <w:color w:val="000000" w:themeColor="text1"/>
          <w:spacing w:val="5"/>
        </w:rPr>
        <w:t>s</w:t>
      </w:r>
      <w:r w:rsidRPr="00E305BD">
        <w:rPr>
          <w:color w:val="000000" w:themeColor="text1"/>
          <w:spacing w:val="-5"/>
        </w:rPr>
        <w:t>y</w:t>
      </w:r>
      <w:r w:rsidRPr="00E305BD">
        <w:rPr>
          <w:color w:val="000000" w:themeColor="text1"/>
        </w:rPr>
        <w:t>stem re</w:t>
      </w:r>
      <w:r w:rsidRPr="00E305BD">
        <w:rPr>
          <w:color w:val="000000" w:themeColor="text1"/>
          <w:spacing w:val="-3"/>
        </w:rPr>
        <w:t>g</w:t>
      </w:r>
      <w:r w:rsidRPr="00E305BD">
        <w:rPr>
          <w:color w:val="000000" w:themeColor="text1"/>
        </w:rPr>
        <w:t>ulations on the use</w:t>
      </w:r>
      <w:r w:rsidRPr="00E305BD">
        <w:rPr>
          <w:color w:val="000000" w:themeColor="text1"/>
          <w:spacing w:val="-2"/>
        </w:rPr>
        <w:t xml:space="preserve"> </w:t>
      </w:r>
      <w:r w:rsidRPr="00E305BD">
        <w:rPr>
          <w:color w:val="000000" w:themeColor="text1"/>
        </w:rPr>
        <w:t>of</w:t>
      </w:r>
      <w:r w:rsidRPr="00E305BD">
        <w:rPr>
          <w:color w:val="000000" w:themeColor="text1"/>
          <w:spacing w:val="1"/>
        </w:rPr>
        <w:t xml:space="preserve"> </w:t>
      </w:r>
      <w:r w:rsidRPr="00E305BD">
        <w:rPr>
          <w:color w:val="000000" w:themeColor="text1"/>
        </w:rPr>
        <w:t xml:space="preserve">model </w:t>
      </w:r>
      <w:r w:rsidRPr="00E305BD">
        <w:rPr>
          <w:color w:val="000000" w:themeColor="text1"/>
          <w:spacing w:val="-1"/>
        </w:rPr>
        <w:t>r</w:t>
      </w:r>
      <w:r w:rsidRPr="00E305BD">
        <w:rPr>
          <w:color w:val="000000" w:themeColor="text1"/>
        </w:rPr>
        <w:t>o</w:t>
      </w:r>
      <w:r w:rsidRPr="00E305BD">
        <w:rPr>
          <w:color w:val="000000" w:themeColor="text1"/>
          <w:spacing w:val="-1"/>
        </w:rPr>
        <w:t>c</w:t>
      </w:r>
      <w:r w:rsidRPr="00E305BD">
        <w:rPr>
          <w:color w:val="000000" w:themeColor="text1"/>
        </w:rPr>
        <w:t>k</w:t>
      </w:r>
      <w:r w:rsidRPr="00E305BD">
        <w:rPr>
          <w:color w:val="000000" w:themeColor="text1"/>
          <w:spacing w:val="-1"/>
        </w:rPr>
        <w:t>e</w:t>
      </w:r>
      <w:r w:rsidRPr="00E305BD">
        <w:rPr>
          <w:color w:val="000000" w:themeColor="text1"/>
        </w:rPr>
        <w:t xml:space="preserve">ts. </w:t>
      </w:r>
      <w:r w:rsidRPr="00E305BD">
        <w:rPr>
          <w:color w:val="000000" w:themeColor="text1"/>
          <w:spacing w:val="1"/>
        </w:rPr>
        <w:t>B</w:t>
      </w:r>
      <w:r w:rsidRPr="00E305BD">
        <w:rPr>
          <w:color w:val="000000" w:themeColor="text1"/>
        </w:rPr>
        <w:t>e</w:t>
      </w:r>
      <w:r w:rsidRPr="00E305BD">
        <w:rPr>
          <w:color w:val="000000" w:themeColor="text1"/>
          <w:spacing w:val="-1"/>
        </w:rPr>
        <w:t xml:space="preserve"> </w:t>
      </w:r>
      <w:r w:rsidRPr="00E305BD">
        <w:rPr>
          <w:color w:val="000000" w:themeColor="text1"/>
        </w:rPr>
        <w:t xml:space="preserve">sure </w:t>
      </w:r>
      <w:r w:rsidRPr="00E305BD">
        <w:rPr>
          <w:color w:val="000000" w:themeColor="text1"/>
          <w:spacing w:val="-1"/>
        </w:rPr>
        <w:t>a</w:t>
      </w:r>
      <w:r w:rsidRPr="00E305BD">
        <w:rPr>
          <w:color w:val="000000" w:themeColor="text1"/>
          <w:spacing w:val="2"/>
        </w:rPr>
        <w:t>l</w:t>
      </w:r>
      <w:r w:rsidRPr="00E305BD">
        <w:rPr>
          <w:color w:val="000000" w:themeColor="text1"/>
        </w:rPr>
        <w:t xml:space="preserve">so to </w:t>
      </w:r>
      <w:r w:rsidRPr="00E305BD">
        <w:rPr>
          <w:color w:val="000000" w:themeColor="text1"/>
          <w:spacing w:val="-1"/>
        </w:rPr>
        <w:t>c</w:t>
      </w:r>
      <w:r w:rsidRPr="00E305BD">
        <w:rPr>
          <w:color w:val="000000" w:themeColor="text1"/>
        </w:rPr>
        <w:t>h</w:t>
      </w:r>
      <w:r w:rsidRPr="00E305BD">
        <w:rPr>
          <w:color w:val="000000" w:themeColor="text1"/>
          <w:spacing w:val="-1"/>
        </w:rPr>
        <w:t>ec</w:t>
      </w:r>
      <w:r w:rsidRPr="00E305BD">
        <w:rPr>
          <w:color w:val="000000" w:themeColor="text1"/>
        </w:rPr>
        <w:t xml:space="preserve">k </w:t>
      </w:r>
      <w:r w:rsidRPr="00E305BD">
        <w:rPr>
          <w:color w:val="000000" w:themeColor="text1"/>
          <w:spacing w:val="1"/>
        </w:rPr>
        <w:t>re</w:t>
      </w:r>
      <w:r w:rsidRPr="00E305BD">
        <w:rPr>
          <w:color w:val="000000" w:themeColor="text1"/>
          <w:spacing w:val="-3"/>
        </w:rPr>
        <w:t>g</w:t>
      </w:r>
      <w:r w:rsidRPr="00E305BD">
        <w:rPr>
          <w:color w:val="000000" w:themeColor="text1"/>
        </w:rPr>
        <w:t xml:space="preserve">ulations </w:t>
      </w:r>
      <w:r w:rsidRPr="00E305BD">
        <w:rPr>
          <w:color w:val="000000" w:themeColor="text1"/>
          <w:spacing w:val="-1"/>
        </w:rPr>
        <w:t>a</w:t>
      </w:r>
      <w:r w:rsidRPr="00E305BD">
        <w:rPr>
          <w:color w:val="000000" w:themeColor="text1"/>
        </w:rPr>
        <w:t>bout l</w:t>
      </w:r>
      <w:r w:rsidRPr="00E305BD">
        <w:rPr>
          <w:color w:val="000000" w:themeColor="text1"/>
          <w:spacing w:val="-1"/>
        </w:rPr>
        <w:t>a</w:t>
      </w:r>
      <w:r w:rsidRPr="00E305BD">
        <w:rPr>
          <w:color w:val="000000" w:themeColor="text1"/>
        </w:rPr>
        <w:t>un</w:t>
      </w:r>
      <w:r w:rsidRPr="00E305BD">
        <w:rPr>
          <w:color w:val="000000" w:themeColor="text1"/>
          <w:spacing w:val="-1"/>
        </w:rPr>
        <w:t>c</w:t>
      </w:r>
      <w:r w:rsidRPr="00E305BD">
        <w:rPr>
          <w:color w:val="000000" w:themeColor="text1"/>
        </w:rPr>
        <w:t>h si</w:t>
      </w:r>
      <w:r w:rsidRPr="00E305BD">
        <w:rPr>
          <w:color w:val="000000" w:themeColor="text1"/>
          <w:spacing w:val="1"/>
        </w:rPr>
        <w:t>t</w:t>
      </w:r>
      <w:r w:rsidRPr="00E305BD">
        <w:rPr>
          <w:color w:val="000000" w:themeColor="text1"/>
          <w:spacing w:val="-1"/>
        </w:rPr>
        <w:t>e</w:t>
      </w:r>
      <w:r w:rsidRPr="00E305BD">
        <w:rPr>
          <w:color w:val="000000" w:themeColor="text1"/>
        </w:rPr>
        <w:t>s and</w:t>
      </w:r>
      <w:r w:rsidRPr="00E305BD">
        <w:rPr>
          <w:color w:val="000000" w:themeColor="text1"/>
          <w:spacing w:val="-1"/>
        </w:rPr>
        <w:t xml:space="preserve"> f</w:t>
      </w:r>
      <w:r w:rsidRPr="00E305BD">
        <w:rPr>
          <w:color w:val="000000" w:themeColor="text1"/>
        </w:rPr>
        <w:t>i</w:t>
      </w:r>
      <w:r w:rsidRPr="00E305BD">
        <w:rPr>
          <w:color w:val="000000" w:themeColor="text1"/>
          <w:spacing w:val="1"/>
        </w:rPr>
        <w:t>r</w:t>
      </w:r>
      <w:r w:rsidRPr="00E305BD">
        <w:rPr>
          <w:color w:val="000000" w:themeColor="text1"/>
        </w:rPr>
        <w:t>e</w:t>
      </w:r>
      <w:r w:rsidRPr="00E305BD">
        <w:rPr>
          <w:color w:val="000000" w:themeColor="text1"/>
          <w:spacing w:val="-1"/>
        </w:rPr>
        <w:t xml:space="preserve"> c</w:t>
      </w:r>
      <w:r w:rsidRPr="00E305BD">
        <w:rPr>
          <w:color w:val="000000" w:themeColor="text1"/>
        </w:rPr>
        <w:t>od</w:t>
      </w:r>
      <w:r w:rsidRPr="00E305BD">
        <w:rPr>
          <w:color w:val="000000" w:themeColor="text1"/>
          <w:spacing w:val="-1"/>
        </w:rPr>
        <w:t>e</w:t>
      </w:r>
      <w:r w:rsidRPr="00E305BD">
        <w:rPr>
          <w:color w:val="000000" w:themeColor="text1"/>
        </w:rPr>
        <w:t>s in</w:t>
      </w:r>
      <w:r w:rsidRPr="00E305BD">
        <w:rPr>
          <w:color w:val="000000" w:themeColor="text1"/>
          <w:spacing w:val="5"/>
        </w:rPr>
        <w:t xml:space="preserve"> </w:t>
      </w:r>
      <w:r w:rsidRPr="00E305BD">
        <w:rPr>
          <w:color w:val="000000" w:themeColor="text1"/>
          <w:spacing w:val="-5"/>
        </w:rPr>
        <w:t>y</w:t>
      </w:r>
      <w:r w:rsidRPr="00E305BD">
        <w:rPr>
          <w:color w:val="000000" w:themeColor="text1"/>
        </w:rPr>
        <w:t>our</w:t>
      </w:r>
      <w:r w:rsidRPr="00E305BD">
        <w:rPr>
          <w:color w:val="000000" w:themeColor="text1"/>
          <w:spacing w:val="1"/>
        </w:rPr>
        <w:t xml:space="preserve"> </w:t>
      </w:r>
      <w:r w:rsidRPr="00E305BD">
        <w:rPr>
          <w:color w:val="000000" w:themeColor="text1"/>
          <w:spacing w:val="-1"/>
        </w:rPr>
        <w:t>a</w:t>
      </w:r>
      <w:r w:rsidRPr="00E305BD">
        <w:rPr>
          <w:color w:val="000000" w:themeColor="text1"/>
        </w:rPr>
        <w:t>rea</w:t>
      </w:r>
      <w:r w:rsidRPr="00E305BD">
        <w:rPr>
          <w:color w:val="000000" w:themeColor="text1"/>
          <w:spacing w:val="-1"/>
        </w:rPr>
        <w:t xml:space="preserve"> </w:t>
      </w:r>
      <w:r w:rsidRPr="00E305BD">
        <w:rPr>
          <w:color w:val="000000" w:themeColor="text1"/>
        </w:rPr>
        <w:t>(S</w:t>
      </w:r>
      <w:r w:rsidRPr="00E305BD">
        <w:rPr>
          <w:color w:val="000000" w:themeColor="text1"/>
          <w:spacing w:val="1"/>
        </w:rPr>
        <w:t>e</w:t>
      </w:r>
      <w:r w:rsidRPr="00E305BD">
        <w:rPr>
          <w:color w:val="000000" w:themeColor="text1"/>
        </w:rPr>
        <w:t>e</w:t>
      </w:r>
      <w:r w:rsidRPr="00E305BD">
        <w:rPr>
          <w:color w:val="000000" w:themeColor="text1"/>
          <w:spacing w:val="1"/>
        </w:rPr>
        <w:t xml:space="preserve"> </w:t>
      </w:r>
      <w:r w:rsidRPr="00E305BD">
        <w:rPr>
          <w:color w:val="000000" w:themeColor="text1"/>
        </w:rPr>
        <w:t>N</w:t>
      </w:r>
      <w:r w:rsidRPr="00E305BD">
        <w:rPr>
          <w:color w:val="000000" w:themeColor="text1"/>
          <w:spacing w:val="-2"/>
        </w:rPr>
        <w:t>F</w:t>
      </w:r>
      <w:r w:rsidRPr="00E305BD">
        <w:rPr>
          <w:color w:val="000000" w:themeColor="text1"/>
        </w:rPr>
        <w:t xml:space="preserve">PA 1122 @ </w:t>
      </w:r>
      <w:hyperlink r:id="rId44">
        <w:r w:rsidRPr="00E305BD">
          <w:rPr>
            <w:color w:val="000000" w:themeColor="text1"/>
            <w:u w:val="single" w:color="000000"/>
          </w:rPr>
          <w:t>http://ww</w:t>
        </w:r>
        <w:r w:rsidRPr="00E305BD">
          <w:rPr>
            <w:color w:val="000000" w:themeColor="text1"/>
            <w:spacing w:val="-1"/>
            <w:u w:val="single" w:color="000000"/>
          </w:rPr>
          <w:t>w</w:t>
        </w:r>
        <w:r w:rsidRPr="00E305BD">
          <w:rPr>
            <w:color w:val="000000" w:themeColor="text1"/>
            <w:u w:val="single" w:color="000000"/>
          </w:rPr>
          <w:t>.nfp</w:t>
        </w:r>
        <w:r w:rsidRPr="00E305BD">
          <w:rPr>
            <w:color w:val="000000" w:themeColor="text1"/>
            <w:spacing w:val="-2"/>
            <w:u w:val="single" w:color="000000"/>
          </w:rPr>
          <w:t>a</w:t>
        </w:r>
        <w:r w:rsidRPr="00E305BD">
          <w:rPr>
            <w:color w:val="000000" w:themeColor="text1"/>
            <w:u w:val="single" w:color="000000"/>
          </w:rPr>
          <w:t>.o</w:t>
        </w:r>
        <w:r w:rsidRPr="00E305BD">
          <w:rPr>
            <w:color w:val="000000" w:themeColor="text1"/>
            <w:spacing w:val="1"/>
            <w:u w:val="single" w:color="000000"/>
          </w:rPr>
          <w:t>r</w:t>
        </w:r>
        <w:r w:rsidRPr="00E305BD">
          <w:rPr>
            <w:color w:val="000000" w:themeColor="text1"/>
            <w:u w:val="single" w:color="000000"/>
          </w:rPr>
          <w:t>g</w:t>
        </w:r>
        <w:r w:rsidRPr="00E305BD">
          <w:rPr>
            <w:color w:val="000000" w:themeColor="text1"/>
            <w:spacing w:val="-2"/>
            <w:u w:val="single" w:color="000000"/>
          </w:rPr>
          <w:t xml:space="preserve"> </w:t>
        </w:r>
      </w:hyperlink>
      <w:r w:rsidRPr="00E305BD">
        <w:rPr>
          <w:color w:val="000000" w:themeColor="text1"/>
        </w:rPr>
        <w:t>)</w:t>
      </w:r>
    </w:p>
    <w:p w14:paraId="3DE298AD" w14:textId="77777777" w:rsidR="000609B7" w:rsidRPr="00E305BD" w:rsidRDefault="000609B7" w:rsidP="000609B7">
      <w:pPr>
        <w:pStyle w:val="BodyText"/>
        <w:spacing w:before="3" w:line="360" w:lineRule="auto"/>
        <w:ind w:left="1440" w:right="820" w:firstLine="0"/>
        <w:rPr>
          <w:color w:val="000000" w:themeColor="text1"/>
        </w:rPr>
      </w:pPr>
    </w:p>
    <w:p w14:paraId="7493C9FB" w14:textId="77777777" w:rsidR="00E951A3" w:rsidRPr="002123B9" w:rsidRDefault="005F2D3E" w:rsidP="315DB0D2">
      <w:pPr>
        <w:spacing w:line="360" w:lineRule="auto"/>
        <w:ind w:left="720" w:hanging="360"/>
        <w:rPr>
          <w:b/>
          <w:bCs/>
          <w:color w:val="FFFFFF" w:themeColor="background1"/>
        </w:rPr>
      </w:pPr>
      <w:r w:rsidRPr="315DB0D2">
        <w:rPr>
          <w:b/>
          <w:bCs/>
          <w:color w:val="FFFFFF" w:themeColor="background1"/>
          <w:shd w:val="clear" w:color="auto" w:fill="002060"/>
        </w:rPr>
        <w:t xml:space="preserve">PHY </w:t>
      </w:r>
      <w:r w:rsidR="00D8799D" w:rsidRPr="315DB0D2">
        <w:rPr>
          <w:b/>
          <w:bCs/>
          <w:color w:val="FFFFFF" w:themeColor="background1"/>
          <w:shd w:val="clear" w:color="auto" w:fill="002060"/>
        </w:rPr>
        <w:t>9.</w:t>
      </w:r>
      <w:r w:rsidR="00E951A3" w:rsidRPr="315DB0D2">
        <w:rPr>
          <w:b/>
          <w:bCs/>
          <w:color w:val="FFFFFF" w:themeColor="background1"/>
          <w:shd w:val="clear" w:color="auto" w:fill="002060"/>
        </w:rPr>
        <w:t>2   Model Rocketry Safety Code</w:t>
      </w:r>
    </w:p>
    <w:p w14:paraId="2239FA3F" w14:textId="77777777" w:rsidR="00E951A3" w:rsidRPr="00E305BD" w:rsidRDefault="315DB0D2" w:rsidP="315DB0D2">
      <w:pPr>
        <w:pStyle w:val="ListParagraph"/>
        <w:numPr>
          <w:ilvl w:val="1"/>
          <w:numId w:val="501"/>
        </w:numPr>
        <w:spacing w:line="360" w:lineRule="auto"/>
        <w:ind w:left="1080"/>
        <w:contextualSpacing/>
        <w:rPr>
          <w:color w:val="000000" w:themeColor="text1"/>
        </w:rPr>
      </w:pPr>
      <w:r w:rsidRPr="315DB0D2">
        <w:rPr>
          <w:b/>
          <w:bCs/>
          <w:color w:val="000000" w:themeColor="text1"/>
        </w:rPr>
        <w:t>Construction.</w:t>
      </w:r>
      <w:r w:rsidRPr="315DB0D2">
        <w:rPr>
          <w:color w:val="000000" w:themeColor="text1"/>
        </w:rPr>
        <w:t xml:space="preserve"> In making model rockets, use only lightweight materials such as paper, wood, plastic, and rubber; use no metal as structural parts.</w:t>
      </w:r>
    </w:p>
    <w:p w14:paraId="7B5CDAF3" w14:textId="77777777" w:rsidR="00E951A3" w:rsidRPr="00E305BD" w:rsidRDefault="315DB0D2" w:rsidP="315DB0D2">
      <w:pPr>
        <w:pStyle w:val="ListParagraph"/>
        <w:numPr>
          <w:ilvl w:val="1"/>
          <w:numId w:val="501"/>
        </w:numPr>
        <w:spacing w:line="360" w:lineRule="auto"/>
        <w:ind w:left="1080"/>
        <w:contextualSpacing/>
        <w:rPr>
          <w:color w:val="000000" w:themeColor="text1"/>
        </w:rPr>
      </w:pPr>
      <w:r w:rsidRPr="315DB0D2">
        <w:rPr>
          <w:b/>
          <w:bCs/>
          <w:color w:val="000000" w:themeColor="text1"/>
        </w:rPr>
        <w:t>Engines</w:t>
      </w:r>
      <w:r w:rsidRPr="315DB0D2">
        <w:rPr>
          <w:color w:val="000000" w:themeColor="text1"/>
        </w:rPr>
        <w:t>. Use only pre-loaded, factory-made model rocket engines in the manner recommended by the manufacturer. Do not alter or attempt to reload the engines.</w:t>
      </w:r>
    </w:p>
    <w:p w14:paraId="11052C84" w14:textId="77777777" w:rsidR="00E951A3" w:rsidRPr="00E305BD" w:rsidRDefault="315DB0D2" w:rsidP="315DB0D2">
      <w:pPr>
        <w:pStyle w:val="ListParagraph"/>
        <w:numPr>
          <w:ilvl w:val="1"/>
          <w:numId w:val="501"/>
        </w:numPr>
        <w:spacing w:line="360" w:lineRule="auto"/>
        <w:ind w:left="1080"/>
        <w:contextualSpacing/>
        <w:rPr>
          <w:color w:val="000000" w:themeColor="text1"/>
        </w:rPr>
      </w:pPr>
      <w:r w:rsidRPr="315DB0D2">
        <w:rPr>
          <w:b/>
          <w:bCs/>
          <w:color w:val="000000" w:themeColor="text1"/>
        </w:rPr>
        <w:t>Flying Conditions</w:t>
      </w:r>
      <w:r w:rsidRPr="315DB0D2">
        <w:rPr>
          <w:color w:val="000000" w:themeColor="text1"/>
        </w:rPr>
        <w:t>. Do not launch a rocket in high winds or near buildings, power lines, tall trees, low flying aircraft, or under any conditions that might endanger people or property, such as the threat of lightning.</w:t>
      </w:r>
    </w:p>
    <w:p w14:paraId="447449CC" w14:textId="77777777" w:rsidR="00E951A3" w:rsidRPr="00E305BD" w:rsidRDefault="315DB0D2" w:rsidP="315DB0D2">
      <w:pPr>
        <w:pStyle w:val="ListParagraph"/>
        <w:numPr>
          <w:ilvl w:val="1"/>
          <w:numId w:val="501"/>
        </w:numPr>
        <w:spacing w:line="360" w:lineRule="auto"/>
        <w:ind w:left="1080"/>
        <w:contextualSpacing/>
        <w:rPr>
          <w:color w:val="000000" w:themeColor="text1"/>
        </w:rPr>
      </w:pPr>
      <w:r w:rsidRPr="315DB0D2">
        <w:rPr>
          <w:b/>
          <w:bCs/>
          <w:color w:val="000000" w:themeColor="text1"/>
        </w:rPr>
        <w:t>Jet Deflector</w:t>
      </w:r>
      <w:r w:rsidRPr="315DB0D2">
        <w:rPr>
          <w:color w:val="000000" w:themeColor="text1"/>
        </w:rPr>
        <w:t>. The launcher must have a jet deflector device to prevent the engine exhaust from hitting the ground directly.</w:t>
      </w:r>
    </w:p>
    <w:p w14:paraId="6DC92FF5" w14:textId="77777777" w:rsidR="009F5DCC" w:rsidRPr="00E305BD" w:rsidRDefault="009F5DCC" w:rsidP="00E951A3">
      <w:pPr>
        <w:pStyle w:val="ListParagraph"/>
        <w:spacing w:line="360" w:lineRule="auto"/>
        <w:ind w:left="1080"/>
        <w:rPr>
          <w:color w:val="000000" w:themeColor="text1"/>
        </w:rPr>
      </w:pPr>
    </w:p>
    <w:p w14:paraId="76CC0B11" w14:textId="77777777" w:rsidR="00E951A3" w:rsidRPr="002123B9" w:rsidRDefault="005F2D3E" w:rsidP="315DB0D2">
      <w:pPr>
        <w:spacing w:line="360" w:lineRule="auto"/>
        <w:ind w:left="720" w:hanging="360"/>
        <w:rPr>
          <w:b/>
          <w:bCs/>
          <w:color w:val="FFFFFF" w:themeColor="background1"/>
        </w:rPr>
      </w:pPr>
      <w:r w:rsidRPr="315DB0D2">
        <w:rPr>
          <w:b/>
          <w:bCs/>
          <w:color w:val="FFFFFF" w:themeColor="background1"/>
          <w:shd w:val="clear" w:color="auto" w:fill="002060"/>
        </w:rPr>
        <w:t xml:space="preserve">PHY </w:t>
      </w:r>
      <w:r w:rsidR="00D8799D" w:rsidRPr="315DB0D2">
        <w:rPr>
          <w:b/>
          <w:bCs/>
          <w:color w:val="FFFFFF" w:themeColor="background1"/>
          <w:shd w:val="clear" w:color="auto" w:fill="002060"/>
        </w:rPr>
        <w:t>9</w:t>
      </w:r>
      <w:r w:rsidR="00E951A3" w:rsidRPr="315DB0D2">
        <w:rPr>
          <w:b/>
          <w:bCs/>
          <w:color w:val="FFFFFF" w:themeColor="background1"/>
          <w:shd w:val="clear" w:color="auto" w:fill="002060"/>
        </w:rPr>
        <w:t>.</w:t>
      </w:r>
      <w:r w:rsidR="00D8799D" w:rsidRPr="315DB0D2">
        <w:rPr>
          <w:b/>
          <w:bCs/>
          <w:color w:val="FFFFFF" w:themeColor="background1"/>
          <w:shd w:val="clear" w:color="auto" w:fill="002060"/>
        </w:rPr>
        <w:t>2.</w:t>
      </w:r>
      <w:r w:rsidR="00E951A3" w:rsidRPr="315DB0D2">
        <w:rPr>
          <w:b/>
          <w:bCs/>
          <w:color w:val="FFFFFF" w:themeColor="background1"/>
          <w:shd w:val="clear" w:color="auto" w:fill="002060"/>
        </w:rPr>
        <w:t xml:space="preserve">   Launch </w:t>
      </w:r>
    </w:p>
    <w:p w14:paraId="3E21D325" w14:textId="77777777" w:rsidR="00D42BEC" w:rsidRPr="00D42BEC" w:rsidRDefault="315DB0D2" w:rsidP="00C91F64">
      <w:pPr>
        <w:pStyle w:val="ListParagraph"/>
        <w:numPr>
          <w:ilvl w:val="1"/>
          <w:numId w:val="503"/>
        </w:numPr>
        <w:spacing w:line="360" w:lineRule="auto"/>
        <w:ind w:left="720"/>
      </w:pPr>
      <w:r>
        <w:t>Check the stability of model rockets before their first flight, except when launching models of proven stability.</w:t>
      </w:r>
    </w:p>
    <w:p w14:paraId="6792EF49" w14:textId="77777777" w:rsidR="00D42BEC" w:rsidRPr="00D42BEC" w:rsidRDefault="315DB0D2" w:rsidP="00C91F64">
      <w:pPr>
        <w:pStyle w:val="ListParagraph"/>
        <w:numPr>
          <w:ilvl w:val="1"/>
          <w:numId w:val="503"/>
        </w:numPr>
        <w:spacing w:line="360" w:lineRule="auto"/>
        <w:ind w:left="720"/>
      </w:pPr>
      <w:r>
        <w:t>Model rockets must weigh no more than 453 grams at liftoff, and the engine must contain no more than 113 grams of propellant.</w:t>
      </w:r>
    </w:p>
    <w:p w14:paraId="4493757D" w14:textId="77777777" w:rsidR="00E951A3" w:rsidRPr="00D42BEC" w:rsidRDefault="315DB0D2" w:rsidP="00C91F64">
      <w:pPr>
        <w:pStyle w:val="ListParagraph"/>
        <w:numPr>
          <w:ilvl w:val="1"/>
          <w:numId w:val="503"/>
        </w:numPr>
        <w:spacing w:line="360" w:lineRule="auto"/>
        <w:ind w:left="720"/>
      </w:pPr>
      <w:r>
        <w:t xml:space="preserve">When conducting research activities with unproven designs or methods, try to determine their reliability through pre-launch tests. </w:t>
      </w:r>
    </w:p>
    <w:p w14:paraId="5652FD5F" w14:textId="77777777" w:rsidR="00E951A3" w:rsidRPr="00D42BEC" w:rsidRDefault="315DB0D2" w:rsidP="00C91F64">
      <w:pPr>
        <w:pStyle w:val="ListParagraph"/>
        <w:numPr>
          <w:ilvl w:val="1"/>
          <w:numId w:val="503"/>
        </w:numPr>
        <w:spacing w:line="360" w:lineRule="auto"/>
        <w:ind w:left="720"/>
      </w:pPr>
      <w:r>
        <w:t>Conduct launching of unproven designs in complete isolation from persons not participating in the actual launching.</w:t>
      </w:r>
    </w:p>
    <w:p w14:paraId="50332E70" w14:textId="77777777" w:rsidR="00E951A3" w:rsidRPr="00D42BEC" w:rsidRDefault="315DB0D2" w:rsidP="00C91F64">
      <w:pPr>
        <w:pStyle w:val="ListParagraph"/>
        <w:numPr>
          <w:ilvl w:val="1"/>
          <w:numId w:val="503"/>
        </w:numPr>
        <w:spacing w:line="360" w:lineRule="auto"/>
        <w:ind w:left="720"/>
      </w:pPr>
      <w:r>
        <w:t>Always launch rockets from a cleared area that is free of any easy-to-burn materials; use non-flammable recovery wadding.</w:t>
      </w:r>
    </w:p>
    <w:p w14:paraId="634B299F" w14:textId="77777777" w:rsidR="00E951A3" w:rsidRPr="00D42BEC" w:rsidRDefault="315DB0D2" w:rsidP="00C91F64">
      <w:pPr>
        <w:pStyle w:val="ListParagraph"/>
        <w:numPr>
          <w:ilvl w:val="1"/>
          <w:numId w:val="503"/>
        </w:numPr>
        <w:spacing w:line="360" w:lineRule="auto"/>
        <w:ind w:left="720"/>
      </w:pPr>
      <w:r>
        <w:t xml:space="preserve">To prevent accidental eye injury, always place the launcher so the end of the rod is above eye level, or cap the end of the rod with the hand when approaching it. </w:t>
      </w:r>
    </w:p>
    <w:p w14:paraId="57774AC0" w14:textId="77777777" w:rsidR="00E951A3" w:rsidRPr="00D42BEC" w:rsidRDefault="315DB0D2" w:rsidP="00C91F64">
      <w:pPr>
        <w:pStyle w:val="ListParagraph"/>
        <w:numPr>
          <w:ilvl w:val="1"/>
          <w:numId w:val="503"/>
        </w:numPr>
        <w:spacing w:line="360" w:lineRule="auto"/>
        <w:ind w:left="720"/>
      </w:pPr>
      <w:r>
        <w:lastRenderedPageBreak/>
        <w:t>Never place head or body over the launching rod. When the launcher is not in use, always store it so that the launch rod is not in an upright position.</w:t>
      </w:r>
    </w:p>
    <w:p w14:paraId="7DD20140" w14:textId="77777777" w:rsidR="00E951A3" w:rsidRPr="00D42BEC" w:rsidRDefault="315DB0D2" w:rsidP="00C91F64">
      <w:pPr>
        <w:pStyle w:val="ListParagraph"/>
        <w:numPr>
          <w:ilvl w:val="1"/>
          <w:numId w:val="503"/>
        </w:numPr>
        <w:spacing w:line="360" w:lineRule="auto"/>
        <w:ind w:left="720"/>
      </w:pPr>
      <w:r>
        <w:t>Do not let anyone approach a model rocket on a launcher until making sure that either the safety interlock key has been removed or the battery has been disconnected from the launcher.</w:t>
      </w:r>
    </w:p>
    <w:p w14:paraId="629C6DA3" w14:textId="77777777" w:rsidR="00E951A3" w:rsidRPr="00D42BEC" w:rsidRDefault="315DB0D2" w:rsidP="00C91F64">
      <w:pPr>
        <w:pStyle w:val="ListParagraph"/>
        <w:numPr>
          <w:ilvl w:val="1"/>
          <w:numId w:val="503"/>
        </w:numPr>
        <w:spacing w:line="360" w:lineRule="auto"/>
        <w:ind w:left="720"/>
      </w:pPr>
      <w:r>
        <w:t>Do not launch a rocket so its flight path will carry it against a target on the ground; never use an explosive warhead nor a payload that is intended to be flammable. The launching device must always be pointed within 30 degrees of vertical.</w:t>
      </w:r>
    </w:p>
    <w:p w14:paraId="30D4B8FA" w14:textId="77777777" w:rsidR="00E951A3" w:rsidRPr="00D42BEC" w:rsidRDefault="315DB0D2" w:rsidP="00C91F64">
      <w:pPr>
        <w:pStyle w:val="ListParagraph"/>
        <w:numPr>
          <w:ilvl w:val="1"/>
          <w:numId w:val="503"/>
        </w:numPr>
        <w:spacing w:line="360" w:lineRule="auto"/>
        <w:ind w:left="720"/>
      </w:pPr>
      <w:r>
        <w:t>The system used to launch model rockets must be remotely controlled and electrically operated, and must contain a switch that will return to "off" when released. All persons should remain at least 10 feet from any rocket that is being launched.</w:t>
      </w:r>
    </w:p>
    <w:p w14:paraId="5371BA17" w14:textId="77777777" w:rsidR="00E951A3" w:rsidRPr="00E305BD" w:rsidRDefault="00E951A3" w:rsidP="00E951A3">
      <w:pPr>
        <w:spacing w:line="360" w:lineRule="auto"/>
        <w:ind w:left="720"/>
        <w:rPr>
          <w:b/>
          <w:color w:val="000000" w:themeColor="text1"/>
          <w:shd w:val="clear" w:color="auto" w:fill="002060"/>
        </w:rPr>
      </w:pPr>
    </w:p>
    <w:p w14:paraId="42BEC3C0" w14:textId="77777777" w:rsidR="00E951A3" w:rsidRPr="002123B9" w:rsidRDefault="005F2D3E" w:rsidP="315DB0D2">
      <w:pPr>
        <w:spacing w:line="360" w:lineRule="auto"/>
        <w:ind w:left="720" w:hanging="360"/>
        <w:rPr>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D8799D" w:rsidRPr="315DB0D2">
        <w:rPr>
          <w:b/>
          <w:bCs/>
          <w:color w:val="FFFFFF" w:themeColor="background1"/>
          <w:shd w:val="clear" w:color="auto" w:fill="002060"/>
        </w:rPr>
        <w:t>9</w:t>
      </w:r>
      <w:r w:rsidR="00E951A3" w:rsidRPr="315DB0D2">
        <w:rPr>
          <w:b/>
          <w:bCs/>
          <w:color w:val="FFFFFF" w:themeColor="background1"/>
          <w:shd w:val="clear" w:color="auto" w:fill="002060"/>
        </w:rPr>
        <w:t>.</w:t>
      </w:r>
      <w:r w:rsidRPr="315DB0D2">
        <w:rPr>
          <w:b/>
          <w:bCs/>
          <w:color w:val="FFFFFF" w:themeColor="background1"/>
          <w:shd w:val="clear" w:color="auto" w:fill="002060"/>
        </w:rPr>
        <w:t xml:space="preserve">3    </w:t>
      </w:r>
      <w:r w:rsidR="00E951A3" w:rsidRPr="315DB0D2">
        <w:rPr>
          <w:b/>
          <w:bCs/>
          <w:color w:val="FFFFFF" w:themeColor="background1"/>
          <w:shd w:val="clear" w:color="auto" w:fill="002060"/>
        </w:rPr>
        <w:t>Recovery</w:t>
      </w:r>
    </w:p>
    <w:p w14:paraId="224B291E" w14:textId="77777777" w:rsidR="00E951A3" w:rsidRPr="00E305BD" w:rsidRDefault="315DB0D2" w:rsidP="315DB0D2">
      <w:pPr>
        <w:pStyle w:val="ListParagraph"/>
        <w:numPr>
          <w:ilvl w:val="0"/>
          <w:numId w:val="502"/>
        </w:numPr>
        <w:spacing w:line="360" w:lineRule="auto"/>
        <w:ind w:left="720"/>
        <w:contextualSpacing/>
        <w:rPr>
          <w:color w:val="000000" w:themeColor="text1"/>
        </w:rPr>
      </w:pPr>
      <w:r w:rsidRPr="315DB0D2">
        <w:rPr>
          <w:color w:val="000000" w:themeColor="text1"/>
        </w:rPr>
        <w:t>Never attempt to recover a rocket from a power line or other dangerous places.</w:t>
      </w:r>
    </w:p>
    <w:p w14:paraId="4EE1884B" w14:textId="77777777" w:rsidR="00E951A3" w:rsidRPr="00E305BD" w:rsidRDefault="315DB0D2" w:rsidP="315DB0D2">
      <w:pPr>
        <w:pStyle w:val="ListParagraph"/>
        <w:numPr>
          <w:ilvl w:val="0"/>
          <w:numId w:val="502"/>
        </w:numPr>
        <w:spacing w:line="360" w:lineRule="auto"/>
        <w:ind w:left="720"/>
        <w:contextualSpacing/>
        <w:rPr>
          <w:color w:val="000000" w:themeColor="text1"/>
        </w:rPr>
      </w:pPr>
      <w:r w:rsidRPr="315DB0D2">
        <w:rPr>
          <w:color w:val="000000" w:themeColor="text1"/>
        </w:rPr>
        <w:t>Always use a rocket system with model rockets that will return them safely to the ground so that they may be flown again.</w:t>
      </w:r>
    </w:p>
    <w:p w14:paraId="1A10D5B1" w14:textId="77777777" w:rsidR="00E951A3" w:rsidRPr="00E305BD" w:rsidRDefault="00E951A3" w:rsidP="00E951A3">
      <w:pPr>
        <w:spacing w:line="360" w:lineRule="auto"/>
        <w:ind w:left="720"/>
        <w:rPr>
          <w:b/>
          <w:color w:val="000000" w:themeColor="text1"/>
          <w:shd w:val="clear" w:color="auto" w:fill="002060"/>
        </w:rPr>
      </w:pPr>
    </w:p>
    <w:p w14:paraId="0536DEE7" w14:textId="77777777" w:rsidR="00E951A3" w:rsidRPr="00E305BD" w:rsidRDefault="00E951A3" w:rsidP="00E951A3">
      <w:pPr>
        <w:spacing w:line="360" w:lineRule="auto"/>
        <w:rPr>
          <w:b/>
          <w:color w:val="000000" w:themeColor="text1"/>
          <w:shd w:val="clear" w:color="auto" w:fill="002060"/>
        </w:rPr>
      </w:pPr>
    </w:p>
    <w:p w14:paraId="135EB5F2" w14:textId="77777777" w:rsidR="00EA490D" w:rsidRDefault="00EA490D" w:rsidP="00E951A3">
      <w:pPr>
        <w:spacing w:line="360" w:lineRule="auto"/>
        <w:rPr>
          <w:color w:val="000000" w:themeColor="text1"/>
        </w:rPr>
      </w:pPr>
    </w:p>
    <w:p w14:paraId="6FB08CD4" w14:textId="77777777" w:rsidR="00EA490D" w:rsidRPr="00E305BD" w:rsidRDefault="00EA490D" w:rsidP="00E951A3">
      <w:pPr>
        <w:spacing w:line="360" w:lineRule="auto"/>
        <w:rPr>
          <w:color w:val="000000" w:themeColor="text1"/>
        </w:rPr>
      </w:pPr>
    </w:p>
    <w:p w14:paraId="569975B2" w14:textId="77777777" w:rsidR="00B72630" w:rsidRPr="00E305BD" w:rsidRDefault="00B72630" w:rsidP="00B72630">
      <w:pPr>
        <w:spacing w:line="276" w:lineRule="exact"/>
      </w:pPr>
    </w:p>
    <w:p w14:paraId="3D4009FF" w14:textId="77777777" w:rsidR="00422CEB" w:rsidRPr="005F2D3E" w:rsidRDefault="00422CEB">
      <w:pPr>
        <w:widowControl w:val="0"/>
        <w:rPr>
          <w:b/>
        </w:rPr>
      </w:pPr>
      <w:r w:rsidRPr="005F2D3E">
        <w:rPr>
          <w:b/>
        </w:rPr>
        <w:br w:type="page"/>
      </w:r>
    </w:p>
    <w:p w14:paraId="3015414C" w14:textId="77777777" w:rsidR="00986FE4" w:rsidRPr="00E305BD" w:rsidRDefault="00AC01C2" w:rsidP="315DB0D2">
      <w:pPr>
        <w:spacing w:line="360" w:lineRule="auto"/>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422CEB" w:rsidRPr="315DB0D2">
        <w:rPr>
          <w:b/>
          <w:bCs/>
          <w:shd w:val="clear" w:color="auto" w:fill="002060"/>
        </w:rPr>
        <w:t>10</w:t>
      </w:r>
      <w:r w:rsidR="00986FE4" w:rsidRPr="315DB0D2">
        <w:rPr>
          <w:b/>
          <w:bCs/>
          <w:shd w:val="clear" w:color="auto" w:fill="002060"/>
        </w:rPr>
        <w:t xml:space="preserve">:   Chemical Safety in the </w:t>
      </w:r>
      <w:r w:rsidR="00422CEB" w:rsidRPr="315DB0D2">
        <w:rPr>
          <w:b/>
          <w:bCs/>
          <w:shd w:val="clear" w:color="auto" w:fill="002060"/>
        </w:rPr>
        <w:t>Physics</w:t>
      </w:r>
      <w:r w:rsidR="00986FE4" w:rsidRPr="315DB0D2">
        <w:rPr>
          <w:b/>
          <w:bCs/>
          <w:shd w:val="clear" w:color="auto" w:fill="002060"/>
        </w:rPr>
        <w:t xml:space="preserve"> Laboratory</w:t>
      </w:r>
    </w:p>
    <w:p w14:paraId="5838A2A8" w14:textId="77777777" w:rsidR="00002F52" w:rsidRDefault="315DB0D2" w:rsidP="315DB0D2">
      <w:pPr>
        <w:spacing w:line="360" w:lineRule="auto"/>
        <w:rPr>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24D5D06B" w14:textId="77777777" w:rsidR="00002F52" w:rsidRDefault="00002F52" w:rsidP="00002F52">
      <w:pPr>
        <w:spacing w:line="360" w:lineRule="auto"/>
        <w:ind w:left="360"/>
        <w:rPr>
          <w:color w:val="000000"/>
        </w:rPr>
      </w:pPr>
    </w:p>
    <w:p w14:paraId="214497FE" w14:textId="77777777" w:rsidR="00422CEB" w:rsidRPr="00422CEB" w:rsidRDefault="00AC01C2" w:rsidP="315DB0D2">
      <w:pPr>
        <w:spacing w:line="360" w:lineRule="auto"/>
        <w:ind w:left="360"/>
        <w:rPr>
          <w:b/>
          <w:bCs/>
        </w:rPr>
      </w:pPr>
      <w:r w:rsidRPr="315DB0D2">
        <w:rPr>
          <w:b/>
          <w:bCs/>
          <w:shd w:val="clear" w:color="auto" w:fill="002060"/>
        </w:rPr>
        <w:t>PHY</w:t>
      </w:r>
      <w:r w:rsidRPr="00E305BD">
        <w:rPr>
          <w:b/>
          <w:bCs/>
          <w:color w:val="000000" w:themeColor="text1"/>
          <w:shd w:val="clear" w:color="auto" w:fill="002060"/>
        </w:rPr>
        <w:t xml:space="preserve"> </w:t>
      </w:r>
      <w:r w:rsidR="005B00E2" w:rsidRPr="315DB0D2">
        <w:rPr>
          <w:b/>
          <w:bCs/>
          <w:shd w:val="clear" w:color="auto" w:fill="002060"/>
        </w:rPr>
        <w:t xml:space="preserve">10.1   </w:t>
      </w:r>
      <w:r w:rsidR="00422CEB" w:rsidRPr="315DB0D2">
        <w:rPr>
          <w:b/>
          <w:bCs/>
          <w:shd w:val="clear" w:color="auto" w:fill="002060"/>
        </w:rPr>
        <w:t>Specific Chemical Hazards Associated with Physics</w:t>
      </w:r>
    </w:p>
    <w:p w14:paraId="7707158A" w14:textId="77777777" w:rsidR="00EA490D" w:rsidRPr="00422CEB" w:rsidRDefault="00AC01C2"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B00E2" w:rsidRPr="315DB0D2">
        <w:rPr>
          <w:b/>
          <w:bCs/>
          <w:shd w:val="clear" w:color="auto" w:fill="002060"/>
        </w:rPr>
        <w:t xml:space="preserve">10.1.1   </w:t>
      </w:r>
      <w:r w:rsidR="00EA490D" w:rsidRPr="315DB0D2">
        <w:rPr>
          <w:b/>
          <w:bCs/>
          <w:shd w:val="clear" w:color="auto" w:fill="002060"/>
        </w:rPr>
        <w:t xml:space="preserve">Carbon Dioxide </w:t>
      </w:r>
    </w:p>
    <w:p w14:paraId="667EE819" w14:textId="77777777" w:rsidR="00EA490D" w:rsidRPr="00E305BD" w:rsidRDefault="315DB0D2" w:rsidP="005B00E2">
      <w:pPr>
        <w:spacing w:line="360" w:lineRule="auto"/>
        <w:ind w:left="720"/>
      </w:pPr>
      <w:r>
        <w:t xml:space="preserve">The use of dry ice in cryogenic experiments must be accompanied by precautions against production of an oxygen-deficient atmosphere. Carbon dioxide, which is denser than air, easily collects in a non-ventilated area. </w:t>
      </w:r>
    </w:p>
    <w:p w14:paraId="7195D05D" w14:textId="77777777" w:rsidR="00EA490D" w:rsidRPr="00E305BD" w:rsidRDefault="00EA490D" w:rsidP="005B00E2">
      <w:pPr>
        <w:spacing w:line="360" w:lineRule="auto"/>
        <w:ind w:left="720"/>
      </w:pPr>
    </w:p>
    <w:p w14:paraId="5E9FF8F4" w14:textId="77777777" w:rsidR="00EA490D" w:rsidRPr="00422CEB" w:rsidRDefault="00AC01C2"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B00E2" w:rsidRPr="315DB0D2">
        <w:rPr>
          <w:b/>
          <w:bCs/>
          <w:shd w:val="clear" w:color="auto" w:fill="002060"/>
        </w:rPr>
        <w:t xml:space="preserve">10.1.2   </w:t>
      </w:r>
      <w:r w:rsidR="00EA490D" w:rsidRPr="315DB0D2">
        <w:rPr>
          <w:b/>
          <w:bCs/>
          <w:shd w:val="clear" w:color="auto" w:fill="002060"/>
        </w:rPr>
        <w:t xml:space="preserve">Carbon Monoxide </w:t>
      </w:r>
    </w:p>
    <w:p w14:paraId="28F2FACF" w14:textId="77777777" w:rsidR="00EA490D" w:rsidRPr="00E305BD" w:rsidRDefault="315DB0D2" w:rsidP="005B00E2">
      <w:pPr>
        <w:spacing w:line="360" w:lineRule="auto"/>
        <w:ind w:left="720"/>
      </w:pPr>
      <w:r>
        <w:t xml:space="preserve">Do not allow carbon monoxide from incomplete combustion to collect in a closed area. Always conduct demonstrations using small internal combustion engines under a vented hood or outdoors. </w:t>
      </w:r>
    </w:p>
    <w:p w14:paraId="5F9E6BBB" w14:textId="77777777" w:rsidR="00EA490D" w:rsidRPr="00E305BD" w:rsidRDefault="00EA490D" w:rsidP="005B00E2">
      <w:pPr>
        <w:spacing w:line="360" w:lineRule="auto"/>
        <w:ind w:left="720"/>
      </w:pPr>
    </w:p>
    <w:p w14:paraId="22E7911C" w14:textId="77777777" w:rsidR="00EA490D" w:rsidRPr="00422CEB" w:rsidRDefault="00AC01C2" w:rsidP="315DB0D2">
      <w:pPr>
        <w:spacing w:line="360" w:lineRule="auto"/>
        <w:ind w:left="720"/>
        <w:rPr>
          <w:b/>
          <w:bCs/>
        </w:rPr>
      </w:pPr>
      <w:r w:rsidRPr="315DB0D2">
        <w:rPr>
          <w:b/>
          <w:bCs/>
          <w:shd w:val="clear" w:color="auto" w:fill="002060"/>
        </w:rPr>
        <w:t xml:space="preserve">PHY </w:t>
      </w:r>
      <w:r w:rsidR="005B00E2" w:rsidRPr="315DB0D2">
        <w:rPr>
          <w:b/>
          <w:bCs/>
          <w:shd w:val="clear" w:color="auto" w:fill="002060"/>
        </w:rPr>
        <w:t xml:space="preserve">10.1.3   </w:t>
      </w:r>
      <w:r w:rsidR="00EA490D" w:rsidRPr="315DB0D2">
        <w:rPr>
          <w:b/>
          <w:bCs/>
          <w:shd w:val="clear" w:color="auto" w:fill="002060"/>
        </w:rPr>
        <w:t xml:space="preserve">Explosives </w:t>
      </w:r>
    </w:p>
    <w:p w14:paraId="0897F6B0" w14:textId="77777777" w:rsidR="00802BF6" w:rsidRDefault="315DB0D2" w:rsidP="00C91F64">
      <w:pPr>
        <w:pStyle w:val="ListParagraph"/>
        <w:numPr>
          <w:ilvl w:val="0"/>
          <w:numId w:val="505"/>
        </w:numPr>
        <w:spacing w:line="360" w:lineRule="auto"/>
        <w:ind w:left="1080"/>
      </w:pPr>
      <w:r>
        <w:t>Making explosive compounds such as those that might be used in model rocketry is forbidden in RCSS labs.</w:t>
      </w:r>
    </w:p>
    <w:p w14:paraId="7C23CBC5" w14:textId="77777777" w:rsidR="00EA490D" w:rsidRDefault="315DB0D2" w:rsidP="00C91F64">
      <w:pPr>
        <w:pStyle w:val="ListParagraph"/>
        <w:numPr>
          <w:ilvl w:val="0"/>
          <w:numId w:val="505"/>
        </w:numPr>
        <w:spacing w:line="360" w:lineRule="auto"/>
        <w:ind w:left="1080"/>
      </w:pPr>
      <w:r>
        <w:t xml:space="preserve">Only factory-made, pre-loaded rocket engines should be used for this purpose. </w:t>
      </w:r>
    </w:p>
    <w:p w14:paraId="6D066A3C" w14:textId="77777777" w:rsidR="005B00E2" w:rsidRDefault="005B00E2" w:rsidP="005B00E2">
      <w:pPr>
        <w:spacing w:line="360" w:lineRule="auto"/>
        <w:ind w:left="1080" w:hanging="360"/>
        <w:jc w:val="right"/>
        <w:rPr>
          <w:b/>
          <w:shd w:val="clear" w:color="auto" w:fill="002060"/>
        </w:rPr>
      </w:pPr>
    </w:p>
    <w:p w14:paraId="08F77885" w14:textId="77777777" w:rsidR="005B00E2" w:rsidRPr="00422CEB" w:rsidRDefault="001A2254" w:rsidP="315DB0D2">
      <w:pPr>
        <w:spacing w:line="360" w:lineRule="auto"/>
        <w:ind w:left="1080" w:hanging="360"/>
        <w:rPr>
          <w:b/>
          <w:bCs/>
        </w:rPr>
      </w:pPr>
      <w:r w:rsidRPr="315DB0D2">
        <w:rPr>
          <w:b/>
          <w:bCs/>
          <w:shd w:val="clear" w:color="auto" w:fill="002060"/>
        </w:rPr>
        <w:t xml:space="preserve">PHY </w:t>
      </w:r>
      <w:r w:rsidR="005B00E2" w:rsidRPr="315DB0D2">
        <w:rPr>
          <w:b/>
          <w:bCs/>
          <w:shd w:val="clear" w:color="auto" w:fill="002060"/>
        </w:rPr>
        <w:t xml:space="preserve">10.1.4   Mercury and Other Heavy Metals </w:t>
      </w:r>
    </w:p>
    <w:p w14:paraId="7797B754" w14:textId="77777777" w:rsidR="005B00E2" w:rsidRDefault="315DB0D2" w:rsidP="00C91F64">
      <w:pPr>
        <w:pStyle w:val="ListParagraph"/>
        <w:numPr>
          <w:ilvl w:val="0"/>
          <w:numId w:val="504"/>
        </w:numPr>
        <w:autoSpaceDE w:val="0"/>
        <w:autoSpaceDN w:val="0"/>
        <w:adjustRightInd w:val="0"/>
        <w:spacing w:line="360" w:lineRule="auto"/>
        <w:ind w:left="1080"/>
      </w:pPr>
      <w:r>
        <w:t>The use of free mercury, lead, cadmium, or other heavy metals is forbidden in RCSS laboratories.</w:t>
      </w:r>
    </w:p>
    <w:p w14:paraId="444C89B7" w14:textId="77777777" w:rsidR="005B00E2" w:rsidRDefault="315DB0D2" w:rsidP="00C91F64">
      <w:pPr>
        <w:pStyle w:val="ListParagraph"/>
        <w:numPr>
          <w:ilvl w:val="0"/>
          <w:numId w:val="504"/>
        </w:numPr>
        <w:autoSpaceDE w:val="0"/>
        <w:autoSpaceDN w:val="0"/>
        <w:adjustRightInd w:val="0"/>
        <w:spacing w:line="360" w:lineRule="auto"/>
        <w:ind w:left="1080"/>
      </w:pPr>
      <w:r>
        <w:t>The use of equipment containing mercury, lead, cadmium, or other heavy metals is forbidden in RCSS laboratories.</w:t>
      </w:r>
    </w:p>
    <w:p w14:paraId="17746A03" w14:textId="77777777" w:rsidR="005B00E2" w:rsidRDefault="315DB0D2" w:rsidP="00C91F64">
      <w:pPr>
        <w:pStyle w:val="ListParagraph"/>
        <w:numPr>
          <w:ilvl w:val="0"/>
          <w:numId w:val="504"/>
        </w:numPr>
        <w:autoSpaceDE w:val="0"/>
        <w:autoSpaceDN w:val="0"/>
        <w:adjustRightInd w:val="0"/>
        <w:spacing w:line="360" w:lineRule="auto"/>
        <w:ind w:left="1080"/>
      </w:pPr>
      <w:r>
        <w:t>The use of lead, cadmium, or other heavy metal based solder is forbidden in RCSS laboratories.</w:t>
      </w:r>
    </w:p>
    <w:p w14:paraId="679C7B95" w14:textId="77777777" w:rsidR="00802BF6" w:rsidRPr="00E305BD" w:rsidRDefault="00802BF6" w:rsidP="00EA490D">
      <w:pPr>
        <w:spacing w:line="360" w:lineRule="auto"/>
      </w:pPr>
    </w:p>
    <w:p w14:paraId="5BC8C90F" w14:textId="77777777" w:rsidR="003F1127" w:rsidRPr="002123B9" w:rsidRDefault="001A2254" w:rsidP="315DB0D2">
      <w:pPr>
        <w:spacing w:line="360" w:lineRule="auto"/>
        <w:ind w:firstLine="360"/>
        <w:rPr>
          <w:b/>
          <w:bCs/>
          <w:color w:val="FFFFFF" w:themeColor="background1"/>
        </w:rPr>
      </w:pPr>
      <w:r w:rsidRPr="315DB0D2">
        <w:rPr>
          <w:b/>
          <w:bCs/>
          <w:color w:val="FFFFFF" w:themeColor="background1"/>
          <w:shd w:val="clear" w:color="auto" w:fill="002060"/>
        </w:rPr>
        <w:lastRenderedPageBreak/>
        <w:t xml:space="preserve">PHY </w:t>
      </w:r>
      <w:r w:rsidR="005B00E2" w:rsidRPr="315DB0D2">
        <w:rPr>
          <w:b/>
          <w:bCs/>
          <w:color w:val="FFFFFF" w:themeColor="background1"/>
          <w:shd w:val="clear" w:color="auto" w:fill="002060"/>
        </w:rPr>
        <w:t xml:space="preserve">10.2   </w:t>
      </w:r>
      <w:r w:rsidR="00802BF6" w:rsidRPr="315DB0D2">
        <w:rPr>
          <w:b/>
          <w:bCs/>
          <w:color w:val="FFFFFF" w:themeColor="background1"/>
          <w:shd w:val="clear" w:color="auto" w:fill="002060"/>
        </w:rPr>
        <w:t>Flammable Materials</w:t>
      </w:r>
      <w:r w:rsidR="003F1127" w:rsidRPr="315DB0D2">
        <w:rPr>
          <w:b/>
          <w:bCs/>
          <w:color w:val="FFFFFF" w:themeColor="background1"/>
          <w:shd w:val="clear" w:color="auto" w:fill="002060"/>
        </w:rPr>
        <w:t xml:space="preserve"> </w:t>
      </w:r>
    </w:p>
    <w:p w14:paraId="23EC6BD0" w14:textId="77777777" w:rsidR="00802BF6" w:rsidRPr="002123B9" w:rsidRDefault="001A2254" w:rsidP="315DB0D2">
      <w:pPr>
        <w:spacing w:line="360" w:lineRule="auto"/>
        <w:ind w:left="1080" w:hanging="360"/>
        <w:rPr>
          <w:b/>
          <w:bCs/>
          <w:color w:val="FFFFFF" w:themeColor="background1"/>
        </w:rPr>
      </w:pPr>
      <w:r w:rsidRPr="315DB0D2">
        <w:rPr>
          <w:b/>
          <w:bCs/>
          <w:color w:val="FFFFFF" w:themeColor="background1"/>
          <w:shd w:val="clear" w:color="auto" w:fill="002060"/>
        </w:rPr>
        <w:t xml:space="preserve">PHY </w:t>
      </w:r>
      <w:r w:rsidR="005B00E2" w:rsidRPr="315DB0D2">
        <w:rPr>
          <w:b/>
          <w:bCs/>
          <w:color w:val="FFFFFF" w:themeColor="background1"/>
          <w:shd w:val="clear" w:color="auto" w:fill="002060"/>
        </w:rPr>
        <w:t xml:space="preserve">10.2.1   </w:t>
      </w:r>
      <w:r w:rsidR="003F1127" w:rsidRPr="315DB0D2">
        <w:rPr>
          <w:b/>
          <w:bCs/>
          <w:color w:val="FFFFFF" w:themeColor="background1"/>
          <w:shd w:val="clear" w:color="auto" w:fill="002060"/>
        </w:rPr>
        <w:t>Safety Concerns</w:t>
      </w:r>
      <w:r w:rsidR="00802BF6" w:rsidRPr="002123B9">
        <w:rPr>
          <w:color w:val="FFFFFF" w:themeColor="background1"/>
        </w:rPr>
        <w:t xml:space="preserve"> </w:t>
      </w:r>
    </w:p>
    <w:p w14:paraId="11E377CB" w14:textId="77777777" w:rsidR="00802BF6" w:rsidRDefault="315DB0D2" w:rsidP="00C91F64">
      <w:pPr>
        <w:pStyle w:val="ListParagraph"/>
        <w:numPr>
          <w:ilvl w:val="0"/>
          <w:numId w:val="507"/>
        </w:numPr>
        <w:spacing w:line="360" w:lineRule="auto"/>
        <w:ind w:left="1080"/>
      </w:pPr>
      <w:r>
        <w:t xml:space="preserve">Do not use flammable substances near an open flame unless the purpose is to demonstrate flammability. </w:t>
      </w:r>
    </w:p>
    <w:p w14:paraId="4B0FE8D8" w14:textId="77777777" w:rsidR="00802BF6" w:rsidRDefault="315DB0D2" w:rsidP="00C91F64">
      <w:pPr>
        <w:pStyle w:val="ListParagraph"/>
        <w:numPr>
          <w:ilvl w:val="0"/>
          <w:numId w:val="507"/>
        </w:numPr>
        <w:spacing w:line="360" w:lineRule="auto"/>
        <w:ind w:left="1080"/>
      </w:pPr>
      <w:r>
        <w:t xml:space="preserve">Many flammables produce toxic fumes and should be burned only under a vented hood. </w:t>
      </w:r>
    </w:p>
    <w:p w14:paraId="27B0EDA3" w14:textId="77777777" w:rsidR="00EA490D" w:rsidRDefault="315DB0D2" w:rsidP="00C91F64">
      <w:pPr>
        <w:pStyle w:val="ListParagraph"/>
        <w:numPr>
          <w:ilvl w:val="0"/>
          <w:numId w:val="507"/>
        </w:numPr>
        <w:spacing w:line="360" w:lineRule="auto"/>
        <w:ind w:left="1080"/>
      </w:pPr>
      <w:r>
        <w:t xml:space="preserve">Large containers of flammable liquids should be opened, and liquids transferred, in a room free from open flames or electrical arcs and, preferably, under a fume hood. </w:t>
      </w:r>
    </w:p>
    <w:p w14:paraId="1D94E9A8" w14:textId="77777777" w:rsidR="00802BF6" w:rsidRPr="002123B9" w:rsidRDefault="00802BF6" w:rsidP="00802BF6">
      <w:pPr>
        <w:pStyle w:val="ListParagraph"/>
        <w:spacing w:line="360" w:lineRule="auto"/>
        <w:ind w:left="1080" w:hanging="1080"/>
        <w:rPr>
          <w:b/>
          <w:color w:val="FFFFFF" w:themeColor="background1"/>
          <w:shd w:val="clear" w:color="auto" w:fill="002060"/>
        </w:rPr>
      </w:pPr>
    </w:p>
    <w:p w14:paraId="241BDA6A" w14:textId="77777777" w:rsidR="003F1127" w:rsidRPr="002123B9" w:rsidRDefault="00AC01C2" w:rsidP="315DB0D2">
      <w:pPr>
        <w:spacing w:line="360" w:lineRule="auto"/>
        <w:ind w:left="1080" w:hanging="360"/>
        <w:rPr>
          <w:b/>
          <w:bCs/>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5B00E2" w:rsidRPr="315DB0D2">
        <w:rPr>
          <w:b/>
          <w:bCs/>
          <w:color w:val="FFFFFF" w:themeColor="background1"/>
          <w:shd w:val="clear" w:color="auto" w:fill="002060"/>
        </w:rPr>
        <w:t xml:space="preserve">10.2.2   </w:t>
      </w:r>
      <w:r w:rsidR="003F1127" w:rsidRPr="315DB0D2">
        <w:rPr>
          <w:b/>
          <w:bCs/>
          <w:color w:val="FFFFFF" w:themeColor="background1"/>
          <w:shd w:val="clear" w:color="auto" w:fill="002060"/>
        </w:rPr>
        <w:t>Storage</w:t>
      </w:r>
    </w:p>
    <w:p w14:paraId="739E235C" w14:textId="77777777" w:rsidR="00802BF6" w:rsidRPr="00802BF6" w:rsidRDefault="315DB0D2" w:rsidP="315DB0D2">
      <w:pPr>
        <w:autoSpaceDE w:val="0"/>
        <w:autoSpaceDN w:val="0"/>
        <w:adjustRightInd w:val="0"/>
        <w:spacing w:line="360" w:lineRule="auto"/>
        <w:ind w:left="720"/>
        <w:rPr>
          <w:b/>
          <w:bCs/>
          <w:color w:val="000000" w:themeColor="text1"/>
        </w:rPr>
      </w:pPr>
      <w:r>
        <w:t xml:space="preserve">Guidelines for flammable storage must follow </w:t>
      </w:r>
      <w:r w:rsidRPr="315DB0D2">
        <w:rPr>
          <w:b/>
          <w:bCs/>
        </w:rPr>
        <w:t xml:space="preserve">O.C.G.A. 25-2, O.C.G.A. </w:t>
      </w:r>
      <w:r w:rsidRPr="315DB0D2">
        <w:rPr>
          <w:b/>
          <w:bCs/>
          <w:color w:val="000000" w:themeColor="text1"/>
          <w:lang w:val="en"/>
        </w:rPr>
        <w:t xml:space="preserve">45-22-2, </w:t>
      </w:r>
      <w:r w:rsidRPr="315DB0D2">
        <w:rPr>
          <w:b/>
          <w:bCs/>
        </w:rPr>
        <w:t>OSHA Standard 29 CFR 1910</w:t>
      </w:r>
      <w:r>
        <w:t xml:space="preserve">, and </w:t>
      </w:r>
      <w:r w:rsidRPr="315DB0D2">
        <w:rPr>
          <w:b/>
          <w:bCs/>
        </w:rPr>
        <w:t>NFPA 45:</w:t>
      </w:r>
      <w:r w:rsidRPr="315DB0D2">
        <w:rPr>
          <w:b/>
          <w:bCs/>
          <w:i/>
          <w:iCs/>
        </w:rPr>
        <w:t xml:space="preserve"> </w:t>
      </w:r>
      <w:r w:rsidRPr="315DB0D2">
        <w:rPr>
          <w:b/>
          <w:bCs/>
        </w:rPr>
        <w:t>Standard on Fire Protection for Laboratories Using Chemicals</w:t>
      </w:r>
      <w:r w:rsidRPr="315DB0D2">
        <w:rPr>
          <w:b/>
          <w:bCs/>
          <w:color w:val="000000" w:themeColor="text1"/>
        </w:rPr>
        <w:t xml:space="preserve"> </w:t>
      </w:r>
      <w:r w:rsidRPr="315DB0D2">
        <w:rPr>
          <w:color w:val="000000" w:themeColor="text1"/>
        </w:rPr>
        <w:t xml:space="preserve">and </w:t>
      </w:r>
      <w:r w:rsidRPr="315DB0D2">
        <w:rPr>
          <w:b/>
          <w:bCs/>
          <w:color w:val="000000" w:themeColor="text1"/>
        </w:rPr>
        <w:t>NFPA 30: Flammable and Combustible Liquids Code.</w:t>
      </w:r>
    </w:p>
    <w:p w14:paraId="6F011061" w14:textId="77777777" w:rsidR="00802BF6" w:rsidRPr="00802BF6" w:rsidRDefault="00802BF6" w:rsidP="005B00E2">
      <w:pPr>
        <w:autoSpaceDE w:val="0"/>
        <w:autoSpaceDN w:val="0"/>
        <w:adjustRightInd w:val="0"/>
        <w:spacing w:line="360" w:lineRule="auto"/>
        <w:ind w:left="1080" w:hanging="360"/>
        <w:rPr>
          <w:color w:val="000000"/>
        </w:rPr>
      </w:pPr>
    </w:p>
    <w:p w14:paraId="5A82F44A" w14:textId="77777777" w:rsidR="00802BF6" w:rsidRPr="00630759" w:rsidRDefault="315DB0D2" w:rsidP="315DB0D2">
      <w:pPr>
        <w:autoSpaceDE w:val="0"/>
        <w:autoSpaceDN w:val="0"/>
        <w:adjustRightInd w:val="0"/>
        <w:spacing w:line="360" w:lineRule="auto"/>
        <w:ind w:left="720"/>
        <w:rPr>
          <w:b/>
          <w:bCs/>
          <w:color w:val="000000" w:themeColor="text1"/>
        </w:rPr>
      </w:pPr>
      <w:r w:rsidRPr="315DB0D2">
        <w:rPr>
          <w:color w:val="000000" w:themeColor="text1"/>
        </w:rPr>
        <w:t xml:space="preserve">All cabinets for storage of flammable materials must be in compliance with statutes, regulations and local ordinances promulgated pursuant to </w:t>
      </w:r>
      <w:r w:rsidRPr="315DB0D2">
        <w:rPr>
          <w:b/>
          <w:bCs/>
        </w:rPr>
        <w:t>O.C.G.A. Title 25, Chapter 2, OSHA Standard 29 CFR 1910, and NFPA 45: Standard on Fire Protection for Laboratories Using Chemicals</w:t>
      </w:r>
      <w:r w:rsidRPr="315DB0D2">
        <w:rPr>
          <w:color w:val="000000" w:themeColor="text1"/>
        </w:rPr>
        <w:t xml:space="preserve">. In addition, all flameproof cabinets must meet the design and installation criteria set forth in the </w:t>
      </w:r>
      <w:r w:rsidRPr="315DB0D2">
        <w:rPr>
          <w:b/>
          <w:bCs/>
          <w:color w:val="000000" w:themeColor="text1"/>
        </w:rPr>
        <w:t>NFPA's latest version of NFPA 30: Flammable and Combustible Liquids Code.</w:t>
      </w:r>
    </w:p>
    <w:p w14:paraId="1D031B58" w14:textId="77777777" w:rsidR="00802BF6" w:rsidRPr="00630759" w:rsidRDefault="315DB0D2" w:rsidP="00C91F64">
      <w:pPr>
        <w:pStyle w:val="ListParagraph"/>
        <w:numPr>
          <w:ilvl w:val="0"/>
          <w:numId w:val="506"/>
        </w:numPr>
        <w:spacing w:line="360" w:lineRule="auto"/>
        <w:ind w:left="1080"/>
        <w:contextualSpacing/>
      </w:pPr>
      <w:r>
        <w:t>The maximum allowable quantity for flammable liquid storage in any size lab is not to exceed 480 liters.</w:t>
      </w:r>
    </w:p>
    <w:p w14:paraId="67FE2501" w14:textId="77777777" w:rsidR="00802BF6" w:rsidRPr="00630759" w:rsidRDefault="315DB0D2" w:rsidP="00C91F64">
      <w:pPr>
        <w:pStyle w:val="ListParagraph"/>
        <w:numPr>
          <w:ilvl w:val="0"/>
          <w:numId w:val="506"/>
        </w:numPr>
        <w:spacing w:line="360" w:lineRule="auto"/>
        <w:ind w:left="1080"/>
        <w:contextualSpacing/>
      </w:pPr>
      <w:r>
        <w:t>Regarding flammable liquid storage outside of approved flammable storage cabinets: there may be a maximum of 40 liters of flammable liquids in original containers and an additional 100 liters in approved safety cans not to exceed 8 liter size (</w:t>
      </w:r>
      <w:r w:rsidRPr="315DB0D2">
        <w:rPr>
          <w:b/>
          <w:bCs/>
        </w:rPr>
        <w:t>NFPA 45</w:t>
      </w:r>
      <w:r>
        <w:t>).</w:t>
      </w:r>
    </w:p>
    <w:p w14:paraId="21549FAF" w14:textId="77777777" w:rsidR="00802BF6" w:rsidRPr="00630759" w:rsidRDefault="315DB0D2" w:rsidP="00C91F64">
      <w:pPr>
        <w:pStyle w:val="ListParagraph"/>
        <w:numPr>
          <w:ilvl w:val="0"/>
          <w:numId w:val="506"/>
        </w:numPr>
        <w:spacing w:line="360" w:lineRule="auto"/>
        <w:ind w:left="1080"/>
        <w:contextualSpacing/>
      </w:pPr>
      <w:r>
        <w:t>NFPA specified safety cabinets MUST be used for storage of flammable liquids.</w:t>
      </w:r>
    </w:p>
    <w:p w14:paraId="6DDAD419" w14:textId="77777777" w:rsidR="00802BF6" w:rsidRPr="00630759" w:rsidRDefault="315DB0D2" w:rsidP="00C91F64">
      <w:pPr>
        <w:pStyle w:val="ListParagraph"/>
        <w:numPr>
          <w:ilvl w:val="0"/>
          <w:numId w:val="506"/>
        </w:numPr>
        <w:spacing w:line="360" w:lineRule="auto"/>
        <w:ind w:left="1080"/>
        <w:contextualSpacing/>
      </w:pPr>
      <w:r>
        <w:t>High schools should not be in possession of any flammable liquid that requires storage in explosion-proof refrigerators and/or freezers.</w:t>
      </w:r>
    </w:p>
    <w:p w14:paraId="308925F6" w14:textId="77777777" w:rsidR="00802BF6" w:rsidRPr="00630759" w:rsidRDefault="315DB0D2" w:rsidP="00C91F64">
      <w:pPr>
        <w:pStyle w:val="ListParagraph"/>
        <w:numPr>
          <w:ilvl w:val="0"/>
          <w:numId w:val="506"/>
        </w:numPr>
        <w:tabs>
          <w:tab w:val="left" w:pos="5985"/>
        </w:tabs>
        <w:spacing w:line="360" w:lineRule="auto"/>
        <w:ind w:left="1080"/>
        <w:contextualSpacing/>
      </w:pPr>
      <w:r>
        <w:t>All flammables must be stored by compatibility.</w:t>
      </w:r>
    </w:p>
    <w:p w14:paraId="46B6C9C5" w14:textId="77777777" w:rsidR="00422CEB" w:rsidRDefault="00422CEB" w:rsidP="00422CEB">
      <w:pPr>
        <w:autoSpaceDE w:val="0"/>
        <w:autoSpaceDN w:val="0"/>
        <w:adjustRightInd w:val="0"/>
        <w:spacing w:line="360" w:lineRule="auto"/>
      </w:pPr>
    </w:p>
    <w:p w14:paraId="65E9307C" w14:textId="77777777" w:rsidR="00986FE4" w:rsidRPr="00E305BD" w:rsidRDefault="00AC01C2" w:rsidP="315DB0D2">
      <w:pPr>
        <w:autoSpaceDE w:val="0"/>
        <w:autoSpaceDN w:val="0"/>
        <w:adjustRightInd w:val="0"/>
        <w:spacing w:line="360" w:lineRule="auto"/>
        <w:ind w:firstLine="360"/>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5B00E2">
        <w:rPr>
          <w:b/>
          <w:bCs/>
          <w:shd w:val="clear" w:color="auto" w:fill="002060"/>
        </w:rPr>
        <w:t>10.3</w:t>
      </w:r>
      <w:r w:rsidR="00986FE4" w:rsidRPr="00E305BD">
        <w:rPr>
          <w:b/>
          <w:bCs/>
          <w:shd w:val="clear" w:color="auto" w:fill="002060"/>
        </w:rPr>
        <w:t xml:space="preserve">  </w:t>
      </w:r>
      <w:r w:rsidR="005B00E2">
        <w:rPr>
          <w:b/>
          <w:bCs/>
          <w:shd w:val="clear" w:color="auto" w:fill="002060"/>
        </w:rPr>
        <w:t xml:space="preserve">  </w:t>
      </w:r>
      <w:r w:rsidR="00986FE4" w:rsidRPr="00E305BD">
        <w:rPr>
          <w:b/>
          <w:bCs/>
          <w:shd w:val="clear" w:color="auto" w:fill="002060"/>
        </w:rPr>
        <w:t>Procurement of Chemicals</w:t>
      </w:r>
    </w:p>
    <w:p w14:paraId="42BD1EDE" w14:textId="77777777" w:rsidR="00986FE4" w:rsidRPr="00E305BD" w:rsidRDefault="315DB0D2" w:rsidP="00C91F64">
      <w:pPr>
        <w:pStyle w:val="ListParagraph"/>
        <w:numPr>
          <w:ilvl w:val="0"/>
          <w:numId w:val="508"/>
        </w:numPr>
        <w:autoSpaceDE w:val="0"/>
        <w:autoSpaceDN w:val="0"/>
        <w:adjustRightInd w:val="0"/>
        <w:spacing w:line="360" w:lineRule="auto"/>
        <w:contextualSpacing/>
      </w:pPr>
      <w:r>
        <w:t>Prior to ordering, determine whether the chemical is in stock.</w:t>
      </w:r>
    </w:p>
    <w:p w14:paraId="234EDD7F" w14:textId="77777777" w:rsidR="00986FE4" w:rsidRPr="00E305BD" w:rsidRDefault="315DB0D2" w:rsidP="00C91F64">
      <w:pPr>
        <w:pStyle w:val="ListParagraph"/>
        <w:numPr>
          <w:ilvl w:val="0"/>
          <w:numId w:val="508"/>
        </w:numPr>
        <w:autoSpaceDE w:val="0"/>
        <w:autoSpaceDN w:val="0"/>
        <w:adjustRightInd w:val="0"/>
        <w:spacing w:line="360" w:lineRule="auto"/>
        <w:contextualSpacing/>
      </w:pPr>
      <w:r>
        <w:t xml:space="preserve">Order only quantities that are necessary for the project. Remember: </w:t>
      </w:r>
      <w:r w:rsidRPr="315DB0D2">
        <w:rPr>
          <w:b/>
          <w:bCs/>
        </w:rPr>
        <w:t>"Less is better</w:t>
      </w:r>
      <w:r>
        <w:t>".</w:t>
      </w:r>
    </w:p>
    <w:p w14:paraId="5F4BE7D4" w14:textId="77777777" w:rsidR="00986FE4" w:rsidRPr="00E305BD" w:rsidRDefault="315DB0D2" w:rsidP="315DB0D2">
      <w:pPr>
        <w:pStyle w:val="ListParagraph"/>
        <w:numPr>
          <w:ilvl w:val="0"/>
          <w:numId w:val="508"/>
        </w:numPr>
        <w:spacing w:line="360" w:lineRule="auto"/>
        <w:rPr>
          <w:b/>
          <w:bCs/>
        </w:rPr>
      </w:pPr>
      <w:r>
        <w:t>Upon receipt of the chemical, make sure the date received and the owner’s initials are on the label.</w:t>
      </w:r>
    </w:p>
    <w:p w14:paraId="69B44656" w14:textId="77777777" w:rsidR="00986FE4" w:rsidRPr="00E305BD" w:rsidRDefault="00986FE4" w:rsidP="00986FE4">
      <w:pPr>
        <w:spacing w:line="360" w:lineRule="auto"/>
        <w:ind w:left="360"/>
        <w:rPr>
          <w:b/>
          <w:shd w:val="clear" w:color="auto" w:fill="002060"/>
        </w:rPr>
      </w:pPr>
    </w:p>
    <w:p w14:paraId="71B55941" w14:textId="77777777" w:rsidR="00986FE4" w:rsidRPr="00E305BD" w:rsidRDefault="00AC01C2" w:rsidP="315DB0D2">
      <w:pPr>
        <w:spacing w:line="360" w:lineRule="auto"/>
        <w:ind w:left="360"/>
        <w:rPr>
          <w:b/>
          <w:bCs/>
        </w:rPr>
      </w:pPr>
      <w:r w:rsidRPr="315DB0D2">
        <w:rPr>
          <w:b/>
          <w:bCs/>
          <w:shd w:val="clear" w:color="auto" w:fill="002060"/>
        </w:rPr>
        <w:t>PHY</w:t>
      </w:r>
      <w:r w:rsidRPr="00E305BD">
        <w:rPr>
          <w:b/>
          <w:bCs/>
          <w:color w:val="000000" w:themeColor="text1"/>
          <w:shd w:val="clear" w:color="auto" w:fill="002060"/>
        </w:rPr>
        <w:t xml:space="preserve"> </w:t>
      </w:r>
      <w:r w:rsidR="005B00E2">
        <w:rPr>
          <w:b/>
          <w:bCs/>
          <w:shd w:val="clear" w:color="auto" w:fill="002060"/>
        </w:rPr>
        <w:t xml:space="preserve">10.4    </w:t>
      </w:r>
      <w:r w:rsidR="00986FE4" w:rsidRPr="315DB0D2">
        <w:rPr>
          <w:b/>
          <w:bCs/>
          <w:shd w:val="clear" w:color="auto" w:fill="002060"/>
        </w:rPr>
        <w:t>Labeling of Chemical Containers</w:t>
      </w:r>
    </w:p>
    <w:p w14:paraId="78D751CB" w14:textId="77777777" w:rsidR="00986FE4" w:rsidRPr="00E305BD" w:rsidRDefault="315DB0D2" w:rsidP="005B00E2">
      <w:pPr>
        <w:spacing w:line="360" w:lineRule="auto"/>
        <w:ind w:left="720" w:hanging="360"/>
      </w:pPr>
      <w:r>
        <w:t>No unlabeled substance should be present in the laboratory at any time!</w:t>
      </w:r>
    </w:p>
    <w:p w14:paraId="54DF0671" w14:textId="77777777" w:rsidR="00986FE4" w:rsidRPr="00E305BD" w:rsidRDefault="315DB0D2" w:rsidP="00C91F64">
      <w:pPr>
        <w:pStyle w:val="ListParagraph"/>
        <w:numPr>
          <w:ilvl w:val="0"/>
          <w:numId w:val="509"/>
        </w:numPr>
        <w:spacing w:line="360" w:lineRule="auto"/>
        <w:ind w:left="1080"/>
      </w:pPr>
      <w:r>
        <w:t>Use labels with good adhesive.</w:t>
      </w:r>
    </w:p>
    <w:p w14:paraId="02FE01E8" w14:textId="77777777" w:rsidR="00986FE4" w:rsidRPr="00E305BD" w:rsidRDefault="315DB0D2" w:rsidP="00C91F64">
      <w:pPr>
        <w:pStyle w:val="ListParagraph"/>
        <w:numPr>
          <w:ilvl w:val="0"/>
          <w:numId w:val="509"/>
        </w:numPr>
        <w:spacing w:line="360" w:lineRule="auto"/>
        <w:ind w:left="1080"/>
      </w:pPr>
      <w:r>
        <w:t>Use a permanent marker (waterproof and fade resistant) or laser (not inkjet) printer.</w:t>
      </w:r>
    </w:p>
    <w:p w14:paraId="0DED27DE" w14:textId="77777777" w:rsidR="00986FE4" w:rsidRPr="00E305BD" w:rsidRDefault="315DB0D2" w:rsidP="00C91F64">
      <w:pPr>
        <w:pStyle w:val="ListParagraph"/>
        <w:numPr>
          <w:ilvl w:val="0"/>
          <w:numId w:val="509"/>
        </w:numPr>
        <w:spacing w:line="360" w:lineRule="auto"/>
        <w:ind w:left="1080"/>
      </w:pPr>
      <w:r>
        <w:t>Print clearly and visibly.</w:t>
      </w:r>
    </w:p>
    <w:p w14:paraId="4AD9C367" w14:textId="77777777" w:rsidR="00986FE4" w:rsidRPr="00E305BD" w:rsidRDefault="315DB0D2" w:rsidP="00C91F64">
      <w:pPr>
        <w:pStyle w:val="ListParagraph"/>
        <w:numPr>
          <w:ilvl w:val="0"/>
          <w:numId w:val="509"/>
        </w:numPr>
        <w:spacing w:line="360" w:lineRule="auto"/>
        <w:ind w:left="1080"/>
      </w:pPr>
      <w:r>
        <w:t>Replace damaged, faded, or semi-attached labels.</w:t>
      </w:r>
    </w:p>
    <w:p w14:paraId="469AF7FA" w14:textId="77777777" w:rsidR="00986FE4" w:rsidRPr="00E305BD" w:rsidRDefault="00986FE4" w:rsidP="00986FE4">
      <w:pPr>
        <w:spacing w:line="360" w:lineRule="auto"/>
        <w:ind w:left="720"/>
        <w:rPr>
          <w:b/>
          <w:shd w:val="clear" w:color="auto" w:fill="002060"/>
        </w:rPr>
      </w:pPr>
    </w:p>
    <w:p w14:paraId="3544BEE1" w14:textId="77777777" w:rsidR="00986FE4" w:rsidRPr="00E305BD" w:rsidRDefault="00AC01C2"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B00E2">
        <w:rPr>
          <w:b/>
          <w:bCs/>
          <w:shd w:val="clear" w:color="auto" w:fill="002060"/>
        </w:rPr>
        <w:t>10.4.</w:t>
      </w:r>
      <w:r w:rsidR="001A2254">
        <w:rPr>
          <w:b/>
          <w:bCs/>
          <w:shd w:val="clear" w:color="auto" w:fill="002060"/>
        </w:rPr>
        <w:t>1</w:t>
      </w:r>
      <w:r w:rsidR="00986FE4" w:rsidRPr="315DB0D2">
        <w:rPr>
          <w:b/>
          <w:bCs/>
          <w:shd w:val="clear" w:color="auto" w:fill="002060"/>
        </w:rPr>
        <w:t xml:space="preserve">   Commercially Packaged Chemicals</w:t>
      </w:r>
    </w:p>
    <w:p w14:paraId="45EA0FC6" w14:textId="77777777" w:rsidR="00986FE4" w:rsidRPr="00E305BD" w:rsidRDefault="315DB0D2" w:rsidP="00C91F64">
      <w:pPr>
        <w:pStyle w:val="ListParagraph"/>
        <w:numPr>
          <w:ilvl w:val="0"/>
          <w:numId w:val="510"/>
        </w:numPr>
        <w:spacing w:line="360" w:lineRule="auto"/>
        <w:ind w:left="1080"/>
      </w:pPr>
      <w:r>
        <w:t>Verify that the label contains the following information:</w:t>
      </w:r>
    </w:p>
    <w:p w14:paraId="22791E5C" w14:textId="77777777" w:rsidR="00986FE4" w:rsidRPr="00E305BD" w:rsidRDefault="315DB0D2" w:rsidP="00C91F64">
      <w:pPr>
        <w:pStyle w:val="ListParagraph"/>
        <w:numPr>
          <w:ilvl w:val="0"/>
          <w:numId w:val="511"/>
        </w:numPr>
        <w:spacing w:line="360" w:lineRule="auto"/>
        <w:ind w:left="1440"/>
      </w:pPr>
      <w:r>
        <w:t>Chemical name (as it appears on the MSDS)</w:t>
      </w:r>
    </w:p>
    <w:p w14:paraId="40EA552F" w14:textId="77777777" w:rsidR="00986FE4" w:rsidRPr="00E305BD" w:rsidRDefault="315DB0D2" w:rsidP="00C91F64">
      <w:pPr>
        <w:pStyle w:val="ListParagraph"/>
        <w:numPr>
          <w:ilvl w:val="0"/>
          <w:numId w:val="511"/>
        </w:numPr>
        <w:spacing w:line="360" w:lineRule="auto"/>
        <w:ind w:left="1440"/>
      </w:pPr>
      <w:r>
        <w:t>Name of chemical manufacturer</w:t>
      </w:r>
    </w:p>
    <w:p w14:paraId="7BEA4BEE" w14:textId="77777777" w:rsidR="00986FE4" w:rsidRPr="00E305BD" w:rsidRDefault="315DB0D2" w:rsidP="00C91F64">
      <w:pPr>
        <w:pStyle w:val="ListParagraph"/>
        <w:numPr>
          <w:ilvl w:val="0"/>
          <w:numId w:val="511"/>
        </w:numPr>
        <w:spacing w:line="360" w:lineRule="auto"/>
        <w:ind w:left="1440"/>
      </w:pPr>
      <w:r>
        <w:t>Necessary handling and hazard information</w:t>
      </w:r>
    </w:p>
    <w:p w14:paraId="0814113F" w14:textId="77777777" w:rsidR="00986FE4" w:rsidRPr="00E305BD" w:rsidRDefault="315DB0D2" w:rsidP="002123B9">
      <w:pPr>
        <w:pStyle w:val="ListParagraph"/>
        <w:numPr>
          <w:ilvl w:val="0"/>
          <w:numId w:val="510"/>
        </w:numPr>
        <w:spacing w:line="360" w:lineRule="auto"/>
        <w:ind w:left="1080"/>
      </w:pPr>
      <w:r>
        <w:t>Add:</w:t>
      </w:r>
    </w:p>
    <w:p w14:paraId="7AD0ACA2" w14:textId="77777777" w:rsidR="00986FE4" w:rsidRPr="00E305BD" w:rsidRDefault="315DB0D2" w:rsidP="00C91F64">
      <w:pPr>
        <w:pStyle w:val="ListParagraph"/>
        <w:numPr>
          <w:ilvl w:val="0"/>
          <w:numId w:val="513"/>
        </w:numPr>
        <w:spacing w:line="360" w:lineRule="auto"/>
        <w:ind w:firstLine="0"/>
      </w:pPr>
      <w:r>
        <w:t>Date received</w:t>
      </w:r>
    </w:p>
    <w:p w14:paraId="19539E2F" w14:textId="77777777" w:rsidR="00986FE4" w:rsidRPr="00E305BD" w:rsidRDefault="315DB0D2" w:rsidP="00C91F64">
      <w:pPr>
        <w:pStyle w:val="ListParagraph"/>
        <w:numPr>
          <w:ilvl w:val="0"/>
          <w:numId w:val="513"/>
        </w:numPr>
        <w:spacing w:line="360" w:lineRule="auto"/>
        <w:ind w:firstLine="0"/>
      </w:pPr>
      <w:r>
        <w:t>Date first opened</w:t>
      </w:r>
    </w:p>
    <w:p w14:paraId="1E31C981" w14:textId="77777777" w:rsidR="00986FE4" w:rsidRPr="00E305BD" w:rsidRDefault="315DB0D2" w:rsidP="00C91F64">
      <w:pPr>
        <w:pStyle w:val="ListParagraph"/>
        <w:numPr>
          <w:ilvl w:val="0"/>
          <w:numId w:val="513"/>
        </w:numPr>
        <w:spacing w:line="360" w:lineRule="auto"/>
        <w:ind w:firstLine="0"/>
      </w:pPr>
      <w:r>
        <w:t>Expiration or ―use by date (if one is not present)</w:t>
      </w:r>
    </w:p>
    <w:p w14:paraId="0D28B9D0" w14:textId="77777777" w:rsidR="005B00E2" w:rsidRDefault="005B00E2" w:rsidP="00986FE4">
      <w:pPr>
        <w:spacing w:line="360" w:lineRule="auto"/>
        <w:ind w:left="720"/>
        <w:rPr>
          <w:b/>
          <w:shd w:val="clear" w:color="auto" w:fill="002060"/>
        </w:rPr>
      </w:pPr>
    </w:p>
    <w:p w14:paraId="7D24E2C7" w14:textId="77777777" w:rsidR="00986FE4" w:rsidRPr="00E305BD" w:rsidRDefault="00AC01C2"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B00E2">
        <w:rPr>
          <w:b/>
          <w:bCs/>
          <w:shd w:val="clear" w:color="auto" w:fill="002060"/>
        </w:rPr>
        <w:t>10.4.</w:t>
      </w:r>
      <w:r w:rsidR="001A2254">
        <w:rPr>
          <w:b/>
          <w:bCs/>
          <w:shd w:val="clear" w:color="auto" w:fill="002060"/>
        </w:rPr>
        <w:t>2</w:t>
      </w:r>
      <w:r w:rsidR="005B00E2">
        <w:rPr>
          <w:b/>
          <w:bCs/>
          <w:shd w:val="clear" w:color="auto" w:fill="002060"/>
        </w:rPr>
        <w:t xml:space="preserve">    </w:t>
      </w:r>
      <w:r w:rsidR="00986FE4" w:rsidRPr="315DB0D2">
        <w:rPr>
          <w:b/>
          <w:bCs/>
          <w:shd w:val="clear" w:color="auto" w:fill="002060"/>
        </w:rPr>
        <w:t>Secondary Containers and Prepared Solutions</w:t>
      </w:r>
    </w:p>
    <w:p w14:paraId="03AFAE56" w14:textId="77777777" w:rsidR="00986FE4" w:rsidRPr="00E305BD" w:rsidRDefault="315DB0D2" w:rsidP="00C91F64">
      <w:pPr>
        <w:pStyle w:val="ListParagraph"/>
        <w:numPr>
          <w:ilvl w:val="0"/>
          <w:numId w:val="514"/>
        </w:numPr>
        <w:spacing w:line="360" w:lineRule="auto"/>
      </w:pPr>
      <w:r>
        <w:t>When a material is transferred from the original manufacturer’s container to other vessels, these vessels are referred to as ―secondary containers.</w:t>
      </w:r>
    </w:p>
    <w:p w14:paraId="52EB3B20" w14:textId="77777777" w:rsidR="00986FE4" w:rsidRPr="00E305BD" w:rsidRDefault="315DB0D2" w:rsidP="00C91F64">
      <w:pPr>
        <w:pStyle w:val="ListParagraph"/>
        <w:numPr>
          <w:ilvl w:val="0"/>
          <w:numId w:val="514"/>
        </w:numPr>
        <w:spacing w:line="360" w:lineRule="auto"/>
      </w:pPr>
      <w:r>
        <w:t>Label all containers used for storage with the following:</w:t>
      </w:r>
    </w:p>
    <w:p w14:paraId="72E0C4BC" w14:textId="77777777" w:rsidR="00986FE4" w:rsidRPr="00E305BD" w:rsidRDefault="315DB0D2" w:rsidP="00C91F64">
      <w:pPr>
        <w:pStyle w:val="ListParagraph"/>
        <w:numPr>
          <w:ilvl w:val="0"/>
          <w:numId w:val="515"/>
        </w:numPr>
        <w:spacing w:line="360" w:lineRule="auto"/>
        <w:ind w:left="1440"/>
      </w:pPr>
      <w:r>
        <w:t>Chemical name (as it appears on the MSDS)</w:t>
      </w:r>
    </w:p>
    <w:p w14:paraId="0294BFFC" w14:textId="77777777" w:rsidR="00986FE4" w:rsidRPr="00E305BD" w:rsidRDefault="315DB0D2" w:rsidP="00C91F64">
      <w:pPr>
        <w:pStyle w:val="ListParagraph"/>
        <w:numPr>
          <w:ilvl w:val="0"/>
          <w:numId w:val="515"/>
        </w:numPr>
        <w:spacing w:line="360" w:lineRule="auto"/>
        <w:ind w:left="1440"/>
      </w:pPr>
      <w:r>
        <w:t>Name of the chemical manufacturer or person who prepared the solution</w:t>
      </w:r>
    </w:p>
    <w:p w14:paraId="041D04AA" w14:textId="77777777" w:rsidR="00986FE4" w:rsidRPr="00E305BD" w:rsidRDefault="315DB0D2" w:rsidP="00C91F64">
      <w:pPr>
        <w:pStyle w:val="ListParagraph"/>
        <w:numPr>
          <w:ilvl w:val="0"/>
          <w:numId w:val="515"/>
        </w:numPr>
        <w:spacing w:line="360" w:lineRule="auto"/>
        <w:ind w:left="1440"/>
      </w:pPr>
      <w:r>
        <w:t>Necessary handling and hazard information</w:t>
      </w:r>
    </w:p>
    <w:p w14:paraId="0BEFDF77" w14:textId="77777777" w:rsidR="00986FE4" w:rsidRPr="00E305BD" w:rsidRDefault="315DB0D2" w:rsidP="00C91F64">
      <w:pPr>
        <w:pStyle w:val="ListParagraph"/>
        <w:numPr>
          <w:ilvl w:val="0"/>
          <w:numId w:val="515"/>
        </w:numPr>
        <w:spacing w:line="360" w:lineRule="auto"/>
        <w:ind w:left="1440"/>
      </w:pPr>
      <w:r>
        <w:t>Concentration or purity</w:t>
      </w:r>
    </w:p>
    <w:p w14:paraId="77A046B9" w14:textId="77777777" w:rsidR="00986FE4" w:rsidRPr="00E305BD" w:rsidRDefault="315DB0D2" w:rsidP="00C91F64">
      <w:pPr>
        <w:pStyle w:val="ListParagraph"/>
        <w:numPr>
          <w:ilvl w:val="0"/>
          <w:numId w:val="515"/>
        </w:numPr>
        <w:spacing w:line="360" w:lineRule="auto"/>
        <w:ind w:left="1440"/>
      </w:pPr>
      <w:r>
        <w:lastRenderedPageBreak/>
        <w:t>Date prepared</w:t>
      </w:r>
    </w:p>
    <w:p w14:paraId="0192F16D" w14:textId="77777777" w:rsidR="00986FE4" w:rsidRPr="00E305BD" w:rsidRDefault="315DB0D2" w:rsidP="00C91F64">
      <w:pPr>
        <w:pStyle w:val="ListParagraph"/>
        <w:numPr>
          <w:ilvl w:val="0"/>
          <w:numId w:val="515"/>
        </w:numPr>
        <w:spacing w:line="360" w:lineRule="auto"/>
        <w:ind w:left="1440"/>
      </w:pPr>
      <w:r>
        <w:t>Expiration or ―use by date</w:t>
      </w:r>
    </w:p>
    <w:p w14:paraId="1ABD2296" w14:textId="77777777" w:rsidR="005B00E2" w:rsidRPr="00E305BD" w:rsidRDefault="005B00E2" w:rsidP="00986FE4">
      <w:pPr>
        <w:pStyle w:val="ListParagraph"/>
        <w:spacing w:line="360" w:lineRule="auto"/>
        <w:ind w:left="1800"/>
      </w:pPr>
    </w:p>
    <w:p w14:paraId="4B9AA5CF" w14:textId="77777777" w:rsidR="00986FE4" w:rsidRPr="00E305BD" w:rsidRDefault="00AC01C2" w:rsidP="315DB0D2">
      <w:pPr>
        <w:tabs>
          <w:tab w:val="left" w:pos="1080"/>
        </w:tabs>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B00E2">
        <w:rPr>
          <w:b/>
          <w:bCs/>
          <w:shd w:val="clear" w:color="auto" w:fill="002060"/>
        </w:rPr>
        <w:t>10.4.</w:t>
      </w:r>
      <w:r w:rsidR="001A2254">
        <w:rPr>
          <w:b/>
          <w:bCs/>
          <w:shd w:val="clear" w:color="auto" w:fill="002060"/>
        </w:rPr>
        <w:t>3</w:t>
      </w:r>
      <w:r w:rsidR="005B00E2">
        <w:rPr>
          <w:b/>
          <w:bCs/>
          <w:shd w:val="clear" w:color="auto" w:fill="002060"/>
        </w:rPr>
        <w:t xml:space="preserve">    </w:t>
      </w:r>
      <w:r w:rsidR="00986FE4" w:rsidRPr="315DB0D2">
        <w:rPr>
          <w:b/>
          <w:bCs/>
          <w:shd w:val="clear" w:color="auto" w:fill="002060"/>
        </w:rPr>
        <w:t>Containers in Immediate Use</w:t>
      </w:r>
    </w:p>
    <w:p w14:paraId="264FA077" w14:textId="77777777" w:rsidR="00986FE4" w:rsidRPr="00E305BD" w:rsidRDefault="315DB0D2" w:rsidP="00C91F64">
      <w:pPr>
        <w:pStyle w:val="ListParagraph"/>
        <w:numPr>
          <w:ilvl w:val="0"/>
          <w:numId w:val="516"/>
        </w:numPr>
        <w:spacing w:line="360" w:lineRule="auto"/>
        <w:ind w:left="1080"/>
      </w:pPr>
      <w:r>
        <w:t>These chemicals are to be used within a work shift or laboratory session.</w:t>
      </w:r>
    </w:p>
    <w:p w14:paraId="230E4808" w14:textId="77777777" w:rsidR="00986FE4" w:rsidRPr="00E305BD" w:rsidRDefault="315DB0D2" w:rsidP="00C91F64">
      <w:pPr>
        <w:pStyle w:val="ListParagraph"/>
        <w:numPr>
          <w:ilvl w:val="0"/>
          <w:numId w:val="516"/>
        </w:numPr>
        <w:spacing w:line="360" w:lineRule="auto"/>
        <w:ind w:left="1080"/>
      </w:pPr>
      <w:r>
        <w:t>Label all containers in immediate use with the following:</w:t>
      </w:r>
    </w:p>
    <w:p w14:paraId="34DA9876" w14:textId="77777777" w:rsidR="00986FE4" w:rsidRPr="00E305BD" w:rsidRDefault="315DB0D2" w:rsidP="00C91F64">
      <w:pPr>
        <w:pStyle w:val="ListParagraph"/>
        <w:numPr>
          <w:ilvl w:val="0"/>
          <w:numId w:val="516"/>
        </w:numPr>
        <w:spacing w:line="360" w:lineRule="auto"/>
        <w:ind w:left="1080"/>
      </w:pPr>
      <w:r>
        <w:t>Chemical name (as it appears on the MSDS)</w:t>
      </w:r>
    </w:p>
    <w:p w14:paraId="20FDAC38" w14:textId="77777777" w:rsidR="00986FE4" w:rsidRPr="00E305BD" w:rsidRDefault="315DB0D2" w:rsidP="00C91F64">
      <w:pPr>
        <w:pStyle w:val="ListParagraph"/>
        <w:numPr>
          <w:ilvl w:val="0"/>
          <w:numId w:val="516"/>
        </w:numPr>
        <w:spacing w:line="360" w:lineRule="auto"/>
        <w:ind w:left="1080"/>
      </w:pPr>
      <w:r>
        <w:t>Necessary handling and hazard information</w:t>
      </w:r>
    </w:p>
    <w:p w14:paraId="3828822E" w14:textId="77777777" w:rsidR="00986FE4" w:rsidRPr="00E305BD" w:rsidRDefault="00986FE4" w:rsidP="00986FE4">
      <w:pPr>
        <w:pStyle w:val="ListParagraph"/>
        <w:spacing w:line="360" w:lineRule="auto"/>
        <w:ind w:left="1440"/>
      </w:pPr>
    </w:p>
    <w:p w14:paraId="7DE8353E" w14:textId="77777777" w:rsidR="00986FE4" w:rsidRPr="00E305BD" w:rsidRDefault="00AC01C2" w:rsidP="315DB0D2">
      <w:pPr>
        <w:spacing w:line="360" w:lineRule="auto"/>
        <w:ind w:left="720"/>
        <w:rPr>
          <w:b/>
          <w:bCs/>
        </w:rPr>
      </w:pPr>
      <w:r w:rsidRPr="315DB0D2">
        <w:rPr>
          <w:b/>
          <w:bCs/>
          <w:shd w:val="clear" w:color="auto" w:fill="002060"/>
        </w:rPr>
        <w:t>PHY</w:t>
      </w:r>
      <w:r w:rsidRPr="00E305BD">
        <w:rPr>
          <w:b/>
          <w:bCs/>
          <w:color w:val="000000" w:themeColor="text1"/>
          <w:shd w:val="clear" w:color="auto" w:fill="002060"/>
        </w:rPr>
        <w:t xml:space="preserve"> </w:t>
      </w:r>
      <w:r w:rsidR="005B00E2">
        <w:rPr>
          <w:b/>
          <w:bCs/>
          <w:shd w:val="clear" w:color="auto" w:fill="002060"/>
        </w:rPr>
        <w:t>10.4.</w:t>
      </w:r>
      <w:r w:rsidR="001A2254">
        <w:rPr>
          <w:b/>
          <w:bCs/>
          <w:shd w:val="clear" w:color="auto" w:fill="002060"/>
        </w:rPr>
        <w:t>4</w:t>
      </w:r>
      <w:r w:rsidR="005B00E2">
        <w:rPr>
          <w:b/>
          <w:bCs/>
          <w:shd w:val="clear" w:color="auto" w:fill="002060"/>
        </w:rPr>
        <w:t xml:space="preserve"> </w:t>
      </w:r>
      <w:r w:rsidR="00986FE4" w:rsidRPr="315DB0D2">
        <w:rPr>
          <w:b/>
          <w:bCs/>
          <w:shd w:val="clear" w:color="auto" w:fill="002060"/>
        </w:rPr>
        <w:t xml:space="preserve">  Chemical Waste</w:t>
      </w:r>
    </w:p>
    <w:p w14:paraId="6A136FCD" w14:textId="77777777" w:rsidR="00B624DF" w:rsidRPr="00BD2405" w:rsidRDefault="315DB0D2" w:rsidP="315DB0D2">
      <w:pPr>
        <w:spacing w:line="360" w:lineRule="auto"/>
        <w:ind w:left="720"/>
        <w:rPr>
          <w:b/>
          <w:bCs/>
        </w:rPr>
      </w:pPr>
      <w:r>
        <w:t>All containers used for chemical waste should be labeled with the following:</w:t>
      </w:r>
    </w:p>
    <w:p w14:paraId="2B151A04" w14:textId="77777777" w:rsidR="00B624DF" w:rsidRPr="00E305BD" w:rsidRDefault="315DB0D2" w:rsidP="00ED3588">
      <w:pPr>
        <w:pStyle w:val="ListParagraph"/>
        <w:numPr>
          <w:ilvl w:val="1"/>
          <w:numId w:val="668"/>
        </w:numPr>
        <w:spacing w:line="360" w:lineRule="auto"/>
        <w:ind w:left="1080"/>
      </w:pPr>
      <w:r>
        <w:t>HAZARDOUS WASTE</w:t>
      </w:r>
    </w:p>
    <w:p w14:paraId="3D047159" w14:textId="77777777" w:rsidR="00B624DF" w:rsidRPr="00E305BD" w:rsidRDefault="315DB0D2" w:rsidP="00ED3588">
      <w:pPr>
        <w:pStyle w:val="ListParagraph"/>
        <w:numPr>
          <w:ilvl w:val="1"/>
          <w:numId w:val="668"/>
        </w:numPr>
        <w:spacing w:line="360" w:lineRule="auto"/>
        <w:ind w:left="1080"/>
      </w:pPr>
      <w:r>
        <w:t>Chemical name (as it appears on the MSDS)</w:t>
      </w:r>
    </w:p>
    <w:p w14:paraId="4811E6F0" w14:textId="77777777" w:rsidR="00B624DF" w:rsidRPr="00E305BD" w:rsidRDefault="315DB0D2" w:rsidP="00ED3588">
      <w:pPr>
        <w:pStyle w:val="ListParagraph"/>
        <w:numPr>
          <w:ilvl w:val="1"/>
          <w:numId w:val="668"/>
        </w:numPr>
        <w:spacing w:line="360" w:lineRule="auto"/>
        <w:ind w:left="1080"/>
      </w:pPr>
      <w:r>
        <w:t>Accumulation start date</w:t>
      </w:r>
    </w:p>
    <w:p w14:paraId="19C3C5C5" w14:textId="77777777" w:rsidR="00B624DF" w:rsidRPr="00E305BD" w:rsidRDefault="315DB0D2" w:rsidP="00ED3588">
      <w:pPr>
        <w:pStyle w:val="ListParagraph"/>
        <w:numPr>
          <w:ilvl w:val="1"/>
          <w:numId w:val="668"/>
        </w:numPr>
        <w:spacing w:line="360" w:lineRule="auto"/>
        <w:ind w:left="1080"/>
      </w:pPr>
      <w:r>
        <w:t>Hazard(s) associated with the chemical waste</w:t>
      </w:r>
    </w:p>
    <w:p w14:paraId="52BB2640" w14:textId="77777777" w:rsidR="00B624DF" w:rsidRPr="00E305BD" w:rsidRDefault="315DB0D2" w:rsidP="00ED3588">
      <w:pPr>
        <w:pStyle w:val="ListParagraph"/>
        <w:numPr>
          <w:ilvl w:val="1"/>
          <w:numId w:val="668"/>
        </w:numPr>
        <w:spacing w:line="360" w:lineRule="auto"/>
        <w:ind w:left="1080"/>
      </w:pPr>
      <w:r>
        <w:t>Date generated</w:t>
      </w:r>
    </w:p>
    <w:p w14:paraId="5D80E26F" w14:textId="77777777" w:rsidR="00986FE4" w:rsidRPr="00E305BD" w:rsidRDefault="00986FE4" w:rsidP="00986FE4">
      <w:pPr>
        <w:spacing w:line="360" w:lineRule="auto"/>
        <w:ind w:left="720"/>
        <w:rPr>
          <w:color w:val="000000"/>
        </w:rPr>
      </w:pPr>
    </w:p>
    <w:p w14:paraId="3E59647B" w14:textId="77777777" w:rsidR="00986FE4" w:rsidRPr="00E305BD" w:rsidRDefault="00AC01C2" w:rsidP="315DB0D2">
      <w:pPr>
        <w:tabs>
          <w:tab w:val="left" w:pos="1080"/>
        </w:tabs>
        <w:spacing w:line="360" w:lineRule="auto"/>
        <w:ind w:firstLine="360"/>
        <w:rPr>
          <w:b/>
          <w:bCs/>
          <w:color w:val="000000" w:themeColor="text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5B00E2" w:rsidRPr="315DB0D2">
        <w:rPr>
          <w:b/>
          <w:bCs/>
          <w:color w:val="FFFFFF" w:themeColor="background1"/>
          <w:shd w:val="clear" w:color="auto" w:fill="002060"/>
        </w:rPr>
        <w:t>10.5</w:t>
      </w:r>
      <w:r w:rsidR="00986FE4" w:rsidRPr="315DB0D2">
        <w:rPr>
          <w:b/>
          <w:bCs/>
          <w:color w:val="FFFFFF" w:themeColor="background1"/>
          <w:shd w:val="clear" w:color="auto" w:fill="002060"/>
        </w:rPr>
        <w:t xml:space="preserve">   Material Safety Data Sheets (MSDS)</w:t>
      </w:r>
    </w:p>
    <w:p w14:paraId="2917009B" w14:textId="77777777" w:rsidR="00986FE4" w:rsidRPr="00E305BD" w:rsidRDefault="315DB0D2" w:rsidP="315DB0D2">
      <w:pPr>
        <w:pStyle w:val="ListParagraph"/>
        <w:numPr>
          <w:ilvl w:val="0"/>
          <w:numId w:val="517"/>
        </w:numPr>
        <w:autoSpaceDE w:val="0"/>
        <w:autoSpaceDN w:val="0"/>
        <w:adjustRightInd w:val="0"/>
        <w:spacing w:line="360" w:lineRule="auto"/>
        <w:rPr>
          <w:color w:val="000000" w:themeColor="text1"/>
        </w:rPr>
      </w:pPr>
      <w:r w:rsidRPr="315DB0D2">
        <w:rPr>
          <w:color w:val="000000" w:themeColor="text1"/>
        </w:rPr>
        <w:t>There must be an MSDS on file for every chemical compound in use in the lab.</w:t>
      </w:r>
    </w:p>
    <w:p w14:paraId="3809D5EE" w14:textId="77777777" w:rsidR="00986FE4" w:rsidRPr="00E305BD" w:rsidRDefault="315DB0D2" w:rsidP="315DB0D2">
      <w:pPr>
        <w:pStyle w:val="ListParagraph"/>
        <w:numPr>
          <w:ilvl w:val="0"/>
          <w:numId w:val="517"/>
        </w:numPr>
        <w:autoSpaceDE w:val="0"/>
        <w:autoSpaceDN w:val="0"/>
        <w:adjustRightInd w:val="0"/>
        <w:spacing w:line="360" w:lineRule="auto"/>
        <w:rPr>
          <w:color w:val="000000" w:themeColor="text1"/>
        </w:rPr>
      </w:pPr>
      <w:r w:rsidRPr="315DB0D2">
        <w:rPr>
          <w:color w:val="000000" w:themeColor="text1"/>
        </w:rPr>
        <w:t xml:space="preserve">At a minimum, MSDS information should be located in all chemical storage rooms and cabinets and in a central place within the school (away from the chemicals), as well as a central location for the school district. </w:t>
      </w:r>
    </w:p>
    <w:p w14:paraId="5C18C628" w14:textId="77777777" w:rsidR="00986FE4" w:rsidRPr="00E305BD" w:rsidRDefault="315DB0D2" w:rsidP="315DB0D2">
      <w:pPr>
        <w:pStyle w:val="ListParagraph"/>
        <w:numPr>
          <w:ilvl w:val="0"/>
          <w:numId w:val="517"/>
        </w:numPr>
        <w:autoSpaceDE w:val="0"/>
        <w:autoSpaceDN w:val="0"/>
        <w:adjustRightInd w:val="0"/>
        <w:spacing w:line="360" w:lineRule="auto"/>
        <w:rPr>
          <w:color w:val="000000" w:themeColor="text1"/>
        </w:rPr>
      </w:pPr>
      <w:r w:rsidRPr="315DB0D2">
        <w:rPr>
          <w:color w:val="000000" w:themeColor="text1"/>
        </w:rPr>
        <w:t xml:space="preserve">A copy must be kept in an area that is accessible to all individuals during periods of building operations. </w:t>
      </w:r>
    </w:p>
    <w:p w14:paraId="6C13D912" w14:textId="77777777" w:rsidR="00986FE4" w:rsidRPr="00E305BD" w:rsidRDefault="315DB0D2" w:rsidP="315DB0D2">
      <w:pPr>
        <w:pStyle w:val="ListParagraph"/>
        <w:numPr>
          <w:ilvl w:val="0"/>
          <w:numId w:val="517"/>
        </w:numPr>
        <w:autoSpaceDE w:val="0"/>
        <w:autoSpaceDN w:val="0"/>
        <w:adjustRightInd w:val="0"/>
        <w:spacing w:line="360" w:lineRule="auto"/>
        <w:rPr>
          <w:color w:val="000000" w:themeColor="text1"/>
        </w:rPr>
      </w:pPr>
      <w:r w:rsidRPr="315DB0D2">
        <w:rPr>
          <w:color w:val="000000" w:themeColor="text1"/>
        </w:rPr>
        <w:t>If no MSDS is available for a product because 1) the manufacturer no longer exists; or 2) the manufacturer cannot be identified from the label that material should be considered hazardous waste and disposed of in a manner consistent with federal and state regulations.</w:t>
      </w:r>
    </w:p>
    <w:p w14:paraId="19408E70" w14:textId="77777777" w:rsidR="00906936" w:rsidRDefault="00906936" w:rsidP="00986FE4">
      <w:pPr>
        <w:pStyle w:val="ListParagraph"/>
        <w:autoSpaceDE w:val="0"/>
        <w:autoSpaceDN w:val="0"/>
        <w:adjustRightInd w:val="0"/>
        <w:spacing w:line="360" w:lineRule="auto"/>
        <w:ind w:left="360"/>
        <w:rPr>
          <w:b/>
          <w:color w:val="000000"/>
          <w:shd w:val="clear" w:color="auto" w:fill="002060"/>
        </w:rPr>
      </w:pPr>
    </w:p>
    <w:p w14:paraId="730A2776" w14:textId="77777777" w:rsidR="004F5DF3" w:rsidRDefault="004F5DF3" w:rsidP="00986FE4">
      <w:pPr>
        <w:pStyle w:val="ListParagraph"/>
        <w:autoSpaceDE w:val="0"/>
        <w:autoSpaceDN w:val="0"/>
        <w:adjustRightInd w:val="0"/>
        <w:spacing w:line="360" w:lineRule="auto"/>
        <w:ind w:left="360"/>
        <w:rPr>
          <w:b/>
          <w:color w:val="000000"/>
          <w:shd w:val="clear" w:color="auto" w:fill="002060"/>
        </w:rPr>
      </w:pPr>
    </w:p>
    <w:p w14:paraId="173587C7" w14:textId="77777777" w:rsidR="004F5DF3" w:rsidRDefault="004F5DF3" w:rsidP="00986FE4">
      <w:pPr>
        <w:pStyle w:val="ListParagraph"/>
        <w:autoSpaceDE w:val="0"/>
        <w:autoSpaceDN w:val="0"/>
        <w:adjustRightInd w:val="0"/>
        <w:spacing w:line="360" w:lineRule="auto"/>
        <w:ind w:left="360"/>
        <w:rPr>
          <w:b/>
          <w:color w:val="000000"/>
          <w:shd w:val="clear" w:color="auto" w:fill="002060"/>
        </w:rPr>
      </w:pPr>
    </w:p>
    <w:p w14:paraId="28850044" w14:textId="77777777" w:rsidR="00986FE4" w:rsidRPr="002123B9" w:rsidRDefault="00AC01C2" w:rsidP="315DB0D2">
      <w:pPr>
        <w:pStyle w:val="ListParagraph"/>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rPr>
        <w:lastRenderedPageBreak/>
        <w:t>PHY</w:t>
      </w:r>
      <w:r w:rsidRPr="002123B9">
        <w:rPr>
          <w:b/>
          <w:bCs/>
          <w:color w:val="FFFFFF" w:themeColor="background1"/>
          <w:shd w:val="clear" w:color="auto" w:fill="002060"/>
        </w:rPr>
        <w:t xml:space="preserve"> </w:t>
      </w:r>
      <w:r w:rsidR="005B00E2" w:rsidRPr="315DB0D2">
        <w:rPr>
          <w:b/>
          <w:bCs/>
          <w:color w:val="FFFFFF" w:themeColor="background1"/>
          <w:shd w:val="clear" w:color="auto" w:fill="002060"/>
        </w:rPr>
        <w:t>10.6</w:t>
      </w:r>
      <w:r w:rsidR="00986FE4" w:rsidRPr="315DB0D2">
        <w:rPr>
          <w:b/>
          <w:bCs/>
          <w:color w:val="FFFFFF" w:themeColor="background1"/>
          <w:shd w:val="clear" w:color="auto" w:fill="002060"/>
        </w:rPr>
        <w:t xml:space="preserve">   Proper Chemical Storage </w:t>
      </w:r>
    </w:p>
    <w:p w14:paraId="58C076AC" w14:textId="77777777" w:rsidR="00986FE4" w:rsidRPr="00E305BD"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45983C16" w14:textId="77777777" w:rsidR="00986FE4" w:rsidRPr="00E305BD" w:rsidRDefault="315DB0D2" w:rsidP="315DB0D2">
      <w:pPr>
        <w:pStyle w:val="ListParagraph"/>
        <w:numPr>
          <w:ilvl w:val="0"/>
          <w:numId w:val="518"/>
        </w:numPr>
        <w:autoSpaceDE w:val="0"/>
        <w:autoSpaceDN w:val="0"/>
        <w:adjustRightInd w:val="0"/>
        <w:spacing w:line="360" w:lineRule="auto"/>
        <w:contextualSpacing/>
        <w:rPr>
          <w:color w:val="000000" w:themeColor="text1"/>
        </w:rPr>
      </w:pPr>
      <w:r w:rsidRPr="315DB0D2">
        <w:rPr>
          <w:color w:val="000000" w:themeColor="text1"/>
        </w:rPr>
        <w:t xml:space="preserve">Hazardous chemicals in schools should be stored in accordance with MSDS specifications </w:t>
      </w:r>
    </w:p>
    <w:p w14:paraId="1F9F2F29" w14:textId="77777777" w:rsidR="00986FE4" w:rsidRPr="00E305BD" w:rsidRDefault="315DB0D2" w:rsidP="315DB0D2">
      <w:pPr>
        <w:pStyle w:val="ListParagraph"/>
        <w:numPr>
          <w:ilvl w:val="0"/>
          <w:numId w:val="518"/>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they should preferably be stored in a central, secure location. </w:t>
      </w:r>
    </w:p>
    <w:p w14:paraId="0C60ACB4" w14:textId="77777777" w:rsidR="00986FE4" w:rsidRPr="00E305BD" w:rsidRDefault="315DB0D2" w:rsidP="00C91F64">
      <w:pPr>
        <w:pStyle w:val="ListParagraph"/>
        <w:numPr>
          <w:ilvl w:val="0"/>
          <w:numId w:val="518"/>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Store alphabetically within compatible groups. </w:t>
      </w:r>
    </w:p>
    <w:p w14:paraId="76D38199" w14:textId="77777777" w:rsidR="00986FE4" w:rsidRPr="00E305BD" w:rsidRDefault="00986FE4" w:rsidP="00986FE4">
      <w:pPr>
        <w:pStyle w:val="Default"/>
        <w:spacing w:line="360" w:lineRule="auto"/>
      </w:pPr>
    </w:p>
    <w:p w14:paraId="6F209945" w14:textId="77777777" w:rsidR="00986FE4" w:rsidRPr="002123B9" w:rsidRDefault="00AC01C2" w:rsidP="315DB0D2">
      <w:pPr>
        <w:pStyle w:val="Default"/>
        <w:tabs>
          <w:tab w:val="left" w:pos="360"/>
        </w:tabs>
        <w:spacing w:line="360" w:lineRule="auto"/>
        <w:ind w:left="360"/>
        <w:rPr>
          <w:b/>
          <w:bCs/>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5B00E2" w:rsidRPr="315DB0D2">
        <w:rPr>
          <w:b/>
          <w:bCs/>
          <w:color w:val="FFFFFF" w:themeColor="background1"/>
          <w:shd w:val="clear" w:color="auto" w:fill="002060"/>
        </w:rPr>
        <w:t>10.7</w:t>
      </w:r>
      <w:r w:rsidR="00986FE4" w:rsidRPr="315DB0D2">
        <w:rPr>
          <w:b/>
          <w:bCs/>
          <w:color w:val="FFFFFF" w:themeColor="background1"/>
          <w:shd w:val="clear" w:color="auto" w:fill="002060"/>
        </w:rPr>
        <w:t xml:space="preserve">   Chemical Waste</w:t>
      </w:r>
    </w:p>
    <w:p w14:paraId="74BA4D21" w14:textId="77777777" w:rsidR="00986FE4" w:rsidRPr="00E305BD" w:rsidRDefault="315DB0D2" w:rsidP="00986FE4">
      <w:pPr>
        <w:pStyle w:val="Default"/>
        <w:tabs>
          <w:tab w:val="left" w:pos="360"/>
        </w:tabs>
        <w:spacing w:line="360" w:lineRule="auto"/>
        <w:ind w:left="360"/>
      </w:pPr>
      <w:r w:rsidRPr="315DB0D2">
        <w:rPr>
          <w:b/>
          <w:bCs/>
        </w:rPr>
        <w:t xml:space="preserve"> </w:t>
      </w:r>
      <w:r>
        <w:t xml:space="preserve">According to EPA regulations, the following four characteristics define a waste as hazardous: </w:t>
      </w:r>
    </w:p>
    <w:p w14:paraId="48EF26FA" w14:textId="77777777" w:rsidR="00986FE4" w:rsidRPr="00E305BD" w:rsidRDefault="00986FE4" w:rsidP="00455086">
      <w:pPr>
        <w:pStyle w:val="Default"/>
        <w:numPr>
          <w:ilvl w:val="0"/>
          <w:numId w:val="60"/>
        </w:numPr>
        <w:tabs>
          <w:tab w:val="left" w:pos="360"/>
        </w:tabs>
        <w:spacing w:after="27" w:line="360" w:lineRule="auto"/>
        <w:ind w:left="360" w:firstLine="0"/>
        <w:sectPr w:rsidR="00986FE4" w:rsidRPr="00E305BD" w:rsidSect="00E305BD">
          <w:headerReference w:type="default" r:id="rId45"/>
          <w:footerReference w:type="default" r:id="rId46"/>
          <w:headerReference w:type="first" r:id="rId47"/>
          <w:type w:val="continuous"/>
          <w:pgSz w:w="12240" w:h="15840"/>
          <w:pgMar w:top="1440" w:right="1440" w:bottom="1440" w:left="1440" w:header="720" w:footer="432" w:gutter="0"/>
          <w:cols w:space="720"/>
          <w:titlePg/>
          <w:docGrid w:linePitch="360"/>
        </w:sectPr>
      </w:pPr>
    </w:p>
    <w:p w14:paraId="0B5DBB2E" w14:textId="77777777" w:rsidR="00986FE4" w:rsidRPr="00E305BD" w:rsidRDefault="315DB0D2" w:rsidP="00455086">
      <w:pPr>
        <w:pStyle w:val="Default"/>
        <w:numPr>
          <w:ilvl w:val="0"/>
          <w:numId w:val="60"/>
        </w:numPr>
        <w:tabs>
          <w:tab w:val="left" w:pos="1080"/>
        </w:tabs>
        <w:spacing w:after="27" w:line="360" w:lineRule="auto"/>
        <w:ind w:left="1080"/>
      </w:pPr>
      <w:r>
        <w:t xml:space="preserve">Ignitability </w:t>
      </w:r>
    </w:p>
    <w:p w14:paraId="0C5A3671" w14:textId="77777777" w:rsidR="00986FE4" w:rsidRPr="00E305BD" w:rsidRDefault="315DB0D2" w:rsidP="00455086">
      <w:pPr>
        <w:pStyle w:val="Default"/>
        <w:numPr>
          <w:ilvl w:val="0"/>
          <w:numId w:val="60"/>
        </w:numPr>
        <w:tabs>
          <w:tab w:val="left" w:pos="1080"/>
        </w:tabs>
        <w:spacing w:after="27" w:line="360" w:lineRule="auto"/>
        <w:ind w:left="1080"/>
      </w:pPr>
      <w:r>
        <w:t>Corrosiveness</w:t>
      </w:r>
    </w:p>
    <w:p w14:paraId="301CA0D1" w14:textId="77777777" w:rsidR="00986FE4" w:rsidRPr="00E305BD" w:rsidRDefault="315DB0D2" w:rsidP="00455086">
      <w:pPr>
        <w:pStyle w:val="Default"/>
        <w:numPr>
          <w:ilvl w:val="0"/>
          <w:numId w:val="60"/>
        </w:numPr>
        <w:tabs>
          <w:tab w:val="left" w:pos="1080"/>
        </w:tabs>
        <w:spacing w:after="27" w:line="360" w:lineRule="auto"/>
        <w:ind w:left="1080"/>
      </w:pPr>
      <w:r>
        <w:t xml:space="preserve">Reactivity </w:t>
      </w:r>
    </w:p>
    <w:p w14:paraId="7B00522A" w14:textId="77777777" w:rsidR="00986FE4" w:rsidRPr="00E305BD" w:rsidRDefault="315DB0D2" w:rsidP="00455086">
      <w:pPr>
        <w:pStyle w:val="Default"/>
        <w:numPr>
          <w:ilvl w:val="0"/>
          <w:numId w:val="60"/>
        </w:numPr>
        <w:tabs>
          <w:tab w:val="left" w:pos="1080"/>
        </w:tabs>
        <w:spacing w:after="27" w:line="360" w:lineRule="auto"/>
        <w:ind w:left="1080"/>
      </w:pPr>
      <w:r>
        <w:t xml:space="preserve">Toxicity </w:t>
      </w:r>
    </w:p>
    <w:p w14:paraId="0EF51E6A" w14:textId="77777777" w:rsidR="00986FE4" w:rsidRPr="00E305BD" w:rsidRDefault="315DB0D2" w:rsidP="00986FE4">
      <w:pPr>
        <w:pStyle w:val="Default"/>
        <w:tabs>
          <w:tab w:val="left" w:pos="360"/>
        </w:tabs>
        <w:spacing w:line="360" w:lineRule="auto"/>
        <w:ind w:left="360"/>
      </w:pPr>
      <w:r>
        <w:t xml:space="preserve">Management and disposal of laboratory waste in containers are regulated under RCRA regulations. These laboratory waste streams include used chemicals, residues from experiments, spill cleanup, expired or off-spec chemicals and other chemical waste.  It is the school's responsibility to make a hazardous waste determination.  This includes spent chemicals used in the lab, expired or unwanted chemicals, contaminated gloves, and any spill cleanup debris. Schools must ensure that a RCRA hazardous waste is safely accumulated and transported off-site for proper disposal. Depending on the quantity of waste generated by a school, additional requirements for storage, handling and emergency response may apply. Depending on the quantity of waste generated by a school, additional requirements for storage, handling and emergency response may apply. </w:t>
      </w:r>
    </w:p>
    <w:p w14:paraId="22DBC7BE" w14:textId="77777777" w:rsidR="00986FE4" w:rsidRDefault="00986FE4" w:rsidP="00986FE4">
      <w:pPr>
        <w:pStyle w:val="Default"/>
        <w:spacing w:after="27" w:line="360" w:lineRule="auto"/>
        <w:rPr>
          <w:b/>
          <w:bCs/>
        </w:rPr>
      </w:pPr>
    </w:p>
    <w:p w14:paraId="6D9E85E5" w14:textId="77777777" w:rsidR="004F5DF3" w:rsidRDefault="004F5DF3" w:rsidP="00986FE4">
      <w:pPr>
        <w:pStyle w:val="Default"/>
        <w:spacing w:after="27" w:line="360" w:lineRule="auto"/>
        <w:rPr>
          <w:b/>
          <w:bCs/>
        </w:rPr>
      </w:pPr>
    </w:p>
    <w:p w14:paraId="1FECA8F7" w14:textId="77777777" w:rsidR="00986FE4" w:rsidRPr="002123B9" w:rsidRDefault="00AC01C2" w:rsidP="315DB0D2">
      <w:pPr>
        <w:pStyle w:val="Default"/>
        <w:spacing w:after="27" w:line="360" w:lineRule="auto"/>
        <w:ind w:left="720"/>
        <w:rPr>
          <w:color w:val="FFFFFF" w:themeColor="background1"/>
        </w:rPr>
      </w:pPr>
      <w:r w:rsidRPr="315DB0D2">
        <w:rPr>
          <w:b/>
          <w:bCs/>
          <w:color w:val="FFFFFF" w:themeColor="background1"/>
          <w:shd w:val="clear" w:color="auto" w:fill="002060"/>
        </w:rPr>
        <w:lastRenderedPageBreak/>
        <w:t>PHY</w:t>
      </w:r>
      <w:r w:rsidRPr="002123B9">
        <w:rPr>
          <w:b/>
          <w:bCs/>
          <w:color w:val="FFFFFF" w:themeColor="background1"/>
          <w:shd w:val="clear" w:color="auto" w:fill="002060"/>
        </w:rPr>
        <w:t xml:space="preserve"> </w:t>
      </w:r>
      <w:r w:rsidR="005B00E2" w:rsidRPr="002123B9">
        <w:rPr>
          <w:b/>
          <w:bCs/>
          <w:color w:val="FFFFFF" w:themeColor="background1"/>
          <w:shd w:val="clear" w:color="auto" w:fill="002060"/>
        </w:rPr>
        <w:t>10.7.1</w:t>
      </w:r>
      <w:r w:rsidR="00986FE4" w:rsidRPr="002123B9">
        <w:rPr>
          <w:b/>
          <w:bCs/>
          <w:color w:val="FFFFFF" w:themeColor="background1"/>
          <w:shd w:val="clear" w:color="auto" w:fill="002060"/>
        </w:rPr>
        <w:t xml:space="preserve">    Proper Storage and Disposal of Chemical Waste </w:t>
      </w:r>
    </w:p>
    <w:p w14:paraId="43C1C9C0" w14:textId="77777777" w:rsidR="00986FE4" w:rsidRPr="00E305BD" w:rsidRDefault="315DB0D2" w:rsidP="315DB0D2">
      <w:pPr>
        <w:autoSpaceDE w:val="0"/>
        <w:autoSpaceDN w:val="0"/>
        <w:adjustRightInd w:val="0"/>
        <w:spacing w:line="360" w:lineRule="auto"/>
        <w:ind w:left="72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0A2BDC00" w14:textId="77777777" w:rsidR="001A2254" w:rsidRPr="00E305BD" w:rsidRDefault="001A2254" w:rsidP="00986FE4">
      <w:pPr>
        <w:autoSpaceDE w:val="0"/>
        <w:autoSpaceDN w:val="0"/>
        <w:adjustRightInd w:val="0"/>
        <w:spacing w:line="360" w:lineRule="auto"/>
        <w:ind w:left="360"/>
        <w:rPr>
          <w:b/>
          <w:color w:val="000000"/>
          <w:shd w:val="clear" w:color="auto" w:fill="002060"/>
        </w:rPr>
      </w:pPr>
    </w:p>
    <w:p w14:paraId="10BD3CD5" w14:textId="77777777" w:rsidR="00986FE4" w:rsidRPr="002123B9" w:rsidRDefault="00AC01C2" w:rsidP="315DB0D2">
      <w:pPr>
        <w:autoSpaceDE w:val="0"/>
        <w:autoSpaceDN w:val="0"/>
        <w:adjustRightInd w:val="0"/>
        <w:spacing w:line="360" w:lineRule="auto"/>
        <w:ind w:left="360" w:firstLine="720"/>
        <w:rPr>
          <w:color w:val="FFFFFF" w:themeColor="background1"/>
        </w:rPr>
      </w:pPr>
      <w:r w:rsidRPr="315DB0D2">
        <w:rPr>
          <w:b/>
          <w:bCs/>
          <w:color w:val="FFFFFF" w:themeColor="background1"/>
          <w:shd w:val="clear" w:color="auto" w:fill="002060"/>
        </w:rPr>
        <w:t>PHY</w:t>
      </w:r>
      <w:r w:rsidRPr="002123B9">
        <w:rPr>
          <w:b/>
          <w:bCs/>
          <w:color w:val="FFFFFF" w:themeColor="background1"/>
          <w:shd w:val="clear" w:color="auto" w:fill="002060"/>
        </w:rPr>
        <w:t xml:space="preserve"> </w:t>
      </w:r>
      <w:r w:rsidR="005B00E2" w:rsidRPr="002123B9">
        <w:rPr>
          <w:b/>
          <w:bCs/>
          <w:color w:val="FFFFFF" w:themeColor="background1"/>
          <w:shd w:val="clear" w:color="auto" w:fill="002060"/>
        </w:rPr>
        <w:t>10.7.1</w:t>
      </w:r>
      <w:r w:rsidR="00986FE4" w:rsidRPr="315DB0D2">
        <w:rPr>
          <w:b/>
          <w:bCs/>
          <w:color w:val="FFFFFF" w:themeColor="background1"/>
          <w:shd w:val="clear" w:color="auto" w:fill="002060"/>
        </w:rPr>
        <w:t>.1   Segregation and Storage of Waste</w:t>
      </w:r>
    </w:p>
    <w:p w14:paraId="6E3E842A" w14:textId="77777777" w:rsidR="00986FE4" w:rsidRPr="00E305BD" w:rsidRDefault="315DB0D2" w:rsidP="00C91F64">
      <w:pPr>
        <w:pStyle w:val="ListParagraph"/>
        <w:numPr>
          <w:ilvl w:val="0"/>
          <w:numId w:val="519"/>
        </w:numPr>
        <w:tabs>
          <w:tab w:val="left" w:pos="1170"/>
        </w:tabs>
        <w:autoSpaceDE w:val="0"/>
        <w:autoSpaceDN w:val="0"/>
        <w:adjustRightInd w:val="0"/>
        <w:spacing w:line="360" w:lineRule="auto"/>
        <w:ind w:left="1440"/>
        <w:contextualSpacing/>
      </w:pPr>
      <w:r>
        <w:t>Separate waste containers are required to properly segregate waste for disposal. The following waste categories should be used.</w:t>
      </w:r>
    </w:p>
    <w:p w14:paraId="612D5827" w14:textId="77777777" w:rsidR="00986FE4" w:rsidRPr="00E305BD" w:rsidRDefault="00986FE4" w:rsidP="00455086">
      <w:pPr>
        <w:pStyle w:val="ListParagraph"/>
        <w:numPr>
          <w:ilvl w:val="0"/>
          <w:numId w:val="61"/>
        </w:numPr>
        <w:autoSpaceDE w:val="0"/>
        <w:autoSpaceDN w:val="0"/>
        <w:adjustRightInd w:val="0"/>
        <w:spacing w:line="360" w:lineRule="auto"/>
        <w:contextualSpacing/>
        <w:sectPr w:rsidR="00986FE4" w:rsidRPr="00E305BD" w:rsidSect="00E305BD">
          <w:type w:val="continuous"/>
          <w:pgSz w:w="12240" w:h="15840"/>
          <w:pgMar w:top="1440" w:right="1440" w:bottom="1440" w:left="1440" w:header="720" w:footer="432" w:gutter="0"/>
          <w:cols w:space="720"/>
          <w:titlePg/>
          <w:docGrid w:linePitch="360"/>
        </w:sectPr>
      </w:pPr>
    </w:p>
    <w:p w14:paraId="4516D2DF" w14:textId="77777777" w:rsidR="00986FE4" w:rsidRPr="00E305BD" w:rsidRDefault="315DB0D2" w:rsidP="00455086">
      <w:pPr>
        <w:pStyle w:val="ListParagraph"/>
        <w:numPr>
          <w:ilvl w:val="0"/>
          <w:numId w:val="61"/>
        </w:numPr>
        <w:tabs>
          <w:tab w:val="left" w:pos="1980"/>
        </w:tabs>
        <w:autoSpaceDE w:val="0"/>
        <w:autoSpaceDN w:val="0"/>
        <w:adjustRightInd w:val="0"/>
        <w:spacing w:line="360" w:lineRule="auto"/>
        <w:ind w:left="1440" w:firstLine="90"/>
        <w:contextualSpacing/>
      </w:pPr>
      <w:r>
        <w:t>Nitric Acid</w:t>
      </w:r>
    </w:p>
    <w:p w14:paraId="63611D02" w14:textId="77777777" w:rsidR="00986FE4" w:rsidRPr="00E305BD" w:rsidRDefault="315DB0D2" w:rsidP="00455086">
      <w:pPr>
        <w:pStyle w:val="ListParagraph"/>
        <w:numPr>
          <w:ilvl w:val="0"/>
          <w:numId w:val="61"/>
        </w:numPr>
        <w:tabs>
          <w:tab w:val="left" w:pos="1980"/>
          <w:tab w:val="left" w:pos="2610"/>
        </w:tabs>
        <w:autoSpaceDE w:val="0"/>
        <w:autoSpaceDN w:val="0"/>
        <w:adjustRightInd w:val="0"/>
        <w:spacing w:line="360" w:lineRule="auto"/>
        <w:ind w:left="1440" w:firstLine="90"/>
        <w:contextualSpacing/>
      </w:pPr>
      <w:r>
        <w:t>Hydrofluoric Acid</w:t>
      </w:r>
    </w:p>
    <w:p w14:paraId="30F48815" w14:textId="77777777" w:rsidR="00986FE4" w:rsidRPr="00E305BD" w:rsidRDefault="315DB0D2" w:rsidP="00455086">
      <w:pPr>
        <w:pStyle w:val="ListParagraph"/>
        <w:numPr>
          <w:ilvl w:val="0"/>
          <w:numId w:val="61"/>
        </w:numPr>
        <w:tabs>
          <w:tab w:val="left" w:pos="1980"/>
        </w:tabs>
        <w:autoSpaceDE w:val="0"/>
        <w:autoSpaceDN w:val="0"/>
        <w:adjustRightInd w:val="0"/>
        <w:spacing w:line="360" w:lineRule="auto"/>
        <w:ind w:left="1440" w:firstLine="90"/>
        <w:contextualSpacing/>
      </w:pPr>
      <w:r>
        <w:t>Hexavalent Chrome</w:t>
      </w:r>
    </w:p>
    <w:p w14:paraId="756A58B0" w14:textId="77777777" w:rsidR="00986FE4" w:rsidRPr="00E305BD" w:rsidRDefault="315DB0D2" w:rsidP="00455086">
      <w:pPr>
        <w:pStyle w:val="ListParagraph"/>
        <w:numPr>
          <w:ilvl w:val="0"/>
          <w:numId w:val="61"/>
        </w:numPr>
        <w:tabs>
          <w:tab w:val="left" w:pos="1980"/>
        </w:tabs>
        <w:autoSpaceDE w:val="0"/>
        <w:autoSpaceDN w:val="0"/>
        <w:adjustRightInd w:val="0"/>
        <w:spacing w:line="360" w:lineRule="auto"/>
        <w:ind w:left="1440" w:firstLine="90"/>
        <w:contextualSpacing/>
      </w:pPr>
      <w:r>
        <w:t>Cyanides</w:t>
      </w:r>
    </w:p>
    <w:p w14:paraId="34876041" w14:textId="77777777" w:rsidR="00986FE4" w:rsidRPr="00E305BD" w:rsidRDefault="315DB0D2" w:rsidP="00455086">
      <w:pPr>
        <w:pStyle w:val="ListParagraph"/>
        <w:numPr>
          <w:ilvl w:val="0"/>
          <w:numId w:val="61"/>
        </w:numPr>
        <w:tabs>
          <w:tab w:val="left" w:pos="1980"/>
        </w:tabs>
        <w:autoSpaceDE w:val="0"/>
        <w:autoSpaceDN w:val="0"/>
        <w:adjustRightInd w:val="0"/>
        <w:spacing w:line="360" w:lineRule="auto"/>
        <w:ind w:left="1440" w:firstLine="90"/>
        <w:contextualSpacing/>
      </w:pPr>
      <w:r>
        <w:t>Oxidizers</w:t>
      </w:r>
    </w:p>
    <w:p w14:paraId="597DBF60" w14:textId="77777777" w:rsidR="00986FE4" w:rsidRPr="00E305BD" w:rsidRDefault="315DB0D2" w:rsidP="00455086">
      <w:pPr>
        <w:pStyle w:val="ListParagraph"/>
        <w:numPr>
          <w:ilvl w:val="0"/>
          <w:numId w:val="61"/>
        </w:numPr>
        <w:tabs>
          <w:tab w:val="left" w:pos="1980"/>
        </w:tabs>
        <w:autoSpaceDE w:val="0"/>
        <w:autoSpaceDN w:val="0"/>
        <w:adjustRightInd w:val="0"/>
        <w:spacing w:line="360" w:lineRule="auto"/>
        <w:ind w:left="2160" w:hanging="630"/>
        <w:contextualSpacing/>
      </w:pPr>
      <w:r>
        <w:t>Reducing Agents</w:t>
      </w:r>
    </w:p>
    <w:p w14:paraId="4C132EBB" w14:textId="77777777" w:rsidR="00986FE4" w:rsidRPr="00E305BD" w:rsidRDefault="315DB0D2" w:rsidP="00455086">
      <w:pPr>
        <w:pStyle w:val="ListParagraph"/>
        <w:numPr>
          <w:ilvl w:val="0"/>
          <w:numId w:val="61"/>
        </w:numPr>
        <w:autoSpaceDE w:val="0"/>
        <w:autoSpaceDN w:val="0"/>
        <w:adjustRightInd w:val="0"/>
        <w:spacing w:line="360" w:lineRule="auto"/>
        <w:ind w:left="810" w:hanging="450"/>
        <w:contextualSpacing/>
      </w:pPr>
      <w:r>
        <w:t>Sulfides</w:t>
      </w:r>
    </w:p>
    <w:p w14:paraId="2FD7194E" w14:textId="77777777" w:rsidR="00986FE4" w:rsidRPr="00E305BD" w:rsidRDefault="315DB0D2" w:rsidP="00455086">
      <w:pPr>
        <w:pStyle w:val="ListParagraph"/>
        <w:numPr>
          <w:ilvl w:val="0"/>
          <w:numId w:val="61"/>
        </w:numPr>
        <w:autoSpaceDE w:val="0"/>
        <w:autoSpaceDN w:val="0"/>
        <w:adjustRightInd w:val="0"/>
        <w:spacing w:line="360" w:lineRule="auto"/>
        <w:ind w:left="810" w:hanging="450"/>
        <w:contextualSpacing/>
      </w:pPr>
      <w:r>
        <w:t>Palladium</w:t>
      </w:r>
    </w:p>
    <w:p w14:paraId="0B8C6DA7" w14:textId="21B08C77" w:rsidR="00986FE4" w:rsidRPr="00E305BD" w:rsidRDefault="00021F2A" w:rsidP="00455086">
      <w:pPr>
        <w:pStyle w:val="ListParagraph"/>
        <w:numPr>
          <w:ilvl w:val="0"/>
          <w:numId w:val="61"/>
        </w:numPr>
        <w:autoSpaceDE w:val="0"/>
        <w:autoSpaceDN w:val="0"/>
        <w:adjustRightInd w:val="0"/>
        <w:spacing w:line="360" w:lineRule="auto"/>
        <w:ind w:left="810" w:hanging="450"/>
        <w:contextualSpacing/>
      </w:pPr>
      <w:r>
        <w:t>High pH</w:t>
      </w:r>
      <w:r w:rsidR="315DB0D2">
        <w:t xml:space="preserve"> Alkaline Solutions</w:t>
      </w:r>
    </w:p>
    <w:p w14:paraId="685262FC" w14:textId="40B35406" w:rsidR="00986FE4" w:rsidRPr="00E305BD" w:rsidRDefault="00021F2A" w:rsidP="00455086">
      <w:pPr>
        <w:pStyle w:val="ListParagraph"/>
        <w:numPr>
          <w:ilvl w:val="0"/>
          <w:numId w:val="61"/>
        </w:numPr>
        <w:autoSpaceDE w:val="0"/>
        <w:autoSpaceDN w:val="0"/>
        <w:adjustRightInd w:val="0"/>
        <w:spacing w:line="360" w:lineRule="auto"/>
        <w:ind w:left="810" w:hanging="450"/>
        <w:contextualSpacing/>
      </w:pPr>
      <w:r>
        <w:t>Low pH</w:t>
      </w:r>
      <w:r w:rsidR="315DB0D2">
        <w:t xml:space="preserve"> Acidic Solutions</w:t>
      </w:r>
    </w:p>
    <w:p w14:paraId="27B2FB1F" w14:textId="77777777" w:rsidR="00986FE4" w:rsidRPr="00E305BD" w:rsidRDefault="315DB0D2" w:rsidP="00455086">
      <w:pPr>
        <w:pStyle w:val="ListParagraph"/>
        <w:numPr>
          <w:ilvl w:val="0"/>
          <w:numId w:val="61"/>
        </w:numPr>
        <w:autoSpaceDE w:val="0"/>
        <w:autoSpaceDN w:val="0"/>
        <w:adjustRightInd w:val="0"/>
        <w:spacing w:line="360" w:lineRule="auto"/>
        <w:ind w:left="810" w:hanging="450"/>
        <w:contextualSpacing/>
      </w:pPr>
      <w:r>
        <w:t>Non-Chlorinated Solvents</w:t>
      </w:r>
    </w:p>
    <w:p w14:paraId="34651E08" w14:textId="77777777" w:rsidR="00986FE4" w:rsidRPr="00E305BD" w:rsidRDefault="315DB0D2" w:rsidP="00455086">
      <w:pPr>
        <w:pStyle w:val="ListParagraph"/>
        <w:numPr>
          <w:ilvl w:val="0"/>
          <w:numId w:val="61"/>
        </w:numPr>
        <w:autoSpaceDE w:val="0"/>
        <w:autoSpaceDN w:val="0"/>
        <w:adjustRightInd w:val="0"/>
        <w:spacing w:line="360" w:lineRule="auto"/>
        <w:ind w:left="810" w:hanging="450"/>
        <w:contextualSpacing/>
      </w:pPr>
      <w:r>
        <w:t>Chlorinated Solvents</w:t>
      </w:r>
    </w:p>
    <w:p w14:paraId="7DCAA032" w14:textId="77777777" w:rsidR="00986FE4" w:rsidRPr="00E305BD" w:rsidRDefault="00986FE4" w:rsidP="00986FE4">
      <w:pPr>
        <w:autoSpaceDE w:val="0"/>
        <w:autoSpaceDN w:val="0"/>
        <w:adjustRightInd w:val="0"/>
        <w:spacing w:line="360" w:lineRule="auto"/>
        <w:jc w:val="center"/>
        <w:rPr>
          <w:b/>
          <w:bCs/>
        </w:rPr>
        <w:sectPr w:rsidR="00986FE4" w:rsidRPr="00E305BD" w:rsidSect="00DC009E">
          <w:type w:val="continuous"/>
          <w:pgSz w:w="12240" w:h="15840"/>
          <w:pgMar w:top="1440" w:right="1440" w:bottom="1440" w:left="1440" w:header="720" w:footer="720" w:gutter="0"/>
          <w:cols w:num="2" w:space="720"/>
          <w:docGrid w:linePitch="360"/>
        </w:sectPr>
      </w:pPr>
    </w:p>
    <w:p w14:paraId="4A4DD15B" w14:textId="77777777" w:rsidR="00986FE4" w:rsidRPr="00E305BD" w:rsidRDefault="315DB0D2" w:rsidP="00C91F64">
      <w:pPr>
        <w:pStyle w:val="Default"/>
        <w:numPr>
          <w:ilvl w:val="0"/>
          <w:numId w:val="519"/>
        </w:numPr>
        <w:spacing w:after="27" w:line="360" w:lineRule="auto"/>
        <w:ind w:left="1440"/>
      </w:pPr>
      <w:r>
        <w:t xml:space="preserve">Chemicals that are stored for disposal off-site should be placed in suitable closed containers and should be clearly marked with the contents. If the chemicals are a RCRA hazardous waste, the school must ensure that they are transported offsite for proper disposal. </w:t>
      </w:r>
    </w:p>
    <w:p w14:paraId="6F425C5F" w14:textId="77777777" w:rsidR="00986FE4" w:rsidRPr="00E305BD" w:rsidRDefault="315DB0D2" w:rsidP="00C91F64">
      <w:pPr>
        <w:pStyle w:val="Default"/>
        <w:numPr>
          <w:ilvl w:val="0"/>
          <w:numId w:val="519"/>
        </w:numPr>
        <w:spacing w:after="27" w:line="360" w:lineRule="auto"/>
        <w:ind w:left="1440"/>
      </w:pPr>
      <w:r>
        <w:t xml:space="preserve">Store all waste in containers that are in good condition and are compatible with their contents. Avoid using metal containers; certain chemicals can cause the metal to corrode and the container to leak. </w:t>
      </w:r>
    </w:p>
    <w:p w14:paraId="015E7D0F" w14:textId="77777777" w:rsidR="00986FE4" w:rsidRPr="00E305BD" w:rsidRDefault="315DB0D2" w:rsidP="00C91F64">
      <w:pPr>
        <w:pStyle w:val="Default"/>
        <w:numPr>
          <w:ilvl w:val="0"/>
          <w:numId w:val="519"/>
        </w:numPr>
        <w:spacing w:after="27" w:line="360" w:lineRule="auto"/>
        <w:ind w:left="1440"/>
      </w:pPr>
      <w:r>
        <w:t>Clearly and permanently label each container as to its contents and label as hazardous waste.</w:t>
      </w:r>
    </w:p>
    <w:p w14:paraId="2BC7D57A" w14:textId="77777777" w:rsidR="00986FE4" w:rsidRPr="00E305BD" w:rsidRDefault="315DB0D2" w:rsidP="00C91F64">
      <w:pPr>
        <w:pStyle w:val="Default"/>
        <w:numPr>
          <w:ilvl w:val="0"/>
          <w:numId w:val="519"/>
        </w:numPr>
        <w:spacing w:after="27" w:line="360" w:lineRule="auto"/>
        <w:ind w:left="1440"/>
      </w:pPr>
      <w:r>
        <w:t xml:space="preserve">Store waste in a designated area away from normal laboratory operations and to prevent unauthorized access. Store waste bottles away from sinks and floor drains. </w:t>
      </w:r>
    </w:p>
    <w:p w14:paraId="0714B3A5" w14:textId="77777777" w:rsidR="00986FE4" w:rsidRPr="00E305BD" w:rsidRDefault="315DB0D2" w:rsidP="00C91F64">
      <w:pPr>
        <w:pStyle w:val="Default"/>
        <w:numPr>
          <w:ilvl w:val="0"/>
          <w:numId w:val="519"/>
        </w:numPr>
        <w:spacing w:after="27" w:line="360" w:lineRule="auto"/>
        <w:ind w:left="1440"/>
      </w:pPr>
      <w:r>
        <w:t xml:space="preserve">Do not completely fill waste bottles; leave several inches of space at the top of each waste container. Securely cap all waste bottles. </w:t>
      </w:r>
    </w:p>
    <w:p w14:paraId="7AF2D687" w14:textId="77777777" w:rsidR="005B00E2" w:rsidRDefault="005B00E2" w:rsidP="00986FE4">
      <w:pPr>
        <w:pStyle w:val="ListParagraph"/>
        <w:tabs>
          <w:tab w:val="left" w:pos="1440"/>
        </w:tabs>
        <w:autoSpaceDE w:val="0"/>
        <w:autoSpaceDN w:val="0"/>
        <w:adjustRightInd w:val="0"/>
        <w:ind w:left="1440" w:hanging="360"/>
        <w:rPr>
          <w:b/>
          <w:bCs/>
          <w:shd w:val="clear" w:color="auto" w:fill="002060"/>
        </w:rPr>
      </w:pPr>
    </w:p>
    <w:p w14:paraId="365ACCE2" w14:textId="77777777" w:rsidR="00906936" w:rsidRDefault="00906936" w:rsidP="00986FE4">
      <w:pPr>
        <w:pStyle w:val="ListParagraph"/>
        <w:tabs>
          <w:tab w:val="left" w:pos="1440"/>
        </w:tabs>
        <w:autoSpaceDE w:val="0"/>
        <w:autoSpaceDN w:val="0"/>
        <w:adjustRightInd w:val="0"/>
        <w:ind w:left="1440" w:hanging="360"/>
        <w:rPr>
          <w:b/>
          <w:bCs/>
          <w:shd w:val="clear" w:color="auto" w:fill="002060"/>
        </w:rPr>
      </w:pPr>
    </w:p>
    <w:p w14:paraId="74154A5E" w14:textId="77777777" w:rsidR="00906936" w:rsidRDefault="00906936" w:rsidP="00986FE4">
      <w:pPr>
        <w:pStyle w:val="ListParagraph"/>
        <w:tabs>
          <w:tab w:val="left" w:pos="1440"/>
        </w:tabs>
        <w:autoSpaceDE w:val="0"/>
        <w:autoSpaceDN w:val="0"/>
        <w:adjustRightInd w:val="0"/>
        <w:ind w:left="1440" w:hanging="360"/>
        <w:rPr>
          <w:b/>
          <w:bCs/>
          <w:shd w:val="clear" w:color="auto" w:fill="002060"/>
        </w:rPr>
      </w:pPr>
    </w:p>
    <w:p w14:paraId="3CB42BC2" w14:textId="77777777" w:rsidR="00906936" w:rsidRDefault="00906936" w:rsidP="00986FE4">
      <w:pPr>
        <w:pStyle w:val="ListParagraph"/>
        <w:tabs>
          <w:tab w:val="left" w:pos="1440"/>
        </w:tabs>
        <w:autoSpaceDE w:val="0"/>
        <w:autoSpaceDN w:val="0"/>
        <w:adjustRightInd w:val="0"/>
        <w:ind w:left="1440" w:hanging="360"/>
        <w:rPr>
          <w:b/>
          <w:bCs/>
          <w:shd w:val="clear" w:color="auto" w:fill="002060"/>
        </w:rPr>
      </w:pPr>
    </w:p>
    <w:p w14:paraId="0D698F54" w14:textId="77777777" w:rsidR="009E7A05" w:rsidRDefault="009E7A05" w:rsidP="00986FE4">
      <w:pPr>
        <w:pStyle w:val="ListParagraph"/>
        <w:tabs>
          <w:tab w:val="left" w:pos="1440"/>
        </w:tabs>
        <w:autoSpaceDE w:val="0"/>
        <w:autoSpaceDN w:val="0"/>
        <w:adjustRightInd w:val="0"/>
        <w:ind w:left="1440" w:hanging="360"/>
        <w:rPr>
          <w:b/>
          <w:bCs/>
          <w:shd w:val="clear" w:color="auto" w:fill="002060"/>
        </w:rPr>
      </w:pPr>
    </w:p>
    <w:p w14:paraId="229E856F" w14:textId="77777777" w:rsidR="00986FE4" w:rsidRPr="00E305BD" w:rsidRDefault="00AC01C2" w:rsidP="315DB0D2">
      <w:pPr>
        <w:pStyle w:val="ListParagraph"/>
        <w:tabs>
          <w:tab w:val="left" w:pos="1440"/>
        </w:tabs>
        <w:autoSpaceDE w:val="0"/>
        <w:autoSpaceDN w:val="0"/>
        <w:adjustRightInd w:val="0"/>
        <w:ind w:left="1440" w:hanging="360"/>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5B00E2">
        <w:rPr>
          <w:b/>
          <w:bCs/>
          <w:shd w:val="clear" w:color="auto" w:fill="002060"/>
        </w:rPr>
        <w:t>10.7.</w:t>
      </w:r>
      <w:r w:rsidR="009841C0">
        <w:rPr>
          <w:b/>
          <w:bCs/>
          <w:shd w:val="clear" w:color="auto" w:fill="002060"/>
        </w:rPr>
        <w:t>1.</w:t>
      </w:r>
      <w:r w:rsidR="00193AB4">
        <w:rPr>
          <w:b/>
          <w:bCs/>
          <w:shd w:val="clear" w:color="auto" w:fill="002060"/>
        </w:rPr>
        <w:t>2</w:t>
      </w:r>
      <w:r w:rsidR="00986FE4" w:rsidRPr="00E305BD">
        <w:rPr>
          <w:b/>
          <w:bCs/>
          <w:shd w:val="clear" w:color="auto" w:fill="002060"/>
        </w:rPr>
        <w:t xml:space="preserve">   </w:t>
      </w:r>
      <w:r w:rsidR="005B00E2">
        <w:rPr>
          <w:b/>
          <w:bCs/>
          <w:shd w:val="clear" w:color="auto" w:fill="002060"/>
        </w:rPr>
        <w:t xml:space="preserve">  </w:t>
      </w:r>
      <w:r w:rsidR="00986FE4" w:rsidRPr="00E305BD">
        <w:rPr>
          <w:b/>
          <w:bCs/>
          <w:shd w:val="clear" w:color="auto" w:fill="002060"/>
        </w:rPr>
        <w:t>Disposal of Hazardous Waste</w:t>
      </w:r>
    </w:p>
    <w:p w14:paraId="62809044" w14:textId="77777777" w:rsidR="00986FE4" w:rsidRPr="00E305BD" w:rsidRDefault="315DB0D2" w:rsidP="315DB0D2">
      <w:pPr>
        <w:pStyle w:val="ListParagraph"/>
        <w:numPr>
          <w:ilvl w:val="0"/>
          <w:numId w:val="520"/>
        </w:numPr>
        <w:autoSpaceDE w:val="0"/>
        <w:autoSpaceDN w:val="0"/>
        <w:adjustRightInd w:val="0"/>
        <w:spacing w:line="360" w:lineRule="auto"/>
        <w:ind w:left="1440"/>
        <w:contextualSpacing/>
        <w:rPr>
          <w:b/>
          <w:bCs/>
        </w:rPr>
      </w:pPr>
      <w:r w:rsidRPr="315DB0D2">
        <w:rPr>
          <w:b/>
          <w:bCs/>
        </w:rPr>
        <w:t>THE USE OF SINKS FOR THE DISPOSAL OF CHEMICALS IS STRICTLY PROHIBITED!</w:t>
      </w:r>
    </w:p>
    <w:p w14:paraId="2F644611" w14:textId="77777777" w:rsidR="00986FE4" w:rsidRPr="00E305BD" w:rsidRDefault="315DB0D2" w:rsidP="00C91F64">
      <w:pPr>
        <w:numPr>
          <w:ilvl w:val="0"/>
          <w:numId w:val="522"/>
        </w:numPr>
        <w:tabs>
          <w:tab w:val="left" w:pos="1440"/>
        </w:tabs>
        <w:autoSpaceDE w:val="0"/>
        <w:autoSpaceDN w:val="0"/>
        <w:adjustRightInd w:val="0"/>
        <w:spacing w:line="360" w:lineRule="auto"/>
        <w:ind w:left="1800" w:hanging="450"/>
      </w:pPr>
      <w:r>
        <w:t>When rinsing glassware that contained chemical, discard the first rinse volume into the appropriate waste container.</w:t>
      </w:r>
    </w:p>
    <w:p w14:paraId="063B38DD" w14:textId="77777777" w:rsidR="00986FE4" w:rsidRDefault="315DB0D2" w:rsidP="00C91F64">
      <w:pPr>
        <w:numPr>
          <w:ilvl w:val="0"/>
          <w:numId w:val="522"/>
        </w:numPr>
        <w:tabs>
          <w:tab w:val="left" w:pos="1440"/>
        </w:tabs>
        <w:autoSpaceDE w:val="0"/>
        <w:autoSpaceDN w:val="0"/>
        <w:adjustRightInd w:val="0"/>
        <w:spacing w:line="360" w:lineRule="auto"/>
        <w:ind w:left="1800" w:hanging="450"/>
      </w:pPr>
      <w:r>
        <w:t>Subsequent rinses can be discarded to the sink.</w:t>
      </w:r>
    </w:p>
    <w:p w14:paraId="4A6B5008" w14:textId="77777777" w:rsidR="00986FE4" w:rsidRPr="00E305BD" w:rsidRDefault="315DB0D2" w:rsidP="00C91F64">
      <w:pPr>
        <w:numPr>
          <w:ilvl w:val="0"/>
          <w:numId w:val="520"/>
        </w:numPr>
        <w:autoSpaceDE w:val="0"/>
        <w:autoSpaceDN w:val="0"/>
        <w:adjustRightInd w:val="0"/>
        <w:spacing w:line="360" w:lineRule="auto"/>
        <w:ind w:left="1440"/>
      </w:pPr>
      <w:r>
        <w:t>Water/air reactive wastes are restricted by waste disposal companies and must be deactivated prior to disposal.</w:t>
      </w:r>
    </w:p>
    <w:p w14:paraId="3C2C1D31" w14:textId="77777777" w:rsidR="00986FE4" w:rsidRPr="00E305BD" w:rsidRDefault="315DB0D2" w:rsidP="00C91F64">
      <w:pPr>
        <w:numPr>
          <w:ilvl w:val="0"/>
          <w:numId w:val="521"/>
        </w:numPr>
        <w:tabs>
          <w:tab w:val="left" w:pos="2160"/>
        </w:tabs>
        <w:autoSpaceDE w:val="0"/>
        <w:autoSpaceDN w:val="0"/>
        <w:adjustRightInd w:val="0"/>
        <w:spacing w:line="360" w:lineRule="auto"/>
        <w:ind w:left="1800"/>
      </w:pPr>
      <w:r>
        <w:t>This is particularly true of materials which ignite or release gases on contact with air or water.</w:t>
      </w:r>
    </w:p>
    <w:p w14:paraId="28520F52" w14:textId="77777777" w:rsidR="00986FE4" w:rsidRPr="00E305BD" w:rsidRDefault="315DB0D2" w:rsidP="00C91F64">
      <w:pPr>
        <w:pStyle w:val="ListParagraph"/>
        <w:numPr>
          <w:ilvl w:val="0"/>
          <w:numId w:val="520"/>
        </w:numPr>
        <w:autoSpaceDE w:val="0"/>
        <w:autoSpaceDN w:val="0"/>
        <w:adjustRightInd w:val="0"/>
        <w:spacing w:line="360" w:lineRule="auto"/>
        <w:ind w:left="1440"/>
      </w:pPr>
      <w:r>
        <w:t>Dispose of chemically contaminated paper and disposable clothing in approved solid waste containers.</w:t>
      </w:r>
    </w:p>
    <w:p w14:paraId="0F14B270" w14:textId="77777777" w:rsidR="00986FE4" w:rsidRPr="00E305BD" w:rsidRDefault="315DB0D2" w:rsidP="00C91F64">
      <w:pPr>
        <w:pStyle w:val="Default"/>
        <w:numPr>
          <w:ilvl w:val="0"/>
          <w:numId w:val="520"/>
        </w:numPr>
        <w:spacing w:after="27" w:line="360" w:lineRule="auto"/>
        <w:ind w:left="1440"/>
      </w:pPr>
      <w:r>
        <w:t>Do not treat hazardous waste on-site. Exception:  Acids may be neutralized with sodium bicarbonate in a 50-50 ratio by weight.</w:t>
      </w:r>
    </w:p>
    <w:p w14:paraId="624CEAA1" w14:textId="77777777" w:rsidR="00986FE4" w:rsidRPr="00E305BD" w:rsidRDefault="315DB0D2" w:rsidP="00C91F64">
      <w:pPr>
        <w:pStyle w:val="Default"/>
        <w:numPr>
          <w:ilvl w:val="0"/>
          <w:numId w:val="520"/>
        </w:numPr>
        <w:spacing w:line="360" w:lineRule="auto"/>
        <w:ind w:left="1440"/>
      </w:pPr>
      <w:r>
        <w:t>Contact Facilities and Maintenance for pick-up and disposal.  Document when pick-up was requested and when pick-up occurred.</w:t>
      </w:r>
    </w:p>
    <w:p w14:paraId="28F7039C" w14:textId="77777777" w:rsidR="00986FE4" w:rsidRPr="00E305BD" w:rsidRDefault="00986FE4" w:rsidP="00986FE4">
      <w:pPr>
        <w:autoSpaceDE w:val="0"/>
        <w:autoSpaceDN w:val="0"/>
        <w:adjustRightInd w:val="0"/>
        <w:spacing w:line="360" w:lineRule="auto"/>
        <w:ind w:left="360"/>
        <w:rPr>
          <w:b/>
          <w:shd w:val="clear" w:color="auto" w:fill="002060"/>
        </w:rPr>
      </w:pPr>
    </w:p>
    <w:p w14:paraId="4757A81C" w14:textId="77777777" w:rsidR="00986FE4" w:rsidRPr="00E305BD" w:rsidRDefault="00F03486" w:rsidP="315DB0D2">
      <w:pPr>
        <w:autoSpaceDE w:val="0"/>
        <w:autoSpaceDN w:val="0"/>
        <w:adjustRightInd w:val="0"/>
        <w:spacing w:line="360" w:lineRule="auto"/>
        <w:ind w:left="1440" w:hanging="360"/>
        <w:rPr>
          <w:b/>
          <w:bCs/>
        </w:rPr>
      </w:pPr>
      <w:r w:rsidRPr="315DB0D2">
        <w:rPr>
          <w:b/>
          <w:bCs/>
          <w:shd w:val="clear" w:color="auto" w:fill="002060"/>
        </w:rPr>
        <w:t>PHY</w:t>
      </w:r>
      <w:r w:rsidRPr="00E305BD">
        <w:rPr>
          <w:b/>
          <w:bCs/>
          <w:color w:val="000000" w:themeColor="text1"/>
          <w:shd w:val="clear" w:color="auto" w:fill="002060"/>
        </w:rPr>
        <w:t xml:space="preserve"> </w:t>
      </w:r>
      <w:r w:rsidR="00193AB4">
        <w:rPr>
          <w:b/>
          <w:bCs/>
          <w:shd w:val="clear" w:color="auto" w:fill="002060"/>
        </w:rPr>
        <w:t>10.7.1.3</w:t>
      </w:r>
      <w:r w:rsidR="00986FE4" w:rsidRPr="315DB0D2">
        <w:rPr>
          <w:b/>
          <w:bCs/>
          <w:shd w:val="clear" w:color="auto" w:fill="002060"/>
        </w:rPr>
        <w:t xml:space="preserve"> Record Keeping</w:t>
      </w:r>
    </w:p>
    <w:p w14:paraId="13A9A3CD" w14:textId="77777777" w:rsidR="00986FE4" w:rsidRPr="00E305BD" w:rsidRDefault="315DB0D2" w:rsidP="00C91F64">
      <w:pPr>
        <w:pStyle w:val="ListParagraph"/>
        <w:numPr>
          <w:ilvl w:val="0"/>
          <w:numId w:val="523"/>
        </w:numPr>
        <w:autoSpaceDE w:val="0"/>
        <w:autoSpaceDN w:val="0"/>
        <w:adjustRightInd w:val="0"/>
        <w:spacing w:line="360" w:lineRule="auto"/>
        <w:ind w:left="1440"/>
      </w:pPr>
      <w:r>
        <w:t>Reassigned samples must be re-labeled with the new custodian's name and the date the waste was generated and stored.</w:t>
      </w:r>
    </w:p>
    <w:p w14:paraId="62371F13" w14:textId="77777777" w:rsidR="00986FE4" w:rsidRPr="00E305BD" w:rsidRDefault="315DB0D2" w:rsidP="00C91F64">
      <w:pPr>
        <w:pStyle w:val="ListParagraph"/>
        <w:numPr>
          <w:ilvl w:val="0"/>
          <w:numId w:val="523"/>
        </w:numPr>
        <w:autoSpaceDE w:val="0"/>
        <w:autoSpaceDN w:val="0"/>
        <w:adjustRightInd w:val="0"/>
        <w:spacing w:line="360" w:lineRule="auto"/>
        <w:ind w:left="1440"/>
      </w:pPr>
      <w:r>
        <w:t>A waste management log must be maintained and should indicate how and when the waste was generated, how and when it was isolated and stored, by whom it was generated and stored, and date and method in which it was disposed.</w:t>
      </w:r>
    </w:p>
    <w:p w14:paraId="6EAAA713" w14:textId="77777777" w:rsidR="009E7A05" w:rsidRDefault="009E7A05" w:rsidP="00986FE4"/>
    <w:p w14:paraId="16F65403" w14:textId="77777777" w:rsidR="00986FE4" w:rsidRPr="00E305BD" w:rsidRDefault="00986FE4" w:rsidP="00986FE4">
      <w:r w:rsidRPr="00E305BD">
        <w:br w:type="page"/>
      </w:r>
    </w:p>
    <w:p w14:paraId="424C2158" w14:textId="77777777" w:rsidR="00986FE4" w:rsidRPr="00E305BD" w:rsidRDefault="00F03486" w:rsidP="315DB0D2">
      <w:pPr>
        <w:spacing w:line="360" w:lineRule="auto"/>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4921B7">
        <w:rPr>
          <w:b/>
          <w:bCs/>
          <w:shd w:val="clear" w:color="auto" w:fill="002060"/>
        </w:rPr>
        <w:t>11</w:t>
      </w:r>
      <w:r w:rsidR="00986FE4" w:rsidRPr="00E305BD">
        <w:rPr>
          <w:b/>
          <w:bCs/>
          <w:shd w:val="clear" w:color="auto" w:fill="002060"/>
        </w:rPr>
        <w:t>:    Fire Hazards</w:t>
      </w:r>
    </w:p>
    <w:p w14:paraId="15A2D9E5" w14:textId="5677B907" w:rsidR="00986FE4" w:rsidRPr="00E305BD" w:rsidRDefault="315DB0D2" w:rsidP="00986FE4">
      <w:pPr>
        <w:spacing w:line="360" w:lineRule="auto"/>
        <w:rPr>
          <w:bCs/>
        </w:rPr>
      </w:pPr>
      <w:r>
        <w:t xml:space="preserve">Fire is a real danger in any laboratory setting, and all teachers need to be aware of how to prevent fires. In the vent a fire does occur, teachers need to know </w:t>
      </w:r>
      <w:r w:rsidR="00021F2A">
        <w:t>how to respond appropriately.  T</w:t>
      </w:r>
      <w:r>
        <w:t>he following information is provided as guidance in preventing or combatting fires in the science laboratory.</w:t>
      </w:r>
    </w:p>
    <w:p w14:paraId="28A71E66" w14:textId="77777777" w:rsidR="00986FE4" w:rsidRPr="00E305BD" w:rsidRDefault="00986FE4" w:rsidP="00986FE4">
      <w:pPr>
        <w:spacing w:line="360" w:lineRule="auto"/>
        <w:rPr>
          <w:bCs/>
        </w:rPr>
      </w:pPr>
    </w:p>
    <w:p w14:paraId="19180DAC" w14:textId="77777777" w:rsidR="00986FE4" w:rsidRPr="00E305BD" w:rsidRDefault="00F03486" w:rsidP="315DB0D2">
      <w:pPr>
        <w:tabs>
          <w:tab w:val="left" w:pos="720"/>
        </w:tabs>
        <w:spacing w:line="360" w:lineRule="auto"/>
        <w:ind w:left="720" w:hanging="360"/>
        <w:rPr>
          <w:b/>
          <w:bCs/>
        </w:rPr>
      </w:pPr>
      <w:r w:rsidRPr="315DB0D2">
        <w:rPr>
          <w:b/>
          <w:bCs/>
          <w:shd w:val="clear" w:color="auto" w:fill="002060"/>
        </w:rPr>
        <w:t>PHY</w:t>
      </w:r>
      <w:r w:rsidRPr="00E305BD">
        <w:rPr>
          <w:b/>
          <w:bCs/>
          <w:color w:val="000000" w:themeColor="text1"/>
          <w:shd w:val="clear" w:color="auto" w:fill="002060"/>
        </w:rPr>
        <w:t xml:space="preserve"> </w:t>
      </w:r>
      <w:r w:rsidR="004921B7">
        <w:rPr>
          <w:b/>
          <w:bCs/>
          <w:shd w:val="clear" w:color="auto" w:fill="002060"/>
        </w:rPr>
        <w:t>11</w:t>
      </w:r>
      <w:r w:rsidR="00986FE4" w:rsidRPr="00E305BD">
        <w:rPr>
          <w:b/>
          <w:bCs/>
          <w:shd w:val="clear" w:color="auto" w:fill="002060"/>
        </w:rPr>
        <w:t>.1 Preventing Burns and Fires</w:t>
      </w:r>
    </w:p>
    <w:p w14:paraId="7FD14D86" w14:textId="77777777" w:rsidR="00986FE4" w:rsidRPr="00E305BD" w:rsidRDefault="00F03486" w:rsidP="315DB0D2">
      <w:pPr>
        <w:pStyle w:val="ListParagraph"/>
        <w:spacing w:line="360" w:lineRule="auto"/>
        <w:ind w:left="1080" w:hanging="360"/>
        <w:rPr>
          <w:b/>
          <w:bCs/>
        </w:rPr>
      </w:pPr>
      <w:r w:rsidRPr="315DB0D2">
        <w:rPr>
          <w:b/>
          <w:bCs/>
          <w:shd w:val="clear" w:color="auto" w:fill="002060"/>
        </w:rPr>
        <w:t>PHY</w:t>
      </w:r>
      <w:r w:rsidRPr="00E305BD">
        <w:rPr>
          <w:b/>
          <w:bCs/>
          <w:color w:val="000000" w:themeColor="text1"/>
          <w:shd w:val="clear" w:color="auto" w:fill="002060"/>
        </w:rPr>
        <w:t xml:space="preserve"> </w:t>
      </w:r>
      <w:r w:rsidR="004921B7">
        <w:rPr>
          <w:b/>
          <w:bCs/>
          <w:shd w:val="clear" w:color="auto" w:fill="002060"/>
        </w:rPr>
        <w:t>11</w:t>
      </w:r>
      <w:r w:rsidR="00986FE4" w:rsidRPr="315DB0D2">
        <w:rPr>
          <w:b/>
          <w:bCs/>
          <w:shd w:val="clear" w:color="auto" w:fill="002060"/>
        </w:rPr>
        <w:t>.1.1   When planning to heat materials or use open flames</w:t>
      </w:r>
    </w:p>
    <w:p w14:paraId="2407D374" w14:textId="24AE1FCC" w:rsidR="00986FE4" w:rsidRPr="00E305BD" w:rsidRDefault="00021F2A" w:rsidP="00C91F64">
      <w:pPr>
        <w:pStyle w:val="ListParagraph"/>
        <w:numPr>
          <w:ilvl w:val="0"/>
          <w:numId w:val="524"/>
        </w:numPr>
        <w:spacing w:line="360" w:lineRule="auto"/>
        <w:ind w:left="1080"/>
        <w:contextualSpacing/>
      </w:pPr>
      <w:r>
        <w:t>I</w:t>
      </w:r>
      <w:r w:rsidR="315DB0D2">
        <w:t>nstruct students on STOP DROP AND ROLL in the event clothing catches fire</w:t>
      </w:r>
      <w:r>
        <w:t>.</w:t>
      </w:r>
    </w:p>
    <w:p w14:paraId="0869A5B2" w14:textId="1ADCCFA1" w:rsidR="00986FE4" w:rsidRPr="00E305BD" w:rsidRDefault="00021F2A" w:rsidP="00C91F64">
      <w:pPr>
        <w:pStyle w:val="ListParagraph"/>
        <w:numPr>
          <w:ilvl w:val="0"/>
          <w:numId w:val="524"/>
        </w:numPr>
        <w:spacing w:line="360" w:lineRule="auto"/>
        <w:ind w:left="1080"/>
        <w:contextualSpacing/>
      </w:pPr>
      <w:r>
        <w:t>M</w:t>
      </w:r>
      <w:r w:rsidR="315DB0D2">
        <w:t>ake sure students know how to evacuate the classroom in the event of a large fire</w:t>
      </w:r>
      <w:r>
        <w:t>.</w:t>
      </w:r>
    </w:p>
    <w:p w14:paraId="469B3422" w14:textId="479A97BD" w:rsidR="00986FE4" w:rsidRPr="00E305BD" w:rsidRDefault="00021F2A" w:rsidP="00C91F64">
      <w:pPr>
        <w:pStyle w:val="ListParagraph"/>
        <w:numPr>
          <w:ilvl w:val="0"/>
          <w:numId w:val="524"/>
        </w:numPr>
        <w:spacing w:line="360" w:lineRule="auto"/>
        <w:ind w:left="1080"/>
        <w:contextualSpacing/>
      </w:pPr>
      <w:r>
        <w:t>K</w:t>
      </w:r>
      <w:r w:rsidR="315DB0D2">
        <w:t>now the location of the nearest fire extinguisher and know how to use it.</w:t>
      </w:r>
    </w:p>
    <w:p w14:paraId="112A7E37" w14:textId="4D2C386C" w:rsidR="00986FE4" w:rsidRPr="00E305BD" w:rsidRDefault="00021F2A" w:rsidP="00C91F64">
      <w:pPr>
        <w:pStyle w:val="ListParagraph"/>
        <w:numPr>
          <w:ilvl w:val="0"/>
          <w:numId w:val="524"/>
        </w:numPr>
        <w:spacing w:line="360" w:lineRule="auto"/>
        <w:ind w:left="1080"/>
        <w:contextualSpacing/>
      </w:pPr>
      <w:r>
        <w:t>H</w:t>
      </w:r>
      <w:r w:rsidR="315DB0D2">
        <w:t>ave a bucket of sand or a fire blanket nearby in the event that the nearest fire extinguisher too far outside of the classroom.</w:t>
      </w:r>
    </w:p>
    <w:p w14:paraId="588DF662" w14:textId="77777777" w:rsidR="00986FE4" w:rsidRPr="00E305BD" w:rsidRDefault="00986FE4" w:rsidP="00986FE4">
      <w:pPr>
        <w:pStyle w:val="ListParagraph"/>
        <w:spacing w:line="360" w:lineRule="auto"/>
        <w:ind w:hanging="720"/>
        <w:rPr>
          <w:b/>
          <w:shd w:val="clear" w:color="auto" w:fill="002060"/>
        </w:rPr>
      </w:pPr>
    </w:p>
    <w:p w14:paraId="7E5C2985" w14:textId="77777777" w:rsidR="00986FE4" w:rsidRPr="00E305BD" w:rsidRDefault="00F03486" w:rsidP="315DB0D2">
      <w:pPr>
        <w:pStyle w:val="ListParagraph"/>
        <w:spacing w:line="360" w:lineRule="auto"/>
        <w:ind w:left="1080" w:hanging="360"/>
        <w:rPr>
          <w:b/>
          <w:bCs/>
        </w:rPr>
      </w:pPr>
      <w:r w:rsidRPr="315DB0D2">
        <w:rPr>
          <w:b/>
          <w:bCs/>
          <w:shd w:val="clear" w:color="auto" w:fill="002060"/>
        </w:rPr>
        <w:t>PHY</w:t>
      </w:r>
      <w:r>
        <w:rPr>
          <w:b/>
          <w:bCs/>
          <w:shd w:val="clear" w:color="auto" w:fill="002060"/>
        </w:rPr>
        <w:t xml:space="preserve"> </w:t>
      </w:r>
      <w:r w:rsidR="004921B7">
        <w:rPr>
          <w:b/>
          <w:bCs/>
          <w:shd w:val="clear" w:color="auto" w:fill="002060"/>
        </w:rPr>
        <w:t>11</w:t>
      </w:r>
      <w:r w:rsidR="00986FE4" w:rsidRPr="315DB0D2">
        <w:rPr>
          <w:b/>
          <w:bCs/>
          <w:shd w:val="clear" w:color="auto" w:fill="002060"/>
        </w:rPr>
        <w:t>.1.2   When h</w:t>
      </w:r>
      <w:r w:rsidR="00986FE4" w:rsidRPr="00E305BD">
        <w:rPr>
          <w:b/>
          <w:bCs/>
          <w:shd w:val="clear" w:color="auto" w:fill="002060"/>
        </w:rPr>
        <w:t>eating materials</w:t>
      </w:r>
    </w:p>
    <w:p w14:paraId="1E8E2BE8" w14:textId="77777777" w:rsidR="00986FE4" w:rsidRPr="00E305BD" w:rsidRDefault="315DB0D2" w:rsidP="00C91F64">
      <w:pPr>
        <w:pStyle w:val="ListParagraph"/>
        <w:numPr>
          <w:ilvl w:val="0"/>
          <w:numId w:val="525"/>
        </w:numPr>
        <w:spacing w:line="360" w:lineRule="auto"/>
        <w:ind w:left="1080"/>
        <w:contextualSpacing/>
      </w:pPr>
      <w:r w:rsidRPr="315DB0D2">
        <w:rPr>
          <w:b/>
          <w:bCs/>
        </w:rPr>
        <w:t>DO NOT USE ALCOHOL BURNERS!  T</w:t>
      </w:r>
      <w:r>
        <w:t>hey are extremely hazardous. Safer alternatives to alcohol burners include candles and hot plates.</w:t>
      </w:r>
    </w:p>
    <w:p w14:paraId="17F9F446" w14:textId="77777777" w:rsidR="00986FE4" w:rsidRPr="00E305BD" w:rsidRDefault="315DB0D2" w:rsidP="00C91F64">
      <w:pPr>
        <w:pStyle w:val="ListParagraph"/>
        <w:numPr>
          <w:ilvl w:val="0"/>
          <w:numId w:val="525"/>
        </w:numPr>
        <w:spacing w:line="360" w:lineRule="auto"/>
        <w:ind w:left="1080"/>
        <w:contextualSpacing/>
      </w:pPr>
      <w:r w:rsidRPr="315DB0D2">
        <w:rPr>
          <w:b/>
          <w:bCs/>
        </w:rPr>
        <w:t>DO NOT USE STERNO HEATERS!</w:t>
      </w:r>
      <w:r>
        <w:t xml:space="preserve"> </w:t>
      </w:r>
    </w:p>
    <w:p w14:paraId="0317285B" w14:textId="620BA4A5" w:rsidR="00986FE4" w:rsidRPr="00E305BD" w:rsidRDefault="00021F2A" w:rsidP="00C91F64">
      <w:pPr>
        <w:pStyle w:val="ListParagraph"/>
        <w:numPr>
          <w:ilvl w:val="0"/>
          <w:numId w:val="525"/>
        </w:numPr>
        <w:spacing w:line="360" w:lineRule="auto"/>
        <w:ind w:left="1080"/>
        <w:contextualSpacing/>
      </w:pPr>
      <w:r>
        <w:t>M</w:t>
      </w:r>
      <w:r w:rsidR="315DB0D2">
        <w:t>ake sure that the area surrounding a heat source  is clean and has no combustible materials nearby.</w:t>
      </w:r>
    </w:p>
    <w:p w14:paraId="15CA664D" w14:textId="7B6AAEDC" w:rsidR="00986FE4" w:rsidRPr="00E305BD" w:rsidRDefault="00021F2A" w:rsidP="00C91F64">
      <w:pPr>
        <w:pStyle w:val="ListParagraph"/>
        <w:numPr>
          <w:ilvl w:val="0"/>
          <w:numId w:val="525"/>
        </w:numPr>
        <w:spacing w:line="360" w:lineRule="auto"/>
        <w:ind w:left="1080"/>
        <w:contextualSpacing/>
      </w:pPr>
      <w:r>
        <w:t>D</w:t>
      </w:r>
      <w:r w:rsidR="315DB0D2">
        <w:t>o not allow students to work with hot materials, such as very hot water.</w:t>
      </w:r>
    </w:p>
    <w:p w14:paraId="37E3B748" w14:textId="4699ECB8" w:rsidR="00986FE4" w:rsidRPr="00E305BD" w:rsidRDefault="00021F2A" w:rsidP="00C91F64">
      <w:pPr>
        <w:pStyle w:val="ListParagraph"/>
        <w:numPr>
          <w:ilvl w:val="0"/>
          <w:numId w:val="525"/>
        </w:numPr>
        <w:spacing w:line="360" w:lineRule="auto"/>
        <w:ind w:left="1080"/>
        <w:contextualSpacing/>
      </w:pPr>
      <w:r>
        <w:t>D</w:t>
      </w:r>
      <w:r w:rsidR="44BA328D">
        <w:t>o not use household glass. Use only borosilicate laboratory glassware, such as Kimax™ or Pyrex™ when heating substances.</w:t>
      </w:r>
    </w:p>
    <w:p w14:paraId="6D180DC8" w14:textId="203F2460" w:rsidR="00986FE4" w:rsidRPr="00E305BD" w:rsidRDefault="00021F2A" w:rsidP="00C91F64">
      <w:pPr>
        <w:pStyle w:val="ListParagraph"/>
        <w:numPr>
          <w:ilvl w:val="0"/>
          <w:numId w:val="525"/>
        </w:numPr>
        <w:spacing w:line="360" w:lineRule="auto"/>
        <w:ind w:left="1080"/>
        <w:contextualSpacing/>
      </w:pPr>
      <w:r>
        <w:t>D</w:t>
      </w:r>
      <w:r w:rsidR="315DB0D2">
        <w:t>o not heat common household liquids, such as alcohol or oil; these are flammable and should not be heated. Heat only water or water solutions.</w:t>
      </w:r>
    </w:p>
    <w:p w14:paraId="0862A71D" w14:textId="4802C656" w:rsidR="00986FE4" w:rsidRPr="00E305BD" w:rsidRDefault="00021F2A" w:rsidP="00C91F64">
      <w:pPr>
        <w:pStyle w:val="ListParagraph"/>
        <w:numPr>
          <w:ilvl w:val="0"/>
          <w:numId w:val="525"/>
        </w:numPr>
        <w:spacing w:line="360" w:lineRule="auto"/>
        <w:ind w:left="1080"/>
        <w:contextualSpacing/>
      </w:pPr>
      <w:r>
        <w:rPr>
          <w:color w:val="000000" w:themeColor="text1"/>
        </w:rPr>
        <w:t>H</w:t>
      </w:r>
      <w:r w:rsidR="315DB0D2" w:rsidRPr="315DB0D2">
        <w:rPr>
          <w:color w:val="000000" w:themeColor="text1"/>
        </w:rPr>
        <w:t>andle all hot materials using the appropriate type of tongs or heat resistant gloves (those made of asbestos or thick silicon rubber).</w:t>
      </w:r>
    </w:p>
    <w:p w14:paraId="55F78DAE" w14:textId="77777777" w:rsidR="00986FE4" w:rsidRDefault="00986FE4" w:rsidP="00986FE4">
      <w:pPr>
        <w:autoSpaceDE w:val="0"/>
        <w:autoSpaceDN w:val="0"/>
        <w:adjustRightInd w:val="0"/>
        <w:spacing w:line="360" w:lineRule="auto"/>
        <w:rPr>
          <w:b/>
          <w:bCs/>
          <w:color w:val="00FFFF"/>
        </w:rPr>
      </w:pPr>
    </w:p>
    <w:p w14:paraId="0E5602A6" w14:textId="77777777" w:rsidR="009E7A05" w:rsidRDefault="009E7A05" w:rsidP="00986FE4">
      <w:pPr>
        <w:autoSpaceDE w:val="0"/>
        <w:autoSpaceDN w:val="0"/>
        <w:adjustRightInd w:val="0"/>
        <w:spacing w:line="360" w:lineRule="auto"/>
        <w:rPr>
          <w:b/>
          <w:bCs/>
          <w:color w:val="00FFFF"/>
        </w:rPr>
      </w:pPr>
    </w:p>
    <w:p w14:paraId="12E9C86C" w14:textId="77777777" w:rsidR="009E7A05" w:rsidRDefault="009E7A05" w:rsidP="00986FE4">
      <w:pPr>
        <w:autoSpaceDE w:val="0"/>
        <w:autoSpaceDN w:val="0"/>
        <w:adjustRightInd w:val="0"/>
        <w:spacing w:line="360" w:lineRule="auto"/>
        <w:rPr>
          <w:b/>
          <w:bCs/>
          <w:color w:val="00FFFF"/>
        </w:rPr>
      </w:pPr>
    </w:p>
    <w:p w14:paraId="05231A30" w14:textId="77777777" w:rsidR="009E7A05" w:rsidRPr="00E305BD" w:rsidRDefault="009E7A05" w:rsidP="00986FE4">
      <w:pPr>
        <w:autoSpaceDE w:val="0"/>
        <w:autoSpaceDN w:val="0"/>
        <w:adjustRightInd w:val="0"/>
        <w:spacing w:line="360" w:lineRule="auto"/>
        <w:rPr>
          <w:b/>
          <w:bCs/>
          <w:color w:val="00FFFF"/>
        </w:rPr>
      </w:pPr>
    </w:p>
    <w:p w14:paraId="53428683" w14:textId="77777777" w:rsidR="00986FE4" w:rsidRPr="00E305BD" w:rsidRDefault="00F03486" w:rsidP="315DB0D2">
      <w:pPr>
        <w:autoSpaceDE w:val="0"/>
        <w:autoSpaceDN w:val="0"/>
        <w:adjustRightInd w:val="0"/>
        <w:spacing w:line="360" w:lineRule="auto"/>
        <w:ind w:left="1080" w:hanging="360"/>
        <w:rPr>
          <w:b/>
          <w:bCs/>
        </w:rPr>
      </w:pPr>
      <w:r w:rsidRPr="315DB0D2">
        <w:rPr>
          <w:b/>
          <w:bCs/>
          <w:shd w:val="clear" w:color="auto" w:fill="002060"/>
        </w:rPr>
        <w:lastRenderedPageBreak/>
        <w:t>PHY</w:t>
      </w:r>
      <w:r w:rsidRPr="00E305BD">
        <w:rPr>
          <w:b/>
          <w:bCs/>
          <w:color w:val="000000" w:themeColor="text1"/>
          <w:shd w:val="clear" w:color="auto" w:fill="002060"/>
        </w:rPr>
        <w:t xml:space="preserve"> </w:t>
      </w:r>
      <w:r w:rsidR="004921B7">
        <w:rPr>
          <w:b/>
          <w:bCs/>
          <w:shd w:val="clear" w:color="auto" w:fill="002060"/>
        </w:rPr>
        <w:t>11</w:t>
      </w:r>
      <w:r w:rsidR="00986FE4" w:rsidRPr="00E305BD">
        <w:rPr>
          <w:b/>
          <w:bCs/>
          <w:shd w:val="clear" w:color="auto" w:fill="002060"/>
        </w:rPr>
        <w:t xml:space="preserve">.1.3  When using </w:t>
      </w:r>
      <w:r w:rsidR="002123B9" w:rsidRPr="00E305BD">
        <w:rPr>
          <w:b/>
          <w:bCs/>
          <w:shd w:val="clear" w:color="auto" w:fill="002060"/>
        </w:rPr>
        <w:t>hot plates</w:t>
      </w:r>
    </w:p>
    <w:p w14:paraId="01A7DEB3" w14:textId="16433143" w:rsidR="00986FE4" w:rsidRPr="00E305BD" w:rsidRDefault="00021F2A" w:rsidP="315DB0D2">
      <w:pPr>
        <w:pStyle w:val="ListParagraph"/>
        <w:numPr>
          <w:ilvl w:val="0"/>
          <w:numId w:val="526"/>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use hotplates designed for use in home kitchens. Use only laboratory type hot plates. These are sealed against minor spills.</w:t>
      </w:r>
    </w:p>
    <w:p w14:paraId="73AAFC1C" w14:textId="764332EA" w:rsidR="00986FE4" w:rsidRPr="00E305BD" w:rsidRDefault="00021F2A" w:rsidP="315DB0D2">
      <w:pPr>
        <w:pStyle w:val="ListParagraph"/>
        <w:numPr>
          <w:ilvl w:val="0"/>
          <w:numId w:val="526"/>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place the hot plate on paper or wooden surfaces.</w:t>
      </w:r>
    </w:p>
    <w:p w14:paraId="633A5E54" w14:textId="630AF4F2" w:rsidR="00986FE4" w:rsidRPr="00E305BD" w:rsidRDefault="00021F2A" w:rsidP="315DB0D2">
      <w:pPr>
        <w:pStyle w:val="ListParagraph"/>
        <w:numPr>
          <w:ilvl w:val="0"/>
          <w:numId w:val="526"/>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the hot plate in a location where a student cannot pull it off the worktop or trip over the power cord.</w:t>
      </w:r>
    </w:p>
    <w:p w14:paraId="593DB08C" w14:textId="2EA4DCEA" w:rsidR="00986FE4" w:rsidRPr="00E305BD" w:rsidRDefault="00021F2A" w:rsidP="315DB0D2">
      <w:pPr>
        <w:pStyle w:val="ListParagraph"/>
        <w:numPr>
          <w:ilvl w:val="0"/>
          <w:numId w:val="526"/>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the hot plate is plugged in, whether or not it is in use.</w:t>
      </w:r>
    </w:p>
    <w:p w14:paraId="4566107D" w14:textId="0D6E2B36" w:rsidR="00986FE4" w:rsidRPr="00E305BD" w:rsidRDefault="00021F2A" w:rsidP="315DB0D2">
      <w:pPr>
        <w:pStyle w:val="ListParagraph"/>
        <w:numPr>
          <w:ilvl w:val="0"/>
          <w:numId w:val="526"/>
        </w:numPr>
        <w:autoSpaceDE w:val="0"/>
        <w:autoSpaceDN w:val="0"/>
        <w:adjustRightInd w:val="0"/>
        <w:spacing w:line="360" w:lineRule="auto"/>
        <w:ind w:left="1080"/>
        <w:contextualSpacing/>
        <w:rPr>
          <w:color w:val="000000" w:themeColor="text1"/>
        </w:rPr>
      </w:pPr>
      <w:r>
        <w:rPr>
          <w:color w:val="000000" w:themeColor="text1"/>
        </w:rPr>
        <w:t>K</w:t>
      </w:r>
      <w:r w:rsidR="315DB0D2" w:rsidRPr="315DB0D2">
        <w:rPr>
          <w:color w:val="000000" w:themeColor="text1"/>
        </w:rPr>
        <w:t>eep students away from hot plates that are in use or still hot, unless you are right beside the students and have given them specific instructions.</w:t>
      </w:r>
    </w:p>
    <w:p w14:paraId="0B6E1A6C" w14:textId="00747013" w:rsidR="00986FE4" w:rsidRPr="00E305BD" w:rsidRDefault="00021F2A" w:rsidP="315DB0D2">
      <w:pPr>
        <w:pStyle w:val="ListParagraph"/>
        <w:numPr>
          <w:ilvl w:val="0"/>
          <w:numId w:val="526"/>
        </w:numPr>
        <w:autoSpaceDE w:val="0"/>
        <w:autoSpaceDN w:val="0"/>
        <w:adjustRightInd w:val="0"/>
        <w:spacing w:line="360" w:lineRule="auto"/>
        <w:ind w:left="1080"/>
        <w:contextualSpacing/>
        <w:rPr>
          <w:color w:val="000000" w:themeColor="text1"/>
        </w:rPr>
      </w:pPr>
      <w:r>
        <w:rPr>
          <w:color w:val="000000" w:themeColor="text1"/>
        </w:rPr>
        <w:t>M</w:t>
      </w:r>
      <w:r w:rsidR="315DB0D2" w:rsidRPr="315DB0D2">
        <w:rPr>
          <w:color w:val="000000" w:themeColor="text1"/>
        </w:rPr>
        <w:t>ake sure that the hotplate is both unplugged and cool before handling a hotplate. You can check to see if a hot plate is still too hot by placing a few drops of water on the surface. If the water does not evaporate, it should be cool enough to touch.</w:t>
      </w:r>
    </w:p>
    <w:p w14:paraId="3672F816" w14:textId="77777777" w:rsidR="00986FE4" w:rsidRPr="00E305BD" w:rsidRDefault="00986FE4" w:rsidP="00986FE4">
      <w:pPr>
        <w:autoSpaceDE w:val="0"/>
        <w:autoSpaceDN w:val="0"/>
        <w:adjustRightInd w:val="0"/>
        <w:spacing w:line="360" w:lineRule="auto"/>
        <w:rPr>
          <w:bCs/>
          <w:shd w:val="clear" w:color="auto" w:fill="002060"/>
        </w:rPr>
      </w:pPr>
    </w:p>
    <w:p w14:paraId="36A42D8E" w14:textId="77777777" w:rsidR="00986FE4" w:rsidRPr="00E305BD" w:rsidRDefault="00F03486" w:rsidP="315DB0D2">
      <w:pPr>
        <w:autoSpaceDE w:val="0"/>
        <w:autoSpaceDN w:val="0"/>
        <w:adjustRightInd w:val="0"/>
        <w:spacing w:line="360" w:lineRule="auto"/>
        <w:ind w:firstLine="720"/>
        <w:rPr>
          <w:b/>
          <w:bCs/>
        </w:rPr>
      </w:pPr>
      <w:r w:rsidRPr="315DB0D2">
        <w:rPr>
          <w:b/>
          <w:bCs/>
          <w:shd w:val="clear" w:color="auto" w:fill="002060"/>
        </w:rPr>
        <w:t>PHY</w:t>
      </w:r>
      <w:r w:rsidRPr="00E305BD">
        <w:rPr>
          <w:b/>
          <w:bCs/>
          <w:color w:val="000000" w:themeColor="text1"/>
          <w:shd w:val="clear" w:color="auto" w:fill="002060"/>
        </w:rPr>
        <w:t xml:space="preserve"> </w:t>
      </w:r>
      <w:r w:rsidR="004921B7">
        <w:rPr>
          <w:b/>
          <w:bCs/>
          <w:shd w:val="clear" w:color="auto" w:fill="002060"/>
        </w:rPr>
        <w:t>11</w:t>
      </w:r>
      <w:r w:rsidR="00986FE4" w:rsidRPr="00E305BD">
        <w:rPr>
          <w:b/>
          <w:bCs/>
          <w:shd w:val="clear" w:color="auto" w:fill="002060"/>
        </w:rPr>
        <w:t>.1.4   When using open flames</w:t>
      </w:r>
    </w:p>
    <w:p w14:paraId="0D0B3D4C" w14:textId="1D8EAA7A" w:rsidR="00986FE4" w:rsidRPr="00E305BD" w:rsidRDefault="00021F2A" w:rsidP="315DB0D2">
      <w:pPr>
        <w:pStyle w:val="ListParagraph"/>
        <w:numPr>
          <w:ilvl w:val="0"/>
          <w:numId w:val="527"/>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se only safety matches. Make sure the matches are stored in a secure place between uses.</w:t>
      </w:r>
    </w:p>
    <w:p w14:paraId="12B3D5FB" w14:textId="71F845E1" w:rsidR="00986FE4" w:rsidRPr="00E305BD" w:rsidRDefault="00021F2A" w:rsidP="315DB0D2">
      <w:pPr>
        <w:pStyle w:val="ListParagraph"/>
        <w:numPr>
          <w:ilvl w:val="0"/>
          <w:numId w:val="527"/>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matches. Make sure students are dressed properly (baggy clothes are tucked in, long sleeves are rolled up, smocks/aprons are properly tied) and have long hair/braids tied up.</w:t>
      </w:r>
    </w:p>
    <w:p w14:paraId="14D18177" w14:textId="2B8D4EB3" w:rsidR="00986FE4" w:rsidRPr="00E305BD" w:rsidRDefault="00021F2A" w:rsidP="315DB0D2">
      <w:pPr>
        <w:pStyle w:val="ListParagraph"/>
        <w:numPr>
          <w:ilvl w:val="0"/>
          <w:numId w:val="527"/>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candles. Make sure students are dressed properly (baggy clothes are tucked in, long sleeves are rolled up, smocks/aprons are properly tied) and have long hair/braids tied up.</w:t>
      </w:r>
    </w:p>
    <w:p w14:paraId="44C8924C" w14:textId="0E60A199" w:rsidR="00986FE4" w:rsidRPr="00E305BD" w:rsidRDefault="00021F2A" w:rsidP="315DB0D2">
      <w:pPr>
        <w:pStyle w:val="ListParagraph"/>
        <w:numPr>
          <w:ilvl w:val="0"/>
          <w:numId w:val="527"/>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 xml:space="preserve">se tea candles that are short and wide, and cannot be knocked over in normal use. </w:t>
      </w:r>
    </w:p>
    <w:p w14:paraId="654FFCA2" w14:textId="00265CB0" w:rsidR="00986FE4" w:rsidRPr="00E305BD" w:rsidRDefault="00021F2A" w:rsidP="315DB0D2">
      <w:pPr>
        <w:pStyle w:val="ListParagraph"/>
        <w:numPr>
          <w:ilvl w:val="0"/>
          <w:numId w:val="527"/>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all candles in a “drip pan,” such as an aluminum pie plate, that is large enough to contain the candle if it is knocked over.</w:t>
      </w:r>
    </w:p>
    <w:p w14:paraId="0DB3AE7C" w14:textId="56E9112D" w:rsidR="00986FE4" w:rsidRPr="00E305BD" w:rsidRDefault="00021F2A" w:rsidP="315DB0D2">
      <w:pPr>
        <w:pStyle w:val="ListParagraph"/>
        <w:numPr>
          <w:ilvl w:val="0"/>
          <w:numId w:val="527"/>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a flame is lit or other heat source is in use.</w:t>
      </w:r>
    </w:p>
    <w:p w14:paraId="5AFD3CB2" w14:textId="77777777" w:rsidR="004921B7" w:rsidRDefault="004921B7" w:rsidP="001C3F73">
      <w:pPr>
        <w:spacing w:line="348" w:lineRule="atLeast"/>
        <w:ind w:left="720"/>
        <w:outlineLvl w:val="2"/>
        <w:rPr>
          <w:b/>
          <w:bCs/>
          <w:shd w:val="clear" w:color="auto" w:fill="002060"/>
        </w:rPr>
      </w:pPr>
    </w:p>
    <w:p w14:paraId="3CE2DE3B" w14:textId="77777777" w:rsidR="001C3F73" w:rsidRPr="00440601" w:rsidRDefault="00F03486" w:rsidP="315DB0D2">
      <w:pPr>
        <w:spacing w:line="348" w:lineRule="atLeast"/>
        <w:ind w:left="720"/>
        <w:outlineLvl w:val="2"/>
        <w:rPr>
          <w:b/>
          <w:bCs/>
          <w:lang w:val="en"/>
        </w:rPr>
      </w:pPr>
      <w:bookmarkStart w:id="181" w:name="_Toc363451682"/>
      <w:bookmarkStart w:id="182" w:name="_Toc363468459"/>
      <w:bookmarkStart w:id="183" w:name="_Toc363468543"/>
      <w:r w:rsidRPr="315DB0D2">
        <w:rPr>
          <w:b/>
          <w:bCs/>
          <w:shd w:val="clear" w:color="auto" w:fill="002060"/>
        </w:rPr>
        <w:t>PHY</w:t>
      </w:r>
      <w:r w:rsidRPr="00E305BD">
        <w:rPr>
          <w:b/>
          <w:bCs/>
          <w:color w:val="000000" w:themeColor="text1"/>
          <w:shd w:val="clear" w:color="auto" w:fill="002060"/>
        </w:rPr>
        <w:t xml:space="preserve"> </w:t>
      </w:r>
      <w:r w:rsidR="004921B7">
        <w:rPr>
          <w:b/>
          <w:bCs/>
          <w:shd w:val="clear" w:color="auto" w:fill="002060"/>
        </w:rPr>
        <w:t>11</w:t>
      </w:r>
      <w:r w:rsidR="001C3F73" w:rsidRPr="315DB0D2">
        <w:rPr>
          <w:b/>
          <w:bCs/>
          <w:kern w:val="36"/>
          <w:shd w:val="clear" w:color="auto" w:fill="002060"/>
          <w:lang w:val="en"/>
        </w:rPr>
        <w:t>.1.</w:t>
      </w:r>
      <w:r w:rsidR="004921B7" w:rsidRPr="315DB0D2">
        <w:rPr>
          <w:b/>
          <w:bCs/>
          <w:kern w:val="36"/>
          <w:shd w:val="clear" w:color="auto" w:fill="002060"/>
          <w:lang w:val="en"/>
        </w:rPr>
        <w:t>5</w:t>
      </w:r>
      <w:r w:rsidR="001C3F73" w:rsidRPr="315DB0D2">
        <w:rPr>
          <w:b/>
          <w:bCs/>
          <w:kern w:val="36"/>
          <w:shd w:val="clear" w:color="auto" w:fill="002060"/>
          <w:lang w:val="en"/>
        </w:rPr>
        <w:t xml:space="preserve">    Bunsen Burner Safety Guidelines</w:t>
      </w:r>
      <w:bookmarkEnd w:id="181"/>
      <w:bookmarkEnd w:id="182"/>
      <w:bookmarkEnd w:id="183"/>
      <w:r w:rsidR="001C3F73" w:rsidRPr="315DB0D2">
        <w:rPr>
          <w:b/>
          <w:bCs/>
          <w:shd w:val="clear" w:color="auto" w:fill="002060"/>
          <w:lang w:val="en"/>
        </w:rPr>
        <w:t xml:space="preserve"> </w:t>
      </w:r>
    </w:p>
    <w:p w14:paraId="6961BBDF" w14:textId="77777777" w:rsidR="001C3F73" w:rsidRDefault="315DB0D2" w:rsidP="315DB0D2">
      <w:pPr>
        <w:spacing w:line="276" w:lineRule="auto"/>
        <w:ind w:left="720"/>
        <w:rPr>
          <w:lang w:val="en"/>
        </w:rPr>
      </w:pPr>
      <w:r w:rsidRPr="315DB0D2">
        <w:rPr>
          <w:lang w:val="en"/>
        </w:rPr>
        <w:t xml:space="preserve">Bunsen burners present fire hazards. They produce an open flame and burn at a high temperature, and as a result, there is potential for an accident to occur. For the safety and convenience of everyone working in a laboratory, it is important that the following guidelines be observed. </w:t>
      </w:r>
    </w:p>
    <w:p w14:paraId="1A34DFBD" w14:textId="77777777" w:rsidR="001C3F73" w:rsidRPr="004921B7" w:rsidRDefault="315DB0D2" w:rsidP="315DB0D2">
      <w:pPr>
        <w:pStyle w:val="ListParagraph"/>
        <w:numPr>
          <w:ilvl w:val="0"/>
          <w:numId w:val="528"/>
        </w:numPr>
        <w:spacing w:line="360" w:lineRule="auto"/>
        <w:ind w:left="1080"/>
        <w:rPr>
          <w:lang w:val="en"/>
        </w:rPr>
      </w:pPr>
      <w:r w:rsidRPr="315DB0D2">
        <w:rPr>
          <w:lang w:val="en"/>
        </w:rPr>
        <w:lastRenderedPageBreak/>
        <w:t xml:space="preserve">Remove all papers, notebooks, combustible materials and excess chemicals from the area. </w:t>
      </w:r>
    </w:p>
    <w:p w14:paraId="1BE55C22"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Tie-back any long hair, dangling jewelry, or loose clothing. </w:t>
      </w:r>
    </w:p>
    <w:p w14:paraId="1E39C7DA"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Inspect hose for cracks, holes, pinch points or any defect and ensure that the hose fits securely on the gas valve and the burner. Replace all hoses found to have a defect before using. </w:t>
      </w:r>
    </w:p>
    <w:p w14:paraId="2DAD427A"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Notify others in the laboratory that the burner will be in use. </w:t>
      </w:r>
    </w:p>
    <w:p w14:paraId="4C0F2682"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Have the sparker/lighter available before turning on the gas. </w:t>
      </w:r>
    </w:p>
    <w:p w14:paraId="1D9DF149"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Utilize a sparker/lighter with extended nozzle to ignite the burner. Never use a match to ignite a burner. </w:t>
      </w:r>
    </w:p>
    <w:p w14:paraId="10581B0C"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Adjust the flame by turning the collar to regulate air flow and produce an appropriate flame for the experiment (typically a medium blue flame). </w:t>
      </w:r>
    </w:p>
    <w:p w14:paraId="0BFD8A15" w14:textId="570B7715" w:rsidR="001C3F73" w:rsidRPr="004921B7" w:rsidRDefault="44BA328D" w:rsidP="44BA328D">
      <w:pPr>
        <w:pStyle w:val="ListParagraph"/>
        <w:numPr>
          <w:ilvl w:val="0"/>
          <w:numId w:val="528"/>
        </w:numPr>
        <w:spacing w:before="100" w:beforeAutospacing="1" w:line="360" w:lineRule="auto"/>
        <w:ind w:left="1080"/>
        <w:rPr>
          <w:lang w:val="en"/>
        </w:rPr>
      </w:pPr>
      <w:r w:rsidRPr="44BA328D">
        <w:rPr>
          <w:lang w:val="en"/>
        </w:rPr>
        <w:t>Do leave the laboratory while the burner is on and do no</w:t>
      </w:r>
      <w:r w:rsidR="00021F2A">
        <w:rPr>
          <w:lang w:val="en"/>
        </w:rPr>
        <w:t>t</w:t>
      </w:r>
      <w:r w:rsidRPr="44BA328D">
        <w:rPr>
          <w:lang w:val="en"/>
        </w:rPr>
        <w:t xml:space="preserve"> leave open flames unattended. </w:t>
      </w:r>
    </w:p>
    <w:p w14:paraId="4C828454"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Shut off gas when its use is complete. </w:t>
      </w:r>
    </w:p>
    <w:p w14:paraId="71134C53" w14:textId="77777777" w:rsidR="001C3F73" w:rsidRPr="004921B7" w:rsidRDefault="315DB0D2" w:rsidP="315DB0D2">
      <w:pPr>
        <w:pStyle w:val="ListParagraph"/>
        <w:numPr>
          <w:ilvl w:val="0"/>
          <w:numId w:val="528"/>
        </w:numPr>
        <w:spacing w:before="100" w:beforeAutospacing="1" w:line="360" w:lineRule="auto"/>
        <w:ind w:left="1080"/>
        <w:rPr>
          <w:lang w:val="en"/>
        </w:rPr>
      </w:pPr>
      <w:r w:rsidRPr="315DB0D2">
        <w:rPr>
          <w:lang w:val="en"/>
        </w:rPr>
        <w:t xml:space="preserve">Allow the burner to cool before handling. Ensure that the main gas valve is off before leaving the laboratory. </w:t>
      </w:r>
    </w:p>
    <w:p w14:paraId="5A3F9A53" w14:textId="77777777" w:rsidR="00986FE4" w:rsidRPr="00E305BD" w:rsidRDefault="00986FE4" w:rsidP="00986FE4">
      <w:pPr>
        <w:autoSpaceDE w:val="0"/>
        <w:autoSpaceDN w:val="0"/>
        <w:adjustRightInd w:val="0"/>
        <w:spacing w:line="360" w:lineRule="auto"/>
        <w:rPr>
          <w:b/>
          <w:bCs/>
          <w:color w:val="00FFFF"/>
        </w:rPr>
      </w:pPr>
    </w:p>
    <w:p w14:paraId="0B46FCB0" w14:textId="77777777" w:rsidR="00986FE4" w:rsidRPr="00E305BD" w:rsidRDefault="00F03486" w:rsidP="315DB0D2">
      <w:pPr>
        <w:autoSpaceDE w:val="0"/>
        <w:autoSpaceDN w:val="0"/>
        <w:adjustRightInd w:val="0"/>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4921B7">
        <w:rPr>
          <w:b/>
          <w:bCs/>
          <w:shd w:val="clear" w:color="auto" w:fill="002060"/>
        </w:rPr>
        <w:t>11</w:t>
      </w:r>
      <w:r w:rsidR="00986FE4" w:rsidRPr="00E305BD">
        <w:rPr>
          <w:b/>
          <w:bCs/>
          <w:shd w:val="clear" w:color="auto" w:fill="002060"/>
        </w:rPr>
        <w:t>.2   In the event of a large, uncontainable fire</w:t>
      </w:r>
    </w:p>
    <w:p w14:paraId="0C3F9165" w14:textId="6A4760DF" w:rsidR="00986FE4" w:rsidRPr="00E305BD" w:rsidRDefault="00021F2A" w:rsidP="00C91F64">
      <w:pPr>
        <w:pStyle w:val="ListParagraph"/>
        <w:numPr>
          <w:ilvl w:val="0"/>
          <w:numId w:val="529"/>
        </w:numPr>
        <w:spacing w:line="360" w:lineRule="auto"/>
        <w:contextualSpacing/>
      </w:pPr>
      <w:r>
        <w:t>E</w:t>
      </w:r>
      <w:r w:rsidR="315DB0D2">
        <w:t>vacuate the classroom immediately.</w:t>
      </w:r>
    </w:p>
    <w:p w14:paraId="6054A46D" w14:textId="21489F78" w:rsidR="00986FE4" w:rsidRPr="00E305BD" w:rsidRDefault="00021F2A" w:rsidP="00C91F64">
      <w:pPr>
        <w:pStyle w:val="ListParagraph"/>
        <w:numPr>
          <w:ilvl w:val="0"/>
          <w:numId w:val="529"/>
        </w:numPr>
        <w:spacing w:line="360" w:lineRule="auto"/>
        <w:contextualSpacing/>
      </w:pPr>
      <w:r>
        <w:t>L</w:t>
      </w:r>
      <w:r w:rsidR="315DB0D2">
        <w:t>ocate and pull the nearest fire alarm.</w:t>
      </w:r>
    </w:p>
    <w:p w14:paraId="040C8B97" w14:textId="6351F150" w:rsidR="00986FE4" w:rsidRPr="00E305BD" w:rsidRDefault="00021F2A" w:rsidP="00C91F64">
      <w:pPr>
        <w:pStyle w:val="ListParagraph"/>
        <w:numPr>
          <w:ilvl w:val="0"/>
          <w:numId w:val="529"/>
        </w:numPr>
        <w:spacing w:line="360" w:lineRule="auto"/>
        <w:contextualSpacing/>
      </w:pPr>
      <w:r>
        <w:t>N</w:t>
      </w:r>
      <w:r w:rsidR="315DB0D2">
        <w:t>otify public safety and/or administration about the fire.  Make sure you include the location and source (chemical, paper, petroleum) of the fire.</w:t>
      </w:r>
    </w:p>
    <w:p w14:paraId="3D290728" w14:textId="77777777" w:rsidR="00986FE4" w:rsidRDefault="00986FE4" w:rsidP="00986FE4">
      <w:pPr>
        <w:spacing w:line="360" w:lineRule="auto"/>
        <w:rPr>
          <w:b/>
          <w:bCs/>
        </w:rPr>
      </w:pPr>
    </w:p>
    <w:p w14:paraId="42605361" w14:textId="77777777" w:rsidR="00552450" w:rsidRDefault="00552450" w:rsidP="00986FE4">
      <w:pPr>
        <w:spacing w:line="360" w:lineRule="auto"/>
        <w:rPr>
          <w:b/>
          <w:bCs/>
        </w:rPr>
      </w:pPr>
    </w:p>
    <w:p w14:paraId="26FF3FB3" w14:textId="77777777" w:rsidR="00552450" w:rsidRDefault="00552450" w:rsidP="00986FE4">
      <w:pPr>
        <w:spacing w:line="360" w:lineRule="auto"/>
        <w:rPr>
          <w:b/>
          <w:bCs/>
        </w:rPr>
      </w:pPr>
    </w:p>
    <w:p w14:paraId="256D118F" w14:textId="77777777" w:rsidR="00552450" w:rsidRDefault="00552450" w:rsidP="00986FE4">
      <w:pPr>
        <w:spacing w:line="360" w:lineRule="auto"/>
        <w:rPr>
          <w:b/>
          <w:bCs/>
        </w:rPr>
      </w:pPr>
    </w:p>
    <w:p w14:paraId="1C96EF32" w14:textId="77777777" w:rsidR="00552450" w:rsidRDefault="00552450" w:rsidP="00986FE4">
      <w:pPr>
        <w:spacing w:line="360" w:lineRule="auto"/>
        <w:rPr>
          <w:b/>
          <w:bCs/>
        </w:rPr>
      </w:pPr>
    </w:p>
    <w:p w14:paraId="4ACA22E7" w14:textId="77777777" w:rsidR="00552450" w:rsidRDefault="00552450" w:rsidP="00986FE4">
      <w:pPr>
        <w:spacing w:line="360" w:lineRule="auto"/>
        <w:rPr>
          <w:b/>
          <w:bCs/>
        </w:rPr>
      </w:pPr>
    </w:p>
    <w:p w14:paraId="43039534" w14:textId="77777777" w:rsidR="00552450" w:rsidRDefault="00552450" w:rsidP="00986FE4">
      <w:pPr>
        <w:spacing w:line="360" w:lineRule="auto"/>
        <w:rPr>
          <w:b/>
          <w:bCs/>
        </w:rPr>
      </w:pPr>
    </w:p>
    <w:p w14:paraId="3B2D19B6" w14:textId="77777777" w:rsidR="00552450" w:rsidRDefault="00552450" w:rsidP="00986FE4">
      <w:pPr>
        <w:spacing w:line="360" w:lineRule="auto"/>
        <w:rPr>
          <w:b/>
          <w:bCs/>
        </w:rPr>
      </w:pPr>
    </w:p>
    <w:p w14:paraId="5AB78620" w14:textId="77777777" w:rsidR="00986FE4" w:rsidRPr="00E305BD" w:rsidRDefault="00F03486" w:rsidP="00986FE4">
      <w:pPr>
        <w:spacing w:line="360" w:lineRule="auto"/>
        <w:ind w:firstLine="360"/>
        <w:rPr>
          <w:shd w:val="clear" w:color="auto" w:fill="002060"/>
        </w:rPr>
      </w:pPr>
      <w:r w:rsidRPr="315DB0D2">
        <w:rPr>
          <w:b/>
          <w:bCs/>
          <w:shd w:val="clear" w:color="auto" w:fill="002060"/>
        </w:rPr>
        <w:lastRenderedPageBreak/>
        <w:t>PHY</w:t>
      </w:r>
      <w:r w:rsidRPr="00E305BD">
        <w:rPr>
          <w:b/>
          <w:bCs/>
          <w:color w:val="000000" w:themeColor="text1"/>
          <w:shd w:val="clear" w:color="auto" w:fill="002060"/>
        </w:rPr>
        <w:t xml:space="preserve"> </w:t>
      </w:r>
      <w:r w:rsidR="004921B7">
        <w:rPr>
          <w:b/>
          <w:bCs/>
          <w:shd w:val="clear" w:color="auto" w:fill="002060"/>
        </w:rPr>
        <w:t>11</w:t>
      </w:r>
      <w:r w:rsidR="00986FE4" w:rsidRPr="00E305BD">
        <w:rPr>
          <w:b/>
          <w:bCs/>
          <w:shd w:val="clear" w:color="auto" w:fill="002060"/>
        </w:rPr>
        <w:t>.3  In the event of a small, containable fire</w:t>
      </w:r>
    </w:p>
    <w:p w14:paraId="21E9C8D4" w14:textId="6F83C0D3" w:rsidR="00986FE4" w:rsidRPr="00E305BD" w:rsidRDefault="00021F2A" w:rsidP="00C91F64">
      <w:pPr>
        <w:pStyle w:val="ListParagraph"/>
        <w:numPr>
          <w:ilvl w:val="0"/>
          <w:numId w:val="530"/>
        </w:numPr>
        <w:spacing w:line="360" w:lineRule="auto"/>
        <w:contextualSpacing/>
      </w:pPr>
      <w:r>
        <w:t>I</w:t>
      </w:r>
      <w:r w:rsidR="315DB0D2">
        <w:t xml:space="preserve">dentify the type of fire. The table below lists the four classes of fires and methods for extinguishing them: </w:t>
      </w:r>
    </w:p>
    <w:p w14:paraId="7150EC39" w14:textId="77777777" w:rsidR="00986FE4" w:rsidRPr="00E305BD" w:rsidRDefault="00986FE4" w:rsidP="00986FE4">
      <w:pPr>
        <w:pStyle w:val="ListParagraph"/>
        <w:spacing w:line="360" w:lineRule="auto"/>
        <w:ind w:left="1080"/>
      </w:pPr>
    </w:p>
    <w:tbl>
      <w:tblPr>
        <w:tblW w:w="9450" w:type="dxa"/>
        <w:tblInd w:w="43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3420"/>
        <w:gridCol w:w="4590"/>
      </w:tblGrid>
      <w:tr w:rsidR="00986FE4" w:rsidRPr="00E305BD" w14:paraId="0BDA55ED" w14:textId="77777777" w:rsidTr="315DB0D2">
        <w:trPr>
          <w:trHeight w:val="37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032872CF" w14:textId="77777777" w:rsidR="00986FE4" w:rsidRPr="00E305BD" w:rsidRDefault="315DB0D2" w:rsidP="004921B7">
            <w:pPr>
              <w:spacing w:line="360" w:lineRule="auto"/>
              <w:jc w:val="center"/>
            </w:pPr>
            <w:r w:rsidRPr="315DB0D2">
              <w:rPr>
                <w:b/>
                <w:bCs/>
              </w:rPr>
              <w:t>Class</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3E4E960E" w14:textId="77777777" w:rsidR="00986FE4" w:rsidRPr="00E305BD" w:rsidRDefault="315DB0D2" w:rsidP="004921B7">
            <w:pPr>
              <w:spacing w:line="360" w:lineRule="auto"/>
              <w:jc w:val="center"/>
            </w:pPr>
            <w:r w:rsidRPr="315DB0D2">
              <w:rPr>
                <w:b/>
                <w:bCs/>
              </w:rPr>
              <w:t>To Fight Fires Involving</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307A69AA" w14:textId="77777777" w:rsidR="00986FE4" w:rsidRPr="00E305BD" w:rsidRDefault="315DB0D2" w:rsidP="004921B7">
            <w:pPr>
              <w:spacing w:line="360" w:lineRule="auto"/>
              <w:jc w:val="center"/>
            </w:pPr>
            <w:r w:rsidRPr="315DB0D2">
              <w:rPr>
                <w:b/>
                <w:bCs/>
              </w:rPr>
              <w:t>Method to Extinguish</w:t>
            </w:r>
          </w:p>
        </w:tc>
      </w:tr>
      <w:tr w:rsidR="00986FE4" w:rsidRPr="00E305BD" w14:paraId="2A3008CC" w14:textId="77777777" w:rsidTr="315DB0D2">
        <w:trPr>
          <w:trHeight w:val="522"/>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121AD116" w14:textId="77777777" w:rsidR="00986FE4" w:rsidRPr="00E305BD" w:rsidRDefault="315DB0D2" w:rsidP="004921B7">
            <w:pPr>
              <w:spacing w:line="360" w:lineRule="auto"/>
              <w:jc w:val="center"/>
            </w:pPr>
            <w:r w:rsidRPr="315DB0D2">
              <w:rPr>
                <w:b/>
                <w:bCs/>
              </w:rPr>
              <w:t>A</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4B7FC8E1" w14:textId="77777777" w:rsidR="00986FE4" w:rsidRPr="00E305BD" w:rsidRDefault="315DB0D2" w:rsidP="004921B7">
            <w:pPr>
              <w:spacing w:line="360" w:lineRule="auto"/>
            </w:pPr>
            <w:r>
              <w:t>wood, paper, cloth</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6C95D1CE" w14:textId="77777777" w:rsidR="00986FE4" w:rsidRPr="00E305BD" w:rsidRDefault="315DB0D2" w:rsidP="004921B7">
            <w:pPr>
              <w:spacing w:line="360" w:lineRule="auto"/>
            </w:pPr>
            <w:r>
              <w:t>Use water or dry chemical extinguisher.</w:t>
            </w:r>
          </w:p>
        </w:tc>
      </w:tr>
      <w:tr w:rsidR="00986FE4" w:rsidRPr="00E305BD" w14:paraId="742122E8" w14:textId="77777777" w:rsidTr="315DB0D2">
        <w:trPr>
          <w:trHeight w:val="864"/>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77046C49" w14:textId="77777777" w:rsidR="00986FE4" w:rsidRPr="00E305BD" w:rsidRDefault="315DB0D2" w:rsidP="004921B7">
            <w:pPr>
              <w:spacing w:line="360" w:lineRule="auto"/>
              <w:jc w:val="center"/>
            </w:pPr>
            <w:r w:rsidRPr="315DB0D2">
              <w:rPr>
                <w:b/>
                <w:bCs/>
              </w:rPr>
              <w:t>B</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66E95255" w14:textId="77777777" w:rsidR="00986FE4" w:rsidRPr="00E305BD" w:rsidRDefault="315DB0D2" w:rsidP="004921B7">
            <w:pPr>
              <w:spacing w:line="360" w:lineRule="auto"/>
            </w:pPr>
            <w:r>
              <w:t>gasoline, alcohol, paint, oil, or other flammable liquids</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25954409" w14:textId="77777777" w:rsidR="00986FE4" w:rsidRPr="00E305BD" w:rsidRDefault="315DB0D2" w:rsidP="004921B7">
            <w:pPr>
              <w:spacing w:line="360" w:lineRule="auto"/>
            </w:pPr>
            <w:r>
              <w:t>Smother by using carbon dioxide or dry chemical extinguisher.</w:t>
            </w:r>
          </w:p>
        </w:tc>
      </w:tr>
      <w:tr w:rsidR="00986FE4" w:rsidRPr="00E305BD" w14:paraId="3598B830" w14:textId="77777777" w:rsidTr="315DB0D2">
        <w:trPr>
          <w:trHeight w:val="864"/>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560D0AD3" w14:textId="77777777" w:rsidR="00986FE4" w:rsidRPr="00E305BD" w:rsidRDefault="315DB0D2" w:rsidP="004921B7">
            <w:pPr>
              <w:spacing w:line="360" w:lineRule="auto"/>
              <w:jc w:val="center"/>
            </w:pPr>
            <w:r w:rsidRPr="315DB0D2">
              <w:rPr>
                <w:b/>
                <w:bCs/>
              </w:rPr>
              <w:t>C</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52E24348" w14:textId="77777777" w:rsidR="00986FE4" w:rsidRPr="00E305BD" w:rsidRDefault="315DB0D2" w:rsidP="004921B7">
            <w:pPr>
              <w:spacing w:line="360" w:lineRule="auto"/>
            </w:pPr>
            <w:r>
              <w:t>fires in live electrical equipment</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4D402677" w14:textId="77777777" w:rsidR="00986FE4" w:rsidRPr="00E305BD" w:rsidRDefault="315DB0D2" w:rsidP="004921B7">
            <w:pPr>
              <w:spacing w:line="360" w:lineRule="auto"/>
            </w:pPr>
            <w:r>
              <w:t>Cut off power to electrical equipment. Use ABC or carbon dioxide fire extinguisher.</w:t>
            </w:r>
          </w:p>
        </w:tc>
      </w:tr>
      <w:tr w:rsidR="00986FE4" w:rsidRPr="00E305BD" w14:paraId="78E38C28" w14:textId="77777777" w:rsidTr="315DB0D2">
        <w:trPr>
          <w:trHeight w:val="55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1A5ACE18" w14:textId="77777777" w:rsidR="00986FE4" w:rsidRPr="00E305BD" w:rsidRDefault="315DB0D2" w:rsidP="004921B7">
            <w:pPr>
              <w:spacing w:line="360" w:lineRule="auto"/>
              <w:jc w:val="center"/>
            </w:pPr>
            <w:r w:rsidRPr="315DB0D2">
              <w:rPr>
                <w:b/>
                <w:bCs/>
              </w:rPr>
              <w:t>D</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5C335DC2" w14:textId="77777777" w:rsidR="00986FE4" w:rsidRPr="00E305BD" w:rsidRDefault="315DB0D2" w:rsidP="004921B7">
            <w:pPr>
              <w:spacing w:line="360" w:lineRule="auto"/>
            </w:pPr>
            <w:r>
              <w:t>metals (Na, K, Mg, etc.)</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2B5D30DE" w14:textId="77777777" w:rsidR="00986FE4" w:rsidRPr="00E305BD" w:rsidRDefault="315DB0D2" w:rsidP="004921B7">
            <w:pPr>
              <w:spacing w:line="360" w:lineRule="auto"/>
            </w:pPr>
            <w:r>
              <w:t>Scoop dry sand onto fire.</w:t>
            </w:r>
          </w:p>
        </w:tc>
      </w:tr>
    </w:tbl>
    <w:p w14:paraId="00CBABE7" w14:textId="77777777" w:rsidR="00552450" w:rsidRDefault="00552450" w:rsidP="00552450">
      <w:pPr>
        <w:pStyle w:val="ListParagraph"/>
        <w:spacing w:line="360" w:lineRule="auto"/>
        <w:ind w:left="720"/>
        <w:contextualSpacing/>
      </w:pPr>
    </w:p>
    <w:p w14:paraId="325F318D" w14:textId="77777777" w:rsidR="00986FE4" w:rsidRPr="00E305BD" w:rsidRDefault="315DB0D2" w:rsidP="00C91F64">
      <w:pPr>
        <w:pStyle w:val="ListParagraph"/>
        <w:numPr>
          <w:ilvl w:val="0"/>
          <w:numId w:val="530"/>
        </w:numPr>
        <w:spacing w:line="360" w:lineRule="auto"/>
        <w:contextualSpacing/>
      </w:pPr>
      <w:r>
        <w:t>Use the appropriate method to extinguish the fire.</w:t>
      </w:r>
    </w:p>
    <w:p w14:paraId="10C4F5E0" w14:textId="77777777" w:rsidR="00986FE4" w:rsidRPr="00E305BD" w:rsidRDefault="315DB0D2" w:rsidP="00C91F64">
      <w:pPr>
        <w:pStyle w:val="ListParagraph"/>
        <w:numPr>
          <w:ilvl w:val="0"/>
          <w:numId w:val="530"/>
        </w:numPr>
        <w:spacing w:line="360" w:lineRule="auto"/>
        <w:contextualSpacing/>
      </w:pPr>
      <w:r>
        <w:t>File an incident report.</w:t>
      </w:r>
    </w:p>
    <w:p w14:paraId="079F8B24" w14:textId="77777777" w:rsidR="00986FE4" w:rsidRPr="00E305BD" w:rsidRDefault="00986FE4" w:rsidP="00986FE4">
      <w:pPr>
        <w:pStyle w:val="ListParagraph"/>
      </w:pPr>
    </w:p>
    <w:p w14:paraId="22EFA941" w14:textId="77777777" w:rsidR="00986FE4" w:rsidRPr="00E305BD" w:rsidRDefault="00F03486" w:rsidP="315DB0D2">
      <w:pPr>
        <w:tabs>
          <w:tab w:val="num" w:pos="0"/>
        </w:tabs>
        <w:spacing w:line="360" w:lineRule="auto"/>
        <w:ind w:firstLine="360"/>
        <w:rPr>
          <w:b/>
          <w:bCs/>
        </w:rPr>
      </w:pPr>
      <w:r w:rsidRPr="315DB0D2">
        <w:rPr>
          <w:b/>
          <w:bCs/>
          <w:shd w:val="clear" w:color="auto" w:fill="002060"/>
        </w:rPr>
        <w:t>PHY</w:t>
      </w:r>
      <w:r w:rsidRPr="00E305BD">
        <w:rPr>
          <w:b/>
          <w:bCs/>
          <w:color w:val="000000" w:themeColor="text1"/>
          <w:shd w:val="clear" w:color="auto" w:fill="002060"/>
        </w:rPr>
        <w:t xml:space="preserve"> </w:t>
      </w:r>
      <w:r w:rsidR="004921B7">
        <w:rPr>
          <w:b/>
          <w:bCs/>
          <w:shd w:val="clear" w:color="auto" w:fill="002060"/>
        </w:rPr>
        <w:t>11</w:t>
      </w:r>
      <w:r w:rsidR="00986FE4" w:rsidRPr="315DB0D2">
        <w:rPr>
          <w:b/>
          <w:bCs/>
          <w:shd w:val="clear" w:color="auto" w:fill="002060"/>
        </w:rPr>
        <w:t>.4   In the event a student's clothes catch fire</w:t>
      </w:r>
    </w:p>
    <w:p w14:paraId="66B46EC8" w14:textId="2ADB2265" w:rsidR="00986FE4" w:rsidRPr="00E305BD" w:rsidRDefault="00021F2A" w:rsidP="00C91F64">
      <w:pPr>
        <w:pStyle w:val="ListParagraph"/>
        <w:numPr>
          <w:ilvl w:val="0"/>
          <w:numId w:val="531"/>
        </w:numPr>
        <w:spacing w:line="360" w:lineRule="auto"/>
        <w:contextualSpacing/>
      </w:pPr>
      <w:r>
        <w:t>R</w:t>
      </w:r>
      <w:r w:rsidR="315DB0D2">
        <w:t>oll the child on the floor to smother the fire. Use a fire blanket if one is available. Do not direct a carbon dioxide (CO</w:t>
      </w:r>
      <w:r w:rsidR="315DB0D2" w:rsidRPr="315DB0D2">
        <w:rPr>
          <w:vertAlign w:val="subscript"/>
        </w:rPr>
        <w:t>2</w:t>
      </w:r>
      <w:r w:rsidR="315DB0D2">
        <w:t xml:space="preserve">) fire extinguisher at an individual because such extinguishers produce dry ice that can cause frostbite. Periodically check on the location and condition of fire extinguishers. </w:t>
      </w:r>
    </w:p>
    <w:p w14:paraId="35902B23" w14:textId="77777777" w:rsidR="00986FE4" w:rsidRPr="00E305BD" w:rsidRDefault="315DB0D2" w:rsidP="00C91F64">
      <w:pPr>
        <w:pStyle w:val="ListParagraph"/>
        <w:numPr>
          <w:ilvl w:val="0"/>
          <w:numId w:val="531"/>
        </w:numPr>
        <w:spacing w:line="360" w:lineRule="auto"/>
        <w:contextualSpacing/>
      </w:pPr>
      <w:r w:rsidRPr="315DB0D2">
        <w:rPr>
          <w:b/>
          <w:bCs/>
        </w:rPr>
        <w:t xml:space="preserve">DO NOT ATTEMPT TO ADMINISTER FIRST AID TO ANY BURNS THE CHILD MAY HAVE SUSTAINED! </w:t>
      </w:r>
      <w:r>
        <w:t xml:space="preserve"> Immediately notify the school administrator, school nurse, and public safety.  </w:t>
      </w:r>
    </w:p>
    <w:p w14:paraId="204BEF09" w14:textId="77777777" w:rsidR="003B0690" w:rsidRPr="00E305BD" w:rsidRDefault="003B0690" w:rsidP="006D5859">
      <w:pPr>
        <w:pStyle w:val="Heading2"/>
        <w:spacing w:line="360" w:lineRule="auto"/>
        <w:ind w:left="0" w:right="635"/>
        <w:rPr>
          <w:sz w:val="24"/>
          <w:szCs w:val="24"/>
          <w:shd w:val="clear" w:color="auto" w:fill="002060"/>
        </w:rPr>
      </w:pPr>
    </w:p>
    <w:p w14:paraId="1E9798F8" w14:textId="77777777" w:rsidR="006D5859" w:rsidRPr="00E305BD" w:rsidRDefault="006D5859" w:rsidP="006D5859">
      <w:pPr>
        <w:spacing w:line="360" w:lineRule="auto"/>
        <w:ind w:left="90"/>
        <w:rPr>
          <w:b/>
          <w:bCs/>
          <w:color w:val="000000" w:themeColor="text1"/>
        </w:rPr>
      </w:pPr>
    </w:p>
    <w:p w14:paraId="57314A88" w14:textId="77777777" w:rsidR="00031196" w:rsidRDefault="004921B7">
      <w:pPr>
        <w:widowControl w:val="0"/>
      </w:pPr>
      <w:r w:rsidRPr="00F03486">
        <w:br w:type="page"/>
      </w:r>
      <w:r w:rsidR="0051633F">
        <w:rPr>
          <w:noProof/>
        </w:rPr>
        <w:lastRenderedPageBreak/>
        <mc:AlternateContent>
          <mc:Choice Requires="wps">
            <w:drawing>
              <wp:anchor distT="0" distB="0" distL="114300" distR="114300" simplePos="0" relativeHeight="251698176" behindDoc="0" locked="0" layoutInCell="1" allowOverlap="1" wp14:anchorId="4445536C" wp14:editId="329E395E">
                <wp:simplePos x="0" y="0"/>
                <wp:positionH relativeFrom="margin">
                  <wp:align>center</wp:align>
                </wp:positionH>
                <wp:positionV relativeFrom="margin">
                  <wp:align>center</wp:align>
                </wp:positionV>
                <wp:extent cx="5943600" cy="8128635"/>
                <wp:effectExtent l="9525" t="5080" r="9525" b="10160"/>
                <wp:wrapSquare wrapText="bothSides"/>
                <wp:docPr id="2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28635"/>
                        </a:xfrm>
                        <a:prstGeom prst="rect">
                          <a:avLst/>
                        </a:prstGeom>
                        <a:solidFill>
                          <a:srgbClr val="002060"/>
                        </a:solidFill>
                        <a:ln w="9525">
                          <a:solidFill>
                            <a:srgbClr val="000000"/>
                          </a:solidFill>
                          <a:miter lim="800000"/>
                          <a:headEnd/>
                          <a:tailEnd/>
                        </a:ln>
                      </wps:spPr>
                      <wps:txbx>
                        <w:txbxContent>
                          <w:p w14:paraId="60B8426B" w14:textId="77777777" w:rsidR="00465D4B" w:rsidRDefault="00465D4B" w:rsidP="00031196">
                            <w:pPr>
                              <w:jc w:val="center"/>
                              <w:rPr>
                                <w:b/>
                                <w:sz w:val="40"/>
                                <w:szCs w:val="40"/>
                              </w:rPr>
                            </w:pPr>
                          </w:p>
                          <w:p w14:paraId="438241B9" w14:textId="77777777" w:rsidR="00465D4B" w:rsidRDefault="00465D4B" w:rsidP="00031196">
                            <w:pPr>
                              <w:jc w:val="center"/>
                              <w:rPr>
                                <w:b/>
                                <w:sz w:val="40"/>
                                <w:szCs w:val="40"/>
                              </w:rPr>
                            </w:pPr>
                          </w:p>
                          <w:p w14:paraId="0BC379A6" w14:textId="77777777" w:rsidR="00465D4B" w:rsidRDefault="00465D4B" w:rsidP="00031196">
                            <w:pPr>
                              <w:jc w:val="center"/>
                              <w:rPr>
                                <w:b/>
                                <w:sz w:val="40"/>
                                <w:szCs w:val="40"/>
                              </w:rPr>
                            </w:pPr>
                          </w:p>
                          <w:p w14:paraId="5ABE3A48" w14:textId="77777777" w:rsidR="00465D4B" w:rsidRDefault="00465D4B" w:rsidP="00031196">
                            <w:pPr>
                              <w:jc w:val="center"/>
                              <w:rPr>
                                <w:b/>
                                <w:sz w:val="40"/>
                                <w:szCs w:val="40"/>
                              </w:rPr>
                            </w:pPr>
                          </w:p>
                          <w:p w14:paraId="11C39B5C" w14:textId="77777777" w:rsidR="00465D4B" w:rsidRDefault="00465D4B" w:rsidP="00031196">
                            <w:pPr>
                              <w:jc w:val="center"/>
                              <w:rPr>
                                <w:b/>
                                <w:sz w:val="40"/>
                                <w:szCs w:val="40"/>
                              </w:rPr>
                            </w:pPr>
                          </w:p>
                          <w:p w14:paraId="0D2FA83D" w14:textId="77777777" w:rsidR="00465D4B" w:rsidRDefault="00465D4B" w:rsidP="00031196">
                            <w:pPr>
                              <w:jc w:val="center"/>
                              <w:rPr>
                                <w:b/>
                                <w:sz w:val="40"/>
                                <w:szCs w:val="40"/>
                              </w:rPr>
                            </w:pPr>
                          </w:p>
                          <w:p w14:paraId="4DAEF406" w14:textId="77777777" w:rsidR="00465D4B" w:rsidRDefault="00465D4B" w:rsidP="00031196">
                            <w:pPr>
                              <w:jc w:val="center"/>
                              <w:rPr>
                                <w:b/>
                                <w:sz w:val="40"/>
                                <w:szCs w:val="40"/>
                              </w:rPr>
                            </w:pPr>
                          </w:p>
                          <w:p w14:paraId="1C081AAA" w14:textId="77777777" w:rsidR="00465D4B" w:rsidRDefault="00465D4B" w:rsidP="00031196">
                            <w:pPr>
                              <w:jc w:val="center"/>
                              <w:rPr>
                                <w:b/>
                                <w:sz w:val="40"/>
                                <w:szCs w:val="40"/>
                              </w:rPr>
                            </w:pPr>
                          </w:p>
                          <w:p w14:paraId="46E34387" w14:textId="77777777" w:rsidR="00465D4B" w:rsidRDefault="00465D4B" w:rsidP="00031196">
                            <w:pPr>
                              <w:jc w:val="center"/>
                              <w:rPr>
                                <w:b/>
                                <w:sz w:val="40"/>
                                <w:szCs w:val="40"/>
                              </w:rPr>
                            </w:pPr>
                          </w:p>
                          <w:p w14:paraId="4824C93D" w14:textId="77777777" w:rsidR="00465D4B" w:rsidRDefault="00465D4B" w:rsidP="00031196">
                            <w:pPr>
                              <w:jc w:val="center"/>
                              <w:rPr>
                                <w:b/>
                                <w:sz w:val="40"/>
                                <w:szCs w:val="40"/>
                              </w:rPr>
                            </w:pPr>
                          </w:p>
                          <w:p w14:paraId="3FC733CE" w14:textId="77777777" w:rsidR="00465D4B" w:rsidRDefault="00465D4B" w:rsidP="00031196">
                            <w:pPr>
                              <w:jc w:val="center"/>
                              <w:rPr>
                                <w:b/>
                                <w:sz w:val="40"/>
                                <w:szCs w:val="40"/>
                              </w:rPr>
                            </w:pPr>
                          </w:p>
                          <w:p w14:paraId="1FA9BF96" w14:textId="77777777" w:rsidR="00465D4B" w:rsidRDefault="00465D4B" w:rsidP="00031196">
                            <w:pPr>
                              <w:jc w:val="center"/>
                              <w:rPr>
                                <w:b/>
                                <w:sz w:val="40"/>
                                <w:szCs w:val="40"/>
                              </w:rPr>
                            </w:pPr>
                            <w:r w:rsidRPr="00031196">
                              <w:rPr>
                                <w:b/>
                                <w:sz w:val="40"/>
                                <w:szCs w:val="40"/>
                              </w:rPr>
                              <w:t xml:space="preserve">PHYSICAL SCIENCE </w:t>
                            </w:r>
                          </w:p>
                          <w:p w14:paraId="6C338184" w14:textId="77777777" w:rsidR="00465D4B" w:rsidRPr="00031196" w:rsidRDefault="00465D4B" w:rsidP="00031196">
                            <w:pPr>
                              <w:jc w:val="center"/>
                              <w:rPr>
                                <w:b/>
                                <w:sz w:val="40"/>
                                <w:szCs w:val="40"/>
                              </w:rPr>
                            </w:pPr>
                            <w:r w:rsidRPr="00031196">
                              <w:rPr>
                                <w:b/>
                                <w:sz w:val="40"/>
                                <w:szCs w:val="40"/>
                              </w:rPr>
                              <w:t>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5536C" id="Text Box 211" o:spid="_x0000_s1033" type="#_x0000_t202" style="position:absolute;margin-left:0;margin-top:0;width:468pt;height:640.0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" fillcolor="#002060">
                <v:textbox>
                  <w:txbxContent>
                    <w:p w14:paraId="60B8426B" w14:textId="77777777" w:rsidR="00465D4B" w:rsidRDefault="00465D4B" w:rsidP="00031196">
                      <w:pPr>
                        <w:jc w:val="center"/>
                        <w:rPr>
                          <w:b/>
                          <w:sz w:val="40"/>
                          <w:szCs w:val="40"/>
                        </w:rPr>
                      </w:pPr>
                    </w:p>
                    <w:p w14:paraId="438241B9" w14:textId="77777777" w:rsidR="00465D4B" w:rsidRDefault="00465D4B" w:rsidP="00031196">
                      <w:pPr>
                        <w:jc w:val="center"/>
                        <w:rPr>
                          <w:b/>
                          <w:sz w:val="40"/>
                          <w:szCs w:val="40"/>
                        </w:rPr>
                      </w:pPr>
                    </w:p>
                    <w:p w14:paraId="0BC379A6" w14:textId="77777777" w:rsidR="00465D4B" w:rsidRDefault="00465D4B" w:rsidP="00031196">
                      <w:pPr>
                        <w:jc w:val="center"/>
                        <w:rPr>
                          <w:b/>
                          <w:sz w:val="40"/>
                          <w:szCs w:val="40"/>
                        </w:rPr>
                      </w:pPr>
                    </w:p>
                    <w:p w14:paraId="5ABE3A48" w14:textId="77777777" w:rsidR="00465D4B" w:rsidRDefault="00465D4B" w:rsidP="00031196">
                      <w:pPr>
                        <w:jc w:val="center"/>
                        <w:rPr>
                          <w:b/>
                          <w:sz w:val="40"/>
                          <w:szCs w:val="40"/>
                        </w:rPr>
                      </w:pPr>
                    </w:p>
                    <w:p w14:paraId="11C39B5C" w14:textId="77777777" w:rsidR="00465D4B" w:rsidRDefault="00465D4B" w:rsidP="00031196">
                      <w:pPr>
                        <w:jc w:val="center"/>
                        <w:rPr>
                          <w:b/>
                          <w:sz w:val="40"/>
                          <w:szCs w:val="40"/>
                        </w:rPr>
                      </w:pPr>
                    </w:p>
                    <w:p w14:paraId="0D2FA83D" w14:textId="77777777" w:rsidR="00465D4B" w:rsidRDefault="00465D4B" w:rsidP="00031196">
                      <w:pPr>
                        <w:jc w:val="center"/>
                        <w:rPr>
                          <w:b/>
                          <w:sz w:val="40"/>
                          <w:szCs w:val="40"/>
                        </w:rPr>
                      </w:pPr>
                    </w:p>
                    <w:p w14:paraId="4DAEF406" w14:textId="77777777" w:rsidR="00465D4B" w:rsidRDefault="00465D4B" w:rsidP="00031196">
                      <w:pPr>
                        <w:jc w:val="center"/>
                        <w:rPr>
                          <w:b/>
                          <w:sz w:val="40"/>
                          <w:szCs w:val="40"/>
                        </w:rPr>
                      </w:pPr>
                    </w:p>
                    <w:p w14:paraId="1C081AAA" w14:textId="77777777" w:rsidR="00465D4B" w:rsidRDefault="00465D4B" w:rsidP="00031196">
                      <w:pPr>
                        <w:jc w:val="center"/>
                        <w:rPr>
                          <w:b/>
                          <w:sz w:val="40"/>
                          <w:szCs w:val="40"/>
                        </w:rPr>
                      </w:pPr>
                    </w:p>
                    <w:p w14:paraId="46E34387" w14:textId="77777777" w:rsidR="00465D4B" w:rsidRDefault="00465D4B" w:rsidP="00031196">
                      <w:pPr>
                        <w:jc w:val="center"/>
                        <w:rPr>
                          <w:b/>
                          <w:sz w:val="40"/>
                          <w:szCs w:val="40"/>
                        </w:rPr>
                      </w:pPr>
                    </w:p>
                    <w:p w14:paraId="4824C93D" w14:textId="77777777" w:rsidR="00465D4B" w:rsidRDefault="00465D4B" w:rsidP="00031196">
                      <w:pPr>
                        <w:jc w:val="center"/>
                        <w:rPr>
                          <w:b/>
                          <w:sz w:val="40"/>
                          <w:szCs w:val="40"/>
                        </w:rPr>
                      </w:pPr>
                    </w:p>
                    <w:p w14:paraId="3FC733CE" w14:textId="77777777" w:rsidR="00465D4B" w:rsidRDefault="00465D4B" w:rsidP="00031196">
                      <w:pPr>
                        <w:jc w:val="center"/>
                        <w:rPr>
                          <w:b/>
                          <w:sz w:val="40"/>
                          <w:szCs w:val="40"/>
                        </w:rPr>
                      </w:pPr>
                    </w:p>
                    <w:p w14:paraId="1FA9BF96" w14:textId="77777777" w:rsidR="00465D4B" w:rsidRDefault="00465D4B" w:rsidP="00031196">
                      <w:pPr>
                        <w:jc w:val="center"/>
                        <w:rPr>
                          <w:b/>
                          <w:sz w:val="40"/>
                          <w:szCs w:val="40"/>
                        </w:rPr>
                      </w:pPr>
                      <w:r w:rsidRPr="00031196">
                        <w:rPr>
                          <w:b/>
                          <w:sz w:val="40"/>
                          <w:szCs w:val="40"/>
                        </w:rPr>
                        <w:t xml:space="preserve">PHYSICAL SCIENCE </w:t>
                      </w:r>
                    </w:p>
                    <w:p w14:paraId="6C338184" w14:textId="77777777" w:rsidR="00465D4B" w:rsidRPr="00031196" w:rsidRDefault="00465D4B" w:rsidP="00031196">
                      <w:pPr>
                        <w:jc w:val="center"/>
                        <w:rPr>
                          <w:b/>
                          <w:sz w:val="40"/>
                          <w:szCs w:val="40"/>
                        </w:rPr>
                      </w:pPr>
                      <w:r w:rsidRPr="00031196">
                        <w:rPr>
                          <w:b/>
                          <w:sz w:val="40"/>
                          <w:szCs w:val="40"/>
                        </w:rPr>
                        <w:t>LABORATORIES</w:t>
                      </w:r>
                    </w:p>
                  </w:txbxContent>
                </v:textbox>
                <w10:wrap type="square" anchorx="margin" anchory="margin"/>
              </v:shape>
            </w:pict>
          </mc:Fallback>
        </mc:AlternateContent>
      </w:r>
      <w:r w:rsidR="00031196">
        <w:br w:type="page"/>
      </w:r>
    </w:p>
    <w:p w14:paraId="36AF0AEA" w14:textId="77777777" w:rsidR="00906936" w:rsidRDefault="315DB0D2" w:rsidP="315DB0D2">
      <w:pPr>
        <w:pStyle w:val="NormalWeb"/>
        <w:spacing w:before="0" w:after="0" w:line="360" w:lineRule="auto"/>
        <w:rPr>
          <w:rFonts w:ascii="Times New Roman" w:hAnsi="Times New Roman"/>
          <w:color w:val="auto"/>
          <w:sz w:val="24"/>
          <w:szCs w:val="24"/>
        </w:rPr>
      </w:pPr>
      <w:r w:rsidRPr="315DB0D2">
        <w:rPr>
          <w:rFonts w:ascii="Times New Roman" w:hAnsi="Times New Roman"/>
          <w:color w:val="auto"/>
          <w:sz w:val="24"/>
          <w:szCs w:val="24"/>
        </w:rPr>
        <w:lastRenderedPageBreak/>
        <w:t xml:space="preserve">Safety in the physical science classroom requires knowledge of physics and chemistry hazards.  It also require thorough planning, careful management, and constant monitoring of student activities. Teachers should be knowledgeable of the properties, possible hazards, and proper use and disposal of all materials used in the classroom. </w:t>
      </w:r>
    </w:p>
    <w:p w14:paraId="0D8AC069" w14:textId="77777777" w:rsidR="00906936" w:rsidRPr="00906936" w:rsidRDefault="00906936" w:rsidP="00906936">
      <w:pPr>
        <w:pStyle w:val="NormalWeb"/>
        <w:spacing w:before="0" w:after="0" w:line="360" w:lineRule="auto"/>
        <w:rPr>
          <w:rFonts w:ascii="Times New Roman" w:hAnsi="Times New Roman"/>
          <w:color w:val="auto"/>
          <w:sz w:val="24"/>
          <w:szCs w:val="24"/>
        </w:rPr>
      </w:pPr>
    </w:p>
    <w:p w14:paraId="437B9A03" w14:textId="77777777" w:rsidR="0091284F" w:rsidRPr="00E305BD" w:rsidRDefault="00906936" w:rsidP="315DB0D2">
      <w:pPr>
        <w:pStyle w:val="Heading2"/>
        <w:spacing w:line="360" w:lineRule="auto"/>
        <w:ind w:left="0" w:right="635"/>
        <w:rPr>
          <w:sz w:val="24"/>
          <w:szCs w:val="24"/>
        </w:rPr>
      </w:pPr>
      <w:bookmarkStart w:id="184" w:name="_Toc363451683"/>
      <w:bookmarkStart w:id="185" w:name="_Toc363468460"/>
      <w:bookmarkStart w:id="186" w:name="_Toc363468544"/>
      <w:r>
        <w:rPr>
          <w:sz w:val="24"/>
          <w:szCs w:val="24"/>
          <w:shd w:val="clear" w:color="auto" w:fill="002060"/>
        </w:rPr>
        <w:t xml:space="preserve">PHYSCI </w:t>
      </w:r>
      <w:r w:rsidR="0091284F" w:rsidRPr="00E305BD">
        <w:rPr>
          <w:sz w:val="24"/>
          <w:szCs w:val="24"/>
          <w:shd w:val="clear" w:color="auto" w:fill="002060"/>
        </w:rPr>
        <w:t xml:space="preserve">1:   Required Materials for the </w:t>
      </w:r>
      <w:r w:rsidR="0091284F" w:rsidRPr="00E305BD">
        <w:rPr>
          <w:spacing w:val="-2"/>
          <w:sz w:val="24"/>
          <w:szCs w:val="24"/>
          <w:shd w:val="clear" w:color="auto" w:fill="002060"/>
        </w:rPr>
        <w:t>H</w:t>
      </w:r>
      <w:r w:rsidR="0091284F" w:rsidRPr="00E305BD">
        <w:rPr>
          <w:sz w:val="24"/>
          <w:szCs w:val="24"/>
          <w:shd w:val="clear" w:color="auto" w:fill="002060"/>
        </w:rPr>
        <w:t>igh</w:t>
      </w:r>
      <w:r w:rsidR="0091284F" w:rsidRPr="00E305BD">
        <w:rPr>
          <w:spacing w:val="-6"/>
          <w:sz w:val="24"/>
          <w:szCs w:val="24"/>
          <w:shd w:val="clear" w:color="auto" w:fill="002060"/>
        </w:rPr>
        <w:t xml:space="preserve"> </w:t>
      </w:r>
      <w:r w:rsidR="0091284F" w:rsidRPr="00E305BD">
        <w:rPr>
          <w:sz w:val="24"/>
          <w:szCs w:val="24"/>
          <w:shd w:val="clear" w:color="auto" w:fill="002060"/>
        </w:rPr>
        <w:t>Scho</w:t>
      </w:r>
      <w:r w:rsidR="0091284F" w:rsidRPr="00E305BD">
        <w:rPr>
          <w:spacing w:val="1"/>
          <w:sz w:val="24"/>
          <w:szCs w:val="24"/>
          <w:shd w:val="clear" w:color="auto" w:fill="002060"/>
        </w:rPr>
        <w:t>o</w:t>
      </w:r>
      <w:r w:rsidR="0091284F" w:rsidRPr="00E305BD">
        <w:rPr>
          <w:sz w:val="24"/>
          <w:szCs w:val="24"/>
          <w:shd w:val="clear" w:color="auto" w:fill="002060"/>
        </w:rPr>
        <w:t>l</w:t>
      </w:r>
      <w:r w:rsidR="0091284F" w:rsidRPr="00E305BD">
        <w:rPr>
          <w:spacing w:val="-9"/>
          <w:sz w:val="24"/>
          <w:szCs w:val="24"/>
          <w:shd w:val="clear" w:color="auto" w:fill="002060"/>
        </w:rPr>
        <w:t xml:space="preserve"> </w:t>
      </w:r>
      <w:r w:rsidR="00C27AE2">
        <w:rPr>
          <w:sz w:val="24"/>
          <w:szCs w:val="24"/>
          <w:shd w:val="clear" w:color="auto" w:fill="002060"/>
        </w:rPr>
        <w:t>Physical Science</w:t>
      </w:r>
      <w:r w:rsidR="0091284F" w:rsidRPr="00E305BD">
        <w:rPr>
          <w:spacing w:val="-8"/>
          <w:sz w:val="24"/>
          <w:szCs w:val="24"/>
          <w:shd w:val="clear" w:color="auto" w:fill="002060"/>
        </w:rPr>
        <w:t xml:space="preserve"> </w:t>
      </w:r>
      <w:r w:rsidR="0091284F" w:rsidRPr="00E305BD">
        <w:rPr>
          <w:sz w:val="24"/>
          <w:szCs w:val="24"/>
          <w:shd w:val="clear" w:color="auto" w:fill="002060"/>
        </w:rPr>
        <w:t>Lab</w:t>
      </w:r>
      <w:bookmarkEnd w:id="184"/>
      <w:bookmarkEnd w:id="185"/>
      <w:bookmarkEnd w:id="186"/>
    </w:p>
    <w:p w14:paraId="5C8AA5F2" w14:textId="77777777" w:rsidR="0091284F" w:rsidRPr="00E305BD" w:rsidRDefault="0091284F" w:rsidP="00455086">
      <w:pPr>
        <w:pStyle w:val="BodyText"/>
        <w:numPr>
          <w:ilvl w:val="0"/>
          <w:numId w:val="67"/>
        </w:numPr>
        <w:tabs>
          <w:tab w:val="left" w:pos="720"/>
        </w:tabs>
        <w:spacing w:line="360" w:lineRule="auto"/>
        <w:ind w:left="720"/>
      </w:pPr>
      <w:r w:rsidRPr="00E305BD">
        <w:rPr>
          <w:spacing w:val="-2"/>
        </w:rPr>
        <w:t>B</w:t>
      </w:r>
      <w:r w:rsidRPr="00E305BD">
        <w:t>rok</w:t>
      </w:r>
      <w:r w:rsidRPr="00E305BD">
        <w:rPr>
          <w:spacing w:val="-2"/>
        </w:rPr>
        <w:t>e</w:t>
      </w:r>
      <w:r w:rsidRPr="00E305BD">
        <w:t>n</w:t>
      </w:r>
      <w:r w:rsidRPr="315DB0D2">
        <w:t xml:space="preserve"> </w:t>
      </w:r>
      <w:r w:rsidRPr="00E305BD">
        <w:t>Gl</w:t>
      </w:r>
      <w:r w:rsidRPr="00E305BD">
        <w:rPr>
          <w:spacing w:val="-1"/>
        </w:rPr>
        <w:t>a</w:t>
      </w:r>
      <w:r w:rsidRPr="00E305BD">
        <w:t>ss Contain</w:t>
      </w:r>
      <w:r w:rsidRPr="00E305BD">
        <w:rPr>
          <w:spacing w:val="-1"/>
        </w:rPr>
        <w:t>e</w:t>
      </w:r>
      <w:r w:rsidRPr="00E305BD">
        <w:t>r</w:t>
      </w:r>
    </w:p>
    <w:p w14:paraId="2B33D9D8" w14:textId="77777777" w:rsidR="00E1383B" w:rsidRDefault="315DB0D2" w:rsidP="00455086">
      <w:pPr>
        <w:pStyle w:val="BodyText"/>
        <w:numPr>
          <w:ilvl w:val="0"/>
          <w:numId w:val="67"/>
        </w:numPr>
        <w:tabs>
          <w:tab w:val="left" w:pos="720"/>
        </w:tabs>
        <w:spacing w:before="1" w:line="360" w:lineRule="auto"/>
        <w:ind w:left="720"/>
      </w:pPr>
      <w:r>
        <w:t>Fire Extinguisher</w:t>
      </w:r>
    </w:p>
    <w:p w14:paraId="4DFE38D6" w14:textId="77777777" w:rsidR="00906936" w:rsidRDefault="315DB0D2" w:rsidP="00455086">
      <w:pPr>
        <w:pStyle w:val="BodyText"/>
        <w:numPr>
          <w:ilvl w:val="0"/>
          <w:numId w:val="67"/>
        </w:numPr>
        <w:tabs>
          <w:tab w:val="left" w:pos="720"/>
        </w:tabs>
        <w:spacing w:before="1" w:line="360" w:lineRule="auto"/>
        <w:ind w:left="720"/>
      </w:pPr>
      <w:r>
        <w:t>Spill Kit</w:t>
      </w:r>
    </w:p>
    <w:p w14:paraId="1CEFD860" w14:textId="77777777" w:rsidR="00906936" w:rsidRDefault="315DB0D2" w:rsidP="00455086">
      <w:pPr>
        <w:pStyle w:val="BodyText"/>
        <w:numPr>
          <w:ilvl w:val="0"/>
          <w:numId w:val="67"/>
        </w:numPr>
        <w:tabs>
          <w:tab w:val="left" w:pos="720"/>
        </w:tabs>
        <w:spacing w:before="1" w:line="360" w:lineRule="auto"/>
        <w:ind w:left="720"/>
      </w:pPr>
      <w:r>
        <w:t>First Aid Kit</w:t>
      </w:r>
    </w:p>
    <w:p w14:paraId="164C29DE" w14:textId="77777777" w:rsidR="0091284F" w:rsidRPr="00E305BD" w:rsidRDefault="315DB0D2" w:rsidP="00455086">
      <w:pPr>
        <w:pStyle w:val="BodyText"/>
        <w:numPr>
          <w:ilvl w:val="0"/>
          <w:numId w:val="67"/>
        </w:numPr>
        <w:tabs>
          <w:tab w:val="left" w:pos="720"/>
        </w:tabs>
        <w:spacing w:before="1" w:line="360" w:lineRule="auto"/>
        <w:ind w:left="720"/>
      </w:pPr>
      <w:r>
        <w:t>MSDS Notebook</w:t>
      </w:r>
    </w:p>
    <w:p w14:paraId="2367109C" w14:textId="77777777" w:rsidR="0091284F" w:rsidRPr="00E305BD" w:rsidRDefault="0091284F" w:rsidP="00455086">
      <w:pPr>
        <w:pStyle w:val="BodyText"/>
        <w:numPr>
          <w:ilvl w:val="0"/>
          <w:numId w:val="67"/>
        </w:numPr>
        <w:tabs>
          <w:tab w:val="left" w:pos="720"/>
        </w:tabs>
        <w:spacing w:line="360" w:lineRule="auto"/>
        <w:ind w:left="720"/>
      </w:pPr>
      <w:r w:rsidRPr="00E305BD">
        <w:t>Ch</w:t>
      </w:r>
      <w:r w:rsidRPr="00E305BD">
        <w:rPr>
          <w:spacing w:val="-1"/>
        </w:rPr>
        <w:t>e</w:t>
      </w:r>
      <w:r w:rsidRPr="00E305BD">
        <w:t>mi</w:t>
      </w:r>
      <w:r w:rsidRPr="00E305BD">
        <w:rPr>
          <w:spacing w:val="-1"/>
        </w:rPr>
        <w:t>ca</w:t>
      </w:r>
      <w:r w:rsidRPr="00E305BD">
        <w:t xml:space="preserve">l </w:t>
      </w:r>
      <w:r w:rsidRPr="00E305BD">
        <w:rPr>
          <w:spacing w:val="1"/>
        </w:rPr>
        <w:t>W</w:t>
      </w:r>
      <w:r w:rsidRPr="00E305BD">
        <w:rPr>
          <w:spacing w:val="-1"/>
        </w:rPr>
        <w:t>a</w:t>
      </w:r>
      <w:r w:rsidRPr="00E305BD">
        <w:t xml:space="preserve">ste </w:t>
      </w:r>
      <w:r w:rsidRPr="00E305BD">
        <w:rPr>
          <w:spacing w:val="-1"/>
        </w:rPr>
        <w:t>D</w:t>
      </w:r>
      <w:r w:rsidRPr="00E305BD">
        <w:t>ispos</w:t>
      </w:r>
      <w:r w:rsidRPr="00E305BD">
        <w:rPr>
          <w:spacing w:val="-1"/>
        </w:rPr>
        <w:t>a</w:t>
      </w:r>
      <w:r w:rsidRPr="00E305BD">
        <w:t>l Contain</w:t>
      </w:r>
      <w:r w:rsidRPr="00E305BD">
        <w:rPr>
          <w:spacing w:val="-1"/>
        </w:rPr>
        <w:t>e</w:t>
      </w:r>
      <w:r w:rsidRPr="00E305BD">
        <w:t>rs</w:t>
      </w:r>
    </w:p>
    <w:p w14:paraId="19D1CA63" w14:textId="77777777" w:rsidR="0091284F" w:rsidRPr="00E305BD" w:rsidRDefault="0091284F" w:rsidP="0091284F">
      <w:pPr>
        <w:pStyle w:val="Heading3"/>
        <w:spacing w:before="0" w:line="360" w:lineRule="auto"/>
        <w:rPr>
          <w:rFonts w:eastAsiaTheme="minorHAnsi"/>
          <w:b w:val="0"/>
          <w:bCs w:val="0"/>
          <w:sz w:val="24"/>
          <w:szCs w:val="24"/>
        </w:rPr>
      </w:pPr>
    </w:p>
    <w:p w14:paraId="5ADA7DE7" w14:textId="77777777" w:rsidR="0091284F" w:rsidRPr="00E305BD" w:rsidRDefault="00906936" w:rsidP="315DB0D2">
      <w:pPr>
        <w:pStyle w:val="Heading3"/>
        <w:spacing w:before="0" w:line="360" w:lineRule="auto"/>
        <w:ind w:hanging="214"/>
        <w:rPr>
          <w:sz w:val="24"/>
          <w:szCs w:val="24"/>
          <w:lang w:val="en"/>
        </w:rPr>
      </w:pPr>
      <w:bookmarkStart w:id="187" w:name="_Toc363451684"/>
      <w:bookmarkStart w:id="188" w:name="_Toc363468461"/>
      <w:bookmarkStart w:id="189" w:name="_Toc363468545"/>
      <w:r>
        <w:rPr>
          <w:sz w:val="24"/>
          <w:szCs w:val="24"/>
          <w:shd w:val="clear" w:color="auto" w:fill="002060"/>
        </w:rPr>
        <w:t>PHYSCI</w:t>
      </w:r>
      <w:r w:rsidR="0091284F" w:rsidRPr="00E305BD">
        <w:rPr>
          <w:sz w:val="24"/>
          <w:szCs w:val="24"/>
          <w:shd w:val="clear" w:color="auto" w:fill="002060"/>
          <w:lang w:val="en"/>
        </w:rPr>
        <w:t xml:space="preserve"> </w:t>
      </w:r>
      <w:r>
        <w:rPr>
          <w:sz w:val="24"/>
          <w:szCs w:val="24"/>
          <w:shd w:val="clear" w:color="auto" w:fill="002060"/>
          <w:lang w:val="en"/>
        </w:rPr>
        <w:t xml:space="preserve"> </w:t>
      </w:r>
      <w:r w:rsidR="0091284F" w:rsidRPr="00E305BD">
        <w:rPr>
          <w:sz w:val="24"/>
          <w:szCs w:val="24"/>
          <w:shd w:val="clear" w:color="auto" w:fill="002060"/>
          <w:lang w:val="en"/>
        </w:rPr>
        <w:t>2.2:    Eye Protection</w:t>
      </w:r>
      <w:bookmarkEnd w:id="187"/>
      <w:bookmarkEnd w:id="188"/>
      <w:bookmarkEnd w:id="189"/>
    </w:p>
    <w:p w14:paraId="44496F77" w14:textId="77777777" w:rsidR="0091284F" w:rsidRPr="00E305BD" w:rsidRDefault="00906936" w:rsidP="315DB0D2">
      <w:pPr>
        <w:pStyle w:val="Heading3"/>
        <w:spacing w:before="0" w:line="360" w:lineRule="auto"/>
        <w:ind w:left="360"/>
        <w:rPr>
          <w:sz w:val="24"/>
          <w:szCs w:val="24"/>
          <w:lang w:val="en"/>
        </w:rPr>
      </w:pPr>
      <w:bookmarkStart w:id="190" w:name="_Toc363451685"/>
      <w:bookmarkStart w:id="191" w:name="_Toc363468462"/>
      <w:bookmarkStart w:id="192" w:name="_Toc363468546"/>
      <w:r>
        <w:rPr>
          <w:sz w:val="24"/>
          <w:szCs w:val="24"/>
          <w:shd w:val="clear" w:color="auto" w:fill="002060"/>
        </w:rPr>
        <w:t xml:space="preserve">PHYSCI  </w:t>
      </w:r>
      <w:r w:rsidR="0091284F" w:rsidRPr="00E305BD">
        <w:rPr>
          <w:sz w:val="24"/>
          <w:szCs w:val="24"/>
          <w:shd w:val="clear" w:color="auto" w:fill="002060"/>
          <w:lang w:val="en"/>
        </w:rPr>
        <w:t>2.1 What is your obligation?</w:t>
      </w:r>
      <w:bookmarkEnd w:id="190"/>
      <w:bookmarkEnd w:id="191"/>
      <w:bookmarkEnd w:id="192"/>
      <w:r w:rsidR="0091284F" w:rsidRPr="00E305BD">
        <w:rPr>
          <w:sz w:val="24"/>
          <w:szCs w:val="24"/>
          <w:lang w:val="en"/>
        </w:rPr>
        <w:t xml:space="preserve"> </w:t>
      </w:r>
    </w:p>
    <w:p w14:paraId="45B29B0B" w14:textId="77777777" w:rsidR="0091284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7F913270" w14:textId="77777777" w:rsidR="0091284F" w:rsidRPr="00E305BD" w:rsidRDefault="0091284F" w:rsidP="0091284F">
      <w:pPr>
        <w:pStyle w:val="NormalWeb"/>
        <w:spacing w:before="0" w:after="0" w:line="360" w:lineRule="auto"/>
        <w:ind w:left="360"/>
        <w:rPr>
          <w:rFonts w:ascii="Times New Roman" w:hAnsi="Times New Roman"/>
          <w:color w:val="auto"/>
          <w:sz w:val="24"/>
          <w:szCs w:val="24"/>
          <w:lang w:val="en"/>
        </w:rPr>
      </w:pPr>
    </w:p>
    <w:p w14:paraId="5CDB717E" w14:textId="77777777" w:rsidR="0091284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53778A90" w14:textId="77777777" w:rsidR="0091284F" w:rsidRPr="00E305BD" w:rsidRDefault="0091284F" w:rsidP="0091284F">
      <w:pPr>
        <w:pStyle w:val="NormalWeb"/>
        <w:spacing w:before="0" w:after="0" w:line="360" w:lineRule="auto"/>
        <w:rPr>
          <w:rFonts w:ascii="Times New Roman" w:hAnsi="Times New Roman"/>
          <w:color w:val="auto"/>
          <w:sz w:val="24"/>
          <w:szCs w:val="24"/>
          <w:shd w:val="clear" w:color="auto" w:fill="002060"/>
          <w:lang w:val="en"/>
        </w:rPr>
      </w:pPr>
    </w:p>
    <w:p w14:paraId="140E9485" w14:textId="77777777" w:rsidR="0091284F" w:rsidRPr="00E305BD" w:rsidRDefault="00906936" w:rsidP="315DB0D2">
      <w:pPr>
        <w:pStyle w:val="Heading3"/>
        <w:spacing w:before="0" w:line="360" w:lineRule="auto"/>
        <w:ind w:left="720" w:hanging="360"/>
        <w:rPr>
          <w:sz w:val="24"/>
          <w:szCs w:val="24"/>
          <w:lang w:val="en"/>
        </w:rPr>
      </w:pPr>
      <w:bookmarkStart w:id="193" w:name="_Toc363451686"/>
      <w:bookmarkStart w:id="194" w:name="_Toc363468463"/>
      <w:bookmarkStart w:id="195" w:name="_Toc363468547"/>
      <w:r>
        <w:rPr>
          <w:sz w:val="24"/>
          <w:szCs w:val="24"/>
          <w:shd w:val="clear" w:color="auto" w:fill="002060"/>
        </w:rPr>
        <w:t>PHYSCI</w:t>
      </w:r>
      <w:r w:rsidRPr="00E305BD">
        <w:rPr>
          <w:sz w:val="24"/>
          <w:szCs w:val="24"/>
          <w:shd w:val="clear" w:color="auto" w:fill="002060"/>
          <w:lang w:val="en"/>
        </w:rPr>
        <w:t xml:space="preserve"> </w:t>
      </w:r>
      <w:r>
        <w:rPr>
          <w:sz w:val="24"/>
          <w:szCs w:val="24"/>
          <w:shd w:val="clear" w:color="auto" w:fill="002060"/>
          <w:lang w:val="en"/>
        </w:rPr>
        <w:t xml:space="preserve"> </w:t>
      </w:r>
      <w:r w:rsidR="0091284F" w:rsidRPr="00E305BD">
        <w:rPr>
          <w:sz w:val="24"/>
          <w:szCs w:val="24"/>
          <w:shd w:val="clear" w:color="auto" w:fill="002060"/>
          <w:lang w:val="en"/>
        </w:rPr>
        <w:t>2.2   What circumstances require eye protection?</w:t>
      </w:r>
      <w:bookmarkEnd w:id="193"/>
      <w:bookmarkEnd w:id="194"/>
      <w:bookmarkEnd w:id="195"/>
      <w:r w:rsidR="0091284F" w:rsidRPr="00E305BD">
        <w:rPr>
          <w:sz w:val="24"/>
          <w:szCs w:val="24"/>
          <w:shd w:val="clear" w:color="auto" w:fill="002060"/>
          <w:lang w:val="en"/>
        </w:rPr>
        <w:t xml:space="preserve"> </w:t>
      </w:r>
    </w:p>
    <w:p w14:paraId="6B95FD0F" w14:textId="77777777" w:rsidR="0091284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As a responsible teacher, you must select eyewear that provides you and your students with the most appropriate protection for the hazards of your science activities. Effective eye protection must include adequate instruction on the hazards of the particular activity and of </w:t>
      </w:r>
      <w:r w:rsidRPr="315DB0D2">
        <w:rPr>
          <w:rFonts w:ascii="Times New Roman" w:hAnsi="Times New Roman"/>
          <w:color w:val="auto"/>
          <w:sz w:val="24"/>
          <w:szCs w:val="24"/>
          <w:lang w:val="en"/>
        </w:rPr>
        <w:lastRenderedPageBreak/>
        <w:t xml:space="preserve">the precautions to be followed to reduce the risk of injury. It must also include instructions and modeling of the protective equipment. </w:t>
      </w:r>
    </w:p>
    <w:p w14:paraId="6121EC50" w14:textId="77777777" w:rsidR="0091284F" w:rsidRPr="00E305BD" w:rsidRDefault="0091284F" w:rsidP="0091284F">
      <w:pPr>
        <w:pStyle w:val="NormalWeb"/>
        <w:spacing w:before="0" w:after="0" w:line="360" w:lineRule="auto"/>
        <w:ind w:left="720"/>
        <w:rPr>
          <w:rFonts w:ascii="Times New Roman" w:hAnsi="Times New Roman"/>
          <w:color w:val="auto"/>
          <w:sz w:val="24"/>
          <w:szCs w:val="24"/>
          <w:lang w:val="en"/>
        </w:rPr>
      </w:pPr>
    </w:p>
    <w:p w14:paraId="462BB008" w14:textId="77777777" w:rsidR="0091284F"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Protection of the eyes is essential in any laboratory activity. Eye protection is required (but not limited to): </w:t>
      </w:r>
    </w:p>
    <w:p w14:paraId="03BCD693" w14:textId="77777777" w:rsidR="0091284F" w:rsidRPr="00E305BD" w:rsidRDefault="315DB0D2" w:rsidP="315DB0D2">
      <w:pPr>
        <w:numPr>
          <w:ilvl w:val="0"/>
          <w:numId w:val="550"/>
        </w:numPr>
        <w:spacing w:line="360" w:lineRule="auto"/>
        <w:rPr>
          <w:lang w:val="en"/>
        </w:rPr>
      </w:pPr>
      <w:r w:rsidRPr="315DB0D2">
        <w:rPr>
          <w:lang w:val="en"/>
        </w:rPr>
        <w:t xml:space="preserve">When chemicals, glassware, or a heating source is being used </w:t>
      </w:r>
    </w:p>
    <w:p w14:paraId="315FD651" w14:textId="77777777" w:rsidR="0091284F" w:rsidRPr="00E305BD" w:rsidRDefault="315DB0D2" w:rsidP="315DB0D2">
      <w:pPr>
        <w:numPr>
          <w:ilvl w:val="0"/>
          <w:numId w:val="550"/>
        </w:numPr>
        <w:spacing w:line="360" w:lineRule="auto"/>
        <w:rPr>
          <w:lang w:val="en"/>
        </w:rPr>
      </w:pPr>
      <w:r w:rsidRPr="315DB0D2">
        <w:rPr>
          <w:lang w:val="en"/>
        </w:rPr>
        <w:t xml:space="preserve">When working with solid materials or equipment under stress, pressure, or force that might cause fragmentation or flying particles </w:t>
      </w:r>
    </w:p>
    <w:p w14:paraId="062499E9" w14:textId="77777777" w:rsidR="0091284F" w:rsidRPr="00E305BD" w:rsidRDefault="315DB0D2" w:rsidP="315DB0D2">
      <w:pPr>
        <w:numPr>
          <w:ilvl w:val="0"/>
          <w:numId w:val="550"/>
        </w:numPr>
        <w:spacing w:line="360" w:lineRule="auto"/>
        <w:rPr>
          <w:lang w:val="en"/>
        </w:rPr>
      </w:pPr>
      <w:r w:rsidRPr="315DB0D2">
        <w:rPr>
          <w:lang w:val="en"/>
        </w:rPr>
        <w:t xml:space="preserve">When an activity generates projectiles, or uses elastic materials under stress (e.g., springs, wires, rubber, glass), or causes collisions </w:t>
      </w:r>
    </w:p>
    <w:p w14:paraId="754DE745" w14:textId="77777777" w:rsidR="0091284F" w:rsidRPr="00E305BD" w:rsidRDefault="315DB0D2" w:rsidP="315DB0D2">
      <w:pPr>
        <w:numPr>
          <w:ilvl w:val="0"/>
          <w:numId w:val="550"/>
        </w:numPr>
        <w:spacing w:line="360" w:lineRule="auto"/>
        <w:rPr>
          <w:lang w:val="en"/>
        </w:rPr>
      </w:pPr>
      <w:r w:rsidRPr="315DB0D2">
        <w:rPr>
          <w:lang w:val="en"/>
        </w:rPr>
        <w:t xml:space="preserve">When dust or fumes are present (Eye protection reduces the dust or fumes reaching the eye.) </w:t>
      </w:r>
    </w:p>
    <w:p w14:paraId="66302467" w14:textId="77777777" w:rsidR="0091284F" w:rsidRPr="00E305BD" w:rsidRDefault="315DB0D2" w:rsidP="315DB0D2">
      <w:pPr>
        <w:numPr>
          <w:ilvl w:val="0"/>
          <w:numId w:val="550"/>
        </w:numPr>
        <w:spacing w:line="360" w:lineRule="auto"/>
        <w:rPr>
          <w:lang w:val="en"/>
        </w:rPr>
      </w:pPr>
      <w:r w:rsidRPr="315DB0D2">
        <w:rPr>
          <w:lang w:val="en"/>
        </w:rPr>
        <w:t xml:space="preserve">When using preserved specimens </w:t>
      </w:r>
    </w:p>
    <w:p w14:paraId="5697431F" w14:textId="77777777" w:rsidR="0091284F" w:rsidRPr="00E305BD" w:rsidRDefault="0091284F" w:rsidP="0091284F">
      <w:pPr>
        <w:spacing w:line="360" w:lineRule="auto"/>
        <w:ind w:left="720"/>
        <w:rPr>
          <w:lang w:val="en"/>
        </w:rPr>
      </w:pPr>
    </w:p>
    <w:p w14:paraId="210D9C88" w14:textId="77777777" w:rsidR="0091284F" w:rsidRPr="00E305BD" w:rsidRDefault="00906936" w:rsidP="315DB0D2">
      <w:pPr>
        <w:pStyle w:val="Heading3"/>
        <w:spacing w:before="0" w:line="360" w:lineRule="auto"/>
        <w:ind w:left="360"/>
        <w:rPr>
          <w:sz w:val="24"/>
          <w:szCs w:val="24"/>
          <w:lang w:val="en"/>
        </w:rPr>
      </w:pPr>
      <w:bookmarkStart w:id="196" w:name="_Toc363451687"/>
      <w:bookmarkStart w:id="197" w:name="_Toc363468464"/>
      <w:bookmarkStart w:id="198" w:name="_Toc363468548"/>
      <w:r>
        <w:rPr>
          <w:sz w:val="24"/>
          <w:szCs w:val="24"/>
          <w:shd w:val="clear" w:color="auto" w:fill="002060"/>
        </w:rPr>
        <w:t>PHYSCI</w:t>
      </w:r>
      <w:r w:rsidRPr="00E305BD">
        <w:rPr>
          <w:sz w:val="24"/>
          <w:szCs w:val="24"/>
          <w:shd w:val="clear" w:color="auto" w:fill="002060"/>
          <w:lang w:val="en"/>
        </w:rPr>
        <w:t xml:space="preserve"> </w:t>
      </w:r>
      <w:r>
        <w:rPr>
          <w:sz w:val="24"/>
          <w:szCs w:val="24"/>
          <w:shd w:val="clear" w:color="auto" w:fill="002060"/>
          <w:lang w:val="en"/>
        </w:rPr>
        <w:t xml:space="preserve"> </w:t>
      </w:r>
      <w:r w:rsidR="0091284F" w:rsidRPr="00E305BD">
        <w:rPr>
          <w:sz w:val="24"/>
          <w:szCs w:val="24"/>
          <w:shd w:val="clear" w:color="auto" w:fill="002060"/>
          <w:lang w:val="en"/>
        </w:rPr>
        <w:t>2.3   Choosing the best eye protection</w:t>
      </w:r>
      <w:bookmarkEnd w:id="196"/>
      <w:bookmarkEnd w:id="197"/>
      <w:bookmarkEnd w:id="198"/>
    </w:p>
    <w:p w14:paraId="0D11417D" w14:textId="77777777" w:rsidR="0091284F"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3FE5F6CD" w14:textId="77777777" w:rsidR="0091284F" w:rsidRPr="00E305BD" w:rsidRDefault="00906936" w:rsidP="315DB0D2">
      <w:pPr>
        <w:spacing w:line="360" w:lineRule="auto"/>
        <w:ind w:firstLine="360"/>
        <w:rPr>
          <w:b/>
          <w:bCs/>
        </w:rPr>
      </w:pPr>
      <w:r w:rsidRPr="315DB0D2">
        <w:rPr>
          <w:b/>
          <w:bCs/>
          <w:shd w:val="clear" w:color="auto" w:fill="002060"/>
        </w:rPr>
        <w:t xml:space="preserve">PHYSCI  </w:t>
      </w:r>
      <w:r w:rsidR="0091284F" w:rsidRPr="315DB0D2">
        <w:rPr>
          <w:b/>
          <w:bCs/>
          <w:shd w:val="clear" w:color="auto" w:fill="002060"/>
        </w:rPr>
        <w:t>2.4   Disinfecting Goggles</w:t>
      </w:r>
    </w:p>
    <w:p w14:paraId="44FE195B" w14:textId="77777777" w:rsidR="0091284F" w:rsidRPr="00E305BD" w:rsidRDefault="315DB0D2" w:rsidP="315DB0D2">
      <w:pPr>
        <w:pStyle w:val="NormalWeb"/>
        <w:numPr>
          <w:ilvl w:val="1"/>
          <w:numId w:val="551"/>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for a minimum of ten (10) minutes.</w:t>
      </w:r>
      <w:r w:rsidRPr="315DB0D2">
        <w:rPr>
          <w:rFonts w:ascii="Times New Roman" w:hAnsi="Times New Roman"/>
          <w:color w:val="auto"/>
          <w:sz w:val="24"/>
          <w:szCs w:val="24"/>
          <w:lang w:val="en"/>
        </w:rPr>
        <w:t xml:space="preserve">. Sanitation of goggles is accomplished best by usage of a UV cabinet. Treatment with UV light will destroy the goggles over several years. </w:t>
      </w:r>
    </w:p>
    <w:p w14:paraId="1536E1B0" w14:textId="77777777" w:rsidR="0091284F" w:rsidRPr="00E305BD" w:rsidRDefault="315DB0D2" w:rsidP="315DB0D2">
      <w:pPr>
        <w:pStyle w:val="NormalWeb"/>
        <w:numPr>
          <w:ilvl w:val="1"/>
          <w:numId w:val="551"/>
        </w:numPr>
        <w:tabs>
          <w:tab w:val="clear" w:pos="1440"/>
          <w:tab w:val="num" w:pos="720"/>
        </w:tabs>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Hot soapy water and thorough drying between uses of shared goggles is also </w:t>
      </w:r>
      <w:hyperlink r:id="rId48">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6A38F9F5" w14:textId="77777777" w:rsidR="0091284F" w:rsidRPr="00E305BD" w:rsidRDefault="315DB0D2" w:rsidP="00ED3588">
      <w:pPr>
        <w:pStyle w:val="ListParagraph"/>
        <w:numPr>
          <w:ilvl w:val="1"/>
          <w:numId w:val="551"/>
        </w:numPr>
        <w:tabs>
          <w:tab w:val="clear" w:pos="1440"/>
          <w:tab w:val="num" w:pos="720"/>
          <w:tab w:val="num" w:pos="1080"/>
        </w:tabs>
        <w:spacing w:line="360" w:lineRule="auto"/>
        <w:ind w:left="720"/>
        <w:contextualSpacing/>
      </w:pPr>
      <w:r>
        <w:t>Chemical Disinfection: After student use, wash the goggles in soapy water followed by a ten (10) minute rinse in five percent bleach solution (10:1 ratio - 10 parts water to 1 part bleach). The goggles should be allowed to air dry.</w:t>
      </w:r>
    </w:p>
    <w:p w14:paraId="384876FC" w14:textId="77777777" w:rsidR="0091284F" w:rsidRPr="00E305BD" w:rsidRDefault="00906936" w:rsidP="315DB0D2">
      <w:pPr>
        <w:pStyle w:val="Heading3"/>
        <w:spacing w:before="0" w:line="360" w:lineRule="auto"/>
        <w:ind w:left="360"/>
        <w:rPr>
          <w:sz w:val="24"/>
          <w:szCs w:val="24"/>
          <w:lang w:val="en"/>
        </w:rPr>
      </w:pPr>
      <w:bookmarkStart w:id="199" w:name="_Toc363451688"/>
      <w:bookmarkStart w:id="200" w:name="_Toc363468465"/>
      <w:bookmarkStart w:id="201" w:name="_Toc363468549"/>
      <w:r>
        <w:rPr>
          <w:sz w:val="24"/>
          <w:szCs w:val="24"/>
          <w:shd w:val="clear" w:color="auto" w:fill="002060"/>
        </w:rPr>
        <w:lastRenderedPageBreak/>
        <w:t>PHYSCI</w:t>
      </w:r>
      <w:r w:rsidRPr="00E305BD">
        <w:rPr>
          <w:sz w:val="24"/>
          <w:szCs w:val="24"/>
          <w:shd w:val="clear" w:color="auto" w:fill="002060"/>
          <w:lang w:val="en"/>
        </w:rPr>
        <w:t xml:space="preserve"> </w:t>
      </w:r>
      <w:r>
        <w:rPr>
          <w:sz w:val="24"/>
          <w:szCs w:val="24"/>
          <w:shd w:val="clear" w:color="auto" w:fill="002060"/>
          <w:lang w:val="en"/>
        </w:rPr>
        <w:t xml:space="preserve"> </w:t>
      </w:r>
      <w:r w:rsidR="0091284F" w:rsidRPr="00E305BD">
        <w:rPr>
          <w:sz w:val="24"/>
          <w:szCs w:val="24"/>
          <w:shd w:val="clear" w:color="auto" w:fill="002060"/>
          <w:lang w:val="en"/>
        </w:rPr>
        <w:t>2.5    What is the current recommendation for wearing contact lenses?</w:t>
      </w:r>
      <w:bookmarkEnd w:id="199"/>
      <w:bookmarkEnd w:id="200"/>
      <w:bookmarkEnd w:id="201"/>
      <w:r w:rsidR="0091284F" w:rsidRPr="00E305BD">
        <w:rPr>
          <w:sz w:val="24"/>
          <w:szCs w:val="24"/>
          <w:shd w:val="clear" w:color="auto" w:fill="002060"/>
          <w:lang w:val="en"/>
        </w:rPr>
        <w:t xml:space="preserve"> </w:t>
      </w:r>
    </w:p>
    <w:p w14:paraId="1ACC2B4E" w14:textId="77777777" w:rsidR="0091284F" w:rsidRPr="00906936" w:rsidRDefault="315DB0D2" w:rsidP="315DB0D2">
      <w:pPr>
        <w:pStyle w:val="NormalWeb"/>
        <w:numPr>
          <w:ilvl w:val="0"/>
          <w:numId w:val="552"/>
        </w:numPr>
        <w:spacing w:before="0" w:after="0" w:line="360" w:lineRule="auto"/>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16FFE91C" w14:textId="77777777" w:rsidR="0091284F" w:rsidRPr="00906936" w:rsidRDefault="315DB0D2" w:rsidP="315DB0D2">
      <w:pPr>
        <w:pStyle w:val="NormalWeb"/>
        <w:numPr>
          <w:ilvl w:val="0"/>
          <w:numId w:val="552"/>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0E7D5A41" w14:textId="77777777" w:rsidR="0091284F" w:rsidRPr="00906936" w:rsidRDefault="315DB0D2" w:rsidP="315DB0D2">
      <w:pPr>
        <w:pStyle w:val="NormalWeb"/>
        <w:numPr>
          <w:ilvl w:val="0"/>
          <w:numId w:val="552"/>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0367A984" w14:textId="77777777" w:rsidR="0091284F" w:rsidRPr="00906936" w:rsidRDefault="315DB0D2" w:rsidP="315DB0D2">
      <w:pPr>
        <w:pStyle w:val="NormalWeb"/>
        <w:numPr>
          <w:ilvl w:val="0"/>
          <w:numId w:val="552"/>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6B9A234A" w14:textId="77777777" w:rsidR="0091284F" w:rsidRPr="00906936" w:rsidRDefault="315DB0D2" w:rsidP="315DB0D2">
      <w:pPr>
        <w:pStyle w:val="NormalWeb"/>
        <w:numPr>
          <w:ilvl w:val="0"/>
          <w:numId w:val="553"/>
        </w:numPr>
        <w:tabs>
          <w:tab w:val="clear" w:pos="72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149359F6" w14:textId="77777777" w:rsidR="0091284F" w:rsidRPr="00906936" w:rsidRDefault="315DB0D2" w:rsidP="315DB0D2">
      <w:pPr>
        <w:pStyle w:val="NormalWeb"/>
        <w:numPr>
          <w:ilvl w:val="0"/>
          <w:numId w:val="553"/>
        </w:numPr>
        <w:tabs>
          <w:tab w:val="clear" w:pos="72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p.16343. </w:t>
      </w:r>
    </w:p>
    <w:p w14:paraId="51AB86BF" w14:textId="77777777" w:rsidR="0091284F" w:rsidRPr="00E305BD" w:rsidRDefault="0091284F" w:rsidP="0091284F">
      <w:pPr>
        <w:rPr>
          <w:lang w:val="en"/>
        </w:rPr>
      </w:pPr>
      <w:r w:rsidRPr="00E305BD">
        <w:rPr>
          <w:lang w:val="en"/>
        </w:rPr>
        <w:br w:type="page"/>
      </w:r>
    </w:p>
    <w:p w14:paraId="4F43A924" w14:textId="77777777" w:rsidR="0091284F" w:rsidRPr="002123B9" w:rsidRDefault="00E01882" w:rsidP="315DB0D2">
      <w:pPr>
        <w:pStyle w:val="Default"/>
        <w:spacing w:line="360" w:lineRule="auto"/>
        <w:rPr>
          <w:b/>
          <w:bCs/>
          <w:color w:val="FFFFFF" w:themeColor="background1"/>
        </w:rPr>
      </w:pPr>
      <w:r w:rsidRPr="315DB0D2">
        <w:rPr>
          <w:b/>
          <w:bCs/>
          <w:color w:val="FFFFFF" w:themeColor="background1"/>
          <w:shd w:val="clear" w:color="auto" w:fill="002060"/>
        </w:rPr>
        <w:lastRenderedPageBreak/>
        <w:t>PHYSCI</w:t>
      </w:r>
      <w:r w:rsidRPr="002123B9">
        <w:rPr>
          <w:b/>
          <w:bCs/>
          <w:color w:val="FFFFFF" w:themeColor="background1"/>
          <w:shd w:val="clear" w:color="auto" w:fill="002060"/>
        </w:rPr>
        <w:t xml:space="preserve"> </w:t>
      </w:r>
      <w:r w:rsidR="00137E34" w:rsidRPr="002123B9">
        <w:rPr>
          <w:b/>
          <w:bCs/>
          <w:color w:val="FFFFFF" w:themeColor="background1"/>
          <w:shd w:val="clear" w:color="auto" w:fill="002060"/>
        </w:rPr>
        <w:t xml:space="preserve"> </w:t>
      </w:r>
      <w:r w:rsidR="0091284F" w:rsidRPr="002123B9">
        <w:rPr>
          <w:b/>
          <w:bCs/>
          <w:color w:val="FFFFFF" w:themeColor="background1"/>
          <w:shd w:val="clear" w:color="auto" w:fill="002060"/>
        </w:rPr>
        <w:t>3:  Glassware</w:t>
      </w:r>
    </w:p>
    <w:p w14:paraId="76BBF56E" w14:textId="77777777" w:rsidR="0091284F" w:rsidRPr="002123B9" w:rsidRDefault="00E01882" w:rsidP="315DB0D2">
      <w:pPr>
        <w:pStyle w:val="Default"/>
        <w:spacing w:line="360" w:lineRule="auto"/>
        <w:ind w:left="360"/>
        <w:rPr>
          <w:b/>
          <w:bCs/>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91284F" w:rsidRPr="002123B9">
        <w:rPr>
          <w:b/>
          <w:bCs/>
          <w:color w:val="FFFFFF" w:themeColor="background1"/>
          <w:shd w:val="clear" w:color="auto" w:fill="002060"/>
        </w:rPr>
        <w:t>3.1   Injuries from Glassware</w:t>
      </w:r>
    </w:p>
    <w:p w14:paraId="32D8A436" w14:textId="77777777" w:rsidR="0091284F" w:rsidRPr="00E305BD" w:rsidRDefault="315DB0D2" w:rsidP="0091284F">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02F944F5" w14:textId="77777777" w:rsidR="0091284F" w:rsidRPr="00E305BD" w:rsidRDefault="0091284F" w:rsidP="0091284F">
      <w:pPr>
        <w:pStyle w:val="NormalWeb"/>
        <w:spacing w:before="0" w:after="0" w:line="360" w:lineRule="auto"/>
        <w:ind w:left="90"/>
        <w:rPr>
          <w:rFonts w:ascii="Times New Roman" w:hAnsi="Times New Roman"/>
          <w:color w:val="auto"/>
          <w:sz w:val="24"/>
          <w:szCs w:val="24"/>
          <w:lang w:val="en"/>
        </w:rPr>
      </w:pPr>
    </w:p>
    <w:p w14:paraId="168C099B" w14:textId="77777777" w:rsidR="0091284F" w:rsidRPr="002123B9" w:rsidRDefault="00E01882" w:rsidP="315DB0D2">
      <w:pPr>
        <w:pStyle w:val="ListParagraph"/>
        <w:spacing w:line="360" w:lineRule="auto"/>
        <w:ind w:left="810" w:hanging="450"/>
        <w:rPr>
          <w:b/>
          <w:bCs/>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91284F" w:rsidRPr="002123B9">
        <w:rPr>
          <w:b/>
          <w:bCs/>
          <w:color w:val="FFFFFF" w:themeColor="background1"/>
          <w:shd w:val="clear" w:color="auto" w:fill="002060"/>
        </w:rPr>
        <w:t>3.2  General Cautions</w:t>
      </w:r>
    </w:p>
    <w:p w14:paraId="0B169744" w14:textId="77777777" w:rsidR="0091284F" w:rsidRPr="002123B9" w:rsidRDefault="00E01882" w:rsidP="315DB0D2">
      <w:pPr>
        <w:spacing w:line="360" w:lineRule="auto"/>
        <w:ind w:left="720"/>
        <w:rPr>
          <w:b/>
          <w:bCs/>
          <w:color w:val="FFFFFF" w:themeColor="background1"/>
        </w:rPr>
      </w:pPr>
      <w:r w:rsidRPr="315DB0D2">
        <w:rPr>
          <w:b/>
          <w:bCs/>
          <w:color w:val="FFFFFF" w:themeColor="background1"/>
          <w:shd w:val="clear" w:color="auto" w:fill="002060"/>
        </w:rPr>
        <w:t xml:space="preserve">PHYSCI </w:t>
      </w:r>
      <w:r w:rsidR="00137E34" w:rsidRPr="315DB0D2">
        <w:rPr>
          <w:b/>
          <w:bCs/>
          <w:color w:val="FFFFFF" w:themeColor="background1"/>
          <w:shd w:val="clear" w:color="auto" w:fill="002060"/>
        </w:rPr>
        <w:t xml:space="preserve"> </w:t>
      </w:r>
      <w:r w:rsidR="0091284F" w:rsidRPr="315DB0D2">
        <w:rPr>
          <w:b/>
          <w:bCs/>
          <w:color w:val="FFFFFF" w:themeColor="background1"/>
          <w:shd w:val="clear" w:color="auto" w:fill="002060"/>
        </w:rPr>
        <w:t>3.2.1   Broken Glass</w:t>
      </w:r>
    </w:p>
    <w:p w14:paraId="040210DE" w14:textId="77777777" w:rsidR="0091284F" w:rsidRPr="00E305BD" w:rsidRDefault="315DB0D2" w:rsidP="315DB0D2">
      <w:pPr>
        <w:pStyle w:val="ListParagraph"/>
        <w:numPr>
          <w:ilvl w:val="0"/>
          <w:numId w:val="554"/>
        </w:numPr>
        <w:tabs>
          <w:tab w:val="clear" w:pos="720"/>
          <w:tab w:val="num" w:pos="108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7DF8C9FE" w14:textId="77777777" w:rsidR="0091284F" w:rsidRPr="00E305BD" w:rsidRDefault="315DB0D2" w:rsidP="315DB0D2">
      <w:pPr>
        <w:pStyle w:val="ListParagraph"/>
        <w:numPr>
          <w:ilvl w:val="0"/>
          <w:numId w:val="554"/>
        </w:numPr>
        <w:tabs>
          <w:tab w:val="clear" w:pos="720"/>
          <w:tab w:val="num" w:pos="108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6D44978C" w14:textId="77777777" w:rsidR="0091284F" w:rsidRPr="00E305BD" w:rsidRDefault="315DB0D2" w:rsidP="315DB0D2">
      <w:pPr>
        <w:pStyle w:val="ListParagraph"/>
        <w:numPr>
          <w:ilvl w:val="0"/>
          <w:numId w:val="554"/>
        </w:numPr>
        <w:tabs>
          <w:tab w:val="clear" w:pos="720"/>
          <w:tab w:val="num" w:pos="108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4D5AC10D" w14:textId="77777777" w:rsidR="0091284F" w:rsidRPr="00E305BD" w:rsidRDefault="315DB0D2" w:rsidP="315DB0D2">
      <w:pPr>
        <w:pStyle w:val="ListParagraph"/>
        <w:numPr>
          <w:ilvl w:val="0"/>
          <w:numId w:val="554"/>
        </w:numPr>
        <w:tabs>
          <w:tab w:val="clear" w:pos="720"/>
          <w:tab w:val="num" w:pos="1080"/>
        </w:tabs>
        <w:spacing w:line="360" w:lineRule="auto"/>
        <w:ind w:left="1080"/>
        <w:contextualSpacing/>
        <w:rPr>
          <w:color w:val="000000" w:themeColor="text1"/>
        </w:rPr>
      </w:pPr>
      <w:r w:rsidRPr="315DB0D2">
        <w:rPr>
          <w:color w:val="000000" w:themeColor="text1"/>
        </w:rPr>
        <w:t>All glass tubing should be fire-polished.</w:t>
      </w:r>
    </w:p>
    <w:p w14:paraId="6A7593D8" w14:textId="77777777" w:rsidR="0091284F" w:rsidRPr="002123B9" w:rsidRDefault="0091284F" w:rsidP="315DB0D2">
      <w:pPr>
        <w:pStyle w:val="ListParagraph"/>
        <w:spacing w:line="360" w:lineRule="auto"/>
        <w:ind w:left="720"/>
        <w:rPr>
          <w:b/>
          <w:bCs/>
          <w:color w:val="FFFFFF" w:themeColor="background1"/>
        </w:rPr>
      </w:pPr>
      <w:r w:rsidRPr="00E305BD">
        <w:rPr>
          <w:color w:val="000000" w:themeColor="text1"/>
        </w:rPr>
        <w:br/>
      </w:r>
      <w:r w:rsidR="00B83E7D" w:rsidRPr="315DB0D2">
        <w:rPr>
          <w:b/>
          <w:bCs/>
          <w:color w:val="FFFFFF" w:themeColor="background1"/>
          <w:shd w:val="clear" w:color="auto" w:fill="002060"/>
        </w:rPr>
        <w:t>PHYSCI</w:t>
      </w:r>
      <w:r w:rsidR="00B83E7D" w:rsidRPr="002123B9">
        <w:rPr>
          <w:b/>
          <w:bCs/>
          <w:color w:val="FFFFFF" w:themeColor="background1"/>
          <w:shd w:val="clear" w:color="auto" w:fill="002060"/>
        </w:rPr>
        <w:t xml:space="preserve">  </w:t>
      </w:r>
      <w:r w:rsidRPr="002123B9">
        <w:rPr>
          <w:b/>
          <w:bCs/>
          <w:color w:val="FFFFFF" w:themeColor="background1"/>
          <w:shd w:val="clear" w:color="auto" w:fill="002060"/>
        </w:rPr>
        <w:t xml:space="preserve">3.2.2.   “Frozen” Glass </w:t>
      </w:r>
    </w:p>
    <w:p w14:paraId="0AF69AE6" w14:textId="77777777" w:rsidR="0091284F"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0F635402" w14:textId="77777777" w:rsidR="0091284F" w:rsidRPr="00E305BD" w:rsidRDefault="315DB0D2" w:rsidP="315DB0D2">
      <w:pPr>
        <w:pStyle w:val="ListParagraph"/>
        <w:numPr>
          <w:ilvl w:val="0"/>
          <w:numId w:val="555"/>
        </w:numPr>
        <w:tabs>
          <w:tab w:val="clear" w:pos="720"/>
          <w:tab w:val="num" w:pos="1080"/>
        </w:tabs>
        <w:spacing w:line="360" w:lineRule="auto"/>
        <w:ind w:left="1080"/>
        <w:contextualSpacing/>
        <w:rPr>
          <w:color w:val="000000" w:themeColor="text1"/>
        </w:rPr>
      </w:pPr>
      <w:r w:rsidRPr="315DB0D2">
        <w:rPr>
          <w:color w:val="000000" w:themeColor="text1"/>
        </w:rPr>
        <w:t xml:space="preserve">nested beakers that have been jammed together.  </w:t>
      </w:r>
    </w:p>
    <w:p w14:paraId="134F7457" w14:textId="77777777" w:rsidR="0091284F" w:rsidRPr="00E305BD" w:rsidRDefault="315DB0D2" w:rsidP="315DB0D2">
      <w:pPr>
        <w:pStyle w:val="ListParagraph"/>
        <w:numPr>
          <w:ilvl w:val="0"/>
          <w:numId w:val="555"/>
        </w:numPr>
        <w:tabs>
          <w:tab w:val="clear" w:pos="720"/>
          <w:tab w:val="num" w:pos="1080"/>
        </w:tabs>
        <w:spacing w:line="360" w:lineRule="auto"/>
        <w:ind w:left="1080"/>
        <w:contextualSpacing/>
        <w:rPr>
          <w:color w:val="000000" w:themeColor="text1"/>
        </w:rPr>
      </w:pPr>
      <w:r w:rsidRPr="315DB0D2">
        <w:rPr>
          <w:color w:val="000000" w:themeColor="text1"/>
        </w:rPr>
        <w:t xml:space="preserve">stoppers that cannot be removed from bottles.  </w:t>
      </w:r>
    </w:p>
    <w:p w14:paraId="6EA6A65B" w14:textId="77777777" w:rsidR="0091284F" w:rsidRPr="00E305BD" w:rsidRDefault="315DB0D2" w:rsidP="315DB0D2">
      <w:pPr>
        <w:pStyle w:val="ListParagraph"/>
        <w:numPr>
          <w:ilvl w:val="0"/>
          <w:numId w:val="555"/>
        </w:numPr>
        <w:tabs>
          <w:tab w:val="clear" w:pos="720"/>
          <w:tab w:val="num" w:pos="1080"/>
        </w:tabs>
        <w:spacing w:line="360" w:lineRule="auto"/>
        <w:ind w:left="1080"/>
        <w:contextualSpacing/>
        <w:rPr>
          <w:color w:val="000000" w:themeColor="text1"/>
        </w:rPr>
      </w:pPr>
      <w:r w:rsidRPr="315DB0D2">
        <w:rPr>
          <w:color w:val="000000" w:themeColor="text1"/>
        </w:rPr>
        <w:t>stopcocks that cannot be moved.</w:t>
      </w:r>
    </w:p>
    <w:p w14:paraId="054F3499" w14:textId="77777777" w:rsidR="0091284F" w:rsidRDefault="0091284F" w:rsidP="00EA155F">
      <w:pPr>
        <w:tabs>
          <w:tab w:val="num" w:pos="1080"/>
        </w:tabs>
        <w:spacing w:line="360" w:lineRule="auto"/>
        <w:ind w:left="1080" w:hanging="360"/>
        <w:rPr>
          <w:b/>
          <w:bCs/>
          <w:color w:val="000000" w:themeColor="text1"/>
        </w:rPr>
      </w:pPr>
    </w:p>
    <w:p w14:paraId="07662680" w14:textId="77777777" w:rsidR="00EA155F" w:rsidRDefault="00EA155F" w:rsidP="0091284F">
      <w:pPr>
        <w:spacing w:line="360" w:lineRule="auto"/>
        <w:ind w:left="90"/>
        <w:rPr>
          <w:b/>
          <w:bCs/>
          <w:color w:val="000000" w:themeColor="text1"/>
        </w:rPr>
      </w:pPr>
    </w:p>
    <w:p w14:paraId="4E2DB2BD" w14:textId="77777777" w:rsidR="0091284F" w:rsidRPr="002123B9" w:rsidRDefault="00AA6623" w:rsidP="315DB0D2">
      <w:pPr>
        <w:spacing w:line="360" w:lineRule="auto"/>
        <w:ind w:left="360" w:firstLine="270"/>
        <w:rPr>
          <w:color w:val="FFFFFF" w:themeColor="background1"/>
        </w:rPr>
      </w:pPr>
      <w:r w:rsidRPr="315DB0D2">
        <w:rPr>
          <w:b/>
          <w:bCs/>
          <w:color w:val="FFFFFF" w:themeColor="background1"/>
          <w:shd w:val="clear" w:color="auto" w:fill="002060"/>
        </w:rPr>
        <w:lastRenderedPageBreak/>
        <w:t>PHYSCI</w:t>
      </w:r>
      <w:r w:rsidRPr="002123B9">
        <w:rPr>
          <w:b/>
          <w:bCs/>
          <w:color w:val="FFFFFF" w:themeColor="background1"/>
          <w:shd w:val="clear" w:color="auto" w:fill="002060"/>
        </w:rPr>
        <w:t xml:space="preserve">  </w:t>
      </w:r>
      <w:r w:rsidR="0091284F" w:rsidRPr="002123B9">
        <w:rPr>
          <w:b/>
          <w:bCs/>
          <w:color w:val="FFFFFF" w:themeColor="background1"/>
          <w:shd w:val="clear" w:color="auto" w:fill="002060"/>
        </w:rPr>
        <w:t xml:space="preserve">3.2.3   Hot Glass </w:t>
      </w:r>
    </w:p>
    <w:p w14:paraId="765A818A" w14:textId="77777777" w:rsidR="0091284F" w:rsidRPr="00E305BD" w:rsidRDefault="0091284F" w:rsidP="44BA328D">
      <w:pPr>
        <w:pStyle w:val="ListParagraph"/>
        <w:numPr>
          <w:ilvl w:val="0"/>
          <w:numId w:val="556"/>
        </w:numPr>
        <w:tabs>
          <w:tab w:val="clear" w:pos="720"/>
          <w:tab w:val="num" w:pos="1080"/>
        </w:tabs>
        <w:spacing w:line="360" w:lineRule="auto"/>
        <w:ind w:left="1080"/>
        <w:contextualSpacing/>
        <w:rPr>
          <w:color w:val="000000" w:themeColor="text1"/>
        </w:rPr>
      </w:pPr>
      <w:r w:rsidRPr="00E305BD">
        <w:rPr>
          <w:color w:val="000000" w:themeColor="text1"/>
        </w:rPr>
        <w:t>Use only Kimax</w:t>
      </w:r>
      <w:r w:rsidRPr="00E305BD">
        <w:rPr>
          <w:color w:val="000000" w:themeColor="text1"/>
        </w:rPr>
        <w:sym w:font="Symbol" w:char="F0D2"/>
      </w:r>
      <w:r w:rsidRPr="00E305BD">
        <w:rPr>
          <w:color w:val="000000" w:themeColor="text1"/>
        </w:rPr>
        <w:t xml:space="preserve"> or Pyrex</w:t>
      </w:r>
      <w:r w:rsidRPr="00E305BD">
        <w:rPr>
          <w:color w:val="000000" w:themeColor="text1"/>
        </w:rPr>
        <w:sym w:font="Symbol" w:char="F0D2"/>
      </w:r>
      <w:r w:rsidRPr="00E305BD">
        <w:rPr>
          <w:color w:val="000000" w:themeColor="text1"/>
        </w:rPr>
        <w:t xml:space="preserve"> brand glassware when heating substances.  Common glass can break or shatter, causing serious injuries in the lab.</w:t>
      </w:r>
    </w:p>
    <w:p w14:paraId="549C96B8" w14:textId="77777777" w:rsidR="0091284F" w:rsidRPr="00E305BD" w:rsidRDefault="315DB0D2" w:rsidP="315DB0D2">
      <w:pPr>
        <w:pStyle w:val="ListParagraph"/>
        <w:numPr>
          <w:ilvl w:val="0"/>
          <w:numId w:val="556"/>
        </w:numPr>
        <w:tabs>
          <w:tab w:val="clear" w:pos="720"/>
          <w:tab w:val="num" w:pos="108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2CF09C4E" w14:textId="77777777" w:rsidR="0091284F" w:rsidRPr="00E305BD" w:rsidRDefault="315DB0D2" w:rsidP="315DB0D2">
      <w:pPr>
        <w:pStyle w:val="ListParagraph"/>
        <w:numPr>
          <w:ilvl w:val="0"/>
          <w:numId w:val="556"/>
        </w:numPr>
        <w:tabs>
          <w:tab w:val="clear" w:pos="720"/>
          <w:tab w:val="num" w:pos="108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0FDE96E3" w14:textId="77777777" w:rsidR="0091284F" w:rsidRPr="00E305BD" w:rsidRDefault="315DB0D2" w:rsidP="315DB0D2">
      <w:pPr>
        <w:pStyle w:val="ListParagraph"/>
        <w:numPr>
          <w:ilvl w:val="0"/>
          <w:numId w:val="556"/>
        </w:numPr>
        <w:tabs>
          <w:tab w:val="clear" w:pos="720"/>
          <w:tab w:val="num" w:pos="108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56663310" w14:textId="77777777" w:rsidR="0091284F" w:rsidRPr="00E305BD" w:rsidRDefault="315DB0D2" w:rsidP="315DB0D2">
      <w:pPr>
        <w:pStyle w:val="ListParagraph"/>
        <w:numPr>
          <w:ilvl w:val="0"/>
          <w:numId w:val="556"/>
        </w:numPr>
        <w:tabs>
          <w:tab w:val="clear" w:pos="720"/>
          <w:tab w:val="num" w:pos="108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5E68F740" w14:textId="77777777" w:rsidR="0091284F" w:rsidRDefault="44BA328D" w:rsidP="44BA328D">
      <w:pPr>
        <w:pStyle w:val="ListParagraph"/>
        <w:numPr>
          <w:ilvl w:val="0"/>
          <w:numId w:val="556"/>
        </w:numPr>
        <w:tabs>
          <w:tab w:val="clear" w:pos="720"/>
          <w:tab w:val="num" w:pos="108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049AE8B3" w14:textId="77777777" w:rsidR="00AA6623" w:rsidRPr="00E305BD" w:rsidRDefault="00AA6623" w:rsidP="00AA6623">
      <w:pPr>
        <w:pStyle w:val="ListParagraph"/>
        <w:spacing w:line="360" w:lineRule="auto"/>
        <w:ind w:left="1080"/>
        <w:contextualSpacing/>
        <w:rPr>
          <w:color w:val="000000" w:themeColor="text1"/>
        </w:rPr>
      </w:pPr>
    </w:p>
    <w:p w14:paraId="70A183F1" w14:textId="77777777" w:rsidR="0091284F" w:rsidRPr="002123B9" w:rsidRDefault="00AA6623" w:rsidP="315DB0D2">
      <w:pPr>
        <w:spacing w:line="360" w:lineRule="auto"/>
        <w:ind w:left="90" w:firstLine="630"/>
        <w:rPr>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91284F" w:rsidRPr="002123B9">
        <w:rPr>
          <w:b/>
          <w:bCs/>
          <w:color w:val="FFFFFF" w:themeColor="background1"/>
          <w:shd w:val="clear" w:color="auto" w:fill="002060"/>
        </w:rPr>
        <w:t>3.2.4   Glass Tubing</w:t>
      </w:r>
      <w:r w:rsidR="0091284F" w:rsidRPr="002123B9">
        <w:rPr>
          <w:color w:val="FFFFFF" w:themeColor="background1"/>
          <w:shd w:val="clear" w:color="auto" w:fill="002060"/>
        </w:rPr>
        <w:t xml:space="preserve"> </w:t>
      </w:r>
    </w:p>
    <w:p w14:paraId="0C00F87B" w14:textId="77777777" w:rsidR="0091284F" w:rsidRPr="00E305BD" w:rsidRDefault="315DB0D2" w:rsidP="315DB0D2">
      <w:pPr>
        <w:pStyle w:val="ListParagraph"/>
        <w:numPr>
          <w:ilvl w:val="0"/>
          <w:numId w:val="557"/>
        </w:numPr>
        <w:tabs>
          <w:tab w:val="clear" w:pos="720"/>
          <w:tab w:val="num" w:pos="1080"/>
        </w:tabs>
        <w:spacing w:line="360" w:lineRule="auto"/>
        <w:ind w:left="1080"/>
        <w:contextualSpacing/>
        <w:rPr>
          <w:color w:val="000000" w:themeColor="text1"/>
        </w:rPr>
      </w:pPr>
      <w:r w:rsidRPr="315DB0D2">
        <w:rPr>
          <w:color w:val="000000" w:themeColor="text1"/>
        </w:rPr>
        <w:t>Make sure that the tubing is without chips or cracks.</w:t>
      </w:r>
    </w:p>
    <w:p w14:paraId="2AE66FBD" w14:textId="77777777" w:rsidR="0091284F" w:rsidRPr="00E305BD" w:rsidRDefault="315DB0D2" w:rsidP="315DB0D2">
      <w:pPr>
        <w:pStyle w:val="ListParagraph"/>
        <w:numPr>
          <w:ilvl w:val="0"/>
          <w:numId w:val="557"/>
        </w:numPr>
        <w:tabs>
          <w:tab w:val="clear" w:pos="720"/>
          <w:tab w:val="num" w:pos="1080"/>
        </w:tabs>
        <w:spacing w:line="360" w:lineRule="auto"/>
        <w:ind w:left="1080"/>
        <w:contextualSpacing/>
        <w:rPr>
          <w:color w:val="000000" w:themeColor="text1"/>
        </w:rPr>
      </w:pPr>
      <w:r w:rsidRPr="315DB0D2">
        <w:rPr>
          <w:color w:val="000000" w:themeColor="text1"/>
        </w:rPr>
        <w:t>Use the appropriate diameter tubing for the task.</w:t>
      </w:r>
    </w:p>
    <w:p w14:paraId="68914954" w14:textId="77777777" w:rsidR="0091284F" w:rsidRPr="00E305BD" w:rsidRDefault="315DB0D2" w:rsidP="315DB0D2">
      <w:pPr>
        <w:pStyle w:val="ListParagraph"/>
        <w:numPr>
          <w:ilvl w:val="0"/>
          <w:numId w:val="557"/>
        </w:numPr>
        <w:tabs>
          <w:tab w:val="clear" w:pos="720"/>
          <w:tab w:val="num" w:pos="1080"/>
        </w:tabs>
        <w:spacing w:line="360" w:lineRule="auto"/>
        <w:ind w:left="1080"/>
        <w:contextualSpacing/>
        <w:rPr>
          <w:color w:val="000000" w:themeColor="text1"/>
        </w:rPr>
      </w:pPr>
      <w:r w:rsidRPr="315DB0D2">
        <w:rPr>
          <w:color w:val="000000" w:themeColor="text1"/>
        </w:rPr>
        <w:t>Make sure the ends of the tubing are fire polished.</w:t>
      </w:r>
    </w:p>
    <w:p w14:paraId="4E5E173D" w14:textId="77777777" w:rsidR="0091284F" w:rsidRPr="00E305BD" w:rsidRDefault="315DB0D2" w:rsidP="315DB0D2">
      <w:pPr>
        <w:pStyle w:val="ListParagraph"/>
        <w:numPr>
          <w:ilvl w:val="0"/>
          <w:numId w:val="557"/>
        </w:numPr>
        <w:tabs>
          <w:tab w:val="clear" w:pos="720"/>
          <w:tab w:val="num" w:pos="1080"/>
        </w:tabs>
        <w:spacing w:line="360" w:lineRule="auto"/>
        <w:ind w:left="1080"/>
        <w:contextualSpacing/>
        <w:rPr>
          <w:color w:val="000000" w:themeColor="text1"/>
        </w:rPr>
      </w:pPr>
      <w:r w:rsidRPr="315DB0D2">
        <w:rPr>
          <w:color w:val="000000" w:themeColor="text1"/>
        </w:rPr>
        <w:t xml:space="preserve">When breaking tubing: </w:t>
      </w:r>
    </w:p>
    <w:p w14:paraId="500FE10C"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 xml:space="preserve">Use gloves or towels to protect hands when breaking glass tubing. Use goggles to protect the eyes. </w:t>
      </w:r>
    </w:p>
    <w:p w14:paraId="2874713A"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Scratch the glass once with a file or score.</w:t>
      </w:r>
    </w:p>
    <w:p w14:paraId="5702A319"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Wrap the glass in a towel.</w:t>
      </w:r>
    </w:p>
    <w:p w14:paraId="0F766591"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Place the thumbs together opposite the scratch.</w:t>
      </w:r>
    </w:p>
    <w:p w14:paraId="76E806E3"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Pull and bend in one quick motion.</w:t>
      </w:r>
    </w:p>
    <w:p w14:paraId="0D00E124"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 xml:space="preserve">Fire polish the broken ends: hold the glass so that the sharp end is in the top of the flame of a gas burner. </w:t>
      </w:r>
    </w:p>
    <w:p w14:paraId="7E87321A"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 xml:space="preserve">Rotate the tube so all sides are heated evenly, causing the sharp edges to melt and become smooth. </w:t>
      </w:r>
    </w:p>
    <w:p w14:paraId="032B54F4" w14:textId="77777777" w:rsidR="0091284F" w:rsidRPr="00E305BD" w:rsidRDefault="315DB0D2" w:rsidP="315DB0D2">
      <w:pPr>
        <w:pStyle w:val="ListParagraph"/>
        <w:numPr>
          <w:ilvl w:val="0"/>
          <w:numId w:val="558"/>
        </w:numPr>
        <w:tabs>
          <w:tab w:val="num" w:pos="1440"/>
        </w:tabs>
        <w:spacing w:line="360" w:lineRule="auto"/>
        <w:ind w:left="1440"/>
        <w:contextualSpacing/>
        <w:rPr>
          <w:color w:val="000000" w:themeColor="text1"/>
        </w:rPr>
      </w:pPr>
      <w:r w:rsidRPr="315DB0D2">
        <w:rPr>
          <w:color w:val="000000" w:themeColor="text1"/>
        </w:rPr>
        <w:t>Place the glass on insulating material to cool.</w:t>
      </w:r>
      <w:r w:rsidR="0091284F">
        <w:br/>
      </w:r>
    </w:p>
    <w:p w14:paraId="5EC1DDAA" w14:textId="77777777" w:rsidR="0091284F" w:rsidRPr="002123B9" w:rsidRDefault="00AA6623" w:rsidP="315DB0D2">
      <w:pPr>
        <w:spacing w:line="360" w:lineRule="auto"/>
        <w:ind w:left="1080" w:hanging="360"/>
        <w:rPr>
          <w:b/>
          <w:bCs/>
          <w:color w:val="FFFFFF" w:themeColor="background1"/>
        </w:rPr>
      </w:pPr>
      <w:r w:rsidRPr="315DB0D2">
        <w:rPr>
          <w:b/>
          <w:bCs/>
          <w:color w:val="FFFFFF" w:themeColor="background1"/>
          <w:shd w:val="clear" w:color="auto" w:fill="002060"/>
        </w:rPr>
        <w:lastRenderedPageBreak/>
        <w:t>PHYSCI</w:t>
      </w:r>
      <w:r w:rsidRPr="002123B9">
        <w:rPr>
          <w:b/>
          <w:bCs/>
          <w:color w:val="FFFFFF" w:themeColor="background1"/>
          <w:shd w:val="clear" w:color="auto" w:fill="002060"/>
        </w:rPr>
        <w:t xml:space="preserve">  </w:t>
      </w:r>
      <w:r w:rsidR="004549C6" w:rsidRPr="315DB0D2">
        <w:rPr>
          <w:b/>
          <w:bCs/>
          <w:color w:val="FFFFFF" w:themeColor="background1"/>
          <w:shd w:val="clear" w:color="auto" w:fill="002060"/>
        </w:rPr>
        <w:t>3.2.5   Bending</w:t>
      </w:r>
    </w:p>
    <w:p w14:paraId="5B198D23" w14:textId="77777777" w:rsidR="0091284F"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52953241" w14:textId="77777777" w:rsidR="0091284F" w:rsidRPr="00E305BD" w:rsidRDefault="315DB0D2" w:rsidP="315DB0D2">
      <w:pPr>
        <w:pStyle w:val="ListParagraph"/>
        <w:numPr>
          <w:ilvl w:val="0"/>
          <w:numId w:val="559"/>
        </w:numPr>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2314D289" w14:textId="77777777" w:rsidR="0091284F" w:rsidRPr="00E305BD" w:rsidRDefault="315DB0D2" w:rsidP="315DB0D2">
      <w:pPr>
        <w:pStyle w:val="ListParagraph"/>
        <w:numPr>
          <w:ilvl w:val="0"/>
          <w:numId w:val="559"/>
        </w:numPr>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1FCCA9F0" w14:textId="77777777" w:rsidR="0091284F" w:rsidRPr="00E305BD" w:rsidRDefault="315DB0D2" w:rsidP="315DB0D2">
      <w:pPr>
        <w:pStyle w:val="ListParagraph"/>
        <w:numPr>
          <w:ilvl w:val="0"/>
          <w:numId w:val="559"/>
        </w:numPr>
        <w:spacing w:line="360" w:lineRule="auto"/>
        <w:ind w:left="1080"/>
        <w:contextualSpacing/>
        <w:rPr>
          <w:color w:val="000000" w:themeColor="text1"/>
        </w:rPr>
      </w:pPr>
      <w:r w:rsidRPr="315DB0D2">
        <w:rPr>
          <w:color w:val="000000" w:themeColor="text1"/>
        </w:rPr>
        <w:t>Place on insulating material until cool.</w:t>
      </w:r>
    </w:p>
    <w:p w14:paraId="728B35BF" w14:textId="77777777" w:rsidR="0091284F" w:rsidRPr="00E305BD" w:rsidRDefault="0091284F" w:rsidP="0091284F">
      <w:pPr>
        <w:pStyle w:val="NormalWeb"/>
        <w:spacing w:before="0" w:after="0" w:line="360" w:lineRule="auto"/>
        <w:ind w:left="90" w:hanging="90"/>
        <w:rPr>
          <w:rFonts w:ascii="Times New Roman" w:hAnsi="Times New Roman"/>
          <w:b/>
          <w:bCs/>
          <w:color w:val="000000" w:themeColor="text1"/>
          <w:sz w:val="24"/>
          <w:szCs w:val="24"/>
          <w:shd w:val="clear" w:color="auto" w:fill="002060"/>
        </w:rPr>
      </w:pPr>
    </w:p>
    <w:p w14:paraId="5A888582" w14:textId="77777777" w:rsidR="0091284F" w:rsidRPr="002123B9" w:rsidRDefault="00AA6623" w:rsidP="315DB0D2">
      <w:pPr>
        <w:pStyle w:val="NormalWeb"/>
        <w:spacing w:before="0" w:after="0" w:line="360" w:lineRule="auto"/>
        <w:ind w:left="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PHYSCI</w:t>
      </w:r>
      <w:r w:rsidRPr="002123B9">
        <w:rPr>
          <w:b/>
          <w:bCs/>
          <w:color w:val="FFFFFF" w:themeColor="background1"/>
          <w:shd w:val="clear" w:color="auto" w:fill="002060"/>
        </w:rPr>
        <w:t xml:space="preserve">  </w:t>
      </w:r>
      <w:r w:rsidR="0091284F" w:rsidRPr="315DB0D2">
        <w:rPr>
          <w:rFonts w:ascii="Times New Roman" w:hAnsi="Times New Roman"/>
          <w:b/>
          <w:bCs/>
          <w:color w:val="FFFFFF" w:themeColor="background1"/>
          <w:sz w:val="24"/>
          <w:szCs w:val="24"/>
          <w:shd w:val="clear" w:color="auto" w:fill="002060"/>
        </w:rPr>
        <w:t>3.3  Types and Appropriate Use of Glassware</w:t>
      </w:r>
    </w:p>
    <w:p w14:paraId="0A4046CA" w14:textId="77777777" w:rsidR="0091284F" w:rsidRPr="00E305BD" w:rsidRDefault="315DB0D2" w:rsidP="315DB0D2">
      <w:pPr>
        <w:pStyle w:val="ListParagraph"/>
        <w:spacing w:line="360" w:lineRule="auto"/>
        <w:ind w:left="360"/>
        <w:rPr>
          <w:color w:val="000000" w:themeColor="text1"/>
        </w:rPr>
      </w:pPr>
      <w:r w:rsidRPr="315DB0D2">
        <w:rPr>
          <w:color w:val="000000" w:themeColor="text1"/>
        </w:rPr>
        <w:t>To prevent glassware related injuries always use the correct type of glass for the task you are doing. For example, a graduated cylinder should be used to measure the volume of a liquid, not as a container in which to run chemical reactions. Likewise, a watch glass should not be used to mix chemical compounds, but as a cover over a heated reaction vessel.</w:t>
      </w:r>
    </w:p>
    <w:p w14:paraId="5AD5A5F3" w14:textId="77777777" w:rsidR="0091284F" w:rsidRPr="00E305BD" w:rsidRDefault="0091284F" w:rsidP="0091284F">
      <w:pPr>
        <w:pStyle w:val="ListParagraph"/>
        <w:spacing w:line="360" w:lineRule="auto"/>
        <w:ind w:left="90" w:firstLine="270"/>
        <w:rPr>
          <w:b/>
          <w:bCs/>
          <w:color w:val="000000" w:themeColor="text1"/>
          <w:shd w:val="clear" w:color="auto" w:fill="002060"/>
        </w:rPr>
      </w:pPr>
    </w:p>
    <w:p w14:paraId="24F902A5" w14:textId="77777777" w:rsidR="0091284F" w:rsidRPr="002123B9" w:rsidRDefault="00AA6623" w:rsidP="315DB0D2">
      <w:pPr>
        <w:pStyle w:val="ListParagraph"/>
        <w:spacing w:line="360" w:lineRule="auto"/>
        <w:ind w:left="720"/>
        <w:rPr>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91284F" w:rsidRPr="002123B9">
        <w:rPr>
          <w:b/>
          <w:bCs/>
          <w:color w:val="FFFFFF" w:themeColor="background1"/>
          <w:shd w:val="clear" w:color="auto" w:fill="002060"/>
        </w:rPr>
        <w:t>3.3.1   Proper Use</w:t>
      </w:r>
      <w:r w:rsidR="0091284F" w:rsidRPr="002123B9">
        <w:rPr>
          <w:color w:val="FFFFFF" w:themeColor="background1"/>
          <w:shd w:val="clear" w:color="auto" w:fill="002060"/>
        </w:rPr>
        <w:t xml:space="preserve"> </w:t>
      </w:r>
    </w:p>
    <w:p w14:paraId="2C2584F2" w14:textId="77777777" w:rsidR="0091284F"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only for its intended purpose.</w:t>
      </w:r>
    </w:p>
    <w:p w14:paraId="11B0B483" w14:textId="77777777" w:rsidR="00DC54A4" w:rsidRPr="00E305BD" w:rsidRDefault="315DB0D2" w:rsidP="315DB0D2">
      <w:pPr>
        <w:pStyle w:val="ListParagraph"/>
        <w:numPr>
          <w:ilvl w:val="0"/>
          <w:numId w:val="560"/>
        </w:numPr>
        <w:spacing w:line="360" w:lineRule="auto"/>
        <w:ind w:left="108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36"/>
        <w:gridCol w:w="2395"/>
        <w:gridCol w:w="2874"/>
      </w:tblGrid>
      <w:tr w:rsidR="00DC54A4" w:rsidRPr="00E305BD" w14:paraId="071733C1" w14:textId="77777777" w:rsidTr="315DB0D2">
        <w:trPr>
          <w:trHeight w:val="20"/>
        </w:trPr>
        <w:tc>
          <w:tcPr>
            <w:tcW w:w="2982" w:type="dxa"/>
            <w:hideMark/>
          </w:tcPr>
          <w:p w14:paraId="3539F6C6" w14:textId="77777777" w:rsidR="00DC54A4" w:rsidRPr="00DC54A4" w:rsidRDefault="315DB0D2" w:rsidP="315DB0D2">
            <w:pPr>
              <w:spacing w:line="360" w:lineRule="auto"/>
              <w:ind w:left="1080" w:hanging="1155"/>
              <w:rPr>
                <w:color w:val="000000" w:themeColor="text1"/>
              </w:rPr>
            </w:pPr>
            <w:r w:rsidRPr="315DB0D2">
              <w:rPr>
                <w:color w:val="000000" w:themeColor="text1"/>
              </w:rPr>
              <w:t>pipets</w:t>
            </w:r>
          </w:p>
        </w:tc>
        <w:tc>
          <w:tcPr>
            <w:tcW w:w="2467" w:type="dxa"/>
            <w:hideMark/>
          </w:tcPr>
          <w:p w14:paraId="753FA1BF" w14:textId="77777777" w:rsidR="00DC54A4" w:rsidRPr="00DC54A4" w:rsidRDefault="315DB0D2" w:rsidP="315DB0D2">
            <w:pPr>
              <w:spacing w:line="360" w:lineRule="auto"/>
              <w:ind w:left="1080" w:hanging="1155"/>
              <w:rPr>
                <w:color w:val="000000" w:themeColor="text1"/>
              </w:rPr>
            </w:pPr>
            <w:r w:rsidRPr="315DB0D2">
              <w:rPr>
                <w:color w:val="000000" w:themeColor="text1"/>
              </w:rPr>
              <w:t>burets</w:t>
            </w:r>
          </w:p>
        </w:tc>
        <w:tc>
          <w:tcPr>
            <w:tcW w:w="2906" w:type="dxa"/>
          </w:tcPr>
          <w:p w14:paraId="3FF6C33D" w14:textId="77777777" w:rsidR="00DC54A4" w:rsidRPr="00DC54A4" w:rsidRDefault="315DB0D2" w:rsidP="315DB0D2">
            <w:pPr>
              <w:spacing w:line="360" w:lineRule="auto"/>
              <w:ind w:left="1080" w:hanging="1155"/>
              <w:rPr>
                <w:color w:val="000000" w:themeColor="text1"/>
              </w:rPr>
            </w:pPr>
            <w:r w:rsidRPr="315DB0D2">
              <w:rPr>
                <w:color w:val="000000" w:themeColor="text1"/>
              </w:rPr>
              <w:t>graduated cylinders</w:t>
            </w:r>
          </w:p>
        </w:tc>
      </w:tr>
      <w:tr w:rsidR="00DC54A4" w:rsidRPr="00E305BD" w14:paraId="24BAEA71" w14:textId="77777777" w:rsidTr="315DB0D2">
        <w:trPr>
          <w:trHeight w:val="20"/>
        </w:trPr>
        <w:tc>
          <w:tcPr>
            <w:tcW w:w="2982" w:type="dxa"/>
            <w:hideMark/>
          </w:tcPr>
          <w:p w14:paraId="3F651241" w14:textId="77777777" w:rsidR="00DC54A4" w:rsidRPr="00DC54A4" w:rsidRDefault="315DB0D2" w:rsidP="315DB0D2">
            <w:pPr>
              <w:spacing w:line="360" w:lineRule="auto"/>
              <w:ind w:left="1080" w:hanging="1155"/>
              <w:rPr>
                <w:color w:val="000000" w:themeColor="text1"/>
              </w:rPr>
            </w:pPr>
            <w:r w:rsidRPr="315DB0D2">
              <w:rPr>
                <w:color w:val="000000" w:themeColor="text1"/>
              </w:rPr>
              <w:t xml:space="preserve">dropper pipets </w:t>
            </w:r>
          </w:p>
        </w:tc>
        <w:tc>
          <w:tcPr>
            <w:tcW w:w="2467" w:type="dxa"/>
            <w:hideMark/>
          </w:tcPr>
          <w:p w14:paraId="2055C25E" w14:textId="77777777" w:rsidR="00DC54A4" w:rsidRPr="00DC54A4" w:rsidRDefault="00DC54A4" w:rsidP="00DC54A4">
            <w:pPr>
              <w:spacing w:line="360" w:lineRule="auto"/>
              <w:ind w:left="1080" w:hanging="1155"/>
              <w:rPr>
                <w:color w:val="000000" w:themeColor="text1"/>
              </w:rPr>
            </w:pPr>
          </w:p>
        </w:tc>
        <w:tc>
          <w:tcPr>
            <w:tcW w:w="2906" w:type="dxa"/>
          </w:tcPr>
          <w:p w14:paraId="546FACF5" w14:textId="77777777" w:rsidR="00DC54A4" w:rsidRPr="00DC54A4" w:rsidRDefault="315DB0D2" w:rsidP="315DB0D2">
            <w:pPr>
              <w:spacing w:line="360" w:lineRule="auto"/>
              <w:ind w:left="1080" w:hanging="1155"/>
              <w:rPr>
                <w:color w:val="000000" w:themeColor="text1"/>
              </w:rPr>
            </w:pPr>
            <w:r w:rsidRPr="315DB0D2">
              <w:rPr>
                <w:color w:val="000000" w:themeColor="text1"/>
              </w:rPr>
              <w:t>volumetric flasks</w:t>
            </w:r>
          </w:p>
        </w:tc>
      </w:tr>
    </w:tbl>
    <w:p w14:paraId="7E5E5C41" w14:textId="77777777" w:rsidR="00DC54A4" w:rsidRPr="00E305BD" w:rsidRDefault="315DB0D2" w:rsidP="315DB0D2">
      <w:pPr>
        <w:pStyle w:val="ListParagraph"/>
        <w:numPr>
          <w:ilvl w:val="0"/>
          <w:numId w:val="560"/>
        </w:numPr>
        <w:spacing w:line="360" w:lineRule="auto"/>
        <w:ind w:left="1080"/>
        <w:contextualSpacing/>
        <w:rPr>
          <w:b/>
          <w:bCs/>
          <w:color w:val="000000" w:themeColor="text1"/>
        </w:rPr>
      </w:pPr>
      <w:r w:rsidRPr="315DB0D2">
        <w:rPr>
          <w:b/>
          <w:bCs/>
          <w:color w:val="000000" w:themeColor="text1"/>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2404"/>
      </w:tblGrid>
      <w:tr w:rsidR="00DC54A4" w:rsidRPr="00E305BD" w14:paraId="25EA85A9" w14:textId="77777777" w:rsidTr="315DB0D2">
        <w:trPr>
          <w:trHeight w:val="288"/>
        </w:trPr>
        <w:tc>
          <w:tcPr>
            <w:tcW w:w="2970" w:type="dxa"/>
            <w:hideMark/>
          </w:tcPr>
          <w:p w14:paraId="7F159EC8" w14:textId="77777777" w:rsidR="00DC54A4" w:rsidRPr="00DC54A4" w:rsidRDefault="315DB0D2" w:rsidP="315DB0D2">
            <w:pPr>
              <w:spacing w:line="360" w:lineRule="auto"/>
              <w:ind w:left="1080" w:hanging="1065"/>
              <w:rPr>
                <w:color w:val="000000" w:themeColor="text1"/>
              </w:rPr>
            </w:pPr>
            <w:r w:rsidRPr="315DB0D2">
              <w:rPr>
                <w:color w:val="000000" w:themeColor="text1"/>
              </w:rPr>
              <w:t>bottles</w:t>
            </w:r>
          </w:p>
        </w:tc>
        <w:tc>
          <w:tcPr>
            <w:tcW w:w="2404" w:type="dxa"/>
            <w:hideMark/>
          </w:tcPr>
          <w:p w14:paraId="591BA120" w14:textId="77777777" w:rsidR="00DC54A4" w:rsidRPr="00DC54A4" w:rsidRDefault="315DB0D2" w:rsidP="315DB0D2">
            <w:pPr>
              <w:spacing w:line="360" w:lineRule="auto"/>
              <w:ind w:left="1080" w:hanging="1065"/>
              <w:rPr>
                <w:color w:val="000000" w:themeColor="text1"/>
              </w:rPr>
            </w:pPr>
            <w:r w:rsidRPr="315DB0D2">
              <w:rPr>
                <w:color w:val="000000" w:themeColor="text1"/>
              </w:rPr>
              <w:t>vials</w:t>
            </w:r>
          </w:p>
        </w:tc>
      </w:tr>
    </w:tbl>
    <w:p w14:paraId="156780AA" w14:textId="77777777" w:rsidR="00DC54A4" w:rsidRPr="00E305BD" w:rsidRDefault="315DB0D2" w:rsidP="315DB0D2">
      <w:pPr>
        <w:pStyle w:val="ListParagraph"/>
        <w:numPr>
          <w:ilvl w:val="0"/>
          <w:numId w:val="560"/>
        </w:numPr>
        <w:spacing w:line="360" w:lineRule="auto"/>
        <w:ind w:left="1080"/>
        <w:contextualSpacing/>
        <w:rPr>
          <w:b/>
          <w:bCs/>
          <w:color w:val="000000" w:themeColor="text1"/>
        </w:rPr>
      </w:pPr>
      <w:r w:rsidRPr="315DB0D2">
        <w:rPr>
          <w:b/>
          <w:bCs/>
          <w:color w:val="000000" w:themeColor="text1"/>
        </w:rPr>
        <w:t xml:space="preserve">For containing reactive chemicals during experiments: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3088"/>
        <w:gridCol w:w="2499"/>
        <w:gridCol w:w="2618"/>
      </w:tblGrid>
      <w:tr w:rsidR="00DC54A4" w:rsidRPr="00E305BD" w14:paraId="1EE6804F" w14:textId="77777777" w:rsidTr="315DB0D2">
        <w:trPr>
          <w:trHeight w:val="20"/>
        </w:trPr>
        <w:tc>
          <w:tcPr>
            <w:tcW w:w="3177" w:type="dxa"/>
            <w:hideMark/>
          </w:tcPr>
          <w:p w14:paraId="7D4AE000" w14:textId="77777777" w:rsidR="00DC54A4" w:rsidRPr="00DC54A4" w:rsidRDefault="315DB0D2" w:rsidP="315DB0D2">
            <w:pPr>
              <w:spacing w:line="360" w:lineRule="auto"/>
              <w:ind w:left="1080" w:hanging="1065"/>
              <w:rPr>
                <w:color w:val="000000" w:themeColor="text1"/>
              </w:rPr>
            </w:pPr>
            <w:r w:rsidRPr="315DB0D2">
              <w:rPr>
                <w:color w:val="000000" w:themeColor="text1"/>
              </w:rPr>
              <w:t>beakers</w:t>
            </w:r>
          </w:p>
        </w:tc>
        <w:tc>
          <w:tcPr>
            <w:tcW w:w="2524" w:type="dxa"/>
            <w:hideMark/>
          </w:tcPr>
          <w:p w14:paraId="4201229E" w14:textId="77777777" w:rsidR="00DC54A4" w:rsidRPr="00DC54A4" w:rsidRDefault="315DB0D2" w:rsidP="315DB0D2">
            <w:pPr>
              <w:spacing w:line="360" w:lineRule="auto"/>
              <w:ind w:left="1080" w:hanging="1065"/>
              <w:rPr>
                <w:color w:val="000000" w:themeColor="text1"/>
              </w:rPr>
            </w:pPr>
            <w:r w:rsidRPr="315DB0D2">
              <w:rPr>
                <w:color w:val="000000" w:themeColor="text1"/>
              </w:rPr>
              <w:t>flasks</w:t>
            </w:r>
          </w:p>
        </w:tc>
        <w:tc>
          <w:tcPr>
            <w:tcW w:w="2654" w:type="dxa"/>
          </w:tcPr>
          <w:p w14:paraId="33F3F7CC" w14:textId="77777777" w:rsidR="00DC54A4" w:rsidRPr="00DC54A4" w:rsidRDefault="315DB0D2" w:rsidP="315DB0D2">
            <w:pPr>
              <w:spacing w:line="360" w:lineRule="auto"/>
              <w:ind w:left="1080" w:hanging="1065"/>
              <w:rPr>
                <w:color w:val="000000" w:themeColor="text1"/>
              </w:rPr>
            </w:pPr>
            <w:r w:rsidRPr="315DB0D2">
              <w:rPr>
                <w:color w:val="000000" w:themeColor="text1"/>
              </w:rPr>
              <w:t>test tubes</w:t>
            </w:r>
          </w:p>
        </w:tc>
      </w:tr>
      <w:tr w:rsidR="00DC54A4" w:rsidRPr="00E305BD" w14:paraId="7FECEE70" w14:textId="77777777" w:rsidTr="315DB0D2">
        <w:trPr>
          <w:trHeight w:val="20"/>
        </w:trPr>
        <w:tc>
          <w:tcPr>
            <w:tcW w:w="3177" w:type="dxa"/>
            <w:hideMark/>
          </w:tcPr>
          <w:p w14:paraId="1C676D73" w14:textId="77777777" w:rsidR="00DC54A4" w:rsidRPr="00DC54A4" w:rsidRDefault="315DB0D2" w:rsidP="315DB0D2">
            <w:pPr>
              <w:spacing w:line="360" w:lineRule="auto"/>
              <w:ind w:left="1080" w:hanging="1065"/>
              <w:rPr>
                <w:color w:val="000000" w:themeColor="text1"/>
              </w:rPr>
            </w:pPr>
            <w:r w:rsidRPr="315DB0D2">
              <w:rPr>
                <w:color w:val="000000" w:themeColor="text1"/>
              </w:rPr>
              <w:t>crucibles</w:t>
            </w:r>
          </w:p>
        </w:tc>
        <w:tc>
          <w:tcPr>
            <w:tcW w:w="2524" w:type="dxa"/>
            <w:hideMark/>
          </w:tcPr>
          <w:p w14:paraId="61A5C537" w14:textId="77777777" w:rsidR="00DC54A4" w:rsidRPr="00DC54A4" w:rsidRDefault="315DB0D2" w:rsidP="315DB0D2">
            <w:pPr>
              <w:spacing w:line="360" w:lineRule="auto"/>
              <w:ind w:left="1080" w:hanging="1065"/>
              <w:rPr>
                <w:color w:val="000000" w:themeColor="text1"/>
              </w:rPr>
            </w:pPr>
            <w:r w:rsidRPr="315DB0D2">
              <w:rPr>
                <w:color w:val="000000" w:themeColor="text1"/>
              </w:rPr>
              <w:t>watch glasses</w:t>
            </w:r>
          </w:p>
        </w:tc>
        <w:tc>
          <w:tcPr>
            <w:tcW w:w="2654" w:type="dxa"/>
          </w:tcPr>
          <w:p w14:paraId="06C8027E" w14:textId="77777777" w:rsidR="00DC54A4" w:rsidRPr="00DC54A4" w:rsidRDefault="315DB0D2" w:rsidP="315DB0D2">
            <w:pPr>
              <w:spacing w:line="360" w:lineRule="auto"/>
              <w:ind w:left="1080" w:hanging="1065"/>
              <w:rPr>
                <w:color w:val="000000" w:themeColor="text1"/>
              </w:rPr>
            </w:pPr>
            <w:r w:rsidRPr="315DB0D2">
              <w:rPr>
                <w:color w:val="000000" w:themeColor="text1"/>
              </w:rPr>
              <w:t>test plates</w:t>
            </w:r>
          </w:p>
        </w:tc>
      </w:tr>
    </w:tbl>
    <w:p w14:paraId="043AD18C" w14:textId="77777777" w:rsidR="00AA6623" w:rsidRPr="00AA6623" w:rsidRDefault="00AA6623" w:rsidP="00AA6623">
      <w:pPr>
        <w:spacing w:line="360" w:lineRule="auto"/>
        <w:ind w:left="720"/>
        <w:contextualSpacing/>
        <w:rPr>
          <w:color w:val="000000" w:themeColor="text1"/>
        </w:rPr>
      </w:pPr>
    </w:p>
    <w:p w14:paraId="6F6BD512" w14:textId="77777777" w:rsidR="00AA6623" w:rsidRPr="00AA6623" w:rsidRDefault="00AA6623" w:rsidP="00AA6623">
      <w:pPr>
        <w:spacing w:line="360" w:lineRule="auto"/>
        <w:ind w:left="720"/>
        <w:contextualSpacing/>
        <w:rPr>
          <w:color w:val="000000" w:themeColor="text1"/>
        </w:rPr>
      </w:pPr>
    </w:p>
    <w:p w14:paraId="1B40F467" w14:textId="77777777" w:rsidR="00AA6623" w:rsidRPr="00AA6623" w:rsidRDefault="00AA6623" w:rsidP="00AA6623">
      <w:pPr>
        <w:spacing w:line="360" w:lineRule="auto"/>
        <w:ind w:left="720"/>
        <w:contextualSpacing/>
        <w:rPr>
          <w:color w:val="000000" w:themeColor="text1"/>
        </w:rPr>
      </w:pPr>
    </w:p>
    <w:p w14:paraId="02076477" w14:textId="77777777" w:rsidR="00AA6623" w:rsidRPr="00AA6623" w:rsidRDefault="00AA6623" w:rsidP="00AA6623">
      <w:pPr>
        <w:pStyle w:val="ListParagraph"/>
        <w:spacing w:line="360" w:lineRule="auto"/>
        <w:ind w:left="1080"/>
        <w:contextualSpacing/>
        <w:rPr>
          <w:color w:val="000000" w:themeColor="text1"/>
        </w:rPr>
      </w:pPr>
    </w:p>
    <w:p w14:paraId="09DBC9C5" w14:textId="77777777" w:rsidR="00DC54A4" w:rsidRPr="00E305BD" w:rsidRDefault="315DB0D2" w:rsidP="315DB0D2">
      <w:pPr>
        <w:pStyle w:val="ListParagraph"/>
        <w:numPr>
          <w:ilvl w:val="0"/>
          <w:numId w:val="560"/>
        </w:numPr>
        <w:spacing w:line="360" w:lineRule="auto"/>
        <w:ind w:left="1080"/>
        <w:contextualSpacing/>
        <w:rPr>
          <w:color w:val="000000" w:themeColor="text1"/>
        </w:rPr>
      </w:pPr>
      <w:r w:rsidRPr="315DB0D2">
        <w:rPr>
          <w:b/>
          <w:bCs/>
          <w:color w:val="000000" w:themeColor="text1"/>
        </w:rPr>
        <w:lastRenderedPageBreak/>
        <w:t>For transferring liquids and gases</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847"/>
        <w:gridCol w:w="2606"/>
        <w:gridCol w:w="2752"/>
      </w:tblGrid>
      <w:tr w:rsidR="00DC54A4" w:rsidRPr="00E305BD" w14:paraId="7011ECF2" w14:textId="77777777" w:rsidTr="315DB0D2">
        <w:tc>
          <w:tcPr>
            <w:tcW w:w="2887" w:type="dxa"/>
            <w:hideMark/>
          </w:tcPr>
          <w:p w14:paraId="63DAFD50" w14:textId="77777777" w:rsidR="00DC54A4" w:rsidRPr="00DC54A4" w:rsidRDefault="315DB0D2" w:rsidP="315DB0D2">
            <w:pPr>
              <w:spacing w:line="360" w:lineRule="auto"/>
              <w:ind w:left="720" w:hanging="705"/>
              <w:rPr>
                <w:color w:val="000000" w:themeColor="text1"/>
              </w:rPr>
            </w:pPr>
            <w:r w:rsidRPr="315DB0D2">
              <w:rPr>
                <w:color w:val="000000" w:themeColor="text1"/>
              </w:rPr>
              <w:t>glass tubing</w:t>
            </w:r>
          </w:p>
        </w:tc>
        <w:tc>
          <w:tcPr>
            <w:tcW w:w="2657" w:type="dxa"/>
            <w:hideMark/>
          </w:tcPr>
          <w:p w14:paraId="03E071BE" w14:textId="77777777" w:rsidR="00DC54A4" w:rsidRPr="00DC54A4" w:rsidRDefault="315DB0D2" w:rsidP="315DB0D2">
            <w:pPr>
              <w:spacing w:line="360" w:lineRule="auto"/>
              <w:ind w:left="720" w:hanging="705"/>
              <w:rPr>
                <w:color w:val="000000" w:themeColor="text1"/>
              </w:rPr>
            </w:pPr>
            <w:r w:rsidRPr="315DB0D2">
              <w:rPr>
                <w:color w:val="000000" w:themeColor="text1"/>
              </w:rPr>
              <w:t>funnels</w:t>
            </w:r>
          </w:p>
        </w:tc>
        <w:tc>
          <w:tcPr>
            <w:tcW w:w="2811" w:type="dxa"/>
          </w:tcPr>
          <w:p w14:paraId="7A5AA1E8" w14:textId="77777777" w:rsidR="00DC54A4" w:rsidRPr="00DC54A4" w:rsidRDefault="315DB0D2" w:rsidP="315DB0D2">
            <w:pPr>
              <w:spacing w:line="360" w:lineRule="auto"/>
              <w:ind w:left="720" w:hanging="705"/>
              <w:rPr>
                <w:color w:val="000000" w:themeColor="text1"/>
              </w:rPr>
            </w:pPr>
            <w:r w:rsidRPr="315DB0D2">
              <w:rPr>
                <w:color w:val="000000" w:themeColor="text1"/>
              </w:rPr>
              <w:t>pipets</w:t>
            </w:r>
          </w:p>
        </w:tc>
      </w:tr>
    </w:tbl>
    <w:p w14:paraId="15CBDDFE" w14:textId="77777777" w:rsidR="00DC54A4" w:rsidRPr="00E305BD" w:rsidRDefault="315DB0D2" w:rsidP="315DB0D2">
      <w:pPr>
        <w:pStyle w:val="ListParagraph"/>
        <w:numPr>
          <w:ilvl w:val="0"/>
          <w:numId w:val="560"/>
        </w:numPr>
        <w:spacing w:line="360" w:lineRule="auto"/>
        <w:ind w:left="1080"/>
        <w:contextualSpacing/>
        <w:rPr>
          <w:b/>
          <w:bCs/>
          <w:color w:val="000000" w:themeColor="text1"/>
        </w:rPr>
      </w:pPr>
      <w:r w:rsidRPr="315DB0D2">
        <w:rPr>
          <w:b/>
          <w:bCs/>
          <w:color w:val="000000" w:themeColor="text1"/>
        </w:rPr>
        <w:t xml:space="preserve">For measuring temperature: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4140"/>
      </w:tblGrid>
      <w:tr w:rsidR="00DC54A4" w:rsidRPr="00E305BD" w14:paraId="6707F5D5" w14:textId="77777777" w:rsidTr="315DB0D2">
        <w:tc>
          <w:tcPr>
            <w:tcW w:w="2970" w:type="dxa"/>
            <w:shd w:val="clear" w:color="auto" w:fill="auto"/>
            <w:hideMark/>
          </w:tcPr>
          <w:p w14:paraId="7EC0EACA" w14:textId="77777777" w:rsidR="00DC54A4" w:rsidRPr="00DC54A4" w:rsidRDefault="315DB0D2" w:rsidP="315DB0D2">
            <w:pPr>
              <w:spacing w:line="360" w:lineRule="auto"/>
              <w:ind w:left="720" w:hanging="705"/>
              <w:rPr>
                <w:color w:val="000000" w:themeColor="text1"/>
              </w:rPr>
            </w:pPr>
            <w:r w:rsidRPr="315DB0D2">
              <w:rPr>
                <w:color w:val="000000" w:themeColor="text1"/>
              </w:rPr>
              <w:t>digital thermometers</w:t>
            </w:r>
          </w:p>
        </w:tc>
        <w:tc>
          <w:tcPr>
            <w:tcW w:w="4140" w:type="dxa"/>
            <w:shd w:val="clear" w:color="auto" w:fill="auto"/>
            <w:hideMark/>
          </w:tcPr>
          <w:p w14:paraId="56E094D1" w14:textId="77777777" w:rsidR="00DC54A4" w:rsidRPr="00DC54A4" w:rsidRDefault="315DB0D2" w:rsidP="315DB0D2">
            <w:pPr>
              <w:spacing w:line="360" w:lineRule="auto"/>
              <w:ind w:left="720" w:hanging="705"/>
              <w:rPr>
                <w:color w:val="000000" w:themeColor="text1"/>
              </w:rPr>
            </w:pPr>
            <w:r w:rsidRPr="315DB0D2">
              <w:rPr>
                <w:color w:val="000000" w:themeColor="text1"/>
              </w:rPr>
              <w:t>alcohol thermometers</w:t>
            </w:r>
          </w:p>
        </w:tc>
      </w:tr>
    </w:tbl>
    <w:p w14:paraId="4746E37C" w14:textId="77777777" w:rsidR="00AA6623" w:rsidRDefault="00AA6623" w:rsidP="006D5859">
      <w:pPr>
        <w:spacing w:line="360" w:lineRule="auto"/>
        <w:ind w:left="360"/>
        <w:rPr>
          <w:b/>
          <w:bCs/>
          <w:color w:val="000000" w:themeColor="text1"/>
          <w:shd w:val="clear" w:color="auto" w:fill="002060"/>
        </w:rPr>
      </w:pPr>
    </w:p>
    <w:p w14:paraId="1AD5EA46" w14:textId="77777777" w:rsidR="006D5859" w:rsidRPr="002123B9" w:rsidRDefault="00AA6623" w:rsidP="315DB0D2">
      <w:pPr>
        <w:spacing w:line="360" w:lineRule="auto"/>
        <w:ind w:left="360"/>
        <w:rPr>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6D5859" w:rsidRPr="002123B9">
        <w:rPr>
          <w:b/>
          <w:bCs/>
          <w:color w:val="FFFFFF" w:themeColor="background1"/>
          <w:shd w:val="clear" w:color="auto" w:fill="002060"/>
        </w:rPr>
        <w:t>3.5  Cleaning</w:t>
      </w:r>
      <w:r w:rsidR="006D5859" w:rsidRPr="002123B9">
        <w:rPr>
          <w:color w:val="FFFFFF" w:themeColor="background1"/>
          <w:shd w:val="clear" w:color="auto" w:fill="002060"/>
        </w:rPr>
        <w:t xml:space="preserve"> </w:t>
      </w:r>
    </w:p>
    <w:p w14:paraId="3334CF7A" w14:textId="77777777" w:rsidR="006D5859" w:rsidRPr="00E305BD" w:rsidRDefault="315DB0D2" w:rsidP="315DB0D2">
      <w:pPr>
        <w:pStyle w:val="ListParagraph"/>
        <w:numPr>
          <w:ilvl w:val="0"/>
          <w:numId w:val="561"/>
        </w:numPr>
        <w:spacing w:line="360" w:lineRule="auto"/>
        <w:ind w:left="720"/>
        <w:contextualSpacing/>
        <w:rPr>
          <w:color w:val="000000" w:themeColor="text1"/>
        </w:rPr>
      </w:pPr>
      <w:r w:rsidRPr="315DB0D2">
        <w:rPr>
          <w:color w:val="000000" w:themeColor="text1"/>
        </w:rPr>
        <w:t>Clean immediately after use. The longer glassware sits, the harder it is to clean.</w:t>
      </w:r>
    </w:p>
    <w:p w14:paraId="170BDFDC" w14:textId="77777777" w:rsidR="006D5859" w:rsidRPr="00E305BD" w:rsidRDefault="006D5859" w:rsidP="315DB0D2">
      <w:pPr>
        <w:pStyle w:val="ListParagraph"/>
        <w:numPr>
          <w:ilvl w:val="0"/>
          <w:numId w:val="561"/>
        </w:numPr>
        <w:spacing w:line="360" w:lineRule="auto"/>
        <w:ind w:left="720"/>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6ABB7B1F" w14:textId="77777777" w:rsidR="006D5859" w:rsidRPr="00E305BD" w:rsidRDefault="315DB0D2" w:rsidP="315DB0D2">
      <w:pPr>
        <w:pStyle w:val="ListParagraph"/>
        <w:numPr>
          <w:ilvl w:val="0"/>
          <w:numId w:val="561"/>
        </w:numPr>
        <w:spacing w:line="360" w:lineRule="auto"/>
        <w:ind w:left="720"/>
        <w:contextualSpacing/>
        <w:rPr>
          <w:color w:val="000000" w:themeColor="text1"/>
        </w:rPr>
      </w:pPr>
      <w:r w:rsidRPr="315DB0D2">
        <w:rPr>
          <w:color w:val="000000" w:themeColor="text1"/>
        </w:rPr>
        <w:t>When using brushes, make sure to use the appropriate size brush; make sure the metal part of the brush does not scratch the glass.</w:t>
      </w:r>
      <w:r w:rsidR="006D5859">
        <w:br/>
      </w:r>
      <w:r w:rsidRPr="315DB0D2">
        <w:rPr>
          <w:color w:val="000000" w:themeColor="text1"/>
        </w:rPr>
        <w:t>Rinse glassware with deionized water.</w:t>
      </w:r>
    </w:p>
    <w:p w14:paraId="3782F4A2" w14:textId="77777777" w:rsidR="006D5859" w:rsidRPr="00E305BD" w:rsidRDefault="315DB0D2" w:rsidP="315DB0D2">
      <w:pPr>
        <w:pStyle w:val="ListParagraph"/>
        <w:numPr>
          <w:ilvl w:val="0"/>
          <w:numId w:val="561"/>
        </w:numPr>
        <w:spacing w:line="360" w:lineRule="auto"/>
        <w:ind w:left="720"/>
        <w:contextualSpacing/>
        <w:rPr>
          <w:color w:val="000000" w:themeColor="text1"/>
        </w:rPr>
      </w:pPr>
      <w:r w:rsidRPr="315DB0D2">
        <w:rPr>
          <w:color w:val="000000" w:themeColor="text1"/>
        </w:rPr>
        <w:t>Allow glassware to air dry on paper towels, drying pads, or drying racks.</w:t>
      </w:r>
    </w:p>
    <w:p w14:paraId="6CAB1EC5" w14:textId="77777777" w:rsidR="006D5859" w:rsidRPr="00E305BD" w:rsidRDefault="006D5859" w:rsidP="006D5859">
      <w:pPr>
        <w:pStyle w:val="ListParagraph"/>
        <w:spacing w:line="360" w:lineRule="auto"/>
        <w:ind w:left="1080"/>
        <w:rPr>
          <w:color w:val="000000" w:themeColor="text1"/>
        </w:rPr>
      </w:pPr>
    </w:p>
    <w:p w14:paraId="2A178525" w14:textId="77777777" w:rsidR="006D5859" w:rsidRPr="002123B9" w:rsidRDefault="00AA6623" w:rsidP="315DB0D2">
      <w:pPr>
        <w:spacing w:line="360" w:lineRule="auto"/>
        <w:ind w:left="90" w:firstLine="360"/>
        <w:rPr>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6D5859" w:rsidRPr="002123B9">
        <w:rPr>
          <w:b/>
          <w:bCs/>
          <w:color w:val="FFFFFF" w:themeColor="background1"/>
          <w:shd w:val="clear" w:color="auto" w:fill="002060"/>
        </w:rPr>
        <w:t>3.6   Disposal</w:t>
      </w:r>
      <w:r w:rsidR="006D5859" w:rsidRPr="002123B9">
        <w:rPr>
          <w:b/>
          <w:bCs/>
          <w:color w:val="FFFFFF" w:themeColor="background1"/>
        </w:rPr>
        <w:t xml:space="preserve"> </w:t>
      </w:r>
    </w:p>
    <w:p w14:paraId="04CCF8B2" w14:textId="77777777" w:rsidR="006D5859" w:rsidRPr="00E305BD" w:rsidRDefault="315DB0D2" w:rsidP="315DB0D2">
      <w:pPr>
        <w:pStyle w:val="ListParagraph"/>
        <w:numPr>
          <w:ilvl w:val="0"/>
          <w:numId w:val="562"/>
        </w:numPr>
        <w:spacing w:line="360" w:lineRule="auto"/>
        <w:contextualSpacing/>
        <w:rPr>
          <w:color w:val="000000" w:themeColor="text1"/>
        </w:rPr>
      </w:pPr>
      <w:r w:rsidRPr="315DB0D2">
        <w:rPr>
          <w:color w:val="000000" w:themeColor="text1"/>
        </w:rPr>
        <w:t xml:space="preserve">Defective glassware should be disposed of correctly. </w:t>
      </w:r>
    </w:p>
    <w:p w14:paraId="38D75801" w14:textId="77777777" w:rsidR="006D5859" w:rsidRPr="00E305BD" w:rsidRDefault="315DB0D2" w:rsidP="315DB0D2">
      <w:pPr>
        <w:pStyle w:val="ListParagraph"/>
        <w:numPr>
          <w:ilvl w:val="0"/>
          <w:numId w:val="562"/>
        </w:numPr>
        <w:spacing w:line="360" w:lineRule="auto"/>
        <w:contextualSpacing/>
        <w:rPr>
          <w:color w:val="000000" w:themeColor="text1"/>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p>
    <w:p w14:paraId="5C03EE5A" w14:textId="77777777" w:rsidR="006D5859" w:rsidRPr="00E305BD" w:rsidRDefault="006D5859" w:rsidP="006D5859">
      <w:pPr>
        <w:spacing w:line="360" w:lineRule="auto"/>
        <w:rPr>
          <w:rStyle w:val="A10"/>
          <w:rFonts w:cs="Times New Roman"/>
          <w:sz w:val="24"/>
          <w:szCs w:val="24"/>
        </w:rPr>
      </w:pPr>
    </w:p>
    <w:p w14:paraId="79799120" w14:textId="77777777" w:rsidR="001C7DDD" w:rsidRPr="00AA6623" w:rsidRDefault="001C7DDD">
      <w:pPr>
        <w:widowControl w:val="0"/>
        <w:rPr>
          <w:b/>
        </w:rPr>
      </w:pPr>
      <w:r w:rsidRPr="00AA6623">
        <w:rPr>
          <w:b/>
        </w:rPr>
        <w:br w:type="page"/>
      </w:r>
    </w:p>
    <w:p w14:paraId="0DAD51DF" w14:textId="77777777" w:rsidR="001C7DDD" w:rsidRPr="00E305BD" w:rsidRDefault="00AA6623" w:rsidP="315DB0D2">
      <w:pPr>
        <w:autoSpaceDE w:val="0"/>
        <w:autoSpaceDN w:val="0"/>
        <w:adjustRightInd w:val="0"/>
        <w:spacing w:line="360" w:lineRule="auto"/>
        <w:rPr>
          <w:b/>
          <w:bCs/>
        </w:rPr>
      </w:pPr>
      <w:r w:rsidRPr="315DB0D2">
        <w:rPr>
          <w:b/>
          <w:bCs/>
          <w:shd w:val="clear" w:color="auto" w:fill="002060"/>
        </w:rPr>
        <w:lastRenderedPageBreak/>
        <w:t>PHYSCI</w:t>
      </w:r>
      <w:r w:rsidRPr="00EA155F">
        <w:rPr>
          <w:b/>
          <w:bCs/>
          <w:color w:val="000000" w:themeColor="text1"/>
          <w:shd w:val="clear" w:color="auto" w:fill="002060"/>
        </w:rPr>
        <w:t xml:space="preserve">  </w:t>
      </w:r>
      <w:r w:rsidR="001C7DDD" w:rsidRPr="00E305BD">
        <w:rPr>
          <w:b/>
          <w:bCs/>
          <w:shd w:val="clear" w:color="auto" w:fill="002060"/>
        </w:rPr>
        <w:t>4</w:t>
      </w:r>
      <w:r w:rsidR="001C7DDD">
        <w:rPr>
          <w:b/>
          <w:bCs/>
          <w:shd w:val="clear" w:color="auto" w:fill="002060"/>
        </w:rPr>
        <w:t>:</w:t>
      </w:r>
      <w:r w:rsidR="001C7DDD" w:rsidRPr="00E305BD">
        <w:rPr>
          <w:b/>
          <w:bCs/>
          <w:shd w:val="clear" w:color="auto" w:fill="002060"/>
        </w:rPr>
        <w:t xml:space="preserve">    Common Hazards</w:t>
      </w:r>
    </w:p>
    <w:p w14:paraId="00E629A1" w14:textId="77777777" w:rsidR="001C7DDD" w:rsidRPr="00E305BD" w:rsidRDefault="00AA6623" w:rsidP="315DB0D2">
      <w:pPr>
        <w:autoSpaceDE w:val="0"/>
        <w:autoSpaceDN w:val="0"/>
        <w:adjustRightInd w:val="0"/>
        <w:spacing w:line="360" w:lineRule="auto"/>
        <w:ind w:firstLine="360"/>
        <w:rPr>
          <w:b/>
          <w:bCs/>
        </w:rPr>
      </w:pPr>
      <w:r w:rsidRPr="315DB0D2">
        <w:rPr>
          <w:b/>
          <w:bCs/>
          <w:shd w:val="clear" w:color="auto" w:fill="002060"/>
        </w:rPr>
        <w:t>PHYSCI</w:t>
      </w:r>
      <w:r w:rsidRPr="00EA155F">
        <w:rPr>
          <w:b/>
          <w:bCs/>
          <w:color w:val="000000" w:themeColor="text1"/>
          <w:shd w:val="clear" w:color="auto" w:fill="002060"/>
        </w:rPr>
        <w:t xml:space="preserve">  </w:t>
      </w:r>
      <w:r w:rsidR="001C7DDD" w:rsidRPr="00E305BD">
        <w:rPr>
          <w:b/>
          <w:bCs/>
          <w:shd w:val="clear" w:color="auto" w:fill="002060"/>
        </w:rPr>
        <w:t>4.1   Masses and Weights</w:t>
      </w:r>
    </w:p>
    <w:p w14:paraId="754055BE" w14:textId="77777777" w:rsidR="001C7DDD" w:rsidRPr="00E305BD" w:rsidRDefault="315DB0D2" w:rsidP="00ED3588">
      <w:pPr>
        <w:pStyle w:val="ListParagraph"/>
        <w:numPr>
          <w:ilvl w:val="0"/>
          <w:numId w:val="563"/>
        </w:numPr>
        <w:spacing w:line="360" w:lineRule="auto"/>
      </w:pPr>
      <w:r>
        <w:t xml:space="preserve">Heavy masses may be used in experiments involving Atwood’s machine, free fall, Newton’s laws, and momentum. </w:t>
      </w:r>
    </w:p>
    <w:p w14:paraId="188762E4" w14:textId="77777777" w:rsidR="001C7DDD" w:rsidRPr="00E305BD" w:rsidRDefault="315DB0D2" w:rsidP="00ED3588">
      <w:pPr>
        <w:pStyle w:val="ListParagraph"/>
        <w:numPr>
          <w:ilvl w:val="0"/>
          <w:numId w:val="563"/>
        </w:numPr>
        <w:spacing w:line="360" w:lineRule="auto"/>
      </w:pPr>
      <w:r>
        <w:t xml:space="preserve">Warning should be given to students to prevent hands and feet from being caught between a moving heavy mass and floor or table surfaces. </w:t>
      </w:r>
    </w:p>
    <w:p w14:paraId="564C4EFD" w14:textId="77777777" w:rsidR="001C7DDD" w:rsidRPr="00E305BD" w:rsidRDefault="315DB0D2" w:rsidP="00ED3588">
      <w:pPr>
        <w:pStyle w:val="ListParagraph"/>
        <w:numPr>
          <w:ilvl w:val="0"/>
          <w:numId w:val="563"/>
        </w:numPr>
        <w:autoSpaceDE w:val="0"/>
        <w:autoSpaceDN w:val="0"/>
        <w:adjustRightInd w:val="0"/>
        <w:spacing w:line="360" w:lineRule="auto"/>
      </w:pPr>
      <w:r>
        <w:t xml:space="preserve">Masses or weights of no more than 500g should be given to the students.  If heavier masses are required, then two or more masses of 500g each can be used. </w:t>
      </w:r>
    </w:p>
    <w:p w14:paraId="5AE8B782" w14:textId="77777777" w:rsidR="001C7DDD" w:rsidRPr="00E305BD" w:rsidRDefault="315DB0D2" w:rsidP="00ED3588">
      <w:pPr>
        <w:pStyle w:val="ListParagraph"/>
        <w:numPr>
          <w:ilvl w:val="0"/>
          <w:numId w:val="563"/>
        </w:numPr>
        <w:autoSpaceDE w:val="0"/>
        <w:autoSpaceDN w:val="0"/>
        <w:adjustRightInd w:val="0"/>
        <w:spacing w:line="360" w:lineRule="auto"/>
      </w:pPr>
      <w:r>
        <w:t xml:space="preserve">When teachers or students are demonstrating Hooke’s Law or Newton’s Law, pieces of foam should be used to cushion the fall of masses or weights. </w:t>
      </w:r>
    </w:p>
    <w:p w14:paraId="08919532" w14:textId="77777777" w:rsidR="001C7DDD" w:rsidRPr="00E305BD" w:rsidRDefault="315DB0D2" w:rsidP="00ED3588">
      <w:pPr>
        <w:pStyle w:val="ListParagraph"/>
        <w:numPr>
          <w:ilvl w:val="0"/>
          <w:numId w:val="563"/>
        </w:numPr>
        <w:autoSpaceDE w:val="0"/>
        <w:autoSpaceDN w:val="0"/>
        <w:adjustRightInd w:val="0"/>
        <w:spacing w:line="360" w:lineRule="auto"/>
      </w:pPr>
      <w:r>
        <w:t>This will help avoid damage to the masses and also prevent the mass from rolling away.</w:t>
      </w:r>
    </w:p>
    <w:p w14:paraId="4A7FBFBA" w14:textId="77777777" w:rsidR="001C7DDD" w:rsidRPr="00E305BD" w:rsidRDefault="001C7DDD" w:rsidP="001C7DDD">
      <w:pPr>
        <w:autoSpaceDE w:val="0"/>
        <w:autoSpaceDN w:val="0"/>
        <w:adjustRightInd w:val="0"/>
        <w:rPr>
          <w:b/>
          <w:bCs/>
        </w:rPr>
      </w:pPr>
    </w:p>
    <w:p w14:paraId="0AE8B205" w14:textId="77777777" w:rsidR="001C7DDD" w:rsidRPr="00E305BD" w:rsidRDefault="00AA6623" w:rsidP="315DB0D2">
      <w:pPr>
        <w:autoSpaceDE w:val="0"/>
        <w:autoSpaceDN w:val="0"/>
        <w:adjustRightInd w:val="0"/>
        <w:spacing w:line="360" w:lineRule="auto"/>
        <w:ind w:firstLine="360"/>
        <w:rPr>
          <w:b/>
          <w:bCs/>
        </w:rPr>
      </w:pPr>
      <w:r w:rsidRPr="315DB0D2">
        <w:rPr>
          <w:b/>
          <w:bCs/>
          <w:shd w:val="clear" w:color="auto" w:fill="002060"/>
        </w:rPr>
        <w:t>PHYSCI</w:t>
      </w:r>
      <w:r w:rsidRPr="00EA155F">
        <w:rPr>
          <w:b/>
          <w:bCs/>
          <w:color w:val="000000" w:themeColor="text1"/>
          <w:shd w:val="clear" w:color="auto" w:fill="002060"/>
        </w:rPr>
        <w:t xml:space="preserve">  </w:t>
      </w:r>
      <w:r w:rsidR="001C7DDD" w:rsidRPr="00E305BD">
        <w:rPr>
          <w:b/>
          <w:bCs/>
          <w:shd w:val="clear" w:color="auto" w:fill="002060"/>
        </w:rPr>
        <w:t>4.</w:t>
      </w:r>
      <w:r>
        <w:rPr>
          <w:b/>
          <w:bCs/>
          <w:shd w:val="clear" w:color="auto" w:fill="002060"/>
        </w:rPr>
        <w:t>2</w:t>
      </w:r>
      <w:r w:rsidR="001C7DDD" w:rsidRPr="00E305BD">
        <w:rPr>
          <w:b/>
          <w:bCs/>
          <w:shd w:val="clear" w:color="auto" w:fill="002060"/>
        </w:rPr>
        <w:t xml:space="preserve">   Steam</w:t>
      </w:r>
    </w:p>
    <w:p w14:paraId="02DC6235" w14:textId="77777777" w:rsidR="001C7DDD" w:rsidRPr="00E305BD" w:rsidRDefault="315DB0D2" w:rsidP="00ED3588">
      <w:pPr>
        <w:pStyle w:val="ListParagraph"/>
        <w:numPr>
          <w:ilvl w:val="0"/>
          <w:numId w:val="564"/>
        </w:numPr>
        <w:autoSpaceDE w:val="0"/>
        <w:autoSpaceDN w:val="0"/>
        <w:adjustRightInd w:val="0"/>
        <w:spacing w:line="360" w:lineRule="auto"/>
      </w:pPr>
      <w:r>
        <w:t xml:space="preserve">Check the steam generating apparatus to assure that excessive pressures cannot develop before the steam is emitted. </w:t>
      </w:r>
    </w:p>
    <w:p w14:paraId="45CE21B3" w14:textId="77777777" w:rsidR="001C7DDD" w:rsidRPr="00E305BD" w:rsidRDefault="315DB0D2" w:rsidP="00ED3588">
      <w:pPr>
        <w:pStyle w:val="ListParagraph"/>
        <w:numPr>
          <w:ilvl w:val="0"/>
          <w:numId w:val="564"/>
        </w:numPr>
        <w:autoSpaceDE w:val="0"/>
        <w:autoSpaceDN w:val="0"/>
        <w:adjustRightInd w:val="0"/>
        <w:spacing w:line="360" w:lineRule="auto"/>
      </w:pPr>
      <w:r>
        <w:t>Before each use, check safety valves on commercial apparatus such as pressure cookers and model steam engines in accordance with the manufacturers’ instructions.</w:t>
      </w:r>
    </w:p>
    <w:p w14:paraId="59FEAD58" w14:textId="77777777" w:rsidR="001C7DDD" w:rsidRPr="00E305BD" w:rsidRDefault="315DB0D2" w:rsidP="00ED3588">
      <w:pPr>
        <w:pStyle w:val="ListParagraph"/>
        <w:numPr>
          <w:ilvl w:val="0"/>
          <w:numId w:val="564"/>
        </w:numPr>
        <w:autoSpaceDE w:val="0"/>
        <w:autoSpaceDN w:val="0"/>
        <w:adjustRightInd w:val="0"/>
        <w:spacing w:line="360" w:lineRule="auto"/>
      </w:pPr>
      <w:r>
        <w:t>When generating steam in a test tube or flask, do not insert the stopper tightly or wire it down.</w:t>
      </w:r>
    </w:p>
    <w:p w14:paraId="3DEF5EC6" w14:textId="77777777" w:rsidR="001C7DDD" w:rsidRPr="00E305BD" w:rsidRDefault="315DB0D2" w:rsidP="00ED3588">
      <w:pPr>
        <w:pStyle w:val="ListParagraph"/>
        <w:numPr>
          <w:ilvl w:val="0"/>
          <w:numId w:val="564"/>
        </w:numPr>
        <w:autoSpaceDE w:val="0"/>
        <w:autoSpaceDN w:val="0"/>
        <w:adjustRightInd w:val="0"/>
        <w:spacing w:line="360" w:lineRule="auto"/>
      </w:pPr>
      <w:r>
        <w:t xml:space="preserve">Caution students to direct steam outlets away from anyone’s face. </w:t>
      </w:r>
    </w:p>
    <w:p w14:paraId="1ADF20AC" w14:textId="77777777" w:rsidR="001C7DDD" w:rsidRPr="00E305BD" w:rsidRDefault="315DB0D2" w:rsidP="00ED3588">
      <w:pPr>
        <w:pStyle w:val="ListParagraph"/>
        <w:numPr>
          <w:ilvl w:val="0"/>
          <w:numId w:val="564"/>
        </w:numPr>
        <w:autoSpaceDE w:val="0"/>
        <w:autoSpaceDN w:val="0"/>
        <w:adjustRightInd w:val="0"/>
        <w:spacing w:line="360" w:lineRule="auto"/>
      </w:pPr>
      <w:r>
        <w:t>Caution students exposed parts of the body out of the steam as steam can cause severe burns.</w:t>
      </w:r>
    </w:p>
    <w:p w14:paraId="4F53254E" w14:textId="77777777" w:rsidR="001C7DDD" w:rsidRPr="00E305BD" w:rsidRDefault="315DB0D2" w:rsidP="00ED3588">
      <w:pPr>
        <w:pStyle w:val="ListParagraph"/>
        <w:numPr>
          <w:ilvl w:val="0"/>
          <w:numId w:val="564"/>
        </w:numPr>
        <w:autoSpaceDE w:val="0"/>
        <w:autoSpaceDN w:val="0"/>
        <w:adjustRightInd w:val="0"/>
        <w:spacing w:line="360" w:lineRule="auto"/>
      </w:pPr>
      <w:r>
        <w:t>In set-ups involving the use of two or more valves, one must always be kept open.</w:t>
      </w:r>
    </w:p>
    <w:p w14:paraId="3C7AC50D" w14:textId="77777777" w:rsidR="001C7DDD" w:rsidRDefault="001C7DDD" w:rsidP="00AA6623">
      <w:pPr>
        <w:autoSpaceDE w:val="0"/>
        <w:autoSpaceDN w:val="0"/>
        <w:adjustRightInd w:val="0"/>
        <w:rPr>
          <w:b/>
          <w:bCs/>
          <w:shd w:val="clear" w:color="auto" w:fill="002060"/>
        </w:rPr>
      </w:pPr>
    </w:p>
    <w:p w14:paraId="508F3B37" w14:textId="77777777" w:rsidR="001C7DDD" w:rsidRPr="00E305BD" w:rsidRDefault="001C7DDD" w:rsidP="001C7DDD">
      <w:pPr>
        <w:autoSpaceDE w:val="0"/>
        <w:autoSpaceDN w:val="0"/>
        <w:adjustRightInd w:val="0"/>
        <w:rPr>
          <w:b/>
          <w:bCs/>
          <w:shd w:val="clear" w:color="auto" w:fill="002060"/>
        </w:rPr>
      </w:pPr>
    </w:p>
    <w:p w14:paraId="0403BA59" w14:textId="77777777" w:rsidR="001C7DDD" w:rsidRPr="00E305BD" w:rsidRDefault="00AA6623" w:rsidP="315DB0D2">
      <w:pPr>
        <w:spacing w:line="360" w:lineRule="auto"/>
        <w:ind w:firstLine="360"/>
        <w:rPr>
          <w:b/>
          <w:bCs/>
        </w:rPr>
      </w:pPr>
      <w:r w:rsidRPr="315DB0D2">
        <w:rPr>
          <w:b/>
          <w:bCs/>
          <w:shd w:val="clear" w:color="auto" w:fill="002060"/>
        </w:rPr>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3</w:t>
      </w:r>
      <w:r w:rsidR="001C7DDD" w:rsidRPr="315DB0D2">
        <w:rPr>
          <w:b/>
          <w:bCs/>
          <w:shd w:val="clear" w:color="auto" w:fill="002060"/>
        </w:rPr>
        <w:t xml:space="preserve">  High-speed Rotation </w:t>
      </w:r>
    </w:p>
    <w:p w14:paraId="101EA7AB" w14:textId="77777777" w:rsidR="001C7DDD" w:rsidRPr="00E305BD" w:rsidRDefault="315DB0D2" w:rsidP="00ED3588">
      <w:pPr>
        <w:pStyle w:val="ListParagraph"/>
        <w:numPr>
          <w:ilvl w:val="0"/>
          <w:numId w:val="565"/>
        </w:numPr>
        <w:spacing w:line="360" w:lineRule="auto"/>
        <w:ind w:left="720"/>
      </w:pPr>
      <w:r>
        <w:t xml:space="preserve">Rotators are sometimes used to demonstrate centripetal force, circular motion, and sound phenomena. </w:t>
      </w:r>
    </w:p>
    <w:p w14:paraId="180DA8F3" w14:textId="77777777" w:rsidR="001C7DDD" w:rsidRPr="00E305BD" w:rsidRDefault="315DB0D2" w:rsidP="00ED3588">
      <w:pPr>
        <w:pStyle w:val="ListParagraph"/>
        <w:numPr>
          <w:ilvl w:val="0"/>
          <w:numId w:val="565"/>
        </w:numPr>
        <w:spacing w:line="360" w:lineRule="auto"/>
        <w:ind w:left="720"/>
      </w:pPr>
      <w:r>
        <w:t xml:space="preserve">Any device attached to a rotator should be fastened securely and checked for tightness frequently. </w:t>
      </w:r>
    </w:p>
    <w:p w14:paraId="5A5AB655" w14:textId="77777777" w:rsidR="001C7DDD" w:rsidRPr="00E305BD" w:rsidRDefault="315DB0D2" w:rsidP="00ED3588">
      <w:pPr>
        <w:pStyle w:val="ListParagraph"/>
        <w:numPr>
          <w:ilvl w:val="0"/>
          <w:numId w:val="565"/>
        </w:numPr>
        <w:spacing w:line="360" w:lineRule="auto"/>
        <w:ind w:left="720"/>
      </w:pPr>
      <w:r>
        <w:t xml:space="preserve">Observers should avoid contact with moving accessories such as toothed wheels, siren discs, etc. </w:t>
      </w:r>
    </w:p>
    <w:p w14:paraId="3E86EBD8" w14:textId="77777777" w:rsidR="001C7DDD" w:rsidRPr="00E305BD" w:rsidRDefault="315DB0D2" w:rsidP="00ED3588">
      <w:pPr>
        <w:pStyle w:val="ListParagraph"/>
        <w:numPr>
          <w:ilvl w:val="0"/>
          <w:numId w:val="565"/>
        </w:numPr>
        <w:spacing w:line="360" w:lineRule="auto"/>
        <w:ind w:left="630" w:hanging="270"/>
      </w:pPr>
      <w:r>
        <w:lastRenderedPageBreak/>
        <w:t xml:space="preserve">Loose clothing and long hair should be kept away from moving parts, and observers should not be in the plane of rotation. </w:t>
      </w:r>
    </w:p>
    <w:p w14:paraId="579F9CD2" w14:textId="77777777" w:rsidR="001C7DDD" w:rsidRPr="00E305BD" w:rsidRDefault="315DB0D2" w:rsidP="00ED3588">
      <w:pPr>
        <w:pStyle w:val="ListParagraph"/>
        <w:numPr>
          <w:ilvl w:val="0"/>
          <w:numId w:val="565"/>
        </w:numPr>
        <w:spacing w:line="360" w:lineRule="auto"/>
        <w:ind w:left="630" w:hanging="270"/>
      </w:pPr>
      <w:r>
        <w:t xml:space="preserve">The use of safety goggles should be considered in student laboratories investigating centripetal force. </w:t>
      </w:r>
    </w:p>
    <w:p w14:paraId="6274F5BA" w14:textId="77777777" w:rsidR="001C7DDD" w:rsidRPr="00E305BD" w:rsidRDefault="315DB0D2" w:rsidP="00ED3588">
      <w:pPr>
        <w:pStyle w:val="ListParagraph"/>
        <w:numPr>
          <w:ilvl w:val="0"/>
          <w:numId w:val="565"/>
        </w:numPr>
        <w:spacing w:line="360" w:lineRule="auto"/>
        <w:ind w:left="630" w:hanging="270"/>
      </w:pPr>
      <w:r>
        <w:t xml:space="preserve">Extremely high-speed rotation should be avoided when possible. </w:t>
      </w:r>
    </w:p>
    <w:p w14:paraId="0ECC5324" w14:textId="77777777" w:rsidR="001C7DDD" w:rsidRPr="00E305BD" w:rsidRDefault="315DB0D2" w:rsidP="00ED3588">
      <w:pPr>
        <w:pStyle w:val="ListParagraph"/>
        <w:numPr>
          <w:ilvl w:val="0"/>
          <w:numId w:val="565"/>
        </w:numPr>
        <w:spacing w:line="360" w:lineRule="auto"/>
        <w:ind w:left="630" w:hanging="270"/>
      </w:pPr>
      <w:r>
        <w:t xml:space="preserve">High speeds may cause some objects to fly apart unexpectedly. </w:t>
      </w:r>
    </w:p>
    <w:p w14:paraId="1CE817F0" w14:textId="77777777" w:rsidR="001C7DDD" w:rsidRPr="00E305BD" w:rsidRDefault="001C7DDD" w:rsidP="001C7DDD">
      <w:pPr>
        <w:spacing w:line="360" w:lineRule="auto"/>
      </w:pPr>
    </w:p>
    <w:p w14:paraId="15317351" w14:textId="77777777" w:rsidR="001C7DDD" w:rsidRPr="00E305BD" w:rsidRDefault="00AA6623" w:rsidP="315DB0D2">
      <w:pPr>
        <w:spacing w:line="360" w:lineRule="auto"/>
        <w:ind w:left="720" w:hanging="360"/>
        <w:rPr>
          <w:b/>
          <w:bCs/>
        </w:rPr>
      </w:pPr>
      <w:r w:rsidRPr="315DB0D2">
        <w:rPr>
          <w:b/>
          <w:bCs/>
          <w:shd w:val="clear" w:color="auto" w:fill="002060"/>
        </w:rPr>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4</w:t>
      </w:r>
      <w:r w:rsidR="001C7DDD" w:rsidRPr="315DB0D2">
        <w:rPr>
          <w:b/>
          <w:bCs/>
          <w:shd w:val="clear" w:color="auto" w:fill="002060"/>
        </w:rPr>
        <w:t xml:space="preserve">   Strobe Lights</w:t>
      </w:r>
    </w:p>
    <w:p w14:paraId="64E478D0" w14:textId="77777777" w:rsidR="001C7DDD" w:rsidRPr="00E305BD" w:rsidRDefault="315DB0D2" w:rsidP="00ED3588">
      <w:pPr>
        <w:pStyle w:val="ListParagraph"/>
        <w:numPr>
          <w:ilvl w:val="0"/>
          <w:numId w:val="566"/>
        </w:numPr>
        <w:spacing w:line="360" w:lineRule="auto"/>
        <w:ind w:left="720"/>
      </w:pPr>
      <w:r>
        <w:t xml:space="preserve">A strobe light is sometimes used to illuminate a rotating object, making the object appear to be at rest. </w:t>
      </w:r>
    </w:p>
    <w:p w14:paraId="74FAA671" w14:textId="77777777" w:rsidR="001C7DDD" w:rsidRPr="00E305BD" w:rsidRDefault="315DB0D2" w:rsidP="00ED3588">
      <w:pPr>
        <w:pStyle w:val="ListParagraph"/>
        <w:numPr>
          <w:ilvl w:val="0"/>
          <w:numId w:val="566"/>
        </w:numPr>
        <w:spacing w:line="360" w:lineRule="auto"/>
        <w:ind w:left="720"/>
      </w:pPr>
      <w:r>
        <w:t xml:space="preserve">If the object is a fan blade, a toothed wheel, or anything else with sharp edges, there is danger of injury from touching or inserting an object into the apparently stationary object. </w:t>
      </w:r>
    </w:p>
    <w:p w14:paraId="5CB07D58" w14:textId="77777777" w:rsidR="001C7DDD" w:rsidRPr="00E305BD" w:rsidRDefault="315DB0D2" w:rsidP="00ED3588">
      <w:pPr>
        <w:pStyle w:val="ListParagraph"/>
        <w:numPr>
          <w:ilvl w:val="0"/>
          <w:numId w:val="566"/>
        </w:numPr>
        <w:spacing w:line="360" w:lineRule="auto"/>
        <w:ind w:left="720"/>
      </w:pPr>
      <w:r>
        <w:t>Students should be cautioned against staring at the pulsating light for extended periods of time as this may create sensory disturbances in susceptible individuals.</w:t>
      </w:r>
    </w:p>
    <w:p w14:paraId="7F6DD8D9" w14:textId="77777777" w:rsidR="001C7DDD" w:rsidRPr="00E305BD" w:rsidRDefault="315DB0D2" w:rsidP="00ED3588">
      <w:pPr>
        <w:pStyle w:val="ListParagraph"/>
        <w:numPr>
          <w:ilvl w:val="0"/>
          <w:numId w:val="566"/>
        </w:numPr>
        <w:spacing w:line="360" w:lineRule="auto"/>
        <w:ind w:left="720"/>
      </w:pPr>
      <w:r>
        <w:t>Students prone to epileptic seizures should not participate in lab activities requiring the use of a strobe light; strobe lights are often used in clinical settings to induce seizures.</w:t>
      </w:r>
    </w:p>
    <w:p w14:paraId="36947D11" w14:textId="77777777" w:rsidR="001C7DDD" w:rsidRPr="00E305BD" w:rsidRDefault="001C7DDD" w:rsidP="001C7DDD">
      <w:pPr>
        <w:autoSpaceDE w:val="0"/>
        <w:autoSpaceDN w:val="0"/>
        <w:adjustRightInd w:val="0"/>
        <w:rPr>
          <w:b/>
          <w:bCs/>
          <w:shd w:val="clear" w:color="auto" w:fill="002060"/>
        </w:rPr>
      </w:pPr>
    </w:p>
    <w:p w14:paraId="3F3D060C" w14:textId="77777777" w:rsidR="001C7DDD" w:rsidRPr="00E305BD" w:rsidRDefault="00AA6623" w:rsidP="315DB0D2">
      <w:pPr>
        <w:autoSpaceDE w:val="0"/>
        <w:autoSpaceDN w:val="0"/>
        <w:adjustRightInd w:val="0"/>
        <w:ind w:firstLine="360"/>
        <w:rPr>
          <w:b/>
          <w:bCs/>
        </w:rPr>
      </w:pPr>
      <w:r w:rsidRPr="315DB0D2">
        <w:rPr>
          <w:b/>
          <w:bCs/>
          <w:shd w:val="clear" w:color="auto" w:fill="002060"/>
        </w:rPr>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5</w:t>
      </w:r>
      <w:r w:rsidR="001C7DDD" w:rsidRPr="315DB0D2">
        <w:rPr>
          <w:b/>
          <w:bCs/>
          <w:shd w:val="clear" w:color="auto" w:fill="002060"/>
        </w:rPr>
        <w:t xml:space="preserve">   Magnets</w:t>
      </w:r>
    </w:p>
    <w:p w14:paraId="088DD356" w14:textId="77777777" w:rsidR="001C7DDD" w:rsidRPr="00E305BD" w:rsidRDefault="315DB0D2" w:rsidP="00ED3588">
      <w:pPr>
        <w:pStyle w:val="ListParagraph"/>
        <w:numPr>
          <w:ilvl w:val="0"/>
          <w:numId w:val="567"/>
        </w:numPr>
        <w:spacing w:line="360" w:lineRule="auto"/>
      </w:pPr>
      <w:r>
        <w:t xml:space="preserve">Avoid heavy and very powerful magnets. </w:t>
      </w:r>
    </w:p>
    <w:p w14:paraId="7C2E77E5" w14:textId="77777777" w:rsidR="001C7DDD" w:rsidRPr="00E305BD" w:rsidRDefault="315DB0D2" w:rsidP="00ED3588">
      <w:pPr>
        <w:pStyle w:val="ListParagraph"/>
        <w:numPr>
          <w:ilvl w:val="0"/>
          <w:numId w:val="567"/>
        </w:numPr>
        <w:spacing w:line="360" w:lineRule="auto"/>
      </w:pPr>
      <w:r>
        <w:t>A powerful magnet can attract any loose steel object or fly to any stationary steel object hurting anyone in its path.</w:t>
      </w:r>
    </w:p>
    <w:p w14:paraId="6F2BC351" w14:textId="77777777" w:rsidR="001C7DDD" w:rsidRPr="00E305BD" w:rsidRDefault="315DB0D2" w:rsidP="00ED3588">
      <w:pPr>
        <w:pStyle w:val="ListParagraph"/>
        <w:numPr>
          <w:ilvl w:val="0"/>
          <w:numId w:val="568"/>
        </w:numPr>
        <w:spacing w:line="360" w:lineRule="auto"/>
        <w:ind w:left="1080"/>
      </w:pPr>
      <w:r>
        <w:t xml:space="preserve">Avoid the use of iron filings that contain black iron powder. </w:t>
      </w:r>
    </w:p>
    <w:p w14:paraId="6E9AA791" w14:textId="77777777" w:rsidR="001C7DDD" w:rsidRPr="00E305BD" w:rsidRDefault="315DB0D2" w:rsidP="00ED3588">
      <w:pPr>
        <w:pStyle w:val="ListParagraph"/>
        <w:numPr>
          <w:ilvl w:val="0"/>
          <w:numId w:val="568"/>
        </w:numPr>
        <w:spacing w:line="360" w:lineRule="auto"/>
        <w:ind w:left="1080"/>
      </w:pPr>
      <w:r>
        <w:t xml:space="preserve">Black iron powder coming into contact with cuts can act as an irritant. </w:t>
      </w:r>
    </w:p>
    <w:p w14:paraId="6B590ED9" w14:textId="77777777" w:rsidR="001C7DDD" w:rsidRPr="00E305BD" w:rsidRDefault="315DB0D2" w:rsidP="00ED3588">
      <w:pPr>
        <w:pStyle w:val="ListParagraph"/>
        <w:numPr>
          <w:ilvl w:val="0"/>
          <w:numId w:val="568"/>
        </w:numPr>
        <w:spacing w:line="360" w:lineRule="auto"/>
        <w:ind w:left="1080"/>
      </w:pPr>
      <w:r>
        <w:t xml:space="preserve">Use magnetic chips or iron chips which are polished and free of dust. </w:t>
      </w:r>
    </w:p>
    <w:p w14:paraId="240E52EB" w14:textId="77777777" w:rsidR="001C7DDD" w:rsidRPr="00E305BD" w:rsidRDefault="315DB0D2" w:rsidP="00ED3588">
      <w:pPr>
        <w:pStyle w:val="ListParagraph"/>
        <w:numPr>
          <w:ilvl w:val="0"/>
          <w:numId w:val="568"/>
        </w:numPr>
        <w:spacing w:line="360" w:lineRule="auto"/>
        <w:ind w:left="1080"/>
      </w:pPr>
      <w:r>
        <w:t>They can be purchased from science supply companies.</w:t>
      </w:r>
    </w:p>
    <w:p w14:paraId="3AE3267B" w14:textId="77777777" w:rsidR="001C7DDD" w:rsidRPr="00E305BD" w:rsidRDefault="315DB0D2" w:rsidP="00ED3588">
      <w:pPr>
        <w:pStyle w:val="ListParagraph"/>
        <w:numPr>
          <w:ilvl w:val="0"/>
          <w:numId w:val="567"/>
        </w:numPr>
        <w:spacing w:line="360" w:lineRule="auto"/>
      </w:pPr>
      <w:r>
        <w:t>Safety goggles and disposable gloves should be worn while working with magnets and iron filings or chips.</w:t>
      </w:r>
    </w:p>
    <w:p w14:paraId="5E7660A3" w14:textId="77777777" w:rsidR="001C7DDD" w:rsidRPr="00E305BD" w:rsidRDefault="315DB0D2" w:rsidP="00ED3588">
      <w:pPr>
        <w:pStyle w:val="ListParagraph"/>
        <w:numPr>
          <w:ilvl w:val="0"/>
          <w:numId w:val="567"/>
        </w:numPr>
        <w:spacing w:line="360" w:lineRule="auto"/>
      </w:pPr>
      <w:r>
        <w:t xml:space="preserve">Students should use long handled brushes to collect the iron filings or chips from the working area or lab bench. </w:t>
      </w:r>
    </w:p>
    <w:p w14:paraId="34412B10" w14:textId="77777777" w:rsidR="001C7DDD" w:rsidRPr="00E305BD" w:rsidRDefault="315DB0D2" w:rsidP="00ED3588">
      <w:pPr>
        <w:pStyle w:val="ListParagraph"/>
        <w:numPr>
          <w:ilvl w:val="0"/>
          <w:numId w:val="567"/>
        </w:numPr>
        <w:spacing w:line="360" w:lineRule="auto"/>
      </w:pPr>
      <w:r>
        <w:t>All equipment should be brushed until iron free.</w:t>
      </w:r>
    </w:p>
    <w:p w14:paraId="4BF7E2CC" w14:textId="77777777" w:rsidR="00AA6623" w:rsidRDefault="00AA6623" w:rsidP="001C7DDD">
      <w:pPr>
        <w:spacing w:line="360" w:lineRule="auto"/>
        <w:ind w:firstLine="360"/>
      </w:pPr>
    </w:p>
    <w:p w14:paraId="446A8147" w14:textId="77777777" w:rsidR="00AA6623" w:rsidRDefault="00AA6623" w:rsidP="001C7DDD">
      <w:pPr>
        <w:spacing w:line="360" w:lineRule="auto"/>
        <w:ind w:firstLine="360"/>
      </w:pPr>
    </w:p>
    <w:p w14:paraId="5507C892" w14:textId="77777777" w:rsidR="001C7DDD" w:rsidRPr="00601972" w:rsidRDefault="00AA6623" w:rsidP="315DB0D2">
      <w:pPr>
        <w:spacing w:line="360" w:lineRule="auto"/>
        <w:ind w:firstLine="360"/>
        <w:rPr>
          <w:b/>
          <w:bCs/>
        </w:rPr>
      </w:pPr>
      <w:r w:rsidRPr="315DB0D2">
        <w:rPr>
          <w:b/>
          <w:bCs/>
          <w:shd w:val="clear" w:color="auto" w:fill="002060"/>
        </w:rPr>
        <w:lastRenderedPageBreak/>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6</w:t>
      </w:r>
      <w:r w:rsidR="001C7DDD" w:rsidRPr="315DB0D2">
        <w:rPr>
          <w:b/>
          <w:bCs/>
          <w:shd w:val="clear" w:color="auto" w:fill="002060"/>
        </w:rPr>
        <w:t xml:space="preserve">   Projectiles</w:t>
      </w:r>
      <w:r w:rsidR="001C7DDD" w:rsidRPr="315DB0D2">
        <w:rPr>
          <w:b/>
          <w:bCs/>
        </w:rPr>
        <w:t xml:space="preserve"> </w:t>
      </w:r>
    </w:p>
    <w:p w14:paraId="59362221" w14:textId="77777777" w:rsidR="001C7DDD" w:rsidRPr="00E305BD" w:rsidRDefault="315DB0D2" w:rsidP="00ED3588">
      <w:pPr>
        <w:pStyle w:val="ListParagraph"/>
        <w:numPr>
          <w:ilvl w:val="0"/>
          <w:numId w:val="569"/>
        </w:numPr>
        <w:spacing w:line="360" w:lineRule="auto"/>
      </w:pPr>
      <w:r>
        <w:t xml:space="preserve">Students must be careful when projecting objects (steel balls or marbles). </w:t>
      </w:r>
    </w:p>
    <w:p w14:paraId="591C8115" w14:textId="77777777" w:rsidR="001C7DDD" w:rsidRPr="00E305BD" w:rsidRDefault="315DB0D2" w:rsidP="00ED3588">
      <w:pPr>
        <w:pStyle w:val="ListParagraph"/>
        <w:numPr>
          <w:ilvl w:val="0"/>
          <w:numId w:val="570"/>
        </w:numPr>
        <w:tabs>
          <w:tab w:val="clear" w:pos="1170"/>
          <w:tab w:val="num" w:pos="1080"/>
        </w:tabs>
        <w:spacing w:line="360" w:lineRule="auto"/>
        <w:ind w:left="1080"/>
      </w:pPr>
      <w:r>
        <w:t xml:space="preserve">In demonstrating the flight of any projectile, students should be kept clear of the path and impact area. </w:t>
      </w:r>
    </w:p>
    <w:p w14:paraId="4FDC5A73" w14:textId="77777777" w:rsidR="001C7DDD" w:rsidRPr="00E305BD" w:rsidRDefault="315DB0D2" w:rsidP="00ED3588">
      <w:pPr>
        <w:pStyle w:val="ListParagraph"/>
        <w:numPr>
          <w:ilvl w:val="0"/>
          <w:numId w:val="570"/>
        </w:numPr>
        <w:tabs>
          <w:tab w:val="clear" w:pos="1170"/>
          <w:tab w:val="num" w:pos="1080"/>
        </w:tabs>
        <w:spacing w:line="360" w:lineRule="auto"/>
        <w:ind w:left="1080"/>
      </w:pPr>
      <w:r>
        <w:t xml:space="preserve">The teacher should always pretest the projectile to determine the path it will follow and its range as well as the amount of variability to be expected. </w:t>
      </w:r>
    </w:p>
    <w:p w14:paraId="682FCF53" w14:textId="77777777" w:rsidR="001C7DDD" w:rsidRPr="00E305BD" w:rsidRDefault="315DB0D2" w:rsidP="00ED3588">
      <w:pPr>
        <w:pStyle w:val="ListParagraph"/>
        <w:numPr>
          <w:ilvl w:val="0"/>
          <w:numId w:val="570"/>
        </w:numPr>
        <w:tabs>
          <w:tab w:val="clear" w:pos="1170"/>
          <w:tab w:val="num" w:pos="1080"/>
        </w:tabs>
        <w:spacing w:line="360" w:lineRule="auto"/>
        <w:ind w:left="1080"/>
      </w:pPr>
      <w:r>
        <w:t>Sharp-pointed objects should not be used as projectiles.</w:t>
      </w:r>
    </w:p>
    <w:p w14:paraId="303059B8" w14:textId="77777777" w:rsidR="001C7DDD" w:rsidRDefault="315DB0D2" w:rsidP="00ED3588">
      <w:pPr>
        <w:pStyle w:val="ListParagraph"/>
        <w:numPr>
          <w:ilvl w:val="0"/>
          <w:numId w:val="570"/>
        </w:numPr>
        <w:tabs>
          <w:tab w:val="clear" w:pos="1170"/>
          <w:tab w:val="num" w:pos="1080"/>
        </w:tabs>
        <w:spacing w:line="360" w:lineRule="auto"/>
        <w:ind w:left="1080"/>
      </w:pPr>
      <w:r>
        <w:t xml:space="preserve"> Use of safety goggles is mandatory. </w:t>
      </w:r>
    </w:p>
    <w:p w14:paraId="598849ED" w14:textId="77777777" w:rsidR="001C7DDD" w:rsidRPr="00E305BD" w:rsidRDefault="315DB0D2" w:rsidP="00ED3588">
      <w:pPr>
        <w:pStyle w:val="ListParagraph"/>
        <w:numPr>
          <w:ilvl w:val="0"/>
          <w:numId w:val="569"/>
        </w:numPr>
        <w:spacing w:line="360" w:lineRule="auto"/>
      </w:pPr>
      <w:r>
        <w:t xml:space="preserve">A simple mechanical launcher (e.g., compressed spring, compressed air, stretched elastic) should be used. </w:t>
      </w:r>
    </w:p>
    <w:p w14:paraId="00C93E59" w14:textId="77777777" w:rsidR="001C7DDD" w:rsidRPr="00E305BD" w:rsidRDefault="315DB0D2" w:rsidP="00ED3588">
      <w:pPr>
        <w:pStyle w:val="ListParagraph"/>
        <w:numPr>
          <w:ilvl w:val="0"/>
          <w:numId w:val="571"/>
        </w:numPr>
        <w:tabs>
          <w:tab w:val="clear" w:pos="720"/>
          <w:tab w:val="num" w:pos="1080"/>
        </w:tabs>
        <w:spacing w:line="360" w:lineRule="auto"/>
        <w:ind w:left="1080"/>
      </w:pPr>
      <w:r>
        <w:t xml:space="preserve">It should only be "loaded" at the specific time a flight is to be observed. </w:t>
      </w:r>
    </w:p>
    <w:p w14:paraId="28B8B056" w14:textId="77777777" w:rsidR="001C7DDD" w:rsidRPr="00E305BD" w:rsidRDefault="315DB0D2" w:rsidP="00ED3588">
      <w:pPr>
        <w:pStyle w:val="ListParagraph"/>
        <w:numPr>
          <w:ilvl w:val="0"/>
          <w:numId w:val="569"/>
        </w:numPr>
        <w:spacing w:line="360" w:lineRule="auto"/>
      </w:pPr>
      <w:r>
        <w:t xml:space="preserve">Springs </w:t>
      </w:r>
    </w:p>
    <w:p w14:paraId="43F64567" w14:textId="77777777" w:rsidR="001C7DDD" w:rsidRPr="00E305BD" w:rsidRDefault="315DB0D2" w:rsidP="00ED3588">
      <w:pPr>
        <w:pStyle w:val="ListParagraph"/>
        <w:numPr>
          <w:ilvl w:val="0"/>
          <w:numId w:val="572"/>
        </w:numPr>
        <w:tabs>
          <w:tab w:val="clear" w:pos="720"/>
          <w:tab w:val="num" w:pos="1080"/>
        </w:tabs>
        <w:spacing w:line="360" w:lineRule="auto"/>
        <w:ind w:left="1080"/>
      </w:pPr>
      <w:r>
        <w:t xml:space="preserve">Stretched or compressed springs contain mechanical potential energy. </w:t>
      </w:r>
    </w:p>
    <w:p w14:paraId="1F1EDACB" w14:textId="77777777" w:rsidR="001C7DDD" w:rsidRPr="00E305BD" w:rsidRDefault="315DB0D2" w:rsidP="00ED3588">
      <w:pPr>
        <w:pStyle w:val="ListParagraph"/>
        <w:numPr>
          <w:ilvl w:val="0"/>
          <w:numId w:val="572"/>
        </w:numPr>
        <w:tabs>
          <w:tab w:val="clear" w:pos="720"/>
          <w:tab w:val="num" w:pos="1080"/>
        </w:tabs>
        <w:spacing w:line="360" w:lineRule="auto"/>
        <w:ind w:left="1080"/>
      </w:pPr>
      <w:r>
        <w:t xml:space="preserve">A stretched spring, unexpectedly released, can pinch fingers. </w:t>
      </w:r>
    </w:p>
    <w:p w14:paraId="4F266606" w14:textId="77777777" w:rsidR="001C7DDD" w:rsidRPr="00E305BD" w:rsidRDefault="315DB0D2" w:rsidP="00ED3588">
      <w:pPr>
        <w:pStyle w:val="ListParagraph"/>
        <w:numPr>
          <w:ilvl w:val="0"/>
          <w:numId w:val="572"/>
        </w:numPr>
        <w:tabs>
          <w:tab w:val="clear" w:pos="720"/>
          <w:tab w:val="num" w:pos="1080"/>
        </w:tabs>
        <w:spacing w:line="360" w:lineRule="auto"/>
        <w:ind w:left="1080"/>
      </w:pPr>
      <w:r>
        <w:t xml:space="preserve">A compressed spring, when suddenly released, can send an object at high velocity toward an observer. </w:t>
      </w:r>
    </w:p>
    <w:p w14:paraId="29468CCE" w14:textId="77777777" w:rsidR="001C7DDD" w:rsidRPr="00E305BD" w:rsidRDefault="315DB0D2" w:rsidP="00ED3588">
      <w:pPr>
        <w:pStyle w:val="ListParagraph"/>
        <w:numPr>
          <w:ilvl w:val="0"/>
          <w:numId w:val="572"/>
        </w:numPr>
        <w:tabs>
          <w:tab w:val="clear" w:pos="720"/>
          <w:tab w:val="num" w:pos="1080"/>
        </w:tabs>
        <w:spacing w:line="360" w:lineRule="auto"/>
        <w:ind w:left="1080"/>
      </w:pPr>
      <w:r>
        <w:t xml:space="preserve">Care should be taken to avoid unexpected release of the spring’s energy when working with dynamics carts, spring-type simple harmonic oscillators, and springs used in wave demonstrations. </w:t>
      </w:r>
    </w:p>
    <w:p w14:paraId="12CB6004" w14:textId="77777777" w:rsidR="001C7DDD" w:rsidRPr="00E305BD" w:rsidRDefault="001C7DDD" w:rsidP="001C7DDD">
      <w:pPr>
        <w:spacing w:line="360" w:lineRule="auto"/>
      </w:pPr>
    </w:p>
    <w:p w14:paraId="09BB0FC0" w14:textId="77777777" w:rsidR="001C7DDD" w:rsidRDefault="00AA6623" w:rsidP="001C7DDD">
      <w:pPr>
        <w:spacing w:line="360" w:lineRule="auto"/>
        <w:ind w:left="360"/>
      </w:pPr>
      <w:r w:rsidRPr="315DB0D2">
        <w:rPr>
          <w:b/>
          <w:bCs/>
          <w:shd w:val="clear" w:color="auto" w:fill="002060"/>
        </w:rPr>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7</w:t>
      </w:r>
      <w:r w:rsidR="001C7DDD" w:rsidRPr="315DB0D2">
        <w:rPr>
          <w:b/>
          <w:bCs/>
          <w:shd w:val="clear" w:color="auto" w:fill="002060"/>
        </w:rPr>
        <w:t xml:space="preserve">   Electrostatic Generators</w:t>
      </w:r>
      <w:r w:rsidR="001C7DDD" w:rsidRPr="00E305BD">
        <w:rPr>
          <w:shd w:val="clear" w:color="auto" w:fill="002060"/>
        </w:rPr>
        <w:t>.</w:t>
      </w:r>
      <w:r w:rsidR="001C7DDD" w:rsidRPr="00E305BD">
        <w:t xml:space="preserve"> </w:t>
      </w:r>
    </w:p>
    <w:p w14:paraId="3964370D" w14:textId="77777777" w:rsidR="001C7DDD" w:rsidRDefault="315DB0D2" w:rsidP="00ED3588">
      <w:pPr>
        <w:pStyle w:val="ListParagraph"/>
        <w:numPr>
          <w:ilvl w:val="0"/>
          <w:numId w:val="573"/>
        </w:numPr>
        <w:spacing w:line="360" w:lineRule="auto"/>
      </w:pPr>
      <w:r>
        <w:t xml:space="preserve">Electrostatic generators used in demonstrations of static electricity produce high voltages (about 105 volts) with very low currents. </w:t>
      </w:r>
    </w:p>
    <w:p w14:paraId="45B74431" w14:textId="77777777" w:rsidR="001C7DDD" w:rsidRDefault="315DB0D2" w:rsidP="00ED3588">
      <w:pPr>
        <w:pStyle w:val="ListParagraph"/>
        <w:numPr>
          <w:ilvl w:val="0"/>
          <w:numId w:val="573"/>
        </w:numPr>
        <w:spacing w:line="360" w:lineRule="auto"/>
      </w:pPr>
      <w:r>
        <w:t xml:space="preserve">The danger of these generators depends on their size and capacity to produce enough current to be dangerous. </w:t>
      </w:r>
    </w:p>
    <w:p w14:paraId="23AD1C61" w14:textId="77777777" w:rsidR="001C7DDD" w:rsidRDefault="315DB0D2" w:rsidP="00ED3588">
      <w:pPr>
        <w:pStyle w:val="ListParagraph"/>
        <w:numPr>
          <w:ilvl w:val="0"/>
          <w:numId w:val="574"/>
        </w:numPr>
        <w:tabs>
          <w:tab w:val="clear" w:pos="720"/>
          <w:tab w:val="num" w:pos="1080"/>
        </w:tabs>
        <w:spacing w:line="360" w:lineRule="auto"/>
        <w:ind w:left="1080"/>
      </w:pPr>
      <w:r>
        <w:t xml:space="preserve">In many cases the shock from such devices is very quick and not harmful. </w:t>
      </w:r>
    </w:p>
    <w:p w14:paraId="55851948" w14:textId="77777777" w:rsidR="001C7DDD" w:rsidRPr="00E305BD" w:rsidRDefault="315DB0D2" w:rsidP="00ED3588">
      <w:pPr>
        <w:pStyle w:val="ListParagraph"/>
        <w:numPr>
          <w:ilvl w:val="0"/>
          <w:numId w:val="574"/>
        </w:numPr>
        <w:tabs>
          <w:tab w:val="clear" w:pos="720"/>
          <w:tab w:val="num" w:pos="1080"/>
        </w:tabs>
        <w:spacing w:line="360" w:lineRule="auto"/>
        <w:ind w:left="1080"/>
      </w:pPr>
      <w:r>
        <w:t xml:space="preserve">The startling effect, however, can be detrimental to persons with heart conditions. </w:t>
      </w:r>
    </w:p>
    <w:p w14:paraId="2E3834AC" w14:textId="77777777" w:rsidR="001C7DDD" w:rsidRDefault="315DB0D2" w:rsidP="00ED3588">
      <w:pPr>
        <w:pStyle w:val="ListParagraph"/>
        <w:numPr>
          <w:ilvl w:val="0"/>
          <w:numId w:val="574"/>
        </w:numPr>
        <w:tabs>
          <w:tab w:val="clear" w:pos="720"/>
          <w:tab w:val="num" w:pos="1080"/>
        </w:tabs>
        <w:spacing w:line="360" w:lineRule="auto"/>
        <w:ind w:left="1080"/>
      </w:pPr>
      <w:r>
        <w:t xml:space="preserve">In general, experiments that use human subjects to demonstrate the effect of electrical shock should not be attempted due to the large variation in physical and physiological factors. </w:t>
      </w:r>
    </w:p>
    <w:p w14:paraId="036E895B" w14:textId="77777777" w:rsidR="001C7DDD" w:rsidRDefault="315DB0D2" w:rsidP="00ED3588">
      <w:pPr>
        <w:pStyle w:val="ListParagraph"/>
        <w:numPr>
          <w:ilvl w:val="0"/>
          <w:numId w:val="575"/>
        </w:numPr>
        <w:tabs>
          <w:tab w:val="clear" w:pos="720"/>
          <w:tab w:val="num" w:pos="1080"/>
        </w:tabs>
        <w:spacing w:line="360" w:lineRule="auto"/>
        <w:ind w:left="1080"/>
      </w:pPr>
      <w:r>
        <w:lastRenderedPageBreak/>
        <w:t xml:space="preserve">Leyden jars -- which can be charged with electrostatic generators -- are especially dangerous because of their capacity to store a charge for long periods of time. </w:t>
      </w:r>
    </w:p>
    <w:p w14:paraId="0F39A4A2" w14:textId="77777777" w:rsidR="001C7DDD" w:rsidRPr="00E305BD" w:rsidRDefault="315DB0D2" w:rsidP="00ED3588">
      <w:pPr>
        <w:pStyle w:val="ListParagraph"/>
        <w:numPr>
          <w:ilvl w:val="0"/>
          <w:numId w:val="575"/>
        </w:numPr>
        <w:tabs>
          <w:tab w:val="clear" w:pos="720"/>
          <w:tab w:val="num" w:pos="1080"/>
        </w:tabs>
        <w:spacing w:line="360" w:lineRule="auto"/>
        <w:ind w:left="1080"/>
      </w:pPr>
      <w:r>
        <w:t xml:space="preserve">An accidental discharge through a person can be avoided by properly shorting the devices after use </w:t>
      </w:r>
    </w:p>
    <w:p w14:paraId="1AC1A74C" w14:textId="77777777" w:rsidR="001C7DDD" w:rsidRPr="00E305BD" w:rsidRDefault="001C7DDD" w:rsidP="001C7DDD">
      <w:pPr>
        <w:spacing w:line="360" w:lineRule="auto"/>
      </w:pPr>
    </w:p>
    <w:p w14:paraId="35618B70" w14:textId="77777777" w:rsidR="001C7DDD" w:rsidRDefault="00AA6623" w:rsidP="001C7DDD">
      <w:pPr>
        <w:spacing w:line="360" w:lineRule="auto"/>
        <w:ind w:left="360"/>
      </w:pPr>
      <w:r w:rsidRPr="315DB0D2">
        <w:rPr>
          <w:b/>
          <w:bCs/>
          <w:shd w:val="clear" w:color="auto" w:fill="002060"/>
        </w:rPr>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8</w:t>
      </w:r>
      <w:r w:rsidR="001C7DDD" w:rsidRPr="315DB0D2">
        <w:rPr>
          <w:b/>
          <w:bCs/>
          <w:shd w:val="clear" w:color="auto" w:fill="002060"/>
        </w:rPr>
        <w:t xml:space="preserve">  Heating Procedures</w:t>
      </w:r>
      <w:r w:rsidR="001C7DDD" w:rsidRPr="00E305BD">
        <w:t xml:space="preserve"> </w:t>
      </w:r>
    </w:p>
    <w:p w14:paraId="1EB0A8C6" w14:textId="77777777" w:rsidR="001C7DDD" w:rsidRPr="00E305BD" w:rsidRDefault="315DB0D2" w:rsidP="001C7DDD">
      <w:pPr>
        <w:pStyle w:val="ListParagraph"/>
        <w:tabs>
          <w:tab w:val="num" w:pos="0"/>
        </w:tabs>
        <w:spacing w:line="360" w:lineRule="auto"/>
        <w:ind w:left="360"/>
      </w:pPr>
      <w:r>
        <w:t xml:space="preserve">Often it is necessary to heat liquids and solids in physics experiments and demonstrations. It is safer to use water baths and hot plates than to heat directly with open flames such as with Bunsen burners. Below are guidelines for heating and handling hot objects. </w:t>
      </w:r>
    </w:p>
    <w:p w14:paraId="602761FC" w14:textId="77777777" w:rsidR="001C7DDD" w:rsidRPr="00E305BD" w:rsidRDefault="44BA328D" w:rsidP="00ED3588">
      <w:pPr>
        <w:pStyle w:val="ListParagraph"/>
        <w:numPr>
          <w:ilvl w:val="0"/>
          <w:numId w:val="576"/>
        </w:numPr>
        <w:spacing w:line="360" w:lineRule="auto"/>
      </w:pPr>
      <w:r>
        <w:t xml:space="preserve">Any glass apparatus that is to be heated should be made of Pyrex® brand or Kimax® brand. It must be free of chips and cracks. </w:t>
      </w:r>
    </w:p>
    <w:p w14:paraId="4DE01D7B" w14:textId="77777777" w:rsidR="001C7DDD" w:rsidRDefault="315DB0D2" w:rsidP="00ED3588">
      <w:pPr>
        <w:pStyle w:val="ListParagraph"/>
        <w:numPr>
          <w:ilvl w:val="0"/>
          <w:numId w:val="576"/>
        </w:numPr>
        <w:spacing w:line="360" w:lineRule="auto"/>
      </w:pPr>
      <w:r>
        <w:t xml:space="preserve">Gas burners should be kept away from the body at all times. </w:t>
      </w:r>
    </w:p>
    <w:p w14:paraId="65362C5D" w14:textId="77777777" w:rsidR="001C7DDD" w:rsidRDefault="315DB0D2" w:rsidP="00ED3588">
      <w:pPr>
        <w:pStyle w:val="ListParagraph"/>
        <w:numPr>
          <w:ilvl w:val="0"/>
          <w:numId w:val="577"/>
        </w:numPr>
        <w:tabs>
          <w:tab w:val="clear" w:pos="720"/>
          <w:tab w:val="num" w:pos="1080"/>
        </w:tabs>
        <w:spacing w:line="360" w:lineRule="auto"/>
        <w:ind w:left="1080"/>
      </w:pPr>
      <w:r>
        <w:t xml:space="preserve">The pressure of the gas should be adjusted to allow proper ignition. </w:t>
      </w:r>
    </w:p>
    <w:p w14:paraId="5FF5676D" w14:textId="77777777" w:rsidR="001C7DDD" w:rsidRDefault="315DB0D2" w:rsidP="00ED3588">
      <w:pPr>
        <w:pStyle w:val="ListParagraph"/>
        <w:numPr>
          <w:ilvl w:val="0"/>
          <w:numId w:val="577"/>
        </w:numPr>
        <w:tabs>
          <w:tab w:val="clear" w:pos="720"/>
          <w:tab w:val="num" w:pos="1080"/>
        </w:tabs>
        <w:spacing w:line="360" w:lineRule="auto"/>
        <w:ind w:left="1080"/>
      </w:pPr>
      <w:r>
        <w:t xml:space="preserve">Too high a pressure tends to blow the flame out. </w:t>
      </w:r>
    </w:p>
    <w:p w14:paraId="553B812F" w14:textId="77777777" w:rsidR="001C7DDD" w:rsidRDefault="315DB0D2" w:rsidP="00ED3588">
      <w:pPr>
        <w:pStyle w:val="ListParagraph"/>
        <w:numPr>
          <w:ilvl w:val="0"/>
          <w:numId w:val="577"/>
        </w:numPr>
        <w:tabs>
          <w:tab w:val="clear" w:pos="720"/>
          <w:tab w:val="num" w:pos="1080"/>
        </w:tabs>
        <w:spacing w:line="360" w:lineRule="auto"/>
        <w:ind w:left="1080"/>
      </w:pPr>
      <w:r>
        <w:t xml:space="preserve">Do not allow gas to accumulate if ignition is delayed for any reason. </w:t>
      </w:r>
    </w:p>
    <w:p w14:paraId="3997484F" w14:textId="77777777" w:rsidR="001C7DDD" w:rsidRDefault="315DB0D2" w:rsidP="00ED3588">
      <w:pPr>
        <w:pStyle w:val="ListParagraph"/>
        <w:numPr>
          <w:ilvl w:val="0"/>
          <w:numId w:val="578"/>
        </w:numPr>
        <w:spacing w:line="360" w:lineRule="auto"/>
      </w:pPr>
      <w:r>
        <w:t xml:space="preserve">Never heat a closed container if there is no means of pressure relief. </w:t>
      </w:r>
    </w:p>
    <w:p w14:paraId="26198B45" w14:textId="77777777" w:rsidR="001C7DDD" w:rsidRDefault="315DB0D2" w:rsidP="00ED3588">
      <w:pPr>
        <w:pStyle w:val="ListParagraph"/>
        <w:numPr>
          <w:ilvl w:val="0"/>
          <w:numId w:val="578"/>
        </w:numPr>
        <w:spacing w:line="360" w:lineRule="auto"/>
      </w:pPr>
      <w:r>
        <w:t xml:space="preserve">Many substances, especially glass, remain hot for a long time after they are removed from the heat source. </w:t>
      </w:r>
    </w:p>
    <w:p w14:paraId="728F090B" w14:textId="77777777" w:rsidR="001C7DDD" w:rsidRPr="00E305BD" w:rsidRDefault="315DB0D2" w:rsidP="00ED3588">
      <w:pPr>
        <w:pStyle w:val="ListParagraph"/>
        <w:numPr>
          <w:ilvl w:val="0"/>
          <w:numId w:val="579"/>
        </w:numPr>
        <w:tabs>
          <w:tab w:val="clear" w:pos="720"/>
          <w:tab w:val="num" w:pos="1080"/>
        </w:tabs>
        <w:spacing w:line="360" w:lineRule="auto"/>
        <w:ind w:left="1080"/>
      </w:pPr>
      <w:r>
        <w:t xml:space="preserve">Always check objects by bringing the back of the hand near them before attempting to pick them up without tongs, hot pads, or gloves. </w:t>
      </w:r>
    </w:p>
    <w:p w14:paraId="13351B8B" w14:textId="77777777" w:rsidR="001C7DDD" w:rsidRPr="00E305BD" w:rsidRDefault="315DB0D2" w:rsidP="00ED3588">
      <w:pPr>
        <w:pStyle w:val="ListParagraph"/>
        <w:numPr>
          <w:ilvl w:val="0"/>
          <w:numId w:val="579"/>
        </w:numPr>
        <w:tabs>
          <w:tab w:val="clear" w:pos="720"/>
          <w:tab w:val="num" w:pos="1080"/>
        </w:tabs>
        <w:spacing w:line="360" w:lineRule="auto"/>
        <w:ind w:left="1080"/>
      </w:pPr>
      <w:r>
        <w:t xml:space="preserve">Never set hot glassware on cold surfaces or in any other way change its temperature suddenly, because uneven contraction may cause breakage. </w:t>
      </w:r>
    </w:p>
    <w:p w14:paraId="0D6D2D28" w14:textId="77777777" w:rsidR="001C7DDD" w:rsidRPr="00E305BD" w:rsidRDefault="001C7DDD" w:rsidP="001C7DDD">
      <w:pPr>
        <w:spacing w:line="360" w:lineRule="auto"/>
      </w:pPr>
    </w:p>
    <w:p w14:paraId="35963102" w14:textId="77777777" w:rsidR="001C7DDD" w:rsidRPr="00D9308D" w:rsidRDefault="00354C44" w:rsidP="315DB0D2">
      <w:pPr>
        <w:spacing w:line="360" w:lineRule="auto"/>
        <w:ind w:left="360"/>
        <w:rPr>
          <w:b/>
          <w:bCs/>
        </w:rPr>
      </w:pPr>
      <w:r w:rsidRPr="315DB0D2">
        <w:rPr>
          <w:b/>
          <w:bCs/>
          <w:shd w:val="clear" w:color="auto" w:fill="002060"/>
        </w:rPr>
        <w:t>PHYSCI</w:t>
      </w:r>
      <w:r w:rsidRPr="00EA155F">
        <w:rPr>
          <w:b/>
          <w:bCs/>
          <w:color w:val="000000" w:themeColor="text1"/>
          <w:shd w:val="clear" w:color="auto" w:fill="002060"/>
        </w:rPr>
        <w:t xml:space="preserve">  </w:t>
      </w:r>
      <w:r w:rsidR="001C7DDD" w:rsidRPr="315DB0D2">
        <w:rPr>
          <w:b/>
          <w:bCs/>
          <w:shd w:val="clear" w:color="auto" w:fill="002060"/>
        </w:rPr>
        <w:t>4.</w:t>
      </w:r>
      <w:r w:rsidRPr="315DB0D2">
        <w:rPr>
          <w:b/>
          <w:bCs/>
          <w:shd w:val="clear" w:color="auto" w:fill="002060"/>
        </w:rPr>
        <w:t>9</w:t>
      </w:r>
      <w:r w:rsidR="001C7DDD" w:rsidRPr="315DB0D2">
        <w:rPr>
          <w:b/>
          <w:bCs/>
          <w:shd w:val="clear" w:color="auto" w:fill="002060"/>
        </w:rPr>
        <w:t xml:space="preserve">  Cryogenics </w:t>
      </w:r>
    </w:p>
    <w:p w14:paraId="43CB96DA" w14:textId="77777777" w:rsidR="001C7DDD" w:rsidRDefault="315DB0D2" w:rsidP="00ED3588">
      <w:pPr>
        <w:pStyle w:val="ListParagraph"/>
        <w:numPr>
          <w:ilvl w:val="0"/>
          <w:numId w:val="580"/>
        </w:numPr>
        <w:spacing w:line="360" w:lineRule="auto"/>
      </w:pPr>
      <w:r>
        <w:t xml:space="preserve">Dry ice (solid carbon dioxide) is used in some low-friction pucks, as a source of carbon dioxide gas, and as a cooling agent. </w:t>
      </w:r>
    </w:p>
    <w:p w14:paraId="455518DD" w14:textId="77777777" w:rsidR="001C7DDD" w:rsidRDefault="315DB0D2" w:rsidP="00ED3588">
      <w:pPr>
        <w:pStyle w:val="ListParagraph"/>
        <w:numPr>
          <w:ilvl w:val="0"/>
          <w:numId w:val="580"/>
        </w:numPr>
        <w:spacing w:line="360" w:lineRule="auto"/>
      </w:pPr>
      <w:r>
        <w:t xml:space="preserve">A mixture of dry ice and alcohol or liquid nitrogen might also be used as low-temperature baths. </w:t>
      </w:r>
    </w:p>
    <w:p w14:paraId="7CB4A97C" w14:textId="77777777" w:rsidR="001C7DDD" w:rsidRDefault="315DB0D2" w:rsidP="00ED3588">
      <w:pPr>
        <w:pStyle w:val="ListParagraph"/>
        <w:numPr>
          <w:ilvl w:val="0"/>
          <w:numId w:val="581"/>
        </w:numPr>
        <w:tabs>
          <w:tab w:val="clear" w:pos="720"/>
          <w:tab w:val="num" w:pos="1080"/>
        </w:tabs>
        <w:spacing w:line="360" w:lineRule="auto"/>
        <w:ind w:left="1080"/>
      </w:pPr>
      <w:r>
        <w:t xml:space="preserve">The temperatures of these materials are low enough to cause tissue damage from a cryogenic "burn." </w:t>
      </w:r>
    </w:p>
    <w:p w14:paraId="44CA4CB9" w14:textId="77777777" w:rsidR="001C7DDD" w:rsidRDefault="315DB0D2" w:rsidP="00ED3588">
      <w:pPr>
        <w:pStyle w:val="ListParagraph"/>
        <w:numPr>
          <w:ilvl w:val="0"/>
          <w:numId w:val="581"/>
        </w:numPr>
        <w:tabs>
          <w:tab w:val="clear" w:pos="720"/>
          <w:tab w:val="num" w:pos="1080"/>
        </w:tabs>
        <w:spacing w:line="360" w:lineRule="auto"/>
        <w:ind w:left="1080"/>
      </w:pPr>
      <w:r>
        <w:lastRenderedPageBreak/>
        <w:t xml:space="preserve">This is not likely to occur if contact is brief, because the vapor layer formed between the cryogen and the tissue is not a good conductor of heat. </w:t>
      </w:r>
    </w:p>
    <w:p w14:paraId="0328336B" w14:textId="77777777" w:rsidR="001C7DDD" w:rsidRPr="00E305BD" w:rsidRDefault="315DB0D2" w:rsidP="00ED3588">
      <w:pPr>
        <w:pStyle w:val="ListParagraph"/>
        <w:numPr>
          <w:ilvl w:val="0"/>
          <w:numId w:val="582"/>
        </w:numPr>
        <w:spacing w:line="360" w:lineRule="auto"/>
      </w:pPr>
      <w:r>
        <w:t xml:space="preserve">Follow the guidelines below to avoid a dry ice "burn." </w:t>
      </w:r>
    </w:p>
    <w:p w14:paraId="7EA49A80" w14:textId="77777777" w:rsidR="001C7DDD" w:rsidRDefault="315DB0D2" w:rsidP="00ED3588">
      <w:pPr>
        <w:pStyle w:val="ListParagraph"/>
        <w:numPr>
          <w:ilvl w:val="0"/>
          <w:numId w:val="583"/>
        </w:numPr>
        <w:tabs>
          <w:tab w:val="clear" w:pos="720"/>
          <w:tab w:val="num" w:pos="1080"/>
        </w:tabs>
        <w:spacing w:line="360" w:lineRule="auto"/>
        <w:ind w:left="1080"/>
      </w:pPr>
      <w:r>
        <w:t xml:space="preserve">Flush the skin that came into contact with the dry ice with water. </w:t>
      </w:r>
    </w:p>
    <w:p w14:paraId="0DDBCCBB" w14:textId="77777777" w:rsidR="001C7DDD" w:rsidRPr="00E305BD" w:rsidRDefault="315DB0D2" w:rsidP="00ED3588">
      <w:pPr>
        <w:pStyle w:val="ListParagraph"/>
        <w:numPr>
          <w:ilvl w:val="0"/>
          <w:numId w:val="583"/>
        </w:numPr>
        <w:tabs>
          <w:tab w:val="clear" w:pos="720"/>
          <w:tab w:val="num" w:pos="1080"/>
        </w:tabs>
        <w:spacing w:line="360" w:lineRule="auto"/>
        <w:ind w:left="1080"/>
      </w:pPr>
      <w:r>
        <w:t xml:space="preserve">Water should always be readily available during cryogenic experiments. </w:t>
      </w:r>
    </w:p>
    <w:p w14:paraId="7B46C0A4" w14:textId="77777777" w:rsidR="001C7DDD" w:rsidRDefault="315DB0D2" w:rsidP="00ED3588">
      <w:pPr>
        <w:pStyle w:val="ListParagraph"/>
        <w:numPr>
          <w:ilvl w:val="0"/>
          <w:numId w:val="583"/>
        </w:numPr>
        <w:tabs>
          <w:tab w:val="clear" w:pos="720"/>
          <w:tab w:val="num" w:pos="1080"/>
        </w:tabs>
        <w:spacing w:line="360" w:lineRule="auto"/>
        <w:ind w:left="1080"/>
      </w:pPr>
      <w:r>
        <w:t xml:space="preserve">In preparing a dry ice/alcohol mixture, pour the alcohol over the dry ice rather than dropping the dry ice into the alcohol to avoid spattering. </w:t>
      </w:r>
    </w:p>
    <w:p w14:paraId="696EF88A" w14:textId="77777777" w:rsidR="001C7DDD" w:rsidRPr="00E305BD" w:rsidRDefault="315DB0D2" w:rsidP="00ED3588">
      <w:pPr>
        <w:pStyle w:val="ListParagraph"/>
        <w:numPr>
          <w:ilvl w:val="0"/>
          <w:numId w:val="582"/>
        </w:numPr>
        <w:spacing w:line="360" w:lineRule="auto"/>
      </w:pPr>
      <w:r>
        <w:t xml:space="preserve">When storing alcohol that has been used in a dry ice/alcohol mixture, the alcohol should be returned to room temperature to allow the escape of excess dissolved gas before placing in a closed container. </w:t>
      </w:r>
    </w:p>
    <w:p w14:paraId="2D0811DF" w14:textId="77777777" w:rsidR="001C7DDD" w:rsidRDefault="315DB0D2" w:rsidP="00ED3588">
      <w:pPr>
        <w:pStyle w:val="ListParagraph"/>
        <w:numPr>
          <w:ilvl w:val="0"/>
          <w:numId w:val="582"/>
        </w:numPr>
        <w:spacing w:line="360" w:lineRule="auto"/>
      </w:pPr>
      <w:r>
        <w:t xml:space="preserve">When dry ice is used in a confined space, provide sufficient ventilation to eliminate the risk of asphyxiation. </w:t>
      </w:r>
    </w:p>
    <w:p w14:paraId="45E53683" w14:textId="77777777" w:rsidR="001C7DDD" w:rsidRPr="00E305BD" w:rsidRDefault="315DB0D2" w:rsidP="00ED3588">
      <w:pPr>
        <w:pStyle w:val="ListParagraph"/>
        <w:numPr>
          <w:ilvl w:val="0"/>
          <w:numId w:val="584"/>
        </w:numPr>
        <w:tabs>
          <w:tab w:val="clear" w:pos="720"/>
          <w:tab w:val="num" w:pos="1080"/>
        </w:tabs>
        <w:spacing w:line="360" w:lineRule="auto"/>
        <w:ind w:left="1080"/>
      </w:pPr>
      <w:r>
        <w:t xml:space="preserve">This risk is caused when the more dense carbon dioxide gas released produces an oxygen-deficient layer. </w:t>
      </w:r>
    </w:p>
    <w:p w14:paraId="5BCF478D" w14:textId="77777777" w:rsidR="001C7DDD" w:rsidRDefault="315DB0D2" w:rsidP="00ED3588">
      <w:pPr>
        <w:pStyle w:val="ListParagraph"/>
        <w:numPr>
          <w:ilvl w:val="0"/>
          <w:numId w:val="584"/>
        </w:numPr>
        <w:tabs>
          <w:tab w:val="clear" w:pos="720"/>
          <w:tab w:val="num" w:pos="1080"/>
        </w:tabs>
        <w:spacing w:line="360" w:lineRule="auto"/>
        <w:ind w:left="1080"/>
      </w:pPr>
      <w:r>
        <w:t xml:space="preserve">Dry ice may produce large amounts of carbon dioxide. Students and other teachers should be warned of this risk and informed about avoiding it. </w:t>
      </w:r>
    </w:p>
    <w:p w14:paraId="619DFF19" w14:textId="77777777" w:rsidR="001C7DDD" w:rsidRDefault="44BA328D" w:rsidP="00ED3588">
      <w:pPr>
        <w:pStyle w:val="ListParagraph"/>
        <w:numPr>
          <w:ilvl w:val="0"/>
          <w:numId w:val="582"/>
        </w:numPr>
        <w:spacing w:line="360" w:lineRule="auto"/>
      </w:pPr>
      <w:r>
        <w:t>Cryogens should be kept in double-walled containers such as Thermos bottles or Dewars.</w:t>
      </w:r>
    </w:p>
    <w:p w14:paraId="6AAA1BDD" w14:textId="77777777" w:rsidR="001C7DDD" w:rsidRDefault="315DB0D2" w:rsidP="00ED3588">
      <w:pPr>
        <w:pStyle w:val="ListParagraph"/>
        <w:numPr>
          <w:ilvl w:val="0"/>
          <w:numId w:val="585"/>
        </w:numPr>
        <w:tabs>
          <w:tab w:val="clear" w:pos="720"/>
          <w:tab w:val="left" w:pos="1080"/>
        </w:tabs>
        <w:spacing w:line="360" w:lineRule="auto"/>
        <w:ind w:left="1080"/>
      </w:pPr>
      <w:r>
        <w:t xml:space="preserve">Any fluid which gets between the walls at low temperatures may become trapped and vaporize at higher temperatures, building up pressure and exploding the container. </w:t>
      </w:r>
    </w:p>
    <w:p w14:paraId="752BE249" w14:textId="77777777" w:rsidR="001C7DDD" w:rsidRPr="00E305BD" w:rsidRDefault="315DB0D2" w:rsidP="00ED3588">
      <w:pPr>
        <w:pStyle w:val="ListParagraph"/>
        <w:numPr>
          <w:ilvl w:val="0"/>
          <w:numId w:val="585"/>
        </w:numPr>
        <w:tabs>
          <w:tab w:val="clear" w:pos="720"/>
          <w:tab w:val="left" w:pos="1080"/>
        </w:tabs>
        <w:spacing w:line="360" w:lineRule="auto"/>
        <w:ind w:left="1080"/>
      </w:pPr>
      <w:r>
        <w:t xml:space="preserve">The outer wall should be heavily wrapped to avoid this hazard. </w:t>
      </w:r>
    </w:p>
    <w:p w14:paraId="3AC94442" w14:textId="77777777" w:rsidR="001C7DDD" w:rsidRPr="00E305BD" w:rsidRDefault="001C7DDD" w:rsidP="001C7DDD">
      <w:pPr>
        <w:spacing w:line="360" w:lineRule="auto"/>
        <w:ind w:left="360"/>
      </w:pPr>
    </w:p>
    <w:p w14:paraId="5EBC11C7" w14:textId="77777777" w:rsidR="001C7DDD" w:rsidRPr="002123B9" w:rsidRDefault="00137E34" w:rsidP="315DB0D2">
      <w:pPr>
        <w:spacing w:line="360" w:lineRule="auto"/>
        <w:ind w:left="360"/>
        <w:rPr>
          <w:b/>
          <w:bCs/>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1C7DDD" w:rsidRPr="315DB0D2">
        <w:rPr>
          <w:b/>
          <w:bCs/>
          <w:color w:val="FFFFFF" w:themeColor="background1"/>
          <w:shd w:val="clear" w:color="auto" w:fill="002060"/>
        </w:rPr>
        <w:t>4.1</w:t>
      </w:r>
      <w:r w:rsidRPr="315DB0D2">
        <w:rPr>
          <w:b/>
          <w:bCs/>
          <w:color w:val="FFFFFF" w:themeColor="background1"/>
          <w:shd w:val="clear" w:color="auto" w:fill="002060"/>
        </w:rPr>
        <w:t>0</w:t>
      </w:r>
      <w:r w:rsidR="001C7DDD" w:rsidRPr="315DB0D2">
        <w:rPr>
          <w:b/>
          <w:bCs/>
          <w:color w:val="FFFFFF" w:themeColor="background1"/>
          <w:shd w:val="clear" w:color="auto" w:fill="002060"/>
        </w:rPr>
        <w:t xml:space="preserve">    Sound</w:t>
      </w:r>
    </w:p>
    <w:p w14:paraId="1DBFAE20" w14:textId="77777777" w:rsidR="001C7DDD" w:rsidRDefault="315DB0D2" w:rsidP="315DB0D2">
      <w:pPr>
        <w:pStyle w:val="ListParagraph"/>
        <w:numPr>
          <w:ilvl w:val="0"/>
          <w:numId w:val="586"/>
        </w:numPr>
        <w:spacing w:line="360" w:lineRule="auto"/>
        <w:ind w:left="720"/>
        <w:rPr>
          <w:color w:val="000000" w:themeColor="text1"/>
        </w:rPr>
      </w:pPr>
      <w:r w:rsidRPr="315DB0D2">
        <w:rPr>
          <w:color w:val="000000" w:themeColor="text1"/>
        </w:rPr>
        <w:t xml:space="preserve">Usually physical science laboratory equipment and activities do not normally produce noise levels requiring use of hearing protection. </w:t>
      </w:r>
    </w:p>
    <w:p w14:paraId="40FBF7EC" w14:textId="77777777" w:rsidR="001C7DDD" w:rsidRDefault="44BA328D" w:rsidP="44BA328D">
      <w:pPr>
        <w:pStyle w:val="ListParagraph"/>
        <w:numPr>
          <w:ilvl w:val="0"/>
          <w:numId w:val="586"/>
        </w:numPr>
        <w:spacing w:line="360" w:lineRule="auto"/>
        <w:ind w:left="720"/>
        <w:rPr>
          <w:color w:val="000000" w:themeColor="text1"/>
        </w:rPr>
      </w:pPr>
      <w:r w:rsidRPr="44BA328D">
        <w:rPr>
          <w:color w:val="000000" w:themeColor="text1"/>
        </w:rPr>
        <w:t xml:space="preserve">The OSHA Occupational Noise Standard (29 CFR 1910.95) has established a noise action level of 85 decibels (dBA) averaged over eight hours. </w:t>
      </w:r>
    </w:p>
    <w:p w14:paraId="45CE23F0" w14:textId="77777777" w:rsidR="001C7DDD" w:rsidRDefault="315DB0D2" w:rsidP="315DB0D2">
      <w:pPr>
        <w:pStyle w:val="ListParagraph"/>
        <w:numPr>
          <w:ilvl w:val="0"/>
          <w:numId w:val="586"/>
        </w:numPr>
        <w:spacing w:line="360" w:lineRule="auto"/>
        <w:ind w:left="720"/>
        <w:rPr>
          <w:color w:val="000000" w:themeColor="text1"/>
        </w:rPr>
      </w:pPr>
      <w:r w:rsidRPr="315DB0D2">
        <w:rPr>
          <w:color w:val="000000" w:themeColor="text1"/>
        </w:rPr>
        <w:t xml:space="preserve">Wind tunnels, motors, engines and other laboratory equipment used in physical science laboratories have the potential to exceed the action level. </w:t>
      </w:r>
    </w:p>
    <w:p w14:paraId="3E747AD5" w14:textId="77777777" w:rsidR="001C7DDD" w:rsidRDefault="315DB0D2" w:rsidP="315DB0D2">
      <w:pPr>
        <w:pStyle w:val="ListParagraph"/>
        <w:numPr>
          <w:ilvl w:val="0"/>
          <w:numId w:val="586"/>
        </w:numPr>
        <w:spacing w:line="360" w:lineRule="auto"/>
        <w:ind w:left="720"/>
        <w:rPr>
          <w:color w:val="000000" w:themeColor="text1"/>
        </w:rPr>
      </w:pPr>
      <w:r w:rsidRPr="315DB0D2">
        <w:rPr>
          <w:color w:val="000000" w:themeColor="text1"/>
        </w:rPr>
        <w:t xml:space="preserve">Science teachers should monitor sound levels and provide hearing protection for themselves and students. </w:t>
      </w:r>
    </w:p>
    <w:p w14:paraId="23BAF5A5" w14:textId="77777777" w:rsidR="001C7DDD" w:rsidRPr="00C361C6" w:rsidRDefault="315DB0D2" w:rsidP="315DB0D2">
      <w:pPr>
        <w:pStyle w:val="ListParagraph"/>
        <w:numPr>
          <w:ilvl w:val="0"/>
          <w:numId w:val="586"/>
        </w:numPr>
        <w:spacing w:line="360" w:lineRule="auto"/>
        <w:ind w:left="720"/>
        <w:rPr>
          <w:color w:val="000000" w:themeColor="text1"/>
        </w:rPr>
      </w:pPr>
      <w:r w:rsidRPr="315DB0D2">
        <w:rPr>
          <w:color w:val="000000" w:themeColor="text1"/>
        </w:rPr>
        <w:t>It is advised that this be applied even below the action level.</w:t>
      </w:r>
    </w:p>
    <w:p w14:paraId="312BB1AD" w14:textId="77777777" w:rsidR="001C7DDD" w:rsidRPr="002123B9" w:rsidRDefault="001C7DDD" w:rsidP="315DB0D2">
      <w:pPr>
        <w:pStyle w:val="Heading2"/>
        <w:spacing w:before="58" w:line="360" w:lineRule="auto"/>
        <w:ind w:left="360" w:right="635" w:hanging="360"/>
        <w:rPr>
          <w:color w:val="FFFFFF" w:themeColor="background1"/>
          <w:sz w:val="24"/>
          <w:szCs w:val="24"/>
        </w:rPr>
      </w:pPr>
      <w:bookmarkStart w:id="202" w:name="_Toc363451689"/>
      <w:bookmarkStart w:id="203" w:name="_Toc363468466"/>
      <w:bookmarkStart w:id="204" w:name="_Toc363468550"/>
      <w:r w:rsidRPr="002123B9">
        <w:rPr>
          <w:color w:val="FFFFFF" w:themeColor="background1"/>
          <w:sz w:val="24"/>
          <w:szCs w:val="24"/>
          <w:shd w:val="clear" w:color="auto" w:fill="002060"/>
        </w:rPr>
        <w:lastRenderedPageBreak/>
        <w:t>PHY</w:t>
      </w:r>
      <w:r w:rsidR="00137E34" w:rsidRPr="002123B9">
        <w:rPr>
          <w:color w:val="FFFFFF" w:themeColor="background1"/>
          <w:sz w:val="24"/>
          <w:szCs w:val="24"/>
          <w:shd w:val="clear" w:color="auto" w:fill="002060"/>
        </w:rPr>
        <w:t>SCI</w:t>
      </w:r>
      <w:r w:rsidRPr="002123B9">
        <w:rPr>
          <w:color w:val="FFFFFF" w:themeColor="background1"/>
          <w:sz w:val="24"/>
          <w:szCs w:val="24"/>
          <w:shd w:val="clear" w:color="auto" w:fill="002060"/>
        </w:rPr>
        <w:t xml:space="preserve">  </w:t>
      </w:r>
      <w:r w:rsidR="00137E34" w:rsidRPr="002123B9">
        <w:rPr>
          <w:color w:val="FFFFFF" w:themeColor="background1"/>
          <w:sz w:val="24"/>
          <w:szCs w:val="24"/>
          <w:shd w:val="clear" w:color="auto" w:fill="002060"/>
        </w:rPr>
        <w:t>5</w:t>
      </w:r>
      <w:r w:rsidRPr="002123B9">
        <w:rPr>
          <w:color w:val="FFFFFF" w:themeColor="background1"/>
          <w:sz w:val="24"/>
          <w:szCs w:val="24"/>
          <w:shd w:val="clear" w:color="auto" w:fill="002060"/>
        </w:rPr>
        <w:t>:     Roc</w:t>
      </w:r>
      <w:r w:rsidRPr="002123B9">
        <w:rPr>
          <w:color w:val="FFFFFF" w:themeColor="background1"/>
          <w:spacing w:val="-3"/>
          <w:sz w:val="24"/>
          <w:szCs w:val="24"/>
          <w:shd w:val="clear" w:color="auto" w:fill="002060"/>
        </w:rPr>
        <w:t>k</w:t>
      </w:r>
      <w:r w:rsidRPr="002123B9">
        <w:rPr>
          <w:color w:val="FFFFFF" w:themeColor="background1"/>
          <w:spacing w:val="1"/>
          <w:sz w:val="24"/>
          <w:szCs w:val="24"/>
          <w:shd w:val="clear" w:color="auto" w:fill="002060"/>
        </w:rPr>
        <w:t>e</w:t>
      </w:r>
      <w:r w:rsidRPr="002123B9">
        <w:rPr>
          <w:color w:val="FFFFFF" w:themeColor="background1"/>
          <w:sz w:val="24"/>
          <w:szCs w:val="24"/>
          <w:shd w:val="clear" w:color="auto" w:fill="002060"/>
        </w:rPr>
        <w:t>try</w:t>
      </w:r>
      <w:bookmarkEnd w:id="202"/>
      <w:bookmarkEnd w:id="203"/>
      <w:bookmarkEnd w:id="204"/>
    </w:p>
    <w:p w14:paraId="08086D57" w14:textId="77777777" w:rsidR="001C7DDD" w:rsidRPr="002123B9" w:rsidRDefault="00137E34" w:rsidP="315DB0D2">
      <w:pPr>
        <w:pStyle w:val="Heading4"/>
        <w:tabs>
          <w:tab w:val="left" w:pos="1080"/>
        </w:tabs>
        <w:spacing w:line="360" w:lineRule="auto"/>
        <w:ind w:left="720"/>
        <w:rPr>
          <w:i/>
          <w:iCs/>
          <w:color w:val="FFFFFF" w:themeColor="background1"/>
        </w:rPr>
      </w:pPr>
      <w:r w:rsidRPr="002123B9">
        <w:rPr>
          <w:color w:val="FFFFFF" w:themeColor="background1"/>
          <w:shd w:val="clear" w:color="auto" w:fill="002060"/>
        </w:rPr>
        <w:t>PHYSCI  5</w:t>
      </w:r>
      <w:r w:rsidR="001C7DDD" w:rsidRPr="002123B9">
        <w:rPr>
          <w:color w:val="FFFFFF" w:themeColor="background1"/>
          <w:shd w:val="clear" w:color="auto" w:fill="002060"/>
        </w:rPr>
        <w:t>.1   Lo</w:t>
      </w:r>
      <w:r w:rsidR="001C7DDD" w:rsidRPr="002123B9">
        <w:rPr>
          <w:color w:val="FFFFFF" w:themeColor="background1"/>
          <w:spacing w:val="-1"/>
          <w:shd w:val="clear" w:color="auto" w:fill="002060"/>
        </w:rPr>
        <w:t>c</w:t>
      </w:r>
      <w:r w:rsidR="001C7DDD" w:rsidRPr="002123B9">
        <w:rPr>
          <w:color w:val="FFFFFF" w:themeColor="background1"/>
          <w:shd w:val="clear" w:color="auto" w:fill="002060"/>
        </w:rPr>
        <w:t>al R</w:t>
      </w:r>
      <w:r w:rsidR="001C7DDD" w:rsidRPr="002123B9">
        <w:rPr>
          <w:color w:val="FFFFFF" w:themeColor="background1"/>
          <w:spacing w:val="-1"/>
          <w:shd w:val="clear" w:color="auto" w:fill="002060"/>
        </w:rPr>
        <w:t>e</w:t>
      </w:r>
      <w:r w:rsidR="001C7DDD" w:rsidRPr="002123B9">
        <w:rPr>
          <w:color w:val="FFFFFF" w:themeColor="background1"/>
          <w:shd w:val="clear" w:color="auto" w:fill="002060"/>
        </w:rPr>
        <w:t>gulations</w:t>
      </w:r>
    </w:p>
    <w:p w14:paraId="62503C3C" w14:textId="77777777" w:rsidR="001C7DDD" w:rsidRPr="00E305BD" w:rsidRDefault="001C7DDD" w:rsidP="315DB0D2">
      <w:pPr>
        <w:pStyle w:val="BodyText"/>
        <w:spacing w:before="3" w:line="360" w:lineRule="auto"/>
        <w:ind w:left="360" w:right="820" w:firstLine="0"/>
        <w:rPr>
          <w:color w:val="000000" w:themeColor="text1"/>
        </w:rPr>
      </w:pPr>
      <w:r w:rsidRPr="00E305BD">
        <w:rPr>
          <w:color w:val="000000" w:themeColor="text1"/>
          <w:spacing w:val="-2"/>
        </w:rPr>
        <w:t>B</w:t>
      </w:r>
      <w:r w:rsidRPr="00E305BD">
        <w:rPr>
          <w:color w:val="000000" w:themeColor="text1"/>
          <w:spacing w:val="-1"/>
        </w:rPr>
        <w:t>e</w:t>
      </w:r>
      <w:r w:rsidRPr="00E305BD">
        <w:rPr>
          <w:color w:val="000000" w:themeColor="text1"/>
        </w:rPr>
        <w:t>f</w:t>
      </w:r>
      <w:r w:rsidRPr="00E305BD">
        <w:rPr>
          <w:color w:val="000000" w:themeColor="text1"/>
          <w:spacing w:val="1"/>
        </w:rPr>
        <w:t>o</w:t>
      </w:r>
      <w:r w:rsidRPr="00E305BD">
        <w:rPr>
          <w:color w:val="000000" w:themeColor="text1"/>
        </w:rPr>
        <w:t>re</w:t>
      </w:r>
      <w:r w:rsidRPr="00E305BD">
        <w:rPr>
          <w:color w:val="000000" w:themeColor="text1"/>
          <w:spacing w:val="-2"/>
        </w:rPr>
        <w:t xml:space="preserve"> </w:t>
      </w:r>
      <w:r w:rsidRPr="00E305BD">
        <w:rPr>
          <w:color w:val="000000" w:themeColor="text1"/>
        </w:rPr>
        <w:t>b</w:t>
      </w:r>
      <w:r w:rsidRPr="00E305BD">
        <w:rPr>
          <w:color w:val="000000" w:themeColor="text1"/>
          <w:spacing w:val="1"/>
        </w:rPr>
        <w:t>e</w:t>
      </w:r>
      <w:r w:rsidRPr="00E305BD">
        <w:rPr>
          <w:color w:val="000000" w:themeColor="text1"/>
          <w:spacing w:val="-3"/>
        </w:rPr>
        <w:t>g</w:t>
      </w:r>
      <w:r w:rsidRPr="00E305BD">
        <w:rPr>
          <w:color w:val="000000" w:themeColor="text1"/>
        </w:rPr>
        <w:t>inni</w:t>
      </w:r>
      <w:r w:rsidRPr="00E305BD">
        <w:rPr>
          <w:color w:val="000000" w:themeColor="text1"/>
          <w:spacing w:val="2"/>
        </w:rPr>
        <w:t>n</w:t>
      </w:r>
      <w:r w:rsidRPr="00E305BD">
        <w:rPr>
          <w:color w:val="000000" w:themeColor="text1"/>
        </w:rPr>
        <w:t>g</w:t>
      </w:r>
      <w:r w:rsidRPr="00E305BD">
        <w:rPr>
          <w:color w:val="000000" w:themeColor="text1"/>
          <w:spacing w:val="-3"/>
        </w:rPr>
        <w:t xml:space="preserve"> </w:t>
      </w:r>
      <w:r w:rsidRPr="00E305BD">
        <w:rPr>
          <w:color w:val="000000" w:themeColor="text1"/>
        </w:rPr>
        <w:t>a</w:t>
      </w:r>
      <w:r w:rsidRPr="00E305BD">
        <w:rPr>
          <w:color w:val="000000" w:themeColor="text1"/>
          <w:spacing w:val="-1"/>
        </w:rPr>
        <w:t xml:space="preserve"> </w:t>
      </w:r>
      <w:r w:rsidRPr="00E305BD">
        <w:rPr>
          <w:color w:val="000000" w:themeColor="text1"/>
        </w:rPr>
        <w:t>mo</w:t>
      </w:r>
      <w:r w:rsidRPr="00E305BD">
        <w:rPr>
          <w:color w:val="000000" w:themeColor="text1"/>
          <w:spacing w:val="2"/>
        </w:rPr>
        <w:t>d</w:t>
      </w:r>
      <w:r w:rsidRPr="00E305BD">
        <w:rPr>
          <w:color w:val="000000" w:themeColor="text1"/>
          <w:spacing w:val="1"/>
        </w:rPr>
        <w:t>e</w:t>
      </w:r>
      <w:r w:rsidRPr="00E305BD">
        <w:rPr>
          <w:color w:val="000000" w:themeColor="text1"/>
        </w:rPr>
        <w:t>l ro</w:t>
      </w:r>
      <w:r w:rsidRPr="00E305BD">
        <w:rPr>
          <w:color w:val="000000" w:themeColor="text1"/>
          <w:spacing w:val="-2"/>
        </w:rPr>
        <w:t>c</w:t>
      </w:r>
      <w:r w:rsidRPr="00E305BD">
        <w:rPr>
          <w:color w:val="000000" w:themeColor="text1"/>
        </w:rPr>
        <w:t>k</w:t>
      </w:r>
      <w:r w:rsidRPr="00E305BD">
        <w:rPr>
          <w:color w:val="000000" w:themeColor="text1"/>
          <w:spacing w:val="-1"/>
        </w:rPr>
        <w:t>e</w:t>
      </w:r>
      <w:r w:rsidRPr="00E305BD">
        <w:rPr>
          <w:color w:val="000000" w:themeColor="text1"/>
        </w:rPr>
        <w:t>t pr</w:t>
      </w:r>
      <w:r w:rsidRPr="00E305BD">
        <w:rPr>
          <w:color w:val="000000" w:themeColor="text1"/>
          <w:spacing w:val="1"/>
        </w:rPr>
        <w:t>o</w:t>
      </w:r>
      <w:r w:rsidRPr="00E305BD">
        <w:rPr>
          <w:color w:val="000000" w:themeColor="text1"/>
          <w:spacing w:val="-3"/>
        </w:rPr>
        <w:t>g</w:t>
      </w:r>
      <w:r w:rsidRPr="00E305BD">
        <w:rPr>
          <w:color w:val="000000" w:themeColor="text1"/>
          <w:spacing w:val="1"/>
        </w:rPr>
        <w:t>r</w:t>
      </w:r>
      <w:r w:rsidRPr="00E305BD">
        <w:rPr>
          <w:color w:val="000000" w:themeColor="text1"/>
          <w:spacing w:val="-1"/>
        </w:rPr>
        <w:t>a</w:t>
      </w:r>
      <w:r w:rsidRPr="00E305BD">
        <w:rPr>
          <w:color w:val="000000" w:themeColor="text1"/>
        </w:rPr>
        <w:t>m, che</w:t>
      </w:r>
      <w:r w:rsidRPr="00E305BD">
        <w:rPr>
          <w:color w:val="000000" w:themeColor="text1"/>
          <w:spacing w:val="-1"/>
        </w:rPr>
        <w:t>c</w:t>
      </w:r>
      <w:r w:rsidRPr="00E305BD">
        <w:rPr>
          <w:color w:val="000000" w:themeColor="text1"/>
        </w:rPr>
        <w:t>k loc</w:t>
      </w:r>
      <w:r w:rsidRPr="00E305BD">
        <w:rPr>
          <w:color w:val="000000" w:themeColor="text1"/>
          <w:spacing w:val="-2"/>
        </w:rPr>
        <w:t>a</w:t>
      </w:r>
      <w:r w:rsidRPr="00E305BD">
        <w:rPr>
          <w:color w:val="000000" w:themeColor="text1"/>
        </w:rPr>
        <w:t xml:space="preserve">l school </w:t>
      </w:r>
      <w:r w:rsidRPr="00E305BD">
        <w:rPr>
          <w:color w:val="000000" w:themeColor="text1"/>
          <w:spacing w:val="5"/>
        </w:rPr>
        <w:t>s</w:t>
      </w:r>
      <w:r w:rsidRPr="00E305BD">
        <w:rPr>
          <w:color w:val="000000" w:themeColor="text1"/>
          <w:spacing w:val="-5"/>
        </w:rPr>
        <w:t>y</w:t>
      </w:r>
      <w:r w:rsidRPr="00E305BD">
        <w:rPr>
          <w:color w:val="000000" w:themeColor="text1"/>
        </w:rPr>
        <w:t>stem re</w:t>
      </w:r>
      <w:r w:rsidRPr="00E305BD">
        <w:rPr>
          <w:color w:val="000000" w:themeColor="text1"/>
          <w:spacing w:val="-3"/>
        </w:rPr>
        <w:t>g</w:t>
      </w:r>
      <w:r w:rsidRPr="00E305BD">
        <w:rPr>
          <w:color w:val="000000" w:themeColor="text1"/>
        </w:rPr>
        <w:t>ulations on the use</w:t>
      </w:r>
      <w:r w:rsidRPr="00E305BD">
        <w:rPr>
          <w:color w:val="000000" w:themeColor="text1"/>
          <w:spacing w:val="-2"/>
        </w:rPr>
        <w:t xml:space="preserve"> </w:t>
      </w:r>
      <w:r w:rsidRPr="00E305BD">
        <w:rPr>
          <w:color w:val="000000" w:themeColor="text1"/>
        </w:rPr>
        <w:t>of</w:t>
      </w:r>
      <w:r w:rsidRPr="00E305BD">
        <w:rPr>
          <w:color w:val="000000" w:themeColor="text1"/>
          <w:spacing w:val="1"/>
        </w:rPr>
        <w:t xml:space="preserve"> </w:t>
      </w:r>
      <w:r w:rsidRPr="00E305BD">
        <w:rPr>
          <w:color w:val="000000" w:themeColor="text1"/>
        </w:rPr>
        <w:t xml:space="preserve">model </w:t>
      </w:r>
      <w:r w:rsidRPr="00E305BD">
        <w:rPr>
          <w:color w:val="000000" w:themeColor="text1"/>
          <w:spacing w:val="-1"/>
        </w:rPr>
        <w:t>r</w:t>
      </w:r>
      <w:r w:rsidRPr="00E305BD">
        <w:rPr>
          <w:color w:val="000000" w:themeColor="text1"/>
        </w:rPr>
        <w:t>o</w:t>
      </w:r>
      <w:r w:rsidRPr="00E305BD">
        <w:rPr>
          <w:color w:val="000000" w:themeColor="text1"/>
          <w:spacing w:val="-1"/>
        </w:rPr>
        <w:t>c</w:t>
      </w:r>
      <w:r w:rsidRPr="00E305BD">
        <w:rPr>
          <w:color w:val="000000" w:themeColor="text1"/>
        </w:rPr>
        <w:t>k</w:t>
      </w:r>
      <w:r w:rsidRPr="00E305BD">
        <w:rPr>
          <w:color w:val="000000" w:themeColor="text1"/>
          <w:spacing w:val="-1"/>
        </w:rPr>
        <w:t>e</w:t>
      </w:r>
      <w:r w:rsidRPr="00E305BD">
        <w:rPr>
          <w:color w:val="000000" w:themeColor="text1"/>
        </w:rPr>
        <w:t xml:space="preserve">ts. </w:t>
      </w:r>
      <w:r w:rsidRPr="00E305BD">
        <w:rPr>
          <w:color w:val="000000" w:themeColor="text1"/>
          <w:spacing w:val="1"/>
        </w:rPr>
        <w:t>B</w:t>
      </w:r>
      <w:r w:rsidRPr="00E305BD">
        <w:rPr>
          <w:color w:val="000000" w:themeColor="text1"/>
        </w:rPr>
        <w:t>e</w:t>
      </w:r>
      <w:r w:rsidRPr="00E305BD">
        <w:rPr>
          <w:color w:val="000000" w:themeColor="text1"/>
          <w:spacing w:val="-1"/>
        </w:rPr>
        <w:t xml:space="preserve"> </w:t>
      </w:r>
      <w:r w:rsidRPr="00E305BD">
        <w:rPr>
          <w:color w:val="000000" w:themeColor="text1"/>
        </w:rPr>
        <w:t xml:space="preserve">sure </w:t>
      </w:r>
      <w:r w:rsidRPr="00E305BD">
        <w:rPr>
          <w:color w:val="000000" w:themeColor="text1"/>
          <w:spacing w:val="-1"/>
        </w:rPr>
        <w:t>a</w:t>
      </w:r>
      <w:r w:rsidRPr="00E305BD">
        <w:rPr>
          <w:color w:val="000000" w:themeColor="text1"/>
          <w:spacing w:val="2"/>
        </w:rPr>
        <w:t>l</w:t>
      </w:r>
      <w:r w:rsidRPr="00E305BD">
        <w:rPr>
          <w:color w:val="000000" w:themeColor="text1"/>
        </w:rPr>
        <w:t xml:space="preserve">so to </w:t>
      </w:r>
      <w:r w:rsidRPr="00E305BD">
        <w:rPr>
          <w:color w:val="000000" w:themeColor="text1"/>
          <w:spacing w:val="-1"/>
        </w:rPr>
        <w:t>c</w:t>
      </w:r>
      <w:r w:rsidRPr="00E305BD">
        <w:rPr>
          <w:color w:val="000000" w:themeColor="text1"/>
        </w:rPr>
        <w:t>h</w:t>
      </w:r>
      <w:r w:rsidRPr="00E305BD">
        <w:rPr>
          <w:color w:val="000000" w:themeColor="text1"/>
          <w:spacing w:val="-1"/>
        </w:rPr>
        <w:t>ec</w:t>
      </w:r>
      <w:r w:rsidRPr="00E305BD">
        <w:rPr>
          <w:color w:val="000000" w:themeColor="text1"/>
        </w:rPr>
        <w:t xml:space="preserve">k </w:t>
      </w:r>
      <w:r w:rsidRPr="00E305BD">
        <w:rPr>
          <w:color w:val="000000" w:themeColor="text1"/>
          <w:spacing w:val="1"/>
        </w:rPr>
        <w:t>re</w:t>
      </w:r>
      <w:r w:rsidRPr="00E305BD">
        <w:rPr>
          <w:color w:val="000000" w:themeColor="text1"/>
          <w:spacing w:val="-3"/>
        </w:rPr>
        <w:t>g</w:t>
      </w:r>
      <w:r w:rsidRPr="00E305BD">
        <w:rPr>
          <w:color w:val="000000" w:themeColor="text1"/>
        </w:rPr>
        <w:t xml:space="preserve">ulations </w:t>
      </w:r>
      <w:r w:rsidRPr="00E305BD">
        <w:rPr>
          <w:color w:val="000000" w:themeColor="text1"/>
          <w:spacing w:val="-1"/>
        </w:rPr>
        <w:t>a</w:t>
      </w:r>
      <w:r w:rsidRPr="00E305BD">
        <w:rPr>
          <w:color w:val="000000" w:themeColor="text1"/>
        </w:rPr>
        <w:t>bout l</w:t>
      </w:r>
      <w:r w:rsidRPr="00E305BD">
        <w:rPr>
          <w:color w:val="000000" w:themeColor="text1"/>
          <w:spacing w:val="-1"/>
        </w:rPr>
        <w:t>a</w:t>
      </w:r>
      <w:r w:rsidRPr="00E305BD">
        <w:rPr>
          <w:color w:val="000000" w:themeColor="text1"/>
        </w:rPr>
        <w:t>un</w:t>
      </w:r>
      <w:r w:rsidRPr="00E305BD">
        <w:rPr>
          <w:color w:val="000000" w:themeColor="text1"/>
          <w:spacing w:val="-1"/>
        </w:rPr>
        <w:t>c</w:t>
      </w:r>
      <w:r w:rsidRPr="00E305BD">
        <w:rPr>
          <w:color w:val="000000" w:themeColor="text1"/>
        </w:rPr>
        <w:t>h si</w:t>
      </w:r>
      <w:r w:rsidRPr="00E305BD">
        <w:rPr>
          <w:color w:val="000000" w:themeColor="text1"/>
          <w:spacing w:val="1"/>
        </w:rPr>
        <w:t>t</w:t>
      </w:r>
      <w:r w:rsidRPr="00E305BD">
        <w:rPr>
          <w:color w:val="000000" w:themeColor="text1"/>
          <w:spacing w:val="-1"/>
        </w:rPr>
        <w:t>e</w:t>
      </w:r>
      <w:r w:rsidRPr="00E305BD">
        <w:rPr>
          <w:color w:val="000000" w:themeColor="text1"/>
        </w:rPr>
        <w:t>s and</w:t>
      </w:r>
      <w:r w:rsidRPr="00E305BD">
        <w:rPr>
          <w:color w:val="000000" w:themeColor="text1"/>
          <w:spacing w:val="-1"/>
        </w:rPr>
        <w:t xml:space="preserve"> f</w:t>
      </w:r>
      <w:r w:rsidRPr="00E305BD">
        <w:rPr>
          <w:color w:val="000000" w:themeColor="text1"/>
        </w:rPr>
        <w:t>i</w:t>
      </w:r>
      <w:r w:rsidRPr="00E305BD">
        <w:rPr>
          <w:color w:val="000000" w:themeColor="text1"/>
          <w:spacing w:val="1"/>
        </w:rPr>
        <w:t>r</w:t>
      </w:r>
      <w:r w:rsidRPr="00E305BD">
        <w:rPr>
          <w:color w:val="000000" w:themeColor="text1"/>
        </w:rPr>
        <w:t>e</w:t>
      </w:r>
      <w:r w:rsidRPr="00E305BD">
        <w:rPr>
          <w:color w:val="000000" w:themeColor="text1"/>
          <w:spacing w:val="-1"/>
        </w:rPr>
        <w:t xml:space="preserve"> c</w:t>
      </w:r>
      <w:r w:rsidRPr="00E305BD">
        <w:rPr>
          <w:color w:val="000000" w:themeColor="text1"/>
        </w:rPr>
        <w:t>od</w:t>
      </w:r>
      <w:r w:rsidRPr="00E305BD">
        <w:rPr>
          <w:color w:val="000000" w:themeColor="text1"/>
          <w:spacing w:val="-1"/>
        </w:rPr>
        <w:t>e</w:t>
      </w:r>
      <w:r w:rsidRPr="00E305BD">
        <w:rPr>
          <w:color w:val="000000" w:themeColor="text1"/>
        </w:rPr>
        <w:t>s in</w:t>
      </w:r>
      <w:r w:rsidRPr="00E305BD">
        <w:rPr>
          <w:color w:val="000000" w:themeColor="text1"/>
          <w:spacing w:val="5"/>
        </w:rPr>
        <w:t xml:space="preserve"> </w:t>
      </w:r>
      <w:r w:rsidRPr="00E305BD">
        <w:rPr>
          <w:color w:val="000000" w:themeColor="text1"/>
          <w:spacing w:val="-5"/>
        </w:rPr>
        <w:t>y</w:t>
      </w:r>
      <w:r w:rsidRPr="00E305BD">
        <w:rPr>
          <w:color w:val="000000" w:themeColor="text1"/>
        </w:rPr>
        <w:t>our</w:t>
      </w:r>
      <w:r w:rsidRPr="00E305BD">
        <w:rPr>
          <w:color w:val="000000" w:themeColor="text1"/>
          <w:spacing w:val="1"/>
        </w:rPr>
        <w:t xml:space="preserve"> </w:t>
      </w:r>
      <w:r w:rsidRPr="00E305BD">
        <w:rPr>
          <w:color w:val="000000" w:themeColor="text1"/>
          <w:spacing w:val="-1"/>
        </w:rPr>
        <w:t>a</w:t>
      </w:r>
      <w:r w:rsidRPr="00E305BD">
        <w:rPr>
          <w:color w:val="000000" w:themeColor="text1"/>
        </w:rPr>
        <w:t>rea</w:t>
      </w:r>
      <w:r w:rsidRPr="00E305BD">
        <w:rPr>
          <w:color w:val="000000" w:themeColor="text1"/>
          <w:spacing w:val="-1"/>
        </w:rPr>
        <w:t xml:space="preserve"> </w:t>
      </w:r>
      <w:r w:rsidRPr="00E305BD">
        <w:rPr>
          <w:color w:val="000000" w:themeColor="text1"/>
        </w:rPr>
        <w:t>(S</w:t>
      </w:r>
      <w:r w:rsidRPr="00E305BD">
        <w:rPr>
          <w:color w:val="000000" w:themeColor="text1"/>
          <w:spacing w:val="1"/>
        </w:rPr>
        <w:t>e</w:t>
      </w:r>
      <w:r w:rsidRPr="00E305BD">
        <w:rPr>
          <w:color w:val="000000" w:themeColor="text1"/>
        </w:rPr>
        <w:t>e</w:t>
      </w:r>
      <w:r w:rsidRPr="00E305BD">
        <w:rPr>
          <w:color w:val="000000" w:themeColor="text1"/>
          <w:spacing w:val="1"/>
        </w:rPr>
        <w:t xml:space="preserve"> </w:t>
      </w:r>
      <w:r w:rsidRPr="00E305BD">
        <w:rPr>
          <w:color w:val="000000" w:themeColor="text1"/>
        </w:rPr>
        <w:t>N</w:t>
      </w:r>
      <w:r w:rsidRPr="00E305BD">
        <w:rPr>
          <w:color w:val="000000" w:themeColor="text1"/>
          <w:spacing w:val="-2"/>
        </w:rPr>
        <w:t>F</w:t>
      </w:r>
      <w:r w:rsidRPr="00E305BD">
        <w:rPr>
          <w:color w:val="000000" w:themeColor="text1"/>
        </w:rPr>
        <w:t xml:space="preserve">PA 1122 @ </w:t>
      </w:r>
      <w:hyperlink r:id="rId49">
        <w:r w:rsidRPr="00E305BD">
          <w:rPr>
            <w:color w:val="000000" w:themeColor="text1"/>
            <w:u w:val="single" w:color="000000"/>
          </w:rPr>
          <w:t>http://ww</w:t>
        </w:r>
        <w:r w:rsidRPr="00E305BD">
          <w:rPr>
            <w:color w:val="000000" w:themeColor="text1"/>
            <w:spacing w:val="-1"/>
            <w:u w:val="single" w:color="000000"/>
          </w:rPr>
          <w:t>w</w:t>
        </w:r>
        <w:r w:rsidRPr="00E305BD">
          <w:rPr>
            <w:color w:val="000000" w:themeColor="text1"/>
            <w:u w:val="single" w:color="000000"/>
          </w:rPr>
          <w:t>.nfp</w:t>
        </w:r>
        <w:r w:rsidRPr="00E305BD">
          <w:rPr>
            <w:color w:val="000000" w:themeColor="text1"/>
            <w:spacing w:val="-2"/>
            <w:u w:val="single" w:color="000000"/>
          </w:rPr>
          <w:t>a</w:t>
        </w:r>
        <w:r w:rsidRPr="00E305BD">
          <w:rPr>
            <w:color w:val="000000" w:themeColor="text1"/>
            <w:u w:val="single" w:color="000000"/>
          </w:rPr>
          <w:t>.o</w:t>
        </w:r>
        <w:r w:rsidRPr="00E305BD">
          <w:rPr>
            <w:color w:val="000000" w:themeColor="text1"/>
            <w:spacing w:val="1"/>
            <w:u w:val="single" w:color="000000"/>
          </w:rPr>
          <w:t>r</w:t>
        </w:r>
        <w:r w:rsidRPr="00E305BD">
          <w:rPr>
            <w:color w:val="000000" w:themeColor="text1"/>
            <w:u w:val="single" w:color="000000"/>
          </w:rPr>
          <w:t>g</w:t>
        </w:r>
        <w:r w:rsidRPr="00E305BD">
          <w:rPr>
            <w:color w:val="000000" w:themeColor="text1"/>
            <w:spacing w:val="-2"/>
            <w:u w:val="single" w:color="000000"/>
          </w:rPr>
          <w:t xml:space="preserve"> </w:t>
        </w:r>
      </w:hyperlink>
      <w:r w:rsidRPr="00E305BD">
        <w:rPr>
          <w:color w:val="000000" w:themeColor="text1"/>
        </w:rPr>
        <w:t>)</w:t>
      </w:r>
    </w:p>
    <w:p w14:paraId="74521D8F" w14:textId="77777777" w:rsidR="001C7DDD" w:rsidRPr="00E305BD" w:rsidRDefault="001C7DDD" w:rsidP="001C7DDD">
      <w:pPr>
        <w:pStyle w:val="BodyText"/>
        <w:spacing w:before="3" w:line="360" w:lineRule="auto"/>
        <w:ind w:left="1440" w:right="820" w:firstLine="0"/>
        <w:rPr>
          <w:color w:val="000000" w:themeColor="text1"/>
        </w:rPr>
      </w:pPr>
    </w:p>
    <w:p w14:paraId="20D3D6EB" w14:textId="77777777" w:rsidR="001C7DDD" w:rsidRPr="002123B9" w:rsidRDefault="00137E34" w:rsidP="315DB0D2">
      <w:pPr>
        <w:spacing w:line="360" w:lineRule="auto"/>
        <w:ind w:left="720" w:hanging="360"/>
        <w:rPr>
          <w:b/>
          <w:bCs/>
          <w:color w:val="FFFFFF" w:themeColor="background1"/>
        </w:rPr>
      </w:pPr>
      <w:r w:rsidRPr="315DB0D2">
        <w:rPr>
          <w:b/>
          <w:bCs/>
          <w:color w:val="FFFFFF" w:themeColor="background1"/>
          <w:shd w:val="clear" w:color="auto" w:fill="002060"/>
        </w:rPr>
        <w:t xml:space="preserve">PHYSCI </w:t>
      </w:r>
      <w:r w:rsidRPr="002123B9">
        <w:rPr>
          <w:color w:val="FFFFFF" w:themeColor="background1"/>
          <w:shd w:val="clear" w:color="auto" w:fill="002060"/>
        </w:rPr>
        <w:t xml:space="preserve"> 5</w:t>
      </w:r>
      <w:r w:rsidR="001C7DDD" w:rsidRPr="315DB0D2">
        <w:rPr>
          <w:b/>
          <w:bCs/>
          <w:color w:val="FFFFFF" w:themeColor="background1"/>
          <w:shd w:val="clear" w:color="auto" w:fill="002060"/>
        </w:rPr>
        <w:t>.2   Model Rocketry Safety Code</w:t>
      </w:r>
    </w:p>
    <w:p w14:paraId="537D2F26" w14:textId="77777777" w:rsidR="001C7DDD" w:rsidRPr="00137E34" w:rsidRDefault="315DB0D2" w:rsidP="315DB0D2">
      <w:pPr>
        <w:pStyle w:val="ListParagraph"/>
        <w:numPr>
          <w:ilvl w:val="0"/>
          <w:numId w:val="587"/>
        </w:numPr>
        <w:spacing w:line="360" w:lineRule="auto"/>
        <w:ind w:left="720"/>
        <w:contextualSpacing/>
        <w:rPr>
          <w:color w:val="000000" w:themeColor="text1"/>
        </w:rPr>
      </w:pPr>
      <w:r w:rsidRPr="315DB0D2">
        <w:rPr>
          <w:b/>
          <w:bCs/>
          <w:color w:val="000000" w:themeColor="text1"/>
        </w:rPr>
        <w:t>Construction.</w:t>
      </w:r>
      <w:r w:rsidRPr="315DB0D2">
        <w:rPr>
          <w:color w:val="000000" w:themeColor="text1"/>
        </w:rPr>
        <w:t xml:space="preserve"> In making model rockets, use only lightweight materials such as paper, wood, plastic, and rubber; use no metal as structural parts.</w:t>
      </w:r>
    </w:p>
    <w:p w14:paraId="0A5EFD18" w14:textId="77777777" w:rsidR="001C7DDD" w:rsidRPr="00137E34" w:rsidRDefault="315DB0D2" w:rsidP="315DB0D2">
      <w:pPr>
        <w:pStyle w:val="ListParagraph"/>
        <w:numPr>
          <w:ilvl w:val="0"/>
          <w:numId w:val="587"/>
        </w:numPr>
        <w:spacing w:line="360" w:lineRule="auto"/>
        <w:ind w:left="720"/>
        <w:contextualSpacing/>
        <w:rPr>
          <w:color w:val="000000" w:themeColor="text1"/>
        </w:rPr>
      </w:pPr>
      <w:r w:rsidRPr="315DB0D2">
        <w:rPr>
          <w:b/>
          <w:bCs/>
          <w:color w:val="000000" w:themeColor="text1"/>
        </w:rPr>
        <w:t>Engines</w:t>
      </w:r>
      <w:r w:rsidRPr="315DB0D2">
        <w:rPr>
          <w:color w:val="000000" w:themeColor="text1"/>
        </w:rPr>
        <w:t>. Use only pre-loaded, factory-made model rocket engines in the manner recommended by the manufacturer. Do not alter or attempt to reload the engines.</w:t>
      </w:r>
    </w:p>
    <w:p w14:paraId="79054F85" w14:textId="77777777" w:rsidR="001C7DDD" w:rsidRPr="00137E34" w:rsidRDefault="315DB0D2" w:rsidP="315DB0D2">
      <w:pPr>
        <w:pStyle w:val="ListParagraph"/>
        <w:numPr>
          <w:ilvl w:val="0"/>
          <w:numId w:val="587"/>
        </w:numPr>
        <w:spacing w:line="360" w:lineRule="auto"/>
        <w:ind w:left="720"/>
        <w:contextualSpacing/>
        <w:rPr>
          <w:color w:val="000000" w:themeColor="text1"/>
        </w:rPr>
      </w:pPr>
      <w:r w:rsidRPr="315DB0D2">
        <w:rPr>
          <w:b/>
          <w:bCs/>
          <w:color w:val="000000" w:themeColor="text1"/>
        </w:rPr>
        <w:t>Flying Conditions</w:t>
      </w:r>
      <w:r w:rsidRPr="315DB0D2">
        <w:rPr>
          <w:color w:val="000000" w:themeColor="text1"/>
        </w:rPr>
        <w:t>. Do not launch a rocket in high winds or near buildings, power lines, tall trees, low flying aircraft, or under any conditions that might endanger people or property, such as the threat of lightning.</w:t>
      </w:r>
    </w:p>
    <w:p w14:paraId="5C975CFA" w14:textId="77777777" w:rsidR="001C7DDD" w:rsidRPr="00137E34" w:rsidRDefault="315DB0D2" w:rsidP="315DB0D2">
      <w:pPr>
        <w:pStyle w:val="ListParagraph"/>
        <w:numPr>
          <w:ilvl w:val="0"/>
          <w:numId w:val="587"/>
        </w:numPr>
        <w:spacing w:line="360" w:lineRule="auto"/>
        <w:ind w:left="720"/>
        <w:contextualSpacing/>
        <w:rPr>
          <w:color w:val="000000" w:themeColor="text1"/>
        </w:rPr>
      </w:pPr>
      <w:r w:rsidRPr="315DB0D2">
        <w:rPr>
          <w:b/>
          <w:bCs/>
          <w:color w:val="000000" w:themeColor="text1"/>
        </w:rPr>
        <w:t>Jet Deflector</w:t>
      </w:r>
      <w:r w:rsidRPr="315DB0D2">
        <w:rPr>
          <w:color w:val="000000" w:themeColor="text1"/>
        </w:rPr>
        <w:t>. The launcher must have a jet deflector device to prevent the engine exhaust from hitting the ground directly.</w:t>
      </w:r>
    </w:p>
    <w:p w14:paraId="16117143" w14:textId="77777777" w:rsidR="001C7DDD" w:rsidRPr="00E305BD" w:rsidRDefault="001C7DDD" w:rsidP="001C7DDD">
      <w:pPr>
        <w:pStyle w:val="ListParagraph"/>
        <w:spacing w:line="360" w:lineRule="auto"/>
        <w:ind w:left="1080"/>
        <w:rPr>
          <w:color w:val="000000" w:themeColor="text1"/>
        </w:rPr>
      </w:pPr>
    </w:p>
    <w:p w14:paraId="055E32DC" w14:textId="77777777" w:rsidR="001C7DDD" w:rsidRPr="002123B9" w:rsidRDefault="00137E34" w:rsidP="315DB0D2">
      <w:pPr>
        <w:spacing w:line="360" w:lineRule="auto"/>
        <w:ind w:left="720" w:hanging="360"/>
        <w:rPr>
          <w:b/>
          <w:bCs/>
          <w:color w:val="FFFFFF" w:themeColor="background1"/>
        </w:rPr>
      </w:pPr>
      <w:r w:rsidRPr="315DB0D2">
        <w:rPr>
          <w:b/>
          <w:bCs/>
          <w:color w:val="FFFFFF" w:themeColor="background1"/>
          <w:shd w:val="clear" w:color="auto" w:fill="002060"/>
        </w:rPr>
        <w:t>PHYSCI  5</w:t>
      </w:r>
      <w:r w:rsidR="001C7DDD" w:rsidRPr="315DB0D2">
        <w:rPr>
          <w:b/>
          <w:bCs/>
          <w:color w:val="FFFFFF" w:themeColor="background1"/>
          <w:shd w:val="clear" w:color="auto" w:fill="002060"/>
        </w:rPr>
        <w:t xml:space="preserve">.2.   Launch </w:t>
      </w:r>
    </w:p>
    <w:p w14:paraId="5424DEBD" w14:textId="77777777" w:rsidR="001C7DDD" w:rsidRPr="00D42BEC" w:rsidRDefault="315DB0D2" w:rsidP="00ED3588">
      <w:pPr>
        <w:pStyle w:val="ListParagraph"/>
        <w:numPr>
          <w:ilvl w:val="0"/>
          <w:numId w:val="588"/>
        </w:numPr>
        <w:tabs>
          <w:tab w:val="left" w:pos="720"/>
        </w:tabs>
        <w:spacing w:line="360" w:lineRule="auto"/>
        <w:ind w:left="720"/>
      </w:pPr>
      <w:r>
        <w:t>Check the stability of model rockets before their first flight, except when launching models of proven stability.</w:t>
      </w:r>
    </w:p>
    <w:p w14:paraId="7598A032" w14:textId="77777777" w:rsidR="001C7DDD" w:rsidRPr="00D42BEC" w:rsidRDefault="315DB0D2" w:rsidP="00ED3588">
      <w:pPr>
        <w:pStyle w:val="ListParagraph"/>
        <w:numPr>
          <w:ilvl w:val="0"/>
          <w:numId w:val="588"/>
        </w:numPr>
        <w:tabs>
          <w:tab w:val="left" w:pos="720"/>
        </w:tabs>
        <w:spacing w:line="360" w:lineRule="auto"/>
        <w:ind w:left="720"/>
      </w:pPr>
      <w:r>
        <w:t>Model rockets must weigh no more than 453 grams at liftoff, and the engine must contain no more than 113 grams of propellant.</w:t>
      </w:r>
    </w:p>
    <w:p w14:paraId="00622B54" w14:textId="77777777" w:rsidR="001C7DDD" w:rsidRPr="00D42BEC" w:rsidRDefault="315DB0D2" w:rsidP="00ED3588">
      <w:pPr>
        <w:pStyle w:val="ListParagraph"/>
        <w:numPr>
          <w:ilvl w:val="0"/>
          <w:numId w:val="588"/>
        </w:numPr>
        <w:tabs>
          <w:tab w:val="left" w:pos="720"/>
        </w:tabs>
        <w:spacing w:line="360" w:lineRule="auto"/>
        <w:ind w:left="720"/>
      </w:pPr>
      <w:r>
        <w:t xml:space="preserve">When conducting research activities with unproven designs or methods, try to determine their reliability through pre-launch tests. </w:t>
      </w:r>
    </w:p>
    <w:p w14:paraId="26F872E4" w14:textId="77777777" w:rsidR="001C7DDD" w:rsidRPr="00D42BEC" w:rsidRDefault="315DB0D2" w:rsidP="00ED3588">
      <w:pPr>
        <w:pStyle w:val="ListParagraph"/>
        <w:numPr>
          <w:ilvl w:val="0"/>
          <w:numId w:val="588"/>
        </w:numPr>
        <w:tabs>
          <w:tab w:val="left" w:pos="720"/>
        </w:tabs>
        <w:spacing w:line="360" w:lineRule="auto"/>
        <w:ind w:left="720"/>
      </w:pPr>
      <w:r>
        <w:t>Conduct launching of unproven designs in complete isolation from persons not participating in the actual launching.</w:t>
      </w:r>
    </w:p>
    <w:p w14:paraId="10BACC8F" w14:textId="77777777" w:rsidR="001C7DDD" w:rsidRPr="00D42BEC" w:rsidRDefault="315DB0D2" w:rsidP="00ED3588">
      <w:pPr>
        <w:pStyle w:val="ListParagraph"/>
        <w:numPr>
          <w:ilvl w:val="0"/>
          <w:numId w:val="588"/>
        </w:numPr>
        <w:tabs>
          <w:tab w:val="left" w:pos="720"/>
        </w:tabs>
        <w:spacing w:line="360" w:lineRule="auto"/>
        <w:ind w:left="720"/>
      </w:pPr>
      <w:r>
        <w:t>Always launch rockets from a cleared area that is free of any easy-to-burn materials; use non-flammable recovery wadding.</w:t>
      </w:r>
    </w:p>
    <w:p w14:paraId="2B100141" w14:textId="77777777" w:rsidR="001C7DDD" w:rsidRPr="00D42BEC" w:rsidRDefault="315DB0D2" w:rsidP="00ED3588">
      <w:pPr>
        <w:pStyle w:val="ListParagraph"/>
        <w:numPr>
          <w:ilvl w:val="0"/>
          <w:numId w:val="588"/>
        </w:numPr>
        <w:tabs>
          <w:tab w:val="left" w:pos="720"/>
        </w:tabs>
        <w:spacing w:line="360" w:lineRule="auto"/>
        <w:ind w:left="720"/>
      </w:pPr>
      <w:r>
        <w:t xml:space="preserve">To prevent accidental eye injury, always place the launcher so the end of the rod is above eye level, or cap the end of the rod with the hand when approaching it. </w:t>
      </w:r>
    </w:p>
    <w:p w14:paraId="04C9EEDA" w14:textId="77777777" w:rsidR="001C7DDD" w:rsidRPr="00D42BEC" w:rsidRDefault="315DB0D2" w:rsidP="00ED3588">
      <w:pPr>
        <w:pStyle w:val="ListParagraph"/>
        <w:numPr>
          <w:ilvl w:val="0"/>
          <w:numId w:val="588"/>
        </w:numPr>
        <w:tabs>
          <w:tab w:val="left" w:pos="720"/>
        </w:tabs>
        <w:spacing w:line="360" w:lineRule="auto"/>
        <w:ind w:left="720"/>
      </w:pPr>
      <w:r>
        <w:lastRenderedPageBreak/>
        <w:t>Never place head or body over the launching rod. When the launcher is not in use, always store it so that the launch rod is not in an upright position.</w:t>
      </w:r>
    </w:p>
    <w:p w14:paraId="015DD7E7" w14:textId="77777777" w:rsidR="001C7DDD" w:rsidRPr="00D42BEC" w:rsidRDefault="315DB0D2" w:rsidP="00ED3588">
      <w:pPr>
        <w:pStyle w:val="ListParagraph"/>
        <w:numPr>
          <w:ilvl w:val="0"/>
          <w:numId w:val="588"/>
        </w:numPr>
        <w:tabs>
          <w:tab w:val="left" w:pos="720"/>
        </w:tabs>
        <w:spacing w:line="360" w:lineRule="auto"/>
        <w:ind w:left="720"/>
      </w:pPr>
      <w:r>
        <w:t>Do not let anyone approach a model rocket on a launcher until making sure that either the safety interlock key has been removed or the battery has been disconnected from the launcher.</w:t>
      </w:r>
    </w:p>
    <w:p w14:paraId="1F7AE6A7" w14:textId="77777777" w:rsidR="001C7DDD" w:rsidRPr="00D42BEC" w:rsidRDefault="315DB0D2" w:rsidP="00ED3588">
      <w:pPr>
        <w:pStyle w:val="ListParagraph"/>
        <w:numPr>
          <w:ilvl w:val="0"/>
          <w:numId w:val="588"/>
        </w:numPr>
        <w:tabs>
          <w:tab w:val="left" w:pos="720"/>
        </w:tabs>
        <w:spacing w:line="360" w:lineRule="auto"/>
        <w:ind w:left="720"/>
      </w:pPr>
      <w:r>
        <w:t>Do not launch a rocket so its flight path will carry it against a target on the ground; never use an explosive warhead nor a payload that is intended to be flammable. The launching device must always be pointed within 30 degrees of vertical.</w:t>
      </w:r>
    </w:p>
    <w:p w14:paraId="4BF292E5" w14:textId="77777777" w:rsidR="001C7DDD" w:rsidRPr="00D42BEC" w:rsidRDefault="315DB0D2" w:rsidP="00ED3588">
      <w:pPr>
        <w:pStyle w:val="ListParagraph"/>
        <w:numPr>
          <w:ilvl w:val="0"/>
          <w:numId w:val="588"/>
        </w:numPr>
        <w:tabs>
          <w:tab w:val="left" w:pos="720"/>
        </w:tabs>
        <w:spacing w:line="360" w:lineRule="auto"/>
        <w:ind w:left="720"/>
      </w:pPr>
      <w:r>
        <w:t>The system used to launch model rockets must be remotely controlled and electrically operated, and must contain a switch that will return to "off" when released. All persons should remain at least 10 feet from any rocket that is being launched.</w:t>
      </w:r>
    </w:p>
    <w:p w14:paraId="71A896E6" w14:textId="77777777" w:rsidR="001C7DDD" w:rsidRPr="00E305BD" w:rsidRDefault="001C7DDD" w:rsidP="001C7DDD">
      <w:pPr>
        <w:spacing w:line="360" w:lineRule="auto"/>
        <w:ind w:left="720"/>
        <w:rPr>
          <w:b/>
          <w:color w:val="000000" w:themeColor="text1"/>
          <w:shd w:val="clear" w:color="auto" w:fill="002060"/>
        </w:rPr>
      </w:pPr>
    </w:p>
    <w:p w14:paraId="1A422B79" w14:textId="77777777" w:rsidR="001C7DDD" w:rsidRPr="002123B9" w:rsidRDefault="00137E34" w:rsidP="315DB0D2">
      <w:pPr>
        <w:spacing w:line="360" w:lineRule="auto"/>
        <w:ind w:left="720" w:hanging="360"/>
        <w:rPr>
          <w:b/>
          <w:bCs/>
          <w:color w:val="FFFFFF" w:themeColor="background1"/>
        </w:rPr>
      </w:pPr>
      <w:r w:rsidRPr="315DB0D2">
        <w:rPr>
          <w:b/>
          <w:bCs/>
          <w:color w:val="FFFFFF" w:themeColor="background1"/>
          <w:shd w:val="clear" w:color="auto" w:fill="002060"/>
        </w:rPr>
        <w:t>PHYSCI  5</w:t>
      </w:r>
      <w:r w:rsidR="001C7DDD" w:rsidRPr="315DB0D2">
        <w:rPr>
          <w:b/>
          <w:bCs/>
          <w:color w:val="FFFFFF" w:themeColor="background1"/>
          <w:shd w:val="clear" w:color="auto" w:fill="002060"/>
        </w:rPr>
        <w:t>.3    Recovery</w:t>
      </w:r>
    </w:p>
    <w:p w14:paraId="7210D5ED" w14:textId="77777777" w:rsidR="001C7DDD" w:rsidRPr="00137E34" w:rsidRDefault="315DB0D2" w:rsidP="315DB0D2">
      <w:pPr>
        <w:pStyle w:val="ListParagraph"/>
        <w:numPr>
          <w:ilvl w:val="0"/>
          <w:numId w:val="589"/>
        </w:numPr>
        <w:spacing w:line="360" w:lineRule="auto"/>
        <w:ind w:left="720"/>
        <w:contextualSpacing/>
        <w:rPr>
          <w:color w:val="000000" w:themeColor="text1"/>
        </w:rPr>
      </w:pPr>
      <w:r w:rsidRPr="315DB0D2">
        <w:rPr>
          <w:color w:val="000000" w:themeColor="text1"/>
        </w:rPr>
        <w:t>Never attempt to recover a rocket from a power line or other dangerous places.</w:t>
      </w:r>
    </w:p>
    <w:p w14:paraId="03982D44" w14:textId="77777777" w:rsidR="001C7DDD" w:rsidRPr="00137E34" w:rsidRDefault="315DB0D2" w:rsidP="315DB0D2">
      <w:pPr>
        <w:pStyle w:val="ListParagraph"/>
        <w:numPr>
          <w:ilvl w:val="0"/>
          <w:numId w:val="589"/>
        </w:numPr>
        <w:spacing w:line="360" w:lineRule="auto"/>
        <w:ind w:left="720"/>
        <w:contextualSpacing/>
        <w:rPr>
          <w:color w:val="000000" w:themeColor="text1"/>
        </w:rPr>
      </w:pPr>
      <w:r w:rsidRPr="315DB0D2">
        <w:rPr>
          <w:color w:val="000000" w:themeColor="text1"/>
        </w:rPr>
        <w:t>Always use a rocket system with model rockets that will return them safely to the ground so that they may be flown again.</w:t>
      </w:r>
    </w:p>
    <w:p w14:paraId="754B4B8F" w14:textId="77777777" w:rsidR="001C7DDD" w:rsidRPr="00E305BD" w:rsidRDefault="001C7DDD" w:rsidP="001C7DDD">
      <w:pPr>
        <w:spacing w:line="360" w:lineRule="auto"/>
        <w:ind w:left="720"/>
        <w:rPr>
          <w:b/>
          <w:color w:val="000000" w:themeColor="text1"/>
          <w:shd w:val="clear" w:color="auto" w:fill="002060"/>
        </w:rPr>
      </w:pPr>
    </w:p>
    <w:p w14:paraId="600F9EE5" w14:textId="77777777" w:rsidR="001C7DDD" w:rsidRPr="00E305BD" w:rsidRDefault="001C7DDD" w:rsidP="001C7DDD">
      <w:pPr>
        <w:spacing w:line="360" w:lineRule="auto"/>
        <w:rPr>
          <w:b/>
          <w:color w:val="000000" w:themeColor="text1"/>
          <w:shd w:val="clear" w:color="auto" w:fill="002060"/>
        </w:rPr>
      </w:pPr>
    </w:p>
    <w:p w14:paraId="7ECE040C" w14:textId="77777777" w:rsidR="001C7DDD" w:rsidRDefault="001C7DDD" w:rsidP="001C7DDD">
      <w:pPr>
        <w:spacing w:line="360" w:lineRule="auto"/>
        <w:rPr>
          <w:color w:val="000000" w:themeColor="text1"/>
        </w:rPr>
      </w:pPr>
    </w:p>
    <w:p w14:paraId="475D797D" w14:textId="77777777" w:rsidR="001C7DDD" w:rsidRPr="00E305BD" w:rsidRDefault="001C7DDD" w:rsidP="001C7DDD">
      <w:pPr>
        <w:spacing w:line="360" w:lineRule="auto"/>
        <w:rPr>
          <w:color w:val="000000" w:themeColor="text1"/>
        </w:rPr>
      </w:pPr>
    </w:p>
    <w:p w14:paraId="54CF5AEB" w14:textId="77777777" w:rsidR="001C7DDD" w:rsidRPr="00E305BD" w:rsidRDefault="001C7DDD" w:rsidP="001C7DDD">
      <w:pPr>
        <w:spacing w:line="276" w:lineRule="exact"/>
      </w:pPr>
    </w:p>
    <w:p w14:paraId="5239239E" w14:textId="77777777" w:rsidR="001C7DDD" w:rsidRPr="005F2D3E" w:rsidRDefault="001C7DDD" w:rsidP="001C7DDD">
      <w:pPr>
        <w:widowControl w:val="0"/>
        <w:rPr>
          <w:b/>
        </w:rPr>
      </w:pPr>
      <w:r w:rsidRPr="005F2D3E">
        <w:rPr>
          <w:b/>
        </w:rPr>
        <w:br w:type="page"/>
      </w:r>
    </w:p>
    <w:p w14:paraId="479F0937" w14:textId="77777777" w:rsidR="00C27AE2" w:rsidRPr="002123B9" w:rsidRDefault="00DB4A56" w:rsidP="315DB0D2">
      <w:pPr>
        <w:spacing w:line="360" w:lineRule="auto"/>
        <w:rPr>
          <w:b/>
          <w:bCs/>
          <w:color w:val="FFFFFF" w:themeColor="background1"/>
        </w:rPr>
      </w:pPr>
      <w:r w:rsidRPr="315DB0D2">
        <w:rPr>
          <w:b/>
          <w:bCs/>
          <w:color w:val="FFFFFF" w:themeColor="background1"/>
          <w:shd w:val="clear" w:color="auto" w:fill="002060"/>
        </w:rPr>
        <w:lastRenderedPageBreak/>
        <w:t>PHYSCI  6</w:t>
      </w:r>
      <w:r w:rsidR="001C7DDD" w:rsidRPr="315DB0D2">
        <w:rPr>
          <w:b/>
          <w:bCs/>
          <w:color w:val="FFFFFF" w:themeColor="background1"/>
          <w:shd w:val="clear" w:color="auto" w:fill="002060"/>
        </w:rPr>
        <w:t>:   Chemical Safety in the Physic</w:t>
      </w:r>
      <w:r w:rsidRPr="315DB0D2">
        <w:rPr>
          <w:b/>
          <w:bCs/>
          <w:color w:val="FFFFFF" w:themeColor="background1"/>
          <w:shd w:val="clear" w:color="auto" w:fill="002060"/>
        </w:rPr>
        <w:t>al Science Laboratory</w:t>
      </w:r>
      <w:r w:rsidR="001C7DDD" w:rsidRPr="002123B9">
        <w:rPr>
          <w:color w:val="FFFFFF" w:themeColor="background1"/>
        </w:rPr>
        <w:t>.</w:t>
      </w:r>
    </w:p>
    <w:p w14:paraId="7721B62C" w14:textId="77777777" w:rsidR="00C27AE2" w:rsidRDefault="315DB0D2" w:rsidP="315DB0D2">
      <w:pPr>
        <w:spacing w:line="360" w:lineRule="auto"/>
        <w:rPr>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2010A135" w14:textId="77777777" w:rsidR="00C27AE2" w:rsidRDefault="00C27AE2" w:rsidP="00C27AE2">
      <w:pPr>
        <w:spacing w:line="360" w:lineRule="auto"/>
        <w:rPr>
          <w:color w:val="000000"/>
        </w:rPr>
      </w:pPr>
    </w:p>
    <w:p w14:paraId="14296730" w14:textId="77777777" w:rsidR="001C7DDD" w:rsidRPr="002123B9" w:rsidRDefault="00DB4A56" w:rsidP="315DB0D2">
      <w:pPr>
        <w:spacing w:line="360" w:lineRule="auto"/>
        <w:rPr>
          <w:b/>
          <w:bCs/>
          <w:color w:val="FFFFFF" w:themeColor="background1"/>
        </w:rPr>
      </w:pPr>
      <w:r w:rsidRPr="315DB0D2">
        <w:rPr>
          <w:b/>
          <w:bCs/>
          <w:color w:val="FFFFFF" w:themeColor="background1"/>
          <w:shd w:val="clear" w:color="auto" w:fill="002060"/>
        </w:rPr>
        <w:t xml:space="preserve">PHYSCI  6.1    </w:t>
      </w:r>
      <w:r w:rsidR="001C7DDD" w:rsidRPr="002123B9">
        <w:rPr>
          <w:b/>
          <w:bCs/>
          <w:color w:val="FFFFFF" w:themeColor="background1"/>
          <w:shd w:val="clear" w:color="auto" w:fill="002060"/>
        </w:rPr>
        <w:t>Procurement of Chemicals</w:t>
      </w:r>
    </w:p>
    <w:p w14:paraId="74AC3C25" w14:textId="77777777" w:rsidR="001C7DDD" w:rsidRPr="00E305BD" w:rsidRDefault="315DB0D2" w:rsidP="00ED3588">
      <w:pPr>
        <w:pStyle w:val="ListParagraph"/>
        <w:numPr>
          <w:ilvl w:val="0"/>
          <w:numId w:val="590"/>
        </w:numPr>
        <w:autoSpaceDE w:val="0"/>
        <w:autoSpaceDN w:val="0"/>
        <w:adjustRightInd w:val="0"/>
        <w:spacing w:line="360" w:lineRule="auto"/>
        <w:ind w:left="720"/>
        <w:contextualSpacing/>
      </w:pPr>
      <w:r>
        <w:t>Prior to ordering, determine whether the chemical is in stock.</w:t>
      </w:r>
    </w:p>
    <w:p w14:paraId="627A107C" w14:textId="77777777" w:rsidR="001C7DDD" w:rsidRPr="00E305BD" w:rsidRDefault="315DB0D2" w:rsidP="00ED3588">
      <w:pPr>
        <w:pStyle w:val="ListParagraph"/>
        <w:numPr>
          <w:ilvl w:val="0"/>
          <w:numId w:val="590"/>
        </w:numPr>
        <w:autoSpaceDE w:val="0"/>
        <w:autoSpaceDN w:val="0"/>
        <w:adjustRightInd w:val="0"/>
        <w:spacing w:line="360" w:lineRule="auto"/>
        <w:ind w:left="720"/>
        <w:contextualSpacing/>
      </w:pPr>
      <w:r>
        <w:t xml:space="preserve">Order only quantities that are necessary for the project. Remember: </w:t>
      </w:r>
      <w:r w:rsidRPr="315DB0D2">
        <w:rPr>
          <w:b/>
          <w:bCs/>
        </w:rPr>
        <w:t>"Less is better</w:t>
      </w:r>
      <w:r>
        <w:t>".</w:t>
      </w:r>
    </w:p>
    <w:p w14:paraId="0ED615DB" w14:textId="77777777" w:rsidR="001C7DDD" w:rsidRPr="00DB4A56" w:rsidRDefault="315DB0D2" w:rsidP="315DB0D2">
      <w:pPr>
        <w:pStyle w:val="ListParagraph"/>
        <w:numPr>
          <w:ilvl w:val="0"/>
          <w:numId w:val="590"/>
        </w:numPr>
        <w:spacing w:line="360" w:lineRule="auto"/>
        <w:ind w:left="720"/>
        <w:rPr>
          <w:b/>
          <w:bCs/>
        </w:rPr>
      </w:pPr>
      <w:r>
        <w:t>Upon receipt of the chemical, make sure the date received and the owner’s initials are on the label.</w:t>
      </w:r>
    </w:p>
    <w:p w14:paraId="5DD0C395" w14:textId="77777777" w:rsidR="001C7DDD" w:rsidRPr="00E305BD" w:rsidRDefault="001C7DDD" w:rsidP="001C7DDD">
      <w:pPr>
        <w:spacing w:line="360" w:lineRule="auto"/>
        <w:ind w:left="360"/>
        <w:rPr>
          <w:b/>
          <w:shd w:val="clear" w:color="auto" w:fill="002060"/>
        </w:rPr>
      </w:pPr>
    </w:p>
    <w:p w14:paraId="3A5E9D94" w14:textId="77777777" w:rsidR="001C7DDD" w:rsidRPr="002123B9" w:rsidRDefault="004F6169" w:rsidP="315DB0D2">
      <w:pPr>
        <w:spacing w:line="360" w:lineRule="auto"/>
        <w:ind w:left="360"/>
        <w:rPr>
          <w:b/>
          <w:bCs/>
          <w:color w:val="FFFFFF" w:themeColor="background1"/>
        </w:rPr>
      </w:pPr>
      <w:r w:rsidRPr="315DB0D2">
        <w:rPr>
          <w:b/>
          <w:bCs/>
          <w:color w:val="FFFFFF" w:themeColor="background1"/>
          <w:shd w:val="clear" w:color="auto" w:fill="002060"/>
        </w:rPr>
        <w:t xml:space="preserve">PHYSCI  6.2   </w:t>
      </w:r>
      <w:r w:rsidR="001C7DDD" w:rsidRPr="315DB0D2">
        <w:rPr>
          <w:b/>
          <w:bCs/>
          <w:color w:val="FFFFFF" w:themeColor="background1"/>
          <w:shd w:val="clear" w:color="auto" w:fill="002060"/>
        </w:rPr>
        <w:t>Labeling of Chemical Containers</w:t>
      </w:r>
    </w:p>
    <w:p w14:paraId="70E7C38C" w14:textId="77777777" w:rsidR="001C7DDD" w:rsidRPr="00DB4A56" w:rsidRDefault="315DB0D2" w:rsidP="00ED3588">
      <w:pPr>
        <w:pStyle w:val="ListParagraph"/>
        <w:numPr>
          <w:ilvl w:val="0"/>
          <w:numId w:val="591"/>
        </w:numPr>
        <w:spacing w:line="360" w:lineRule="auto"/>
      </w:pPr>
      <w:r>
        <w:t>No unlabeled substance should be present in the laboratory at any time!</w:t>
      </w:r>
    </w:p>
    <w:p w14:paraId="7069A904" w14:textId="77777777" w:rsidR="001C7DDD" w:rsidRPr="00DB4A56" w:rsidRDefault="315DB0D2" w:rsidP="00ED3588">
      <w:pPr>
        <w:pStyle w:val="ListParagraph"/>
        <w:numPr>
          <w:ilvl w:val="0"/>
          <w:numId w:val="591"/>
        </w:numPr>
        <w:spacing w:line="360" w:lineRule="auto"/>
      </w:pPr>
      <w:r>
        <w:t>Use labels with good adhesive.</w:t>
      </w:r>
    </w:p>
    <w:p w14:paraId="5070B4E4" w14:textId="77777777" w:rsidR="001C7DDD" w:rsidRPr="00DB4A56" w:rsidRDefault="315DB0D2" w:rsidP="00ED3588">
      <w:pPr>
        <w:pStyle w:val="ListParagraph"/>
        <w:numPr>
          <w:ilvl w:val="0"/>
          <w:numId w:val="591"/>
        </w:numPr>
        <w:spacing w:line="360" w:lineRule="auto"/>
      </w:pPr>
      <w:r>
        <w:t>Use a permanent marker (waterproof and fade resistant) or laser (not inkjet) printer.</w:t>
      </w:r>
    </w:p>
    <w:p w14:paraId="2FD3C540" w14:textId="77777777" w:rsidR="001C7DDD" w:rsidRPr="00DB4A56" w:rsidRDefault="315DB0D2" w:rsidP="00ED3588">
      <w:pPr>
        <w:pStyle w:val="ListParagraph"/>
        <w:numPr>
          <w:ilvl w:val="0"/>
          <w:numId w:val="591"/>
        </w:numPr>
        <w:spacing w:line="360" w:lineRule="auto"/>
      </w:pPr>
      <w:r>
        <w:t>Print clearly and visibly.</w:t>
      </w:r>
    </w:p>
    <w:p w14:paraId="567114B1" w14:textId="77777777" w:rsidR="001C7DDD" w:rsidRPr="00DB4A56" w:rsidRDefault="315DB0D2" w:rsidP="00ED3588">
      <w:pPr>
        <w:pStyle w:val="ListParagraph"/>
        <w:numPr>
          <w:ilvl w:val="0"/>
          <w:numId w:val="591"/>
        </w:numPr>
        <w:spacing w:line="360" w:lineRule="auto"/>
      </w:pPr>
      <w:r>
        <w:t>Replace damaged, faded, or semi-attached labels.</w:t>
      </w:r>
    </w:p>
    <w:p w14:paraId="0D79205C" w14:textId="77777777" w:rsidR="001C7DDD" w:rsidRPr="00E305BD" w:rsidRDefault="001C7DDD" w:rsidP="001C7DDD">
      <w:pPr>
        <w:spacing w:line="360" w:lineRule="auto"/>
        <w:ind w:left="720"/>
        <w:rPr>
          <w:b/>
          <w:shd w:val="clear" w:color="auto" w:fill="002060"/>
        </w:rPr>
      </w:pPr>
    </w:p>
    <w:p w14:paraId="75117BAA" w14:textId="77777777" w:rsidR="001C7DDD" w:rsidRPr="002123B9" w:rsidRDefault="004F6169" w:rsidP="315DB0D2">
      <w:pPr>
        <w:spacing w:line="360" w:lineRule="auto"/>
        <w:ind w:left="720"/>
        <w:rPr>
          <w:b/>
          <w:bCs/>
          <w:color w:val="FFFFFF" w:themeColor="background1"/>
        </w:rPr>
      </w:pPr>
      <w:r w:rsidRPr="315DB0D2">
        <w:rPr>
          <w:b/>
          <w:bCs/>
          <w:color w:val="FFFFFF" w:themeColor="background1"/>
          <w:shd w:val="clear" w:color="auto" w:fill="002060"/>
        </w:rPr>
        <w:t xml:space="preserve">PHYSCI  6.2.1   </w:t>
      </w:r>
      <w:r w:rsidR="001C7DDD" w:rsidRPr="315DB0D2">
        <w:rPr>
          <w:b/>
          <w:bCs/>
          <w:color w:val="FFFFFF" w:themeColor="background1"/>
          <w:shd w:val="clear" w:color="auto" w:fill="002060"/>
        </w:rPr>
        <w:t>Commercially Packaged Chemicals</w:t>
      </w:r>
    </w:p>
    <w:p w14:paraId="74C9B6F5" w14:textId="77777777" w:rsidR="001C7DDD" w:rsidRPr="0084379B" w:rsidRDefault="315DB0D2" w:rsidP="00ED3588">
      <w:pPr>
        <w:pStyle w:val="ListParagraph"/>
        <w:numPr>
          <w:ilvl w:val="0"/>
          <w:numId w:val="592"/>
        </w:numPr>
        <w:spacing w:line="360" w:lineRule="auto"/>
        <w:ind w:left="1080"/>
      </w:pPr>
      <w:r>
        <w:t>Verify that the label contains the following information:</w:t>
      </w:r>
    </w:p>
    <w:p w14:paraId="13D0D15E" w14:textId="77777777" w:rsidR="001C7DDD" w:rsidRPr="0084379B" w:rsidRDefault="315DB0D2" w:rsidP="00ED3588">
      <w:pPr>
        <w:pStyle w:val="ListParagraph"/>
        <w:numPr>
          <w:ilvl w:val="0"/>
          <w:numId w:val="593"/>
        </w:numPr>
        <w:spacing w:line="360" w:lineRule="auto"/>
        <w:ind w:left="1440"/>
      </w:pPr>
      <w:r>
        <w:t>Chemical name (as it appears on the MSDS)</w:t>
      </w:r>
    </w:p>
    <w:p w14:paraId="4E014538" w14:textId="77777777" w:rsidR="001C7DDD" w:rsidRPr="0084379B" w:rsidRDefault="315DB0D2" w:rsidP="00ED3588">
      <w:pPr>
        <w:pStyle w:val="ListParagraph"/>
        <w:numPr>
          <w:ilvl w:val="0"/>
          <w:numId w:val="593"/>
        </w:numPr>
        <w:spacing w:line="360" w:lineRule="auto"/>
        <w:ind w:left="1440"/>
      </w:pPr>
      <w:r>
        <w:t>Name of chemical manufacturer</w:t>
      </w:r>
    </w:p>
    <w:p w14:paraId="72AFACDE" w14:textId="77777777" w:rsidR="001C7DDD" w:rsidRPr="0084379B" w:rsidRDefault="315DB0D2" w:rsidP="00ED3588">
      <w:pPr>
        <w:pStyle w:val="ListParagraph"/>
        <w:numPr>
          <w:ilvl w:val="0"/>
          <w:numId w:val="593"/>
        </w:numPr>
        <w:spacing w:line="360" w:lineRule="auto"/>
        <w:ind w:left="1440"/>
      </w:pPr>
      <w:r>
        <w:t>Necessary handling and hazard information</w:t>
      </w:r>
    </w:p>
    <w:p w14:paraId="3C320912" w14:textId="77777777" w:rsidR="001C7DDD" w:rsidRPr="0084379B" w:rsidRDefault="315DB0D2" w:rsidP="00ED3588">
      <w:pPr>
        <w:pStyle w:val="ListParagraph"/>
        <w:numPr>
          <w:ilvl w:val="0"/>
          <w:numId w:val="592"/>
        </w:numPr>
        <w:spacing w:line="360" w:lineRule="auto"/>
        <w:ind w:left="1080"/>
      </w:pPr>
      <w:r>
        <w:t>Add:</w:t>
      </w:r>
    </w:p>
    <w:p w14:paraId="44704C09" w14:textId="77777777" w:rsidR="001C7DDD" w:rsidRPr="0084379B" w:rsidRDefault="315DB0D2" w:rsidP="00ED3588">
      <w:pPr>
        <w:pStyle w:val="ListParagraph"/>
        <w:numPr>
          <w:ilvl w:val="0"/>
          <w:numId w:val="594"/>
        </w:numPr>
        <w:spacing w:line="360" w:lineRule="auto"/>
        <w:ind w:left="1440"/>
      </w:pPr>
      <w:r>
        <w:t>Date received</w:t>
      </w:r>
    </w:p>
    <w:p w14:paraId="1EF9942E" w14:textId="77777777" w:rsidR="001C7DDD" w:rsidRPr="0084379B" w:rsidRDefault="315DB0D2" w:rsidP="00ED3588">
      <w:pPr>
        <w:pStyle w:val="ListParagraph"/>
        <w:numPr>
          <w:ilvl w:val="0"/>
          <w:numId w:val="594"/>
        </w:numPr>
        <w:spacing w:line="360" w:lineRule="auto"/>
        <w:ind w:left="1440"/>
      </w:pPr>
      <w:r>
        <w:t>Date first opened</w:t>
      </w:r>
    </w:p>
    <w:p w14:paraId="57C862BF" w14:textId="77777777" w:rsidR="001C7DDD" w:rsidRPr="0084379B" w:rsidRDefault="315DB0D2" w:rsidP="00ED3588">
      <w:pPr>
        <w:pStyle w:val="ListParagraph"/>
        <w:numPr>
          <w:ilvl w:val="0"/>
          <w:numId w:val="594"/>
        </w:numPr>
        <w:spacing w:line="360" w:lineRule="auto"/>
        <w:ind w:left="1440"/>
      </w:pPr>
      <w:r>
        <w:t>Expiration or ―use by date (if one is not present)</w:t>
      </w:r>
    </w:p>
    <w:p w14:paraId="3F831AC6" w14:textId="77777777" w:rsidR="001C7DDD" w:rsidRDefault="001C7DDD" w:rsidP="001C7DDD">
      <w:pPr>
        <w:spacing w:line="360" w:lineRule="auto"/>
        <w:ind w:left="720"/>
        <w:rPr>
          <w:b/>
          <w:shd w:val="clear" w:color="auto" w:fill="002060"/>
        </w:rPr>
      </w:pPr>
    </w:p>
    <w:p w14:paraId="6DC641DD" w14:textId="77777777" w:rsidR="00C27AE2" w:rsidRDefault="00C27AE2" w:rsidP="001C7DDD">
      <w:pPr>
        <w:spacing w:line="360" w:lineRule="auto"/>
        <w:ind w:left="720"/>
        <w:rPr>
          <w:b/>
          <w:shd w:val="clear" w:color="auto" w:fill="002060"/>
        </w:rPr>
      </w:pPr>
    </w:p>
    <w:p w14:paraId="703F664E" w14:textId="77777777" w:rsidR="001C7DDD" w:rsidRPr="002123B9" w:rsidRDefault="004F6169" w:rsidP="315DB0D2">
      <w:pPr>
        <w:spacing w:line="360" w:lineRule="auto"/>
        <w:ind w:left="720"/>
        <w:rPr>
          <w:b/>
          <w:bCs/>
          <w:color w:val="FFFFFF" w:themeColor="background1"/>
        </w:rPr>
      </w:pPr>
      <w:r w:rsidRPr="315DB0D2">
        <w:rPr>
          <w:b/>
          <w:bCs/>
          <w:color w:val="FFFFFF" w:themeColor="background1"/>
          <w:shd w:val="clear" w:color="auto" w:fill="002060"/>
        </w:rPr>
        <w:lastRenderedPageBreak/>
        <w:t xml:space="preserve">PHYSCI  6.2.2    </w:t>
      </w:r>
      <w:r w:rsidR="001C7DDD" w:rsidRPr="315DB0D2">
        <w:rPr>
          <w:b/>
          <w:bCs/>
          <w:color w:val="FFFFFF" w:themeColor="background1"/>
          <w:shd w:val="clear" w:color="auto" w:fill="002060"/>
        </w:rPr>
        <w:t>Secondary Containers and Prepared Solutions</w:t>
      </w:r>
    </w:p>
    <w:p w14:paraId="70B9F04B" w14:textId="77777777" w:rsidR="001C7DDD" w:rsidRPr="004F6169" w:rsidRDefault="315DB0D2" w:rsidP="00ED3588">
      <w:pPr>
        <w:pStyle w:val="ListParagraph"/>
        <w:numPr>
          <w:ilvl w:val="0"/>
          <w:numId w:val="597"/>
        </w:numPr>
        <w:spacing w:line="360" w:lineRule="auto"/>
      </w:pPr>
      <w:r>
        <w:t>When a material is transferred from the original manufacturer’s container to other vessels, these vessels are referred to as ―secondary containers.</w:t>
      </w:r>
    </w:p>
    <w:p w14:paraId="2B888B5B" w14:textId="77777777" w:rsidR="001C7DDD" w:rsidRPr="004F6169" w:rsidRDefault="315DB0D2" w:rsidP="00ED3588">
      <w:pPr>
        <w:pStyle w:val="ListParagraph"/>
        <w:numPr>
          <w:ilvl w:val="0"/>
          <w:numId w:val="597"/>
        </w:numPr>
        <w:spacing w:line="360" w:lineRule="auto"/>
      </w:pPr>
      <w:r>
        <w:t>Label all containers used for storage with the following:</w:t>
      </w:r>
    </w:p>
    <w:p w14:paraId="736D9040" w14:textId="77777777" w:rsidR="001C7DDD" w:rsidRPr="004F6169" w:rsidRDefault="315DB0D2" w:rsidP="00ED3588">
      <w:pPr>
        <w:pStyle w:val="ListParagraph"/>
        <w:numPr>
          <w:ilvl w:val="0"/>
          <w:numId w:val="598"/>
        </w:numPr>
        <w:spacing w:line="360" w:lineRule="auto"/>
        <w:ind w:left="1440"/>
      </w:pPr>
      <w:r>
        <w:t>Chemical name (as it appears on the MSDS)</w:t>
      </w:r>
    </w:p>
    <w:p w14:paraId="0B90F90B" w14:textId="77777777" w:rsidR="001C7DDD" w:rsidRPr="004F6169" w:rsidRDefault="315DB0D2" w:rsidP="00ED3588">
      <w:pPr>
        <w:pStyle w:val="ListParagraph"/>
        <w:numPr>
          <w:ilvl w:val="0"/>
          <w:numId w:val="598"/>
        </w:numPr>
        <w:spacing w:line="360" w:lineRule="auto"/>
        <w:ind w:left="1440"/>
      </w:pPr>
      <w:r>
        <w:t>Name of the chemical manufacturer or person who prepared the solution</w:t>
      </w:r>
    </w:p>
    <w:p w14:paraId="31A7D608" w14:textId="77777777" w:rsidR="001C7DDD" w:rsidRPr="004F6169" w:rsidRDefault="315DB0D2" w:rsidP="00ED3588">
      <w:pPr>
        <w:pStyle w:val="ListParagraph"/>
        <w:numPr>
          <w:ilvl w:val="0"/>
          <w:numId w:val="598"/>
        </w:numPr>
        <w:spacing w:line="360" w:lineRule="auto"/>
        <w:ind w:left="1440"/>
      </w:pPr>
      <w:r>
        <w:t>Necessary handling and hazard information</w:t>
      </w:r>
    </w:p>
    <w:p w14:paraId="07C8020F" w14:textId="77777777" w:rsidR="004F6169" w:rsidRDefault="315DB0D2" w:rsidP="00ED3588">
      <w:pPr>
        <w:pStyle w:val="ListParagraph"/>
        <w:numPr>
          <w:ilvl w:val="0"/>
          <w:numId w:val="598"/>
        </w:numPr>
        <w:spacing w:line="360" w:lineRule="auto"/>
        <w:ind w:left="1440"/>
      </w:pPr>
      <w:r>
        <w:t xml:space="preserve">Concentration </w:t>
      </w:r>
    </w:p>
    <w:p w14:paraId="43D84DA4" w14:textId="77777777" w:rsidR="001C7DDD" w:rsidRPr="004F6169" w:rsidRDefault="315DB0D2" w:rsidP="00ED3588">
      <w:pPr>
        <w:pStyle w:val="ListParagraph"/>
        <w:numPr>
          <w:ilvl w:val="0"/>
          <w:numId w:val="598"/>
        </w:numPr>
        <w:spacing w:line="360" w:lineRule="auto"/>
        <w:ind w:left="1440"/>
      </w:pPr>
      <w:r>
        <w:t>Date prepared</w:t>
      </w:r>
    </w:p>
    <w:p w14:paraId="3DBF29A4" w14:textId="77777777" w:rsidR="001C7DDD" w:rsidRPr="004F6169" w:rsidRDefault="315DB0D2" w:rsidP="00ED3588">
      <w:pPr>
        <w:pStyle w:val="ListParagraph"/>
        <w:numPr>
          <w:ilvl w:val="0"/>
          <w:numId w:val="598"/>
        </w:numPr>
        <w:spacing w:line="360" w:lineRule="auto"/>
        <w:ind w:left="1440"/>
      </w:pPr>
      <w:r>
        <w:t>Expiration or ―use by date</w:t>
      </w:r>
    </w:p>
    <w:p w14:paraId="5D032890" w14:textId="77777777" w:rsidR="001C7DDD" w:rsidRDefault="001C7DDD" w:rsidP="001C7DDD">
      <w:pPr>
        <w:pStyle w:val="ListParagraph"/>
        <w:spacing w:line="360" w:lineRule="auto"/>
        <w:ind w:left="1800"/>
      </w:pPr>
    </w:p>
    <w:p w14:paraId="5587FEFD" w14:textId="77777777" w:rsidR="001C7DDD" w:rsidRPr="002123B9" w:rsidRDefault="004F6169" w:rsidP="315DB0D2">
      <w:pPr>
        <w:tabs>
          <w:tab w:val="left" w:pos="1080"/>
        </w:tabs>
        <w:spacing w:line="360" w:lineRule="auto"/>
        <w:ind w:left="720"/>
        <w:rPr>
          <w:b/>
          <w:bCs/>
          <w:color w:val="FFFFFF" w:themeColor="background1"/>
        </w:rPr>
      </w:pPr>
      <w:r w:rsidRPr="315DB0D2">
        <w:rPr>
          <w:b/>
          <w:bCs/>
          <w:color w:val="FFFFFF" w:themeColor="background1"/>
          <w:shd w:val="clear" w:color="auto" w:fill="002060"/>
        </w:rPr>
        <w:t xml:space="preserve">PHYSCI  6.2.3  </w:t>
      </w:r>
      <w:r w:rsidR="001C7DDD" w:rsidRPr="002123B9">
        <w:rPr>
          <w:b/>
          <w:bCs/>
          <w:color w:val="FFFFFF" w:themeColor="background1"/>
          <w:shd w:val="clear" w:color="auto" w:fill="002060"/>
        </w:rPr>
        <w:t xml:space="preserve">    </w:t>
      </w:r>
      <w:r w:rsidR="001C7DDD" w:rsidRPr="315DB0D2">
        <w:rPr>
          <w:b/>
          <w:bCs/>
          <w:color w:val="FFFFFF" w:themeColor="background1"/>
          <w:shd w:val="clear" w:color="auto" w:fill="002060"/>
        </w:rPr>
        <w:t>Containers in Immediate Use</w:t>
      </w:r>
    </w:p>
    <w:p w14:paraId="6C38C423" w14:textId="77777777" w:rsidR="001C7DDD" w:rsidRPr="00E305BD" w:rsidRDefault="315DB0D2" w:rsidP="00ED3588">
      <w:pPr>
        <w:pStyle w:val="ListParagraph"/>
        <w:numPr>
          <w:ilvl w:val="0"/>
          <w:numId w:val="599"/>
        </w:numPr>
        <w:spacing w:line="360" w:lineRule="auto"/>
        <w:ind w:left="1080"/>
      </w:pPr>
      <w:r>
        <w:t>These chemicals are to be used within a work shift or laboratory session.</w:t>
      </w:r>
    </w:p>
    <w:p w14:paraId="324C36BE" w14:textId="77777777" w:rsidR="001C7DDD" w:rsidRPr="00E305BD" w:rsidRDefault="315DB0D2" w:rsidP="00ED3588">
      <w:pPr>
        <w:pStyle w:val="ListParagraph"/>
        <w:numPr>
          <w:ilvl w:val="0"/>
          <w:numId w:val="599"/>
        </w:numPr>
        <w:spacing w:line="360" w:lineRule="auto"/>
        <w:ind w:left="1080"/>
      </w:pPr>
      <w:r>
        <w:t>Label all containers in immediate use with the following:</w:t>
      </w:r>
    </w:p>
    <w:p w14:paraId="2E40BC12" w14:textId="77777777" w:rsidR="001C7DDD" w:rsidRPr="00E305BD" w:rsidRDefault="315DB0D2" w:rsidP="00ED3588">
      <w:pPr>
        <w:pStyle w:val="ListParagraph"/>
        <w:numPr>
          <w:ilvl w:val="0"/>
          <w:numId w:val="599"/>
        </w:numPr>
        <w:spacing w:line="360" w:lineRule="auto"/>
        <w:ind w:left="1080"/>
      </w:pPr>
      <w:r>
        <w:t>Chemical name (as it appears on the MSDS)</w:t>
      </w:r>
    </w:p>
    <w:p w14:paraId="1C39EB66" w14:textId="77777777" w:rsidR="001C7DDD" w:rsidRPr="00E305BD" w:rsidRDefault="315DB0D2" w:rsidP="00ED3588">
      <w:pPr>
        <w:pStyle w:val="ListParagraph"/>
        <w:numPr>
          <w:ilvl w:val="0"/>
          <w:numId w:val="599"/>
        </w:numPr>
        <w:spacing w:line="360" w:lineRule="auto"/>
        <w:ind w:left="1080"/>
      </w:pPr>
      <w:r>
        <w:t>Necessary handling and hazard information</w:t>
      </w:r>
    </w:p>
    <w:p w14:paraId="26F92B44" w14:textId="77777777" w:rsidR="004F6169" w:rsidRDefault="004F6169" w:rsidP="001C7DDD">
      <w:pPr>
        <w:spacing w:line="360" w:lineRule="auto"/>
        <w:ind w:left="720"/>
        <w:rPr>
          <w:b/>
          <w:shd w:val="clear" w:color="auto" w:fill="002060"/>
        </w:rPr>
      </w:pPr>
    </w:p>
    <w:p w14:paraId="46FF3A52" w14:textId="77777777" w:rsidR="001C7DDD" w:rsidRPr="002123B9" w:rsidRDefault="004F6169" w:rsidP="315DB0D2">
      <w:pPr>
        <w:spacing w:line="360" w:lineRule="auto"/>
        <w:ind w:left="720"/>
        <w:rPr>
          <w:b/>
          <w:bCs/>
          <w:color w:val="FFFFFF" w:themeColor="background1"/>
        </w:rPr>
      </w:pPr>
      <w:r w:rsidRPr="315DB0D2">
        <w:rPr>
          <w:b/>
          <w:bCs/>
          <w:color w:val="FFFFFF" w:themeColor="background1"/>
          <w:shd w:val="clear" w:color="auto" w:fill="002060"/>
        </w:rPr>
        <w:t xml:space="preserve">PHYSCI  6.2.4     </w:t>
      </w:r>
      <w:r w:rsidR="001C7DDD" w:rsidRPr="315DB0D2">
        <w:rPr>
          <w:b/>
          <w:bCs/>
          <w:color w:val="FFFFFF" w:themeColor="background1"/>
          <w:shd w:val="clear" w:color="auto" w:fill="002060"/>
        </w:rPr>
        <w:t>Chemical Waste</w:t>
      </w:r>
    </w:p>
    <w:p w14:paraId="2E93231A" w14:textId="77777777" w:rsidR="001C7DDD" w:rsidRPr="004F6169" w:rsidRDefault="315DB0D2" w:rsidP="00ED3588">
      <w:pPr>
        <w:pStyle w:val="ListParagraph"/>
        <w:numPr>
          <w:ilvl w:val="0"/>
          <w:numId w:val="600"/>
        </w:numPr>
        <w:spacing w:line="360" w:lineRule="auto"/>
        <w:ind w:left="1080"/>
      </w:pPr>
      <w:r>
        <w:t>All containers used for chemical waste should be labeled with the following:</w:t>
      </w:r>
    </w:p>
    <w:p w14:paraId="5B88E9E0" w14:textId="77777777" w:rsidR="001C7DDD" w:rsidRPr="004F6169" w:rsidRDefault="315DB0D2" w:rsidP="00ED3588">
      <w:pPr>
        <w:pStyle w:val="ListParagraph"/>
        <w:numPr>
          <w:ilvl w:val="0"/>
          <w:numId w:val="601"/>
        </w:numPr>
        <w:spacing w:line="360" w:lineRule="auto"/>
        <w:ind w:left="1440"/>
      </w:pPr>
      <w:r>
        <w:t>HAZARDOUS WASTE</w:t>
      </w:r>
    </w:p>
    <w:p w14:paraId="2137E202" w14:textId="77777777" w:rsidR="001C7DDD" w:rsidRPr="004F6169" w:rsidRDefault="315DB0D2" w:rsidP="00ED3588">
      <w:pPr>
        <w:pStyle w:val="ListParagraph"/>
        <w:numPr>
          <w:ilvl w:val="0"/>
          <w:numId w:val="601"/>
        </w:numPr>
        <w:spacing w:line="360" w:lineRule="auto"/>
        <w:ind w:left="1440"/>
      </w:pPr>
      <w:r>
        <w:t>Chemical name (as it appears on the MSDS)</w:t>
      </w:r>
    </w:p>
    <w:p w14:paraId="6A6E6638" w14:textId="77777777" w:rsidR="001C7DDD" w:rsidRPr="004F6169" w:rsidRDefault="315DB0D2" w:rsidP="00ED3588">
      <w:pPr>
        <w:pStyle w:val="ListParagraph"/>
        <w:numPr>
          <w:ilvl w:val="0"/>
          <w:numId w:val="601"/>
        </w:numPr>
        <w:spacing w:line="360" w:lineRule="auto"/>
        <w:ind w:left="1440"/>
      </w:pPr>
      <w:r>
        <w:t>Accumulation start date</w:t>
      </w:r>
    </w:p>
    <w:p w14:paraId="1B9FC13C" w14:textId="77777777" w:rsidR="001C7DDD" w:rsidRPr="004F6169" w:rsidRDefault="315DB0D2" w:rsidP="00ED3588">
      <w:pPr>
        <w:pStyle w:val="ListParagraph"/>
        <w:numPr>
          <w:ilvl w:val="0"/>
          <w:numId w:val="601"/>
        </w:numPr>
        <w:spacing w:line="360" w:lineRule="auto"/>
        <w:ind w:left="1440"/>
      </w:pPr>
      <w:r>
        <w:t>Hazard(s) associated with the chemical waste</w:t>
      </w:r>
    </w:p>
    <w:p w14:paraId="761F0CE7" w14:textId="77777777" w:rsidR="001C7DDD" w:rsidRPr="004F6169" w:rsidRDefault="315DB0D2" w:rsidP="00ED3588">
      <w:pPr>
        <w:pStyle w:val="ListParagraph"/>
        <w:numPr>
          <w:ilvl w:val="0"/>
          <w:numId w:val="601"/>
        </w:numPr>
        <w:spacing w:line="360" w:lineRule="auto"/>
        <w:ind w:left="1440"/>
      </w:pPr>
      <w:r>
        <w:t>Date generated</w:t>
      </w:r>
    </w:p>
    <w:p w14:paraId="0039CFE5" w14:textId="77777777" w:rsidR="001C7DDD" w:rsidRPr="00E305BD" w:rsidRDefault="001C7DDD" w:rsidP="001C7DDD">
      <w:pPr>
        <w:spacing w:line="360" w:lineRule="auto"/>
        <w:ind w:left="720"/>
        <w:rPr>
          <w:color w:val="000000"/>
        </w:rPr>
      </w:pPr>
    </w:p>
    <w:p w14:paraId="6B45E7EF" w14:textId="77777777" w:rsidR="001C7DDD" w:rsidRPr="002123B9" w:rsidRDefault="004F6169" w:rsidP="315DB0D2">
      <w:pPr>
        <w:tabs>
          <w:tab w:val="left" w:pos="1080"/>
        </w:tabs>
        <w:spacing w:line="360" w:lineRule="auto"/>
        <w:ind w:firstLine="360"/>
        <w:rPr>
          <w:b/>
          <w:bCs/>
          <w:color w:val="FFFFFF" w:themeColor="background1"/>
        </w:rPr>
      </w:pPr>
      <w:r w:rsidRPr="315DB0D2">
        <w:rPr>
          <w:b/>
          <w:bCs/>
          <w:color w:val="FFFFFF" w:themeColor="background1"/>
          <w:shd w:val="clear" w:color="auto" w:fill="002060"/>
        </w:rPr>
        <w:t xml:space="preserve">PHYSCI  6.3  </w:t>
      </w:r>
      <w:r w:rsidR="001C7DDD" w:rsidRPr="315DB0D2">
        <w:rPr>
          <w:b/>
          <w:bCs/>
          <w:color w:val="FFFFFF" w:themeColor="background1"/>
          <w:shd w:val="clear" w:color="auto" w:fill="002060"/>
        </w:rPr>
        <w:t xml:space="preserve">   Material Safety Data Sheets (MSDS)</w:t>
      </w:r>
    </w:p>
    <w:p w14:paraId="6AFD32AE" w14:textId="77777777" w:rsidR="001C7DDD" w:rsidRPr="00E305BD" w:rsidRDefault="315DB0D2" w:rsidP="315DB0D2">
      <w:pPr>
        <w:pStyle w:val="ListParagraph"/>
        <w:numPr>
          <w:ilvl w:val="0"/>
          <w:numId w:val="602"/>
        </w:numPr>
        <w:autoSpaceDE w:val="0"/>
        <w:autoSpaceDN w:val="0"/>
        <w:adjustRightInd w:val="0"/>
        <w:spacing w:line="360" w:lineRule="auto"/>
        <w:rPr>
          <w:color w:val="000000" w:themeColor="text1"/>
        </w:rPr>
      </w:pPr>
      <w:r w:rsidRPr="315DB0D2">
        <w:rPr>
          <w:color w:val="000000" w:themeColor="text1"/>
        </w:rPr>
        <w:t>There must be an MSDS on file for every chemical compound in use in the lab.</w:t>
      </w:r>
    </w:p>
    <w:p w14:paraId="795C3444" w14:textId="77777777" w:rsidR="001C7DDD" w:rsidRDefault="315DB0D2" w:rsidP="315DB0D2">
      <w:pPr>
        <w:pStyle w:val="ListParagraph"/>
        <w:numPr>
          <w:ilvl w:val="0"/>
          <w:numId w:val="602"/>
        </w:numPr>
        <w:autoSpaceDE w:val="0"/>
        <w:autoSpaceDN w:val="0"/>
        <w:adjustRightInd w:val="0"/>
        <w:spacing w:line="360" w:lineRule="auto"/>
        <w:rPr>
          <w:color w:val="000000" w:themeColor="text1"/>
        </w:rPr>
      </w:pPr>
      <w:r w:rsidRPr="315DB0D2">
        <w:rPr>
          <w:color w:val="000000" w:themeColor="text1"/>
        </w:rPr>
        <w:t xml:space="preserve">At a minimum, MSDS information should be located in all chemical storage rooms and cabinets and in a central place within the school (away from the chemicals), as well as a central location for the school district. </w:t>
      </w:r>
    </w:p>
    <w:p w14:paraId="621FAE0C" w14:textId="77777777" w:rsidR="00C27AE2" w:rsidRPr="00E305BD" w:rsidRDefault="00C27AE2" w:rsidP="00C27AE2">
      <w:pPr>
        <w:pStyle w:val="ListParagraph"/>
        <w:autoSpaceDE w:val="0"/>
        <w:autoSpaceDN w:val="0"/>
        <w:adjustRightInd w:val="0"/>
        <w:spacing w:line="360" w:lineRule="auto"/>
        <w:ind w:left="720"/>
        <w:rPr>
          <w:color w:val="000000"/>
        </w:rPr>
      </w:pPr>
    </w:p>
    <w:p w14:paraId="16071A8C" w14:textId="77777777" w:rsidR="001C7DDD" w:rsidRPr="00E305BD" w:rsidRDefault="315DB0D2" w:rsidP="315DB0D2">
      <w:pPr>
        <w:pStyle w:val="ListParagraph"/>
        <w:numPr>
          <w:ilvl w:val="0"/>
          <w:numId w:val="602"/>
        </w:numPr>
        <w:autoSpaceDE w:val="0"/>
        <w:autoSpaceDN w:val="0"/>
        <w:adjustRightInd w:val="0"/>
        <w:spacing w:line="360" w:lineRule="auto"/>
        <w:rPr>
          <w:color w:val="000000" w:themeColor="text1"/>
        </w:rPr>
      </w:pPr>
      <w:r w:rsidRPr="315DB0D2">
        <w:rPr>
          <w:color w:val="000000" w:themeColor="text1"/>
        </w:rPr>
        <w:lastRenderedPageBreak/>
        <w:t xml:space="preserve">A copy must be kept in an area that is accessible to all individuals during periods of building operations. </w:t>
      </w:r>
    </w:p>
    <w:p w14:paraId="032EBD2E" w14:textId="77777777" w:rsidR="001C7DDD" w:rsidRPr="00E305BD" w:rsidRDefault="315DB0D2" w:rsidP="315DB0D2">
      <w:pPr>
        <w:pStyle w:val="ListParagraph"/>
        <w:numPr>
          <w:ilvl w:val="0"/>
          <w:numId w:val="602"/>
        </w:numPr>
        <w:autoSpaceDE w:val="0"/>
        <w:autoSpaceDN w:val="0"/>
        <w:adjustRightInd w:val="0"/>
        <w:spacing w:line="360" w:lineRule="auto"/>
        <w:rPr>
          <w:color w:val="000000" w:themeColor="text1"/>
        </w:rPr>
      </w:pPr>
      <w:r w:rsidRPr="315DB0D2">
        <w:rPr>
          <w:color w:val="000000" w:themeColor="text1"/>
        </w:rPr>
        <w:t>If no MSDS is available for a product because 1) the manufacturer no longer exists; or 2) the manufacturer cannot be identified from the label that material should be considered hazardous waste and disposed of in a manner consistent with federal and state regulations.</w:t>
      </w:r>
    </w:p>
    <w:p w14:paraId="582821FE" w14:textId="77777777" w:rsidR="001C7DDD" w:rsidRDefault="001C7DDD" w:rsidP="001C7DDD">
      <w:pPr>
        <w:pStyle w:val="ListParagraph"/>
        <w:autoSpaceDE w:val="0"/>
        <w:autoSpaceDN w:val="0"/>
        <w:adjustRightInd w:val="0"/>
        <w:spacing w:line="360" w:lineRule="auto"/>
        <w:ind w:left="360"/>
        <w:rPr>
          <w:b/>
          <w:color w:val="000000"/>
          <w:shd w:val="clear" w:color="auto" w:fill="002060"/>
        </w:rPr>
      </w:pPr>
    </w:p>
    <w:p w14:paraId="48483E75" w14:textId="77777777" w:rsidR="001C7DDD" w:rsidRPr="002123B9" w:rsidRDefault="004F6169" w:rsidP="315DB0D2">
      <w:pPr>
        <w:pStyle w:val="ListParagraph"/>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rPr>
        <w:t xml:space="preserve">PHYSCI  6.4    </w:t>
      </w:r>
      <w:r w:rsidR="001C7DDD" w:rsidRPr="315DB0D2">
        <w:rPr>
          <w:b/>
          <w:bCs/>
          <w:color w:val="FFFFFF" w:themeColor="background1"/>
          <w:shd w:val="clear" w:color="auto" w:fill="002060"/>
        </w:rPr>
        <w:t xml:space="preserve">Proper Chemical Storage </w:t>
      </w:r>
    </w:p>
    <w:p w14:paraId="54A64C69" w14:textId="77777777" w:rsidR="001C7DDD" w:rsidRPr="00E305BD"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06E5FA48" w14:textId="77777777" w:rsidR="001C7DDD" w:rsidRPr="00E305BD" w:rsidRDefault="315DB0D2" w:rsidP="315DB0D2">
      <w:pPr>
        <w:pStyle w:val="ListParagraph"/>
        <w:numPr>
          <w:ilvl w:val="0"/>
          <w:numId w:val="603"/>
        </w:numPr>
        <w:autoSpaceDE w:val="0"/>
        <w:autoSpaceDN w:val="0"/>
        <w:adjustRightInd w:val="0"/>
        <w:spacing w:line="360" w:lineRule="auto"/>
        <w:contextualSpacing/>
        <w:rPr>
          <w:color w:val="000000" w:themeColor="text1"/>
        </w:rPr>
      </w:pPr>
      <w:r w:rsidRPr="315DB0D2">
        <w:rPr>
          <w:color w:val="000000" w:themeColor="text1"/>
        </w:rPr>
        <w:t xml:space="preserve">Hazardous chemicals in schools should be stored in accordance with MSDS specifications </w:t>
      </w:r>
    </w:p>
    <w:p w14:paraId="723AAA2D" w14:textId="77777777" w:rsidR="001C7DDD" w:rsidRPr="00E305BD" w:rsidRDefault="315DB0D2" w:rsidP="315DB0D2">
      <w:pPr>
        <w:pStyle w:val="ListParagraph"/>
        <w:numPr>
          <w:ilvl w:val="0"/>
          <w:numId w:val="603"/>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they should preferably be stored in a central, secure location. </w:t>
      </w:r>
    </w:p>
    <w:p w14:paraId="1E1C258F" w14:textId="77777777" w:rsidR="001C7DDD" w:rsidRPr="00E305BD" w:rsidRDefault="315DB0D2" w:rsidP="00ED3588">
      <w:pPr>
        <w:pStyle w:val="ListParagraph"/>
        <w:numPr>
          <w:ilvl w:val="0"/>
          <w:numId w:val="603"/>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Store alphabetically within compatible groups. </w:t>
      </w:r>
    </w:p>
    <w:p w14:paraId="3248383A" w14:textId="77777777" w:rsidR="001C7DDD" w:rsidRPr="00E305BD" w:rsidRDefault="001C7DDD" w:rsidP="001C7DDD">
      <w:pPr>
        <w:pStyle w:val="Default"/>
        <w:spacing w:line="360" w:lineRule="auto"/>
      </w:pPr>
    </w:p>
    <w:p w14:paraId="46F10D53" w14:textId="77777777" w:rsidR="001C7DDD" w:rsidRPr="002123B9" w:rsidRDefault="004F6169" w:rsidP="315DB0D2">
      <w:pPr>
        <w:pStyle w:val="Default"/>
        <w:tabs>
          <w:tab w:val="left" w:pos="360"/>
        </w:tabs>
        <w:spacing w:line="360" w:lineRule="auto"/>
        <w:ind w:left="360"/>
        <w:rPr>
          <w:b/>
          <w:bCs/>
          <w:color w:val="FFFFFF" w:themeColor="background1"/>
        </w:rPr>
      </w:pPr>
      <w:r w:rsidRPr="315DB0D2">
        <w:rPr>
          <w:b/>
          <w:bCs/>
          <w:color w:val="FFFFFF" w:themeColor="background1"/>
          <w:shd w:val="clear" w:color="auto" w:fill="002060"/>
        </w:rPr>
        <w:t>PHYSCI  6.4.2</w:t>
      </w:r>
      <w:r w:rsidR="001C7DDD" w:rsidRPr="315DB0D2">
        <w:rPr>
          <w:b/>
          <w:bCs/>
          <w:color w:val="FFFFFF" w:themeColor="background1"/>
          <w:shd w:val="clear" w:color="auto" w:fill="002060"/>
        </w:rPr>
        <w:t xml:space="preserve">   Chemical Waste</w:t>
      </w:r>
    </w:p>
    <w:p w14:paraId="6556CA81" w14:textId="77777777" w:rsidR="001C7DDD" w:rsidRPr="00E305BD" w:rsidRDefault="315DB0D2" w:rsidP="001C7DDD">
      <w:pPr>
        <w:pStyle w:val="Default"/>
        <w:tabs>
          <w:tab w:val="left" w:pos="360"/>
        </w:tabs>
        <w:spacing w:line="360" w:lineRule="auto"/>
        <w:ind w:left="360"/>
      </w:pPr>
      <w:r>
        <w:t xml:space="preserve">According to EPA regulations, the following four characteristics define a waste as hazardous: </w:t>
      </w:r>
    </w:p>
    <w:p w14:paraId="3EC1D2FC" w14:textId="77777777" w:rsidR="001C7DDD" w:rsidRPr="00E305BD" w:rsidRDefault="001C7DDD" w:rsidP="00455086">
      <w:pPr>
        <w:pStyle w:val="Default"/>
        <w:numPr>
          <w:ilvl w:val="0"/>
          <w:numId w:val="60"/>
        </w:numPr>
        <w:tabs>
          <w:tab w:val="left" w:pos="360"/>
        </w:tabs>
        <w:spacing w:after="27" w:line="360" w:lineRule="auto"/>
        <w:ind w:left="360" w:firstLine="0"/>
        <w:sectPr w:rsidR="001C7DDD" w:rsidRPr="00E305BD" w:rsidSect="00E305BD">
          <w:headerReference w:type="default" r:id="rId50"/>
          <w:footerReference w:type="default" r:id="rId51"/>
          <w:headerReference w:type="first" r:id="rId52"/>
          <w:type w:val="continuous"/>
          <w:pgSz w:w="12240" w:h="15840"/>
          <w:pgMar w:top="1440" w:right="1440" w:bottom="1440" w:left="1440" w:header="720" w:footer="432" w:gutter="0"/>
          <w:cols w:space="720"/>
          <w:titlePg/>
          <w:docGrid w:linePitch="360"/>
        </w:sectPr>
      </w:pPr>
    </w:p>
    <w:p w14:paraId="48A8B2D5" w14:textId="77777777" w:rsidR="001C7DDD" w:rsidRPr="00E305BD" w:rsidRDefault="315DB0D2" w:rsidP="00455086">
      <w:pPr>
        <w:pStyle w:val="Default"/>
        <w:numPr>
          <w:ilvl w:val="0"/>
          <w:numId w:val="60"/>
        </w:numPr>
        <w:tabs>
          <w:tab w:val="left" w:pos="1080"/>
        </w:tabs>
        <w:spacing w:after="27" w:line="360" w:lineRule="auto"/>
        <w:ind w:left="1080"/>
      </w:pPr>
      <w:r>
        <w:t xml:space="preserve">Ignitability </w:t>
      </w:r>
    </w:p>
    <w:p w14:paraId="6BFB779B" w14:textId="77777777" w:rsidR="001C7DDD" w:rsidRPr="00E305BD" w:rsidRDefault="315DB0D2" w:rsidP="00455086">
      <w:pPr>
        <w:pStyle w:val="Default"/>
        <w:numPr>
          <w:ilvl w:val="0"/>
          <w:numId w:val="60"/>
        </w:numPr>
        <w:tabs>
          <w:tab w:val="left" w:pos="1080"/>
        </w:tabs>
        <w:spacing w:after="27" w:line="360" w:lineRule="auto"/>
        <w:ind w:left="1080"/>
      </w:pPr>
      <w:r>
        <w:t>Corrosiveness</w:t>
      </w:r>
    </w:p>
    <w:p w14:paraId="18B1EB0D" w14:textId="77777777" w:rsidR="001C7DDD" w:rsidRPr="00E305BD" w:rsidRDefault="315DB0D2" w:rsidP="00455086">
      <w:pPr>
        <w:pStyle w:val="Default"/>
        <w:numPr>
          <w:ilvl w:val="0"/>
          <w:numId w:val="60"/>
        </w:numPr>
        <w:tabs>
          <w:tab w:val="left" w:pos="1080"/>
        </w:tabs>
        <w:spacing w:after="27" w:line="360" w:lineRule="auto"/>
        <w:ind w:left="1080"/>
      </w:pPr>
      <w:r>
        <w:t xml:space="preserve">Reactivity </w:t>
      </w:r>
    </w:p>
    <w:p w14:paraId="3075F7CB" w14:textId="77777777" w:rsidR="001C7DDD" w:rsidRPr="00E305BD" w:rsidRDefault="315DB0D2" w:rsidP="00455086">
      <w:pPr>
        <w:pStyle w:val="Default"/>
        <w:numPr>
          <w:ilvl w:val="0"/>
          <w:numId w:val="60"/>
        </w:numPr>
        <w:tabs>
          <w:tab w:val="left" w:pos="1080"/>
        </w:tabs>
        <w:spacing w:after="27" w:line="360" w:lineRule="auto"/>
        <w:ind w:left="1080"/>
      </w:pPr>
      <w:r>
        <w:t xml:space="preserve">Toxicity </w:t>
      </w:r>
    </w:p>
    <w:p w14:paraId="1F897CAD" w14:textId="77777777" w:rsidR="001C7DDD" w:rsidRPr="00E305BD" w:rsidRDefault="315DB0D2" w:rsidP="001C7DDD">
      <w:pPr>
        <w:pStyle w:val="Default"/>
        <w:tabs>
          <w:tab w:val="left" w:pos="360"/>
        </w:tabs>
        <w:spacing w:line="360" w:lineRule="auto"/>
        <w:ind w:left="360"/>
      </w:pPr>
      <w:r>
        <w:t xml:space="preserve">Management and disposal of laboratory waste in containers are regulated under RCRA regulations. These laboratory waste streams include used chemicals, residues from experiments, spill cleanup, expired or off-spec chemicals and other chemical waste.  It is the school's responsibility to make a hazardous waste determination.  This includes spent chemicals used in the lab, expired or unwanted chemicals, contaminated gloves, and any spill cleanup debris. Schools must ensure that a RCRA hazardous waste is safely accumulated and </w:t>
      </w:r>
      <w:r>
        <w:lastRenderedPageBreak/>
        <w:t xml:space="preserve">transported off-site for proper disposal. Depending on the quantity of waste generated by a school, additional requirements for storage, handling and emergency response may apply. Depending on the quantity of waste generated by a school, additional requirements for storage, handling and emergency response may apply. </w:t>
      </w:r>
    </w:p>
    <w:p w14:paraId="0890F2D2" w14:textId="77777777" w:rsidR="001C7DDD" w:rsidRPr="00E305BD" w:rsidRDefault="001C7DDD" w:rsidP="001C7DDD">
      <w:pPr>
        <w:pStyle w:val="Default"/>
        <w:spacing w:after="27" w:line="360" w:lineRule="auto"/>
        <w:rPr>
          <w:b/>
          <w:bCs/>
        </w:rPr>
      </w:pPr>
    </w:p>
    <w:p w14:paraId="61849A9F" w14:textId="77777777" w:rsidR="001C7DDD" w:rsidRPr="002123B9" w:rsidRDefault="004F6169" w:rsidP="315DB0D2">
      <w:pPr>
        <w:pStyle w:val="Default"/>
        <w:spacing w:after="27" w:line="360" w:lineRule="auto"/>
        <w:ind w:left="720"/>
        <w:rPr>
          <w:color w:val="FFFFFF" w:themeColor="background1"/>
        </w:rPr>
      </w:pPr>
      <w:r w:rsidRPr="315DB0D2">
        <w:rPr>
          <w:b/>
          <w:bCs/>
          <w:color w:val="FFFFFF" w:themeColor="background1"/>
          <w:shd w:val="clear" w:color="auto" w:fill="002060"/>
        </w:rPr>
        <w:t xml:space="preserve">PHYSCI  6.4.2   </w:t>
      </w:r>
      <w:r w:rsidR="001C7DDD" w:rsidRPr="002123B9">
        <w:rPr>
          <w:b/>
          <w:bCs/>
          <w:color w:val="FFFFFF" w:themeColor="background1"/>
          <w:shd w:val="clear" w:color="auto" w:fill="002060"/>
        </w:rPr>
        <w:t xml:space="preserve">Proper Storage and Disposal of Chemical Waste </w:t>
      </w:r>
    </w:p>
    <w:p w14:paraId="1FC08926" w14:textId="77777777" w:rsidR="001C7DDD" w:rsidRPr="00E305BD" w:rsidRDefault="315DB0D2" w:rsidP="315DB0D2">
      <w:pPr>
        <w:autoSpaceDE w:val="0"/>
        <w:autoSpaceDN w:val="0"/>
        <w:adjustRightInd w:val="0"/>
        <w:spacing w:line="360" w:lineRule="auto"/>
        <w:ind w:left="72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5675C178" w14:textId="77777777" w:rsidR="001C7DDD" w:rsidRPr="00E305BD" w:rsidRDefault="001C7DDD" w:rsidP="001C7DDD">
      <w:pPr>
        <w:autoSpaceDE w:val="0"/>
        <w:autoSpaceDN w:val="0"/>
        <w:adjustRightInd w:val="0"/>
        <w:spacing w:line="360" w:lineRule="auto"/>
        <w:ind w:left="360"/>
        <w:rPr>
          <w:b/>
          <w:color w:val="000000"/>
          <w:shd w:val="clear" w:color="auto" w:fill="002060"/>
        </w:rPr>
      </w:pPr>
    </w:p>
    <w:p w14:paraId="1538DDCE" w14:textId="77777777" w:rsidR="001C7DDD" w:rsidRPr="002123B9" w:rsidRDefault="004F6169" w:rsidP="315DB0D2">
      <w:pPr>
        <w:autoSpaceDE w:val="0"/>
        <w:autoSpaceDN w:val="0"/>
        <w:adjustRightInd w:val="0"/>
        <w:spacing w:line="360" w:lineRule="auto"/>
        <w:ind w:left="360" w:firstLine="720"/>
        <w:rPr>
          <w:color w:val="FFFFFF" w:themeColor="background1"/>
        </w:rPr>
      </w:pPr>
      <w:r w:rsidRPr="315DB0D2">
        <w:rPr>
          <w:b/>
          <w:bCs/>
          <w:color w:val="FFFFFF" w:themeColor="background1"/>
          <w:shd w:val="clear" w:color="auto" w:fill="002060"/>
        </w:rPr>
        <w:t xml:space="preserve">PHYSCI  6.4.2.1   </w:t>
      </w:r>
      <w:r w:rsidR="001C7DDD" w:rsidRPr="315DB0D2">
        <w:rPr>
          <w:b/>
          <w:bCs/>
          <w:color w:val="FFFFFF" w:themeColor="background1"/>
          <w:shd w:val="clear" w:color="auto" w:fill="002060"/>
        </w:rPr>
        <w:t xml:space="preserve">   Segregation and Storage of Waste</w:t>
      </w:r>
    </w:p>
    <w:p w14:paraId="7D7111B6" w14:textId="77777777" w:rsidR="001C7DDD" w:rsidRPr="00E305BD" w:rsidRDefault="315DB0D2" w:rsidP="00ED3588">
      <w:pPr>
        <w:pStyle w:val="ListParagraph"/>
        <w:numPr>
          <w:ilvl w:val="0"/>
          <w:numId w:val="604"/>
        </w:numPr>
        <w:tabs>
          <w:tab w:val="left" w:pos="1170"/>
        </w:tabs>
        <w:autoSpaceDE w:val="0"/>
        <w:autoSpaceDN w:val="0"/>
        <w:adjustRightInd w:val="0"/>
        <w:spacing w:line="360" w:lineRule="auto"/>
        <w:ind w:left="1440"/>
        <w:contextualSpacing/>
      </w:pPr>
      <w:r>
        <w:t>Separate waste containers are required to properly segregate waste for disposal. The following waste categories should be used.</w:t>
      </w:r>
    </w:p>
    <w:p w14:paraId="70667113" w14:textId="77777777" w:rsidR="001C7DDD" w:rsidRPr="00E305BD" w:rsidRDefault="001C7DDD" w:rsidP="00455086">
      <w:pPr>
        <w:pStyle w:val="ListParagraph"/>
        <w:numPr>
          <w:ilvl w:val="0"/>
          <w:numId w:val="61"/>
        </w:numPr>
        <w:autoSpaceDE w:val="0"/>
        <w:autoSpaceDN w:val="0"/>
        <w:adjustRightInd w:val="0"/>
        <w:spacing w:line="360" w:lineRule="auto"/>
        <w:contextualSpacing/>
        <w:sectPr w:rsidR="001C7DDD" w:rsidRPr="00E305BD" w:rsidSect="00E305BD">
          <w:type w:val="continuous"/>
          <w:pgSz w:w="12240" w:h="15840"/>
          <w:pgMar w:top="1440" w:right="1440" w:bottom="1440" w:left="1440" w:header="720" w:footer="432" w:gutter="0"/>
          <w:cols w:space="720"/>
          <w:titlePg/>
          <w:docGrid w:linePitch="360"/>
        </w:sectPr>
      </w:pPr>
    </w:p>
    <w:p w14:paraId="7C3F78DE" w14:textId="77777777" w:rsidR="001C7DDD" w:rsidRPr="00E305BD" w:rsidRDefault="315DB0D2" w:rsidP="00455086">
      <w:pPr>
        <w:pStyle w:val="ListParagraph"/>
        <w:numPr>
          <w:ilvl w:val="0"/>
          <w:numId w:val="61"/>
        </w:numPr>
        <w:tabs>
          <w:tab w:val="left" w:pos="1800"/>
        </w:tabs>
        <w:autoSpaceDE w:val="0"/>
        <w:autoSpaceDN w:val="0"/>
        <w:adjustRightInd w:val="0"/>
        <w:spacing w:line="360" w:lineRule="auto"/>
        <w:ind w:left="1440" w:firstLine="0"/>
        <w:contextualSpacing/>
      </w:pPr>
      <w:r>
        <w:t>Nitric Acid</w:t>
      </w:r>
    </w:p>
    <w:p w14:paraId="1E4B38C4" w14:textId="77777777" w:rsidR="001C7DDD" w:rsidRPr="00E305BD" w:rsidRDefault="315DB0D2" w:rsidP="00455086">
      <w:pPr>
        <w:pStyle w:val="ListParagraph"/>
        <w:numPr>
          <w:ilvl w:val="0"/>
          <w:numId w:val="61"/>
        </w:numPr>
        <w:tabs>
          <w:tab w:val="left" w:pos="1800"/>
          <w:tab w:val="left" w:pos="2610"/>
        </w:tabs>
        <w:autoSpaceDE w:val="0"/>
        <w:autoSpaceDN w:val="0"/>
        <w:adjustRightInd w:val="0"/>
        <w:spacing w:line="360" w:lineRule="auto"/>
        <w:ind w:left="1440" w:firstLine="0"/>
        <w:contextualSpacing/>
      </w:pPr>
      <w:r>
        <w:t>Hydrofluoric Acid</w:t>
      </w:r>
    </w:p>
    <w:p w14:paraId="0357DBA5" w14:textId="77777777" w:rsidR="001C7DDD" w:rsidRPr="00E305BD" w:rsidRDefault="315DB0D2" w:rsidP="00455086">
      <w:pPr>
        <w:pStyle w:val="ListParagraph"/>
        <w:numPr>
          <w:ilvl w:val="0"/>
          <w:numId w:val="61"/>
        </w:numPr>
        <w:tabs>
          <w:tab w:val="left" w:pos="1800"/>
        </w:tabs>
        <w:autoSpaceDE w:val="0"/>
        <w:autoSpaceDN w:val="0"/>
        <w:adjustRightInd w:val="0"/>
        <w:spacing w:line="360" w:lineRule="auto"/>
        <w:ind w:left="1440" w:firstLine="0"/>
        <w:contextualSpacing/>
      </w:pPr>
      <w:r>
        <w:t>Hexavalent Chrome</w:t>
      </w:r>
    </w:p>
    <w:p w14:paraId="549FA512" w14:textId="77777777" w:rsidR="001C7DDD" w:rsidRPr="00E305BD" w:rsidRDefault="315DB0D2" w:rsidP="00455086">
      <w:pPr>
        <w:pStyle w:val="ListParagraph"/>
        <w:numPr>
          <w:ilvl w:val="0"/>
          <w:numId w:val="61"/>
        </w:numPr>
        <w:tabs>
          <w:tab w:val="left" w:pos="1800"/>
        </w:tabs>
        <w:autoSpaceDE w:val="0"/>
        <w:autoSpaceDN w:val="0"/>
        <w:adjustRightInd w:val="0"/>
        <w:spacing w:line="360" w:lineRule="auto"/>
        <w:ind w:left="1440" w:firstLine="0"/>
        <w:contextualSpacing/>
      </w:pPr>
      <w:r>
        <w:t>Cyanides</w:t>
      </w:r>
    </w:p>
    <w:p w14:paraId="7A9AE363" w14:textId="77777777" w:rsidR="001C7DDD" w:rsidRPr="00E305BD" w:rsidRDefault="315DB0D2" w:rsidP="00455086">
      <w:pPr>
        <w:pStyle w:val="ListParagraph"/>
        <w:numPr>
          <w:ilvl w:val="0"/>
          <w:numId w:val="61"/>
        </w:numPr>
        <w:tabs>
          <w:tab w:val="left" w:pos="1800"/>
        </w:tabs>
        <w:autoSpaceDE w:val="0"/>
        <w:autoSpaceDN w:val="0"/>
        <w:adjustRightInd w:val="0"/>
        <w:spacing w:line="360" w:lineRule="auto"/>
        <w:ind w:left="1440" w:firstLine="0"/>
        <w:contextualSpacing/>
      </w:pPr>
      <w:r>
        <w:t>Oxidizers</w:t>
      </w:r>
    </w:p>
    <w:p w14:paraId="2B4EBB76" w14:textId="77777777" w:rsidR="001C7DDD" w:rsidRPr="00E305BD" w:rsidRDefault="315DB0D2" w:rsidP="00455086">
      <w:pPr>
        <w:pStyle w:val="ListParagraph"/>
        <w:numPr>
          <w:ilvl w:val="0"/>
          <w:numId w:val="61"/>
        </w:numPr>
        <w:tabs>
          <w:tab w:val="left" w:pos="1800"/>
        </w:tabs>
        <w:autoSpaceDE w:val="0"/>
        <w:autoSpaceDN w:val="0"/>
        <w:adjustRightInd w:val="0"/>
        <w:spacing w:line="360" w:lineRule="auto"/>
        <w:ind w:left="2160" w:hanging="720"/>
        <w:contextualSpacing/>
      </w:pPr>
      <w:r>
        <w:t>Reducing Agents</w:t>
      </w:r>
    </w:p>
    <w:p w14:paraId="0827A851" w14:textId="77777777" w:rsidR="001C7DDD" w:rsidRPr="00E305BD" w:rsidRDefault="315DB0D2" w:rsidP="00455086">
      <w:pPr>
        <w:pStyle w:val="ListParagraph"/>
        <w:numPr>
          <w:ilvl w:val="0"/>
          <w:numId w:val="61"/>
        </w:numPr>
        <w:autoSpaceDE w:val="0"/>
        <w:autoSpaceDN w:val="0"/>
        <w:adjustRightInd w:val="0"/>
        <w:spacing w:line="360" w:lineRule="auto"/>
        <w:ind w:left="810" w:hanging="450"/>
        <w:contextualSpacing/>
      </w:pPr>
      <w:r>
        <w:t>Sulfides</w:t>
      </w:r>
    </w:p>
    <w:p w14:paraId="2093C65C" w14:textId="77777777" w:rsidR="001C7DDD" w:rsidRPr="00E305BD" w:rsidRDefault="315DB0D2" w:rsidP="00455086">
      <w:pPr>
        <w:pStyle w:val="ListParagraph"/>
        <w:numPr>
          <w:ilvl w:val="0"/>
          <w:numId w:val="61"/>
        </w:numPr>
        <w:autoSpaceDE w:val="0"/>
        <w:autoSpaceDN w:val="0"/>
        <w:adjustRightInd w:val="0"/>
        <w:spacing w:line="360" w:lineRule="auto"/>
        <w:ind w:left="810" w:hanging="450"/>
        <w:contextualSpacing/>
      </w:pPr>
      <w:r>
        <w:t>Palladium</w:t>
      </w:r>
    </w:p>
    <w:p w14:paraId="384BA1C3" w14:textId="77777777" w:rsidR="001C7DDD" w:rsidRPr="00E305BD" w:rsidRDefault="315DB0D2" w:rsidP="00455086">
      <w:pPr>
        <w:pStyle w:val="ListParagraph"/>
        <w:numPr>
          <w:ilvl w:val="0"/>
          <w:numId w:val="61"/>
        </w:numPr>
        <w:autoSpaceDE w:val="0"/>
        <w:autoSpaceDN w:val="0"/>
        <w:adjustRightInd w:val="0"/>
        <w:spacing w:line="360" w:lineRule="auto"/>
        <w:ind w:left="810" w:hanging="450"/>
        <w:contextualSpacing/>
      </w:pPr>
      <w:r>
        <w:t>High Ph Alkaline Solutions</w:t>
      </w:r>
    </w:p>
    <w:p w14:paraId="25A85402" w14:textId="77777777" w:rsidR="001C7DDD" w:rsidRPr="00E305BD" w:rsidRDefault="315DB0D2" w:rsidP="00455086">
      <w:pPr>
        <w:pStyle w:val="ListParagraph"/>
        <w:numPr>
          <w:ilvl w:val="0"/>
          <w:numId w:val="61"/>
        </w:numPr>
        <w:autoSpaceDE w:val="0"/>
        <w:autoSpaceDN w:val="0"/>
        <w:adjustRightInd w:val="0"/>
        <w:spacing w:line="360" w:lineRule="auto"/>
        <w:ind w:left="810" w:hanging="450"/>
        <w:contextualSpacing/>
      </w:pPr>
      <w:r>
        <w:t>Low Ph Acidic Solutions</w:t>
      </w:r>
    </w:p>
    <w:p w14:paraId="2DD13318" w14:textId="77777777" w:rsidR="001C7DDD" w:rsidRPr="00E305BD" w:rsidRDefault="315DB0D2" w:rsidP="00455086">
      <w:pPr>
        <w:pStyle w:val="ListParagraph"/>
        <w:numPr>
          <w:ilvl w:val="0"/>
          <w:numId w:val="61"/>
        </w:numPr>
        <w:autoSpaceDE w:val="0"/>
        <w:autoSpaceDN w:val="0"/>
        <w:adjustRightInd w:val="0"/>
        <w:spacing w:line="360" w:lineRule="auto"/>
        <w:ind w:left="810" w:hanging="450"/>
        <w:contextualSpacing/>
      </w:pPr>
      <w:r>
        <w:t>Non-Chlorinated Solvents</w:t>
      </w:r>
    </w:p>
    <w:p w14:paraId="3A906C76" w14:textId="77777777" w:rsidR="001C7DDD" w:rsidRPr="00E305BD" w:rsidRDefault="315DB0D2" w:rsidP="00455086">
      <w:pPr>
        <w:pStyle w:val="ListParagraph"/>
        <w:numPr>
          <w:ilvl w:val="0"/>
          <w:numId w:val="61"/>
        </w:numPr>
        <w:autoSpaceDE w:val="0"/>
        <w:autoSpaceDN w:val="0"/>
        <w:adjustRightInd w:val="0"/>
        <w:spacing w:line="360" w:lineRule="auto"/>
        <w:ind w:left="810" w:hanging="450"/>
        <w:contextualSpacing/>
      </w:pPr>
      <w:r>
        <w:t>Chlorinated Solvents</w:t>
      </w:r>
    </w:p>
    <w:p w14:paraId="04DB0692" w14:textId="77777777" w:rsidR="001C7DDD" w:rsidRPr="00E305BD" w:rsidRDefault="001C7DDD" w:rsidP="001C7DDD">
      <w:pPr>
        <w:autoSpaceDE w:val="0"/>
        <w:autoSpaceDN w:val="0"/>
        <w:adjustRightInd w:val="0"/>
        <w:spacing w:line="360" w:lineRule="auto"/>
        <w:jc w:val="center"/>
        <w:rPr>
          <w:b/>
          <w:bCs/>
        </w:rPr>
        <w:sectPr w:rsidR="001C7DDD" w:rsidRPr="00E305BD" w:rsidSect="00DC009E">
          <w:type w:val="continuous"/>
          <w:pgSz w:w="12240" w:h="15840"/>
          <w:pgMar w:top="1440" w:right="1440" w:bottom="1440" w:left="1440" w:header="720" w:footer="720" w:gutter="0"/>
          <w:cols w:num="2" w:space="720"/>
          <w:docGrid w:linePitch="360"/>
        </w:sectPr>
      </w:pPr>
    </w:p>
    <w:p w14:paraId="0D3FC088" w14:textId="77777777" w:rsidR="001C7DDD" w:rsidRPr="00E305BD" w:rsidRDefault="315DB0D2" w:rsidP="00ED3588">
      <w:pPr>
        <w:pStyle w:val="Default"/>
        <w:numPr>
          <w:ilvl w:val="0"/>
          <w:numId w:val="604"/>
        </w:numPr>
        <w:spacing w:after="27" w:line="360" w:lineRule="auto"/>
        <w:ind w:left="1440"/>
      </w:pPr>
      <w:r>
        <w:t xml:space="preserve">Chemicals that are stored for disposal off-site should be placed in suitable closed containers and should be clearly marked with the contents. If the chemicals are a RCRA hazardous waste, the school must ensure that they are transported offsite for proper disposal. </w:t>
      </w:r>
    </w:p>
    <w:p w14:paraId="179277BA" w14:textId="77777777" w:rsidR="001C7DDD" w:rsidRPr="00E305BD" w:rsidRDefault="315DB0D2" w:rsidP="00ED3588">
      <w:pPr>
        <w:pStyle w:val="Default"/>
        <w:numPr>
          <w:ilvl w:val="0"/>
          <w:numId w:val="604"/>
        </w:numPr>
        <w:spacing w:after="27" w:line="360" w:lineRule="auto"/>
        <w:ind w:left="1440"/>
      </w:pPr>
      <w:r>
        <w:t xml:space="preserve">Store all waste in containers that are in good condition and are compatible with their contents. Avoid using metal containers; certain chemicals can cause the metal to corrode and the container to leak. </w:t>
      </w:r>
    </w:p>
    <w:p w14:paraId="2B663C76" w14:textId="77777777" w:rsidR="001C7DDD" w:rsidRDefault="315DB0D2" w:rsidP="00ED3588">
      <w:pPr>
        <w:pStyle w:val="Default"/>
        <w:numPr>
          <w:ilvl w:val="0"/>
          <w:numId w:val="604"/>
        </w:numPr>
        <w:spacing w:after="27" w:line="360" w:lineRule="auto"/>
        <w:ind w:left="1440"/>
      </w:pPr>
      <w:r>
        <w:t>Clearly and permanently label each container as to its contents and label as hazardous waste.</w:t>
      </w:r>
    </w:p>
    <w:p w14:paraId="3C0611E4" w14:textId="77777777" w:rsidR="00C27AE2" w:rsidRPr="00E305BD" w:rsidRDefault="00C27AE2" w:rsidP="00C27AE2">
      <w:pPr>
        <w:pStyle w:val="Default"/>
        <w:spacing w:after="27" w:line="360" w:lineRule="auto"/>
        <w:ind w:left="1440"/>
      </w:pPr>
    </w:p>
    <w:p w14:paraId="7E1DC5D6" w14:textId="77777777" w:rsidR="001C7DDD" w:rsidRPr="00E305BD" w:rsidRDefault="315DB0D2" w:rsidP="00ED3588">
      <w:pPr>
        <w:pStyle w:val="Default"/>
        <w:numPr>
          <w:ilvl w:val="0"/>
          <w:numId w:val="604"/>
        </w:numPr>
        <w:spacing w:after="27" w:line="360" w:lineRule="auto"/>
        <w:ind w:left="1440"/>
      </w:pPr>
      <w:r>
        <w:lastRenderedPageBreak/>
        <w:t xml:space="preserve">Store waste in a designated area away from normal laboratory operations and to prevent unauthorized access. Store waste bottles away from sinks and floor drains. </w:t>
      </w:r>
    </w:p>
    <w:p w14:paraId="74B0F309" w14:textId="77777777" w:rsidR="001C7DDD" w:rsidRPr="00E305BD" w:rsidRDefault="315DB0D2" w:rsidP="00ED3588">
      <w:pPr>
        <w:pStyle w:val="Default"/>
        <w:numPr>
          <w:ilvl w:val="0"/>
          <w:numId w:val="604"/>
        </w:numPr>
        <w:spacing w:after="27" w:line="360" w:lineRule="auto"/>
        <w:ind w:left="1440"/>
      </w:pPr>
      <w:r>
        <w:t xml:space="preserve">Do not completely fill waste bottles; leave several inches of space at the top of each waste container. Securely cap all waste bottles. </w:t>
      </w:r>
    </w:p>
    <w:p w14:paraId="000E2CFF" w14:textId="77777777" w:rsidR="001C7DDD" w:rsidRDefault="001C7DDD" w:rsidP="001C7DDD">
      <w:pPr>
        <w:pStyle w:val="ListParagraph"/>
        <w:tabs>
          <w:tab w:val="left" w:pos="1440"/>
        </w:tabs>
        <w:autoSpaceDE w:val="0"/>
        <w:autoSpaceDN w:val="0"/>
        <w:adjustRightInd w:val="0"/>
        <w:ind w:left="1440" w:hanging="360"/>
        <w:rPr>
          <w:b/>
          <w:bCs/>
          <w:shd w:val="clear" w:color="auto" w:fill="002060"/>
        </w:rPr>
      </w:pPr>
    </w:p>
    <w:p w14:paraId="493C5898" w14:textId="77777777" w:rsidR="001C7DDD" w:rsidRPr="002123B9" w:rsidRDefault="004F6169" w:rsidP="315DB0D2">
      <w:pPr>
        <w:pStyle w:val="ListParagraph"/>
        <w:tabs>
          <w:tab w:val="left" w:pos="1440"/>
        </w:tabs>
        <w:autoSpaceDE w:val="0"/>
        <w:autoSpaceDN w:val="0"/>
        <w:adjustRightInd w:val="0"/>
        <w:spacing w:line="360" w:lineRule="auto"/>
        <w:ind w:left="1440" w:hanging="360"/>
        <w:rPr>
          <w:b/>
          <w:bCs/>
          <w:color w:val="FFFFFF" w:themeColor="background1"/>
        </w:rPr>
      </w:pPr>
      <w:r w:rsidRPr="315DB0D2">
        <w:rPr>
          <w:b/>
          <w:bCs/>
          <w:color w:val="FFFFFF" w:themeColor="background1"/>
          <w:shd w:val="clear" w:color="auto" w:fill="002060"/>
        </w:rPr>
        <w:t xml:space="preserve">PHYSCI  6.4.2.2    </w:t>
      </w:r>
      <w:r w:rsidR="001C7DDD" w:rsidRPr="002123B9">
        <w:rPr>
          <w:b/>
          <w:bCs/>
          <w:color w:val="FFFFFF" w:themeColor="background1"/>
          <w:shd w:val="clear" w:color="auto" w:fill="002060"/>
        </w:rPr>
        <w:t>Disposal of Hazardous Waste</w:t>
      </w:r>
    </w:p>
    <w:p w14:paraId="1CC716E4" w14:textId="77777777" w:rsidR="001C7DDD" w:rsidRPr="004F6169" w:rsidRDefault="315DB0D2" w:rsidP="315DB0D2">
      <w:pPr>
        <w:pStyle w:val="ListParagraph"/>
        <w:numPr>
          <w:ilvl w:val="0"/>
          <w:numId w:val="605"/>
        </w:numPr>
        <w:spacing w:line="360" w:lineRule="auto"/>
        <w:ind w:left="1440"/>
        <w:rPr>
          <w:b/>
          <w:bCs/>
        </w:rPr>
      </w:pPr>
      <w:r w:rsidRPr="315DB0D2">
        <w:rPr>
          <w:b/>
          <w:bCs/>
        </w:rPr>
        <w:t>THE USE OF SINKS FOR THE DISPOSAL OF CHEMICALS IS STRICTLY PROHIBITED!</w:t>
      </w:r>
    </w:p>
    <w:p w14:paraId="588F2F2C" w14:textId="77777777" w:rsidR="001C7DDD" w:rsidRPr="004F6169" w:rsidRDefault="315DB0D2" w:rsidP="00ED3588">
      <w:pPr>
        <w:pStyle w:val="ListParagraph"/>
        <w:numPr>
          <w:ilvl w:val="0"/>
          <w:numId w:val="606"/>
        </w:numPr>
        <w:spacing w:line="360" w:lineRule="auto"/>
        <w:ind w:left="1800"/>
      </w:pPr>
      <w:r>
        <w:t>When rinsing glassware that contained chemical, discard the first rinse volume into the appropriate waste container.</w:t>
      </w:r>
    </w:p>
    <w:p w14:paraId="7E72EE9C" w14:textId="77777777" w:rsidR="001C7DDD" w:rsidRPr="004F6169" w:rsidRDefault="315DB0D2" w:rsidP="00ED3588">
      <w:pPr>
        <w:pStyle w:val="ListParagraph"/>
        <w:numPr>
          <w:ilvl w:val="0"/>
          <w:numId w:val="606"/>
        </w:numPr>
        <w:spacing w:line="360" w:lineRule="auto"/>
        <w:ind w:left="1800"/>
      </w:pPr>
      <w:r>
        <w:t>Subsequent rinses can be discarded to the sink.</w:t>
      </w:r>
    </w:p>
    <w:p w14:paraId="02EDD62F" w14:textId="77777777" w:rsidR="001C7DDD" w:rsidRPr="004F6169" w:rsidRDefault="315DB0D2" w:rsidP="00ED3588">
      <w:pPr>
        <w:pStyle w:val="ListParagraph"/>
        <w:numPr>
          <w:ilvl w:val="0"/>
          <w:numId w:val="605"/>
        </w:numPr>
        <w:spacing w:line="360" w:lineRule="auto"/>
        <w:ind w:left="1440"/>
      </w:pPr>
      <w:r>
        <w:t>Water/air reactive wastes are restricted by waste disposal companies and must be deactivated prior to disposal.</w:t>
      </w:r>
    </w:p>
    <w:p w14:paraId="45A9151C" w14:textId="77777777" w:rsidR="001C7DDD" w:rsidRPr="004F6169" w:rsidRDefault="315DB0D2" w:rsidP="00ED3588">
      <w:pPr>
        <w:pStyle w:val="ListParagraph"/>
        <w:numPr>
          <w:ilvl w:val="0"/>
          <w:numId w:val="607"/>
        </w:numPr>
        <w:spacing w:line="360" w:lineRule="auto"/>
        <w:ind w:left="1800"/>
      </w:pPr>
      <w:r>
        <w:t>This is particularly true of materials which ignite or release gases on contact with air or water.</w:t>
      </w:r>
    </w:p>
    <w:p w14:paraId="60B05337" w14:textId="77777777" w:rsidR="001C7DDD" w:rsidRPr="004F6169" w:rsidRDefault="315DB0D2" w:rsidP="00ED3588">
      <w:pPr>
        <w:pStyle w:val="ListParagraph"/>
        <w:numPr>
          <w:ilvl w:val="0"/>
          <w:numId w:val="605"/>
        </w:numPr>
        <w:spacing w:line="360" w:lineRule="auto"/>
        <w:ind w:left="1440"/>
      </w:pPr>
      <w:r>
        <w:t>Dispose of chemically contaminated paper and disposable clothing in approved solid waste containers.</w:t>
      </w:r>
    </w:p>
    <w:p w14:paraId="62B4F51D" w14:textId="77777777" w:rsidR="001C7DDD" w:rsidRPr="004F6169" w:rsidRDefault="315DB0D2" w:rsidP="00ED3588">
      <w:pPr>
        <w:pStyle w:val="ListParagraph"/>
        <w:numPr>
          <w:ilvl w:val="0"/>
          <w:numId w:val="605"/>
        </w:numPr>
        <w:spacing w:line="360" w:lineRule="auto"/>
        <w:ind w:left="1440"/>
      </w:pPr>
      <w:r>
        <w:t>Do not treat hazardous waste on-site. Exception:  Acids may be neutralized with sodium bicarbonate in a 50-50 ratio by weight.</w:t>
      </w:r>
    </w:p>
    <w:p w14:paraId="0978980F" w14:textId="77777777" w:rsidR="001C7DDD" w:rsidRPr="004F6169" w:rsidRDefault="315DB0D2" w:rsidP="00ED3588">
      <w:pPr>
        <w:pStyle w:val="ListParagraph"/>
        <w:numPr>
          <w:ilvl w:val="0"/>
          <w:numId w:val="605"/>
        </w:numPr>
        <w:spacing w:line="360" w:lineRule="auto"/>
        <w:ind w:left="1440"/>
      </w:pPr>
      <w:r>
        <w:t>Contact Facilities and Maintenance for pick-up and disposal.  Document when pick-up was requested and when pick-up occurred.</w:t>
      </w:r>
    </w:p>
    <w:p w14:paraId="599BAB1E" w14:textId="77777777" w:rsidR="001C7DDD" w:rsidRPr="00E305BD" w:rsidRDefault="001C7DDD" w:rsidP="004B2C1F">
      <w:pPr>
        <w:autoSpaceDE w:val="0"/>
        <w:autoSpaceDN w:val="0"/>
        <w:adjustRightInd w:val="0"/>
        <w:spacing w:line="360" w:lineRule="auto"/>
        <w:ind w:left="360"/>
        <w:rPr>
          <w:b/>
          <w:shd w:val="clear" w:color="auto" w:fill="002060"/>
        </w:rPr>
      </w:pPr>
    </w:p>
    <w:p w14:paraId="0BA9EC94" w14:textId="77777777" w:rsidR="001C7DDD" w:rsidRPr="002123B9" w:rsidRDefault="006614A4" w:rsidP="315DB0D2">
      <w:pPr>
        <w:autoSpaceDE w:val="0"/>
        <w:autoSpaceDN w:val="0"/>
        <w:adjustRightInd w:val="0"/>
        <w:spacing w:line="360" w:lineRule="auto"/>
        <w:ind w:left="1440" w:hanging="360"/>
        <w:rPr>
          <w:b/>
          <w:bCs/>
          <w:color w:val="FFFFFF" w:themeColor="background1"/>
        </w:rPr>
      </w:pPr>
      <w:r w:rsidRPr="315DB0D2">
        <w:rPr>
          <w:b/>
          <w:bCs/>
          <w:color w:val="FFFFFF" w:themeColor="background1"/>
          <w:shd w:val="clear" w:color="auto" w:fill="002060"/>
        </w:rPr>
        <w:t xml:space="preserve">PHYSCI  6.4.2.3    </w:t>
      </w:r>
      <w:r w:rsidR="001C7DDD" w:rsidRPr="315DB0D2">
        <w:rPr>
          <w:b/>
          <w:bCs/>
          <w:color w:val="FFFFFF" w:themeColor="background1"/>
          <w:shd w:val="clear" w:color="auto" w:fill="002060"/>
        </w:rPr>
        <w:t>Record Keeping</w:t>
      </w:r>
    </w:p>
    <w:p w14:paraId="00CE3CBE" w14:textId="77777777" w:rsidR="001C7DDD" w:rsidRPr="00E305BD" w:rsidRDefault="315DB0D2" w:rsidP="00ED3588">
      <w:pPr>
        <w:pStyle w:val="ListParagraph"/>
        <w:numPr>
          <w:ilvl w:val="0"/>
          <w:numId w:val="608"/>
        </w:numPr>
        <w:autoSpaceDE w:val="0"/>
        <w:autoSpaceDN w:val="0"/>
        <w:adjustRightInd w:val="0"/>
        <w:spacing w:line="360" w:lineRule="auto"/>
        <w:ind w:left="1440"/>
      </w:pPr>
      <w:r>
        <w:t>Reassigned samples must be re-labeled with the new custodian's name and the date the waste was generated and stored.</w:t>
      </w:r>
    </w:p>
    <w:p w14:paraId="05BDAB77" w14:textId="77777777" w:rsidR="001C7DDD" w:rsidRPr="00E305BD" w:rsidRDefault="315DB0D2" w:rsidP="00ED3588">
      <w:pPr>
        <w:pStyle w:val="ListParagraph"/>
        <w:numPr>
          <w:ilvl w:val="0"/>
          <w:numId w:val="608"/>
        </w:numPr>
        <w:autoSpaceDE w:val="0"/>
        <w:autoSpaceDN w:val="0"/>
        <w:adjustRightInd w:val="0"/>
        <w:spacing w:line="360" w:lineRule="auto"/>
        <w:ind w:left="1440"/>
      </w:pPr>
      <w:r>
        <w:t>A waste management log must be maintained and should indicate how and when the waste was generated, how and when it was isolated and stored, by whom it was generated and stored, and date and method in which it was disposed.</w:t>
      </w:r>
    </w:p>
    <w:p w14:paraId="67C1B0EA" w14:textId="77777777" w:rsidR="001C7DDD" w:rsidRPr="00E305BD" w:rsidRDefault="001C7DDD" w:rsidP="001C7DDD">
      <w:r w:rsidRPr="00E305BD">
        <w:br w:type="page"/>
      </w:r>
    </w:p>
    <w:p w14:paraId="4C08C596" w14:textId="77777777" w:rsidR="00137E34" w:rsidRPr="002123B9" w:rsidRDefault="00137E34" w:rsidP="315DB0D2">
      <w:pPr>
        <w:spacing w:line="360" w:lineRule="auto"/>
        <w:rPr>
          <w:color w:val="FFFFFF" w:themeColor="background1"/>
        </w:rPr>
      </w:pPr>
      <w:r w:rsidRPr="315DB0D2">
        <w:rPr>
          <w:b/>
          <w:bCs/>
          <w:color w:val="FFFFFF" w:themeColor="background1"/>
          <w:shd w:val="clear" w:color="auto" w:fill="002060"/>
        </w:rPr>
        <w:lastRenderedPageBreak/>
        <w:t>PHYSCI</w:t>
      </w:r>
      <w:r w:rsidRPr="002123B9">
        <w:rPr>
          <w:b/>
          <w:bCs/>
          <w:color w:val="FFFFFF" w:themeColor="background1"/>
          <w:shd w:val="clear" w:color="auto" w:fill="002060"/>
        </w:rPr>
        <w:t xml:space="preserve">  </w:t>
      </w:r>
      <w:r w:rsidR="0038108A" w:rsidRPr="002123B9">
        <w:rPr>
          <w:b/>
          <w:bCs/>
          <w:color w:val="FFFFFF" w:themeColor="background1"/>
          <w:shd w:val="clear" w:color="auto" w:fill="002060"/>
        </w:rPr>
        <w:t>7</w:t>
      </w:r>
      <w:r w:rsidRPr="315DB0D2">
        <w:rPr>
          <w:b/>
          <w:bCs/>
          <w:color w:val="FFFFFF" w:themeColor="background1"/>
          <w:shd w:val="clear" w:color="auto" w:fill="002060"/>
        </w:rPr>
        <w:t>:    Electrical Hazards</w:t>
      </w:r>
      <w:r w:rsidRPr="002123B9">
        <w:rPr>
          <w:color w:val="FFFFFF" w:themeColor="background1"/>
        </w:rPr>
        <w:t xml:space="preserve"> </w:t>
      </w:r>
    </w:p>
    <w:p w14:paraId="365B13A5" w14:textId="77777777" w:rsidR="00137E34" w:rsidRPr="002123B9" w:rsidRDefault="00137E34" w:rsidP="315DB0D2">
      <w:pPr>
        <w:spacing w:line="360" w:lineRule="auto"/>
        <w:ind w:firstLine="360"/>
        <w:rPr>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38108A" w:rsidRPr="002123B9">
        <w:rPr>
          <w:b/>
          <w:bCs/>
          <w:color w:val="FFFFFF" w:themeColor="background1"/>
          <w:shd w:val="clear" w:color="auto" w:fill="002060"/>
        </w:rPr>
        <w:t>7</w:t>
      </w:r>
      <w:r w:rsidRPr="315DB0D2">
        <w:rPr>
          <w:b/>
          <w:bCs/>
          <w:color w:val="FFFFFF" w:themeColor="background1"/>
          <w:shd w:val="clear" w:color="auto" w:fill="002060"/>
        </w:rPr>
        <w:t>.1   Burns and Shock</w:t>
      </w:r>
      <w:r w:rsidRPr="002123B9">
        <w:rPr>
          <w:color w:val="FFFFFF" w:themeColor="background1"/>
        </w:rPr>
        <w:t xml:space="preserve"> </w:t>
      </w:r>
    </w:p>
    <w:p w14:paraId="038E1EA3" w14:textId="77777777" w:rsidR="00137E34" w:rsidRPr="0038108A" w:rsidRDefault="315DB0D2" w:rsidP="00ED3588">
      <w:pPr>
        <w:pStyle w:val="ListParagraph"/>
        <w:numPr>
          <w:ilvl w:val="0"/>
          <w:numId w:val="609"/>
        </w:numPr>
        <w:spacing w:line="360" w:lineRule="auto"/>
      </w:pPr>
      <w:r>
        <w:t xml:space="preserve">Many electrical devices become quite hot while in use. </w:t>
      </w:r>
    </w:p>
    <w:p w14:paraId="1D9B051B" w14:textId="77777777" w:rsidR="00137E34" w:rsidRPr="0038108A" w:rsidRDefault="315DB0D2" w:rsidP="00ED3588">
      <w:pPr>
        <w:pStyle w:val="ListParagraph"/>
        <w:numPr>
          <w:ilvl w:val="0"/>
          <w:numId w:val="610"/>
        </w:numPr>
        <w:spacing w:line="360" w:lineRule="auto"/>
        <w:ind w:left="1080"/>
      </w:pPr>
      <w:r>
        <w:t xml:space="preserve">In addition, "shorted" dry cells and batteries can produce very high temperatures. </w:t>
      </w:r>
    </w:p>
    <w:p w14:paraId="2381422B" w14:textId="77777777" w:rsidR="00137E34" w:rsidRPr="0038108A" w:rsidRDefault="315DB0D2" w:rsidP="00ED3588">
      <w:pPr>
        <w:pStyle w:val="ListParagraph"/>
        <w:numPr>
          <w:ilvl w:val="0"/>
          <w:numId w:val="610"/>
        </w:numPr>
        <w:spacing w:line="360" w:lineRule="auto"/>
        <w:ind w:left="1080"/>
      </w:pPr>
      <w:r>
        <w:t xml:space="preserve">Students should never grasp a recently operated device or wiring without first checking for excess heat. </w:t>
      </w:r>
    </w:p>
    <w:p w14:paraId="06F97CC4" w14:textId="77777777" w:rsidR="00137E34" w:rsidRPr="0038108A" w:rsidRDefault="315DB0D2" w:rsidP="00ED3588">
      <w:pPr>
        <w:pStyle w:val="ListParagraph"/>
        <w:numPr>
          <w:ilvl w:val="0"/>
          <w:numId w:val="609"/>
        </w:numPr>
        <w:spacing w:line="360" w:lineRule="auto"/>
      </w:pPr>
      <w:r>
        <w:t xml:space="preserve">Students must be warned of the high death potential present even when the voltage is low. </w:t>
      </w:r>
    </w:p>
    <w:p w14:paraId="3EC96502" w14:textId="77777777" w:rsidR="00137E34" w:rsidRPr="0038108A" w:rsidRDefault="315DB0D2" w:rsidP="00ED3588">
      <w:pPr>
        <w:pStyle w:val="ListParagraph"/>
        <w:numPr>
          <w:ilvl w:val="0"/>
          <w:numId w:val="611"/>
        </w:numPr>
        <w:spacing w:line="360" w:lineRule="auto"/>
        <w:ind w:left="1080"/>
      </w:pPr>
      <w:r>
        <w:t xml:space="preserve">The severity of an electrical shock depends primarily on the amount of current to which a person is exposed. </w:t>
      </w:r>
    </w:p>
    <w:p w14:paraId="44C30425" w14:textId="77777777" w:rsidR="00137E34" w:rsidRPr="0038108A" w:rsidRDefault="315DB0D2" w:rsidP="00ED3588">
      <w:pPr>
        <w:pStyle w:val="ListParagraph"/>
        <w:numPr>
          <w:ilvl w:val="0"/>
          <w:numId w:val="611"/>
        </w:numPr>
        <w:spacing w:line="360" w:lineRule="auto"/>
        <w:ind w:left="1080"/>
      </w:pPr>
      <w:r>
        <w:t xml:space="preserve">Since the current is related to the resistance and voltage, these two factors, as well as the part of the body involved and the duration of the contact, determine the extent of injuries to the victim. </w:t>
      </w:r>
    </w:p>
    <w:p w14:paraId="06763139" w14:textId="77777777" w:rsidR="00137E34" w:rsidRPr="0038108A" w:rsidRDefault="315DB0D2" w:rsidP="00ED3588">
      <w:pPr>
        <w:pStyle w:val="ListParagraph"/>
        <w:numPr>
          <w:ilvl w:val="0"/>
          <w:numId w:val="611"/>
        </w:numPr>
        <w:spacing w:line="360" w:lineRule="auto"/>
        <w:ind w:left="1080"/>
      </w:pPr>
      <w:r>
        <w:t xml:space="preserve">If the skin is wet or the surface broken, the resistance drops off rapidly, permitting the current to flow readily through the bloodstream and body tissues. </w:t>
      </w:r>
    </w:p>
    <w:p w14:paraId="23005ED3" w14:textId="77777777" w:rsidR="00137E34" w:rsidRPr="00E305BD" w:rsidRDefault="00137E34" w:rsidP="0038108A">
      <w:pPr>
        <w:pStyle w:val="ListParagraph"/>
        <w:spacing w:line="360" w:lineRule="auto"/>
        <w:ind w:left="1080"/>
      </w:pPr>
    </w:p>
    <w:p w14:paraId="3E2A4483" w14:textId="77777777" w:rsidR="00137E34" w:rsidRPr="00E305BD" w:rsidRDefault="00137E34" w:rsidP="315DB0D2">
      <w:pPr>
        <w:spacing w:line="360" w:lineRule="auto"/>
        <w:ind w:firstLine="360"/>
        <w:rPr>
          <w:b/>
          <w:bCs/>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38108A" w:rsidRPr="002123B9">
        <w:rPr>
          <w:b/>
          <w:bCs/>
          <w:color w:val="FFFFFF" w:themeColor="background1"/>
          <w:shd w:val="clear" w:color="auto" w:fill="002060"/>
        </w:rPr>
        <w:t>7</w:t>
      </w:r>
      <w:r w:rsidRPr="315DB0D2">
        <w:rPr>
          <w:b/>
          <w:bCs/>
          <w:color w:val="FFFFFF" w:themeColor="background1"/>
          <w:shd w:val="clear" w:color="auto" w:fill="002060"/>
        </w:rPr>
        <w:t xml:space="preserve">.2   Electrical Apparatus </w:t>
      </w:r>
    </w:p>
    <w:p w14:paraId="5E217E96" w14:textId="77777777" w:rsidR="00137E34" w:rsidRPr="002123B9" w:rsidRDefault="00137E34" w:rsidP="315DB0D2">
      <w:pPr>
        <w:spacing w:line="360" w:lineRule="auto"/>
        <w:ind w:left="1080" w:hanging="360"/>
        <w:rPr>
          <w:b/>
          <w:bCs/>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38108A" w:rsidRPr="002123B9">
        <w:rPr>
          <w:b/>
          <w:bCs/>
          <w:color w:val="FFFFFF" w:themeColor="background1"/>
          <w:shd w:val="clear" w:color="auto" w:fill="002060"/>
        </w:rPr>
        <w:t>7</w:t>
      </w:r>
      <w:r w:rsidR="00134402" w:rsidRPr="002123B9">
        <w:rPr>
          <w:b/>
          <w:bCs/>
          <w:color w:val="FFFFFF" w:themeColor="background1"/>
          <w:shd w:val="clear" w:color="auto" w:fill="002060"/>
        </w:rPr>
        <w:t>.</w:t>
      </w:r>
      <w:r w:rsidRPr="315DB0D2">
        <w:rPr>
          <w:b/>
          <w:bCs/>
          <w:color w:val="FFFFFF" w:themeColor="background1"/>
          <w:shd w:val="clear" w:color="auto" w:fill="002060"/>
        </w:rPr>
        <w:t xml:space="preserve">2.1 Batteries </w:t>
      </w:r>
    </w:p>
    <w:p w14:paraId="2B9AF139" w14:textId="77777777" w:rsidR="00137E34" w:rsidRPr="0038108A" w:rsidRDefault="315DB0D2" w:rsidP="00ED3588">
      <w:pPr>
        <w:pStyle w:val="ListParagraph"/>
        <w:numPr>
          <w:ilvl w:val="0"/>
          <w:numId w:val="612"/>
        </w:numPr>
        <w:spacing w:line="360" w:lineRule="auto"/>
        <w:ind w:left="1080"/>
      </w:pPr>
      <w:r>
        <w:t xml:space="preserve">A battery is an unregulated source of current capable of producing large currents when resistance is low. </w:t>
      </w:r>
    </w:p>
    <w:p w14:paraId="1249BC25" w14:textId="77777777" w:rsidR="00137E34" w:rsidRPr="0038108A" w:rsidRDefault="315DB0D2" w:rsidP="00ED3588">
      <w:pPr>
        <w:pStyle w:val="ListParagraph"/>
        <w:numPr>
          <w:ilvl w:val="0"/>
          <w:numId w:val="613"/>
        </w:numPr>
        <w:spacing w:line="360" w:lineRule="auto"/>
        <w:ind w:left="1440"/>
      </w:pPr>
      <w:r>
        <w:t xml:space="preserve">When short-circuited, connecting wires can become very hot, raising the risk of burns. Short-circuited mercury batteries may even explode. </w:t>
      </w:r>
    </w:p>
    <w:p w14:paraId="70FE7B17" w14:textId="77777777" w:rsidR="00137E34" w:rsidRPr="0038108A" w:rsidRDefault="315DB0D2" w:rsidP="00ED3588">
      <w:pPr>
        <w:pStyle w:val="ListParagraph"/>
        <w:numPr>
          <w:ilvl w:val="0"/>
          <w:numId w:val="613"/>
        </w:numPr>
        <w:spacing w:line="360" w:lineRule="auto"/>
        <w:ind w:left="1440"/>
      </w:pPr>
      <w:r>
        <w:t xml:space="preserve">Chemical leakage from batteries is a potential hazard, especially in the case of wet cells that contain caustic chemicals such as sulfuric acid. </w:t>
      </w:r>
    </w:p>
    <w:p w14:paraId="361E5E29" w14:textId="77777777" w:rsidR="00137E34" w:rsidRPr="0038108A" w:rsidRDefault="315DB0D2" w:rsidP="00ED3588">
      <w:pPr>
        <w:pStyle w:val="ListParagraph"/>
        <w:numPr>
          <w:ilvl w:val="0"/>
          <w:numId w:val="612"/>
        </w:numPr>
        <w:spacing w:line="360" w:lineRule="auto"/>
        <w:ind w:left="1080"/>
      </w:pPr>
      <w:r>
        <w:t xml:space="preserve">Certain types of batteries are rechargeable while others are not. </w:t>
      </w:r>
    </w:p>
    <w:p w14:paraId="63BA7741" w14:textId="77777777" w:rsidR="00137E34" w:rsidRPr="0038108A" w:rsidRDefault="315DB0D2" w:rsidP="00ED3588">
      <w:pPr>
        <w:pStyle w:val="ListParagraph"/>
        <w:numPr>
          <w:ilvl w:val="0"/>
          <w:numId w:val="614"/>
        </w:numPr>
        <w:spacing w:line="360" w:lineRule="auto"/>
        <w:ind w:firstLine="360"/>
      </w:pPr>
      <w:r>
        <w:t xml:space="preserve">Carbon-zinc and nickel-cadmium type batteries can be recharged. </w:t>
      </w:r>
    </w:p>
    <w:p w14:paraId="5857FBA1" w14:textId="77777777" w:rsidR="00137E34" w:rsidRPr="0038108A" w:rsidRDefault="315DB0D2" w:rsidP="00ED3588">
      <w:pPr>
        <w:pStyle w:val="ListParagraph"/>
        <w:numPr>
          <w:ilvl w:val="0"/>
          <w:numId w:val="614"/>
        </w:numPr>
        <w:spacing w:line="360" w:lineRule="auto"/>
        <w:ind w:left="1440"/>
      </w:pPr>
      <w:r>
        <w:t xml:space="preserve">Do not, however, attempt to recharge a completely dead carbon-zinc battery, a leaking or corroded battery, or any battery that carries a warning against recharging. </w:t>
      </w:r>
    </w:p>
    <w:p w14:paraId="2087EAC4" w14:textId="77777777" w:rsidR="00137E34" w:rsidRPr="0038108A" w:rsidRDefault="315DB0D2" w:rsidP="00ED3588">
      <w:pPr>
        <w:pStyle w:val="ListParagraph"/>
        <w:numPr>
          <w:ilvl w:val="0"/>
          <w:numId w:val="614"/>
        </w:numPr>
        <w:spacing w:line="360" w:lineRule="auto"/>
        <w:ind w:left="1440"/>
      </w:pPr>
      <w:r>
        <w:lastRenderedPageBreak/>
        <w:t xml:space="preserve">Such batteries can cause damage to the charger and may explode, causing personal injury. Lead-acid batteries can be recharged but produce explosive hydrogen gas during the process. </w:t>
      </w:r>
    </w:p>
    <w:p w14:paraId="7D62E4B7" w14:textId="77777777" w:rsidR="00137E34" w:rsidRPr="0038108A" w:rsidRDefault="315DB0D2" w:rsidP="00ED3588">
      <w:pPr>
        <w:pStyle w:val="ListParagraph"/>
        <w:numPr>
          <w:ilvl w:val="0"/>
          <w:numId w:val="614"/>
        </w:numPr>
        <w:spacing w:line="360" w:lineRule="auto"/>
        <w:ind w:left="1440"/>
      </w:pPr>
      <w:r>
        <w:t xml:space="preserve">They should only be recharged in a well-ventilated area with an appropriate charger. </w:t>
      </w:r>
    </w:p>
    <w:p w14:paraId="272A187B" w14:textId="77777777" w:rsidR="00137E34" w:rsidRPr="0038108A" w:rsidRDefault="315DB0D2" w:rsidP="00ED3588">
      <w:pPr>
        <w:pStyle w:val="ListParagraph"/>
        <w:numPr>
          <w:ilvl w:val="0"/>
          <w:numId w:val="612"/>
        </w:numPr>
        <w:spacing w:line="360" w:lineRule="auto"/>
        <w:ind w:left="1080"/>
      </w:pPr>
      <w:r>
        <w:t>Do not discard any battery in the trash.</w:t>
      </w:r>
    </w:p>
    <w:p w14:paraId="5F7861FA" w14:textId="77777777" w:rsidR="00137E34" w:rsidRPr="0038108A" w:rsidRDefault="315DB0D2" w:rsidP="00ED3588">
      <w:pPr>
        <w:pStyle w:val="ListParagraph"/>
        <w:numPr>
          <w:ilvl w:val="0"/>
          <w:numId w:val="615"/>
        </w:numPr>
        <w:spacing w:line="360" w:lineRule="auto"/>
        <w:ind w:left="1440"/>
      </w:pPr>
      <w:r>
        <w:t>Contact Facilities and Maintenance for pick-up and disposal.  Document the date of the request and the date the pick-up occurred.</w:t>
      </w:r>
    </w:p>
    <w:p w14:paraId="45BC0997" w14:textId="77777777" w:rsidR="00137E34" w:rsidRPr="00E305BD" w:rsidRDefault="00137E34" w:rsidP="00137E34">
      <w:pPr>
        <w:spacing w:line="360" w:lineRule="auto"/>
        <w:rPr>
          <w:shd w:val="clear" w:color="auto" w:fill="002060"/>
        </w:rPr>
      </w:pPr>
    </w:p>
    <w:p w14:paraId="04E4ED08" w14:textId="77777777" w:rsidR="00137E34" w:rsidRPr="002123B9" w:rsidRDefault="00137E34" w:rsidP="315DB0D2">
      <w:pPr>
        <w:spacing w:line="360" w:lineRule="auto"/>
        <w:ind w:firstLine="720"/>
        <w:rPr>
          <w:b/>
          <w:bCs/>
          <w:color w:val="FFFFFF" w:themeColor="background1"/>
        </w:rPr>
      </w:pPr>
      <w:r w:rsidRPr="315DB0D2">
        <w:rPr>
          <w:b/>
          <w:bCs/>
          <w:color w:val="FFFFFF" w:themeColor="background1"/>
          <w:shd w:val="clear" w:color="auto" w:fill="002060"/>
        </w:rPr>
        <w:t>PHYSCI</w:t>
      </w:r>
      <w:r w:rsidRPr="002123B9">
        <w:rPr>
          <w:b/>
          <w:bCs/>
          <w:color w:val="FFFFFF" w:themeColor="background1"/>
          <w:shd w:val="clear" w:color="auto" w:fill="002060"/>
        </w:rPr>
        <w:t xml:space="preserve">  </w:t>
      </w:r>
      <w:r w:rsidR="00134402" w:rsidRPr="002123B9">
        <w:rPr>
          <w:b/>
          <w:bCs/>
          <w:color w:val="FFFFFF" w:themeColor="background1"/>
          <w:shd w:val="clear" w:color="auto" w:fill="002060"/>
        </w:rPr>
        <w:t>7</w:t>
      </w:r>
      <w:r w:rsidRPr="315DB0D2">
        <w:rPr>
          <w:b/>
          <w:bCs/>
          <w:color w:val="FFFFFF" w:themeColor="background1"/>
          <w:shd w:val="clear" w:color="auto" w:fill="002060"/>
        </w:rPr>
        <w:t>.2.2   Circuit Loads</w:t>
      </w:r>
    </w:p>
    <w:p w14:paraId="51B1CEE3" w14:textId="77777777" w:rsidR="00137E34" w:rsidRPr="0038108A" w:rsidRDefault="315DB0D2" w:rsidP="00ED3588">
      <w:pPr>
        <w:pStyle w:val="ListParagraph"/>
        <w:numPr>
          <w:ilvl w:val="0"/>
          <w:numId w:val="616"/>
        </w:numPr>
        <w:spacing w:line="360" w:lineRule="auto"/>
        <w:ind w:left="1080"/>
      </w:pPr>
      <w:r>
        <w:t xml:space="preserve">Most school laboratory electrical circuits have a maximum power rating of 1,500 watts (if fuses are 15 amp) or 2,000 watts (if fuses are 20 amp). </w:t>
      </w:r>
    </w:p>
    <w:p w14:paraId="34F1CE47" w14:textId="77777777" w:rsidR="00137E34" w:rsidRPr="0038108A" w:rsidRDefault="315DB0D2" w:rsidP="00ED3588">
      <w:pPr>
        <w:pStyle w:val="ListParagraph"/>
        <w:numPr>
          <w:ilvl w:val="0"/>
          <w:numId w:val="616"/>
        </w:numPr>
        <w:spacing w:line="360" w:lineRule="auto"/>
        <w:ind w:left="1080"/>
      </w:pPr>
      <w:r>
        <w:t xml:space="preserve">The total power load on a circuit should not exceed these values. </w:t>
      </w:r>
    </w:p>
    <w:p w14:paraId="4A9E683E" w14:textId="77777777" w:rsidR="00137E34" w:rsidRPr="0038108A" w:rsidRDefault="315DB0D2" w:rsidP="00ED3588">
      <w:pPr>
        <w:pStyle w:val="ListParagraph"/>
        <w:numPr>
          <w:ilvl w:val="0"/>
          <w:numId w:val="616"/>
        </w:numPr>
        <w:spacing w:line="360" w:lineRule="auto"/>
        <w:ind w:left="1080"/>
      </w:pPr>
      <w:r>
        <w:t xml:space="preserve">The total load is the sum of the power ratings of all apparatus plugged into that circuit. </w:t>
      </w:r>
    </w:p>
    <w:p w14:paraId="2572B333" w14:textId="77777777" w:rsidR="00137E34" w:rsidRPr="0038108A" w:rsidRDefault="315DB0D2" w:rsidP="00ED3588">
      <w:pPr>
        <w:pStyle w:val="ListParagraph"/>
        <w:numPr>
          <w:ilvl w:val="0"/>
          <w:numId w:val="616"/>
        </w:numPr>
        <w:spacing w:line="360" w:lineRule="auto"/>
        <w:ind w:left="1080"/>
      </w:pPr>
      <w:r>
        <w:t xml:space="preserve">The individual power rating is usually found printed on a plate somewhere on the apparatus. </w:t>
      </w:r>
    </w:p>
    <w:p w14:paraId="171B2E4D" w14:textId="77777777" w:rsidR="00137E34" w:rsidRPr="00E305BD" w:rsidRDefault="00137E34" w:rsidP="00137E34">
      <w:pPr>
        <w:spacing w:line="360" w:lineRule="auto"/>
        <w:rPr>
          <w:shd w:val="clear" w:color="auto" w:fill="002060"/>
        </w:rPr>
      </w:pPr>
    </w:p>
    <w:p w14:paraId="5EAFF6A4" w14:textId="77777777" w:rsidR="00137E34" w:rsidRPr="00E305BD" w:rsidRDefault="00137E34" w:rsidP="315DB0D2">
      <w:pPr>
        <w:spacing w:line="360" w:lineRule="auto"/>
        <w:ind w:firstLine="720"/>
        <w:rPr>
          <w:b/>
          <w:bCs/>
        </w:rPr>
      </w:pPr>
      <w:r w:rsidRPr="315DB0D2">
        <w:rPr>
          <w:b/>
          <w:bCs/>
          <w:shd w:val="clear" w:color="auto" w:fill="002060"/>
        </w:rPr>
        <w:t>PHY</w:t>
      </w:r>
      <w:r w:rsidR="00134402" w:rsidRPr="315DB0D2">
        <w:rPr>
          <w:b/>
          <w:bCs/>
          <w:shd w:val="clear" w:color="auto" w:fill="002060"/>
        </w:rPr>
        <w:t xml:space="preserve">SCI </w:t>
      </w:r>
      <w:r w:rsidRPr="00E305BD">
        <w:rPr>
          <w:b/>
          <w:bCs/>
          <w:color w:val="000000" w:themeColor="text1"/>
          <w:shd w:val="clear" w:color="auto" w:fill="002060"/>
        </w:rPr>
        <w:t xml:space="preserve"> </w:t>
      </w:r>
      <w:r w:rsidRPr="315DB0D2">
        <w:rPr>
          <w:b/>
          <w:bCs/>
          <w:shd w:val="clear" w:color="auto" w:fill="002060"/>
        </w:rPr>
        <w:t>7.2.3   Extension Cords.</w:t>
      </w:r>
    </w:p>
    <w:p w14:paraId="19FE676E" w14:textId="77777777" w:rsidR="00137E34" w:rsidRPr="0038108A" w:rsidRDefault="315DB0D2" w:rsidP="00ED3588">
      <w:pPr>
        <w:pStyle w:val="ListParagraph"/>
        <w:numPr>
          <w:ilvl w:val="0"/>
          <w:numId w:val="617"/>
        </w:numPr>
        <w:spacing w:line="360" w:lineRule="auto"/>
        <w:ind w:left="1080"/>
      </w:pPr>
      <w:r>
        <w:t>Use extension cords only when there is no convenient way to connect equipment directly to a receptacle.</w:t>
      </w:r>
    </w:p>
    <w:p w14:paraId="2D02F65A" w14:textId="77777777" w:rsidR="00137E34" w:rsidRPr="0038108A" w:rsidRDefault="315DB0D2" w:rsidP="00ED3588">
      <w:pPr>
        <w:pStyle w:val="ListParagraph"/>
        <w:numPr>
          <w:ilvl w:val="0"/>
          <w:numId w:val="617"/>
        </w:numPr>
        <w:spacing w:line="360" w:lineRule="auto"/>
        <w:ind w:left="1080"/>
      </w:pPr>
      <w:r>
        <w:t xml:space="preserve">If an extension cord must be used, it should be checked for damage, proper grounding, and electrical capacity. </w:t>
      </w:r>
    </w:p>
    <w:p w14:paraId="34D2C0FF" w14:textId="77777777" w:rsidR="00137E34" w:rsidRPr="0038108A" w:rsidRDefault="315DB0D2" w:rsidP="00ED3588">
      <w:pPr>
        <w:pStyle w:val="ListParagraph"/>
        <w:numPr>
          <w:ilvl w:val="0"/>
          <w:numId w:val="617"/>
        </w:numPr>
        <w:spacing w:line="360" w:lineRule="auto"/>
        <w:ind w:left="1080"/>
      </w:pPr>
      <w:r>
        <w:t xml:space="preserve">An extension cord should be marked with its capacity in amperes and watts and the total load should not exceed these values. </w:t>
      </w:r>
    </w:p>
    <w:p w14:paraId="1D1955A7" w14:textId="77777777" w:rsidR="00137E34" w:rsidRPr="0038108A" w:rsidRDefault="315DB0D2" w:rsidP="00ED3588">
      <w:pPr>
        <w:pStyle w:val="ListParagraph"/>
        <w:numPr>
          <w:ilvl w:val="0"/>
          <w:numId w:val="617"/>
        </w:numPr>
        <w:spacing w:line="360" w:lineRule="auto"/>
        <w:ind w:left="1080"/>
      </w:pPr>
      <w:r>
        <w:t xml:space="preserve">If the cord is unmarked, assume that it is 9 amperes or 1,125 watts. </w:t>
      </w:r>
    </w:p>
    <w:p w14:paraId="4136FAF1" w14:textId="77777777" w:rsidR="00137E34" w:rsidRPr="0038108A" w:rsidRDefault="315DB0D2" w:rsidP="00ED3588">
      <w:pPr>
        <w:pStyle w:val="ListParagraph"/>
        <w:numPr>
          <w:ilvl w:val="0"/>
          <w:numId w:val="617"/>
        </w:numPr>
        <w:spacing w:line="360" w:lineRule="auto"/>
        <w:ind w:left="1080"/>
      </w:pPr>
      <w:r>
        <w:t>If an extension cord becomes very warm to the touch, it should be disconnected and checked for proper size.</w:t>
      </w:r>
    </w:p>
    <w:p w14:paraId="61376414" w14:textId="77777777" w:rsidR="00137E34" w:rsidRPr="00E305BD" w:rsidRDefault="315DB0D2" w:rsidP="00ED3588">
      <w:pPr>
        <w:pStyle w:val="ListParagraph"/>
        <w:numPr>
          <w:ilvl w:val="0"/>
          <w:numId w:val="617"/>
        </w:numPr>
        <w:spacing w:line="360" w:lineRule="auto"/>
        <w:ind w:left="1080"/>
      </w:pPr>
      <w:r>
        <w:t xml:space="preserve">In general, science laboratories should be equipped with sufficient receptacles to minimize extension cord use. </w:t>
      </w:r>
    </w:p>
    <w:p w14:paraId="27D81DD3" w14:textId="77777777" w:rsidR="00137E34" w:rsidRDefault="00137E34" w:rsidP="00137E34">
      <w:pPr>
        <w:spacing w:line="360" w:lineRule="auto"/>
      </w:pPr>
    </w:p>
    <w:p w14:paraId="1E6B0CC9" w14:textId="77777777" w:rsidR="00137E34" w:rsidRPr="00E305BD" w:rsidRDefault="00137E34" w:rsidP="00137E34">
      <w:pPr>
        <w:spacing w:line="360" w:lineRule="auto"/>
        <w:ind w:firstLine="720"/>
        <w:rPr>
          <w:shd w:val="clear" w:color="auto" w:fill="002060"/>
        </w:rPr>
      </w:pPr>
      <w:r w:rsidRPr="315DB0D2">
        <w:rPr>
          <w:b/>
          <w:bCs/>
          <w:shd w:val="clear" w:color="auto" w:fill="002060"/>
        </w:rPr>
        <w:lastRenderedPageBreak/>
        <w:t>PHY</w:t>
      </w:r>
      <w:r w:rsidR="00134402" w:rsidRPr="315DB0D2">
        <w:rPr>
          <w:b/>
          <w:bCs/>
          <w:shd w:val="clear" w:color="auto" w:fill="002060"/>
        </w:rPr>
        <w:t xml:space="preserve">SCI  </w:t>
      </w:r>
      <w:r w:rsidRPr="00E305BD">
        <w:rPr>
          <w:b/>
          <w:bCs/>
          <w:color w:val="000000" w:themeColor="text1"/>
          <w:shd w:val="clear" w:color="auto" w:fill="002060"/>
        </w:rPr>
        <w:t xml:space="preserve"> </w:t>
      </w:r>
      <w:r w:rsidRPr="315DB0D2">
        <w:rPr>
          <w:b/>
          <w:bCs/>
          <w:shd w:val="clear" w:color="auto" w:fill="002060"/>
        </w:rPr>
        <w:t>7.2.4   Fuses/Circuit Breakers</w:t>
      </w:r>
      <w:r w:rsidRPr="00E305BD">
        <w:rPr>
          <w:shd w:val="clear" w:color="auto" w:fill="002060"/>
        </w:rPr>
        <w:t xml:space="preserve">. </w:t>
      </w:r>
    </w:p>
    <w:p w14:paraId="5A9C83AB" w14:textId="77777777" w:rsidR="00137E34" w:rsidRPr="0038108A" w:rsidRDefault="315DB0D2" w:rsidP="00ED3588">
      <w:pPr>
        <w:pStyle w:val="ListParagraph"/>
        <w:numPr>
          <w:ilvl w:val="0"/>
          <w:numId w:val="618"/>
        </w:numPr>
        <w:spacing w:line="360" w:lineRule="auto"/>
        <w:ind w:left="1080"/>
      </w:pPr>
      <w:r>
        <w:t xml:space="preserve">Replace blown equipment fuses with fuses of the same amperage. </w:t>
      </w:r>
    </w:p>
    <w:p w14:paraId="6DB77645" w14:textId="77777777" w:rsidR="00137E34" w:rsidRPr="0038108A" w:rsidRDefault="315DB0D2" w:rsidP="00ED3588">
      <w:pPr>
        <w:pStyle w:val="ListParagraph"/>
        <w:numPr>
          <w:ilvl w:val="0"/>
          <w:numId w:val="618"/>
        </w:numPr>
        <w:spacing w:line="360" w:lineRule="auto"/>
        <w:ind w:left="1080"/>
      </w:pPr>
      <w:r>
        <w:t xml:space="preserve">Replace fuses with the equipment unplugged. </w:t>
      </w:r>
    </w:p>
    <w:p w14:paraId="4144C7FC" w14:textId="77777777" w:rsidR="00137E34" w:rsidRPr="0038108A" w:rsidRDefault="315DB0D2" w:rsidP="00ED3588">
      <w:pPr>
        <w:pStyle w:val="ListParagraph"/>
        <w:numPr>
          <w:ilvl w:val="0"/>
          <w:numId w:val="618"/>
        </w:numPr>
        <w:spacing w:line="360" w:lineRule="auto"/>
        <w:ind w:left="1080"/>
      </w:pPr>
      <w:r>
        <w:t xml:space="preserve">Failure to use the correct fuse can cause damage to equipment and overheating. </w:t>
      </w:r>
    </w:p>
    <w:p w14:paraId="04795473" w14:textId="77777777" w:rsidR="00137E34" w:rsidRPr="0038108A" w:rsidRDefault="315DB0D2" w:rsidP="00ED3588">
      <w:pPr>
        <w:pStyle w:val="ListParagraph"/>
        <w:numPr>
          <w:ilvl w:val="0"/>
          <w:numId w:val="618"/>
        </w:numPr>
        <w:spacing w:line="360" w:lineRule="auto"/>
        <w:ind w:left="1080"/>
      </w:pPr>
      <w:r>
        <w:t xml:space="preserve">Frequent blowing of circuit fuses or tripping of circuit breakers usually indicates that the circuit is overloaded or a short exists. </w:t>
      </w:r>
    </w:p>
    <w:p w14:paraId="1650E5AB" w14:textId="77777777" w:rsidR="00137E34" w:rsidRPr="0038108A" w:rsidRDefault="315DB0D2" w:rsidP="00ED3588">
      <w:pPr>
        <w:pStyle w:val="ListParagraph"/>
        <w:numPr>
          <w:ilvl w:val="0"/>
          <w:numId w:val="618"/>
        </w:numPr>
        <w:spacing w:line="360" w:lineRule="auto"/>
        <w:ind w:left="1080"/>
      </w:pPr>
      <w:r>
        <w:t xml:space="preserve">Circuit breakers and fuses that are tripped or blown should be turned on or replaced only after the cause of the short or overload is removed from the circuit. </w:t>
      </w:r>
    </w:p>
    <w:p w14:paraId="358ED059" w14:textId="77777777" w:rsidR="00137E34" w:rsidRPr="00E305BD" w:rsidRDefault="00137E34" w:rsidP="00137E34">
      <w:pPr>
        <w:spacing w:line="360" w:lineRule="auto"/>
        <w:ind w:left="1080" w:hanging="360"/>
        <w:rPr>
          <w:b/>
          <w:shd w:val="clear" w:color="auto" w:fill="002060"/>
        </w:rPr>
      </w:pPr>
    </w:p>
    <w:p w14:paraId="4048AA19" w14:textId="77777777" w:rsidR="00137E34" w:rsidRPr="00E305BD" w:rsidRDefault="00137E34" w:rsidP="00137E34">
      <w:pPr>
        <w:spacing w:line="360" w:lineRule="auto"/>
        <w:ind w:left="1080" w:hanging="360"/>
      </w:pPr>
      <w:r w:rsidRPr="315DB0D2">
        <w:rPr>
          <w:b/>
          <w:bCs/>
          <w:shd w:val="clear" w:color="auto" w:fill="002060"/>
        </w:rPr>
        <w:t>PHY</w:t>
      </w:r>
      <w:r w:rsidR="00134402" w:rsidRPr="315DB0D2">
        <w:rPr>
          <w:b/>
          <w:bCs/>
          <w:shd w:val="clear" w:color="auto" w:fill="002060"/>
        </w:rPr>
        <w:t xml:space="preserve">SCI </w:t>
      </w:r>
      <w:r w:rsidRPr="00E305BD">
        <w:rPr>
          <w:b/>
          <w:bCs/>
          <w:color w:val="000000" w:themeColor="text1"/>
          <w:shd w:val="clear" w:color="auto" w:fill="002060"/>
        </w:rPr>
        <w:t xml:space="preserve"> </w:t>
      </w:r>
      <w:r w:rsidRPr="315DB0D2">
        <w:rPr>
          <w:b/>
          <w:bCs/>
          <w:shd w:val="clear" w:color="auto" w:fill="002060"/>
        </w:rPr>
        <w:t>7.2.5   Grounding</w:t>
      </w:r>
      <w:r w:rsidRPr="00E305BD">
        <w:t xml:space="preserve"> </w:t>
      </w:r>
    </w:p>
    <w:p w14:paraId="24CC5798" w14:textId="77777777" w:rsidR="00137E34" w:rsidRPr="0038108A" w:rsidRDefault="315DB0D2" w:rsidP="00ED3588">
      <w:pPr>
        <w:pStyle w:val="ListParagraph"/>
        <w:numPr>
          <w:ilvl w:val="0"/>
          <w:numId w:val="619"/>
        </w:numPr>
        <w:spacing w:line="360" w:lineRule="auto"/>
        <w:ind w:left="1080"/>
      </w:pPr>
      <w:r>
        <w:t xml:space="preserve">Use grounded 3-prong plugs when available. </w:t>
      </w:r>
    </w:p>
    <w:p w14:paraId="1A0E23E3" w14:textId="77777777" w:rsidR="00137E34" w:rsidRPr="0038108A" w:rsidRDefault="315DB0D2" w:rsidP="00ED3588">
      <w:pPr>
        <w:pStyle w:val="ListParagraph"/>
        <w:numPr>
          <w:ilvl w:val="0"/>
          <w:numId w:val="619"/>
        </w:numPr>
        <w:spacing w:line="360" w:lineRule="auto"/>
        <w:ind w:left="1080"/>
      </w:pPr>
      <w:r>
        <w:t xml:space="preserve">If the outlet is 2-prong, use an adapter and secure the ground wire to the cover-plate screw on the outlet. </w:t>
      </w:r>
    </w:p>
    <w:p w14:paraId="4E669712" w14:textId="77777777" w:rsidR="00137E34" w:rsidRPr="0038108A" w:rsidRDefault="315DB0D2" w:rsidP="00ED3588">
      <w:pPr>
        <w:pStyle w:val="ListParagraph"/>
        <w:numPr>
          <w:ilvl w:val="0"/>
          <w:numId w:val="619"/>
        </w:numPr>
        <w:spacing w:line="360" w:lineRule="auto"/>
        <w:ind w:left="1080"/>
      </w:pPr>
      <w:r>
        <w:t xml:space="preserve">Any apparatus with a metallic case or exposed metal parts should be checked to make sure that the case is grounded. </w:t>
      </w:r>
    </w:p>
    <w:p w14:paraId="71B67A05" w14:textId="77777777" w:rsidR="00137E34" w:rsidRPr="0038108A" w:rsidRDefault="315DB0D2" w:rsidP="00ED3588">
      <w:pPr>
        <w:pStyle w:val="ListParagraph"/>
        <w:numPr>
          <w:ilvl w:val="0"/>
          <w:numId w:val="619"/>
        </w:numPr>
        <w:spacing w:line="360" w:lineRule="auto"/>
        <w:ind w:left="1080"/>
      </w:pPr>
      <w:r>
        <w:t xml:space="preserve">Such ungrounded appliances should be retrofitted with a ground wire and three-pronged plug. </w:t>
      </w:r>
    </w:p>
    <w:p w14:paraId="535A39E5" w14:textId="77777777" w:rsidR="00137E34" w:rsidRPr="00E305BD" w:rsidRDefault="315DB0D2" w:rsidP="00ED3588">
      <w:pPr>
        <w:pStyle w:val="ListParagraph"/>
        <w:numPr>
          <w:ilvl w:val="0"/>
          <w:numId w:val="619"/>
        </w:numPr>
        <w:spacing w:line="360" w:lineRule="auto"/>
        <w:ind w:left="1080"/>
      </w:pPr>
      <w:r>
        <w:t xml:space="preserve">The use of ground-fault interrupters should be considered. </w:t>
      </w:r>
    </w:p>
    <w:p w14:paraId="75E133DC" w14:textId="77777777" w:rsidR="00137E34" w:rsidRPr="00E305BD" w:rsidRDefault="00137E34" w:rsidP="00137E34">
      <w:pPr>
        <w:spacing w:line="360" w:lineRule="auto"/>
      </w:pPr>
    </w:p>
    <w:p w14:paraId="3351F0F2" w14:textId="77777777" w:rsidR="00137E34" w:rsidRPr="00E305BD" w:rsidRDefault="00137E34" w:rsidP="315DB0D2">
      <w:pPr>
        <w:spacing w:line="360" w:lineRule="auto"/>
        <w:ind w:firstLine="720"/>
        <w:rPr>
          <w:b/>
          <w:bCs/>
        </w:rPr>
      </w:pPr>
      <w:r w:rsidRPr="315DB0D2">
        <w:rPr>
          <w:b/>
          <w:bCs/>
          <w:shd w:val="clear" w:color="auto" w:fill="002060"/>
        </w:rPr>
        <w:t>PHY</w:t>
      </w:r>
      <w:r w:rsidR="00134402" w:rsidRPr="315DB0D2">
        <w:rPr>
          <w:b/>
          <w:bCs/>
          <w:shd w:val="clear" w:color="auto" w:fill="002060"/>
        </w:rPr>
        <w:t xml:space="preserve">SCI </w:t>
      </w:r>
      <w:r w:rsidRPr="00E305BD">
        <w:rPr>
          <w:b/>
          <w:bCs/>
          <w:color w:val="000000" w:themeColor="text1"/>
          <w:shd w:val="clear" w:color="auto" w:fill="002060"/>
        </w:rPr>
        <w:t xml:space="preserve"> </w:t>
      </w:r>
      <w:r w:rsidRPr="315DB0D2">
        <w:rPr>
          <w:b/>
          <w:bCs/>
          <w:shd w:val="clear" w:color="auto" w:fill="002060"/>
        </w:rPr>
        <w:t>7</w:t>
      </w:r>
      <w:r w:rsidR="0038108A" w:rsidRPr="315DB0D2">
        <w:rPr>
          <w:b/>
          <w:bCs/>
          <w:shd w:val="clear" w:color="auto" w:fill="002060"/>
        </w:rPr>
        <w:t xml:space="preserve">.2.6   </w:t>
      </w:r>
      <w:r w:rsidR="00134402" w:rsidRPr="315DB0D2">
        <w:rPr>
          <w:b/>
          <w:bCs/>
          <w:shd w:val="clear" w:color="auto" w:fill="002060"/>
        </w:rPr>
        <w:t xml:space="preserve"> </w:t>
      </w:r>
      <w:r w:rsidR="0038108A" w:rsidRPr="315DB0D2">
        <w:rPr>
          <w:b/>
          <w:bCs/>
          <w:shd w:val="clear" w:color="auto" w:fill="002060"/>
        </w:rPr>
        <w:t>Power Cords</w:t>
      </w:r>
    </w:p>
    <w:p w14:paraId="604651F9" w14:textId="77777777" w:rsidR="00137E34" w:rsidRPr="0038108A" w:rsidRDefault="315DB0D2" w:rsidP="00ED3588">
      <w:pPr>
        <w:pStyle w:val="ListParagraph"/>
        <w:numPr>
          <w:ilvl w:val="0"/>
          <w:numId w:val="620"/>
        </w:numPr>
        <w:spacing w:line="360" w:lineRule="auto"/>
        <w:ind w:left="1080"/>
      </w:pPr>
      <w:r>
        <w:t xml:space="preserve">Any power cord should be inspected periodically and replaced immediately if frayed or damaged. </w:t>
      </w:r>
    </w:p>
    <w:p w14:paraId="085AC6BF" w14:textId="77777777" w:rsidR="00137E34" w:rsidRPr="0038108A" w:rsidRDefault="315DB0D2" w:rsidP="00ED3588">
      <w:pPr>
        <w:pStyle w:val="ListParagraph"/>
        <w:numPr>
          <w:ilvl w:val="0"/>
          <w:numId w:val="620"/>
        </w:numPr>
        <w:spacing w:line="360" w:lineRule="auto"/>
        <w:ind w:left="1080"/>
      </w:pPr>
      <w:r>
        <w:t xml:space="preserve">Apparatus should be located to keep power cords away from student traffic paths. </w:t>
      </w:r>
    </w:p>
    <w:p w14:paraId="4097986F" w14:textId="77777777" w:rsidR="00137E34" w:rsidRPr="0038108A" w:rsidRDefault="315DB0D2" w:rsidP="00ED3588">
      <w:pPr>
        <w:pStyle w:val="ListParagraph"/>
        <w:numPr>
          <w:ilvl w:val="0"/>
          <w:numId w:val="620"/>
        </w:numPr>
        <w:spacing w:line="360" w:lineRule="auto"/>
        <w:ind w:left="1080"/>
      </w:pPr>
      <w:r>
        <w:t xml:space="preserve">When removing the cord from an outlet, the plug should be pulled, not the power cord. </w:t>
      </w:r>
    </w:p>
    <w:p w14:paraId="6C90639B" w14:textId="77777777" w:rsidR="00137E34" w:rsidRPr="0038108A" w:rsidRDefault="315DB0D2" w:rsidP="00ED3588">
      <w:pPr>
        <w:pStyle w:val="ListParagraph"/>
        <w:numPr>
          <w:ilvl w:val="0"/>
          <w:numId w:val="620"/>
        </w:numPr>
        <w:spacing w:line="360" w:lineRule="auto"/>
        <w:ind w:left="1080"/>
      </w:pPr>
      <w:r>
        <w:t xml:space="preserve">Wet hands and floors present a hazard when connecting or disconnecting electrical apparatus. </w:t>
      </w:r>
    </w:p>
    <w:p w14:paraId="709F0A0D" w14:textId="77777777" w:rsidR="00137E34" w:rsidRDefault="00137E34" w:rsidP="00137E34">
      <w:pPr>
        <w:spacing w:line="360" w:lineRule="auto"/>
        <w:ind w:left="-90"/>
      </w:pPr>
    </w:p>
    <w:p w14:paraId="7EA9319A" w14:textId="77777777" w:rsidR="00137E34" w:rsidRDefault="00137E34" w:rsidP="00137E34">
      <w:pPr>
        <w:spacing w:line="360" w:lineRule="auto"/>
        <w:ind w:left="-90"/>
      </w:pPr>
    </w:p>
    <w:p w14:paraId="4BE93637" w14:textId="77777777" w:rsidR="0038108A" w:rsidRDefault="0038108A" w:rsidP="00137E34">
      <w:pPr>
        <w:spacing w:line="360" w:lineRule="auto"/>
        <w:ind w:left="-90"/>
      </w:pPr>
    </w:p>
    <w:p w14:paraId="6E8F73E3" w14:textId="77777777" w:rsidR="00137E34" w:rsidRPr="00E305BD" w:rsidRDefault="00137E34" w:rsidP="00137E34">
      <w:pPr>
        <w:spacing w:line="360" w:lineRule="auto"/>
        <w:ind w:left="-90"/>
      </w:pPr>
    </w:p>
    <w:p w14:paraId="3C5B1485" w14:textId="77777777" w:rsidR="0038108A" w:rsidRPr="00E305BD" w:rsidRDefault="008E366A" w:rsidP="315DB0D2">
      <w:pPr>
        <w:spacing w:line="360" w:lineRule="auto"/>
        <w:rPr>
          <w:b/>
          <w:bCs/>
        </w:rPr>
      </w:pPr>
      <w:r w:rsidRPr="315DB0D2">
        <w:rPr>
          <w:b/>
          <w:bCs/>
          <w:shd w:val="clear" w:color="auto" w:fill="002060"/>
        </w:rPr>
        <w:lastRenderedPageBreak/>
        <w:t>PHYSCI  8</w:t>
      </w:r>
      <w:r w:rsidR="0038108A" w:rsidRPr="00E305BD">
        <w:rPr>
          <w:b/>
          <w:bCs/>
          <w:shd w:val="clear" w:color="auto" w:fill="002060"/>
        </w:rPr>
        <w:t>:    Fire Hazards</w:t>
      </w:r>
    </w:p>
    <w:p w14:paraId="1956B1CF" w14:textId="77777777" w:rsidR="0038108A" w:rsidRPr="00E305BD" w:rsidRDefault="315DB0D2" w:rsidP="0038108A">
      <w:pPr>
        <w:spacing w:line="360" w:lineRule="auto"/>
        <w:rPr>
          <w:bCs/>
        </w:rPr>
      </w:pPr>
      <w:r>
        <w:t>Fire is a real danger in any laboratory setting, and all teachers need to be aware of how to prevent fires. In the vent a fire does occur, teachers need to know how to respond appropriately.  the following information is provided as guidance in preventing or combatting fires in the science laboratory.</w:t>
      </w:r>
    </w:p>
    <w:p w14:paraId="2DA7D5D8" w14:textId="77777777" w:rsidR="0038108A" w:rsidRPr="00E305BD" w:rsidRDefault="0038108A" w:rsidP="0038108A">
      <w:pPr>
        <w:spacing w:line="360" w:lineRule="auto"/>
        <w:rPr>
          <w:bCs/>
        </w:rPr>
      </w:pPr>
    </w:p>
    <w:p w14:paraId="27C63A94" w14:textId="77777777" w:rsidR="0038108A" w:rsidRPr="00E305BD" w:rsidRDefault="008E366A" w:rsidP="315DB0D2">
      <w:pPr>
        <w:tabs>
          <w:tab w:val="left" w:pos="720"/>
        </w:tabs>
        <w:spacing w:line="360" w:lineRule="auto"/>
        <w:ind w:left="720" w:hanging="360"/>
        <w:rPr>
          <w:b/>
          <w:bCs/>
        </w:rPr>
      </w:pPr>
      <w:r w:rsidRPr="315DB0D2">
        <w:rPr>
          <w:b/>
          <w:bCs/>
          <w:shd w:val="clear" w:color="auto" w:fill="002060"/>
        </w:rPr>
        <w:t>PHYSCI  8.</w:t>
      </w:r>
      <w:r w:rsidR="0038108A" w:rsidRPr="00E305BD">
        <w:rPr>
          <w:b/>
          <w:bCs/>
          <w:shd w:val="clear" w:color="auto" w:fill="002060"/>
        </w:rPr>
        <w:t xml:space="preserve">1 </w:t>
      </w:r>
      <w:r>
        <w:rPr>
          <w:b/>
          <w:bCs/>
          <w:shd w:val="clear" w:color="auto" w:fill="002060"/>
        </w:rPr>
        <w:t xml:space="preserve">   </w:t>
      </w:r>
      <w:r w:rsidR="0038108A" w:rsidRPr="00E305BD">
        <w:rPr>
          <w:b/>
          <w:bCs/>
          <w:shd w:val="clear" w:color="auto" w:fill="002060"/>
        </w:rPr>
        <w:t>Preventing Burns and Fires</w:t>
      </w:r>
    </w:p>
    <w:p w14:paraId="0901F765" w14:textId="77777777" w:rsidR="0038108A" w:rsidRPr="00E305BD" w:rsidRDefault="008E366A" w:rsidP="315DB0D2">
      <w:pPr>
        <w:pStyle w:val="ListParagraph"/>
        <w:spacing w:line="360" w:lineRule="auto"/>
        <w:ind w:left="1080" w:hanging="360"/>
        <w:rPr>
          <w:b/>
          <w:bCs/>
        </w:rPr>
      </w:pPr>
      <w:r w:rsidRPr="315DB0D2">
        <w:rPr>
          <w:b/>
          <w:bCs/>
          <w:shd w:val="clear" w:color="auto" w:fill="002060"/>
        </w:rPr>
        <w:t>PHYSCI  8</w:t>
      </w:r>
      <w:r w:rsidR="0038108A" w:rsidRPr="315DB0D2">
        <w:rPr>
          <w:b/>
          <w:bCs/>
          <w:shd w:val="clear" w:color="auto" w:fill="002060"/>
        </w:rPr>
        <w:t>.1.1   When planning to heat materials or use open flames</w:t>
      </w:r>
    </w:p>
    <w:p w14:paraId="11274E29" w14:textId="7565AD9E" w:rsidR="0038108A" w:rsidRPr="00E305BD" w:rsidRDefault="00781F4B" w:rsidP="00ED3588">
      <w:pPr>
        <w:pStyle w:val="ListParagraph"/>
        <w:numPr>
          <w:ilvl w:val="0"/>
          <w:numId w:val="621"/>
        </w:numPr>
        <w:spacing w:line="360" w:lineRule="auto"/>
        <w:ind w:left="1080"/>
        <w:contextualSpacing/>
      </w:pPr>
      <w:r>
        <w:t>I</w:t>
      </w:r>
      <w:r w:rsidR="315DB0D2">
        <w:t>nstruct students on STOP DROP AND ROLL in the event clothing catches fire</w:t>
      </w:r>
    </w:p>
    <w:p w14:paraId="294EBD97" w14:textId="36069DE8" w:rsidR="0038108A" w:rsidRPr="00E305BD" w:rsidRDefault="00781F4B" w:rsidP="00ED3588">
      <w:pPr>
        <w:pStyle w:val="ListParagraph"/>
        <w:numPr>
          <w:ilvl w:val="0"/>
          <w:numId w:val="621"/>
        </w:numPr>
        <w:spacing w:line="360" w:lineRule="auto"/>
        <w:ind w:left="1080"/>
        <w:contextualSpacing/>
      </w:pPr>
      <w:r>
        <w:t>M</w:t>
      </w:r>
      <w:r w:rsidR="315DB0D2">
        <w:t>ake sure students know how to evacuate the classroom in the event of a large fire</w:t>
      </w:r>
    </w:p>
    <w:p w14:paraId="0E819B92" w14:textId="7D95BA4D" w:rsidR="0038108A" w:rsidRPr="00E305BD" w:rsidRDefault="00781F4B" w:rsidP="00ED3588">
      <w:pPr>
        <w:pStyle w:val="ListParagraph"/>
        <w:numPr>
          <w:ilvl w:val="0"/>
          <w:numId w:val="621"/>
        </w:numPr>
        <w:spacing w:line="360" w:lineRule="auto"/>
        <w:ind w:left="1080"/>
        <w:contextualSpacing/>
      </w:pPr>
      <w:r>
        <w:t>K</w:t>
      </w:r>
      <w:r w:rsidR="315DB0D2">
        <w:t>now the location of the nearest fire extinguisher and know how to use it.</w:t>
      </w:r>
    </w:p>
    <w:p w14:paraId="5112C133" w14:textId="0058332C" w:rsidR="0038108A" w:rsidRPr="00E305BD" w:rsidRDefault="00781F4B" w:rsidP="00ED3588">
      <w:pPr>
        <w:pStyle w:val="ListParagraph"/>
        <w:numPr>
          <w:ilvl w:val="0"/>
          <w:numId w:val="621"/>
        </w:numPr>
        <w:spacing w:line="360" w:lineRule="auto"/>
        <w:ind w:left="1080"/>
        <w:contextualSpacing/>
      </w:pPr>
      <w:r>
        <w:t>H</w:t>
      </w:r>
      <w:r w:rsidR="315DB0D2">
        <w:t>ave a bucket of sand or a fire blanket nearby in the event that the nearest fire extinguisher too far outside of the classroom.</w:t>
      </w:r>
    </w:p>
    <w:p w14:paraId="0FC71703" w14:textId="77777777" w:rsidR="0038108A" w:rsidRPr="00E305BD" w:rsidRDefault="0038108A" w:rsidP="0038108A">
      <w:pPr>
        <w:pStyle w:val="ListParagraph"/>
        <w:spacing w:line="360" w:lineRule="auto"/>
        <w:ind w:hanging="720"/>
        <w:rPr>
          <w:b/>
          <w:shd w:val="clear" w:color="auto" w:fill="002060"/>
        </w:rPr>
      </w:pPr>
    </w:p>
    <w:p w14:paraId="0E464056" w14:textId="77777777" w:rsidR="0038108A" w:rsidRPr="00E305BD" w:rsidRDefault="008E366A" w:rsidP="315DB0D2">
      <w:pPr>
        <w:pStyle w:val="ListParagraph"/>
        <w:spacing w:line="360" w:lineRule="auto"/>
        <w:ind w:left="1080" w:hanging="360"/>
        <w:rPr>
          <w:b/>
          <w:bCs/>
        </w:rPr>
      </w:pPr>
      <w:r w:rsidRPr="315DB0D2">
        <w:rPr>
          <w:b/>
          <w:bCs/>
          <w:shd w:val="clear" w:color="auto" w:fill="002060"/>
        </w:rPr>
        <w:t>PHYSCI  8</w:t>
      </w:r>
      <w:r w:rsidR="0038108A" w:rsidRPr="315DB0D2">
        <w:rPr>
          <w:b/>
          <w:bCs/>
          <w:shd w:val="clear" w:color="auto" w:fill="002060"/>
        </w:rPr>
        <w:t>.1.2   When h</w:t>
      </w:r>
      <w:r w:rsidR="0038108A" w:rsidRPr="00E305BD">
        <w:rPr>
          <w:b/>
          <w:bCs/>
          <w:shd w:val="clear" w:color="auto" w:fill="002060"/>
        </w:rPr>
        <w:t>eating materials</w:t>
      </w:r>
    </w:p>
    <w:p w14:paraId="454F6A78" w14:textId="77777777" w:rsidR="0038108A" w:rsidRPr="00E305BD" w:rsidRDefault="315DB0D2" w:rsidP="00ED3588">
      <w:pPr>
        <w:pStyle w:val="ListParagraph"/>
        <w:numPr>
          <w:ilvl w:val="0"/>
          <w:numId w:val="622"/>
        </w:numPr>
        <w:spacing w:line="360" w:lineRule="auto"/>
        <w:ind w:left="1080"/>
        <w:contextualSpacing/>
      </w:pPr>
      <w:r w:rsidRPr="315DB0D2">
        <w:rPr>
          <w:b/>
          <w:bCs/>
        </w:rPr>
        <w:t>DO NOT USE ALCOHOL BURNERS!  T</w:t>
      </w:r>
      <w:r>
        <w:t>hey are extremely hazardous. Safer alternatives to alcohol burners include candles and hot plates.</w:t>
      </w:r>
    </w:p>
    <w:p w14:paraId="7DBB77F5" w14:textId="77777777" w:rsidR="0038108A" w:rsidRPr="00E305BD" w:rsidRDefault="315DB0D2" w:rsidP="00ED3588">
      <w:pPr>
        <w:pStyle w:val="ListParagraph"/>
        <w:numPr>
          <w:ilvl w:val="0"/>
          <w:numId w:val="622"/>
        </w:numPr>
        <w:spacing w:line="360" w:lineRule="auto"/>
        <w:ind w:left="1080"/>
        <w:contextualSpacing/>
      </w:pPr>
      <w:r w:rsidRPr="315DB0D2">
        <w:rPr>
          <w:b/>
          <w:bCs/>
        </w:rPr>
        <w:t>DO NOT USE STERNO HEATERS!</w:t>
      </w:r>
      <w:r>
        <w:t xml:space="preserve"> </w:t>
      </w:r>
    </w:p>
    <w:p w14:paraId="32D0747E" w14:textId="62308F37" w:rsidR="0038108A" w:rsidRPr="00E305BD" w:rsidRDefault="00781F4B" w:rsidP="00ED3588">
      <w:pPr>
        <w:pStyle w:val="ListParagraph"/>
        <w:numPr>
          <w:ilvl w:val="0"/>
          <w:numId w:val="622"/>
        </w:numPr>
        <w:spacing w:line="360" w:lineRule="auto"/>
        <w:ind w:left="1080"/>
        <w:contextualSpacing/>
      </w:pPr>
      <w:r>
        <w:t>M</w:t>
      </w:r>
      <w:r w:rsidR="315DB0D2">
        <w:t xml:space="preserve">ake sure that the </w:t>
      </w:r>
      <w:r>
        <w:t xml:space="preserve">area surrounding a heat source </w:t>
      </w:r>
      <w:r w:rsidR="315DB0D2">
        <w:t>is clean and has no combustible materials nearby.</w:t>
      </w:r>
    </w:p>
    <w:p w14:paraId="3C1E1CBB" w14:textId="42D585C9" w:rsidR="0038108A" w:rsidRPr="00E305BD" w:rsidRDefault="00781F4B" w:rsidP="00ED3588">
      <w:pPr>
        <w:pStyle w:val="ListParagraph"/>
        <w:numPr>
          <w:ilvl w:val="0"/>
          <w:numId w:val="622"/>
        </w:numPr>
        <w:spacing w:line="360" w:lineRule="auto"/>
        <w:ind w:left="1080"/>
        <w:contextualSpacing/>
      </w:pPr>
      <w:r>
        <w:t>D</w:t>
      </w:r>
      <w:r w:rsidR="315DB0D2">
        <w:t>o not allow students to work with hot materials, such as very hot water.</w:t>
      </w:r>
    </w:p>
    <w:p w14:paraId="22B0C408" w14:textId="30DDE0B3" w:rsidR="0038108A" w:rsidRPr="00E305BD" w:rsidRDefault="00781F4B" w:rsidP="00ED3588">
      <w:pPr>
        <w:pStyle w:val="ListParagraph"/>
        <w:numPr>
          <w:ilvl w:val="0"/>
          <w:numId w:val="622"/>
        </w:numPr>
        <w:spacing w:line="360" w:lineRule="auto"/>
        <w:ind w:left="1080"/>
        <w:contextualSpacing/>
      </w:pPr>
      <w:r>
        <w:t>D</w:t>
      </w:r>
      <w:r w:rsidR="44BA328D">
        <w:t>o not use household glass. Use only borosilicate laboratory glassware, such as Kimax™ or Pyrex™ when heating substances.</w:t>
      </w:r>
    </w:p>
    <w:p w14:paraId="49277C4F" w14:textId="28DCB083" w:rsidR="0038108A" w:rsidRPr="00E305BD" w:rsidRDefault="00781F4B" w:rsidP="00ED3588">
      <w:pPr>
        <w:pStyle w:val="ListParagraph"/>
        <w:numPr>
          <w:ilvl w:val="0"/>
          <w:numId w:val="622"/>
        </w:numPr>
        <w:spacing w:line="360" w:lineRule="auto"/>
        <w:ind w:left="1080"/>
        <w:contextualSpacing/>
      </w:pPr>
      <w:r>
        <w:t>D</w:t>
      </w:r>
      <w:r w:rsidR="315DB0D2">
        <w:t>o not heat common household liquids, such as alcohol or oil; these are flammable and should not be heated. Heat only water or water solutions.</w:t>
      </w:r>
    </w:p>
    <w:p w14:paraId="102D393E" w14:textId="186B4EC7" w:rsidR="0038108A" w:rsidRPr="00E305BD" w:rsidRDefault="00781F4B" w:rsidP="00ED3588">
      <w:pPr>
        <w:pStyle w:val="ListParagraph"/>
        <w:numPr>
          <w:ilvl w:val="0"/>
          <w:numId w:val="622"/>
        </w:numPr>
        <w:spacing w:line="360" w:lineRule="auto"/>
        <w:ind w:left="1080"/>
        <w:contextualSpacing/>
      </w:pPr>
      <w:r>
        <w:rPr>
          <w:color w:val="000000" w:themeColor="text1"/>
        </w:rPr>
        <w:t>H</w:t>
      </w:r>
      <w:r w:rsidR="315DB0D2" w:rsidRPr="315DB0D2">
        <w:rPr>
          <w:color w:val="000000" w:themeColor="text1"/>
        </w:rPr>
        <w:t>andle all hot materials using the appropriate type of tongs or heat resistant gloves (those made of asbestos or thick silicon rubber).</w:t>
      </w:r>
    </w:p>
    <w:p w14:paraId="449C42EE" w14:textId="77777777" w:rsidR="0038108A" w:rsidRDefault="0038108A" w:rsidP="0038108A">
      <w:pPr>
        <w:autoSpaceDE w:val="0"/>
        <w:autoSpaceDN w:val="0"/>
        <w:adjustRightInd w:val="0"/>
        <w:spacing w:line="360" w:lineRule="auto"/>
        <w:rPr>
          <w:b/>
          <w:bCs/>
          <w:color w:val="00FFFF"/>
        </w:rPr>
      </w:pPr>
    </w:p>
    <w:p w14:paraId="2CE5774B" w14:textId="77777777" w:rsidR="0051293A" w:rsidRDefault="0051293A" w:rsidP="0038108A">
      <w:pPr>
        <w:autoSpaceDE w:val="0"/>
        <w:autoSpaceDN w:val="0"/>
        <w:adjustRightInd w:val="0"/>
        <w:spacing w:line="360" w:lineRule="auto"/>
        <w:rPr>
          <w:b/>
          <w:bCs/>
          <w:color w:val="00FFFF"/>
        </w:rPr>
      </w:pPr>
    </w:p>
    <w:p w14:paraId="1AE3AA64" w14:textId="77777777" w:rsidR="0051293A" w:rsidRDefault="0051293A" w:rsidP="0038108A">
      <w:pPr>
        <w:autoSpaceDE w:val="0"/>
        <w:autoSpaceDN w:val="0"/>
        <w:adjustRightInd w:val="0"/>
        <w:spacing w:line="360" w:lineRule="auto"/>
        <w:rPr>
          <w:b/>
          <w:bCs/>
          <w:color w:val="00FFFF"/>
        </w:rPr>
      </w:pPr>
    </w:p>
    <w:p w14:paraId="7C37D12B" w14:textId="77777777" w:rsidR="0051293A" w:rsidRPr="00E305BD" w:rsidRDefault="0051293A" w:rsidP="0038108A">
      <w:pPr>
        <w:autoSpaceDE w:val="0"/>
        <w:autoSpaceDN w:val="0"/>
        <w:adjustRightInd w:val="0"/>
        <w:spacing w:line="360" w:lineRule="auto"/>
        <w:rPr>
          <w:b/>
          <w:bCs/>
          <w:color w:val="00FFFF"/>
        </w:rPr>
      </w:pPr>
    </w:p>
    <w:p w14:paraId="33BC392D" w14:textId="77777777" w:rsidR="0038108A" w:rsidRPr="00E305BD" w:rsidRDefault="008E366A" w:rsidP="315DB0D2">
      <w:pPr>
        <w:autoSpaceDE w:val="0"/>
        <w:autoSpaceDN w:val="0"/>
        <w:adjustRightInd w:val="0"/>
        <w:spacing w:line="360" w:lineRule="auto"/>
        <w:ind w:left="1080" w:hanging="360"/>
        <w:rPr>
          <w:b/>
          <w:bCs/>
        </w:rPr>
      </w:pPr>
      <w:r w:rsidRPr="315DB0D2">
        <w:rPr>
          <w:b/>
          <w:bCs/>
          <w:shd w:val="clear" w:color="auto" w:fill="002060"/>
        </w:rPr>
        <w:lastRenderedPageBreak/>
        <w:t>PHYSCI  8</w:t>
      </w:r>
      <w:r w:rsidR="0038108A" w:rsidRPr="00E305BD">
        <w:rPr>
          <w:b/>
          <w:bCs/>
          <w:shd w:val="clear" w:color="auto" w:fill="002060"/>
        </w:rPr>
        <w:t>.1.3  When using Hot Plates</w:t>
      </w:r>
    </w:p>
    <w:p w14:paraId="43C0F467" w14:textId="3AEF328A" w:rsidR="0038108A" w:rsidRPr="00E305BD" w:rsidRDefault="00781F4B" w:rsidP="315DB0D2">
      <w:pPr>
        <w:pStyle w:val="ListParagraph"/>
        <w:numPr>
          <w:ilvl w:val="0"/>
          <w:numId w:val="623"/>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use hotplates designed for use in home kitchens. Use only laboratory type hot plates. These are sealed against minor spills.</w:t>
      </w:r>
    </w:p>
    <w:p w14:paraId="68CEC2C7" w14:textId="1DD75B79" w:rsidR="0038108A" w:rsidRPr="00E305BD" w:rsidRDefault="00781F4B" w:rsidP="315DB0D2">
      <w:pPr>
        <w:pStyle w:val="ListParagraph"/>
        <w:numPr>
          <w:ilvl w:val="0"/>
          <w:numId w:val="623"/>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place the hot plate on paper or wooden surfaces.</w:t>
      </w:r>
    </w:p>
    <w:p w14:paraId="66AC767B" w14:textId="5DFFDC48" w:rsidR="0038108A" w:rsidRPr="00E305BD" w:rsidRDefault="00781F4B" w:rsidP="315DB0D2">
      <w:pPr>
        <w:pStyle w:val="ListParagraph"/>
        <w:numPr>
          <w:ilvl w:val="0"/>
          <w:numId w:val="623"/>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the hot plate in a location where a student cannot pull it off the worktop or trip over the power cord.</w:t>
      </w:r>
    </w:p>
    <w:p w14:paraId="4CBCA460" w14:textId="50334E4D" w:rsidR="0038108A" w:rsidRPr="00E305BD" w:rsidRDefault="00781F4B" w:rsidP="315DB0D2">
      <w:pPr>
        <w:pStyle w:val="ListParagraph"/>
        <w:numPr>
          <w:ilvl w:val="0"/>
          <w:numId w:val="623"/>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the hot plate is plugged in, whether or not it is in use.</w:t>
      </w:r>
    </w:p>
    <w:p w14:paraId="2C77FA40" w14:textId="20134A25" w:rsidR="0038108A" w:rsidRPr="00E305BD" w:rsidRDefault="00781F4B" w:rsidP="315DB0D2">
      <w:pPr>
        <w:pStyle w:val="ListParagraph"/>
        <w:numPr>
          <w:ilvl w:val="0"/>
          <w:numId w:val="623"/>
        </w:numPr>
        <w:autoSpaceDE w:val="0"/>
        <w:autoSpaceDN w:val="0"/>
        <w:adjustRightInd w:val="0"/>
        <w:spacing w:line="360" w:lineRule="auto"/>
        <w:ind w:left="1080"/>
        <w:contextualSpacing/>
        <w:rPr>
          <w:color w:val="000000" w:themeColor="text1"/>
        </w:rPr>
      </w:pPr>
      <w:r>
        <w:rPr>
          <w:color w:val="000000" w:themeColor="text1"/>
        </w:rPr>
        <w:t>K</w:t>
      </w:r>
      <w:r w:rsidR="315DB0D2" w:rsidRPr="315DB0D2">
        <w:rPr>
          <w:color w:val="000000" w:themeColor="text1"/>
        </w:rPr>
        <w:t>eep students away from hot plates that are in use or still hot, unless you are right beside the students and have given them specific instructions.</w:t>
      </w:r>
    </w:p>
    <w:p w14:paraId="5C81BD37" w14:textId="4CBF7B85" w:rsidR="0038108A" w:rsidRPr="00E305BD" w:rsidRDefault="00781F4B" w:rsidP="315DB0D2">
      <w:pPr>
        <w:pStyle w:val="ListParagraph"/>
        <w:numPr>
          <w:ilvl w:val="0"/>
          <w:numId w:val="623"/>
        </w:numPr>
        <w:autoSpaceDE w:val="0"/>
        <w:autoSpaceDN w:val="0"/>
        <w:adjustRightInd w:val="0"/>
        <w:spacing w:line="360" w:lineRule="auto"/>
        <w:ind w:left="1080"/>
        <w:contextualSpacing/>
        <w:rPr>
          <w:color w:val="000000" w:themeColor="text1"/>
        </w:rPr>
      </w:pPr>
      <w:r>
        <w:rPr>
          <w:color w:val="000000" w:themeColor="text1"/>
        </w:rPr>
        <w:t>M</w:t>
      </w:r>
      <w:r w:rsidR="315DB0D2" w:rsidRPr="315DB0D2">
        <w:rPr>
          <w:color w:val="000000" w:themeColor="text1"/>
        </w:rPr>
        <w:t>ake sure that the hotplate is both unplugged and cool before handling a hotplate. You can check to see if a hot plate is still too hot by placing a few drops of water on the surface. If the water does not evaporate, it should be cool enough to touch.</w:t>
      </w:r>
    </w:p>
    <w:p w14:paraId="54A69755" w14:textId="77777777" w:rsidR="0038108A" w:rsidRPr="00E305BD" w:rsidRDefault="0038108A" w:rsidP="0038108A">
      <w:pPr>
        <w:autoSpaceDE w:val="0"/>
        <w:autoSpaceDN w:val="0"/>
        <w:adjustRightInd w:val="0"/>
        <w:spacing w:line="360" w:lineRule="auto"/>
        <w:rPr>
          <w:bCs/>
          <w:shd w:val="clear" w:color="auto" w:fill="002060"/>
        </w:rPr>
      </w:pPr>
    </w:p>
    <w:p w14:paraId="70985A06" w14:textId="77777777" w:rsidR="0038108A" w:rsidRPr="00E305BD" w:rsidRDefault="008E366A" w:rsidP="315DB0D2">
      <w:pPr>
        <w:autoSpaceDE w:val="0"/>
        <w:autoSpaceDN w:val="0"/>
        <w:adjustRightInd w:val="0"/>
        <w:spacing w:line="360" w:lineRule="auto"/>
        <w:ind w:firstLine="720"/>
        <w:rPr>
          <w:b/>
          <w:bCs/>
        </w:rPr>
      </w:pPr>
      <w:r w:rsidRPr="315DB0D2">
        <w:rPr>
          <w:b/>
          <w:bCs/>
          <w:shd w:val="clear" w:color="auto" w:fill="002060"/>
        </w:rPr>
        <w:t>PHYSCI  8</w:t>
      </w:r>
      <w:r w:rsidR="0038108A" w:rsidRPr="00E305BD">
        <w:rPr>
          <w:b/>
          <w:bCs/>
          <w:shd w:val="clear" w:color="auto" w:fill="002060"/>
        </w:rPr>
        <w:t>.1.4   When using open flames</w:t>
      </w:r>
    </w:p>
    <w:p w14:paraId="292EEC38" w14:textId="16309CE4" w:rsidR="0038108A" w:rsidRPr="00552450" w:rsidRDefault="00365567" w:rsidP="315DB0D2">
      <w:pPr>
        <w:pStyle w:val="ListParagraph"/>
        <w:numPr>
          <w:ilvl w:val="0"/>
          <w:numId w:val="624"/>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se only safety matches. Make sure the matches are stored in a secure place between uses.</w:t>
      </w:r>
    </w:p>
    <w:p w14:paraId="5281D691" w14:textId="26B0FE3F" w:rsidR="0038108A" w:rsidRPr="00552450" w:rsidRDefault="00365567" w:rsidP="315DB0D2">
      <w:pPr>
        <w:pStyle w:val="ListParagraph"/>
        <w:numPr>
          <w:ilvl w:val="0"/>
          <w:numId w:val="624"/>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matches. Make sure students are dressed properly (baggy clothes are tucked in, long sleeves are rolled up, smocks/aprons are properly tied) and have long hair/braids tied up.</w:t>
      </w:r>
    </w:p>
    <w:p w14:paraId="6C0D0FC7" w14:textId="4D8D5A55" w:rsidR="0038108A" w:rsidRPr="00552450" w:rsidRDefault="00365567" w:rsidP="315DB0D2">
      <w:pPr>
        <w:pStyle w:val="ListParagraph"/>
        <w:numPr>
          <w:ilvl w:val="0"/>
          <w:numId w:val="624"/>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candles. Make sure students are dressed properly (baggy clothes are tucked in, long sleeves are rolled up, smocks/aprons are properly tied) and have long hair/braids tied up.</w:t>
      </w:r>
    </w:p>
    <w:p w14:paraId="315C61C0" w14:textId="242897E6" w:rsidR="0038108A" w:rsidRPr="00552450" w:rsidRDefault="00365567" w:rsidP="315DB0D2">
      <w:pPr>
        <w:pStyle w:val="ListParagraph"/>
        <w:numPr>
          <w:ilvl w:val="0"/>
          <w:numId w:val="624"/>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 xml:space="preserve">se tea candles that are short and wide, and cannot be knocked over in normal use. </w:t>
      </w:r>
    </w:p>
    <w:p w14:paraId="27EE162D" w14:textId="0275D55B" w:rsidR="0038108A" w:rsidRPr="00552450" w:rsidRDefault="00365567" w:rsidP="315DB0D2">
      <w:pPr>
        <w:pStyle w:val="ListParagraph"/>
        <w:numPr>
          <w:ilvl w:val="0"/>
          <w:numId w:val="624"/>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all candles in a “drip pan,” such as an aluminum pie plate, that is large enough to contain the candle if it is knocked over.</w:t>
      </w:r>
    </w:p>
    <w:p w14:paraId="56D17E9A" w14:textId="32926796" w:rsidR="0038108A" w:rsidRPr="00552450" w:rsidRDefault="00365567" w:rsidP="315DB0D2">
      <w:pPr>
        <w:pStyle w:val="ListParagraph"/>
        <w:numPr>
          <w:ilvl w:val="0"/>
          <w:numId w:val="624"/>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a flame is lit or other heat source is in use.</w:t>
      </w:r>
    </w:p>
    <w:p w14:paraId="6E8AAB16" w14:textId="77777777" w:rsidR="0038108A" w:rsidRDefault="0038108A" w:rsidP="0038108A">
      <w:pPr>
        <w:spacing w:line="348" w:lineRule="atLeast"/>
        <w:ind w:left="720"/>
        <w:outlineLvl w:val="2"/>
        <w:rPr>
          <w:b/>
          <w:bCs/>
          <w:shd w:val="clear" w:color="auto" w:fill="002060"/>
        </w:rPr>
      </w:pPr>
    </w:p>
    <w:p w14:paraId="2C8CD8F4" w14:textId="77777777" w:rsidR="0051293A" w:rsidRDefault="0051293A" w:rsidP="0038108A">
      <w:pPr>
        <w:spacing w:line="348" w:lineRule="atLeast"/>
        <w:ind w:left="720"/>
        <w:outlineLvl w:val="2"/>
        <w:rPr>
          <w:b/>
          <w:bCs/>
          <w:shd w:val="clear" w:color="auto" w:fill="002060"/>
        </w:rPr>
      </w:pPr>
    </w:p>
    <w:p w14:paraId="2F215BF0" w14:textId="77777777" w:rsidR="0051293A" w:rsidRDefault="0051293A" w:rsidP="0038108A">
      <w:pPr>
        <w:spacing w:line="348" w:lineRule="atLeast"/>
        <w:ind w:left="720"/>
        <w:outlineLvl w:val="2"/>
        <w:rPr>
          <w:b/>
          <w:bCs/>
          <w:shd w:val="clear" w:color="auto" w:fill="002060"/>
        </w:rPr>
      </w:pPr>
    </w:p>
    <w:p w14:paraId="7B7D9A00" w14:textId="77777777" w:rsidR="0051293A" w:rsidRDefault="0051293A" w:rsidP="0038108A">
      <w:pPr>
        <w:spacing w:line="348" w:lineRule="atLeast"/>
        <w:ind w:left="720"/>
        <w:outlineLvl w:val="2"/>
        <w:rPr>
          <w:b/>
          <w:bCs/>
          <w:shd w:val="clear" w:color="auto" w:fill="002060"/>
        </w:rPr>
      </w:pPr>
    </w:p>
    <w:p w14:paraId="0B8C8851" w14:textId="77777777" w:rsidR="0051293A" w:rsidRDefault="0051293A" w:rsidP="0038108A">
      <w:pPr>
        <w:spacing w:line="348" w:lineRule="atLeast"/>
        <w:ind w:left="720"/>
        <w:outlineLvl w:val="2"/>
        <w:rPr>
          <w:b/>
          <w:bCs/>
          <w:shd w:val="clear" w:color="auto" w:fill="002060"/>
        </w:rPr>
      </w:pPr>
    </w:p>
    <w:p w14:paraId="7D53D5DE" w14:textId="77777777" w:rsidR="0038108A" w:rsidRPr="00440601" w:rsidRDefault="008E366A" w:rsidP="315DB0D2">
      <w:pPr>
        <w:spacing w:line="348" w:lineRule="atLeast"/>
        <w:ind w:left="720"/>
        <w:outlineLvl w:val="2"/>
        <w:rPr>
          <w:b/>
          <w:bCs/>
          <w:lang w:val="en"/>
        </w:rPr>
      </w:pPr>
      <w:bookmarkStart w:id="205" w:name="_Toc363451690"/>
      <w:bookmarkStart w:id="206" w:name="_Toc363468467"/>
      <w:bookmarkStart w:id="207" w:name="_Toc363468551"/>
      <w:r w:rsidRPr="315DB0D2">
        <w:rPr>
          <w:b/>
          <w:bCs/>
          <w:shd w:val="clear" w:color="auto" w:fill="002060"/>
        </w:rPr>
        <w:lastRenderedPageBreak/>
        <w:t>PHYSCI  8</w:t>
      </w:r>
      <w:r w:rsidR="0038108A" w:rsidRPr="315DB0D2">
        <w:rPr>
          <w:b/>
          <w:bCs/>
          <w:kern w:val="36"/>
          <w:shd w:val="clear" w:color="auto" w:fill="002060"/>
          <w:lang w:val="en"/>
        </w:rPr>
        <w:t>.1.5    Bunsen Burner Safety Guidelines</w:t>
      </w:r>
      <w:bookmarkEnd w:id="205"/>
      <w:bookmarkEnd w:id="206"/>
      <w:bookmarkEnd w:id="207"/>
      <w:r w:rsidR="0038108A" w:rsidRPr="315DB0D2">
        <w:rPr>
          <w:b/>
          <w:bCs/>
          <w:shd w:val="clear" w:color="auto" w:fill="002060"/>
          <w:lang w:val="en"/>
        </w:rPr>
        <w:t xml:space="preserve"> </w:t>
      </w:r>
    </w:p>
    <w:p w14:paraId="61EF6302" w14:textId="77777777" w:rsidR="0038108A" w:rsidRDefault="315DB0D2" w:rsidP="315DB0D2">
      <w:pPr>
        <w:spacing w:line="360" w:lineRule="auto"/>
        <w:ind w:left="720"/>
        <w:rPr>
          <w:lang w:val="en"/>
        </w:rPr>
      </w:pPr>
      <w:r w:rsidRPr="315DB0D2">
        <w:rPr>
          <w:lang w:val="en"/>
        </w:rPr>
        <w:t xml:space="preserve">Bunsen burners present fire hazards. They produce an open flame and burn at a high temperature, and as a result, there is potential for an accident to occur. For the safety and convenience of everyone working in a laboratory, it is important that the following guidelines be observed. </w:t>
      </w:r>
    </w:p>
    <w:p w14:paraId="4513F98F" w14:textId="77777777" w:rsidR="0038108A" w:rsidRPr="004921B7" w:rsidRDefault="315DB0D2" w:rsidP="315DB0D2">
      <w:pPr>
        <w:pStyle w:val="ListParagraph"/>
        <w:numPr>
          <w:ilvl w:val="0"/>
          <w:numId w:val="625"/>
        </w:numPr>
        <w:spacing w:line="360" w:lineRule="auto"/>
        <w:ind w:left="1080"/>
        <w:rPr>
          <w:lang w:val="en"/>
        </w:rPr>
      </w:pPr>
      <w:r w:rsidRPr="315DB0D2">
        <w:rPr>
          <w:lang w:val="en"/>
        </w:rPr>
        <w:t xml:space="preserve">Remove all papers, notebooks, combustible materials and excess chemicals from the area. </w:t>
      </w:r>
    </w:p>
    <w:p w14:paraId="3091C964"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Tie-back any long hair, dangling jewelry, or loose clothing. </w:t>
      </w:r>
    </w:p>
    <w:p w14:paraId="359678FC"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Inspect hose for cracks, holes, pinch points or any defect and ensure that the hose fits securely on the gas valve and the burner. Replace all hoses found to have a defect before using. </w:t>
      </w:r>
    </w:p>
    <w:p w14:paraId="2D75DD7B"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Notify others in the laboratory that the burner will be in use. </w:t>
      </w:r>
    </w:p>
    <w:p w14:paraId="4C3CAA03"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Have the sparker/lighter available before turning on the gas. </w:t>
      </w:r>
    </w:p>
    <w:p w14:paraId="1DE6D467"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Utilize a sparker/lighter with extended nozzle to ignite the burner. Never use a match to ignite a burner. </w:t>
      </w:r>
    </w:p>
    <w:p w14:paraId="2368E74C"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Adjust the flame by turning the collar to regulate air flow and produce an appropriate flame for the experiment (typically a medium blue flame). </w:t>
      </w:r>
    </w:p>
    <w:p w14:paraId="6071D0CF" w14:textId="77777777" w:rsidR="0038108A" w:rsidRPr="004921B7" w:rsidRDefault="44BA328D" w:rsidP="44BA328D">
      <w:pPr>
        <w:pStyle w:val="ListParagraph"/>
        <w:numPr>
          <w:ilvl w:val="0"/>
          <w:numId w:val="625"/>
        </w:numPr>
        <w:spacing w:before="100" w:beforeAutospacing="1" w:line="360" w:lineRule="auto"/>
        <w:ind w:left="1080"/>
        <w:rPr>
          <w:lang w:val="en"/>
        </w:rPr>
      </w:pPr>
      <w:r w:rsidRPr="44BA328D">
        <w:rPr>
          <w:lang w:val="en"/>
        </w:rPr>
        <w:t xml:space="preserve">Do leave the laboratory while the burner is on and do not not leave open flames unattended. </w:t>
      </w:r>
    </w:p>
    <w:p w14:paraId="3A0CEEAC"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Shut off gas when its use is complete. </w:t>
      </w:r>
    </w:p>
    <w:p w14:paraId="1F03BEEC" w14:textId="77777777" w:rsidR="0038108A" w:rsidRPr="004921B7" w:rsidRDefault="315DB0D2" w:rsidP="315DB0D2">
      <w:pPr>
        <w:pStyle w:val="ListParagraph"/>
        <w:numPr>
          <w:ilvl w:val="0"/>
          <w:numId w:val="625"/>
        </w:numPr>
        <w:spacing w:before="100" w:beforeAutospacing="1" w:line="360" w:lineRule="auto"/>
        <w:ind w:left="1080"/>
        <w:rPr>
          <w:lang w:val="en"/>
        </w:rPr>
      </w:pPr>
      <w:r w:rsidRPr="315DB0D2">
        <w:rPr>
          <w:lang w:val="en"/>
        </w:rPr>
        <w:t xml:space="preserve">Allow the burner to cool before handling. Ensure that the main gas valve is off before leaving the laboratory. </w:t>
      </w:r>
    </w:p>
    <w:p w14:paraId="53ABC97F" w14:textId="77777777" w:rsidR="0038108A" w:rsidRPr="00E305BD" w:rsidRDefault="0038108A" w:rsidP="0038108A">
      <w:pPr>
        <w:autoSpaceDE w:val="0"/>
        <w:autoSpaceDN w:val="0"/>
        <w:adjustRightInd w:val="0"/>
        <w:spacing w:line="360" w:lineRule="auto"/>
        <w:rPr>
          <w:b/>
          <w:bCs/>
          <w:color w:val="00FFFF"/>
        </w:rPr>
      </w:pPr>
    </w:p>
    <w:p w14:paraId="40234359" w14:textId="77777777" w:rsidR="0038108A" w:rsidRPr="00E305BD" w:rsidRDefault="008E366A" w:rsidP="315DB0D2">
      <w:pPr>
        <w:autoSpaceDE w:val="0"/>
        <w:autoSpaceDN w:val="0"/>
        <w:adjustRightInd w:val="0"/>
        <w:spacing w:line="360" w:lineRule="auto"/>
        <w:ind w:firstLine="360"/>
        <w:rPr>
          <w:b/>
          <w:bCs/>
        </w:rPr>
      </w:pPr>
      <w:r w:rsidRPr="315DB0D2">
        <w:rPr>
          <w:b/>
          <w:bCs/>
          <w:shd w:val="clear" w:color="auto" w:fill="002060"/>
        </w:rPr>
        <w:t>PHYSCI  8</w:t>
      </w:r>
      <w:r w:rsidR="0038108A" w:rsidRPr="00E305BD">
        <w:rPr>
          <w:b/>
          <w:bCs/>
          <w:shd w:val="clear" w:color="auto" w:fill="002060"/>
        </w:rPr>
        <w:t>.2   In the event of a large, uncontainable fire</w:t>
      </w:r>
    </w:p>
    <w:p w14:paraId="659A78A1" w14:textId="5673D36F" w:rsidR="0038108A" w:rsidRPr="00E305BD" w:rsidRDefault="00365567" w:rsidP="00ED3588">
      <w:pPr>
        <w:pStyle w:val="ListParagraph"/>
        <w:numPr>
          <w:ilvl w:val="0"/>
          <w:numId w:val="626"/>
        </w:numPr>
        <w:spacing w:line="360" w:lineRule="auto"/>
        <w:ind w:left="720"/>
        <w:contextualSpacing/>
      </w:pPr>
      <w:r>
        <w:t>E</w:t>
      </w:r>
      <w:r w:rsidR="315DB0D2">
        <w:t>vacuate the classroom immediately.</w:t>
      </w:r>
    </w:p>
    <w:p w14:paraId="69E6E170" w14:textId="26AC4B23" w:rsidR="0038108A" w:rsidRPr="00E305BD" w:rsidRDefault="00365567" w:rsidP="00ED3588">
      <w:pPr>
        <w:pStyle w:val="ListParagraph"/>
        <w:numPr>
          <w:ilvl w:val="0"/>
          <w:numId w:val="626"/>
        </w:numPr>
        <w:spacing w:line="360" w:lineRule="auto"/>
        <w:ind w:left="720"/>
        <w:contextualSpacing/>
      </w:pPr>
      <w:r>
        <w:t>L</w:t>
      </w:r>
      <w:r w:rsidR="315DB0D2">
        <w:t>ocate and pull the nearest fire alarm.</w:t>
      </w:r>
    </w:p>
    <w:p w14:paraId="3EF777CC" w14:textId="24190936" w:rsidR="0038108A" w:rsidRPr="00E305BD" w:rsidRDefault="00365567" w:rsidP="00ED3588">
      <w:pPr>
        <w:pStyle w:val="ListParagraph"/>
        <w:numPr>
          <w:ilvl w:val="0"/>
          <w:numId w:val="626"/>
        </w:numPr>
        <w:spacing w:line="360" w:lineRule="auto"/>
        <w:ind w:left="720"/>
        <w:contextualSpacing/>
      </w:pPr>
      <w:r>
        <w:t>N</w:t>
      </w:r>
      <w:r w:rsidR="315DB0D2">
        <w:t>otify public safety and/or administration about the fire.  Make sure you include the location and source (chemical, paper, petroleum) of the fire.</w:t>
      </w:r>
    </w:p>
    <w:p w14:paraId="225580E9" w14:textId="77777777" w:rsidR="0038108A" w:rsidRDefault="0038108A" w:rsidP="0038108A">
      <w:pPr>
        <w:spacing w:line="360" w:lineRule="auto"/>
        <w:rPr>
          <w:b/>
          <w:bCs/>
        </w:rPr>
      </w:pPr>
    </w:p>
    <w:p w14:paraId="446AA9C8" w14:textId="77777777" w:rsidR="00552450" w:rsidRDefault="00552450" w:rsidP="0038108A">
      <w:pPr>
        <w:spacing w:line="360" w:lineRule="auto"/>
        <w:rPr>
          <w:b/>
          <w:bCs/>
        </w:rPr>
      </w:pPr>
    </w:p>
    <w:p w14:paraId="7CD6C356" w14:textId="77777777" w:rsidR="00552450" w:rsidRDefault="00552450" w:rsidP="0038108A">
      <w:pPr>
        <w:spacing w:line="360" w:lineRule="auto"/>
        <w:rPr>
          <w:b/>
          <w:bCs/>
        </w:rPr>
      </w:pPr>
    </w:p>
    <w:p w14:paraId="31FFDE5A" w14:textId="77777777" w:rsidR="0038108A" w:rsidRPr="00E305BD" w:rsidRDefault="008E366A" w:rsidP="0038108A">
      <w:pPr>
        <w:spacing w:line="360" w:lineRule="auto"/>
        <w:ind w:firstLine="360"/>
        <w:rPr>
          <w:shd w:val="clear" w:color="auto" w:fill="002060"/>
        </w:rPr>
      </w:pPr>
      <w:r w:rsidRPr="315DB0D2">
        <w:rPr>
          <w:b/>
          <w:bCs/>
          <w:shd w:val="clear" w:color="auto" w:fill="002060"/>
        </w:rPr>
        <w:lastRenderedPageBreak/>
        <w:t>PHYSCI  8</w:t>
      </w:r>
      <w:r w:rsidR="0038108A" w:rsidRPr="00E305BD">
        <w:rPr>
          <w:b/>
          <w:bCs/>
          <w:shd w:val="clear" w:color="auto" w:fill="002060"/>
        </w:rPr>
        <w:t>.3  In the event of a small, containable fire</w:t>
      </w:r>
    </w:p>
    <w:p w14:paraId="7C6C29DD" w14:textId="144C2087" w:rsidR="0038108A" w:rsidRPr="00E305BD" w:rsidRDefault="00365567" w:rsidP="00ED3588">
      <w:pPr>
        <w:pStyle w:val="ListParagraph"/>
        <w:numPr>
          <w:ilvl w:val="0"/>
          <w:numId w:val="627"/>
        </w:numPr>
        <w:spacing w:line="360" w:lineRule="auto"/>
        <w:ind w:left="630" w:hanging="270"/>
        <w:contextualSpacing/>
      </w:pPr>
      <w:r>
        <w:t>I</w:t>
      </w:r>
      <w:r w:rsidR="315DB0D2">
        <w:t xml:space="preserve">dentify the type of fire. The table below lists the four classes of fires and methods for extinguishing them: </w:t>
      </w:r>
    </w:p>
    <w:p w14:paraId="1F2EBCFC" w14:textId="77777777" w:rsidR="0038108A" w:rsidRPr="00E305BD" w:rsidRDefault="0038108A" w:rsidP="0038108A">
      <w:pPr>
        <w:pStyle w:val="ListParagraph"/>
        <w:spacing w:line="360" w:lineRule="auto"/>
        <w:ind w:left="1080"/>
      </w:pPr>
    </w:p>
    <w:tbl>
      <w:tblPr>
        <w:tblW w:w="9450" w:type="dxa"/>
        <w:tblInd w:w="43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3420"/>
        <w:gridCol w:w="4590"/>
      </w:tblGrid>
      <w:tr w:rsidR="0038108A" w:rsidRPr="00E305BD" w14:paraId="6517541D" w14:textId="77777777" w:rsidTr="315DB0D2">
        <w:trPr>
          <w:trHeight w:val="37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72CD93E6" w14:textId="77777777" w:rsidR="0038108A" w:rsidRPr="00E305BD" w:rsidRDefault="315DB0D2" w:rsidP="0060025F">
            <w:pPr>
              <w:spacing w:line="360" w:lineRule="auto"/>
              <w:jc w:val="center"/>
            </w:pPr>
            <w:r w:rsidRPr="315DB0D2">
              <w:rPr>
                <w:b/>
                <w:bCs/>
              </w:rPr>
              <w:t>Class</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11AE682E" w14:textId="77777777" w:rsidR="0038108A" w:rsidRPr="00E305BD" w:rsidRDefault="315DB0D2" w:rsidP="0060025F">
            <w:pPr>
              <w:spacing w:line="360" w:lineRule="auto"/>
              <w:jc w:val="center"/>
            </w:pPr>
            <w:r w:rsidRPr="315DB0D2">
              <w:rPr>
                <w:b/>
                <w:bCs/>
              </w:rPr>
              <w:t>To Fight Fires Involving</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017412BE" w14:textId="77777777" w:rsidR="0038108A" w:rsidRPr="00E305BD" w:rsidRDefault="315DB0D2" w:rsidP="0060025F">
            <w:pPr>
              <w:spacing w:line="360" w:lineRule="auto"/>
              <w:jc w:val="center"/>
            </w:pPr>
            <w:r w:rsidRPr="315DB0D2">
              <w:rPr>
                <w:b/>
                <w:bCs/>
              </w:rPr>
              <w:t>Method to Extinguish</w:t>
            </w:r>
          </w:p>
        </w:tc>
      </w:tr>
      <w:tr w:rsidR="0038108A" w:rsidRPr="00E305BD" w14:paraId="1430068E" w14:textId="77777777" w:rsidTr="315DB0D2">
        <w:trPr>
          <w:trHeight w:val="522"/>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4BDF456D" w14:textId="77777777" w:rsidR="0038108A" w:rsidRPr="00E305BD" w:rsidRDefault="315DB0D2" w:rsidP="0060025F">
            <w:pPr>
              <w:spacing w:line="360" w:lineRule="auto"/>
              <w:jc w:val="center"/>
            </w:pPr>
            <w:r w:rsidRPr="315DB0D2">
              <w:rPr>
                <w:b/>
                <w:bCs/>
              </w:rPr>
              <w:t>A</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5A9CD138" w14:textId="77777777" w:rsidR="0038108A" w:rsidRPr="00E305BD" w:rsidRDefault="315DB0D2" w:rsidP="0060025F">
            <w:pPr>
              <w:spacing w:line="360" w:lineRule="auto"/>
            </w:pPr>
            <w:r>
              <w:t>wood, paper, cloth</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63A06049" w14:textId="77777777" w:rsidR="0038108A" w:rsidRPr="00E305BD" w:rsidRDefault="315DB0D2" w:rsidP="0060025F">
            <w:pPr>
              <w:spacing w:line="360" w:lineRule="auto"/>
            </w:pPr>
            <w:r>
              <w:t>Use water or dry chemical extinguisher.</w:t>
            </w:r>
          </w:p>
        </w:tc>
      </w:tr>
      <w:tr w:rsidR="0038108A" w:rsidRPr="00E305BD" w14:paraId="157AE6FE" w14:textId="77777777" w:rsidTr="315DB0D2">
        <w:trPr>
          <w:trHeight w:val="864"/>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3167DD4A" w14:textId="77777777" w:rsidR="0038108A" w:rsidRPr="00E305BD" w:rsidRDefault="315DB0D2" w:rsidP="0060025F">
            <w:pPr>
              <w:spacing w:line="360" w:lineRule="auto"/>
              <w:jc w:val="center"/>
            </w:pPr>
            <w:r w:rsidRPr="315DB0D2">
              <w:rPr>
                <w:b/>
                <w:bCs/>
              </w:rPr>
              <w:t>B</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0F572213" w14:textId="77777777" w:rsidR="0038108A" w:rsidRPr="00E305BD" w:rsidRDefault="315DB0D2" w:rsidP="0060025F">
            <w:pPr>
              <w:spacing w:line="360" w:lineRule="auto"/>
            </w:pPr>
            <w:r>
              <w:t>gasoline, alcohol, paint, oil, or other flammable liquids</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7EE3FB4C" w14:textId="77777777" w:rsidR="0038108A" w:rsidRPr="00E305BD" w:rsidRDefault="315DB0D2" w:rsidP="0060025F">
            <w:pPr>
              <w:spacing w:line="360" w:lineRule="auto"/>
            </w:pPr>
            <w:r>
              <w:t>Smother by using carbon dioxide or dry chemical extinguisher.</w:t>
            </w:r>
          </w:p>
        </w:tc>
      </w:tr>
      <w:tr w:rsidR="0038108A" w:rsidRPr="00E305BD" w14:paraId="51CCD62A" w14:textId="77777777" w:rsidTr="315DB0D2">
        <w:trPr>
          <w:trHeight w:val="864"/>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7EACFAD7" w14:textId="77777777" w:rsidR="0038108A" w:rsidRPr="00E305BD" w:rsidRDefault="315DB0D2" w:rsidP="0060025F">
            <w:pPr>
              <w:spacing w:line="360" w:lineRule="auto"/>
              <w:jc w:val="center"/>
            </w:pPr>
            <w:r w:rsidRPr="315DB0D2">
              <w:rPr>
                <w:b/>
                <w:bCs/>
              </w:rPr>
              <w:t>C</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383CF963" w14:textId="77777777" w:rsidR="0038108A" w:rsidRPr="00E305BD" w:rsidRDefault="315DB0D2" w:rsidP="0060025F">
            <w:pPr>
              <w:spacing w:line="360" w:lineRule="auto"/>
            </w:pPr>
            <w:r>
              <w:t>fires in live electrical equipment</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3115FD7F" w14:textId="77777777" w:rsidR="0038108A" w:rsidRPr="00E305BD" w:rsidRDefault="315DB0D2" w:rsidP="0060025F">
            <w:pPr>
              <w:spacing w:line="360" w:lineRule="auto"/>
            </w:pPr>
            <w:r>
              <w:t>Cut off power to electrical equipment. Use ABC or carbon dioxide fire extinguisher.</w:t>
            </w:r>
          </w:p>
        </w:tc>
      </w:tr>
      <w:tr w:rsidR="0038108A" w:rsidRPr="00E305BD" w14:paraId="1F46C6E5" w14:textId="77777777" w:rsidTr="315DB0D2">
        <w:trPr>
          <w:trHeight w:val="558"/>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03B503C" w14:textId="77777777" w:rsidR="0038108A" w:rsidRPr="00E305BD" w:rsidRDefault="315DB0D2" w:rsidP="0060025F">
            <w:pPr>
              <w:spacing w:line="360" w:lineRule="auto"/>
              <w:jc w:val="center"/>
            </w:pPr>
            <w:r w:rsidRPr="315DB0D2">
              <w:rPr>
                <w:b/>
                <w:bCs/>
              </w:rPr>
              <w:t>D</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14:paraId="3E9AE8D0" w14:textId="77777777" w:rsidR="0038108A" w:rsidRPr="00E305BD" w:rsidRDefault="315DB0D2" w:rsidP="0060025F">
            <w:pPr>
              <w:spacing w:line="360" w:lineRule="auto"/>
            </w:pPr>
            <w:r>
              <w:t>metals (Na, K, Mg, etc.)</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313DB009" w14:textId="77777777" w:rsidR="0038108A" w:rsidRPr="00E305BD" w:rsidRDefault="315DB0D2" w:rsidP="0060025F">
            <w:pPr>
              <w:spacing w:line="360" w:lineRule="auto"/>
            </w:pPr>
            <w:r>
              <w:t>Scoop dry sand onto fire.</w:t>
            </w:r>
          </w:p>
        </w:tc>
      </w:tr>
    </w:tbl>
    <w:p w14:paraId="10268937" w14:textId="77777777" w:rsidR="0038108A" w:rsidRDefault="0038108A" w:rsidP="0038108A">
      <w:pPr>
        <w:pStyle w:val="ListParagraph"/>
        <w:spacing w:line="360" w:lineRule="auto"/>
        <w:ind w:left="720"/>
        <w:contextualSpacing/>
      </w:pPr>
    </w:p>
    <w:p w14:paraId="6F21FD8B" w14:textId="77777777" w:rsidR="0038108A" w:rsidRPr="00E305BD" w:rsidRDefault="315DB0D2" w:rsidP="00ED3588">
      <w:pPr>
        <w:pStyle w:val="ListParagraph"/>
        <w:numPr>
          <w:ilvl w:val="0"/>
          <w:numId w:val="627"/>
        </w:numPr>
        <w:spacing w:line="360" w:lineRule="auto"/>
        <w:ind w:left="630" w:hanging="270"/>
        <w:contextualSpacing/>
      </w:pPr>
      <w:r>
        <w:t>Use the appropriate method to extinguish the fire.</w:t>
      </w:r>
    </w:p>
    <w:p w14:paraId="337E17A5" w14:textId="77777777" w:rsidR="0038108A" w:rsidRPr="00E305BD" w:rsidRDefault="315DB0D2" w:rsidP="00ED3588">
      <w:pPr>
        <w:pStyle w:val="ListParagraph"/>
        <w:numPr>
          <w:ilvl w:val="0"/>
          <w:numId w:val="627"/>
        </w:numPr>
        <w:spacing w:line="360" w:lineRule="auto"/>
        <w:ind w:left="630" w:hanging="270"/>
        <w:contextualSpacing/>
      </w:pPr>
      <w:r>
        <w:t>File an incident report.</w:t>
      </w:r>
    </w:p>
    <w:p w14:paraId="18614648" w14:textId="77777777" w:rsidR="0038108A" w:rsidRPr="00E305BD" w:rsidRDefault="0038108A" w:rsidP="0038108A">
      <w:pPr>
        <w:pStyle w:val="ListParagraph"/>
      </w:pPr>
    </w:p>
    <w:p w14:paraId="71391E66" w14:textId="77777777" w:rsidR="0038108A" w:rsidRPr="00E305BD" w:rsidRDefault="008E366A" w:rsidP="315DB0D2">
      <w:pPr>
        <w:tabs>
          <w:tab w:val="num" w:pos="0"/>
        </w:tabs>
        <w:spacing w:line="360" w:lineRule="auto"/>
        <w:ind w:firstLine="360"/>
        <w:rPr>
          <w:b/>
          <w:bCs/>
        </w:rPr>
      </w:pPr>
      <w:r w:rsidRPr="315DB0D2">
        <w:rPr>
          <w:b/>
          <w:bCs/>
          <w:shd w:val="clear" w:color="auto" w:fill="002060"/>
        </w:rPr>
        <w:t>PHYSCI  8.</w:t>
      </w:r>
      <w:r w:rsidR="0038108A" w:rsidRPr="315DB0D2">
        <w:rPr>
          <w:b/>
          <w:bCs/>
          <w:shd w:val="clear" w:color="auto" w:fill="002060"/>
        </w:rPr>
        <w:t>4   In the event a student's clothes catch fire</w:t>
      </w:r>
    </w:p>
    <w:p w14:paraId="42539D8B" w14:textId="77777777" w:rsidR="0038108A" w:rsidRPr="00E305BD" w:rsidRDefault="315DB0D2" w:rsidP="00ED3588">
      <w:pPr>
        <w:pStyle w:val="ListParagraph"/>
        <w:numPr>
          <w:ilvl w:val="0"/>
          <w:numId w:val="628"/>
        </w:numPr>
        <w:spacing w:line="360" w:lineRule="auto"/>
        <w:ind w:left="720"/>
        <w:contextualSpacing/>
      </w:pPr>
      <w:r>
        <w:t>Roll the child on the floor to smother the fire. Use a fire blanket if one is available. Do not direct a carbon dioxide (CO</w:t>
      </w:r>
      <w:r w:rsidRPr="315DB0D2">
        <w:rPr>
          <w:vertAlign w:val="subscript"/>
        </w:rPr>
        <w:t>2</w:t>
      </w:r>
      <w:r>
        <w:t xml:space="preserve">) fire extinguisher at an individual because such extinguishers produce dry ice that can cause frostbite. Periodically check on the location and condition of fire extinguishers. </w:t>
      </w:r>
    </w:p>
    <w:p w14:paraId="6CEA9D29" w14:textId="77777777" w:rsidR="0038108A" w:rsidRPr="00E305BD" w:rsidRDefault="315DB0D2" w:rsidP="00ED3588">
      <w:pPr>
        <w:pStyle w:val="ListParagraph"/>
        <w:numPr>
          <w:ilvl w:val="0"/>
          <w:numId w:val="628"/>
        </w:numPr>
        <w:spacing w:line="360" w:lineRule="auto"/>
        <w:ind w:left="720"/>
        <w:contextualSpacing/>
      </w:pPr>
      <w:r w:rsidRPr="315DB0D2">
        <w:rPr>
          <w:b/>
          <w:bCs/>
        </w:rPr>
        <w:t xml:space="preserve">DO NOT ATTEMPT TO ADMINISTER FIRST AID TO ANY BURNS THE CHILD MAY HAVE SUSTAINED! </w:t>
      </w:r>
      <w:r>
        <w:t xml:space="preserve"> Immediately notify the school administrator, school nurse, and public safety.  </w:t>
      </w:r>
    </w:p>
    <w:p w14:paraId="2F93334A" w14:textId="77777777" w:rsidR="0038108A" w:rsidRPr="00E305BD" w:rsidRDefault="0038108A" w:rsidP="0038108A">
      <w:pPr>
        <w:pStyle w:val="Heading2"/>
        <w:spacing w:line="360" w:lineRule="auto"/>
        <w:ind w:left="0" w:right="635"/>
        <w:rPr>
          <w:sz w:val="24"/>
          <w:szCs w:val="24"/>
          <w:shd w:val="clear" w:color="auto" w:fill="002060"/>
        </w:rPr>
      </w:pPr>
    </w:p>
    <w:p w14:paraId="0A37580B" w14:textId="77777777" w:rsidR="00137E34" w:rsidRDefault="00137E34" w:rsidP="00137E34">
      <w:pPr>
        <w:pStyle w:val="ListParagraph"/>
        <w:spacing w:line="360" w:lineRule="auto"/>
        <w:ind w:left="720"/>
        <w:rPr>
          <w:shd w:val="clear" w:color="auto" w:fill="002060"/>
        </w:rPr>
      </w:pPr>
    </w:p>
    <w:p w14:paraId="6AB6B227" w14:textId="77777777" w:rsidR="00137E34" w:rsidRPr="00E305BD" w:rsidRDefault="00137E34" w:rsidP="00137E34">
      <w:pPr>
        <w:spacing w:line="360" w:lineRule="auto"/>
      </w:pPr>
    </w:p>
    <w:p w14:paraId="7EA6D6A9" w14:textId="77777777" w:rsidR="00137E34" w:rsidRPr="00E305BD" w:rsidRDefault="44BA328D" w:rsidP="00137E34">
      <w:pPr>
        <w:spacing w:line="360" w:lineRule="auto"/>
      </w:pPr>
      <w:r>
        <w:t xml:space="preserve">. </w:t>
      </w:r>
    </w:p>
    <w:p w14:paraId="598CA9F6" w14:textId="77777777" w:rsidR="00137E34" w:rsidRDefault="00137E34" w:rsidP="00137E34">
      <w:pPr>
        <w:spacing w:line="360" w:lineRule="auto"/>
      </w:pPr>
    </w:p>
    <w:p w14:paraId="00E7AC01" w14:textId="77777777" w:rsidR="00137E34" w:rsidRDefault="0051633F" w:rsidP="00137E34">
      <w:pPr>
        <w:spacing w:line="360" w:lineRule="auto"/>
      </w:pPr>
      <w:r>
        <w:rPr>
          <w:noProof/>
        </w:rPr>
        <w:lastRenderedPageBreak/>
        <mc:AlternateContent>
          <mc:Choice Requires="wps">
            <w:drawing>
              <wp:anchor distT="0" distB="0" distL="114300" distR="114300" simplePos="0" relativeHeight="251702272" behindDoc="0" locked="0" layoutInCell="1" allowOverlap="1" wp14:anchorId="7B0B8A89" wp14:editId="04CE9D3D">
                <wp:simplePos x="0" y="0"/>
                <wp:positionH relativeFrom="margin">
                  <wp:align>center</wp:align>
                </wp:positionH>
                <wp:positionV relativeFrom="margin">
                  <wp:align>center</wp:align>
                </wp:positionV>
                <wp:extent cx="5943600" cy="7781925"/>
                <wp:effectExtent l="9525" t="13335" r="9525" b="5715"/>
                <wp:wrapSquare wrapText="bothSides"/>
                <wp:docPr id="2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81925"/>
                        </a:xfrm>
                        <a:prstGeom prst="rect">
                          <a:avLst/>
                        </a:prstGeom>
                        <a:solidFill>
                          <a:srgbClr val="002060"/>
                        </a:solidFill>
                        <a:ln w="9525">
                          <a:solidFill>
                            <a:srgbClr val="000000"/>
                          </a:solidFill>
                          <a:miter lim="800000"/>
                          <a:headEnd/>
                          <a:tailEnd/>
                        </a:ln>
                      </wps:spPr>
                      <wps:txbx>
                        <w:txbxContent>
                          <w:p w14:paraId="42C0A606" w14:textId="77777777" w:rsidR="00465D4B" w:rsidRDefault="00465D4B" w:rsidP="00552450">
                            <w:pPr>
                              <w:jc w:val="center"/>
                              <w:rPr>
                                <w:b/>
                                <w:sz w:val="40"/>
                                <w:szCs w:val="40"/>
                              </w:rPr>
                            </w:pPr>
                          </w:p>
                          <w:p w14:paraId="5FFCA571" w14:textId="77777777" w:rsidR="00465D4B" w:rsidRDefault="00465D4B" w:rsidP="00552450">
                            <w:pPr>
                              <w:jc w:val="center"/>
                              <w:rPr>
                                <w:b/>
                                <w:sz w:val="40"/>
                                <w:szCs w:val="40"/>
                              </w:rPr>
                            </w:pPr>
                          </w:p>
                          <w:p w14:paraId="3DC4357D" w14:textId="77777777" w:rsidR="00465D4B" w:rsidRDefault="00465D4B" w:rsidP="00552450">
                            <w:pPr>
                              <w:jc w:val="center"/>
                              <w:rPr>
                                <w:b/>
                                <w:sz w:val="40"/>
                                <w:szCs w:val="40"/>
                              </w:rPr>
                            </w:pPr>
                          </w:p>
                          <w:p w14:paraId="23E810CE" w14:textId="77777777" w:rsidR="00465D4B" w:rsidRDefault="00465D4B" w:rsidP="00552450">
                            <w:pPr>
                              <w:jc w:val="center"/>
                              <w:rPr>
                                <w:b/>
                                <w:sz w:val="40"/>
                                <w:szCs w:val="40"/>
                              </w:rPr>
                            </w:pPr>
                          </w:p>
                          <w:p w14:paraId="2C01CABD" w14:textId="77777777" w:rsidR="00465D4B" w:rsidRDefault="00465D4B" w:rsidP="00552450">
                            <w:pPr>
                              <w:jc w:val="center"/>
                              <w:rPr>
                                <w:b/>
                                <w:sz w:val="40"/>
                                <w:szCs w:val="40"/>
                              </w:rPr>
                            </w:pPr>
                          </w:p>
                          <w:p w14:paraId="380CA375" w14:textId="77777777" w:rsidR="00465D4B" w:rsidRDefault="00465D4B" w:rsidP="00552450">
                            <w:pPr>
                              <w:jc w:val="center"/>
                              <w:rPr>
                                <w:b/>
                                <w:sz w:val="40"/>
                                <w:szCs w:val="40"/>
                              </w:rPr>
                            </w:pPr>
                          </w:p>
                          <w:p w14:paraId="52078EF9" w14:textId="77777777" w:rsidR="00465D4B" w:rsidRDefault="00465D4B" w:rsidP="00552450">
                            <w:pPr>
                              <w:jc w:val="center"/>
                              <w:rPr>
                                <w:b/>
                                <w:sz w:val="40"/>
                                <w:szCs w:val="40"/>
                              </w:rPr>
                            </w:pPr>
                          </w:p>
                          <w:p w14:paraId="48CC1613" w14:textId="77777777" w:rsidR="00465D4B" w:rsidRDefault="00465D4B" w:rsidP="00552450">
                            <w:pPr>
                              <w:jc w:val="center"/>
                              <w:rPr>
                                <w:b/>
                                <w:sz w:val="40"/>
                                <w:szCs w:val="40"/>
                              </w:rPr>
                            </w:pPr>
                          </w:p>
                          <w:p w14:paraId="7CD17085" w14:textId="77777777" w:rsidR="00465D4B" w:rsidRDefault="00465D4B" w:rsidP="00552450">
                            <w:pPr>
                              <w:jc w:val="center"/>
                              <w:rPr>
                                <w:b/>
                                <w:sz w:val="40"/>
                                <w:szCs w:val="40"/>
                              </w:rPr>
                            </w:pPr>
                          </w:p>
                          <w:p w14:paraId="249207AE" w14:textId="77777777" w:rsidR="00465D4B" w:rsidRDefault="00465D4B" w:rsidP="00552450">
                            <w:pPr>
                              <w:jc w:val="center"/>
                              <w:rPr>
                                <w:b/>
                                <w:sz w:val="40"/>
                                <w:szCs w:val="40"/>
                              </w:rPr>
                            </w:pPr>
                          </w:p>
                          <w:p w14:paraId="6D9BE1A1" w14:textId="77777777" w:rsidR="00465D4B" w:rsidRDefault="00465D4B" w:rsidP="00552450">
                            <w:pPr>
                              <w:jc w:val="center"/>
                              <w:rPr>
                                <w:b/>
                                <w:sz w:val="40"/>
                                <w:szCs w:val="40"/>
                              </w:rPr>
                            </w:pPr>
                          </w:p>
                          <w:p w14:paraId="4454A76C" w14:textId="77777777" w:rsidR="00465D4B" w:rsidRDefault="00465D4B" w:rsidP="00552450">
                            <w:pPr>
                              <w:jc w:val="center"/>
                              <w:rPr>
                                <w:b/>
                                <w:sz w:val="40"/>
                                <w:szCs w:val="40"/>
                              </w:rPr>
                            </w:pPr>
                          </w:p>
                          <w:p w14:paraId="413F480C" w14:textId="77777777" w:rsidR="00465D4B" w:rsidRPr="00552450" w:rsidRDefault="00465D4B" w:rsidP="00552450">
                            <w:pPr>
                              <w:jc w:val="center"/>
                              <w:rPr>
                                <w:b/>
                                <w:sz w:val="40"/>
                                <w:szCs w:val="40"/>
                              </w:rPr>
                            </w:pPr>
                            <w:r w:rsidRPr="00552450">
                              <w:rPr>
                                <w:b/>
                                <w:sz w:val="40"/>
                                <w:szCs w:val="40"/>
                              </w:rPr>
                              <w:t xml:space="preserve">CHEMISTRY </w:t>
                            </w:r>
                          </w:p>
                          <w:p w14:paraId="13CDA277" w14:textId="77777777" w:rsidR="00465D4B" w:rsidRPr="00552450" w:rsidRDefault="00465D4B" w:rsidP="00552450">
                            <w:pPr>
                              <w:jc w:val="center"/>
                              <w:rPr>
                                <w:b/>
                                <w:sz w:val="40"/>
                                <w:szCs w:val="40"/>
                              </w:rPr>
                            </w:pPr>
                            <w:r w:rsidRPr="00552450">
                              <w:rPr>
                                <w:b/>
                                <w:sz w:val="40"/>
                                <w:szCs w:val="40"/>
                              </w:rPr>
                              <w:t>LABORATORIES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B8A89" id="Text Box 213" o:spid="_x0000_s1034" type="#_x0000_t202" style="position:absolute;margin-left:0;margin-top:0;width:468pt;height:612.75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" fillcolor="#002060">
                <v:textbox>
                  <w:txbxContent>
                    <w:p w14:paraId="42C0A606" w14:textId="77777777" w:rsidR="00465D4B" w:rsidRDefault="00465D4B" w:rsidP="00552450">
                      <w:pPr>
                        <w:jc w:val="center"/>
                        <w:rPr>
                          <w:b/>
                          <w:sz w:val="40"/>
                          <w:szCs w:val="40"/>
                        </w:rPr>
                      </w:pPr>
                    </w:p>
                    <w:p w14:paraId="5FFCA571" w14:textId="77777777" w:rsidR="00465D4B" w:rsidRDefault="00465D4B" w:rsidP="00552450">
                      <w:pPr>
                        <w:jc w:val="center"/>
                        <w:rPr>
                          <w:b/>
                          <w:sz w:val="40"/>
                          <w:szCs w:val="40"/>
                        </w:rPr>
                      </w:pPr>
                    </w:p>
                    <w:p w14:paraId="3DC4357D" w14:textId="77777777" w:rsidR="00465D4B" w:rsidRDefault="00465D4B" w:rsidP="00552450">
                      <w:pPr>
                        <w:jc w:val="center"/>
                        <w:rPr>
                          <w:b/>
                          <w:sz w:val="40"/>
                          <w:szCs w:val="40"/>
                        </w:rPr>
                      </w:pPr>
                    </w:p>
                    <w:p w14:paraId="23E810CE" w14:textId="77777777" w:rsidR="00465D4B" w:rsidRDefault="00465D4B" w:rsidP="00552450">
                      <w:pPr>
                        <w:jc w:val="center"/>
                        <w:rPr>
                          <w:b/>
                          <w:sz w:val="40"/>
                          <w:szCs w:val="40"/>
                        </w:rPr>
                      </w:pPr>
                    </w:p>
                    <w:p w14:paraId="2C01CABD" w14:textId="77777777" w:rsidR="00465D4B" w:rsidRDefault="00465D4B" w:rsidP="00552450">
                      <w:pPr>
                        <w:jc w:val="center"/>
                        <w:rPr>
                          <w:b/>
                          <w:sz w:val="40"/>
                          <w:szCs w:val="40"/>
                        </w:rPr>
                      </w:pPr>
                    </w:p>
                    <w:p w14:paraId="380CA375" w14:textId="77777777" w:rsidR="00465D4B" w:rsidRDefault="00465D4B" w:rsidP="00552450">
                      <w:pPr>
                        <w:jc w:val="center"/>
                        <w:rPr>
                          <w:b/>
                          <w:sz w:val="40"/>
                          <w:szCs w:val="40"/>
                        </w:rPr>
                      </w:pPr>
                    </w:p>
                    <w:p w14:paraId="52078EF9" w14:textId="77777777" w:rsidR="00465D4B" w:rsidRDefault="00465D4B" w:rsidP="00552450">
                      <w:pPr>
                        <w:jc w:val="center"/>
                        <w:rPr>
                          <w:b/>
                          <w:sz w:val="40"/>
                          <w:szCs w:val="40"/>
                        </w:rPr>
                      </w:pPr>
                    </w:p>
                    <w:p w14:paraId="48CC1613" w14:textId="77777777" w:rsidR="00465D4B" w:rsidRDefault="00465D4B" w:rsidP="00552450">
                      <w:pPr>
                        <w:jc w:val="center"/>
                        <w:rPr>
                          <w:b/>
                          <w:sz w:val="40"/>
                          <w:szCs w:val="40"/>
                        </w:rPr>
                      </w:pPr>
                    </w:p>
                    <w:p w14:paraId="7CD17085" w14:textId="77777777" w:rsidR="00465D4B" w:rsidRDefault="00465D4B" w:rsidP="00552450">
                      <w:pPr>
                        <w:jc w:val="center"/>
                        <w:rPr>
                          <w:b/>
                          <w:sz w:val="40"/>
                          <w:szCs w:val="40"/>
                        </w:rPr>
                      </w:pPr>
                    </w:p>
                    <w:p w14:paraId="249207AE" w14:textId="77777777" w:rsidR="00465D4B" w:rsidRDefault="00465D4B" w:rsidP="00552450">
                      <w:pPr>
                        <w:jc w:val="center"/>
                        <w:rPr>
                          <w:b/>
                          <w:sz w:val="40"/>
                          <w:szCs w:val="40"/>
                        </w:rPr>
                      </w:pPr>
                    </w:p>
                    <w:p w14:paraId="6D9BE1A1" w14:textId="77777777" w:rsidR="00465D4B" w:rsidRDefault="00465D4B" w:rsidP="00552450">
                      <w:pPr>
                        <w:jc w:val="center"/>
                        <w:rPr>
                          <w:b/>
                          <w:sz w:val="40"/>
                          <w:szCs w:val="40"/>
                        </w:rPr>
                      </w:pPr>
                    </w:p>
                    <w:p w14:paraId="4454A76C" w14:textId="77777777" w:rsidR="00465D4B" w:rsidRDefault="00465D4B" w:rsidP="00552450">
                      <w:pPr>
                        <w:jc w:val="center"/>
                        <w:rPr>
                          <w:b/>
                          <w:sz w:val="40"/>
                          <w:szCs w:val="40"/>
                        </w:rPr>
                      </w:pPr>
                    </w:p>
                    <w:p w14:paraId="413F480C" w14:textId="77777777" w:rsidR="00465D4B" w:rsidRPr="00552450" w:rsidRDefault="00465D4B" w:rsidP="00552450">
                      <w:pPr>
                        <w:jc w:val="center"/>
                        <w:rPr>
                          <w:b/>
                          <w:sz w:val="40"/>
                          <w:szCs w:val="40"/>
                        </w:rPr>
                      </w:pPr>
                      <w:r w:rsidRPr="00552450">
                        <w:rPr>
                          <w:b/>
                          <w:sz w:val="40"/>
                          <w:szCs w:val="40"/>
                        </w:rPr>
                        <w:t xml:space="preserve">CHEMISTRY </w:t>
                      </w:r>
                    </w:p>
                    <w:p w14:paraId="13CDA277" w14:textId="77777777" w:rsidR="00465D4B" w:rsidRPr="00552450" w:rsidRDefault="00465D4B" w:rsidP="00552450">
                      <w:pPr>
                        <w:jc w:val="center"/>
                        <w:rPr>
                          <w:b/>
                          <w:sz w:val="40"/>
                          <w:szCs w:val="40"/>
                        </w:rPr>
                      </w:pPr>
                      <w:r w:rsidRPr="00552450">
                        <w:rPr>
                          <w:b/>
                          <w:sz w:val="40"/>
                          <w:szCs w:val="40"/>
                        </w:rPr>
                        <w:t>LABORATORIES</w:t>
                      </w:r>
                    </w:p>
                  </w:txbxContent>
                </v:textbox>
                <w10:wrap type="square" anchorx="margin" anchory="margin"/>
              </v:shape>
            </w:pict>
          </mc:Fallback>
        </mc:AlternateContent>
      </w:r>
    </w:p>
    <w:p w14:paraId="5969083E" w14:textId="77777777" w:rsidR="006D5859" w:rsidRPr="00630759" w:rsidRDefault="006D5859" w:rsidP="00137E34">
      <w:pPr>
        <w:spacing w:line="360" w:lineRule="auto"/>
        <w:sectPr w:rsidR="006D5859" w:rsidRPr="00630759" w:rsidSect="0019294C">
          <w:headerReference w:type="default" r:id="rId53"/>
          <w:footerReference w:type="default" r:id="rId54"/>
          <w:headerReference w:type="first" r:id="rId55"/>
          <w:type w:val="continuous"/>
          <w:pgSz w:w="12240" w:h="15840"/>
          <w:pgMar w:top="1440" w:right="1440" w:bottom="1440" w:left="1440" w:header="0" w:footer="1072" w:gutter="0"/>
          <w:cols w:space="720"/>
          <w:docGrid w:linePitch="299"/>
        </w:sectPr>
      </w:pPr>
    </w:p>
    <w:p w14:paraId="2AC434D6" w14:textId="77777777" w:rsidR="0051293A" w:rsidRPr="0051293A" w:rsidRDefault="315DB0D2" w:rsidP="315DB0D2">
      <w:pPr>
        <w:pStyle w:val="NormalWeb"/>
        <w:spacing w:before="0" w:after="0" w:line="360" w:lineRule="auto"/>
        <w:rPr>
          <w:rFonts w:ascii="Times New Roman" w:hAnsi="Times New Roman"/>
          <w:color w:val="auto"/>
          <w:sz w:val="24"/>
          <w:szCs w:val="24"/>
        </w:rPr>
      </w:pPr>
      <w:r w:rsidRPr="315DB0D2">
        <w:rPr>
          <w:rFonts w:ascii="Times New Roman" w:hAnsi="Times New Roman"/>
          <w:color w:val="auto"/>
          <w:sz w:val="24"/>
          <w:szCs w:val="24"/>
        </w:rPr>
        <w:lastRenderedPageBreak/>
        <w:t>Chemistry laboratories are inherently dangerous places as chemicals, glassware, fire, and electrical equipment regularly interface in restricted spaces.  Maintaining safe conditions in a chemistry laboratory, prep room, and storage area requires knowledge and vigilance on the part of the chemistry teacher.  It requires care in ordering, storing, using, and disposing of chemicals. While chemical safety is the responsibility of everyone who uses the classroom laboratory, safe management of the chemistry laboratory and chemical stock begins with the teacher who orders and uses these products. Careful attention to the following guidelines will prevent the majority of accidents and incidents commonly seen in high school chemistry labs.</w:t>
      </w:r>
    </w:p>
    <w:p w14:paraId="32C106A0" w14:textId="77777777" w:rsidR="009708ED" w:rsidRDefault="009708ED" w:rsidP="0051293A">
      <w:pPr>
        <w:pStyle w:val="NormalWeb"/>
        <w:spacing w:before="0" w:after="0" w:line="360" w:lineRule="auto"/>
        <w:rPr>
          <w:rFonts w:ascii="Times New Roman" w:hAnsi="Times New Roman"/>
          <w:color w:val="auto"/>
          <w:sz w:val="24"/>
          <w:szCs w:val="24"/>
        </w:rPr>
      </w:pPr>
    </w:p>
    <w:p w14:paraId="35CA781C" w14:textId="77777777" w:rsidR="00552450" w:rsidRPr="00E305BD" w:rsidRDefault="009708ED" w:rsidP="315DB0D2">
      <w:pPr>
        <w:pStyle w:val="Heading2"/>
        <w:tabs>
          <w:tab w:val="left" w:pos="9360"/>
        </w:tabs>
        <w:spacing w:line="360" w:lineRule="auto"/>
        <w:ind w:left="0"/>
        <w:rPr>
          <w:sz w:val="24"/>
          <w:szCs w:val="24"/>
        </w:rPr>
      </w:pPr>
      <w:bookmarkStart w:id="208" w:name="_Toc363451691"/>
      <w:bookmarkStart w:id="209" w:name="_Toc363468468"/>
      <w:bookmarkStart w:id="210" w:name="_Toc363468552"/>
      <w:r>
        <w:rPr>
          <w:sz w:val="24"/>
          <w:szCs w:val="24"/>
          <w:shd w:val="clear" w:color="auto" w:fill="002060"/>
        </w:rPr>
        <w:t>CHM</w:t>
      </w:r>
      <w:r w:rsidR="00552450">
        <w:rPr>
          <w:sz w:val="24"/>
          <w:szCs w:val="24"/>
          <w:shd w:val="clear" w:color="auto" w:fill="002060"/>
        </w:rPr>
        <w:t xml:space="preserve"> 1</w:t>
      </w:r>
      <w:r w:rsidR="00552450" w:rsidRPr="00E305BD">
        <w:rPr>
          <w:sz w:val="24"/>
          <w:szCs w:val="24"/>
          <w:shd w:val="clear" w:color="auto" w:fill="002060"/>
        </w:rPr>
        <w:t xml:space="preserve">:   Required Materials for the </w:t>
      </w:r>
      <w:r w:rsidR="00552450" w:rsidRPr="00E305BD">
        <w:rPr>
          <w:spacing w:val="-2"/>
          <w:sz w:val="24"/>
          <w:szCs w:val="24"/>
          <w:shd w:val="clear" w:color="auto" w:fill="002060"/>
        </w:rPr>
        <w:t>H</w:t>
      </w:r>
      <w:r w:rsidR="00552450" w:rsidRPr="00E305BD">
        <w:rPr>
          <w:sz w:val="24"/>
          <w:szCs w:val="24"/>
          <w:shd w:val="clear" w:color="auto" w:fill="002060"/>
        </w:rPr>
        <w:t>igh</w:t>
      </w:r>
      <w:r w:rsidR="00552450" w:rsidRPr="00E305BD">
        <w:rPr>
          <w:spacing w:val="-6"/>
          <w:sz w:val="24"/>
          <w:szCs w:val="24"/>
          <w:shd w:val="clear" w:color="auto" w:fill="002060"/>
        </w:rPr>
        <w:t xml:space="preserve"> </w:t>
      </w:r>
      <w:r w:rsidR="00552450" w:rsidRPr="00E305BD">
        <w:rPr>
          <w:sz w:val="24"/>
          <w:szCs w:val="24"/>
          <w:shd w:val="clear" w:color="auto" w:fill="002060"/>
        </w:rPr>
        <w:t>Scho</w:t>
      </w:r>
      <w:r w:rsidR="00552450" w:rsidRPr="00E305BD">
        <w:rPr>
          <w:spacing w:val="1"/>
          <w:sz w:val="24"/>
          <w:szCs w:val="24"/>
          <w:shd w:val="clear" w:color="auto" w:fill="002060"/>
        </w:rPr>
        <w:t>o</w:t>
      </w:r>
      <w:r w:rsidR="00552450" w:rsidRPr="00E305BD">
        <w:rPr>
          <w:sz w:val="24"/>
          <w:szCs w:val="24"/>
          <w:shd w:val="clear" w:color="auto" w:fill="002060"/>
        </w:rPr>
        <w:t>l</w:t>
      </w:r>
      <w:r w:rsidR="00552450" w:rsidRPr="00E305BD">
        <w:rPr>
          <w:spacing w:val="-9"/>
          <w:sz w:val="24"/>
          <w:szCs w:val="24"/>
          <w:shd w:val="clear" w:color="auto" w:fill="002060"/>
        </w:rPr>
        <w:t xml:space="preserve"> </w:t>
      </w:r>
      <w:r>
        <w:rPr>
          <w:sz w:val="24"/>
          <w:szCs w:val="24"/>
          <w:shd w:val="clear" w:color="auto" w:fill="002060"/>
        </w:rPr>
        <w:t>Chemistry</w:t>
      </w:r>
      <w:r w:rsidR="00552450" w:rsidRPr="00E305BD">
        <w:rPr>
          <w:spacing w:val="-8"/>
          <w:sz w:val="24"/>
          <w:szCs w:val="24"/>
          <w:shd w:val="clear" w:color="auto" w:fill="002060"/>
        </w:rPr>
        <w:t xml:space="preserve"> </w:t>
      </w:r>
      <w:r w:rsidR="00552450" w:rsidRPr="00E305BD">
        <w:rPr>
          <w:sz w:val="24"/>
          <w:szCs w:val="24"/>
          <w:shd w:val="clear" w:color="auto" w:fill="002060"/>
        </w:rPr>
        <w:t>Lab</w:t>
      </w:r>
      <w:bookmarkEnd w:id="208"/>
      <w:bookmarkEnd w:id="209"/>
      <w:bookmarkEnd w:id="210"/>
    </w:p>
    <w:p w14:paraId="7DFC4F4B" w14:textId="77777777" w:rsidR="00552450" w:rsidRPr="00E305BD" w:rsidRDefault="00552450" w:rsidP="00ED3588">
      <w:pPr>
        <w:pStyle w:val="BodyText"/>
        <w:numPr>
          <w:ilvl w:val="0"/>
          <w:numId w:val="633"/>
        </w:numPr>
        <w:tabs>
          <w:tab w:val="left" w:pos="360"/>
        </w:tabs>
        <w:spacing w:line="360" w:lineRule="auto"/>
        <w:ind w:left="360"/>
      </w:pPr>
      <w:r w:rsidRPr="00E305BD">
        <w:rPr>
          <w:spacing w:val="-2"/>
        </w:rPr>
        <w:t>B</w:t>
      </w:r>
      <w:r w:rsidRPr="00E305BD">
        <w:t>rok</w:t>
      </w:r>
      <w:r w:rsidRPr="00E305BD">
        <w:rPr>
          <w:spacing w:val="-2"/>
        </w:rPr>
        <w:t>e</w:t>
      </w:r>
      <w:r w:rsidRPr="00E305BD">
        <w:t>n</w:t>
      </w:r>
      <w:r w:rsidRPr="315DB0D2">
        <w:t xml:space="preserve"> </w:t>
      </w:r>
      <w:r w:rsidRPr="00E305BD">
        <w:t>Gl</w:t>
      </w:r>
      <w:r w:rsidRPr="00E305BD">
        <w:rPr>
          <w:spacing w:val="-1"/>
        </w:rPr>
        <w:t>a</w:t>
      </w:r>
      <w:r w:rsidRPr="00E305BD">
        <w:t>ss Contain</w:t>
      </w:r>
      <w:r w:rsidRPr="00E305BD">
        <w:rPr>
          <w:spacing w:val="-1"/>
        </w:rPr>
        <w:t>e</w:t>
      </w:r>
      <w:r w:rsidRPr="00E305BD">
        <w:t>r</w:t>
      </w:r>
    </w:p>
    <w:p w14:paraId="0F0C3024" w14:textId="77777777" w:rsidR="00552450" w:rsidRDefault="315DB0D2" w:rsidP="00ED3588">
      <w:pPr>
        <w:pStyle w:val="BodyText"/>
        <w:numPr>
          <w:ilvl w:val="0"/>
          <w:numId w:val="633"/>
        </w:numPr>
        <w:tabs>
          <w:tab w:val="left" w:pos="360"/>
        </w:tabs>
        <w:spacing w:before="1" w:line="360" w:lineRule="auto"/>
        <w:ind w:left="360"/>
      </w:pPr>
      <w:r>
        <w:t>Fire Extinguisher</w:t>
      </w:r>
    </w:p>
    <w:p w14:paraId="1EB05566" w14:textId="77777777" w:rsidR="009708ED" w:rsidRDefault="315DB0D2" w:rsidP="00ED3588">
      <w:pPr>
        <w:pStyle w:val="BodyText"/>
        <w:numPr>
          <w:ilvl w:val="0"/>
          <w:numId w:val="633"/>
        </w:numPr>
        <w:tabs>
          <w:tab w:val="left" w:pos="360"/>
        </w:tabs>
        <w:spacing w:before="1" w:line="360" w:lineRule="auto"/>
        <w:ind w:left="360"/>
      </w:pPr>
      <w:r>
        <w:t>Safety Shower and Eye Wash</w:t>
      </w:r>
    </w:p>
    <w:p w14:paraId="7A78C3E5" w14:textId="77777777" w:rsidR="009708ED" w:rsidRDefault="315DB0D2" w:rsidP="00ED3588">
      <w:pPr>
        <w:pStyle w:val="BodyText"/>
        <w:numPr>
          <w:ilvl w:val="0"/>
          <w:numId w:val="633"/>
        </w:numPr>
        <w:tabs>
          <w:tab w:val="left" w:pos="360"/>
        </w:tabs>
        <w:spacing w:before="1" w:line="360" w:lineRule="auto"/>
        <w:ind w:left="360"/>
      </w:pPr>
      <w:r>
        <w:t>Fume Hood</w:t>
      </w:r>
    </w:p>
    <w:p w14:paraId="0D2DECB1" w14:textId="77777777" w:rsidR="00552450" w:rsidRDefault="315DB0D2" w:rsidP="00ED3588">
      <w:pPr>
        <w:pStyle w:val="BodyText"/>
        <w:numPr>
          <w:ilvl w:val="0"/>
          <w:numId w:val="633"/>
        </w:numPr>
        <w:tabs>
          <w:tab w:val="left" w:pos="360"/>
        </w:tabs>
        <w:spacing w:before="1" w:line="360" w:lineRule="auto"/>
        <w:ind w:left="360"/>
      </w:pPr>
      <w:r>
        <w:t>Spill Kit</w:t>
      </w:r>
    </w:p>
    <w:p w14:paraId="7344FC27" w14:textId="77777777" w:rsidR="00552450" w:rsidRDefault="315DB0D2" w:rsidP="00ED3588">
      <w:pPr>
        <w:pStyle w:val="BodyText"/>
        <w:numPr>
          <w:ilvl w:val="0"/>
          <w:numId w:val="633"/>
        </w:numPr>
        <w:tabs>
          <w:tab w:val="left" w:pos="360"/>
        </w:tabs>
        <w:spacing w:before="1" w:line="360" w:lineRule="auto"/>
        <w:ind w:left="360"/>
      </w:pPr>
      <w:r>
        <w:t>First Aid Kit</w:t>
      </w:r>
    </w:p>
    <w:p w14:paraId="282EACC7" w14:textId="77777777" w:rsidR="00552450" w:rsidRPr="00E305BD" w:rsidRDefault="315DB0D2" w:rsidP="00ED3588">
      <w:pPr>
        <w:pStyle w:val="BodyText"/>
        <w:numPr>
          <w:ilvl w:val="0"/>
          <w:numId w:val="633"/>
        </w:numPr>
        <w:tabs>
          <w:tab w:val="left" w:pos="360"/>
        </w:tabs>
        <w:spacing w:before="1" w:line="360" w:lineRule="auto"/>
        <w:ind w:left="360"/>
      </w:pPr>
      <w:r>
        <w:t>MSDS Notebook</w:t>
      </w:r>
    </w:p>
    <w:p w14:paraId="6C9359D6" w14:textId="77777777" w:rsidR="00552450" w:rsidRPr="00E305BD" w:rsidRDefault="00552450" w:rsidP="00ED3588">
      <w:pPr>
        <w:pStyle w:val="BodyText"/>
        <w:numPr>
          <w:ilvl w:val="0"/>
          <w:numId w:val="633"/>
        </w:numPr>
        <w:tabs>
          <w:tab w:val="left" w:pos="360"/>
        </w:tabs>
        <w:spacing w:line="360" w:lineRule="auto"/>
        <w:ind w:left="360"/>
      </w:pPr>
      <w:r w:rsidRPr="00E305BD">
        <w:t>Ch</w:t>
      </w:r>
      <w:r w:rsidRPr="00E305BD">
        <w:rPr>
          <w:spacing w:val="-1"/>
        </w:rPr>
        <w:t>e</w:t>
      </w:r>
      <w:r w:rsidRPr="00E305BD">
        <w:t>mi</w:t>
      </w:r>
      <w:r w:rsidRPr="00E305BD">
        <w:rPr>
          <w:spacing w:val="-1"/>
        </w:rPr>
        <w:t>ca</w:t>
      </w:r>
      <w:r w:rsidRPr="00E305BD">
        <w:t xml:space="preserve">l </w:t>
      </w:r>
      <w:r w:rsidRPr="00E305BD">
        <w:rPr>
          <w:spacing w:val="1"/>
        </w:rPr>
        <w:t>W</w:t>
      </w:r>
      <w:r w:rsidRPr="00E305BD">
        <w:rPr>
          <w:spacing w:val="-1"/>
        </w:rPr>
        <w:t>a</w:t>
      </w:r>
      <w:r w:rsidRPr="00E305BD">
        <w:t xml:space="preserve">ste </w:t>
      </w:r>
      <w:r w:rsidRPr="00E305BD">
        <w:rPr>
          <w:spacing w:val="-1"/>
        </w:rPr>
        <w:t>D</w:t>
      </w:r>
      <w:r w:rsidRPr="00E305BD">
        <w:t>ispos</w:t>
      </w:r>
      <w:r w:rsidRPr="00E305BD">
        <w:rPr>
          <w:spacing w:val="-1"/>
        </w:rPr>
        <w:t>a</w:t>
      </w:r>
      <w:r w:rsidRPr="00E305BD">
        <w:t>l Contain</w:t>
      </w:r>
      <w:r w:rsidRPr="00E305BD">
        <w:rPr>
          <w:spacing w:val="-1"/>
        </w:rPr>
        <w:t>e</w:t>
      </w:r>
      <w:r w:rsidRPr="00E305BD">
        <w:t>rs</w:t>
      </w:r>
    </w:p>
    <w:p w14:paraId="687199F5" w14:textId="77777777" w:rsidR="00552450" w:rsidRPr="00E305BD" w:rsidRDefault="00552450" w:rsidP="00552450">
      <w:pPr>
        <w:pStyle w:val="Heading2"/>
        <w:spacing w:line="360" w:lineRule="auto"/>
        <w:ind w:left="0" w:right="635"/>
        <w:rPr>
          <w:sz w:val="24"/>
          <w:szCs w:val="24"/>
          <w:shd w:val="clear" w:color="auto" w:fill="002060"/>
        </w:rPr>
      </w:pPr>
    </w:p>
    <w:p w14:paraId="135518B1" w14:textId="77777777" w:rsidR="00552450" w:rsidRPr="00E305BD" w:rsidRDefault="009708ED" w:rsidP="315DB0D2">
      <w:pPr>
        <w:pStyle w:val="Heading3"/>
        <w:spacing w:before="0" w:line="360" w:lineRule="auto"/>
        <w:ind w:hanging="214"/>
        <w:rPr>
          <w:sz w:val="24"/>
          <w:szCs w:val="24"/>
          <w:lang w:val="en"/>
        </w:rPr>
      </w:pPr>
      <w:bookmarkStart w:id="211" w:name="_Toc363451692"/>
      <w:bookmarkStart w:id="212" w:name="_Toc363468469"/>
      <w:bookmarkStart w:id="213" w:name="_Toc363468553"/>
      <w:r>
        <w:rPr>
          <w:sz w:val="24"/>
          <w:szCs w:val="24"/>
          <w:shd w:val="clear" w:color="auto" w:fill="002060"/>
        </w:rPr>
        <w:t xml:space="preserve">CHM </w:t>
      </w:r>
      <w:r w:rsidR="00552450" w:rsidRPr="00E305BD">
        <w:rPr>
          <w:sz w:val="24"/>
          <w:szCs w:val="24"/>
          <w:shd w:val="clear" w:color="auto" w:fill="002060"/>
          <w:lang w:val="en"/>
        </w:rPr>
        <w:t>2:    Eye Protection</w:t>
      </w:r>
      <w:bookmarkEnd w:id="211"/>
      <w:bookmarkEnd w:id="212"/>
      <w:bookmarkEnd w:id="213"/>
    </w:p>
    <w:p w14:paraId="4A8FF5DD" w14:textId="77777777" w:rsidR="00552450" w:rsidRPr="00E305BD" w:rsidRDefault="315DB0D2" w:rsidP="315DB0D2">
      <w:pPr>
        <w:pStyle w:val="NormalWeb"/>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14:paraId="45E23603" w14:textId="77777777" w:rsidR="00552450" w:rsidRPr="00E305BD" w:rsidRDefault="00552450" w:rsidP="00552450">
      <w:pPr>
        <w:pStyle w:val="Heading3"/>
        <w:spacing w:before="0" w:line="360" w:lineRule="auto"/>
        <w:ind w:left="360"/>
        <w:rPr>
          <w:sz w:val="24"/>
          <w:szCs w:val="24"/>
          <w:shd w:val="clear" w:color="auto" w:fill="002060"/>
          <w:lang w:val="en"/>
        </w:rPr>
      </w:pPr>
    </w:p>
    <w:p w14:paraId="540C9EDB" w14:textId="77777777" w:rsidR="00552450" w:rsidRPr="00E305BD" w:rsidRDefault="009708ED" w:rsidP="315DB0D2">
      <w:pPr>
        <w:pStyle w:val="Heading3"/>
        <w:spacing w:before="0" w:line="360" w:lineRule="auto"/>
        <w:ind w:left="360"/>
        <w:rPr>
          <w:sz w:val="24"/>
          <w:szCs w:val="24"/>
          <w:lang w:val="en"/>
        </w:rPr>
      </w:pPr>
      <w:bookmarkStart w:id="214" w:name="_Toc363451693"/>
      <w:bookmarkStart w:id="215" w:name="_Toc363468470"/>
      <w:bookmarkStart w:id="216" w:name="_Toc363468554"/>
      <w:r>
        <w:rPr>
          <w:sz w:val="24"/>
          <w:szCs w:val="24"/>
          <w:shd w:val="clear" w:color="auto" w:fill="002060"/>
        </w:rPr>
        <w:t>CHM</w:t>
      </w:r>
      <w:r w:rsidR="00552450">
        <w:rPr>
          <w:sz w:val="24"/>
          <w:szCs w:val="24"/>
          <w:shd w:val="clear" w:color="auto" w:fill="002060"/>
        </w:rPr>
        <w:t xml:space="preserve"> </w:t>
      </w:r>
      <w:r w:rsidR="00552450" w:rsidRPr="00E305BD">
        <w:rPr>
          <w:sz w:val="24"/>
          <w:szCs w:val="24"/>
          <w:shd w:val="clear" w:color="auto" w:fill="002060"/>
          <w:lang w:val="en"/>
        </w:rPr>
        <w:t>2.1    What is your obligation?</w:t>
      </w:r>
      <w:bookmarkEnd w:id="214"/>
      <w:bookmarkEnd w:id="215"/>
      <w:bookmarkEnd w:id="216"/>
      <w:r w:rsidR="00552450" w:rsidRPr="00E305BD">
        <w:rPr>
          <w:sz w:val="24"/>
          <w:szCs w:val="24"/>
          <w:lang w:val="en"/>
        </w:rPr>
        <w:t xml:space="preserve"> </w:t>
      </w:r>
    </w:p>
    <w:p w14:paraId="2FF9D65A" w14:textId="77777777" w:rsidR="00552450" w:rsidRPr="00E305BD"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An important obligation of science teachers is to provide students with appropriate eye protection. </w:t>
      </w:r>
      <w:r w:rsidRPr="315DB0D2">
        <w:rPr>
          <w:rFonts w:ascii="Times New Roman" w:hAnsi="Times New Roman"/>
          <w:b/>
          <w:bCs/>
          <w:color w:val="auto"/>
          <w:sz w:val="24"/>
          <w:szCs w:val="24"/>
          <w:lang w:val="en"/>
        </w:rPr>
        <w:t>Provision and Maintenance of PPE - 29 CFR §1910.132(d) Personal Protective Equipment, General Requirements Standard</w:t>
      </w:r>
      <w:r w:rsidRPr="315DB0D2">
        <w:rPr>
          <w:rFonts w:ascii="Times New Roman" w:hAnsi="Times New Roman"/>
          <w:color w:val="auto"/>
          <w:sz w:val="24"/>
          <w:szCs w:val="24"/>
          <w:lang w:val="en"/>
        </w:rPr>
        <w:t xml:space="preserve"> requires a hazard assessment to determine PPE needs and teachers must be trained in use and care of goggles. </w:t>
      </w:r>
    </w:p>
    <w:p w14:paraId="2E85FB14" w14:textId="77777777" w:rsidR="00552450" w:rsidRDefault="00552450" w:rsidP="00552450">
      <w:pPr>
        <w:pStyle w:val="NormalWeb"/>
        <w:spacing w:before="0" w:after="0" w:line="360" w:lineRule="auto"/>
        <w:rPr>
          <w:rFonts w:ascii="Times New Roman" w:hAnsi="Times New Roman"/>
          <w:color w:val="auto"/>
          <w:sz w:val="24"/>
          <w:szCs w:val="24"/>
          <w:shd w:val="clear" w:color="auto" w:fill="002060"/>
          <w:lang w:val="en"/>
        </w:rPr>
      </w:pPr>
    </w:p>
    <w:p w14:paraId="01B0B691" w14:textId="77777777" w:rsidR="00552450" w:rsidRPr="00E305BD" w:rsidRDefault="009708ED" w:rsidP="315DB0D2">
      <w:pPr>
        <w:pStyle w:val="Heading3"/>
        <w:spacing w:before="0" w:line="360" w:lineRule="auto"/>
        <w:ind w:left="720" w:hanging="360"/>
        <w:rPr>
          <w:sz w:val="24"/>
          <w:szCs w:val="24"/>
          <w:lang w:val="en"/>
        </w:rPr>
      </w:pPr>
      <w:bookmarkStart w:id="217" w:name="_Toc363451694"/>
      <w:bookmarkStart w:id="218" w:name="_Toc363468471"/>
      <w:bookmarkStart w:id="219" w:name="_Toc363468555"/>
      <w:r>
        <w:rPr>
          <w:sz w:val="24"/>
          <w:szCs w:val="24"/>
          <w:shd w:val="clear" w:color="auto" w:fill="002060"/>
        </w:rPr>
        <w:lastRenderedPageBreak/>
        <w:t>CHM</w:t>
      </w:r>
      <w:r w:rsidR="00552450" w:rsidRPr="00E305BD">
        <w:rPr>
          <w:sz w:val="24"/>
          <w:szCs w:val="24"/>
          <w:shd w:val="clear" w:color="auto" w:fill="002060"/>
          <w:lang w:val="en"/>
        </w:rPr>
        <w:t xml:space="preserve"> 2.2   What circumstances require eye protection?</w:t>
      </w:r>
      <w:bookmarkEnd w:id="217"/>
      <w:bookmarkEnd w:id="218"/>
      <w:bookmarkEnd w:id="219"/>
      <w:r w:rsidR="00552450" w:rsidRPr="00E305BD">
        <w:rPr>
          <w:sz w:val="24"/>
          <w:szCs w:val="24"/>
          <w:shd w:val="clear" w:color="auto" w:fill="002060"/>
          <w:lang w:val="en"/>
        </w:rPr>
        <w:t xml:space="preserve"> </w:t>
      </w:r>
    </w:p>
    <w:p w14:paraId="28D8B4E1" w14:textId="77777777" w:rsidR="00552450" w:rsidRDefault="315DB0D2" w:rsidP="315DB0D2">
      <w:pPr>
        <w:pStyle w:val="NormalWeb"/>
        <w:spacing w:before="0" w:after="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Eye protection is a must in any hazardous laboratory activity or demonstration in science. Protection of the eyes is essential in any laboratory activity. Eye protection is required (but not limited to): </w:t>
      </w:r>
    </w:p>
    <w:p w14:paraId="18F7D4A1" w14:textId="77777777" w:rsidR="00552450" w:rsidRPr="009708ED" w:rsidRDefault="315DB0D2" w:rsidP="315DB0D2">
      <w:pPr>
        <w:pStyle w:val="ListParagraph"/>
        <w:numPr>
          <w:ilvl w:val="0"/>
          <w:numId w:val="634"/>
        </w:numPr>
        <w:spacing w:line="360" w:lineRule="auto"/>
        <w:ind w:left="720"/>
        <w:rPr>
          <w:lang w:val="en"/>
        </w:rPr>
      </w:pPr>
      <w:r w:rsidRPr="315DB0D2">
        <w:rPr>
          <w:lang w:val="en"/>
        </w:rPr>
        <w:t xml:space="preserve">When chemicals, glassware, or a heating source is being used </w:t>
      </w:r>
    </w:p>
    <w:p w14:paraId="4592CF44" w14:textId="77777777" w:rsidR="00552450" w:rsidRPr="009708ED" w:rsidRDefault="315DB0D2" w:rsidP="315DB0D2">
      <w:pPr>
        <w:pStyle w:val="ListParagraph"/>
        <w:numPr>
          <w:ilvl w:val="0"/>
          <w:numId w:val="634"/>
        </w:numPr>
        <w:spacing w:line="360" w:lineRule="auto"/>
        <w:ind w:left="720"/>
        <w:rPr>
          <w:lang w:val="en"/>
        </w:rPr>
      </w:pPr>
      <w:r w:rsidRPr="315DB0D2">
        <w:rPr>
          <w:lang w:val="en"/>
        </w:rPr>
        <w:t xml:space="preserve">When working with solid materials or equipment under stress, pressure, or force that might cause fragmentation or flying particles </w:t>
      </w:r>
    </w:p>
    <w:p w14:paraId="620B638F" w14:textId="77777777" w:rsidR="00552450" w:rsidRPr="009708ED" w:rsidRDefault="315DB0D2" w:rsidP="315DB0D2">
      <w:pPr>
        <w:pStyle w:val="ListParagraph"/>
        <w:numPr>
          <w:ilvl w:val="0"/>
          <w:numId w:val="634"/>
        </w:numPr>
        <w:spacing w:line="360" w:lineRule="auto"/>
        <w:ind w:left="720"/>
        <w:rPr>
          <w:lang w:val="en"/>
        </w:rPr>
      </w:pPr>
      <w:r w:rsidRPr="315DB0D2">
        <w:rPr>
          <w:lang w:val="en"/>
        </w:rPr>
        <w:t xml:space="preserve">When an activity generates projectiles, or uses elastic materials under stress, or causes collisions </w:t>
      </w:r>
    </w:p>
    <w:p w14:paraId="6627B46C" w14:textId="77777777" w:rsidR="00552450" w:rsidRPr="009708ED" w:rsidRDefault="315DB0D2" w:rsidP="315DB0D2">
      <w:pPr>
        <w:pStyle w:val="ListParagraph"/>
        <w:numPr>
          <w:ilvl w:val="0"/>
          <w:numId w:val="634"/>
        </w:numPr>
        <w:spacing w:line="360" w:lineRule="auto"/>
        <w:ind w:left="720"/>
        <w:rPr>
          <w:lang w:val="en"/>
        </w:rPr>
      </w:pPr>
      <w:r w:rsidRPr="315DB0D2">
        <w:rPr>
          <w:lang w:val="en"/>
        </w:rPr>
        <w:t xml:space="preserve">When dust or fumes are present </w:t>
      </w:r>
    </w:p>
    <w:p w14:paraId="35B9322C" w14:textId="77777777" w:rsidR="00552450" w:rsidRPr="009708ED" w:rsidRDefault="315DB0D2" w:rsidP="315DB0D2">
      <w:pPr>
        <w:pStyle w:val="ListParagraph"/>
        <w:numPr>
          <w:ilvl w:val="0"/>
          <w:numId w:val="634"/>
        </w:numPr>
        <w:spacing w:line="360" w:lineRule="auto"/>
        <w:ind w:left="720"/>
        <w:rPr>
          <w:lang w:val="en"/>
        </w:rPr>
      </w:pPr>
      <w:r w:rsidRPr="315DB0D2">
        <w:rPr>
          <w:lang w:val="en"/>
        </w:rPr>
        <w:t xml:space="preserve">When using preserved specimens </w:t>
      </w:r>
    </w:p>
    <w:p w14:paraId="33B87241" w14:textId="77777777" w:rsidR="00552450" w:rsidRPr="00E305BD" w:rsidRDefault="00552450" w:rsidP="00552450">
      <w:pPr>
        <w:spacing w:line="360" w:lineRule="auto"/>
        <w:ind w:left="720"/>
        <w:rPr>
          <w:lang w:val="en"/>
        </w:rPr>
      </w:pPr>
    </w:p>
    <w:p w14:paraId="6A074EDF" w14:textId="77777777" w:rsidR="00552450" w:rsidRPr="00E305BD" w:rsidRDefault="009708ED" w:rsidP="315DB0D2">
      <w:pPr>
        <w:pStyle w:val="Heading3"/>
        <w:spacing w:before="0" w:line="360" w:lineRule="auto"/>
        <w:ind w:left="360"/>
        <w:rPr>
          <w:sz w:val="24"/>
          <w:szCs w:val="24"/>
          <w:lang w:val="en"/>
        </w:rPr>
      </w:pPr>
      <w:bookmarkStart w:id="220" w:name="_Toc363451695"/>
      <w:bookmarkStart w:id="221" w:name="_Toc363468472"/>
      <w:bookmarkStart w:id="222" w:name="_Toc363468556"/>
      <w:r>
        <w:rPr>
          <w:sz w:val="24"/>
          <w:szCs w:val="24"/>
          <w:shd w:val="clear" w:color="auto" w:fill="002060"/>
        </w:rPr>
        <w:t>CHM</w:t>
      </w:r>
      <w:r w:rsidR="00552450" w:rsidRPr="00E305BD">
        <w:rPr>
          <w:sz w:val="24"/>
          <w:szCs w:val="24"/>
          <w:shd w:val="clear" w:color="auto" w:fill="002060"/>
          <w:lang w:val="en"/>
        </w:rPr>
        <w:t xml:space="preserve"> 2.3   Choosing the best eye protection</w:t>
      </w:r>
      <w:bookmarkEnd w:id="220"/>
      <w:bookmarkEnd w:id="221"/>
      <w:bookmarkEnd w:id="222"/>
    </w:p>
    <w:p w14:paraId="7E74B93B" w14:textId="77777777" w:rsidR="00552450" w:rsidRPr="00E305BD" w:rsidRDefault="315DB0D2" w:rsidP="315DB0D2">
      <w:pPr>
        <w:pStyle w:val="NormalWeb"/>
        <w:spacing w:before="0" w:line="360" w:lineRule="auto"/>
        <w:ind w:left="360"/>
        <w:rPr>
          <w:rFonts w:ascii="Times New Roman" w:hAnsi="Times New Roman"/>
          <w:color w:val="auto"/>
          <w:sz w:val="24"/>
          <w:szCs w:val="24"/>
          <w:lang w:val="en"/>
        </w:rPr>
      </w:pPr>
      <w:r w:rsidRPr="315DB0D2">
        <w:rPr>
          <w:rFonts w:ascii="Times New Roman" w:hAnsi="Times New Roman"/>
          <w:color w:val="auto"/>
          <w:sz w:val="24"/>
          <w:szCs w:val="24"/>
          <w:lang w:val="en"/>
        </w:rPr>
        <w:t xml:space="preserve">Only safety goggles provide the level of protection needed for your laboratory activities when dealing with hazardous liquids or solids. A safety goggle fits the face surrounding the eyes; it should have a soft pliable flange, which seals around the eyes snugly to protect the eyes. In addition, safety goggles, with side shields or without side shields, provide adequate protection for laboratory activities involving use of solids such as meter sticks, projectiles, etc. Safety goggles should also be the standard for eye protection when chemicals, glassware, a heating source, or preserved specimens are being used. </w:t>
      </w:r>
    </w:p>
    <w:p w14:paraId="2A9AEEE8" w14:textId="77777777" w:rsidR="00552450" w:rsidRPr="00E305BD" w:rsidRDefault="009708ED" w:rsidP="315DB0D2">
      <w:pPr>
        <w:spacing w:line="360" w:lineRule="auto"/>
        <w:ind w:firstLine="360"/>
        <w:rPr>
          <w:b/>
          <w:bCs/>
        </w:rPr>
      </w:pPr>
      <w:r w:rsidRPr="315DB0D2">
        <w:rPr>
          <w:b/>
          <w:bCs/>
          <w:shd w:val="clear" w:color="auto" w:fill="002060"/>
        </w:rPr>
        <w:t>CHM</w:t>
      </w:r>
      <w:r w:rsidR="00552450">
        <w:rPr>
          <w:shd w:val="clear" w:color="auto" w:fill="002060"/>
        </w:rPr>
        <w:t xml:space="preserve"> </w:t>
      </w:r>
      <w:r w:rsidR="00552450" w:rsidRPr="315DB0D2">
        <w:rPr>
          <w:b/>
          <w:bCs/>
          <w:shd w:val="clear" w:color="auto" w:fill="002060"/>
        </w:rPr>
        <w:t>2.4   Disinfecting Goggles</w:t>
      </w:r>
    </w:p>
    <w:p w14:paraId="1BC6D666" w14:textId="77777777" w:rsidR="00552450" w:rsidRPr="009708ED" w:rsidRDefault="315DB0D2" w:rsidP="315DB0D2">
      <w:pPr>
        <w:pStyle w:val="NormalWeb"/>
        <w:numPr>
          <w:ilvl w:val="0"/>
          <w:numId w:val="635"/>
        </w:numPr>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rPr>
        <w:t>When using the safety goggle cabinet, the ultraviolet light timer should be set for a minimum of ten (10) minutes.</w:t>
      </w:r>
      <w:r w:rsidRPr="315DB0D2">
        <w:rPr>
          <w:rFonts w:ascii="Times New Roman" w:hAnsi="Times New Roman"/>
          <w:color w:val="auto"/>
          <w:sz w:val="24"/>
          <w:szCs w:val="24"/>
          <w:lang w:val="en"/>
        </w:rPr>
        <w:t xml:space="preserve"> Sanitation of goggles is accomplished best by usage of a UV cabinet. Treatment with UV light will destroy the goggles over several years. </w:t>
      </w:r>
    </w:p>
    <w:p w14:paraId="66303A72" w14:textId="77777777" w:rsidR="00552450" w:rsidRPr="009708ED" w:rsidRDefault="315DB0D2" w:rsidP="315DB0D2">
      <w:pPr>
        <w:pStyle w:val="NormalWeb"/>
        <w:numPr>
          <w:ilvl w:val="0"/>
          <w:numId w:val="635"/>
        </w:numPr>
        <w:spacing w:before="0" w:after="0" w:line="360" w:lineRule="auto"/>
        <w:ind w:left="720"/>
        <w:rPr>
          <w:rFonts w:ascii="Times New Roman" w:hAnsi="Times New Roman"/>
          <w:color w:val="auto"/>
          <w:sz w:val="24"/>
          <w:szCs w:val="24"/>
          <w:lang w:val="en"/>
        </w:rPr>
      </w:pPr>
      <w:r w:rsidRPr="315DB0D2">
        <w:rPr>
          <w:rFonts w:ascii="Times New Roman" w:hAnsi="Times New Roman"/>
          <w:color w:val="auto"/>
          <w:sz w:val="24"/>
          <w:szCs w:val="24"/>
          <w:lang w:val="en"/>
        </w:rPr>
        <w:t xml:space="preserve">Hot soapy water and thorough drying between uses of shared goggles is also </w:t>
      </w:r>
      <w:hyperlink r:id="rId56">
        <w:r w:rsidRPr="315DB0D2">
          <w:rPr>
            <w:rStyle w:val="Hyperlink"/>
            <w:rFonts w:ascii="Times New Roman" w:hAnsi="Times New Roman"/>
            <w:color w:val="auto"/>
            <w:sz w:val="24"/>
            <w:szCs w:val="24"/>
            <w:lang w:val="en"/>
          </w:rPr>
          <w:t>recommended by the ACS</w:t>
        </w:r>
      </w:hyperlink>
      <w:r w:rsidRPr="315DB0D2">
        <w:rPr>
          <w:rFonts w:ascii="Times New Roman" w:hAnsi="Times New Roman"/>
          <w:color w:val="auto"/>
          <w:sz w:val="24"/>
          <w:szCs w:val="24"/>
          <w:lang w:val="en"/>
        </w:rPr>
        <w:t>.</w:t>
      </w:r>
    </w:p>
    <w:p w14:paraId="7312E6B5" w14:textId="77777777" w:rsidR="00552450" w:rsidRPr="009708ED" w:rsidRDefault="315DB0D2" w:rsidP="00ED3588">
      <w:pPr>
        <w:pStyle w:val="ListParagraph"/>
        <w:numPr>
          <w:ilvl w:val="0"/>
          <w:numId w:val="635"/>
        </w:numPr>
        <w:tabs>
          <w:tab w:val="num" w:pos="720"/>
          <w:tab w:val="num" w:pos="1080"/>
        </w:tabs>
        <w:spacing w:line="360" w:lineRule="auto"/>
        <w:ind w:left="720"/>
        <w:contextualSpacing/>
      </w:pPr>
      <w:r>
        <w:t>Chemical Disinfection: After student use, wash the goggles in soapy water followed by a ten (10) minute rinse in five percent bleach solution (10:1 ratio - 10 parts water to 1 part bleach). The goggles should be allowed to air dry.</w:t>
      </w:r>
    </w:p>
    <w:p w14:paraId="1DC27825" w14:textId="77777777" w:rsidR="00552450" w:rsidRDefault="00552450" w:rsidP="00552450">
      <w:pPr>
        <w:pStyle w:val="ListParagraph"/>
        <w:spacing w:line="360" w:lineRule="auto"/>
        <w:ind w:left="1080"/>
        <w:contextualSpacing/>
      </w:pPr>
    </w:p>
    <w:p w14:paraId="23686847" w14:textId="77777777" w:rsidR="00552450" w:rsidRPr="00E305BD" w:rsidRDefault="009708ED" w:rsidP="315DB0D2">
      <w:pPr>
        <w:pStyle w:val="Heading3"/>
        <w:spacing w:before="0" w:line="360" w:lineRule="auto"/>
        <w:ind w:left="360"/>
        <w:rPr>
          <w:sz w:val="24"/>
          <w:szCs w:val="24"/>
          <w:lang w:val="en"/>
        </w:rPr>
      </w:pPr>
      <w:bookmarkStart w:id="223" w:name="_Toc363451696"/>
      <w:bookmarkStart w:id="224" w:name="_Toc363468473"/>
      <w:bookmarkStart w:id="225" w:name="_Toc363468557"/>
      <w:r>
        <w:rPr>
          <w:sz w:val="24"/>
          <w:szCs w:val="24"/>
          <w:shd w:val="clear" w:color="auto" w:fill="002060"/>
        </w:rPr>
        <w:lastRenderedPageBreak/>
        <w:t>CHM</w:t>
      </w:r>
      <w:r w:rsidR="00552450">
        <w:rPr>
          <w:sz w:val="24"/>
          <w:szCs w:val="24"/>
          <w:shd w:val="clear" w:color="auto" w:fill="002060"/>
        </w:rPr>
        <w:t xml:space="preserve"> </w:t>
      </w:r>
      <w:r w:rsidR="00552450" w:rsidRPr="00E305BD">
        <w:rPr>
          <w:sz w:val="24"/>
          <w:szCs w:val="24"/>
          <w:shd w:val="clear" w:color="auto" w:fill="002060"/>
          <w:lang w:val="en"/>
        </w:rPr>
        <w:t>2.5    What is the current recommendation for wearing contact lenses?</w:t>
      </w:r>
      <w:bookmarkEnd w:id="223"/>
      <w:bookmarkEnd w:id="224"/>
      <w:bookmarkEnd w:id="225"/>
      <w:r w:rsidR="00552450" w:rsidRPr="00E305BD">
        <w:rPr>
          <w:sz w:val="24"/>
          <w:szCs w:val="24"/>
          <w:shd w:val="clear" w:color="auto" w:fill="002060"/>
          <w:lang w:val="en"/>
        </w:rPr>
        <w:t xml:space="preserve"> </w:t>
      </w:r>
    </w:p>
    <w:p w14:paraId="79CDD2D7" w14:textId="77777777" w:rsidR="00552450" w:rsidRPr="00E305BD" w:rsidRDefault="315DB0D2" w:rsidP="315DB0D2">
      <w:pPr>
        <w:pStyle w:val="NormalWeb"/>
        <w:numPr>
          <w:ilvl w:val="0"/>
          <w:numId w:val="636"/>
        </w:numPr>
        <w:spacing w:before="0" w:after="0" w:line="360" w:lineRule="auto"/>
        <w:rPr>
          <w:rFonts w:ascii="Times New Roman" w:hAnsi="Times New Roman"/>
          <w:color w:val="auto"/>
          <w:sz w:val="24"/>
          <w:szCs w:val="24"/>
          <w:lang w:val="en"/>
        </w:rPr>
      </w:pPr>
      <w:r w:rsidRPr="315DB0D2">
        <w:rPr>
          <w:rStyle w:val="Emphasis"/>
          <w:rFonts w:ascii="Times New Roman" w:hAnsi="Times New Roman"/>
          <w:i w:val="0"/>
          <w:iCs w:val="0"/>
          <w:color w:val="auto"/>
          <w:sz w:val="24"/>
          <w:szCs w:val="24"/>
          <w:lang w:val="en"/>
        </w:rPr>
        <w:t>The American Chemical Society Committee on Chemical Safety</w:t>
      </w:r>
      <w:r w:rsidRPr="315DB0D2">
        <w:rPr>
          <w:rFonts w:ascii="Times New Roman" w:hAnsi="Times New Roman"/>
          <w:color w:val="auto"/>
          <w:sz w:val="24"/>
          <w:szCs w:val="24"/>
          <w:lang w:val="en"/>
        </w:rPr>
        <w:t xml:space="preserve"> states that contact lenses can be worn in the laboratory provided that approved eye protection is worn as required of others in the laboratory. </w:t>
      </w:r>
    </w:p>
    <w:p w14:paraId="3ADADB01" w14:textId="77777777" w:rsidR="00552450" w:rsidRPr="00E305BD" w:rsidRDefault="315DB0D2" w:rsidP="315DB0D2">
      <w:pPr>
        <w:pStyle w:val="NormalWeb"/>
        <w:numPr>
          <w:ilvl w:val="0"/>
          <w:numId w:val="636"/>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National Institute for Occupational Health and Safety (NIOSH)</w:t>
      </w:r>
      <w:r w:rsidRPr="315DB0D2">
        <w:rPr>
          <w:rFonts w:ascii="Times New Roman" w:hAnsi="Times New Roman"/>
          <w:color w:val="auto"/>
          <w:sz w:val="24"/>
          <w:szCs w:val="24"/>
          <w:lang w:val="en"/>
        </w:rPr>
        <w:t xml:space="preserve"> recommends that workers be permitted to wear contact lenses when handling hazardous chemicals provided adequate face and eye protection is worn. </w:t>
      </w:r>
    </w:p>
    <w:p w14:paraId="0E8A2F50" w14:textId="77777777" w:rsidR="00552450" w:rsidRPr="00E305BD" w:rsidRDefault="315DB0D2" w:rsidP="315DB0D2">
      <w:pPr>
        <w:pStyle w:val="NormalWeb"/>
        <w:numPr>
          <w:ilvl w:val="0"/>
          <w:numId w:val="636"/>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w:t>
      </w:r>
      <w:r w:rsidRPr="315DB0D2">
        <w:rPr>
          <w:rStyle w:val="Emphasis"/>
          <w:rFonts w:ascii="Times New Roman" w:hAnsi="Times New Roman"/>
          <w:i w:val="0"/>
          <w:iCs w:val="0"/>
          <w:color w:val="auto"/>
          <w:sz w:val="24"/>
          <w:szCs w:val="24"/>
          <w:lang w:val="en"/>
        </w:rPr>
        <w:t>Council of State Science Supervisors</w:t>
      </w:r>
      <w:r w:rsidRPr="315DB0D2">
        <w:rPr>
          <w:rFonts w:ascii="Times New Roman" w:hAnsi="Times New Roman"/>
          <w:color w:val="auto"/>
          <w:sz w:val="24"/>
          <w:szCs w:val="24"/>
          <w:lang w:val="en"/>
        </w:rPr>
        <w:t xml:space="preserve"> states that contact lenses can be worn provided "specially marked, non-vented safety goggles are available to contact lens wearers". </w:t>
      </w:r>
    </w:p>
    <w:p w14:paraId="4342F8C0" w14:textId="77777777" w:rsidR="00552450" w:rsidRPr="00E305BD" w:rsidRDefault="315DB0D2" w:rsidP="315DB0D2">
      <w:pPr>
        <w:pStyle w:val="NormalWeb"/>
        <w:numPr>
          <w:ilvl w:val="0"/>
          <w:numId w:val="636"/>
        </w:numPr>
        <w:spacing w:before="0" w:after="0" w:line="360" w:lineRule="auto"/>
        <w:rPr>
          <w:rFonts w:ascii="Times New Roman" w:hAnsi="Times New Roman"/>
          <w:color w:val="auto"/>
          <w:sz w:val="24"/>
          <w:szCs w:val="24"/>
          <w:lang w:val="en"/>
        </w:rPr>
      </w:pPr>
      <w:r w:rsidRPr="315DB0D2">
        <w:rPr>
          <w:rFonts w:ascii="Times New Roman" w:hAnsi="Times New Roman"/>
          <w:color w:val="auto"/>
          <w:sz w:val="24"/>
          <w:szCs w:val="24"/>
          <w:lang w:val="en"/>
        </w:rPr>
        <w:t xml:space="preserve">The Occupational Safety and Health Administration (OSHA) believes that contact lenses do not pose additional hazards to the wearer and has determined that additional regulation addressing the use of contact lenses is unnecessary. </w:t>
      </w:r>
    </w:p>
    <w:p w14:paraId="04C17253" w14:textId="77777777" w:rsidR="00552450" w:rsidRPr="00E305BD" w:rsidRDefault="315DB0D2" w:rsidP="315DB0D2">
      <w:pPr>
        <w:pStyle w:val="NormalWeb"/>
        <w:numPr>
          <w:ilvl w:val="1"/>
          <w:numId w:val="637"/>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The agency wants to make it clear, however, that contact lenses are not eye protection devices. If eye hazards are present, appropriate eye protection must be worn instead of, or in conjunction with, contact lenses." </w:t>
      </w:r>
    </w:p>
    <w:p w14:paraId="4C899132" w14:textId="77777777" w:rsidR="00552450" w:rsidRPr="00E305BD" w:rsidRDefault="315DB0D2" w:rsidP="315DB0D2">
      <w:pPr>
        <w:pStyle w:val="NormalWeb"/>
        <w:numPr>
          <w:ilvl w:val="1"/>
          <w:numId w:val="637"/>
        </w:numPr>
        <w:tabs>
          <w:tab w:val="clear" w:pos="1440"/>
          <w:tab w:val="num" w:pos="1080"/>
        </w:tabs>
        <w:spacing w:before="0" w:after="0" w:line="360" w:lineRule="auto"/>
        <w:ind w:left="1080"/>
        <w:rPr>
          <w:rFonts w:ascii="Times New Roman" w:hAnsi="Times New Roman"/>
          <w:color w:val="auto"/>
          <w:sz w:val="24"/>
          <w:szCs w:val="24"/>
          <w:lang w:val="en"/>
        </w:rPr>
      </w:pPr>
      <w:r w:rsidRPr="315DB0D2">
        <w:rPr>
          <w:rFonts w:ascii="Times New Roman" w:hAnsi="Times New Roman"/>
          <w:color w:val="auto"/>
          <w:sz w:val="24"/>
          <w:szCs w:val="24"/>
          <w:lang w:val="en"/>
        </w:rPr>
        <w:t xml:space="preserve">Regulations (Preamble to Final Rules) Personal Protective Equipment for General Industry (Amended Final Rule, April 1994) Section 3- III Summary and Explanation of the Final Rule 1910.133, p.16343. </w:t>
      </w:r>
    </w:p>
    <w:p w14:paraId="0C41BA83" w14:textId="77777777" w:rsidR="00552450" w:rsidRPr="00C63180" w:rsidRDefault="00552450" w:rsidP="315DB0D2">
      <w:pPr>
        <w:spacing w:line="360" w:lineRule="auto"/>
        <w:rPr>
          <w:b/>
          <w:bCs/>
          <w:color w:val="FFFFFF" w:themeColor="background1"/>
        </w:rPr>
      </w:pPr>
      <w:r w:rsidRPr="00E305BD">
        <w:rPr>
          <w:lang w:val="en"/>
        </w:rPr>
        <w:br w:type="page"/>
      </w:r>
      <w:r w:rsidR="009708ED" w:rsidRPr="315DB0D2">
        <w:rPr>
          <w:b/>
          <w:bCs/>
          <w:color w:val="FFFFFF" w:themeColor="background1"/>
          <w:shd w:val="clear" w:color="auto" w:fill="002060"/>
        </w:rPr>
        <w:lastRenderedPageBreak/>
        <w:t>CHM</w:t>
      </w:r>
      <w:r w:rsidRPr="00C63180">
        <w:rPr>
          <w:b/>
          <w:bCs/>
          <w:color w:val="FFFFFF" w:themeColor="background1"/>
          <w:shd w:val="clear" w:color="auto" w:fill="002060"/>
        </w:rPr>
        <w:t xml:space="preserve">  3:  Glassware</w:t>
      </w:r>
    </w:p>
    <w:p w14:paraId="641196B8" w14:textId="77777777" w:rsidR="00552450" w:rsidRPr="00C63180" w:rsidRDefault="009708ED" w:rsidP="315DB0D2">
      <w:pPr>
        <w:pStyle w:val="Default"/>
        <w:spacing w:line="360" w:lineRule="auto"/>
        <w:ind w:left="360"/>
        <w:rPr>
          <w:b/>
          <w:bCs/>
          <w:color w:val="FFFFFF" w:themeColor="background1"/>
        </w:rPr>
      </w:pPr>
      <w:r w:rsidRPr="315DB0D2">
        <w:rPr>
          <w:b/>
          <w:bCs/>
          <w:color w:val="FFFFFF" w:themeColor="background1"/>
          <w:shd w:val="clear" w:color="auto" w:fill="002060"/>
        </w:rPr>
        <w:t xml:space="preserve">CHM </w:t>
      </w:r>
      <w:r w:rsidR="00552450" w:rsidRPr="315DB0D2">
        <w:rPr>
          <w:b/>
          <w:bCs/>
          <w:color w:val="FFFFFF" w:themeColor="background1"/>
          <w:shd w:val="clear" w:color="auto" w:fill="002060"/>
        </w:rPr>
        <w:t xml:space="preserve"> </w:t>
      </w:r>
      <w:r w:rsidR="00552450" w:rsidRPr="00C63180">
        <w:rPr>
          <w:b/>
          <w:bCs/>
          <w:color w:val="FFFFFF" w:themeColor="background1"/>
          <w:shd w:val="clear" w:color="auto" w:fill="002060"/>
        </w:rPr>
        <w:t>3.1   Injuries from Glassware</w:t>
      </w:r>
    </w:p>
    <w:p w14:paraId="31DEE6BB" w14:textId="77777777" w:rsidR="00552450" w:rsidRPr="00E305BD" w:rsidRDefault="315DB0D2" w:rsidP="00552450">
      <w:pPr>
        <w:pStyle w:val="Default"/>
        <w:spacing w:line="360" w:lineRule="auto"/>
        <w:ind w:left="360"/>
      </w:pPr>
      <w:r>
        <w:t xml:space="preserve">Glassware is the number one source of injury in the laboratory setting.  More students are cut by damaged glassware and burned by heated glassware that are harmed by any other object or circumstance in the lab.  To ensure the safety of students in the middle school laboratory, substitute plastic lab 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14:paraId="746CC652" w14:textId="77777777" w:rsidR="00552450" w:rsidRPr="00E305BD" w:rsidRDefault="00552450" w:rsidP="00552450">
      <w:pPr>
        <w:pStyle w:val="NormalWeb"/>
        <w:spacing w:before="0" w:after="0" w:line="360" w:lineRule="auto"/>
        <w:ind w:left="90"/>
        <w:rPr>
          <w:rFonts w:ascii="Times New Roman" w:hAnsi="Times New Roman"/>
          <w:color w:val="auto"/>
          <w:sz w:val="24"/>
          <w:szCs w:val="24"/>
          <w:lang w:val="en"/>
        </w:rPr>
      </w:pPr>
    </w:p>
    <w:p w14:paraId="06D19BB3" w14:textId="77777777" w:rsidR="00552450" w:rsidRPr="00C63180" w:rsidRDefault="009708ED" w:rsidP="315DB0D2">
      <w:pPr>
        <w:pStyle w:val="ListParagraph"/>
        <w:spacing w:line="360" w:lineRule="auto"/>
        <w:ind w:left="810" w:hanging="450"/>
        <w:rPr>
          <w:b/>
          <w:bCs/>
          <w:color w:val="FFFFFF" w:themeColor="background1"/>
        </w:rPr>
      </w:pPr>
      <w:r w:rsidRPr="315DB0D2">
        <w:rPr>
          <w:b/>
          <w:bCs/>
          <w:color w:val="FFFFFF" w:themeColor="background1"/>
          <w:shd w:val="clear" w:color="auto" w:fill="002060"/>
        </w:rPr>
        <w:t>CHM</w:t>
      </w:r>
      <w:r w:rsidR="00552450" w:rsidRPr="00C63180">
        <w:rPr>
          <w:b/>
          <w:bCs/>
          <w:color w:val="FFFFFF" w:themeColor="background1"/>
          <w:shd w:val="clear" w:color="auto" w:fill="002060"/>
        </w:rPr>
        <w:t xml:space="preserve"> 3.2  General Cautions</w:t>
      </w:r>
    </w:p>
    <w:p w14:paraId="62BCDFDE" w14:textId="77777777" w:rsidR="00552450" w:rsidRPr="00557F98" w:rsidRDefault="009708ED" w:rsidP="315DB0D2">
      <w:pPr>
        <w:spacing w:line="360" w:lineRule="auto"/>
        <w:ind w:left="720"/>
        <w:rPr>
          <w:b/>
          <w:bCs/>
          <w:color w:val="000000" w:themeColor="text1"/>
        </w:rPr>
      </w:pPr>
      <w:r w:rsidRPr="315DB0D2">
        <w:rPr>
          <w:b/>
          <w:bCs/>
          <w:color w:val="FFFFFF" w:themeColor="background1"/>
          <w:shd w:val="clear" w:color="auto" w:fill="002060"/>
        </w:rPr>
        <w:t xml:space="preserve">CHM </w:t>
      </w:r>
      <w:r w:rsidR="00552450" w:rsidRPr="00C63180">
        <w:rPr>
          <w:b/>
          <w:bCs/>
          <w:color w:val="FFFFFF" w:themeColor="background1"/>
          <w:shd w:val="clear" w:color="auto" w:fill="002060"/>
        </w:rPr>
        <w:t xml:space="preserve"> 3.</w:t>
      </w:r>
      <w:r w:rsidR="00552450" w:rsidRPr="315DB0D2">
        <w:rPr>
          <w:b/>
          <w:bCs/>
          <w:color w:val="FFFFFF" w:themeColor="background1"/>
          <w:shd w:val="clear" w:color="auto" w:fill="002060"/>
        </w:rPr>
        <w:t>2.1   Broken Glass</w:t>
      </w:r>
    </w:p>
    <w:p w14:paraId="7BB31B13" w14:textId="77777777" w:rsidR="00552450" w:rsidRPr="00557F98" w:rsidRDefault="315DB0D2" w:rsidP="315DB0D2">
      <w:pPr>
        <w:pStyle w:val="ListParagraph"/>
        <w:numPr>
          <w:ilvl w:val="1"/>
          <w:numId w:val="638"/>
        </w:numPr>
        <w:tabs>
          <w:tab w:val="num" w:pos="1080"/>
        </w:tabs>
        <w:spacing w:line="360" w:lineRule="auto"/>
        <w:ind w:left="1080"/>
        <w:contextualSpacing/>
        <w:rPr>
          <w:color w:val="000000" w:themeColor="text1"/>
        </w:rPr>
      </w:pPr>
      <w:r w:rsidRPr="315DB0D2">
        <w:rPr>
          <w:color w:val="000000" w:themeColor="text1"/>
        </w:rPr>
        <w:t xml:space="preserve">Use glassware that is without defect and has smooth edges. </w:t>
      </w:r>
    </w:p>
    <w:p w14:paraId="2B6560B4" w14:textId="77777777" w:rsidR="00552450" w:rsidRPr="00557F98" w:rsidRDefault="315DB0D2" w:rsidP="315DB0D2">
      <w:pPr>
        <w:pStyle w:val="ListParagraph"/>
        <w:numPr>
          <w:ilvl w:val="1"/>
          <w:numId w:val="638"/>
        </w:numPr>
        <w:tabs>
          <w:tab w:val="num" w:pos="1080"/>
        </w:tabs>
        <w:spacing w:line="360" w:lineRule="auto"/>
        <w:ind w:left="1080"/>
        <w:contextualSpacing/>
        <w:rPr>
          <w:color w:val="000000" w:themeColor="text1"/>
        </w:rPr>
      </w:pPr>
      <w:r w:rsidRPr="315DB0D2">
        <w:rPr>
          <w:color w:val="000000" w:themeColor="text1"/>
        </w:rPr>
        <w:t>One of the most important ways to prevent glassware related injuries is to check the pieces for chips or cracks.  Any damaged glassware should be disposed of in the appropriate container.</w:t>
      </w:r>
    </w:p>
    <w:p w14:paraId="796D463D" w14:textId="77777777" w:rsidR="00552450" w:rsidRPr="00557F98" w:rsidRDefault="315DB0D2" w:rsidP="315DB0D2">
      <w:pPr>
        <w:pStyle w:val="ListParagraph"/>
        <w:numPr>
          <w:ilvl w:val="1"/>
          <w:numId w:val="638"/>
        </w:numPr>
        <w:tabs>
          <w:tab w:val="num" w:pos="1080"/>
        </w:tabs>
        <w:spacing w:line="360" w:lineRule="auto"/>
        <w:ind w:left="1080"/>
        <w:contextualSpacing/>
        <w:rPr>
          <w:color w:val="000000" w:themeColor="text1"/>
        </w:rPr>
      </w:pPr>
      <w:r w:rsidRPr="315DB0D2">
        <w:rPr>
          <w:color w:val="000000" w:themeColor="text1"/>
        </w:rPr>
        <w:t>Glassware should have no cracks, chips, or scratches. In particular, be wary of “star cracks” that can form on the bottom of beakers and flasks. Any glassware with such cracks should be properly disposed of immediately.</w:t>
      </w:r>
    </w:p>
    <w:p w14:paraId="2540830A" w14:textId="77777777" w:rsidR="00552450" w:rsidRPr="00557F98" w:rsidRDefault="315DB0D2" w:rsidP="315DB0D2">
      <w:pPr>
        <w:pStyle w:val="ListParagraph"/>
        <w:numPr>
          <w:ilvl w:val="1"/>
          <w:numId w:val="638"/>
        </w:numPr>
        <w:tabs>
          <w:tab w:val="num" w:pos="1080"/>
        </w:tabs>
        <w:spacing w:line="360" w:lineRule="auto"/>
        <w:ind w:left="1080"/>
        <w:contextualSpacing/>
        <w:rPr>
          <w:color w:val="000000" w:themeColor="text1"/>
        </w:rPr>
      </w:pPr>
      <w:r w:rsidRPr="315DB0D2">
        <w:rPr>
          <w:color w:val="000000" w:themeColor="text1"/>
        </w:rPr>
        <w:t>All glass tubing should be fire-polished.</w:t>
      </w:r>
    </w:p>
    <w:p w14:paraId="60411DFC" w14:textId="77777777" w:rsidR="00552450" w:rsidRPr="00C63180" w:rsidRDefault="00552450" w:rsidP="315DB0D2">
      <w:pPr>
        <w:pStyle w:val="ListParagraph"/>
        <w:spacing w:line="360" w:lineRule="auto"/>
        <w:ind w:left="720"/>
        <w:rPr>
          <w:b/>
          <w:bCs/>
          <w:color w:val="FFFFFF" w:themeColor="background1"/>
        </w:rPr>
      </w:pPr>
      <w:r w:rsidRPr="00E305BD">
        <w:rPr>
          <w:color w:val="000000" w:themeColor="text1"/>
        </w:rPr>
        <w:br/>
      </w:r>
      <w:r w:rsidR="00557F98" w:rsidRPr="315DB0D2">
        <w:rPr>
          <w:b/>
          <w:bCs/>
          <w:color w:val="FFFFFF" w:themeColor="background1"/>
          <w:shd w:val="clear" w:color="auto" w:fill="002060"/>
        </w:rPr>
        <w:t xml:space="preserve">CHM </w:t>
      </w:r>
      <w:r w:rsidRPr="00C63180">
        <w:rPr>
          <w:b/>
          <w:bCs/>
          <w:color w:val="FFFFFF" w:themeColor="background1"/>
          <w:shd w:val="clear" w:color="auto" w:fill="002060"/>
        </w:rPr>
        <w:t xml:space="preserve"> 3.2.2.   “Frozen” Glass </w:t>
      </w:r>
    </w:p>
    <w:p w14:paraId="23566DEE" w14:textId="77777777" w:rsidR="00552450" w:rsidRPr="00E305BD" w:rsidRDefault="315DB0D2" w:rsidP="315DB0D2">
      <w:pPr>
        <w:spacing w:line="360" w:lineRule="auto"/>
        <w:ind w:left="720"/>
        <w:rPr>
          <w:color w:val="000000" w:themeColor="text1"/>
        </w:rPr>
      </w:pPr>
      <w:r w:rsidRPr="315DB0D2">
        <w:rPr>
          <w:color w:val="000000" w:themeColor="text1"/>
        </w:rPr>
        <w:t xml:space="preserve">Be careful with glassware that is “frozen.” Only teachers, wearing goggles and gloves, should try to release the “frozen” glassware. If this fails, discard the glassware. Some common cases of “frozen” glassware are: </w:t>
      </w:r>
    </w:p>
    <w:p w14:paraId="5D43F1B2" w14:textId="77777777" w:rsidR="00552450" w:rsidRPr="00557F98" w:rsidRDefault="315DB0D2" w:rsidP="315DB0D2">
      <w:pPr>
        <w:pStyle w:val="ListParagraph"/>
        <w:numPr>
          <w:ilvl w:val="1"/>
          <w:numId w:val="639"/>
        </w:numPr>
        <w:tabs>
          <w:tab w:val="clear" w:pos="1440"/>
          <w:tab w:val="num" w:pos="1080"/>
        </w:tabs>
        <w:spacing w:line="360" w:lineRule="auto"/>
        <w:ind w:left="1080"/>
        <w:contextualSpacing/>
        <w:rPr>
          <w:color w:val="000000" w:themeColor="text1"/>
        </w:rPr>
      </w:pPr>
      <w:r w:rsidRPr="315DB0D2">
        <w:rPr>
          <w:color w:val="000000" w:themeColor="text1"/>
        </w:rPr>
        <w:t xml:space="preserve">nested beakers that have been jammed together.  </w:t>
      </w:r>
    </w:p>
    <w:p w14:paraId="0230E90D" w14:textId="77777777" w:rsidR="00552450" w:rsidRPr="00557F98" w:rsidRDefault="315DB0D2" w:rsidP="315DB0D2">
      <w:pPr>
        <w:pStyle w:val="ListParagraph"/>
        <w:numPr>
          <w:ilvl w:val="1"/>
          <w:numId w:val="639"/>
        </w:numPr>
        <w:tabs>
          <w:tab w:val="clear" w:pos="1440"/>
          <w:tab w:val="num" w:pos="1080"/>
        </w:tabs>
        <w:spacing w:line="360" w:lineRule="auto"/>
        <w:ind w:left="1080"/>
        <w:contextualSpacing/>
        <w:rPr>
          <w:color w:val="000000" w:themeColor="text1"/>
        </w:rPr>
      </w:pPr>
      <w:r w:rsidRPr="315DB0D2">
        <w:rPr>
          <w:color w:val="000000" w:themeColor="text1"/>
        </w:rPr>
        <w:t xml:space="preserve">stoppers that cannot be removed from bottles.  </w:t>
      </w:r>
    </w:p>
    <w:p w14:paraId="4071339D" w14:textId="77777777" w:rsidR="00552450" w:rsidRPr="00557F98" w:rsidRDefault="315DB0D2" w:rsidP="315DB0D2">
      <w:pPr>
        <w:pStyle w:val="ListParagraph"/>
        <w:numPr>
          <w:ilvl w:val="1"/>
          <w:numId w:val="639"/>
        </w:numPr>
        <w:tabs>
          <w:tab w:val="clear" w:pos="1440"/>
          <w:tab w:val="num" w:pos="1080"/>
        </w:tabs>
        <w:spacing w:line="360" w:lineRule="auto"/>
        <w:ind w:left="1080"/>
        <w:contextualSpacing/>
        <w:rPr>
          <w:color w:val="000000" w:themeColor="text1"/>
        </w:rPr>
      </w:pPr>
      <w:r w:rsidRPr="315DB0D2">
        <w:rPr>
          <w:color w:val="000000" w:themeColor="text1"/>
        </w:rPr>
        <w:t>stopcocks that cannot be moved.</w:t>
      </w:r>
    </w:p>
    <w:p w14:paraId="65316591" w14:textId="77777777" w:rsidR="00552450" w:rsidRPr="00E305BD" w:rsidRDefault="00552450" w:rsidP="00552450">
      <w:pPr>
        <w:spacing w:line="360" w:lineRule="auto"/>
        <w:contextualSpacing/>
        <w:rPr>
          <w:color w:val="000000" w:themeColor="text1"/>
        </w:rPr>
      </w:pPr>
    </w:p>
    <w:p w14:paraId="50B5A310" w14:textId="77777777" w:rsidR="00552450" w:rsidRPr="00E305BD" w:rsidRDefault="00552450" w:rsidP="00552450">
      <w:pPr>
        <w:spacing w:line="360" w:lineRule="auto"/>
        <w:contextualSpacing/>
        <w:rPr>
          <w:color w:val="000000" w:themeColor="text1"/>
        </w:rPr>
      </w:pPr>
    </w:p>
    <w:p w14:paraId="4FA2C3AF" w14:textId="77777777" w:rsidR="00552450" w:rsidRPr="00C63180" w:rsidRDefault="00557F98" w:rsidP="315DB0D2">
      <w:pPr>
        <w:spacing w:line="360" w:lineRule="auto"/>
        <w:ind w:left="720"/>
        <w:rPr>
          <w:color w:val="FFFFFF" w:themeColor="background1"/>
        </w:rPr>
      </w:pPr>
      <w:r w:rsidRPr="315DB0D2">
        <w:rPr>
          <w:b/>
          <w:bCs/>
          <w:color w:val="FFFFFF" w:themeColor="background1"/>
          <w:shd w:val="clear" w:color="auto" w:fill="002060"/>
        </w:rPr>
        <w:lastRenderedPageBreak/>
        <w:t>CHM</w:t>
      </w:r>
      <w:r w:rsidR="00552450" w:rsidRPr="00C63180">
        <w:rPr>
          <w:b/>
          <w:bCs/>
          <w:color w:val="FFFFFF" w:themeColor="background1"/>
          <w:shd w:val="clear" w:color="auto" w:fill="002060"/>
        </w:rPr>
        <w:t xml:space="preserve"> 3.2.3   Hot Glass </w:t>
      </w:r>
    </w:p>
    <w:p w14:paraId="48431D1F" w14:textId="77777777" w:rsidR="00552450" w:rsidRPr="00557F98" w:rsidRDefault="00552450" w:rsidP="44BA328D">
      <w:pPr>
        <w:pStyle w:val="ListParagraph"/>
        <w:numPr>
          <w:ilvl w:val="1"/>
          <w:numId w:val="640"/>
        </w:numPr>
        <w:tabs>
          <w:tab w:val="clear" w:pos="1440"/>
          <w:tab w:val="num" w:pos="1080"/>
        </w:tabs>
        <w:spacing w:line="360" w:lineRule="auto"/>
        <w:ind w:left="1080"/>
        <w:contextualSpacing/>
        <w:rPr>
          <w:color w:val="000000" w:themeColor="text1"/>
        </w:rPr>
      </w:pPr>
      <w:r w:rsidRPr="00557F98">
        <w:rPr>
          <w:color w:val="000000" w:themeColor="text1"/>
        </w:rPr>
        <w:t>Use only Kimax</w:t>
      </w:r>
      <w:r w:rsidRPr="00E305BD">
        <w:sym w:font="Symbol" w:char="F0D2"/>
      </w:r>
      <w:r w:rsidRPr="00557F98">
        <w:rPr>
          <w:color w:val="000000" w:themeColor="text1"/>
        </w:rPr>
        <w:t xml:space="preserve"> or Pyrex</w:t>
      </w:r>
      <w:r w:rsidRPr="00E305BD">
        <w:sym w:font="Symbol" w:char="F0D2"/>
      </w:r>
      <w:r w:rsidRPr="00557F98">
        <w:rPr>
          <w:color w:val="000000" w:themeColor="text1"/>
        </w:rPr>
        <w:t xml:space="preserve"> brand glassware when heating substances.  Common glass can break or shatter, causing serious injuries in the lab.</w:t>
      </w:r>
    </w:p>
    <w:p w14:paraId="5B53BDE2" w14:textId="77777777" w:rsidR="00552450" w:rsidRPr="00557F98" w:rsidRDefault="315DB0D2" w:rsidP="315DB0D2">
      <w:pPr>
        <w:pStyle w:val="ListParagraph"/>
        <w:numPr>
          <w:ilvl w:val="1"/>
          <w:numId w:val="640"/>
        </w:numPr>
        <w:tabs>
          <w:tab w:val="clear" w:pos="1440"/>
          <w:tab w:val="num" w:pos="1080"/>
        </w:tabs>
        <w:spacing w:line="360" w:lineRule="auto"/>
        <w:ind w:left="1080"/>
        <w:contextualSpacing/>
        <w:rPr>
          <w:color w:val="000000" w:themeColor="text1"/>
        </w:rPr>
      </w:pPr>
      <w:r w:rsidRPr="315DB0D2">
        <w:rPr>
          <w:color w:val="000000" w:themeColor="text1"/>
        </w:rPr>
        <w:t xml:space="preserve">Use care when working with hot glass. Hot glass looks exactly the same as room temperature glass. </w:t>
      </w:r>
    </w:p>
    <w:p w14:paraId="34A90686" w14:textId="77777777" w:rsidR="00552450" w:rsidRPr="00557F98" w:rsidRDefault="315DB0D2" w:rsidP="315DB0D2">
      <w:pPr>
        <w:pStyle w:val="ListParagraph"/>
        <w:numPr>
          <w:ilvl w:val="1"/>
          <w:numId w:val="640"/>
        </w:numPr>
        <w:tabs>
          <w:tab w:val="clear" w:pos="1440"/>
          <w:tab w:val="num" w:pos="1080"/>
        </w:tabs>
        <w:spacing w:line="360" w:lineRule="auto"/>
        <w:ind w:left="1080"/>
        <w:contextualSpacing/>
        <w:rPr>
          <w:color w:val="000000" w:themeColor="text1"/>
        </w:rPr>
      </w:pPr>
      <w:r w:rsidRPr="315DB0D2">
        <w:rPr>
          <w:color w:val="000000" w:themeColor="text1"/>
        </w:rPr>
        <w:t xml:space="preserve">Do not leave hot glassware unattended, and allow ample time for the glass to cool before touching. </w:t>
      </w:r>
    </w:p>
    <w:p w14:paraId="7C040AA9" w14:textId="77777777" w:rsidR="00552450" w:rsidRPr="00557F98" w:rsidRDefault="315DB0D2" w:rsidP="315DB0D2">
      <w:pPr>
        <w:pStyle w:val="ListParagraph"/>
        <w:numPr>
          <w:ilvl w:val="1"/>
          <w:numId w:val="640"/>
        </w:numPr>
        <w:tabs>
          <w:tab w:val="clear" w:pos="1440"/>
          <w:tab w:val="num" w:pos="1080"/>
        </w:tabs>
        <w:spacing w:line="360" w:lineRule="auto"/>
        <w:ind w:left="1080"/>
        <w:contextualSpacing/>
        <w:rPr>
          <w:color w:val="000000" w:themeColor="text1"/>
        </w:rPr>
      </w:pPr>
      <w:r w:rsidRPr="315DB0D2">
        <w:rPr>
          <w:color w:val="000000" w:themeColor="text1"/>
        </w:rPr>
        <w:t>Check the temperature of the glassware by placing your hand near, but not touching, the potentially hot glass.</w:t>
      </w:r>
    </w:p>
    <w:p w14:paraId="6292FDC8" w14:textId="77777777" w:rsidR="00552450" w:rsidRPr="00557F98" w:rsidRDefault="315DB0D2" w:rsidP="315DB0D2">
      <w:pPr>
        <w:pStyle w:val="ListParagraph"/>
        <w:numPr>
          <w:ilvl w:val="1"/>
          <w:numId w:val="640"/>
        </w:numPr>
        <w:tabs>
          <w:tab w:val="clear" w:pos="1440"/>
          <w:tab w:val="num" w:pos="1080"/>
        </w:tabs>
        <w:spacing w:line="360" w:lineRule="auto"/>
        <w:ind w:left="1080"/>
        <w:contextualSpacing/>
        <w:rPr>
          <w:color w:val="000000" w:themeColor="text1"/>
        </w:rPr>
      </w:pPr>
      <w:r w:rsidRPr="315DB0D2">
        <w:rPr>
          <w:color w:val="000000" w:themeColor="text1"/>
        </w:rPr>
        <w:t>Have hot pads, thick gloves, or beaker tongs available for grasping hot glassware.</w:t>
      </w:r>
    </w:p>
    <w:p w14:paraId="577E25C1" w14:textId="77777777" w:rsidR="00552450" w:rsidRPr="00557F98" w:rsidRDefault="44BA328D" w:rsidP="44BA328D">
      <w:pPr>
        <w:pStyle w:val="ListParagraph"/>
        <w:numPr>
          <w:ilvl w:val="1"/>
          <w:numId w:val="640"/>
        </w:numPr>
        <w:tabs>
          <w:tab w:val="clear" w:pos="1440"/>
          <w:tab w:val="num" w:pos="1080"/>
        </w:tabs>
        <w:spacing w:line="360" w:lineRule="auto"/>
        <w:ind w:left="1080"/>
        <w:contextualSpacing/>
        <w:rPr>
          <w:color w:val="000000" w:themeColor="text1"/>
        </w:rPr>
      </w:pPr>
      <w:r w:rsidRPr="44BA328D">
        <w:rPr>
          <w:color w:val="000000" w:themeColor="text1"/>
        </w:rPr>
        <w:t>Never set hot glassware on cold surfaces or in any way change its temperature suddenly. Even a Pyrex® or Kimax® beaker will break if cold water is poured into a hot beaker.</w:t>
      </w:r>
    </w:p>
    <w:p w14:paraId="41FE7254" w14:textId="77777777" w:rsidR="00552450" w:rsidRPr="00E305BD" w:rsidRDefault="00552450" w:rsidP="00552450">
      <w:pPr>
        <w:pStyle w:val="ListParagraph"/>
        <w:spacing w:line="360" w:lineRule="auto"/>
        <w:ind w:left="810"/>
        <w:rPr>
          <w:color w:val="000000" w:themeColor="text1"/>
        </w:rPr>
      </w:pPr>
    </w:p>
    <w:p w14:paraId="79807320" w14:textId="77777777" w:rsidR="00552450" w:rsidRPr="00C63180" w:rsidRDefault="00557F98" w:rsidP="315DB0D2">
      <w:pPr>
        <w:spacing w:line="360" w:lineRule="auto"/>
        <w:ind w:left="90" w:firstLine="630"/>
        <w:rPr>
          <w:color w:val="FFFFFF" w:themeColor="background1"/>
        </w:rPr>
      </w:pPr>
      <w:r w:rsidRPr="315DB0D2">
        <w:rPr>
          <w:b/>
          <w:bCs/>
          <w:color w:val="FFFFFF" w:themeColor="background1"/>
          <w:shd w:val="clear" w:color="auto" w:fill="002060"/>
        </w:rPr>
        <w:t xml:space="preserve">CHM </w:t>
      </w:r>
      <w:r w:rsidR="00552450" w:rsidRPr="00C63180">
        <w:rPr>
          <w:b/>
          <w:bCs/>
          <w:color w:val="FFFFFF" w:themeColor="background1"/>
          <w:shd w:val="clear" w:color="auto" w:fill="002060"/>
        </w:rPr>
        <w:t xml:space="preserve"> 3.2.4   Glass Tubing</w:t>
      </w:r>
      <w:r w:rsidR="00552450" w:rsidRPr="00C63180">
        <w:rPr>
          <w:color w:val="FFFFFF" w:themeColor="background1"/>
          <w:shd w:val="clear" w:color="auto" w:fill="002060"/>
        </w:rPr>
        <w:t xml:space="preserve"> </w:t>
      </w:r>
    </w:p>
    <w:p w14:paraId="4AAF21D0" w14:textId="77777777" w:rsidR="00552450" w:rsidRPr="00557F98" w:rsidRDefault="315DB0D2" w:rsidP="315DB0D2">
      <w:pPr>
        <w:pStyle w:val="ListParagraph"/>
        <w:numPr>
          <w:ilvl w:val="0"/>
          <w:numId w:val="641"/>
        </w:numPr>
        <w:tabs>
          <w:tab w:val="num" w:pos="1080"/>
        </w:tabs>
        <w:spacing w:line="360" w:lineRule="auto"/>
        <w:ind w:left="1080"/>
        <w:contextualSpacing/>
        <w:rPr>
          <w:color w:val="000000" w:themeColor="text1"/>
        </w:rPr>
      </w:pPr>
      <w:r w:rsidRPr="315DB0D2">
        <w:rPr>
          <w:color w:val="000000" w:themeColor="text1"/>
        </w:rPr>
        <w:t>Make sure that the tubing is without chips or cracks.</w:t>
      </w:r>
    </w:p>
    <w:p w14:paraId="6FECB069" w14:textId="77777777" w:rsidR="00552450" w:rsidRPr="00557F98" w:rsidRDefault="315DB0D2" w:rsidP="315DB0D2">
      <w:pPr>
        <w:pStyle w:val="ListParagraph"/>
        <w:numPr>
          <w:ilvl w:val="0"/>
          <w:numId w:val="641"/>
        </w:numPr>
        <w:tabs>
          <w:tab w:val="num" w:pos="1080"/>
        </w:tabs>
        <w:spacing w:line="360" w:lineRule="auto"/>
        <w:ind w:left="1080"/>
        <w:contextualSpacing/>
        <w:rPr>
          <w:color w:val="000000" w:themeColor="text1"/>
        </w:rPr>
      </w:pPr>
      <w:r w:rsidRPr="315DB0D2">
        <w:rPr>
          <w:color w:val="000000" w:themeColor="text1"/>
        </w:rPr>
        <w:t>Use the appropriate diameter tubing for the task.</w:t>
      </w:r>
    </w:p>
    <w:p w14:paraId="50C22305" w14:textId="77777777" w:rsidR="00552450" w:rsidRPr="00557F98" w:rsidRDefault="315DB0D2" w:rsidP="315DB0D2">
      <w:pPr>
        <w:pStyle w:val="ListParagraph"/>
        <w:numPr>
          <w:ilvl w:val="0"/>
          <w:numId w:val="641"/>
        </w:numPr>
        <w:tabs>
          <w:tab w:val="num" w:pos="1080"/>
        </w:tabs>
        <w:spacing w:line="360" w:lineRule="auto"/>
        <w:ind w:left="1080"/>
        <w:contextualSpacing/>
        <w:rPr>
          <w:color w:val="000000" w:themeColor="text1"/>
        </w:rPr>
      </w:pPr>
      <w:r w:rsidRPr="315DB0D2">
        <w:rPr>
          <w:color w:val="000000" w:themeColor="text1"/>
        </w:rPr>
        <w:t>Make sure the ends of the tubing are fire polished.</w:t>
      </w:r>
    </w:p>
    <w:p w14:paraId="0B075B02" w14:textId="77777777" w:rsidR="00552450" w:rsidRPr="00557F98" w:rsidRDefault="315DB0D2" w:rsidP="315DB0D2">
      <w:pPr>
        <w:pStyle w:val="ListParagraph"/>
        <w:numPr>
          <w:ilvl w:val="0"/>
          <w:numId w:val="641"/>
        </w:numPr>
        <w:tabs>
          <w:tab w:val="num" w:pos="1080"/>
        </w:tabs>
        <w:spacing w:line="360" w:lineRule="auto"/>
        <w:ind w:left="1080"/>
        <w:contextualSpacing/>
        <w:rPr>
          <w:color w:val="000000" w:themeColor="text1"/>
        </w:rPr>
      </w:pPr>
      <w:r w:rsidRPr="315DB0D2">
        <w:rPr>
          <w:color w:val="000000" w:themeColor="text1"/>
        </w:rPr>
        <w:t xml:space="preserve">When breaking tubing: </w:t>
      </w:r>
    </w:p>
    <w:p w14:paraId="45826F8B" w14:textId="77777777" w:rsidR="00552450" w:rsidRPr="00E305BD" w:rsidRDefault="315DB0D2" w:rsidP="315DB0D2">
      <w:pPr>
        <w:pStyle w:val="ListParagraph"/>
        <w:numPr>
          <w:ilvl w:val="0"/>
          <w:numId w:val="642"/>
        </w:numPr>
        <w:spacing w:line="360" w:lineRule="auto"/>
        <w:ind w:left="1350" w:hanging="270"/>
        <w:contextualSpacing/>
        <w:rPr>
          <w:color w:val="000000" w:themeColor="text1"/>
        </w:rPr>
      </w:pPr>
      <w:r w:rsidRPr="315DB0D2">
        <w:rPr>
          <w:color w:val="000000" w:themeColor="text1"/>
        </w:rPr>
        <w:t xml:space="preserve">Use gloves or towels to protect hands when breaking glass tubing. Use goggles to protect the eyes. </w:t>
      </w:r>
    </w:p>
    <w:p w14:paraId="6CB6DD99" w14:textId="77777777" w:rsidR="00552450" w:rsidRPr="00E305BD" w:rsidRDefault="315DB0D2" w:rsidP="315DB0D2">
      <w:pPr>
        <w:pStyle w:val="ListParagraph"/>
        <w:numPr>
          <w:ilvl w:val="0"/>
          <w:numId w:val="642"/>
        </w:numPr>
        <w:spacing w:line="360" w:lineRule="auto"/>
        <w:ind w:left="1350" w:hanging="270"/>
        <w:contextualSpacing/>
        <w:rPr>
          <w:color w:val="000000" w:themeColor="text1"/>
        </w:rPr>
      </w:pPr>
      <w:r w:rsidRPr="315DB0D2">
        <w:rPr>
          <w:color w:val="000000" w:themeColor="text1"/>
        </w:rPr>
        <w:t>Scratch the glass once with a file or score. Wrap the glass in a towel.</w:t>
      </w:r>
    </w:p>
    <w:p w14:paraId="29C488C1" w14:textId="77777777" w:rsidR="00552450" w:rsidRPr="00E305BD" w:rsidRDefault="315DB0D2" w:rsidP="315DB0D2">
      <w:pPr>
        <w:pStyle w:val="ListParagraph"/>
        <w:numPr>
          <w:ilvl w:val="0"/>
          <w:numId w:val="642"/>
        </w:numPr>
        <w:spacing w:line="360" w:lineRule="auto"/>
        <w:ind w:left="1350" w:hanging="270"/>
        <w:contextualSpacing/>
        <w:rPr>
          <w:color w:val="000000" w:themeColor="text1"/>
        </w:rPr>
      </w:pPr>
      <w:r w:rsidRPr="315DB0D2">
        <w:rPr>
          <w:color w:val="000000" w:themeColor="text1"/>
        </w:rPr>
        <w:t>Place the thumbs together opposite the scratch. Pull and bend in one quick motion.</w:t>
      </w:r>
    </w:p>
    <w:p w14:paraId="3527255E" w14:textId="77777777" w:rsidR="00552450" w:rsidRPr="00E305BD" w:rsidRDefault="315DB0D2" w:rsidP="315DB0D2">
      <w:pPr>
        <w:pStyle w:val="ListParagraph"/>
        <w:numPr>
          <w:ilvl w:val="0"/>
          <w:numId w:val="642"/>
        </w:numPr>
        <w:spacing w:line="360" w:lineRule="auto"/>
        <w:ind w:left="1350" w:hanging="270"/>
        <w:contextualSpacing/>
        <w:rPr>
          <w:color w:val="000000" w:themeColor="text1"/>
        </w:rPr>
      </w:pPr>
      <w:r w:rsidRPr="315DB0D2">
        <w:rPr>
          <w:color w:val="000000" w:themeColor="text1"/>
        </w:rPr>
        <w:t xml:space="preserve">Fire polish the broken ends: hold the glass so that the sharp end is in the top of the flame of a gas burner. Rotate the tube so all sides are heated evenly, causing the sharp edges to melt and become smooth. </w:t>
      </w:r>
    </w:p>
    <w:p w14:paraId="1C96FA5E" w14:textId="77777777" w:rsidR="00552450" w:rsidRDefault="315DB0D2" w:rsidP="315DB0D2">
      <w:pPr>
        <w:pStyle w:val="ListParagraph"/>
        <w:numPr>
          <w:ilvl w:val="0"/>
          <w:numId w:val="642"/>
        </w:numPr>
        <w:spacing w:line="360" w:lineRule="auto"/>
        <w:ind w:left="1350" w:hanging="270"/>
        <w:contextualSpacing/>
        <w:rPr>
          <w:color w:val="000000" w:themeColor="text1"/>
        </w:rPr>
      </w:pPr>
      <w:r w:rsidRPr="315DB0D2">
        <w:rPr>
          <w:color w:val="000000" w:themeColor="text1"/>
        </w:rPr>
        <w:t>Place the glass on insulating material to cool.</w:t>
      </w:r>
      <w:r w:rsidR="00552450">
        <w:br/>
      </w:r>
    </w:p>
    <w:p w14:paraId="34E63DE8" w14:textId="77777777" w:rsidR="00E85DD0" w:rsidRDefault="00E85DD0" w:rsidP="00552450">
      <w:pPr>
        <w:spacing w:line="360" w:lineRule="auto"/>
        <w:ind w:left="1080" w:hanging="360"/>
        <w:rPr>
          <w:b/>
          <w:shd w:val="clear" w:color="auto" w:fill="002060"/>
        </w:rPr>
      </w:pPr>
    </w:p>
    <w:p w14:paraId="13B3E889" w14:textId="77777777" w:rsidR="00E85DD0" w:rsidRDefault="00E85DD0" w:rsidP="00552450">
      <w:pPr>
        <w:spacing w:line="360" w:lineRule="auto"/>
        <w:ind w:left="1080" w:hanging="360"/>
        <w:rPr>
          <w:b/>
          <w:shd w:val="clear" w:color="auto" w:fill="002060"/>
        </w:rPr>
      </w:pPr>
    </w:p>
    <w:p w14:paraId="6D9E9D3C" w14:textId="77777777" w:rsidR="00E85DD0" w:rsidRDefault="00E85DD0" w:rsidP="00552450">
      <w:pPr>
        <w:spacing w:line="360" w:lineRule="auto"/>
        <w:ind w:left="1080" w:hanging="360"/>
        <w:rPr>
          <w:b/>
          <w:shd w:val="clear" w:color="auto" w:fill="002060"/>
        </w:rPr>
      </w:pPr>
    </w:p>
    <w:p w14:paraId="5F5618B9" w14:textId="77777777" w:rsidR="00552450" w:rsidRPr="00C63180" w:rsidRDefault="00E85DD0" w:rsidP="315DB0D2">
      <w:pPr>
        <w:spacing w:line="360" w:lineRule="auto"/>
        <w:ind w:left="1080" w:hanging="360"/>
        <w:rPr>
          <w:b/>
          <w:bCs/>
          <w:color w:val="FFFFFF" w:themeColor="background1"/>
        </w:rPr>
      </w:pPr>
      <w:r w:rsidRPr="315DB0D2">
        <w:rPr>
          <w:b/>
          <w:bCs/>
          <w:color w:val="FFFFFF" w:themeColor="background1"/>
          <w:shd w:val="clear" w:color="auto" w:fill="002060"/>
        </w:rPr>
        <w:lastRenderedPageBreak/>
        <w:t>CHM</w:t>
      </w:r>
      <w:r w:rsidRPr="00C63180">
        <w:rPr>
          <w:b/>
          <w:bCs/>
          <w:color w:val="FFFFFF" w:themeColor="background1"/>
          <w:shd w:val="clear" w:color="auto" w:fill="002060"/>
        </w:rPr>
        <w:t xml:space="preserve">   </w:t>
      </w:r>
      <w:r w:rsidR="00552450" w:rsidRPr="00C63180">
        <w:rPr>
          <w:b/>
          <w:bCs/>
          <w:color w:val="FFFFFF" w:themeColor="background1"/>
          <w:shd w:val="clear" w:color="auto" w:fill="002060"/>
        </w:rPr>
        <w:t>3.</w:t>
      </w:r>
      <w:r w:rsidR="00552450" w:rsidRPr="315DB0D2">
        <w:rPr>
          <w:b/>
          <w:bCs/>
          <w:color w:val="FFFFFF" w:themeColor="background1"/>
          <w:shd w:val="clear" w:color="auto" w:fill="002060"/>
        </w:rPr>
        <w:t>2.5   Bending</w:t>
      </w:r>
    </w:p>
    <w:p w14:paraId="52FC524D" w14:textId="77777777" w:rsidR="00552450" w:rsidRPr="00E305BD" w:rsidRDefault="315DB0D2" w:rsidP="315DB0D2">
      <w:pPr>
        <w:spacing w:line="360" w:lineRule="auto"/>
        <w:ind w:left="1080" w:hanging="360"/>
        <w:rPr>
          <w:color w:val="000000" w:themeColor="text1"/>
        </w:rPr>
      </w:pPr>
      <w:r w:rsidRPr="315DB0D2">
        <w:rPr>
          <w:color w:val="000000" w:themeColor="text1"/>
        </w:rPr>
        <w:t>Bending glass tubing is often necessary. Follow these procedures:</w:t>
      </w:r>
    </w:p>
    <w:p w14:paraId="3805572D" w14:textId="77777777" w:rsidR="00552450" w:rsidRPr="00E85DD0" w:rsidRDefault="315DB0D2" w:rsidP="315DB0D2">
      <w:pPr>
        <w:pStyle w:val="ListParagraph"/>
        <w:numPr>
          <w:ilvl w:val="0"/>
          <w:numId w:val="643"/>
        </w:numPr>
        <w:tabs>
          <w:tab w:val="left" w:pos="1080"/>
        </w:tabs>
        <w:spacing w:line="360" w:lineRule="auto"/>
        <w:ind w:left="1080"/>
        <w:contextualSpacing/>
        <w:rPr>
          <w:color w:val="000000" w:themeColor="text1"/>
        </w:rPr>
      </w:pPr>
      <w:r w:rsidRPr="315DB0D2">
        <w:rPr>
          <w:color w:val="000000" w:themeColor="text1"/>
        </w:rPr>
        <w:t>Place a wing-top attachment on a gas burner and heat the area of the glass to be bent while holding it with one hand on each end, rotating to ensure even heating.</w:t>
      </w:r>
    </w:p>
    <w:p w14:paraId="3EA1EE2B" w14:textId="77777777" w:rsidR="00552450" w:rsidRPr="00E85DD0" w:rsidRDefault="315DB0D2" w:rsidP="315DB0D2">
      <w:pPr>
        <w:pStyle w:val="ListParagraph"/>
        <w:numPr>
          <w:ilvl w:val="0"/>
          <w:numId w:val="643"/>
        </w:numPr>
        <w:tabs>
          <w:tab w:val="left" w:pos="1080"/>
        </w:tabs>
        <w:spacing w:line="360" w:lineRule="auto"/>
        <w:ind w:left="1080"/>
        <w:contextualSpacing/>
        <w:rPr>
          <w:color w:val="000000" w:themeColor="text1"/>
        </w:rPr>
      </w:pPr>
      <w:r w:rsidRPr="315DB0D2">
        <w:rPr>
          <w:color w:val="000000" w:themeColor="text1"/>
        </w:rPr>
        <w:t xml:space="preserve">When the glass is soft and pliable, remove it from the flame and quickly bend to the desired shape. </w:t>
      </w:r>
    </w:p>
    <w:p w14:paraId="050772FE" w14:textId="77777777" w:rsidR="00552450" w:rsidRPr="00E85DD0" w:rsidRDefault="315DB0D2" w:rsidP="315DB0D2">
      <w:pPr>
        <w:pStyle w:val="ListParagraph"/>
        <w:numPr>
          <w:ilvl w:val="0"/>
          <w:numId w:val="643"/>
        </w:numPr>
        <w:tabs>
          <w:tab w:val="left" w:pos="1080"/>
        </w:tabs>
        <w:spacing w:line="360" w:lineRule="auto"/>
        <w:ind w:left="1080"/>
        <w:contextualSpacing/>
        <w:rPr>
          <w:color w:val="000000" w:themeColor="text1"/>
        </w:rPr>
      </w:pPr>
      <w:r w:rsidRPr="315DB0D2">
        <w:rPr>
          <w:color w:val="000000" w:themeColor="text1"/>
        </w:rPr>
        <w:t>Place on insulating material until cool.</w:t>
      </w:r>
    </w:p>
    <w:p w14:paraId="055A6BDE" w14:textId="77777777" w:rsidR="00552450" w:rsidRPr="00E305BD" w:rsidRDefault="00552450" w:rsidP="00552450">
      <w:pPr>
        <w:pStyle w:val="NormalWeb"/>
        <w:spacing w:before="0" w:after="0" w:line="360" w:lineRule="auto"/>
        <w:ind w:left="90" w:hanging="90"/>
        <w:rPr>
          <w:rFonts w:ascii="Times New Roman" w:hAnsi="Times New Roman"/>
          <w:b/>
          <w:bCs/>
          <w:color w:val="000000" w:themeColor="text1"/>
          <w:sz w:val="24"/>
          <w:szCs w:val="24"/>
          <w:shd w:val="clear" w:color="auto" w:fill="002060"/>
        </w:rPr>
      </w:pPr>
    </w:p>
    <w:p w14:paraId="3B85B869" w14:textId="77777777" w:rsidR="00552450" w:rsidRPr="00C63180" w:rsidRDefault="00E85DD0" w:rsidP="315DB0D2">
      <w:pPr>
        <w:pStyle w:val="NormalWeb"/>
        <w:spacing w:before="0" w:after="0" w:line="360" w:lineRule="auto"/>
        <w:ind w:left="360"/>
        <w:rPr>
          <w:rFonts w:ascii="Times New Roman" w:hAnsi="Times New Roman"/>
          <w:color w:val="FFFFFF" w:themeColor="background1"/>
          <w:sz w:val="24"/>
          <w:szCs w:val="24"/>
        </w:rPr>
      </w:pPr>
      <w:r w:rsidRPr="315DB0D2">
        <w:rPr>
          <w:rFonts w:ascii="Times New Roman" w:hAnsi="Times New Roman"/>
          <w:b/>
          <w:bCs/>
          <w:color w:val="FFFFFF" w:themeColor="background1"/>
          <w:sz w:val="24"/>
          <w:szCs w:val="24"/>
          <w:shd w:val="clear" w:color="auto" w:fill="002060"/>
        </w:rPr>
        <w:t>CHM</w:t>
      </w:r>
      <w:r w:rsidR="00552450" w:rsidRPr="315DB0D2">
        <w:rPr>
          <w:rFonts w:ascii="Times New Roman" w:hAnsi="Times New Roman"/>
          <w:b/>
          <w:bCs/>
          <w:color w:val="FFFFFF" w:themeColor="background1"/>
          <w:shd w:val="clear" w:color="auto" w:fill="002060"/>
        </w:rPr>
        <w:t xml:space="preserve"> </w:t>
      </w:r>
      <w:r w:rsidR="00552450" w:rsidRPr="315DB0D2">
        <w:rPr>
          <w:rFonts w:ascii="Times New Roman" w:hAnsi="Times New Roman"/>
          <w:b/>
          <w:bCs/>
          <w:color w:val="FFFFFF" w:themeColor="background1"/>
          <w:sz w:val="24"/>
          <w:szCs w:val="24"/>
          <w:shd w:val="clear" w:color="auto" w:fill="002060"/>
        </w:rPr>
        <w:t>3.3  Types and Appropriate Use of Glassware</w:t>
      </w:r>
    </w:p>
    <w:p w14:paraId="42D9CC84" w14:textId="77777777" w:rsidR="00552450" w:rsidRPr="00E305BD" w:rsidRDefault="315DB0D2" w:rsidP="315DB0D2">
      <w:pPr>
        <w:pStyle w:val="ListParagraph"/>
        <w:spacing w:line="360" w:lineRule="auto"/>
        <w:ind w:left="360"/>
        <w:rPr>
          <w:color w:val="000000" w:themeColor="text1"/>
        </w:rPr>
      </w:pPr>
      <w:r w:rsidRPr="315DB0D2">
        <w:rPr>
          <w:color w:val="000000" w:themeColor="text1"/>
        </w:rPr>
        <w:t>To prevent glassware related injuries always use the correct type of glass for the task you are doing. For example, a graduated cylinder should be used to measure the volume of a liquid, not as a container in which to run chemical reactions. Likewise, a watch glass should not be used to mix chemical compounds, but as a cover over a heated reaction vessel.</w:t>
      </w:r>
    </w:p>
    <w:p w14:paraId="15CEF503" w14:textId="77777777" w:rsidR="00552450" w:rsidRPr="00E305BD" w:rsidRDefault="00552450" w:rsidP="00552450">
      <w:pPr>
        <w:pStyle w:val="ListParagraph"/>
        <w:spacing w:line="360" w:lineRule="auto"/>
        <w:ind w:left="720"/>
        <w:rPr>
          <w:b/>
          <w:bCs/>
          <w:color w:val="000000" w:themeColor="text1"/>
          <w:shd w:val="clear" w:color="auto" w:fill="002060"/>
        </w:rPr>
      </w:pPr>
    </w:p>
    <w:p w14:paraId="1B918F18" w14:textId="77777777" w:rsidR="00552450" w:rsidRPr="00E85DD0" w:rsidRDefault="00E85DD0" w:rsidP="315DB0D2">
      <w:pPr>
        <w:pStyle w:val="ListParagraph"/>
        <w:spacing w:line="360" w:lineRule="auto"/>
        <w:ind w:left="720"/>
        <w:rPr>
          <w:b/>
          <w:bCs/>
          <w:color w:val="000000" w:themeColor="text1"/>
        </w:rPr>
      </w:pPr>
      <w:r w:rsidRPr="315DB0D2">
        <w:rPr>
          <w:b/>
          <w:bCs/>
          <w:color w:val="FFFFFF" w:themeColor="background1"/>
          <w:shd w:val="clear" w:color="auto" w:fill="002060"/>
        </w:rPr>
        <w:t xml:space="preserve">CHM </w:t>
      </w:r>
      <w:r w:rsidR="00552450" w:rsidRPr="00C63180">
        <w:rPr>
          <w:b/>
          <w:bCs/>
          <w:color w:val="FFFFFF" w:themeColor="background1"/>
          <w:shd w:val="clear" w:color="auto" w:fill="002060"/>
        </w:rPr>
        <w:t xml:space="preserve"> 3.3.1   Proper Use</w:t>
      </w:r>
      <w:r w:rsidR="00552450" w:rsidRPr="315DB0D2">
        <w:rPr>
          <w:b/>
          <w:bCs/>
          <w:color w:val="FFFFFF" w:themeColor="background1"/>
          <w:shd w:val="clear" w:color="auto" w:fill="002060"/>
        </w:rPr>
        <w:t xml:space="preserve"> </w:t>
      </w:r>
    </w:p>
    <w:p w14:paraId="62F734A9" w14:textId="77777777" w:rsidR="00552450" w:rsidRPr="00E305BD" w:rsidRDefault="315DB0D2" w:rsidP="315DB0D2">
      <w:pPr>
        <w:spacing w:line="360" w:lineRule="auto"/>
        <w:ind w:left="720"/>
        <w:rPr>
          <w:color w:val="000000" w:themeColor="text1"/>
        </w:rPr>
      </w:pPr>
      <w:r w:rsidRPr="315DB0D2">
        <w:rPr>
          <w:color w:val="000000" w:themeColor="text1"/>
        </w:rPr>
        <w:t>Each type of glassware has its proper use and should be used only for its intended purpose.</w:t>
      </w:r>
    </w:p>
    <w:p w14:paraId="149C6D46" w14:textId="77777777" w:rsidR="00552450" w:rsidRPr="00E305BD" w:rsidRDefault="315DB0D2" w:rsidP="315DB0D2">
      <w:pPr>
        <w:pStyle w:val="ListParagraph"/>
        <w:numPr>
          <w:ilvl w:val="0"/>
          <w:numId w:val="644"/>
        </w:numPr>
        <w:spacing w:line="360" w:lineRule="auto"/>
        <w:ind w:left="1080"/>
        <w:contextualSpacing/>
        <w:rPr>
          <w:color w:val="000000" w:themeColor="text1"/>
        </w:rPr>
      </w:pPr>
      <w:r w:rsidRPr="315DB0D2">
        <w:rPr>
          <w:b/>
          <w:bCs/>
          <w:color w:val="000000" w:themeColor="text1"/>
        </w:rPr>
        <w:t>For measuring volume</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31"/>
        <w:gridCol w:w="2407"/>
        <w:gridCol w:w="2867"/>
      </w:tblGrid>
      <w:tr w:rsidR="00552450" w:rsidRPr="00E305BD" w14:paraId="6A2537F0" w14:textId="77777777" w:rsidTr="315DB0D2">
        <w:trPr>
          <w:trHeight w:val="330"/>
        </w:trPr>
        <w:tc>
          <w:tcPr>
            <w:tcW w:w="2982" w:type="dxa"/>
            <w:hideMark/>
          </w:tcPr>
          <w:p w14:paraId="3EE76BA0" w14:textId="77777777" w:rsidR="00552450" w:rsidRPr="00E85DD0" w:rsidRDefault="315DB0D2" w:rsidP="315DB0D2">
            <w:pPr>
              <w:spacing w:line="360" w:lineRule="auto"/>
              <w:ind w:left="720" w:hanging="795"/>
              <w:rPr>
                <w:color w:val="000000" w:themeColor="text1"/>
              </w:rPr>
            </w:pPr>
            <w:r w:rsidRPr="315DB0D2">
              <w:rPr>
                <w:color w:val="000000" w:themeColor="text1"/>
              </w:rPr>
              <w:t>pipets</w:t>
            </w:r>
          </w:p>
        </w:tc>
        <w:tc>
          <w:tcPr>
            <w:tcW w:w="2467" w:type="dxa"/>
            <w:hideMark/>
          </w:tcPr>
          <w:p w14:paraId="7AFFDBA0" w14:textId="77777777" w:rsidR="00552450" w:rsidRPr="00E85DD0" w:rsidRDefault="315DB0D2" w:rsidP="315DB0D2">
            <w:pPr>
              <w:spacing w:line="360" w:lineRule="auto"/>
              <w:ind w:left="720" w:hanging="795"/>
              <w:rPr>
                <w:color w:val="000000" w:themeColor="text1"/>
              </w:rPr>
            </w:pPr>
            <w:r w:rsidRPr="315DB0D2">
              <w:rPr>
                <w:color w:val="000000" w:themeColor="text1"/>
              </w:rPr>
              <w:t>burets</w:t>
            </w:r>
          </w:p>
        </w:tc>
        <w:tc>
          <w:tcPr>
            <w:tcW w:w="2906" w:type="dxa"/>
          </w:tcPr>
          <w:p w14:paraId="296DB470" w14:textId="77777777" w:rsidR="00552450" w:rsidRPr="00E85DD0" w:rsidRDefault="315DB0D2" w:rsidP="315DB0D2">
            <w:pPr>
              <w:spacing w:line="360" w:lineRule="auto"/>
              <w:ind w:left="720" w:hanging="795"/>
              <w:rPr>
                <w:color w:val="000000" w:themeColor="text1"/>
              </w:rPr>
            </w:pPr>
            <w:r w:rsidRPr="315DB0D2">
              <w:rPr>
                <w:color w:val="000000" w:themeColor="text1"/>
              </w:rPr>
              <w:t>graduated cylinders</w:t>
            </w:r>
          </w:p>
        </w:tc>
      </w:tr>
      <w:tr w:rsidR="00552450" w:rsidRPr="00E305BD" w14:paraId="17E08AAC" w14:textId="77777777" w:rsidTr="315DB0D2">
        <w:trPr>
          <w:trHeight w:val="288"/>
        </w:trPr>
        <w:tc>
          <w:tcPr>
            <w:tcW w:w="2982" w:type="dxa"/>
            <w:hideMark/>
          </w:tcPr>
          <w:p w14:paraId="103DAFD9" w14:textId="77777777" w:rsidR="00552450" w:rsidRPr="00E85DD0" w:rsidRDefault="315DB0D2" w:rsidP="315DB0D2">
            <w:pPr>
              <w:spacing w:line="360" w:lineRule="auto"/>
              <w:ind w:left="720" w:hanging="795"/>
              <w:rPr>
                <w:color w:val="000000" w:themeColor="text1"/>
              </w:rPr>
            </w:pPr>
            <w:r w:rsidRPr="315DB0D2">
              <w:rPr>
                <w:color w:val="000000" w:themeColor="text1"/>
              </w:rPr>
              <w:t xml:space="preserve">dropper pipets </w:t>
            </w:r>
          </w:p>
        </w:tc>
        <w:tc>
          <w:tcPr>
            <w:tcW w:w="2467" w:type="dxa"/>
            <w:hideMark/>
          </w:tcPr>
          <w:p w14:paraId="017E98F0" w14:textId="77777777" w:rsidR="00552450" w:rsidRPr="00E85DD0" w:rsidRDefault="00552450" w:rsidP="00E85DD0">
            <w:pPr>
              <w:spacing w:line="360" w:lineRule="auto"/>
              <w:ind w:left="720" w:hanging="795"/>
              <w:rPr>
                <w:color w:val="000000" w:themeColor="text1"/>
              </w:rPr>
            </w:pPr>
          </w:p>
        </w:tc>
        <w:tc>
          <w:tcPr>
            <w:tcW w:w="2906" w:type="dxa"/>
          </w:tcPr>
          <w:p w14:paraId="5A60C0F9" w14:textId="77777777" w:rsidR="00552450" w:rsidRPr="00E85DD0" w:rsidRDefault="315DB0D2" w:rsidP="315DB0D2">
            <w:pPr>
              <w:spacing w:line="360" w:lineRule="auto"/>
              <w:ind w:left="720" w:hanging="795"/>
              <w:rPr>
                <w:color w:val="000000" w:themeColor="text1"/>
              </w:rPr>
            </w:pPr>
            <w:r w:rsidRPr="315DB0D2">
              <w:rPr>
                <w:color w:val="000000" w:themeColor="text1"/>
              </w:rPr>
              <w:t>volumetric flasks</w:t>
            </w:r>
          </w:p>
        </w:tc>
      </w:tr>
    </w:tbl>
    <w:p w14:paraId="326E53FE" w14:textId="77777777" w:rsidR="00552450" w:rsidRPr="00E305BD" w:rsidRDefault="315DB0D2" w:rsidP="315DB0D2">
      <w:pPr>
        <w:pStyle w:val="ListParagraph"/>
        <w:numPr>
          <w:ilvl w:val="0"/>
          <w:numId w:val="644"/>
        </w:numPr>
        <w:spacing w:line="360" w:lineRule="auto"/>
        <w:ind w:left="1080"/>
        <w:contextualSpacing/>
        <w:rPr>
          <w:b/>
          <w:bCs/>
          <w:color w:val="000000" w:themeColor="text1"/>
        </w:rPr>
      </w:pPr>
      <w:r w:rsidRPr="315DB0D2">
        <w:rPr>
          <w:b/>
          <w:bCs/>
          <w:color w:val="000000" w:themeColor="text1"/>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2404"/>
      </w:tblGrid>
      <w:tr w:rsidR="00552450" w:rsidRPr="00E305BD" w14:paraId="0D512892" w14:textId="77777777" w:rsidTr="315DB0D2">
        <w:tc>
          <w:tcPr>
            <w:tcW w:w="2970" w:type="dxa"/>
            <w:hideMark/>
          </w:tcPr>
          <w:p w14:paraId="180DBE0E" w14:textId="77777777" w:rsidR="00552450" w:rsidRPr="00E85DD0" w:rsidRDefault="315DB0D2" w:rsidP="315DB0D2">
            <w:pPr>
              <w:spacing w:line="360" w:lineRule="auto"/>
              <w:ind w:left="-75"/>
              <w:rPr>
                <w:color w:val="000000" w:themeColor="text1"/>
              </w:rPr>
            </w:pPr>
            <w:r w:rsidRPr="315DB0D2">
              <w:rPr>
                <w:color w:val="000000" w:themeColor="text1"/>
              </w:rPr>
              <w:t>bottles</w:t>
            </w:r>
          </w:p>
        </w:tc>
        <w:tc>
          <w:tcPr>
            <w:tcW w:w="2404" w:type="dxa"/>
            <w:hideMark/>
          </w:tcPr>
          <w:p w14:paraId="0BC66AAA" w14:textId="77777777" w:rsidR="00552450" w:rsidRPr="00E85DD0" w:rsidRDefault="315DB0D2" w:rsidP="315DB0D2">
            <w:pPr>
              <w:spacing w:line="360" w:lineRule="auto"/>
              <w:ind w:left="-75"/>
              <w:rPr>
                <w:color w:val="000000" w:themeColor="text1"/>
              </w:rPr>
            </w:pPr>
            <w:r w:rsidRPr="315DB0D2">
              <w:rPr>
                <w:color w:val="000000" w:themeColor="text1"/>
              </w:rPr>
              <w:t>vials</w:t>
            </w:r>
          </w:p>
        </w:tc>
      </w:tr>
    </w:tbl>
    <w:p w14:paraId="5AA33DAE" w14:textId="77777777" w:rsidR="00552450" w:rsidRPr="00E305BD" w:rsidRDefault="315DB0D2" w:rsidP="315DB0D2">
      <w:pPr>
        <w:pStyle w:val="ListParagraph"/>
        <w:numPr>
          <w:ilvl w:val="0"/>
          <w:numId w:val="644"/>
        </w:numPr>
        <w:spacing w:line="360" w:lineRule="auto"/>
        <w:ind w:left="1080"/>
        <w:contextualSpacing/>
        <w:rPr>
          <w:b/>
          <w:bCs/>
          <w:color w:val="000000" w:themeColor="text1"/>
        </w:rPr>
      </w:pPr>
      <w:r w:rsidRPr="315DB0D2">
        <w:rPr>
          <w:b/>
          <w:bCs/>
          <w:color w:val="000000" w:themeColor="text1"/>
        </w:rPr>
        <w:t xml:space="preserve">For containing reactive chemicals during experiments: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3103"/>
        <w:gridCol w:w="2490"/>
        <w:gridCol w:w="2612"/>
      </w:tblGrid>
      <w:tr w:rsidR="00552450" w:rsidRPr="00E305BD" w14:paraId="6E65EB3B" w14:textId="77777777" w:rsidTr="315DB0D2">
        <w:trPr>
          <w:trHeight w:val="20"/>
        </w:trPr>
        <w:tc>
          <w:tcPr>
            <w:tcW w:w="3177" w:type="dxa"/>
            <w:hideMark/>
          </w:tcPr>
          <w:p w14:paraId="5FBE137E" w14:textId="77777777" w:rsidR="00552450" w:rsidRPr="00E85DD0" w:rsidRDefault="315DB0D2" w:rsidP="315DB0D2">
            <w:pPr>
              <w:spacing w:line="360" w:lineRule="auto"/>
              <w:ind w:left="720" w:hanging="705"/>
              <w:rPr>
                <w:color w:val="000000" w:themeColor="text1"/>
              </w:rPr>
            </w:pPr>
            <w:r w:rsidRPr="315DB0D2">
              <w:rPr>
                <w:color w:val="000000" w:themeColor="text1"/>
              </w:rPr>
              <w:t>beakers</w:t>
            </w:r>
          </w:p>
        </w:tc>
        <w:tc>
          <w:tcPr>
            <w:tcW w:w="2524" w:type="dxa"/>
            <w:hideMark/>
          </w:tcPr>
          <w:p w14:paraId="738A4062" w14:textId="77777777" w:rsidR="00552450" w:rsidRPr="00E85DD0" w:rsidRDefault="315DB0D2" w:rsidP="315DB0D2">
            <w:pPr>
              <w:spacing w:line="360" w:lineRule="auto"/>
              <w:ind w:left="720" w:hanging="705"/>
              <w:rPr>
                <w:color w:val="000000" w:themeColor="text1"/>
              </w:rPr>
            </w:pPr>
            <w:r w:rsidRPr="315DB0D2">
              <w:rPr>
                <w:color w:val="000000" w:themeColor="text1"/>
              </w:rPr>
              <w:t>flasks</w:t>
            </w:r>
          </w:p>
        </w:tc>
        <w:tc>
          <w:tcPr>
            <w:tcW w:w="2654" w:type="dxa"/>
          </w:tcPr>
          <w:p w14:paraId="7991E52C" w14:textId="77777777" w:rsidR="00552450" w:rsidRPr="00E85DD0" w:rsidRDefault="315DB0D2" w:rsidP="315DB0D2">
            <w:pPr>
              <w:spacing w:line="360" w:lineRule="auto"/>
              <w:ind w:left="720" w:hanging="705"/>
              <w:rPr>
                <w:color w:val="000000" w:themeColor="text1"/>
              </w:rPr>
            </w:pPr>
            <w:r w:rsidRPr="315DB0D2">
              <w:rPr>
                <w:color w:val="000000" w:themeColor="text1"/>
              </w:rPr>
              <w:t>test tubes</w:t>
            </w:r>
          </w:p>
        </w:tc>
      </w:tr>
      <w:tr w:rsidR="00552450" w:rsidRPr="00E305BD" w14:paraId="281CCC54" w14:textId="77777777" w:rsidTr="315DB0D2">
        <w:trPr>
          <w:trHeight w:val="20"/>
        </w:trPr>
        <w:tc>
          <w:tcPr>
            <w:tcW w:w="3177" w:type="dxa"/>
            <w:hideMark/>
          </w:tcPr>
          <w:p w14:paraId="6599EEAE" w14:textId="77777777" w:rsidR="00552450" w:rsidRPr="00E85DD0" w:rsidRDefault="315DB0D2" w:rsidP="315DB0D2">
            <w:pPr>
              <w:spacing w:line="360" w:lineRule="auto"/>
              <w:ind w:left="720" w:hanging="705"/>
              <w:rPr>
                <w:color w:val="000000" w:themeColor="text1"/>
              </w:rPr>
            </w:pPr>
            <w:r w:rsidRPr="315DB0D2">
              <w:rPr>
                <w:color w:val="000000" w:themeColor="text1"/>
              </w:rPr>
              <w:t>crucibles</w:t>
            </w:r>
          </w:p>
        </w:tc>
        <w:tc>
          <w:tcPr>
            <w:tcW w:w="2524" w:type="dxa"/>
            <w:hideMark/>
          </w:tcPr>
          <w:p w14:paraId="0B8AF5B5" w14:textId="77777777" w:rsidR="00552450" w:rsidRPr="00E85DD0" w:rsidRDefault="315DB0D2" w:rsidP="315DB0D2">
            <w:pPr>
              <w:spacing w:line="360" w:lineRule="auto"/>
              <w:ind w:left="720" w:hanging="705"/>
              <w:rPr>
                <w:color w:val="000000" w:themeColor="text1"/>
              </w:rPr>
            </w:pPr>
            <w:r w:rsidRPr="315DB0D2">
              <w:rPr>
                <w:color w:val="000000" w:themeColor="text1"/>
              </w:rPr>
              <w:t>watch glasses</w:t>
            </w:r>
          </w:p>
        </w:tc>
        <w:tc>
          <w:tcPr>
            <w:tcW w:w="2654" w:type="dxa"/>
          </w:tcPr>
          <w:p w14:paraId="517D7D08" w14:textId="77777777" w:rsidR="00552450" w:rsidRPr="00E85DD0" w:rsidRDefault="315DB0D2" w:rsidP="315DB0D2">
            <w:pPr>
              <w:spacing w:line="360" w:lineRule="auto"/>
              <w:ind w:left="720" w:hanging="705"/>
              <w:rPr>
                <w:color w:val="000000" w:themeColor="text1"/>
              </w:rPr>
            </w:pPr>
            <w:r w:rsidRPr="315DB0D2">
              <w:rPr>
                <w:color w:val="000000" w:themeColor="text1"/>
              </w:rPr>
              <w:t>test plates</w:t>
            </w:r>
          </w:p>
        </w:tc>
      </w:tr>
    </w:tbl>
    <w:p w14:paraId="631705D3" w14:textId="77777777" w:rsidR="00552450" w:rsidRPr="00F034E7" w:rsidRDefault="00552450" w:rsidP="00E85DD0">
      <w:pPr>
        <w:spacing w:line="360" w:lineRule="auto"/>
        <w:ind w:left="1080" w:hanging="360"/>
        <w:contextualSpacing/>
        <w:rPr>
          <w:color w:val="000000" w:themeColor="text1"/>
        </w:rPr>
      </w:pPr>
    </w:p>
    <w:p w14:paraId="704CAAF5" w14:textId="77777777" w:rsidR="00552450" w:rsidRPr="00F034E7" w:rsidRDefault="00552450" w:rsidP="00E85DD0">
      <w:pPr>
        <w:spacing w:line="360" w:lineRule="auto"/>
        <w:ind w:left="1080" w:hanging="360"/>
        <w:contextualSpacing/>
        <w:rPr>
          <w:color w:val="000000" w:themeColor="text1"/>
        </w:rPr>
      </w:pPr>
    </w:p>
    <w:p w14:paraId="7546CAD1" w14:textId="77777777" w:rsidR="00552450" w:rsidRPr="00F034E7" w:rsidRDefault="00552450" w:rsidP="00E85DD0">
      <w:pPr>
        <w:spacing w:line="360" w:lineRule="auto"/>
        <w:ind w:left="1080" w:hanging="360"/>
        <w:contextualSpacing/>
        <w:rPr>
          <w:color w:val="000000" w:themeColor="text1"/>
        </w:rPr>
      </w:pPr>
    </w:p>
    <w:p w14:paraId="234E66B5" w14:textId="77777777" w:rsidR="00552450" w:rsidRPr="00F034E7" w:rsidRDefault="00552450" w:rsidP="00E85DD0">
      <w:pPr>
        <w:spacing w:line="360" w:lineRule="auto"/>
        <w:ind w:left="1080" w:hanging="360"/>
        <w:contextualSpacing/>
        <w:rPr>
          <w:color w:val="000000" w:themeColor="text1"/>
        </w:rPr>
      </w:pPr>
    </w:p>
    <w:p w14:paraId="7607185A" w14:textId="77777777" w:rsidR="00552450" w:rsidRPr="00E305BD" w:rsidRDefault="315DB0D2" w:rsidP="315DB0D2">
      <w:pPr>
        <w:pStyle w:val="ListParagraph"/>
        <w:numPr>
          <w:ilvl w:val="0"/>
          <w:numId w:val="644"/>
        </w:numPr>
        <w:spacing w:line="360" w:lineRule="auto"/>
        <w:ind w:left="1080"/>
        <w:contextualSpacing/>
        <w:rPr>
          <w:color w:val="000000" w:themeColor="text1"/>
        </w:rPr>
      </w:pPr>
      <w:r w:rsidRPr="315DB0D2">
        <w:rPr>
          <w:b/>
          <w:bCs/>
          <w:color w:val="000000" w:themeColor="text1"/>
        </w:rPr>
        <w:lastRenderedPageBreak/>
        <w:t>For transferring liquids and gases</w:t>
      </w:r>
      <w:r w:rsidRPr="315DB0D2">
        <w:rPr>
          <w:color w:val="000000" w:themeColor="text1"/>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847"/>
        <w:gridCol w:w="2606"/>
        <w:gridCol w:w="2752"/>
      </w:tblGrid>
      <w:tr w:rsidR="00552450" w:rsidRPr="00E305BD" w14:paraId="76FC97AB" w14:textId="77777777" w:rsidTr="315DB0D2">
        <w:tc>
          <w:tcPr>
            <w:tcW w:w="2887" w:type="dxa"/>
            <w:hideMark/>
          </w:tcPr>
          <w:p w14:paraId="5D3891EA" w14:textId="77777777" w:rsidR="00552450" w:rsidRPr="00E85DD0" w:rsidRDefault="315DB0D2" w:rsidP="315DB0D2">
            <w:pPr>
              <w:spacing w:line="360" w:lineRule="auto"/>
              <w:ind w:left="720" w:hanging="720"/>
              <w:rPr>
                <w:color w:val="000000" w:themeColor="text1"/>
              </w:rPr>
            </w:pPr>
            <w:r w:rsidRPr="315DB0D2">
              <w:rPr>
                <w:color w:val="000000" w:themeColor="text1"/>
              </w:rPr>
              <w:t>glass tubing</w:t>
            </w:r>
          </w:p>
        </w:tc>
        <w:tc>
          <w:tcPr>
            <w:tcW w:w="2657" w:type="dxa"/>
            <w:hideMark/>
          </w:tcPr>
          <w:p w14:paraId="1BF86D58" w14:textId="77777777" w:rsidR="00552450" w:rsidRPr="00E85DD0" w:rsidRDefault="315DB0D2" w:rsidP="315DB0D2">
            <w:pPr>
              <w:spacing w:line="360" w:lineRule="auto"/>
              <w:ind w:left="720" w:hanging="720"/>
              <w:rPr>
                <w:color w:val="000000" w:themeColor="text1"/>
              </w:rPr>
            </w:pPr>
            <w:r w:rsidRPr="315DB0D2">
              <w:rPr>
                <w:color w:val="000000" w:themeColor="text1"/>
              </w:rPr>
              <w:t>funnels</w:t>
            </w:r>
          </w:p>
        </w:tc>
        <w:tc>
          <w:tcPr>
            <w:tcW w:w="2811" w:type="dxa"/>
          </w:tcPr>
          <w:p w14:paraId="7F24A5CF" w14:textId="77777777" w:rsidR="00552450" w:rsidRPr="00E85DD0" w:rsidRDefault="315DB0D2" w:rsidP="315DB0D2">
            <w:pPr>
              <w:spacing w:line="360" w:lineRule="auto"/>
              <w:ind w:left="720" w:hanging="720"/>
              <w:rPr>
                <w:color w:val="000000" w:themeColor="text1"/>
              </w:rPr>
            </w:pPr>
            <w:r w:rsidRPr="315DB0D2">
              <w:rPr>
                <w:color w:val="000000" w:themeColor="text1"/>
              </w:rPr>
              <w:t>pipets</w:t>
            </w:r>
          </w:p>
        </w:tc>
      </w:tr>
    </w:tbl>
    <w:p w14:paraId="63B17E1D" w14:textId="77777777" w:rsidR="00552450" w:rsidRPr="00E305BD" w:rsidRDefault="315DB0D2" w:rsidP="315DB0D2">
      <w:pPr>
        <w:pStyle w:val="ListParagraph"/>
        <w:numPr>
          <w:ilvl w:val="0"/>
          <w:numId w:val="644"/>
        </w:numPr>
        <w:spacing w:line="360" w:lineRule="auto"/>
        <w:ind w:left="1080"/>
        <w:contextualSpacing/>
        <w:rPr>
          <w:b/>
          <w:bCs/>
          <w:color w:val="000000" w:themeColor="text1"/>
        </w:rPr>
      </w:pPr>
      <w:r w:rsidRPr="315DB0D2">
        <w:rPr>
          <w:b/>
          <w:bCs/>
          <w:color w:val="000000" w:themeColor="text1"/>
        </w:rPr>
        <w:t xml:space="preserve">For measuring temperature: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970"/>
        <w:gridCol w:w="4140"/>
      </w:tblGrid>
      <w:tr w:rsidR="00552450" w:rsidRPr="00E305BD" w14:paraId="2F1D92B8" w14:textId="77777777" w:rsidTr="315DB0D2">
        <w:tc>
          <w:tcPr>
            <w:tcW w:w="2970" w:type="dxa"/>
            <w:shd w:val="clear" w:color="auto" w:fill="auto"/>
            <w:hideMark/>
          </w:tcPr>
          <w:p w14:paraId="0CF57BC0" w14:textId="77777777" w:rsidR="00552450" w:rsidRPr="00E85DD0" w:rsidRDefault="315DB0D2" w:rsidP="315DB0D2">
            <w:pPr>
              <w:spacing w:line="360" w:lineRule="auto"/>
              <w:ind w:left="720" w:hanging="795"/>
              <w:rPr>
                <w:color w:val="000000" w:themeColor="text1"/>
              </w:rPr>
            </w:pPr>
            <w:r w:rsidRPr="315DB0D2">
              <w:rPr>
                <w:color w:val="000000" w:themeColor="text1"/>
              </w:rPr>
              <w:t>digital thermometers</w:t>
            </w:r>
          </w:p>
        </w:tc>
        <w:tc>
          <w:tcPr>
            <w:tcW w:w="4140" w:type="dxa"/>
            <w:shd w:val="clear" w:color="auto" w:fill="auto"/>
            <w:hideMark/>
          </w:tcPr>
          <w:p w14:paraId="3C25B5BF" w14:textId="77777777" w:rsidR="00552450" w:rsidRPr="00E85DD0" w:rsidRDefault="315DB0D2" w:rsidP="315DB0D2">
            <w:pPr>
              <w:spacing w:line="360" w:lineRule="auto"/>
              <w:ind w:left="720" w:hanging="795"/>
              <w:rPr>
                <w:color w:val="000000" w:themeColor="text1"/>
              </w:rPr>
            </w:pPr>
            <w:r w:rsidRPr="315DB0D2">
              <w:rPr>
                <w:color w:val="000000" w:themeColor="text1"/>
              </w:rPr>
              <w:t>alcohol thermometers</w:t>
            </w:r>
          </w:p>
        </w:tc>
      </w:tr>
    </w:tbl>
    <w:p w14:paraId="20E22311" w14:textId="77777777" w:rsidR="00552450" w:rsidRPr="00E305BD" w:rsidRDefault="00552450" w:rsidP="00552450">
      <w:pPr>
        <w:spacing w:line="360" w:lineRule="auto"/>
        <w:ind w:left="360"/>
        <w:rPr>
          <w:b/>
          <w:bCs/>
          <w:color w:val="000000" w:themeColor="text1"/>
          <w:shd w:val="clear" w:color="auto" w:fill="002060"/>
        </w:rPr>
      </w:pPr>
    </w:p>
    <w:p w14:paraId="069B03EB" w14:textId="77777777" w:rsidR="00552450" w:rsidRPr="00E305BD" w:rsidRDefault="00E85DD0" w:rsidP="315DB0D2">
      <w:pPr>
        <w:spacing w:line="360" w:lineRule="auto"/>
        <w:ind w:left="360"/>
        <w:rPr>
          <w:color w:val="000000" w:themeColor="text1"/>
        </w:rPr>
      </w:pPr>
      <w:r w:rsidRPr="315DB0D2">
        <w:rPr>
          <w:b/>
          <w:bCs/>
          <w:color w:val="FFFFFF" w:themeColor="background1"/>
          <w:shd w:val="clear" w:color="auto" w:fill="002060"/>
        </w:rPr>
        <w:t xml:space="preserve">CHM </w:t>
      </w:r>
      <w:r w:rsidRPr="00C63180">
        <w:rPr>
          <w:b/>
          <w:bCs/>
          <w:color w:val="FFFFFF" w:themeColor="background1"/>
          <w:shd w:val="clear" w:color="auto" w:fill="002060"/>
        </w:rPr>
        <w:t xml:space="preserve"> </w:t>
      </w:r>
      <w:r w:rsidR="00552450" w:rsidRPr="00C63180">
        <w:rPr>
          <w:b/>
          <w:bCs/>
          <w:color w:val="FFFFFF" w:themeColor="background1"/>
          <w:shd w:val="clear" w:color="auto" w:fill="002060"/>
        </w:rPr>
        <w:t>3.5  Cleaning</w:t>
      </w:r>
      <w:r w:rsidR="00552450" w:rsidRPr="00C63180">
        <w:rPr>
          <w:color w:val="FFFFFF" w:themeColor="background1"/>
          <w:shd w:val="clear" w:color="auto" w:fill="002060"/>
        </w:rPr>
        <w:t xml:space="preserve"> </w:t>
      </w:r>
    </w:p>
    <w:p w14:paraId="71B701F8" w14:textId="77777777" w:rsidR="00552450" w:rsidRPr="00E305BD" w:rsidRDefault="315DB0D2" w:rsidP="315DB0D2">
      <w:pPr>
        <w:pStyle w:val="ListParagraph"/>
        <w:numPr>
          <w:ilvl w:val="0"/>
          <w:numId w:val="645"/>
        </w:numPr>
        <w:spacing w:line="360" w:lineRule="auto"/>
        <w:ind w:left="720"/>
        <w:contextualSpacing/>
        <w:rPr>
          <w:color w:val="000000" w:themeColor="text1"/>
        </w:rPr>
      </w:pPr>
      <w:r w:rsidRPr="315DB0D2">
        <w:rPr>
          <w:color w:val="000000" w:themeColor="text1"/>
        </w:rPr>
        <w:t>Clean glassware immediately after use. The longer glassware sits, the harder it is to clean.</w:t>
      </w:r>
    </w:p>
    <w:p w14:paraId="0056D451" w14:textId="77777777" w:rsidR="00552450" w:rsidRPr="00E305BD" w:rsidRDefault="00552450" w:rsidP="315DB0D2">
      <w:pPr>
        <w:pStyle w:val="ListParagraph"/>
        <w:numPr>
          <w:ilvl w:val="0"/>
          <w:numId w:val="645"/>
        </w:numPr>
        <w:spacing w:line="360" w:lineRule="auto"/>
        <w:ind w:left="720"/>
        <w:contextualSpacing/>
        <w:rPr>
          <w:color w:val="000000" w:themeColor="text1"/>
        </w:rPr>
      </w:pPr>
      <w:r w:rsidRPr="00E305BD">
        <w:rPr>
          <w:color w:val="000000" w:themeColor="text1"/>
        </w:rPr>
        <w:t>Use laboratory-grade detergents or liquid dishwashing detergent such as Dawn</w:t>
      </w:r>
      <w:r w:rsidRPr="00E305BD">
        <w:rPr>
          <w:color w:val="000000" w:themeColor="text1"/>
        </w:rPr>
        <w:sym w:font="Symbol" w:char="F0D2"/>
      </w:r>
      <w:r w:rsidRPr="00E305BD">
        <w:rPr>
          <w:color w:val="000000" w:themeColor="text1"/>
        </w:rPr>
        <w:t xml:space="preserve"> for cleaning glassware. </w:t>
      </w:r>
    </w:p>
    <w:p w14:paraId="1D469AB2" w14:textId="77777777" w:rsidR="00552450" w:rsidRPr="00E305BD" w:rsidRDefault="315DB0D2" w:rsidP="315DB0D2">
      <w:pPr>
        <w:pStyle w:val="ListParagraph"/>
        <w:numPr>
          <w:ilvl w:val="0"/>
          <w:numId w:val="645"/>
        </w:numPr>
        <w:spacing w:line="360" w:lineRule="auto"/>
        <w:ind w:left="720"/>
        <w:contextualSpacing/>
        <w:rPr>
          <w:color w:val="000000" w:themeColor="text1"/>
        </w:rPr>
      </w:pPr>
      <w:r w:rsidRPr="315DB0D2">
        <w:rPr>
          <w:color w:val="000000" w:themeColor="text1"/>
        </w:rPr>
        <w:t>When using brushes, make sure to use the appropriate size brush; make sure the metal part of the brush does not scratch the glass.</w:t>
      </w:r>
      <w:r w:rsidR="00552450">
        <w:br/>
      </w:r>
      <w:r w:rsidRPr="315DB0D2">
        <w:rPr>
          <w:color w:val="000000" w:themeColor="text1"/>
        </w:rPr>
        <w:t>Rinse glassware with deionized water.</w:t>
      </w:r>
    </w:p>
    <w:p w14:paraId="0C594A85" w14:textId="77777777" w:rsidR="00552450" w:rsidRPr="00E305BD" w:rsidRDefault="315DB0D2" w:rsidP="315DB0D2">
      <w:pPr>
        <w:pStyle w:val="ListParagraph"/>
        <w:numPr>
          <w:ilvl w:val="0"/>
          <w:numId w:val="645"/>
        </w:numPr>
        <w:spacing w:line="360" w:lineRule="auto"/>
        <w:ind w:left="720"/>
        <w:contextualSpacing/>
        <w:rPr>
          <w:color w:val="000000" w:themeColor="text1"/>
        </w:rPr>
      </w:pPr>
      <w:r w:rsidRPr="315DB0D2">
        <w:rPr>
          <w:color w:val="000000" w:themeColor="text1"/>
        </w:rPr>
        <w:t>Allow glassware to air dry on paper towels, drying pads, or drying racks.</w:t>
      </w:r>
    </w:p>
    <w:p w14:paraId="3367A4F8" w14:textId="77777777" w:rsidR="00552450" w:rsidRPr="00E305BD" w:rsidRDefault="00552450" w:rsidP="00552450">
      <w:pPr>
        <w:pStyle w:val="ListParagraph"/>
        <w:spacing w:line="360" w:lineRule="auto"/>
        <w:ind w:left="1080"/>
        <w:rPr>
          <w:color w:val="000000" w:themeColor="text1"/>
        </w:rPr>
      </w:pPr>
    </w:p>
    <w:p w14:paraId="3953278F" w14:textId="77777777" w:rsidR="00552450" w:rsidRPr="00C63180" w:rsidRDefault="00E85DD0" w:rsidP="315DB0D2">
      <w:pPr>
        <w:spacing w:line="360" w:lineRule="auto"/>
        <w:ind w:firstLine="360"/>
        <w:rPr>
          <w:color w:val="FFFFFF" w:themeColor="background1"/>
        </w:rPr>
      </w:pPr>
      <w:r w:rsidRPr="315DB0D2">
        <w:rPr>
          <w:b/>
          <w:bCs/>
          <w:color w:val="FFFFFF" w:themeColor="background1"/>
          <w:shd w:val="clear" w:color="auto" w:fill="002060"/>
        </w:rPr>
        <w:t xml:space="preserve">CHM </w:t>
      </w:r>
      <w:r w:rsidRPr="00C63180">
        <w:rPr>
          <w:b/>
          <w:bCs/>
          <w:color w:val="FFFFFF" w:themeColor="background1"/>
          <w:shd w:val="clear" w:color="auto" w:fill="002060"/>
        </w:rPr>
        <w:t xml:space="preserve"> </w:t>
      </w:r>
      <w:r w:rsidR="00552450" w:rsidRPr="00C63180">
        <w:rPr>
          <w:b/>
          <w:bCs/>
          <w:color w:val="FFFFFF" w:themeColor="background1"/>
          <w:shd w:val="clear" w:color="auto" w:fill="002060"/>
        </w:rPr>
        <w:t>3.6   Disposal</w:t>
      </w:r>
      <w:r w:rsidR="00552450" w:rsidRPr="00C63180">
        <w:rPr>
          <w:b/>
          <w:bCs/>
          <w:color w:val="FFFFFF" w:themeColor="background1"/>
        </w:rPr>
        <w:t xml:space="preserve"> </w:t>
      </w:r>
    </w:p>
    <w:p w14:paraId="3B30493E" w14:textId="77777777" w:rsidR="00552450" w:rsidRPr="00E305BD" w:rsidRDefault="315DB0D2" w:rsidP="315DB0D2">
      <w:pPr>
        <w:pStyle w:val="ListParagraph"/>
        <w:numPr>
          <w:ilvl w:val="0"/>
          <w:numId w:val="646"/>
        </w:numPr>
        <w:spacing w:line="360" w:lineRule="auto"/>
        <w:contextualSpacing/>
        <w:rPr>
          <w:color w:val="000000" w:themeColor="text1"/>
        </w:rPr>
      </w:pPr>
      <w:r w:rsidRPr="315DB0D2">
        <w:rPr>
          <w:color w:val="000000" w:themeColor="text1"/>
        </w:rPr>
        <w:t>Use a dustpan and brush to pick up broken glass.  Never pick up broken glass you’re your bare hands.</w:t>
      </w:r>
    </w:p>
    <w:p w14:paraId="5204F027" w14:textId="77777777" w:rsidR="00552450" w:rsidRPr="00E305BD" w:rsidRDefault="315DB0D2" w:rsidP="315DB0D2">
      <w:pPr>
        <w:pStyle w:val="ListParagraph"/>
        <w:numPr>
          <w:ilvl w:val="0"/>
          <w:numId w:val="646"/>
        </w:numPr>
        <w:spacing w:line="360" w:lineRule="auto"/>
        <w:contextualSpacing/>
        <w:rPr>
          <w:color w:val="000000" w:themeColor="text1"/>
        </w:rPr>
      </w:pPr>
      <w:r w:rsidRPr="315DB0D2">
        <w:rPr>
          <w:color w:val="000000" w:themeColor="text1"/>
        </w:rPr>
        <w:t xml:space="preserve">Defective glassware should be disposed of correctly. </w:t>
      </w:r>
    </w:p>
    <w:p w14:paraId="3AEE943F" w14:textId="77777777" w:rsidR="009708ED" w:rsidRPr="00E85DD0" w:rsidRDefault="315DB0D2" w:rsidP="315DB0D2">
      <w:pPr>
        <w:pStyle w:val="ListParagraph"/>
        <w:numPr>
          <w:ilvl w:val="0"/>
          <w:numId w:val="646"/>
        </w:numPr>
        <w:autoSpaceDE w:val="0"/>
        <w:autoSpaceDN w:val="0"/>
        <w:adjustRightInd w:val="0"/>
        <w:spacing w:line="360" w:lineRule="auto"/>
        <w:rPr>
          <w:b/>
          <w:bCs/>
          <w:color w:val="000000" w:themeColor="text1"/>
        </w:rPr>
      </w:pPr>
      <w:r w:rsidRPr="315DB0D2">
        <w:rPr>
          <w:color w:val="000000" w:themeColor="text1"/>
        </w:rPr>
        <w:t xml:space="preserve">Glassware should be disposed of in a separate container from normal trash. Such container should be clearly labeled </w:t>
      </w:r>
      <w:r w:rsidRPr="315DB0D2">
        <w:rPr>
          <w:b/>
          <w:bCs/>
          <w:color w:val="000000" w:themeColor="text1"/>
        </w:rPr>
        <w:t>BROKEN GLASSWARE ONLY</w:t>
      </w:r>
    </w:p>
    <w:p w14:paraId="2C3EEC83" w14:textId="77777777" w:rsidR="00E85DD0" w:rsidRPr="00E85DD0" w:rsidRDefault="00E85DD0">
      <w:pPr>
        <w:widowControl w:val="0"/>
        <w:rPr>
          <w:b/>
          <w:bCs/>
        </w:rPr>
      </w:pPr>
      <w:r w:rsidRPr="00E85DD0">
        <w:rPr>
          <w:b/>
          <w:bCs/>
        </w:rPr>
        <w:br w:type="page"/>
      </w:r>
    </w:p>
    <w:p w14:paraId="63FEB07C" w14:textId="77777777" w:rsidR="0060025F" w:rsidRDefault="0060025F" w:rsidP="315DB0D2">
      <w:pPr>
        <w:spacing w:line="360" w:lineRule="auto"/>
        <w:ind w:left="360"/>
        <w:rPr>
          <w:b/>
          <w:bCs/>
        </w:rPr>
      </w:pPr>
      <w:r w:rsidRPr="315DB0D2">
        <w:rPr>
          <w:b/>
          <w:bCs/>
          <w:shd w:val="clear" w:color="auto" w:fill="002060"/>
        </w:rPr>
        <w:lastRenderedPageBreak/>
        <w:t xml:space="preserve">CHM 4: </w:t>
      </w:r>
      <w:r w:rsidR="00134402" w:rsidRPr="315DB0D2">
        <w:rPr>
          <w:b/>
          <w:bCs/>
          <w:shd w:val="clear" w:color="auto" w:fill="002060"/>
        </w:rPr>
        <w:t xml:space="preserve">   </w:t>
      </w:r>
      <w:r w:rsidRPr="315DB0D2">
        <w:rPr>
          <w:b/>
          <w:bCs/>
          <w:shd w:val="clear" w:color="auto" w:fill="002060"/>
        </w:rPr>
        <w:t xml:space="preserve">Special Concerns </w:t>
      </w:r>
    </w:p>
    <w:p w14:paraId="16A187C2" w14:textId="77777777" w:rsidR="0060025F" w:rsidRDefault="0060025F" w:rsidP="00885F58">
      <w:pPr>
        <w:spacing w:line="360" w:lineRule="auto"/>
        <w:ind w:left="720"/>
      </w:pPr>
      <w:r w:rsidRPr="315DB0D2">
        <w:rPr>
          <w:b/>
          <w:bCs/>
          <w:shd w:val="clear" w:color="auto" w:fill="002060"/>
        </w:rPr>
        <w:t>CHM 4.1   Heating Procedures</w:t>
      </w:r>
      <w:r w:rsidRPr="00E305BD">
        <w:t xml:space="preserve"> </w:t>
      </w:r>
    </w:p>
    <w:p w14:paraId="259C585F" w14:textId="77777777" w:rsidR="0060025F" w:rsidRPr="00E305BD" w:rsidRDefault="315DB0D2" w:rsidP="00885F58">
      <w:pPr>
        <w:pStyle w:val="ListParagraph"/>
        <w:tabs>
          <w:tab w:val="num" w:pos="0"/>
        </w:tabs>
        <w:spacing w:line="360" w:lineRule="auto"/>
        <w:ind w:left="720"/>
      </w:pPr>
      <w:r>
        <w:t xml:space="preserve">Often it is necessary to heat liquids and solids in physics experiments and demonstrations. It is safer to use water baths and hot plates than to heat directly with open flames such as with Bunsen burners. Below are guidelines for heating and handling hot objects. </w:t>
      </w:r>
    </w:p>
    <w:p w14:paraId="47FB7806" w14:textId="77777777" w:rsidR="0060025F" w:rsidRPr="00E305BD" w:rsidRDefault="44BA328D" w:rsidP="00ED3588">
      <w:pPr>
        <w:pStyle w:val="ListParagraph"/>
        <w:numPr>
          <w:ilvl w:val="0"/>
          <w:numId w:val="647"/>
        </w:numPr>
        <w:spacing w:line="360" w:lineRule="auto"/>
        <w:ind w:left="1080"/>
      </w:pPr>
      <w:r>
        <w:t xml:space="preserve">Any glass apparatus that is to be heated should be made of Pyrex® brand or Kimax® brand. It must be free of chips and cracks. </w:t>
      </w:r>
    </w:p>
    <w:p w14:paraId="4947E757" w14:textId="77777777" w:rsidR="0060025F" w:rsidRDefault="315DB0D2" w:rsidP="00ED3588">
      <w:pPr>
        <w:pStyle w:val="ListParagraph"/>
        <w:numPr>
          <w:ilvl w:val="0"/>
          <w:numId w:val="647"/>
        </w:numPr>
        <w:spacing w:line="360" w:lineRule="auto"/>
        <w:ind w:left="1080"/>
      </w:pPr>
      <w:r>
        <w:t xml:space="preserve">Never heat a closed container if there is no means of pressure relief. </w:t>
      </w:r>
    </w:p>
    <w:p w14:paraId="6DB228AE" w14:textId="77777777" w:rsidR="0060025F" w:rsidRDefault="315DB0D2" w:rsidP="00ED3588">
      <w:pPr>
        <w:pStyle w:val="ListParagraph"/>
        <w:numPr>
          <w:ilvl w:val="0"/>
          <w:numId w:val="647"/>
        </w:numPr>
        <w:spacing w:line="360" w:lineRule="auto"/>
        <w:ind w:left="1080"/>
      </w:pPr>
      <w:r>
        <w:t xml:space="preserve">Many substances, especially glass, remain hot for a long time after they are removed from the heat source. </w:t>
      </w:r>
    </w:p>
    <w:p w14:paraId="35F7A069" w14:textId="77777777" w:rsidR="0060025F" w:rsidRPr="00E305BD" w:rsidRDefault="315DB0D2" w:rsidP="00ED3588">
      <w:pPr>
        <w:pStyle w:val="ListParagraph"/>
        <w:numPr>
          <w:ilvl w:val="0"/>
          <w:numId w:val="647"/>
        </w:numPr>
        <w:spacing w:line="360" w:lineRule="auto"/>
        <w:ind w:left="1080"/>
      </w:pPr>
      <w:r>
        <w:t xml:space="preserve">Always check objects by bringing the back of the hand near them before attempting to pick them up without tongs, hot pads, or gloves. </w:t>
      </w:r>
    </w:p>
    <w:p w14:paraId="576C3EF4" w14:textId="77777777" w:rsidR="0060025F" w:rsidRDefault="315DB0D2" w:rsidP="00ED3588">
      <w:pPr>
        <w:pStyle w:val="ListParagraph"/>
        <w:numPr>
          <w:ilvl w:val="0"/>
          <w:numId w:val="647"/>
        </w:numPr>
        <w:autoSpaceDE w:val="0"/>
        <w:autoSpaceDN w:val="0"/>
        <w:adjustRightInd w:val="0"/>
        <w:spacing w:line="360" w:lineRule="auto"/>
        <w:ind w:left="1080"/>
      </w:pPr>
      <w:r>
        <w:t>Never set hot glassware on cold surfaces or in any other way change its temperature suddenly, because uneven contraction may cause breakage</w:t>
      </w:r>
    </w:p>
    <w:p w14:paraId="431EF03D" w14:textId="77777777" w:rsidR="0060025F" w:rsidRDefault="0060025F" w:rsidP="0060025F">
      <w:pPr>
        <w:spacing w:line="360" w:lineRule="auto"/>
        <w:rPr>
          <w:b/>
          <w:bCs/>
          <w:color w:val="000000" w:themeColor="text1"/>
          <w:shd w:val="clear" w:color="auto" w:fill="002060"/>
        </w:rPr>
      </w:pPr>
    </w:p>
    <w:p w14:paraId="070E321D" w14:textId="77777777" w:rsidR="0060025F" w:rsidRPr="00C63180" w:rsidRDefault="0060025F" w:rsidP="315DB0D2">
      <w:pPr>
        <w:spacing w:line="360" w:lineRule="auto"/>
        <w:ind w:left="720" w:hanging="360"/>
        <w:rPr>
          <w:b/>
          <w:bCs/>
          <w:color w:val="FFFFFF" w:themeColor="background1"/>
        </w:rPr>
      </w:pPr>
      <w:r w:rsidRPr="00C63180">
        <w:rPr>
          <w:b/>
          <w:bCs/>
          <w:color w:val="FFFFFF" w:themeColor="background1"/>
          <w:shd w:val="clear" w:color="auto" w:fill="002060"/>
        </w:rPr>
        <w:t>CHM 4</w:t>
      </w:r>
      <w:r w:rsidR="00885F58" w:rsidRPr="00C63180">
        <w:rPr>
          <w:b/>
          <w:bCs/>
          <w:color w:val="FFFFFF" w:themeColor="background1"/>
          <w:shd w:val="clear" w:color="auto" w:fill="002060"/>
        </w:rPr>
        <w:t>.2</w:t>
      </w:r>
      <w:r w:rsidRPr="315DB0D2">
        <w:rPr>
          <w:b/>
          <w:bCs/>
          <w:color w:val="FFFFFF" w:themeColor="background1"/>
          <w:shd w:val="clear" w:color="auto" w:fill="002060"/>
        </w:rPr>
        <w:t xml:space="preserve">   Chromatography </w:t>
      </w:r>
    </w:p>
    <w:p w14:paraId="4E9AC0AA" w14:textId="77777777" w:rsidR="0060025F" w:rsidRPr="00E305BD" w:rsidRDefault="315DB0D2" w:rsidP="00ED3588">
      <w:pPr>
        <w:pStyle w:val="ListParagraph"/>
        <w:numPr>
          <w:ilvl w:val="0"/>
          <w:numId w:val="648"/>
        </w:numPr>
        <w:spacing w:line="360" w:lineRule="auto"/>
        <w:ind w:left="720"/>
      </w:pPr>
      <w:r>
        <w:t xml:space="preserve">Chemical splash safety goggles and aprons should be worn. </w:t>
      </w:r>
    </w:p>
    <w:p w14:paraId="05B910CF" w14:textId="77777777" w:rsidR="0060025F" w:rsidRPr="00E305BD" w:rsidRDefault="315DB0D2" w:rsidP="00ED3588">
      <w:pPr>
        <w:pStyle w:val="ListParagraph"/>
        <w:numPr>
          <w:ilvl w:val="0"/>
          <w:numId w:val="648"/>
        </w:numPr>
        <w:spacing w:line="360" w:lineRule="auto"/>
        <w:ind w:left="720"/>
      </w:pPr>
      <w:r>
        <w:t xml:space="preserve">Only Pyrex or comparable glass tubes should be used. </w:t>
      </w:r>
    </w:p>
    <w:p w14:paraId="061F4DBB" w14:textId="77777777" w:rsidR="0060025F" w:rsidRPr="00E305BD" w:rsidRDefault="315DB0D2" w:rsidP="00ED3588">
      <w:pPr>
        <w:pStyle w:val="ListParagraph"/>
        <w:numPr>
          <w:ilvl w:val="0"/>
          <w:numId w:val="648"/>
        </w:numPr>
        <w:spacing w:line="360" w:lineRule="auto"/>
        <w:ind w:left="720"/>
      </w:pPr>
      <w:r>
        <w:t xml:space="preserve">Dissolving and developing solvents give off toxic vapors. They must be stored in closed containers and the room </w:t>
      </w:r>
    </w:p>
    <w:p w14:paraId="21D97251" w14:textId="77777777" w:rsidR="0060025F" w:rsidRPr="00E305BD" w:rsidRDefault="315DB0D2" w:rsidP="00ED3588">
      <w:pPr>
        <w:pStyle w:val="ListParagraph"/>
        <w:numPr>
          <w:ilvl w:val="0"/>
          <w:numId w:val="648"/>
        </w:numPr>
        <w:spacing w:line="360" w:lineRule="auto"/>
        <w:ind w:left="720"/>
      </w:pPr>
      <w:r>
        <w:t>Solvents are highly flammable and must not be used near an open flame.</w:t>
      </w:r>
    </w:p>
    <w:p w14:paraId="1941182D" w14:textId="77777777" w:rsidR="0060025F" w:rsidRPr="00E305BD" w:rsidRDefault="315DB0D2" w:rsidP="00ED3588">
      <w:pPr>
        <w:pStyle w:val="ListParagraph"/>
        <w:numPr>
          <w:ilvl w:val="0"/>
          <w:numId w:val="648"/>
        </w:numPr>
        <w:spacing w:line="360" w:lineRule="auto"/>
        <w:ind w:left="720"/>
      </w:pPr>
      <w:r>
        <w:t xml:space="preserve">Avoid skin contact when spraying the developing solvents. </w:t>
      </w:r>
    </w:p>
    <w:p w14:paraId="24460705" w14:textId="77777777" w:rsidR="0060025F" w:rsidRDefault="315DB0D2" w:rsidP="00ED3588">
      <w:pPr>
        <w:pStyle w:val="ListParagraph"/>
        <w:numPr>
          <w:ilvl w:val="0"/>
          <w:numId w:val="648"/>
        </w:numPr>
        <w:spacing w:line="360" w:lineRule="auto"/>
        <w:ind w:left="720"/>
      </w:pPr>
      <w:r>
        <w:t xml:space="preserve">Use a fume hood when appropriate. </w:t>
      </w:r>
    </w:p>
    <w:p w14:paraId="3E6853A1" w14:textId="77777777" w:rsidR="00885F58" w:rsidRPr="00E305BD" w:rsidRDefault="315DB0D2" w:rsidP="00ED3588">
      <w:pPr>
        <w:pStyle w:val="ListParagraph"/>
        <w:numPr>
          <w:ilvl w:val="0"/>
          <w:numId w:val="648"/>
        </w:numPr>
        <w:spacing w:line="360" w:lineRule="auto"/>
        <w:ind w:left="720"/>
      </w:pPr>
      <w:r>
        <w:t>Consider the solvent and pigment mixture to be hazardous waste.  Store and dispose of appropriately.</w:t>
      </w:r>
    </w:p>
    <w:p w14:paraId="3349AE2E" w14:textId="77777777" w:rsidR="0060025F" w:rsidRDefault="0060025F" w:rsidP="0060025F">
      <w:pPr>
        <w:autoSpaceDE w:val="0"/>
        <w:autoSpaceDN w:val="0"/>
        <w:adjustRightInd w:val="0"/>
        <w:spacing w:line="360" w:lineRule="auto"/>
        <w:ind w:firstLine="360"/>
      </w:pPr>
    </w:p>
    <w:p w14:paraId="299FAA74" w14:textId="77777777" w:rsidR="00885F58" w:rsidRDefault="00885F58" w:rsidP="0060025F">
      <w:pPr>
        <w:autoSpaceDE w:val="0"/>
        <w:autoSpaceDN w:val="0"/>
        <w:adjustRightInd w:val="0"/>
        <w:spacing w:line="360" w:lineRule="auto"/>
        <w:ind w:firstLine="360"/>
      </w:pPr>
    </w:p>
    <w:p w14:paraId="68F02B55" w14:textId="77777777" w:rsidR="00885F58" w:rsidRDefault="00885F58" w:rsidP="0060025F">
      <w:pPr>
        <w:autoSpaceDE w:val="0"/>
        <w:autoSpaceDN w:val="0"/>
        <w:adjustRightInd w:val="0"/>
        <w:spacing w:line="360" w:lineRule="auto"/>
        <w:ind w:firstLine="360"/>
      </w:pPr>
    </w:p>
    <w:p w14:paraId="7ED0EEE9" w14:textId="77777777" w:rsidR="00885F58" w:rsidRDefault="00885F58" w:rsidP="0060025F">
      <w:pPr>
        <w:autoSpaceDE w:val="0"/>
        <w:autoSpaceDN w:val="0"/>
        <w:adjustRightInd w:val="0"/>
        <w:spacing w:line="360" w:lineRule="auto"/>
        <w:ind w:firstLine="360"/>
      </w:pPr>
    </w:p>
    <w:p w14:paraId="1E7D87EF" w14:textId="77777777" w:rsidR="00885F58" w:rsidRDefault="00885F58" w:rsidP="0060025F">
      <w:pPr>
        <w:autoSpaceDE w:val="0"/>
        <w:autoSpaceDN w:val="0"/>
        <w:adjustRightInd w:val="0"/>
        <w:spacing w:line="360" w:lineRule="auto"/>
        <w:ind w:firstLine="360"/>
      </w:pPr>
    </w:p>
    <w:p w14:paraId="4D83C82A" w14:textId="77777777" w:rsidR="00F11458" w:rsidRPr="00E305BD" w:rsidRDefault="00885F58" w:rsidP="315DB0D2">
      <w:pPr>
        <w:autoSpaceDE w:val="0"/>
        <w:autoSpaceDN w:val="0"/>
        <w:adjustRightInd w:val="0"/>
        <w:spacing w:line="360" w:lineRule="auto"/>
        <w:ind w:firstLine="360"/>
        <w:rPr>
          <w:b/>
          <w:bCs/>
        </w:rPr>
      </w:pPr>
      <w:r>
        <w:rPr>
          <w:b/>
          <w:bCs/>
          <w:shd w:val="clear" w:color="auto" w:fill="002060"/>
        </w:rPr>
        <w:lastRenderedPageBreak/>
        <w:t>CHM 4.3</w:t>
      </w:r>
      <w:r w:rsidR="00F11458" w:rsidRPr="00E305BD">
        <w:rPr>
          <w:b/>
          <w:bCs/>
          <w:shd w:val="clear" w:color="auto" w:fill="002060"/>
        </w:rPr>
        <w:t xml:space="preserve">   Spectroscopic Analysis Using Flame Tests</w:t>
      </w:r>
    </w:p>
    <w:p w14:paraId="59230F93" w14:textId="77777777" w:rsidR="00F11458" w:rsidRPr="00E305BD" w:rsidRDefault="315DB0D2" w:rsidP="00885F58">
      <w:pPr>
        <w:pStyle w:val="ListParagraph"/>
        <w:autoSpaceDE w:val="0"/>
        <w:autoSpaceDN w:val="0"/>
        <w:adjustRightInd w:val="0"/>
        <w:spacing w:line="360" w:lineRule="auto"/>
        <w:ind w:left="360"/>
      </w:pPr>
      <w:r>
        <w:t xml:space="preserve">The most common chemicals used when performing nichrome wire flame tests are recognized as toxic, and adequate precautions should be taken to ensure good ventilation of the experimental area.  When large numbers of students are performing flame tests, the potential exists for individual acute toxicity exposure or instructor chronic toxicity exposure. </w:t>
      </w:r>
    </w:p>
    <w:p w14:paraId="01D33E6A" w14:textId="77777777" w:rsidR="00F11458" w:rsidRPr="00E305BD" w:rsidRDefault="00F11458" w:rsidP="00F11458">
      <w:pPr>
        <w:autoSpaceDE w:val="0"/>
        <w:autoSpaceDN w:val="0"/>
        <w:adjustRightInd w:val="0"/>
        <w:spacing w:line="360" w:lineRule="auto"/>
        <w:rPr>
          <w:b/>
          <w:bCs/>
          <w:shd w:val="clear" w:color="auto" w:fill="002060"/>
        </w:rPr>
      </w:pPr>
    </w:p>
    <w:p w14:paraId="793B10DB" w14:textId="77777777" w:rsidR="00F11458" w:rsidRPr="00E305BD" w:rsidRDefault="00885F58" w:rsidP="315DB0D2">
      <w:pPr>
        <w:autoSpaceDE w:val="0"/>
        <w:autoSpaceDN w:val="0"/>
        <w:adjustRightInd w:val="0"/>
        <w:spacing w:line="360" w:lineRule="auto"/>
        <w:ind w:firstLine="720"/>
        <w:rPr>
          <w:b/>
          <w:bCs/>
        </w:rPr>
      </w:pPr>
      <w:r>
        <w:rPr>
          <w:b/>
          <w:bCs/>
          <w:shd w:val="clear" w:color="auto" w:fill="002060"/>
        </w:rPr>
        <w:t>CHM 4.3.1</w:t>
      </w:r>
      <w:r w:rsidR="00F11458" w:rsidRPr="00E305BD">
        <w:rPr>
          <w:b/>
          <w:bCs/>
          <w:shd w:val="clear" w:color="auto" w:fill="002060"/>
        </w:rPr>
        <w:t xml:space="preserve">   Chemicals Often Used in Flame Tests</w:t>
      </w:r>
    </w:p>
    <w:p w14:paraId="0AD631A2" w14:textId="77777777" w:rsidR="00F11458" w:rsidRPr="00E305BD" w:rsidRDefault="00F11458" w:rsidP="315DB0D2">
      <w:pPr>
        <w:autoSpaceDE w:val="0"/>
        <w:autoSpaceDN w:val="0"/>
        <w:adjustRightInd w:val="0"/>
        <w:spacing w:line="360" w:lineRule="auto"/>
        <w:ind w:firstLine="1080"/>
        <w:rPr>
          <w:b/>
          <w:bCs/>
        </w:rPr>
      </w:pPr>
      <w:r w:rsidRPr="00E305BD">
        <w:rPr>
          <w:b/>
          <w:bCs/>
          <w:shd w:val="clear" w:color="auto" w:fill="002060"/>
        </w:rPr>
        <w:t xml:space="preserve">Table </w:t>
      </w:r>
      <w:r w:rsidR="00885F58">
        <w:rPr>
          <w:b/>
          <w:bCs/>
          <w:shd w:val="clear" w:color="auto" w:fill="002060"/>
        </w:rPr>
        <w:t>CHM 4.3</w:t>
      </w:r>
      <w:r w:rsidRPr="00E305BD">
        <w:rPr>
          <w:b/>
          <w:bCs/>
          <w:shd w:val="clear" w:color="auto" w:fill="002060"/>
        </w:rPr>
        <w:t>.1.1</w:t>
      </w:r>
    </w:p>
    <w:tbl>
      <w:tblPr>
        <w:tblW w:w="6120" w:type="dxa"/>
        <w:tblInd w:w="1548" w:type="dxa"/>
        <w:tblLook w:val="04A0" w:firstRow="1" w:lastRow="0" w:firstColumn="1" w:lastColumn="0" w:noHBand="0" w:noVBand="1"/>
      </w:tblPr>
      <w:tblGrid>
        <w:gridCol w:w="1530"/>
        <w:gridCol w:w="1170"/>
        <w:gridCol w:w="3420"/>
      </w:tblGrid>
      <w:tr w:rsidR="00F11458" w:rsidRPr="00E305BD" w14:paraId="5940A429" w14:textId="77777777" w:rsidTr="44BA328D">
        <w:tc>
          <w:tcPr>
            <w:tcW w:w="1530" w:type="dxa"/>
          </w:tcPr>
          <w:p w14:paraId="582350BC" w14:textId="77777777" w:rsidR="00F11458" w:rsidRPr="00E305BD" w:rsidRDefault="315DB0D2" w:rsidP="315DB0D2">
            <w:pPr>
              <w:autoSpaceDE w:val="0"/>
              <w:autoSpaceDN w:val="0"/>
              <w:adjustRightInd w:val="0"/>
              <w:spacing w:line="360" w:lineRule="auto"/>
              <w:rPr>
                <w:b/>
                <w:bCs/>
              </w:rPr>
            </w:pPr>
            <w:r w:rsidRPr="315DB0D2">
              <w:rPr>
                <w:b/>
                <w:bCs/>
              </w:rPr>
              <w:t xml:space="preserve">Health </w:t>
            </w:r>
          </w:p>
        </w:tc>
        <w:tc>
          <w:tcPr>
            <w:tcW w:w="1170" w:type="dxa"/>
          </w:tcPr>
          <w:p w14:paraId="182A5579" w14:textId="77777777" w:rsidR="00F11458" w:rsidRPr="00E305BD" w:rsidRDefault="315DB0D2" w:rsidP="315DB0D2">
            <w:pPr>
              <w:autoSpaceDE w:val="0"/>
              <w:autoSpaceDN w:val="0"/>
              <w:adjustRightInd w:val="0"/>
              <w:spacing w:line="360" w:lineRule="auto"/>
              <w:rPr>
                <w:b/>
                <w:bCs/>
              </w:rPr>
            </w:pPr>
            <w:r w:rsidRPr="315DB0D2">
              <w:rPr>
                <w:b/>
                <w:bCs/>
              </w:rPr>
              <w:t>Safety</w:t>
            </w:r>
          </w:p>
        </w:tc>
        <w:tc>
          <w:tcPr>
            <w:tcW w:w="3420" w:type="dxa"/>
          </w:tcPr>
          <w:p w14:paraId="27E6BC95" w14:textId="77777777" w:rsidR="00F11458" w:rsidRPr="00E305BD" w:rsidRDefault="315DB0D2" w:rsidP="315DB0D2">
            <w:pPr>
              <w:autoSpaceDE w:val="0"/>
              <w:autoSpaceDN w:val="0"/>
              <w:adjustRightInd w:val="0"/>
              <w:spacing w:line="360" w:lineRule="auto"/>
              <w:rPr>
                <w:b/>
                <w:bCs/>
              </w:rPr>
            </w:pPr>
            <w:r w:rsidRPr="315DB0D2">
              <w:rPr>
                <w:b/>
                <w:bCs/>
              </w:rPr>
              <w:t>Compound</w:t>
            </w:r>
          </w:p>
        </w:tc>
      </w:tr>
      <w:tr w:rsidR="00F11458" w:rsidRPr="00E305BD" w14:paraId="1E47BACE" w14:textId="77777777" w:rsidTr="44BA328D">
        <w:tc>
          <w:tcPr>
            <w:tcW w:w="1530" w:type="dxa"/>
          </w:tcPr>
          <w:p w14:paraId="3A583692" w14:textId="77777777" w:rsidR="00F11458" w:rsidRPr="00E305BD" w:rsidRDefault="44BA328D" w:rsidP="009841C0">
            <w:pPr>
              <w:autoSpaceDE w:val="0"/>
              <w:autoSpaceDN w:val="0"/>
              <w:adjustRightInd w:val="0"/>
              <w:spacing w:line="360" w:lineRule="auto"/>
              <w:jc w:val="center"/>
            </w:pPr>
            <w:r>
              <w:t>1</w:t>
            </w:r>
          </w:p>
        </w:tc>
        <w:tc>
          <w:tcPr>
            <w:tcW w:w="1170" w:type="dxa"/>
          </w:tcPr>
          <w:p w14:paraId="770F7A31" w14:textId="77777777" w:rsidR="00F11458" w:rsidRPr="00E305BD" w:rsidRDefault="44BA328D" w:rsidP="009841C0">
            <w:pPr>
              <w:autoSpaceDE w:val="0"/>
              <w:autoSpaceDN w:val="0"/>
              <w:adjustRightInd w:val="0"/>
              <w:spacing w:line="360" w:lineRule="auto"/>
              <w:jc w:val="center"/>
            </w:pPr>
            <w:r>
              <w:t>0</w:t>
            </w:r>
          </w:p>
        </w:tc>
        <w:tc>
          <w:tcPr>
            <w:tcW w:w="3420" w:type="dxa"/>
          </w:tcPr>
          <w:p w14:paraId="120867DE" w14:textId="77777777" w:rsidR="00F11458" w:rsidRPr="00E305BD" w:rsidRDefault="315DB0D2" w:rsidP="009841C0">
            <w:pPr>
              <w:autoSpaceDE w:val="0"/>
              <w:autoSpaceDN w:val="0"/>
              <w:adjustRightInd w:val="0"/>
              <w:spacing w:line="360" w:lineRule="auto"/>
            </w:pPr>
            <w:r>
              <w:t>Sodium Chloride (NaC1 )</w:t>
            </w:r>
          </w:p>
        </w:tc>
      </w:tr>
      <w:tr w:rsidR="00F11458" w:rsidRPr="00E305BD" w14:paraId="605B0FE9" w14:textId="77777777" w:rsidTr="44BA328D">
        <w:tc>
          <w:tcPr>
            <w:tcW w:w="1530" w:type="dxa"/>
          </w:tcPr>
          <w:p w14:paraId="379C398B" w14:textId="77777777" w:rsidR="00F11458" w:rsidRPr="00E305BD" w:rsidRDefault="44BA328D" w:rsidP="009841C0">
            <w:pPr>
              <w:autoSpaceDE w:val="0"/>
              <w:autoSpaceDN w:val="0"/>
              <w:adjustRightInd w:val="0"/>
              <w:spacing w:line="360" w:lineRule="auto"/>
              <w:jc w:val="center"/>
            </w:pPr>
            <w:r>
              <w:t>2</w:t>
            </w:r>
          </w:p>
        </w:tc>
        <w:tc>
          <w:tcPr>
            <w:tcW w:w="1170" w:type="dxa"/>
          </w:tcPr>
          <w:p w14:paraId="53FCF551" w14:textId="77777777" w:rsidR="00F11458" w:rsidRPr="00E305BD" w:rsidRDefault="44BA328D" w:rsidP="009841C0">
            <w:pPr>
              <w:autoSpaceDE w:val="0"/>
              <w:autoSpaceDN w:val="0"/>
              <w:adjustRightInd w:val="0"/>
              <w:spacing w:line="360" w:lineRule="auto"/>
              <w:jc w:val="center"/>
            </w:pPr>
            <w:r>
              <w:t>1</w:t>
            </w:r>
          </w:p>
        </w:tc>
        <w:tc>
          <w:tcPr>
            <w:tcW w:w="3420" w:type="dxa"/>
          </w:tcPr>
          <w:p w14:paraId="35DCBE78" w14:textId="77777777" w:rsidR="00F11458" w:rsidRPr="00E305BD" w:rsidRDefault="315DB0D2" w:rsidP="009841C0">
            <w:pPr>
              <w:autoSpaceDE w:val="0"/>
              <w:autoSpaceDN w:val="0"/>
              <w:adjustRightInd w:val="0"/>
              <w:spacing w:line="360" w:lineRule="auto"/>
            </w:pPr>
            <w:r>
              <w:t>Strontium Chloride (SrCl</w:t>
            </w:r>
            <w:r w:rsidRPr="315DB0D2">
              <w:rPr>
                <w:vertAlign w:val="subscript"/>
              </w:rPr>
              <w:t>2</w:t>
            </w:r>
            <w:r>
              <w:t xml:space="preserve"> )</w:t>
            </w:r>
          </w:p>
        </w:tc>
      </w:tr>
      <w:tr w:rsidR="00F11458" w:rsidRPr="00E305BD" w14:paraId="75FF556E" w14:textId="77777777" w:rsidTr="44BA328D">
        <w:tc>
          <w:tcPr>
            <w:tcW w:w="1530" w:type="dxa"/>
          </w:tcPr>
          <w:p w14:paraId="7925F24E" w14:textId="77777777" w:rsidR="00F11458" w:rsidRPr="00E305BD" w:rsidRDefault="44BA328D" w:rsidP="009841C0">
            <w:pPr>
              <w:autoSpaceDE w:val="0"/>
              <w:autoSpaceDN w:val="0"/>
              <w:adjustRightInd w:val="0"/>
              <w:spacing w:line="360" w:lineRule="auto"/>
              <w:jc w:val="center"/>
            </w:pPr>
            <w:r>
              <w:t>3</w:t>
            </w:r>
          </w:p>
        </w:tc>
        <w:tc>
          <w:tcPr>
            <w:tcW w:w="1170" w:type="dxa"/>
          </w:tcPr>
          <w:p w14:paraId="35893CCB" w14:textId="77777777" w:rsidR="00F11458" w:rsidRPr="00E305BD" w:rsidRDefault="44BA328D" w:rsidP="009841C0">
            <w:pPr>
              <w:autoSpaceDE w:val="0"/>
              <w:autoSpaceDN w:val="0"/>
              <w:adjustRightInd w:val="0"/>
              <w:spacing w:line="360" w:lineRule="auto"/>
              <w:jc w:val="center"/>
            </w:pPr>
            <w:r>
              <w:t>1</w:t>
            </w:r>
          </w:p>
        </w:tc>
        <w:tc>
          <w:tcPr>
            <w:tcW w:w="3420" w:type="dxa"/>
          </w:tcPr>
          <w:p w14:paraId="7906C581" w14:textId="77777777" w:rsidR="00F11458" w:rsidRPr="00E305BD" w:rsidRDefault="315DB0D2" w:rsidP="009841C0">
            <w:pPr>
              <w:autoSpaceDE w:val="0"/>
              <w:autoSpaceDN w:val="0"/>
              <w:adjustRightInd w:val="0"/>
              <w:spacing w:line="360" w:lineRule="auto"/>
            </w:pPr>
            <w:r>
              <w:t>Lithium Chloride (LiC1 )</w:t>
            </w:r>
          </w:p>
        </w:tc>
      </w:tr>
      <w:tr w:rsidR="00F11458" w:rsidRPr="00E305BD" w14:paraId="19D3F0F4" w14:textId="77777777" w:rsidTr="44BA328D">
        <w:trPr>
          <w:trHeight w:val="530"/>
        </w:trPr>
        <w:tc>
          <w:tcPr>
            <w:tcW w:w="1530" w:type="dxa"/>
          </w:tcPr>
          <w:p w14:paraId="38004340" w14:textId="77777777" w:rsidR="00F11458" w:rsidRPr="00E305BD" w:rsidRDefault="44BA328D" w:rsidP="009841C0">
            <w:pPr>
              <w:autoSpaceDE w:val="0"/>
              <w:autoSpaceDN w:val="0"/>
              <w:adjustRightInd w:val="0"/>
              <w:spacing w:line="360" w:lineRule="auto"/>
              <w:jc w:val="center"/>
            </w:pPr>
            <w:r>
              <w:t>3</w:t>
            </w:r>
          </w:p>
        </w:tc>
        <w:tc>
          <w:tcPr>
            <w:tcW w:w="1170" w:type="dxa"/>
          </w:tcPr>
          <w:p w14:paraId="6BFDF129" w14:textId="77777777" w:rsidR="00F11458" w:rsidRPr="00E305BD" w:rsidRDefault="44BA328D" w:rsidP="009841C0">
            <w:pPr>
              <w:autoSpaceDE w:val="0"/>
              <w:autoSpaceDN w:val="0"/>
              <w:adjustRightInd w:val="0"/>
              <w:spacing w:line="360" w:lineRule="auto"/>
              <w:jc w:val="center"/>
            </w:pPr>
            <w:r>
              <w:t>1</w:t>
            </w:r>
          </w:p>
        </w:tc>
        <w:tc>
          <w:tcPr>
            <w:tcW w:w="3420" w:type="dxa"/>
          </w:tcPr>
          <w:p w14:paraId="7A378695" w14:textId="77777777" w:rsidR="00F11458" w:rsidRPr="00E305BD" w:rsidRDefault="315DB0D2" w:rsidP="009841C0">
            <w:pPr>
              <w:autoSpaceDE w:val="0"/>
              <w:autoSpaceDN w:val="0"/>
              <w:adjustRightInd w:val="0"/>
              <w:spacing w:line="360" w:lineRule="auto"/>
            </w:pPr>
            <w:r>
              <w:t>Copper Chloride (CuCl</w:t>
            </w:r>
            <w:r w:rsidRPr="315DB0D2">
              <w:rPr>
                <w:vertAlign w:val="subscript"/>
              </w:rPr>
              <w:t>2</w:t>
            </w:r>
            <w:r>
              <w:t xml:space="preserve"> )</w:t>
            </w:r>
          </w:p>
        </w:tc>
      </w:tr>
      <w:tr w:rsidR="00F11458" w:rsidRPr="00E305BD" w14:paraId="7B6D2860" w14:textId="77777777" w:rsidTr="44BA328D">
        <w:tc>
          <w:tcPr>
            <w:tcW w:w="1530" w:type="dxa"/>
          </w:tcPr>
          <w:p w14:paraId="73183257" w14:textId="77777777" w:rsidR="00F11458" w:rsidRPr="00E305BD" w:rsidRDefault="44BA328D" w:rsidP="009841C0">
            <w:pPr>
              <w:autoSpaceDE w:val="0"/>
              <w:autoSpaceDN w:val="0"/>
              <w:adjustRightInd w:val="0"/>
              <w:spacing w:line="360" w:lineRule="auto"/>
              <w:jc w:val="center"/>
            </w:pPr>
            <w:r>
              <w:t>4</w:t>
            </w:r>
          </w:p>
        </w:tc>
        <w:tc>
          <w:tcPr>
            <w:tcW w:w="1170" w:type="dxa"/>
          </w:tcPr>
          <w:p w14:paraId="0F219DF3" w14:textId="77777777" w:rsidR="00F11458" w:rsidRPr="00E305BD" w:rsidRDefault="44BA328D" w:rsidP="009841C0">
            <w:pPr>
              <w:autoSpaceDE w:val="0"/>
              <w:autoSpaceDN w:val="0"/>
              <w:adjustRightInd w:val="0"/>
              <w:spacing w:line="360" w:lineRule="auto"/>
              <w:jc w:val="center"/>
            </w:pPr>
            <w:r>
              <w:t>1</w:t>
            </w:r>
          </w:p>
        </w:tc>
        <w:tc>
          <w:tcPr>
            <w:tcW w:w="3420" w:type="dxa"/>
          </w:tcPr>
          <w:p w14:paraId="7AEAD3ED" w14:textId="77777777" w:rsidR="00F11458" w:rsidRPr="00E305BD" w:rsidRDefault="315DB0D2" w:rsidP="009841C0">
            <w:pPr>
              <w:autoSpaceDE w:val="0"/>
              <w:autoSpaceDN w:val="0"/>
              <w:adjustRightInd w:val="0"/>
              <w:spacing w:line="360" w:lineRule="auto"/>
            </w:pPr>
            <w:r>
              <w:t>Barium Chloride (BaC1</w:t>
            </w:r>
            <w:r w:rsidRPr="315DB0D2">
              <w:rPr>
                <w:vertAlign w:val="subscript"/>
              </w:rPr>
              <w:t>2</w:t>
            </w:r>
            <w:r>
              <w:t xml:space="preserve"> )</w:t>
            </w:r>
          </w:p>
        </w:tc>
      </w:tr>
    </w:tbl>
    <w:p w14:paraId="07E69B10" w14:textId="77777777" w:rsidR="00F11458" w:rsidRPr="00E305BD" w:rsidRDefault="00F11458" w:rsidP="00F11458">
      <w:pPr>
        <w:autoSpaceDE w:val="0"/>
        <w:autoSpaceDN w:val="0"/>
        <w:adjustRightInd w:val="0"/>
        <w:spacing w:line="360" w:lineRule="auto"/>
      </w:pPr>
    </w:p>
    <w:p w14:paraId="286545B3" w14:textId="77777777" w:rsidR="00F11458" w:rsidRPr="00E305BD" w:rsidRDefault="315DB0D2" w:rsidP="00ED3588">
      <w:pPr>
        <w:pStyle w:val="ListParagraph"/>
        <w:numPr>
          <w:ilvl w:val="0"/>
          <w:numId w:val="649"/>
        </w:numPr>
        <w:autoSpaceDE w:val="0"/>
        <w:autoSpaceDN w:val="0"/>
        <w:adjustRightInd w:val="0"/>
        <w:spacing w:line="360" w:lineRule="auto"/>
        <w:ind w:left="1440"/>
      </w:pPr>
      <w:r>
        <w:t>The higher the health/safety number, the greater the health hazard.</w:t>
      </w:r>
    </w:p>
    <w:p w14:paraId="51FE68E9" w14:textId="77777777" w:rsidR="00F11458" w:rsidRPr="00E305BD" w:rsidRDefault="00F11458" w:rsidP="00F11458">
      <w:pPr>
        <w:pStyle w:val="ListParagraph"/>
        <w:autoSpaceDE w:val="0"/>
        <w:autoSpaceDN w:val="0"/>
        <w:adjustRightInd w:val="0"/>
        <w:spacing w:line="360" w:lineRule="auto"/>
        <w:ind w:left="1080"/>
      </w:pPr>
    </w:p>
    <w:p w14:paraId="2D6DFD99" w14:textId="77777777" w:rsidR="00F11458" w:rsidRPr="00E305BD" w:rsidRDefault="00885F58" w:rsidP="315DB0D2">
      <w:pPr>
        <w:autoSpaceDE w:val="0"/>
        <w:autoSpaceDN w:val="0"/>
        <w:adjustRightInd w:val="0"/>
        <w:spacing w:line="360" w:lineRule="auto"/>
        <w:ind w:firstLine="1080"/>
        <w:rPr>
          <w:b/>
          <w:bCs/>
        </w:rPr>
      </w:pPr>
      <w:r>
        <w:rPr>
          <w:b/>
          <w:bCs/>
          <w:shd w:val="clear" w:color="auto" w:fill="002060"/>
        </w:rPr>
        <w:t>CHM 4.3</w:t>
      </w:r>
      <w:r w:rsidR="00F11458" w:rsidRPr="315DB0D2">
        <w:rPr>
          <w:b/>
          <w:bCs/>
          <w:shd w:val="clear" w:color="auto" w:fill="002060"/>
        </w:rPr>
        <w:t xml:space="preserve">.1.2  </w:t>
      </w:r>
      <w:r w:rsidRPr="315DB0D2">
        <w:rPr>
          <w:b/>
          <w:bCs/>
          <w:shd w:val="clear" w:color="auto" w:fill="002060"/>
        </w:rPr>
        <w:t xml:space="preserve">   </w:t>
      </w:r>
      <w:r w:rsidR="00F11458" w:rsidRPr="315DB0D2">
        <w:rPr>
          <w:b/>
          <w:bCs/>
          <w:shd w:val="clear" w:color="auto" w:fill="002060"/>
        </w:rPr>
        <w:t>Precautions</w:t>
      </w:r>
    </w:p>
    <w:p w14:paraId="4581288D" w14:textId="77777777" w:rsidR="00F11458" w:rsidRPr="00E305BD" w:rsidRDefault="315DB0D2" w:rsidP="00ED3588">
      <w:pPr>
        <w:pStyle w:val="ListParagraph"/>
        <w:numPr>
          <w:ilvl w:val="0"/>
          <w:numId w:val="650"/>
        </w:numPr>
        <w:autoSpaceDE w:val="0"/>
        <w:autoSpaceDN w:val="0"/>
        <w:adjustRightInd w:val="0"/>
        <w:spacing w:line="360" w:lineRule="auto"/>
        <w:ind w:left="1440"/>
      </w:pPr>
      <w:r>
        <w:t xml:space="preserve">Goggles and lab aprons are required. </w:t>
      </w:r>
    </w:p>
    <w:p w14:paraId="491DBF97" w14:textId="77777777" w:rsidR="00F11458" w:rsidRPr="00E305BD" w:rsidRDefault="315DB0D2" w:rsidP="00ED3588">
      <w:pPr>
        <w:pStyle w:val="ListParagraph"/>
        <w:numPr>
          <w:ilvl w:val="0"/>
          <w:numId w:val="650"/>
        </w:numPr>
        <w:autoSpaceDE w:val="0"/>
        <w:autoSpaceDN w:val="0"/>
        <w:adjustRightInd w:val="0"/>
        <w:spacing w:line="360" w:lineRule="auto"/>
        <w:ind w:left="1440"/>
      </w:pPr>
      <w:r>
        <w:t>In poorly ventilated or confined laboratories, flame tests should be performed in a fume hood.</w:t>
      </w:r>
    </w:p>
    <w:p w14:paraId="4C7948CB" w14:textId="77777777" w:rsidR="00F11458" w:rsidRPr="00E305BD" w:rsidRDefault="315DB0D2" w:rsidP="00ED3588">
      <w:pPr>
        <w:pStyle w:val="ListParagraph"/>
        <w:numPr>
          <w:ilvl w:val="0"/>
          <w:numId w:val="650"/>
        </w:numPr>
        <w:autoSpaceDE w:val="0"/>
        <w:autoSpaceDN w:val="0"/>
        <w:adjustRightInd w:val="0"/>
        <w:spacing w:line="360" w:lineRule="auto"/>
        <w:ind w:left="1440"/>
      </w:pPr>
      <w:r>
        <w:t xml:space="preserve">The general nature of an unknown compound should be ascertained before performing a flame test. </w:t>
      </w:r>
    </w:p>
    <w:p w14:paraId="4628399C" w14:textId="77777777" w:rsidR="00F11458" w:rsidRPr="00E305BD" w:rsidRDefault="315DB0D2" w:rsidP="00ED3588">
      <w:pPr>
        <w:pStyle w:val="ListParagraph"/>
        <w:numPr>
          <w:ilvl w:val="0"/>
          <w:numId w:val="650"/>
        </w:numPr>
        <w:autoSpaceDE w:val="0"/>
        <w:autoSpaceDN w:val="0"/>
        <w:adjustRightInd w:val="0"/>
        <w:spacing w:line="360" w:lineRule="auto"/>
        <w:ind w:left="1440"/>
      </w:pPr>
      <w:r>
        <w:t xml:space="preserve">When performing flame tests, the nichrome wire or paper clip that is used should be held in a well-insulated holder or long-handled pliers. </w:t>
      </w:r>
    </w:p>
    <w:p w14:paraId="500CD67B" w14:textId="77777777" w:rsidR="00F11458" w:rsidRPr="00E305BD" w:rsidRDefault="315DB0D2" w:rsidP="00ED3588">
      <w:pPr>
        <w:pStyle w:val="ListParagraph"/>
        <w:numPr>
          <w:ilvl w:val="0"/>
          <w:numId w:val="650"/>
        </w:numPr>
        <w:autoSpaceDE w:val="0"/>
        <w:autoSpaceDN w:val="0"/>
        <w:adjustRightInd w:val="0"/>
        <w:spacing w:line="360" w:lineRule="auto"/>
        <w:ind w:left="1440"/>
      </w:pPr>
      <w:r>
        <w:t>The wire and holding device should be placed on an insulated mat and allowed to cool thoroughly before handling.</w:t>
      </w:r>
    </w:p>
    <w:p w14:paraId="62DBF70C" w14:textId="77777777" w:rsidR="00F11458" w:rsidRPr="00E305BD" w:rsidRDefault="315DB0D2" w:rsidP="00ED3588">
      <w:pPr>
        <w:pStyle w:val="ListParagraph"/>
        <w:numPr>
          <w:ilvl w:val="0"/>
          <w:numId w:val="650"/>
        </w:numPr>
        <w:autoSpaceDE w:val="0"/>
        <w:autoSpaceDN w:val="0"/>
        <w:adjustRightInd w:val="0"/>
        <w:spacing w:line="360" w:lineRule="auto"/>
        <w:ind w:left="1440"/>
      </w:pPr>
      <w:r>
        <w:t xml:space="preserve">An overloaded wire causes splattering and material can fall into the burner jets, causing blockage. </w:t>
      </w:r>
    </w:p>
    <w:p w14:paraId="5CB6FC3F" w14:textId="77777777" w:rsidR="00F11458" w:rsidRPr="00E305BD" w:rsidRDefault="315DB0D2" w:rsidP="00ED3588">
      <w:pPr>
        <w:pStyle w:val="ListParagraph"/>
        <w:numPr>
          <w:ilvl w:val="0"/>
          <w:numId w:val="650"/>
        </w:numPr>
        <w:autoSpaceDE w:val="0"/>
        <w:autoSpaceDN w:val="0"/>
        <w:adjustRightInd w:val="0"/>
        <w:spacing w:line="360" w:lineRule="auto"/>
        <w:ind w:left="1440"/>
      </w:pPr>
      <w:r>
        <w:t>Unknown chemicals should not be placed in the flame.</w:t>
      </w:r>
    </w:p>
    <w:p w14:paraId="7F48EE37" w14:textId="77777777" w:rsidR="00F11458" w:rsidRPr="00E305BD" w:rsidRDefault="315DB0D2" w:rsidP="00ED3588">
      <w:pPr>
        <w:pStyle w:val="ListParagraph"/>
        <w:numPr>
          <w:ilvl w:val="0"/>
          <w:numId w:val="650"/>
        </w:numPr>
        <w:autoSpaceDE w:val="0"/>
        <w:autoSpaceDN w:val="0"/>
        <w:adjustRightInd w:val="0"/>
        <w:spacing w:line="360" w:lineRule="auto"/>
        <w:ind w:left="1440"/>
      </w:pPr>
      <w:r>
        <w:lastRenderedPageBreak/>
        <w:t>It is recommended that teachers use spectrum tubes to show the properties of spectrum analysis.</w:t>
      </w:r>
    </w:p>
    <w:p w14:paraId="2AF49AC4" w14:textId="77777777" w:rsidR="00F11458" w:rsidRPr="00E305BD" w:rsidRDefault="315DB0D2" w:rsidP="00ED3588">
      <w:pPr>
        <w:pStyle w:val="ListParagraph"/>
        <w:numPr>
          <w:ilvl w:val="0"/>
          <w:numId w:val="650"/>
        </w:numPr>
        <w:autoSpaceDE w:val="0"/>
        <w:autoSpaceDN w:val="0"/>
        <w:adjustRightInd w:val="0"/>
        <w:spacing w:line="360" w:lineRule="auto"/>
        <w:ind w:left="1440"/>
      </w:pPr>
      <w:r>
        <w:t xml:space="preserve">These spectrum tubes are safe and can be used in any classroom setting. Care should be used when changing tubes as they can get hot when used for a few minutes. </w:t>
      </w:r>
    </w:p>
    <w:p w14:paraId="5F277587" w14:textId="77777777" w:rsidR="00884401" w:rsidRDefault="00884401" w:rsidP="009F5DCC">
      <w:pPr>
        <w:autoSpaceDE w:val="0"/>
        <w:autoSpaceDN w:val="0"/>
        <w:adjustRightInd w:val="0"/>
        <w:spacing w:line="360" w:lineRule="auto"/>
        <w:rPr>
          <w:color w:val="000000"/>
        </w:rPr>
      </w:pPr>
    </w:p>
    <w:p w14:paraId="305305DC" w14:textId="77777777" w:rsidR="00741545" w:rsidRDefault="00741545">
      <w:pPr>
        <w:widowControl w:val="0"/>
        <w:rPr>
          <w:color w:val="000000"/>
        </w:rPr>
      </w:pPr>
      <w:r>
        <w:rPr>
          <w:color w:val="000000"/>
        </w:rPr>
        <w:br w:type="page"/>
      </w:r>
    </w:p>
    <w:p w14:paraId="4B60DA3C" w14:textId="77777777" w:rsidR="00741545" w:rsidRPr="00E305BD" w:rsidRDefault="00741545" w:rsidP="00741545">
      <w:pPr>
        <w:spacing w:line="360" w:lineRule="auto"/>
      </w:pPr>
      <w:r w:rsidRPr="315DB0D2">
        <w:rPr>
          <w:b/>
          <w:bCs/>
          <w:shd w:val="clear" w:color="auto" w:fill="002060"/>
        </w:rPr>
        <w:lastRenderedPageBreak/>
        <w:t>CHM 5:    Electrical Hazards</w:t>
      </w:r>
      <w:r w:rsidRPr="00E305BD">
        <w:t xml:space="preserve"> </w:t>
      </w:r>
    </w:p>
    <w:p w14:paraId="0F0FD389" w14:textId="77777777" w:rsidR="00741545" w:rsidRPr="00E305BD" w:rsidRDefault="00741545" w:rsidP="00741545">
      <w:pPr>
        <w:spacing w:line="360" w:lineRule="auto"/>
        <w:ind w:firstLine="360"/>
      </w:pPr>
      <w:r w:rsidRPr="315DB0D2">
        <w:rPr>
          <w:b/>
          <w:bCs/>
          <w:shd w:val="clear" w:color="auto" w:fill="002060"/>
        </w:rPr>
        <w:t>CHM 5.1   Burns and Shock</w:t>
      </w:r>
      <w:r w:rsidRPr="00E305BD">
        <w:t xml:space="preserve"> </w:t>
      </w:r>
    </w:p>
    <w:p w14:paraId="0FD10A73" w14:textId="77777777" w:rsidR="00741545" w:rsidRPr="00741545" w:rsidRDefault="315DB0D2" w:rsidP="00ED3588">
      <w:pPr>
        <w:pStyle w:val="ListParagraph"/>
        <w:numPr>
          <w:ilvl w:val="0"/>
          <w:numId w:val="736"/>
        </w:numPr>
        <w:spacing w:line="360" w:lineRule="auto"/>
      </w:pPr>
      <w:r>
        <w:t xml:space="preserve">Many electrical devices become quite hot while in use. </w:t>
      </w:r>
    </w:p>
    <w:p w14:paraId="38E60843" w14:textId="77777777" w:rsidR="00741545" w:rsidRPr="00741545" w:rsidRDefault="315DB0D2" w:rsidP="00ED3588">
      <w:pPr>
        <w:pStyle w:val="ListParagraph"/>
        <w:numPr>
          <w:ilvl w:val="0"/>
          <w:numId w:val="737"/>
        </w:numPr>
        <w:spacing w:line="360" w:lineRule="auto"/>
        <w:ind w:left="1080"/>
      </w:pPr>
      <w:r>
        <w:t xml:space="preserve">In addition, "shorted" dry cells and batteries can produce very high temperatures. </w:t>
      </w:r>
    </w:p>
    <w:p w14:paraId="6CA9CD79" w14:textId="77777777" w:rsidR="00741545" w:rsidRPr="00741545" w:rsidRDefault="315DB0D2" w:rsidP="00ED3588">
      <w:pPr>
        <w:pStyle w:val="ListParagraph"/>
        <w:numPr>
          <w:ilvl w:val="0"/>
          <w:numId w:val="737"/>
        </w:numPr>
        <w:spacing w:line="360" w:lineRule="auto"/>
        <w:ind w:left="1080"/>
      </w:pPr>
      <w:r>
        <w:t xml:space="preserve">Students should never grasp a recently operated device or wiring without first checking for excess heat. </w:t>
      </w:r>
    </w:p>
    <w:p w14:paraId="6A6B5E4F" w14:textId="77777777" w:rsidR="00741545" w:rsidRPr="00741545" w:rsidRDefault="315DB0D2" w:rsidP="00ED3588">
      <w:pPr>
        <w:pStyle w:val="ListParagraph"/>
        <w:numPr>
          <w:ilvl w:val="0"/>
          <w:numId w:val="736"/>
        </w:numPr>
        <w:spacing w:line="360" w:lineRule="auto"/>
      </w:pPr>
      <w:r>
        <w:t xml:space="preserve">Students must be warned of the high death potential present even when the voltage is low. </w:t>
      </w:r>
    </w:p>
    <w:p w14:paraId="7D6CEFB5" w14:textId="77777777" w:rsidR="00741545" w:rsidRPr="00741545" w:rsidRDefault="315DB0D2" w:rsidP="00ED3588">
      <w:pPr>
        <w:pStyle w:val="ListParagraph"/>
        <w:numPr>
          <w:ilvl w:val="0"/>
          <w:numId w:val="738"/>
        </w:numPr>
        <w:spacing w:line="360" w:lineRule="auto"/>
        <w:ind w:left="1080"/>
      </w:pPr>
      <w:r>
        <w:t xml:space="preserve">The severity of an electrical shock depends primarily on the amount of current to which a person is exposed. </w:t>
      </w:r>
    </w:p>
    <w:p w14:paraId="33A05505" w14:textId="77777777" w:rsidR="00741545" w:rsidRPr="00741545" w:rsidRDefault="315DB0D2" w:rsidP="00ED3588">
      <w:pPr>
        <w:pStyle w:val="ListParagraph"/>
        <w:numPr>
          <w:ilvl w:val="0"/>
          <w:numId w:val="738"/>
        </w:numPr>
        <w:spacing w:line="360" w:lineRule="auto"/>
        <w:ind w:left="1080"/>
      </w:pPr>
      <w:r>
        <w:t xml:space="preserve">Since the current is related to the resistance and voltage, these two factors, as well as the part of the body involved and the duration of the contact, determine the extent of injuries to the victim. </w:t>
      </w:r>
    </w:p>
    <w:p w14:paraId="6FCA3906" w14:textId="77777777" w:rsidR="00741545" w:rsidRPr="00741545" w:rsidRDefault="315DB0D2" w:rsidP="00ED3588">
      <w:pPr>
        <w:pStyle w:val="ListParagraph"/>
        <w:numPr>
          <w:ilvl w:val="0"/>
          <w:numId w:val="738"/>
        </w:numPr>
        <w:spacing w:line="360" w:lineRule="auto"/>
        <w:ind w:left="1080"/>
      </w:pPr>
      <w:r>
        <w:t xml:space="preserve">If the skin is wet or the surface broken, the resistance drops off rapidly, permitting the current to flow readily through the bloodstream and body tissues. </w:t>
      </w:r>
    </w:p>
    <w:p w14:paraId="4947B21E" w14:textId="77777777" w:rsidR="00741545" w:rsidRPr="00E305BD" w:rsidRDefault="00741545" w:rsidP="00741545">
      <w:pPr>
        <w:pStyle w:val="ListParagraph"/>
        <w:spacing w:line="360" w:lineRule="auto"/>
        <w:ind w:left="1080"/>
      </w:pPr>
    </w:p>
    <w:p w14:paraId="2576C26D" w14:textId="77777777" w:rsidR="00741545" w:rsidRPr="00E305BD" w:rsidRDefault="00741545" w:rsidP="315DB0D2">
      <w:pPr>
        <w:spacing w:line="360" w:lineRule="auto"/>
        <w:ind w:firstLine="360"/>
        <w:rPr>
          <w:b/>
          <w:bCs/>
        </w:rPr>
      </w:pPr>
      <w:r w:rsidRPr="315DB0D2">
        <w:rPr>
          <w:b/>
          <w:bCs/>
          <w:shd w:val="clear" w:color="auto" w:fill="002060"/>
        </w:rPr>
        <w:t xml:space="preserve">CHM 5.2   Electrical Apparatus </w:t>
      </w:r>
    </w:p>
    <w:p w14:paraId="33AFD736" w14:textId="77777777" w:rsidR="00741545" w:rsidRPr="00E305BD" w:rsidRDefault="00741545" w:rsidP="315DB0D2">
      <w:pPr>
        <w:spacing w:line="360" w:lineRule="auto"/>
        <w:ind w:left="1080" w:hanging="360"/>
        <w:rPr>
          <w:b/>
          <w:bCs/>
        </w:rPr>
      </w:pPr>
      <w:r w:rsidRPr="315DB0D2">
        <w:rPr>
          <w:b/>
          <w:bCs/>
          <w:shd w:val="clear" w:color="auto" w:fill="002060"/>
        </w:rPr>
        <w:t xml:space="preserve">CHM 5.2.1 Batteries </w:t>
      </w:r>
    </w:p>
    <w:p w14:paraId="2122CC53" w14:textId="77777777" w:rsidR="00741545" w:rsidRPr="00741545" w:rsidRDefault="315DB0D2" w:rsidP="00ED3588">
      <w:pPr>
        <w:pStyle w:val="ListParagraph"/>
        <w:numPr>
          <w:ilvl w:val="0"/>
          <w:numId w:val="739"/>
        </w:numPr>
        <w:tabs>
          <w:tab w:val="left" w:pos="1080"/>
        </w:tabs>
        <w:spacing w:line="360" w:lineRule="auto"/>
        <w:ind w:left="1080"/>
      </w:pPr>
      <w:r>
        <w:t xml:space="preserve">A battery is an unregulated source of current capable of producing large currents when resistance is low. </w:t>
      </w:r>
    </w:p>
    <w:p w14:paraId="15D54D40" w14:textId="77777777" w:rsidR="00741545" w:rsidRPr="00741545" w:rsidRDefault="315DB0D2" w:rsidP="00ED3588">
      <w:pPr>
        <w:pStyle w:val="ListParagraph"/>
        <w:numPr>
          <w:ilvl w:val="0"/>
          <w:numId w:val="740"/>
        </w:numPr>
        <w:tabs>
          <w:tab w:val="left" w:pos="1080"/>
        </w:tabs>
        <w:spacing w:line="360" w:lineRule="auto"/>
        <w:ind w:left="1440"/>
      </w:pPr>
      <w:r>
        <w:t xml:space="preserve">When short-circuited, connecting wires can become very hot, raising the risk of burns. Short-circuited mercury batteries may even explode. </w:t>
      </w:r>
    </w:p>
    <w:p w14:paraId="7F038A45" w14:textId="77777777" w:rsidR="00741545" w:rsidRPr="00741545" w:rsidRDefault="315DB0D2" w:rsidP="00ED3588">
      <w:pPr>
        <w:pStyle w:val="ListParagraph"/>
        <w:numPr>
          <w:ilvl w:val="0"/>
          <w:numId w:val="740"/>
        </w:numPr>
        <w:tabs>
          <w:tab w:val="left" w:pos="1080"/>
        </w:tabs>
        <w:spacing w:line="360" w:lineRule="auto"/>
        <w:ind w:left="1440"/>
      </w:pPr>
      <w:r>
        <w:t xml:space="preserve">Chemical leakage from batteries is a potential hazard, especially in the case of wet cells that contain caustic chemicals such as sulfuric acid. </w:t>
      </w:r>
    </w:p>
    <w:p w14:paraId="0F690941" w14:textId="77777777" w:rsidR="00741545" w:rsidRPr="00741545" w:rsidRDefault="315DB0D2" w:rsidP="00ED3588">
      <w:pPr>
        <w:pStyle w:val="ListParagraph"/>
        <w:numPr>
          <w:ilvl w:val="0"/>
          <w:numId w:val="739"/>
        </w:numPr>
        <w:tabs>
          <w:tab w:val="left" w:pos="1080"/>
        </w:tabs>
        <w:spacing w:line="360" w:lineRule="auto"/>
        <w:ind w:left="1080"/>
      </w:pPr>
      <w:r>
        <w:t xml:space="preserve">Certain types of batteries are rechargeable while others are not. </w:t>
      </w:r>
    </w:p>
    <w:p w14:paraId="662871D1" w14:textId="77777777" w:rsidR="00741545" w:rsidRPr="00741545" w:rsidRDefault="315DB0D2" w:rsidP="00ED3588">
      <w:pPr>
        <w:pStyle w:val="ListParagraph"/>
        <w:numPr>
          <w:ilvl w:val="0"/>
          <w:numId w:val="741"/>
        </w:numPr>
        <w:tabs>
          <w:tab w:val="left" w:pos="1080"/>
        </w:tabs>
        <w:spacing w:line="360" w:lineRule="auto"/>
        <w:ind w:left="1440"/>
      </w:pPr>
      <w:r>
        <w:t xml:space="preserve">Carbon-zinc and nickel-cadmium type batteries can be recharged. </w:t>
      </w:r>
    </w:p>
    <w:p w14:paraId="4901B2C9" w14:textId="77777777" w:rsidR="00741545" w:rsidRPr="00741545" w:rsidRDefault="315DB0D2" w:rsidP="00ED3588">
      <w:pPr>
        <w:pStyle w:val="ListParagraph"/>
        <w:numPr>
          <w:ilvl w:val="0"/>
          <w:numId w:val="741"/>
        </w:numPr>
        <w:tabs>
          <w:tab w:val="left" w:pos="1080"/>
        </w:tabs>
        <w:spacing w:line="360" w:lineRule="auto"/>
        <w:ind w:left="1440"/>
      </w:pPr>
      <w:r>
        <w:t xml:space="preserve">Do not, however, attempt to recharge a completely dead carbon-zinc battery, a leaking or corroded battery, or any battery that carries a warning against recharging. </w:t>
      </w:r>
    </w:p>
    <w:p w14:paraId="1D3F818B" w14:textId="77777777" w:rsidR="00741545" w:rsidRPr="00741545" w:rsidRDefault="315DB0D2" w:rsidP="00ED3588">
      <w:pPr>
        <w:pStyle w:val="ListParagraph"/>
        <w:numPr>
          <w:ilvl w:val="0"/>
          <w:numId w:val="741"/>
        </w:numPr>
        <w:tabs>
          <w:tab w:val="left" w:pos="1080"/>
        </w:tabs>
        <w:spacing w:line="360" w:lineRule="auto"/>
        <w:ind w:left="1440"/>
      </w:pPr>
      <w:r>
        <w:lastRenderedPageBreak/>
        <w:t xml:space="preserve">Such batteries can cause damage to the charger and may explode, causing personal injury. Lead-acid batteries can be recharged but produce explosive hydrogen gas during the process. </w:t>
      </w:r>
    </w:p>
    <w:p w14:paraId="20002185" w14:textId="77777777" w:rsidR="00741545" w:rsidRPr="00741545" w:rsidRDefault="315DB0D2" w:rsidP="00ED3588">
      <w:pPr>
        <w:pStyle w:val="ListParagraph"/>
        <w:numPr>
          <w:ilvl w:val="0"/>
          <w:numId w:val="741"/>
        </w:numPr>
        <w:tabs>
          <w:tab w:val="left" w:pos="1080"/>
        </w:tabs>
        <w:spacing w:line="360" w:lineRule="auto"/>
        <w:ind w:left="1440"/>
      </w:pPr>
      <w:r>
        <w:t xml:space="preserve">They should only be recharged in a well-ventilated area with an appropriate charger. </w:t>
      </w:r>
    </w:p>
    <w:p w14:paraId="75E2751A" w14:textId="77777777" w:rsidR="00741545" w:rsidRPr="00741545" w:rsidRDefault="315DB0D2" w:rsidP="00ED3588">
      <w:pPr>
        <w:pStyle w:val="ListParagraph"/>
        <w:numPr>
          <w:ilvl w:val="0"/>
          <w:numId w:val="739"/>
        </w:numPr>
        <w:tabs>
          <w:tab w:val="left" w:pos="1080"/>
        </w:tabs>
        <w:spacing w:line="360" w:lineRule="auto"/>
        <w:ind w:left="1080"/>
      </w:pPr>
      <w:r>
        <w:t>Do not discard any battery in the trash.</w:t>
      </w:r>
    </w:p>
    <w:p w14:paraId="6859CDA8" w14:textId="77777777" w:rsidR="00741545" w:rsidRPr="00741545" w:rsidRDefault="315DB0D2" w:rsidP="00ED3588">
      <w:pPr>
        <w:pStyle w:val="ListParagraph"/>
        <w:numPr>
          <w:ilvl w:val="0"/>
          <w:numId w:val="742"/>
        </w:numPr>
        <w:tabs>
          <w:tab w:val="left" w:pos="1080"/>
        </w:tabs>
        <w:spacing w:line="360" w:lineRule="auto"/>
        <w:ind w:left="1440"/>
      </w:pPr>
      <w:r>
        <w:t>Contact Facilities and Maintenance for pick-up and disposal.  Document the date of the request and the date the pick-up occurred.</w:t>
      </w:r>
    </w:p>
    <w:p w14:paraId="49A17C98" w14:textId="77777777" w:rsidR="00741545" w:rsidRPr="00E305BD" w:rsidRDefault="00741545" w:rsidP="00741545">
      <w:pPr>
        <w:spacing w:line="360" w:lineRule="auto"/>
        <w:rPr>
          <w:shd w:val="clear" w:color="auto" w:fill="002060"/>
        </w:rPr>
      </w:pPr>
    </w:p>
    <w:p w14:paraId="4C873F50" w14:textId="77777777" w:rsidR="00741545" w:rsidRPr="00E305BD" w:rsidRDefault="00741545" w:rsidP="315DB0D2">
      <w:pPr>
        <w:spacing w:line="360" w:lineRule="auto"/>
        <w:ind w:firstLine="720"/>
        <w:rPr>
          <w:b/>
          <w:bCs/>
        </w:rPr>
      </w:pPr>
      <w:r w:rsidRPr="315DB0D2">
        <w:rPr>
          <w:b/>
          <w:bCs/>
          <w:shd w:val="clear" w:color="auto" w:fill="002060"/>
        </w:rPr>
        <w:t>CHM 5.2.2   Circuit Loads</w:t>
      </w:r>
    </w:p>
    <w:p w14:paraId="173D5052" w14:textId="77777777" w:rsidR="00741545" w:rsidRPr="00741545" w:rsidRDefault="315DB0D2" w:rsidP="00ED3588">
      <w:pPr>
        <w:pStyle w:val="ListParagraph"/>
        <w:numPr>
          <w:ilvl w:val="0"/>
          <w:numId w:val="743"/>
        </w:numPr>
        <w:spacing w:line="360" w:lineRule="auto"/>
        <w:ind w:left="1080"/>
      </w:pPr>
      <w:r>
        <w:t xml:space="preserve">Most school laboratory electrical circuits have a maximum power rating of 1,500 watts (if fuses are 15 amp) or 2,000 watts (if fuses are 20 amp). </w:t>
      </w:r>
    </w:p>
    <w:p w14:paraId="6B22F0BF" w14:textId="77777777" w:rsidR="00741545" w:rsidRPr="00741545" w:rsidRDefault="315DB0D2" w:rsidP="00ED3588">
      <w:pPr>
        <w:pStyle w:val="ListParagraph"/>
        <w:numPr>
          <w:ilvl w:val="0"/>
          <w:numId w:val="743"/>
        </w:numPr>
        <w:spacing w:line="360" w:lineRule="auto"/>
        <w:ind w:left="1080"/>
      </w:pPr>
      <w:r>
        <w:t xml:space="preserve">The total power load on a circuit should not exceed these values. </w:t>
      </w:r>
    </w:p>
    <w:p w14:paraId="0DD4BBB5" w14:textId="77777777" w:rsidR="00741545" w:rsidRPr="00741545" w:rsidRDefault="315DB0D2" w:rsidP="00ED3588">
      <w:pPr>
        <w:pStyle w:val="ListParagraph"/>
        <w:numPr>
          <w:ilvl w:val="0"/>
          <w:numId w:val="743"/>
        </w:numPr>
        <w:spacing w:line="360" w:lineRule="auto"/>
        <w:ind w:left="1080"/>
      </w:pPr>
      <w:r>
        <w:t xml:space="preserve">The total load is the sum of the power ratings of all apparatus plugged into that circuit. </w:t>
      </w:r>
    </w:p>
    <w:p w14:paraId="65CFE7FC" w14:textId="77777777" w:rsidR="00741545" w:rsidRPr="00741545" w:rsidRDefault="315DB0D2" w:rsidP="00ED3588">
      <w:pPr>
        <w:pStyle w:val="ListParagraph"/>
        <w:numPr>
          <w:ilvl w:val="0"/>
          <w:numId w:val="743"/>
        </w:numPr>
        <w:spacing w:line="360" w:lineRule="auto"/>
        <w:ind w:left="1080"/>
      </w:pPr>
      <w:r>
        <w:t xml:space="preserve">The individual power rating is usually found printed on a plate somewhere on the apparatus. </w:t>
      </w:r>
    </w:p>
    <w:p w14:paraId="13235E62" w14:textId="77777777" w:rsidR="00741545" w:rsidRPr="00E305BD" w:rsidRDefault="00741545" w:rsidP="00741545">
      <w:pPr>
        <w:spacing w:line="360" w:lineRule="auto"/>
        <w:rPr>
          <w:shd w:val="clear" w:color="auto" w:fill="002060"/>
        </w:rPr>
      </w:pPr>
    </w:p>
    <w:p w14:paraId="1C6EF60F" w14:textId="77777777" w:rsidR="00741545" w:rsidRPr="00E305BD" w:rsidRDefault="00741545" w:rsidP="315DB0D2">
      <w:pPr>
        <w:spacing w:line="360" w:lineRule="auto"/>
        <w:ind w:firstLine="720"/>
        <w:rPr>
          <w:b/>
          <w:bCs/>
        </w:rPr>
      </w:pPr>
      <w:r w:rsidRPr="315DB0D2">
        <w:rPr>
          <w:b/>
          <w:bCs/>
          <w:shd w:val="clear" w:color="auto" w:fill="002060"/>
        </w:rPr>
        <w:t>CHM 5.2.3   Extension Cords.</w:t>
      </w:r>
    </w:p>
    <w:p w14:paraId="36404E93" w14:textId="77777777" w:rsidR="00741545" w:rsidRPr="00741545" w:rsidRDefault="315DB0D2" w:rsidP="00ED3588">
      <w:pPr>
        <w:pStyle w:val="ListParagraph"/>
        <w:numPr>
          <w:ilvl w:val="0"/>
          <w:numId w:val="744"/>
        </w:numPr>
        <w:spacing w:line="360" w:lineRule="auto"/>
        <w:ind w:left="1080"/>
      </w:pPr>
      <w:r>
        <w:t>Use extension cords only when there is no convenient way to connect equipment directly to a receptacle.</w:t>
      </w:r>
    </w:p>
    <w:p w14:paraId="4E122ABD" w14:textId="77777777" w:rsidR="00741545" w:rsidRPr="00741545" w:rsidRDefault="315DB0D2" w:rsidP="00ED3588">
      <w:pPr>
        <w:pStyle w:val="ListParagraph"/>
        <w:numPr>
          <w:ilvl w:val="0"/>
          <w:numId w:val="744"/>
        </w:numPr>
        <w:spacing w:line="360" w:lineRule="auto"/>
        <w:ind w:left="1080"/>
      </w:pPr>
      <w:r>
        <w:t xml:space="preserve">If an extension cord must be used, it should be checked for damage, proper grounding, and electrical capacity. </w:t>
      </w:r>
    </w:p>
    <w:p w14:paraId="3AAC7B6C" w14:textId="77777777" w:rsidR="00741545" w:rsidRPr="00741545" w:rsidRDefault="315DB0D2" w:rsidP="00ED3588">
      <w:pPr>
        <w:pStyle w:val="ListParagraph"/>
        <w:numPr>
          <w:ilvl w:val="0"/>
          <w:numId w:val="744"/>
        </w:numPr>
        <w:spacing w:line="360" w:lineRule="auto"/>
        <w:ind w:left="1080"/>
      </w:pPr>
      <w:r>
        <w:t xml:space="preserve">An extension cord should be marked with its capacity in amperes and watts and the total load should not exceed these values. </w:t>
      </w:r>
    </w:p>
    <w:p w14:paraId="07AD3D64" w14:textId="77777777" w:rsidR="00741545" w:rsidRPr="00741545" w:rsidRDefault="315DB0D2" w:rsidP="00ED3588">
      <w:pPr>
        <w:pStyle w:val="ListParagraph"/>
        <w:numPr>
          <w:ilvl w:val="0"/>
          <w:numId w:val="744"/>
        </w:numPr>
        <w:spacing w:line="360" w:lineRule="auto"/>
        <w:ind w:left="1080"/>
      </w:pPr>
      <w:r>
        <w:t xml:space="preserve">If the cord is unmarked, assume that it is 9 amperes or 1,125 watts. </w:t>
      </w:r>
    </w:p>
    <w:p w14:paraId="209D16ED" w14:textId="77777777" w:rsidR="00741545" w:rsidRPr="00741545" w:rsidRDefault="315DB0D2" w:rsidP="00ED3588">
      <w:pPr>
        <w:pStyle w:val="ListParagraph"/>
        <w:numPr>
          <w:ilvl w:val="0"/>
          <w:numId w:val="744"/>
        </w:numPr>
        <w:spacing w:line="360" w:lineRule="auto"/>
        <w:ind w:left="1080"/>
      </w:pPr>
      <w:r>
        <w:t>If an extension cord becomes very warm to the touch, it should be disconnected and checked for proper size.</w:t>
      </w:r>
    </w:p>
    <w:p w14:paraId="6B27B30C" w14:textId="77777777" w:rsidR="00741545" w:rsidRPr="00741545" w:rsidRDefault="315DB0D2" w:rsidP="00ED3588">
      <w:pPr>
        <w:pStyle w:val="ListParagraph"/>
        <w:numPr>
          <w:ilvl w:val="0"/>
          <w:numId w:val="744"/>
        </w:numPr>
        <w:spacing w:line="360" w:lineRule="auto"/>
        <w:ind w:left="1080"/>
      </w:pPr>
      <w:r>
        <w:t xml:space="preserve">In general, science laboratories should be equipped with sufficient receptacles to minimize extension cord use. </w:t>
      </w:r>
    </w:p>
    <w:p w14:paraId="6B9C1DED" w14:textId="77777777" w:rsidR="00741545" w:rsidRPr="00741545" w:rsidRDefault="00741545" w:rsidP="00741545"/>
    <w:p w14:paraId="3A322A14" w14:textId="77777777" w:rsidR="00741545" w:rsidRPr="00E305BD" w:rsidRDefault="00741545" w:rsidP="007C7056">
      <w:pPr>
        <w:spacing w:line="360" w:lineRule="auto"/>
        <w:ind w:firstLine="720"/>
        <w:rPr>
          <w:shd w:val="clear" w:color="auto" w:fill="002060"/>
        </w:rPr>
      </w:pPr>
      <w:r w:rsidRPr="315DB0D2">
        <w:rPr>
          <w:b/>
          <w:bCs/>
          <w:shd w:val="clear" w:color="auto" w:fill="002060"/>
        </w:rPr>
        <w:lastRenderedPageBreak/>
        <w:t>CHM 5.2.4   Fuses/Circuit Breakers</w:t>
      </w:r>
      <w:r w:rsidRPr="00E305BD">
        <w:rPr>
          <w:shd w:val="clear" w:color="auto" w:fill="002060"/>
        </w:rPr>
        <w:t xml:space="preserve">. </w:t>
      </w:r>
    </w:p>
    <w:p w14:paraId="2277D079" w14:textId="77777777" w:rsidR="00741545" w:rsidRPr="00741545" w:rsidRDefault="315DB0D2" w:rsidP="00ED3588">
      <w:pPr>
        <w:pStyle w:val="ListParagraph"/>
        <w:numPr>
          <w:ilvl w:val="0"/>
          <w:numId w:val="745"/>
        </w:numPr>
        <w:spacing w:line="360" w:lineRule="auto"/>
        <w:ind w:left="1080"/>
      </w:pPr>
      <w:r>
        <w:t xml:space="preserve">Replace blown equipment fuses with fuses of the same amperage. </w:t>
      </w:r>
    </w:p>
    <w:p w14:paraId="107F759E" w14:textId="77777777" w:rsidR="00741545" w:rsidRPr="00741545" w:rsidRDefault="315DB0D2" w:rsidP="00ED3588">
      <w:pPr>
        <w:pStyle w:val="ListParagraph"/>
        <w:numPr>
          <w:ilvl w:val="0"/>
          <w:numId w:val="745"/>
        </w:numPr>
        <w:spacing w:line="360" w:lineRule="auto"/>
        <w:ind w:left="1080"/>
      </w:pPr>
      <w:r>
        <w:t xml:space="preserve">Replace fuses with the equipment unplugged. </w:t>
      </w:r>
    </w:p>
    <w:p w14:paraId="0A79AB5A" w14:textId="77777777" w:rsidR="00741545" w:rsidRPr="00741545" w:rsidRDefault="315DB0D2" w:rsidP="00ED3588">
      <w:pPr>
        <w:pStyle w:val="ListParagraph"/>
        <w:numPr>
          <w:ilvl w:val="0"/>
          <w:numId w:val="745"/>
        </w:numPr>
        <w:spacing w:line="360" w:lineRule="auto"/>
        <w:ind w:left="1080"/>
      </w:pPr>
      <w:r>
        <w:t xml:space="preserve">Failure to use the correct fuse can cause damage to equipment and overheating. </w:t>
      </w:r>
    </w:p>
    <w:p w14:paraId="74C4F0AD" w14:textId="77777777" w:rsidR="00741545" w:rsidRPr="00741545" w:rsidRDefault="315DB0D2" w:rsidP="00ED3588">
      <w:pPr>
        <w:pStyle w:val="ListParagraph"/>
        <w:numPr>
          <w:ilvl w:val="0"/>
          <w:numId w:val="745"/>
        </w:numPr>
        <w:spacing w:line="360" w:lineRule="auto"/>
        <w:ind w:left="1080"/>
      </w:pPr>
      <w:r>
        <w:t xml:space="preserve">Frequent blowing of circuit fuses or tripping of circuit breakers usually indicates that the circuit is overloaded or a short exists. </w:t>
      </w:r>
    </w:p>
    <w:p w14:paraId="62342FE2" w14:textId="77777777" w:rsidR="00741545" w:rsidRPr="00741545" w:rsidRDefault="315DB0D2" w:rsidP="00ED3588">
      <w:pPr>
        <w:pStyle w:val="ListParagraph"/>
        <w:numPr>
          <w:ilvl w:val="0"/>
          <w:numId w:val="745"/>
        </w:numPr>
        <w:spacing w:line="360" w:lineRule="auto"/>
        <w:ind w:left="1080"/>
      </w:pPr>
      <w:r>
        <w:t xml:space="preserve">Circuit breakers and fuses that are tripped or blown should be turned on or replaced only after the cause of the short or overload is removed from the circuit. </w:t>
      </w:r>
    </w:p>
    <w:p w14:paraId="64264B7A" w14:textId="77777777" w:rsidR="00741545" w:rsidRPr="00E305BD" w:rsidRDefault="00741545" w:rsidP="007C7056">
      <w:pPr>
        <w:spacing w:line="360" w:lineRule="auto"/>
        <w:ind w:left="1080" w:hanging="360"/>
        <w:rPr>
          <w:b/>
          <w:shd w:val="clear" w:color="auto" w:fill="002060"/>
        </w:rPr>
      </w:pPr>
    </w:p>
    <w:p w14:paraId="200A6620" w14:textId="77777777" w:rsidR="00741545" w:rsidRPr="00E305BD" w:rsidRDefault="00741545" w:rsidP="00741545">
      <w:pPr>
        <w:spacing w:line="360" w:lineRule="auto"/>
        <w:ind w:left="1080" w:hanging="360"/>
      </w:pPr>
      <w:r w:rsidRPr="315DB0D2">
        <w:rPr>
          <w:b/>
          <w:bCs/>
          <w:shd w:val="clear" w:color="auto" w:fill="002060"/>
        </w:rPr>
        <w:t>CHM 5.2.5   Grounding</w:t>
      </w:r>
      <w:r w:rsidRPr="00E305BD">
        <w:t xml:space="preserve"> </w:t>
      </w:r>
    </w:p>
    <w:p w14:paraId="156DE861" w14:textId="77777777" w:rsidR="00741545" w:rsidRPr="00741545" w:rsidRDefault="315DB0D2" w:rsidP="00ED3588">
      <w:pPr>
        <w:pStyle w:val="ListParagraph"/>
        <w:numPr>
          <w:ilvl w:val="0"/>
          <w:numId w:val="746"/>
        </w:numPr>
        <w:spacing w:line="360" w:lineRule="auto"/>
        <w:ind w:left="1080"/>
      </w:pPr>
      <w:r>
        <w:t xml:space="preserve">Use grounded 3-prong plugs when available. </w:t>
      </w:r>
    </w:p>
    <w:p w14:paraId="2B567C78" w14:textId="77777777" w:rsidR="00741545" w:rsidRPr="00741545" w:rsidRDefault="315DB0D2" w:rsidP="00ED3588">
      <w:pPr>
        <w:pStyle w:val="ListParagraph"/>
        <w:numPr>
          <w:ilvl w:val="0"/>
          <w:numId w:val="746"/>
        </w:numPr>
        <w:spacing w:line="360" w:lineRule="auto"/>
        <w:ind w:left="1080"/>
      </w:pPr>
      <w:r>
        <w:t xml:space="preserve">If the outlet is 2-prong, use an adapter and secure the ground wire to the cover-plate screw on the outlet. </w:t>
      </w:r>
    </w:p>
    <w:p w14:paraId="3052EC5C" w14:textId="77777777" w:rsidR="00741545" w:rsidRPr="00741545" w:rsidRDefault="315DB0D2" w:rsidP="00ED3588">
      <w:pPr>
        <w:pStyle w:val="ListParagraph"/>
        <w:numPr>
          <w:ilvl w:val="0"/>
          <w:numId w:val="746"/>
        </w:numPr>
        <w:spacing w:line="360" w:lineRule="auto"/>
        <w:ind w:left="1080"/>
      </w:pPr>
      <w:r>
        <w:t xml:space="preserve">Any apparatus with a metallic case or exposed metal parts should be checked to make sure that the case is grounded. </w:t>
      </w:r>
    </w:p>
    <w:p w14:paraId="51094C35" w14:textId="77777777" w:rsidR="00741545" w:rsidRPr="00741545" w:rsidRDefault="315DB0D2" w:rsidP="00ED3588">
      <w:pPr>
        <w:pStyle w:val="ListParagraph"/>
        <w:numPr>
          <w:ilvl w:val="0"/>
          <w:numId w:val="746"/>
        </w:numPr>
        <w:spacing w:line="360" w:lineRule="auto"/>
        <w:ind w:left="1080"/>
      </w:pPr>
      <w:r>
        <w:t xml:space="preserve">Such ungrounded appliances should be retrofitted with a ground wire and three-pronged plug. </w:t>
      </w:r>
    </w:p>
    <w:p w14:paraId="5372EDCB" w14:textId="77777777" w:rsidR="00741545" w:rsidRPr="00741545" w:rsidRDefault="315DB0D2" w:rsidP="00ED3588">
      <w:pPr>
        <w:pStyle w:val="ListParagraph"/>
        <w:numPr>
          <w:ilvl w:val="0"/>
          <w:numId w:val="746"/>
        </w:numPr>
        <w:spacing w:line="360" w:lineRule="auto"/>
        <w:ind w:left="1080"/>
      </w:pPr>
      <w:r>
        <w:t xml:space="preserve">The use of ground-fault interrupters should be considered. </w:t>
      </w:r>
    </w:p>
    <w:p w14:paraId="768E8A6D" w14:textId="77777777" w:rsidR="00741545" w:rsidRPr="00E305BD" w:rsidRDefault="00741545" w:rsidP="00741545">
      <w:pPr>
        <w:spacing w:line="360" w:lineRule="auto"/>
      </w:pPr>
    </w:p>
    <w:p w14:paraId="36473B6E" w14:textId="77777777" w:rsidR="00741545" w:rsidRPr="00E305BD" w:rsidRDefault="00741545" w:rsidP="315DB0D2">
      <w:pPr>
        <w:spacing w:line="360" w:lineRule="auto"/>
        <w:ind w:firstLine="720"/>
        <w:rPr>
          <w:b/>
          <w:bCs/>
        </w:rPr>
      </w:pPr>
      <w:r w:rsidRPr="315DB0D2">
        <w:rPr>
          <w:b/>
          <w:bCs/>
          <w:shd w:val="clear" w:color="auto" w:fill="002060"/>
        </w:rPr>
        <w:t xml:space="preserve">CHM 5.2.6   Power Cords </w:t>
      </w:r>
    </w:p>
    <w:p w14:paraId="0DB51939" w14:textId="77777777" w:rsidR="00741545" w:rsidRPr="00741545" w:rsidRDefault="315DB0D2" w:rsidP="00ED3588">
      <w:pPr>
        <w:pStyle w:val="ListParagraph"/>
        <w:numPr>
          <w:ilvl w:val="0"/>
          <w:numId w:val="747"/>
        </w:numPr>
        <w:spacing w:line="360" w:lineRule="auto"/>
        <w:ind w:left="1080"/>
      </w:pPr>
      <w:r>
        <w:t xml:space="preserve">Any power cord should be inspected periodically and replaced immediately if frayed or damaged. </w:t>
      </w:r>
    </w:p>
    <w:p w14:paraId="3F275402" w14:textId="77777777" w:rsidR="00741545" w:rsidRPr="00741545" w:rsidRDefault="315DB0D2" w:rsidP="00ED3588">
      <w:pPr>
        <w:pStyle w:val="ListParagraph"/>
        <w:numPr>
          <w:ilvl w:val="0"/>
          <w:numId w:val="747"/>
        </w:numPr>
        <w:spacing w:line="360" w:lineRule="auto"/>
        <w:ind w:left="1080"/>
      </w:pPr>
      <w:r>
        <w:t xml:space="preserve">Apparatus should be located to keep power cords away from student traffic paths. </w:t>
      </w:r>
    </w:p>
    <w:p w14:paraId="3A7090C1" w14:textId="77777777" w:rsidR="00741545" w:rsidRPr="00741545" w:rsidRDefault="315DB0D2" w:rsidP="00ED3588">
      <w:pPr>
        <w:pStyle w:val="ListParagraph"/>
        <w:numPr>
          <w:ilvl w:val="0"/>
          <w:numId w:val="747"/>
        </w:numPr>
        <w:spacing w:line="360" w:lineRule="auto"/>
        <w:ind w:left="1080"/>
      </w:pPr>
      <w:r>
        <w:t xml:space="preserve">When removing the cord from an outlet, the plug should be pulled, not the power cord. </w:t>
      </w:r>
    </w:p>
    <w:p w14:paraId="63070C93" w14:textId="77777777" w:rsidR="00741545" w:rsidRPr="00741545" w:rsidRDefault="315DB0D2" w:rsidP="00ED3588">
      <w:pPr>
        <w:pStyle w:val="ListParagraph"/>
        <w:numPr>
          <w:ilvl w:val="0"/>
          <w:numId w:val="747"/>
        </w:numPr>
        <w:spacing w:line="360" w:lineRule="auto"/>
        <w:ind w:left="1080"/>
      </w:pPr>
      <w:r>
        <w:t xml:space="preserve">Wet hands and floors present a hazard when connecting or disconnecting electrical apparatus. </w:t>
      </w:r>
    </w:p>
    <w:p w14:paraId="456E56F0" w14:textId="77777777" w:rsidR="00741545" w:rsidRPr="00741545" w:rsidRDefault="00741545" w:rsidP="00741545"/>
    <w:p w14:paraId="4349CB22" w14:textId="77777777" w:rsidR="00741545" w:rsidRDefault="00741545" w:rsidP="00741545">
      <w:pPr>
        <w:spacing w:line="360" w:lineRule="auto"/>
        <w:rPr>
          <w:b/>
          <w:bCs/>
          <w:shd w:val="clear" w:color="auto" w:fill="002060"/>
        </w:rPr>
      </w:pPr>
    </w:p>
    <w:p w14:paraId="21A8B7F1" w14:textId="77777777" w:rsidR="00741545" w:rsidRDefault="00741545" w:rsidP="00741545">
      <w:pPr>
        <w:spacing w:line="360" w:lineRule="auto"/>
        <w:rPr>
          <w:b/>
          <w:bCs/>
          <w:shd w:val="clear" w:color="auto" w:fill="002060"/>
        </w:rPr>
      </w:pPr>
    </w:p>
    <w:p w14:paraId="0186DCBA" w14:textId="77777777" w:rsidR="00741545" w:rsidRDefault="00741545" w:rsidP="00741545">
      <w:pPr>
        <w:spacing w:line="360" w:lineRule="auto"/>
        <w:rPr>
          <w:b/>
          <w:bCs/>
          <w:shd w:val="clear" w:color="auto" w:fill="002060"/>
        </w:rPr>
      </w:pPr>
    </w:p>
    <w:p w14:paraId="5C96A29A" w14:textId="77777777" w:rsidR="00741545" w:rsidRDefault="00741545" w:rsidP="315DB0D2">
      <w:pPr>
        <w:spacing w:line="360" w:lineRule="auto"/>
        <w:rPr>
          <w:b/>
          <w:bCs/>
        </w:rPr>
      </w:pPr>
      <w:r w:rsidRPr="315DB0D2">
        <w:rPr>
          <w:b/>
          <w:bCs/>
          <w:shd w:val="clear" w:color="auto" w:fill="002060"/>
        </w:rPr>
        <w:lastRenderedPageBreak/>
        <w:t xml:space="preserve">CHM </w:t>
      </w:r>
      <w:r w:rsidRPr="00630759">
        <w:rPr>
          <w:b/>
          <w:bCs/>
          <w:shd w:val="clear" w:color="auto" w:fill="002060"/>
        </w:rPr>
        <w:t>6</w:t>
      </w:r>
      <w:r>
        <w:rPr>
          <w:b/>
          <w:bCs/>
          <w:shd w:val="clear" w:color="auto" w:fill="002060"/>
        </w:rPr>
        <w:t xml:space="preserve">:   </w:t>
      </w:r>
      <w:r w:rsidR="00680D35">
        <w:rPr>
          <w:b/>
          <w:bCs/>
          <w:shd w:val="clear" w:color="auto" w:fill="002060"/>
        </w:rPr>
        <w:t>Fire Hazards</w:t>
      </w:r>
    </w:p>
    <w:p w14:paraId="179D07B9" w14:textId="77777777" w:rsidR="00741545" w:rsidRPr="00630759" w:rsidRDefault="00741545" w:rsidP="00741545">
      <w:pPr>
        <w:spacing w:line="360" w:lineRule="auto"/>
        <w:rPr>
          <w:bCs/>
        </w:rPr>
      </w:pPr>
      <w:bookmarkStart w:id="226" w:name="fire"/>
      <w:r w:rsidRPr="315DB0D2">
        <w:t>Fire is a real danger in any laboratory setting, and all teachers need to be aware of how to prevent fires. In the vent a fire does occur, teachers need to know how to respond appropriately.  The following information is provided as guidance in preventing or combatting fires in the science laboratory.</w:t>
      </w:r>
    </w:p>
    <w:bookmarkEnd w:id="226"/>
    <w:p w14:paraId="207CF6A3" w14:textId="77777777" w:rsidR="00741545" w:rsidRDefault="00741545" w:rsidP="00741545">
      <w:pPr>
        <w:tabs>
          <w:tab w:val="left" w:pos="720"/>
        </w:tabs>
        <w:spacing w:line="360" w:lineRule="auto"/>
        <w:ind w:left="720" w:hanging="360"/>
        <w:rPr>
          <w:b/>
          <w:shd w:val="clear" w:color="auto" w:fill="002060"/>
        </w:rPr>
      </w:pPr>
    </w:p>
    <w:p w14:paraId="535B42F7" w14:textId="77777777" w:rsidR="00741545" w:rsidRPr="00E305BD" w:rsidRDefault="00741545" w:rsidP="315DB0D2">
      <w:pPr>
        <w:tabs>
          <w:tab w:val="left" w:pos="720"/>
        </w:tabs>
        <w:spacing w:line="360" w:lineRule="auto"/>
        <w:ind w:left="720" w:hanging="360"/>
        <w:rPr>
          <w:b/>
          <w:bCs/>
        </w:rPr>
      </w:pPr>
      <w:r w:rsidRPr="315DB0D2">
        <w:rPr>
          <w:b/>
          <w:bCs/>
          <w:shd w:val="clear" w:color="auto" w:fill="002060"/>
        </w:rPr>
        <w:t xml:space="preserve">CHM </w:t>
      </w:r>
      <w:r w:rsidRPr="00630759">
        <w:rPr>
          <w:b/>
          <w:bCs/>
          <w:shd w:val="clear" w:color="auto" w:fill="002060"/>
        </w:rPr>
        <w:t>6</w:t>
      </w:r>
      <w:r w:rsidRPr="315DB0D2">
        <w:rPr>
          <w:b/>
          <w:bCs/>
          <w:shd w:val="clear" w:color="auto" w:fill="002060"/>
        </w:rPr>
        <w:t>.</w:t>
      </w:r>
      <w:r w:rsidRPr="00E305BD">
        <w:rPr>
          <w:b/>
          <w:bCs/>
          <w:shd w:val="clear" w:color="auto" w:fill="002060"/>
        </w:rPr>
        <w:t xml:space="preserve">1 </w:t>
      </w:r>
      <w:r>
        <w:rPr>
          <w:b/>
          <w:bCs/>
          <w:shd w:val="clear" w:color="auto" w:fill="002060"/>
        </w:rPr>
        <w:t xml:space="preserve">   </w:t>
      </w:r>
      <w:r w:rsidRPr="00E305BD">
        <w:rPr>
          <w:b/>
          <w:bCs/>
          <w:shd w:val="clear" w:color="auto" w:fill="002060"/>
        </w:rPr>
        <w:t>Preventing Burns and Fires</w:t>
      </w:r>
    </w:p>
    <w:p w14:paraId="1307638B" w14:textId="77777777" w:rsidR="00741545" w:rsidRPr="00E305BD" w:rsidRDefault="00741545" w:rsidP="315DB0D2">
      <w:pPr>
        <w:pStyle w:val="ListParagraph"/>
        <w:spacing w:line="360" w:lineRule="auto"/>
        <w:ind w:left="1080" w:hanging="360"/>
        <w:rPr>
          <w:b/>
          <w:bCs/>
        </w:rPr>
      </w:pPr>
      <w:r w:rsidRPr="315DB0D2">
        <w:rPr>
          <w:b/>
          <w:bCs/>
          <w:shd w:val="clear" w:color="auto" w:fill="002060"/>
        </w:rPr>
        <w:t xml:space="preserve">CHM </w:t>
      </w:r>
      <w:r w:rsidRPr="00630759">
        <w:rPr>
          <w:b/>
          <w:bCs/>
          <w:shd w:val="clear" w:color="auto" w:fill="002060"/>
        </w:rPr>
        <w:t>6</w:t>
      </w:r>
      <w:r w:rsidRPr="315DB0D2">
        <w:rPr>
          <w:b/>
          <w:bCs/>
          <w:shd w:val="clear" w:color="auto" w:fill="002060"/>
        </w:rPr>
        <w:t>.1.1   When planning to heat materials or use open flames</w:t>
      </w:r>
    </w:p>
    <w:p w14:paraId="576497AF" w14:textId="5FBBB45D" w:rsidR="00741545" w:rsidRPr="00E305BD" w:rsidRDefault="00365567" w:rsidP="00ED3588">
      <w:pPr>
        <w:pStyle w:val="ListParagraph"/>
        <w:numPr>
          <w:ilvl w:val="0"/>
          <w:numId w:val="722"/>
        </w:numPr>
        <w:spacing w:line="360" w:lineRule="auto"/>
        <w:ind w:left="1080"/>
        <w:contextualSpacing/>
      </w:pPr>
      <w:r>
        <w:t>I</w:t>
      </w:r>
      <w:r w:rsidR="315DB0D2">
        <w:t>nstruct students on STOP DROP AND ROLL in the event clothing catches fire</w:t>
      </w:r>
    </w:p>
    <w:p w14:paraId="79035BC9" w14:textId="785060EA" w:rsidR="00741545" w:rsidRPr="00E305BD" w:rsidRDefault="00365567" w:rsidP="00ED3588">
      <w:pPr>
        <w:pStyle w:val="ListParagraph"/>
        <w:numPr>
          <w:ilvl w:val="0"/>
          <w:numId w:val="722"/>
        </w:numPr>
        <w:spacing w:line="360" w:lineRule="auto"/>
        <w:ind w:left="1080"/>
        <w:contextualSpacing/>
      </w:pPr>
      <w:r>
        <w:t>M</w:t>
      </w:r>
      <w:r w:rsidR="315DB0D2">
        <w:t>ake sure students know how to evacuate the classroom in the event of a large fire</w:t>
      </w:r>
    </w:p>
    <w:p w14:paraId="19758EEF" w14:textId="0AB385E3" w:rsidR="00741545" w:rsidRPr="00E305BD" w:rsidRDefault="00365567" w:rsidP="00ED3588">
      <w:pPr>
        <w:pStyle w:val="ListParagraph"/>
        <w:numPr>
          <w:ilvl w:val="0"/>
          <w:numId w:val="722"/>
        </w:numPr>
        <w:spacing w:line="360" w:lineRule="auto"/>
        <w:ind w:left="1080"/>
        <w:contextualSpacing/>
      </w:pPr>
      <w:r>
        <w:t>K</w:t>
      </w:r>
      <w:r w:rsidR="315DB0D2">
        <w:t>now the location of the nearest fire extinguisher and know how to use it.</w:t>
      </w:r>
    </w:p>
    <w:p w14:paraId="75383652" w14:textId="15D0F337" w:rsidR="00741545" w:rsidRPr="00E305BD" w:rsidRDefault="00365567" w:rsidP="00ED3588">
      <w:pPr>
        <w:pStyle w:val="ListParagraph"/>
        <w:numPr>
          <w:ilvl w:val="0"/>
          <w:numId w:val="722"/>
        </w:numPr>
        <w:spacing w:line="360" w:lineRule="auto"/>
        <w:ind w:left="1080"/>
        <w:contextualSpacing/>
      </w:pPr>
      <w:r>
        <w:t>H</w:t>
      </w:r>
      <w:r w:rsidR="315DB0D2">
        <w:t>ave a bucket of sand or a fire blanket nearby in the event that the nearest fire extinguisher too far outside of the classroom.</w:t>
      </w:r>
    </w:p>
    <w:p w14:paraId="13DBD739" w14:textId="77777777" w:rsidR="00741545" w:rsidRPr="00630759" w:rsidRDefault="00741545" w:rsidP="00741545">
      <w:pPr>
        <w:spacing w:line="360" w:lineRule="auto"/>
        <w:rPr>
          <w:b/>
          <w:bCs/>
          <w:shd w:val="clear" w:color="auto" w:fill="002060"/>
        </w:rPr>
      </w:pPr>
    </w:p>
    <w:p w14:paraId="23CCEB53" w14:textId="77777777" w:rsidR="00741545" w:rsidRPr="00630759" w:rsidRDefault="00741545" w:rsidP="315DB0D2">
      <w:pPr>
        <w:pStyle w:val="ListParagraph"/>
        <w:spacing w:line="360" w:lineRule="auto"/>
        <w:ind w:firstLine="720"/>
        <w:rPr>
          <w:b/>
          <w:bCs/>
        </w:rPr>
      </w:pPr>
      <w:r w:rsidRPr="315DB0D2">
        <w:rPr>
          <w:b/>
          <w:bCs/>
          <w:shd w:val="clear" w:color="auto" w:fill="002060"/>
        </w:rPr>
        <w:t>CHM  6.1.2   When h</w:t>
      </w:r>
      <w:r w:rsidRPr="00630759">
        <w:rPr>
          <w:b/>
          <w:bCs/>
          <w:shd w:val="clear" w:color="auto" w:fill="002060"/>
        </w:rPr>
        <w:t>eating materials</w:t>
      </w:r>
    </w:p>
    <w:p w14:paraId="2BF647BD" w14:textId="77777777" w:rsidR="00741545" w:rsidRPr="00630759" w:rsidRDefault="315DB0D2" w:rsidP="00ED3588">
      <w:pPr>
        <w:pStyle w:val="ListParagraph"/>
        <w:numPr>
          <w:ilvl w:val="0"/>
          <w:numId w:val="723"/>
        </w:numPr>
        <w:spacing w:line="360" w:lineRule="auto"/>
        <w:ind w:left="1080"/>
        <w:contextualSpacing/>
      </w:pPr>
      <w:r w:rsidRPr="315DB0D2">
        <w:rPr>
          <w:b/>
          <w:bCs/>
        </w:rPr>
        <w:t>DO NOT USE ALCOHOL BURNERS!  T</w:t>
      </w:r>
      <w:r>
        <w:t>hey are extremely hazardous. Safer alternatives to alcohol burners include candles and hot plates.</w:t>
      </w:r>
    </w:p>
    <w:p w14:paraId="2689E250" w14:textId="77777777" w:rsidR="00741545" w:rsidRPr="00630759" w:rsidRDefault="315DB0D2" w:rsidP="00ED3588">
      <w:pPr>
        <w:pStyle w:val="ListParagraph"/>
        <w:numPr>
          <w:ilvl w:val="0"/>
          <w:numId w:val="723"/>
        </w:numPr>
        <w:spacing w:line="360" w:lineRule="auto"/>
        <w:ind w:left="1080"/>
        <w:contextualSpacing/>
      </w:pPr>
      <w:r w:rsidRPr="315DB0D2">
        <w:rPr>
          <w:b/>
          <w:bCs/>
        </w:rPr>
        <w:t>DO NOT USE STERNO HEATERS!</w:t>
      </w:r>
      <w:r>
        <w:t xml:space="preserve"> </w:t>
      </w:r>
    </w:p>
    <w:p w14:paraId="0CC00BED" w14:textId="42BE6698" w:rsidR="00741545" w:rsidRPr="00630759" w:rsidRDefault="00365567" w:rsidP="00ED3588">
      <w:pPr>
        <w:pStyle w:val="ListParagraph"/>
        <w:numPr>
          <w:ilvl w:val="0"/>
          <w:numId w:val="723"/>
        </w:numPr>
        <w:spacing w:line="360" w:lineRule="auto"/>
        <w:ind w:left="1080"/>
        <w:contextualSpacing/>
      </w:pPr>
      <w:r>
        <w:t>M</w:t>
      </w:r>
      <w:r w:rsidR="315DB0D2">
        <w:t>ake sure that the area surrounding a heat source  is clean and has no combustible materials nearby.</w:t>
      </w:r>
    </w:p>
    <w:p w14:paraId="1586762B" w14:textId="52795237" w:rsidR="00741545" w:rsidRPr="00630759" w:rsidRDefault="00365567" w:rsidP="00ED3588">
      <w:pPr>
        <w:pStyle w:val="ListParagraph"/>
        <w:numPr>
          <w:ilvl w:val="0"/>
          <w:numId w:val="723"/>
        </w:numPr>
        <w:spacing w:line="360" w:lineRule="auto"/>
        <w:ind w:left="1080"/>
        <w:contextualSpacing/>
      </w:pPr>
      <w:r>
        <w:t>D</w:t>
      </w:r>
      <w:r w:rsidR="315DB0D2">
        <w:t>o not allow students to work with hot materials, such as very hot water.</w:t>
      </w:r>
    </w:p>
    <w:p w14:paraId="011D846D" w14:textId="180D38CB" w:rsidR="00741545" w:rsidRPr="00630759" w:rsidRDefault="00365567" w:rsidP="00ED3588">
      <w:pPr>
        <w:pStyle w:val="ListParagraph"/>
        <w:numPr>
          <w:ilvl w:val="0"/>
          <w:numId w:val="723"/>
        </w:numPr>
        <w:spacing w:line="360" w:lineRule="auto"/>
        <w:ind w:left="1080"/>
        <w:contextualSpacing/>
      </w:pPr>
      <w:r>
        <w:t>D</w:t>
      </w:r>
      <w:r w:rsidR="44BA328D">
        <w:t>o not use household glass. Use only borosilicate laboratory glassware, such as Kimax™ or Pyrex™ when heating substances.</w:t>
      </w:r>
    </w:p>
    <w:p w14:paraId="06259DC6" w14:textId="50BE8D17" w:rsidR="00741545" w:rsidRPr="00630759" w:rsidRDefault="00365567" w:rsidP="00ED3588">
      <w:pPr>
        <w:pStyle w:val="ListParagraph"/>
        <w:numPr>
          <w:ilvl w:val="0"/>
          <w:numId w:val="723"/>
        </w:numPr>
        <w:spacing w:line="360" w:lineRule="auto"/>
        <w:ind w:left="1080"/>
        <w:contextualSpacing/>
      </w:pPr>
      <w:r>
        <w:t>D</w:t>
      </w:r>
      <w:r w:rsidR="315DB0D2">
        <w:t>o not heat common household liquids, such as alcohol or oil; these are flammable and should not be heated. Heat only water or water solutions.</w:t>
      </w:r>
    </w:p>
    <w:p w14:paraId="657B311D" w14:textId="21318A05" w:rsidR="00741545" w:rsidRPr="00630759" w:rsidRDefault="00365567" w:rsidP="00ED3588">
      <w:pPr>
        <w:pStyle w:val="ListParagraph"/>
        <w:numPr>
          <w:ilvl w:val="0"/>
          <w:numId w:val="723"/>
        </w:numPr>
        <w:spacing w:line="360" w:lineRule="auto"/>
        <w:ind w:left="1080"/>
        <w:contextualSpacing/>
      </w:pPr>
      <w:r>
        <w:rPr>
          <w:color w:val="000000" w:themeColor="text1"/>
        </w:rPr>
        <w:t>H</w:t>
      </w:r>
      <w:r w:rsidR="315DB0D2" w:rsidRPr="315DB0D2">
        <w:rPr>
          <w:color w:val="000000" w:themeColor="text1"/>
        </w:rPr>
        <w:t>andle all hot materials using the appropriate type of tongs or heat resistant gloves (those made of asbestos or thick silicon rubber).</w:t>
      </w:r>
    </w:p>
    <w:p w14:paraId="2C7CD930" w14:textId="77777777" w:rsidR="00741545" w:rsidRDefault="00741545" w:rsidP="00741545">
      <w:pPr>
        <w:autoSpaceDE w:val="0"/>
        <w:autoSpaceDN w:val="0"/>
        <w:adjustRightInd w:val="0"/>
        <w:spacing w:line="360" w:lineRule="auto"/>
        <w:rPr>
          <w:b/>
          <w:bCs/>
          <w:color w:val="00FFFF"/>
        </w:rPr>
      </w:pPr>
    </w:p>
    <w:p w14:paraId="01CF67F1" w14:textId="77777777" w:rsidR="00741545" w:rsidRDefault="00741545" w:rsidP="00741545">
      <w:pPr>
        <w:autoSpaceDE w:val="0"/>
        <w:autoSpaceDN w:val="0"/>
        <w:adjustRightInd w:val="0"/>
        <w:spacing w:line="360" w:lineRule="auto"/>
        <w:rPr>
          <w:b/>
          <w:bCs/>
          <w:color w:val="00FFFF"/>
        </w:rPr>
      </w:pPr>
    </w:p>
    <w:p w14:paraId="3FCC7447" w14:textId="77777777" w:rsidR="00741545" w:rsidRDefault="00741545" w:rsidP="00741545">
      <w:pPr>
        <w:autoSpaceDE w:val="0"/>
        <w:autoSpaceDN w:val="0"/>
        <w:adjustRightInd w:val="0"/>
        <w:spacing w:line="360" w:lineRule="auto"/>
        <w:rPr>
          <w:b/>
          <w:bCs/>
          <w:color w:val="00FFFF"/>
        </w:rPr>
      </w:pPr>
    </w:p>
    <w:p w14:paraId="5D81CF58" w14:textId="77777777" w:rsidR="00741545" w:rsidRPr="00630759" w:rsidRDefault="00741545" w:rsidP="00741545">
      <w:pPr>
        <w:autoSpaceDE w:val="0"/>
        <w:autoSpaceDN w:val="0"/>
        <w:adjustRightInd w:val="0"/>
        <w:spacing w:line="360" w:lineRule="auto"/>
        <w:rPr>
          <w:b/>
          <w:bCs/>
          <w:color w:val="00FFFF"/>
        </w:rPr>
      </w:pPr>
    </w:p>
    <w:p w14:paraId="14C69BC7" w14:textId="77777777" w:rsidR="00741545" w:rsidRPr="00630759" w:rsidRDefault="00741545" w:rsidP="315DB0D2">
      <w:pPr>
        <w:autoSpaceDE w:val="0"/>
        <w:autoSpaceDN w:val="0"/>
        <w:adjustRightInd w:val="0"/>
        <w:spacing w:line="360" w:lineRule="auto"/>
        <w:ind w:firstLine="720"/>
        <w:rPr>
          <w:b/>
          <w:bCs/>
        </w:rPr>
      </w:pPr>
      <w:r w:rsidRPr="315DB0D2">
        <w:rPr>
          <w:b/>
          <w:bCs/>
          <w:shd w:val="clear" w:color="auto" w:fill="002060"/>
        </w:rPr>
        <w:lastRenderedPageBreak/>
        <w:t>CHM</w:t>
      </w:r>
      <w:r w:rsidRPr="00630759">
        <w:rPr>
          <w:b/>
          <w:bCs/>
          <w:shd w:val="clear" w:color="auto" w:fill="002060"/>
        </w:rPr>
        <w:t xml:space="preserve"> </w:t>
      </w:r>
      <w:r>
        <w:rPr>
          <w:b/>
          <w:bCs/>
          <w:shd w:val="clear" w:color="auto" w:fill="002060"/>
        </w:rPr>
        <w:t xml:space="preserve"> </w:t>
      </w:r>
      <w:r w:rsidRPr="00630759">
        <w:rPr>
          <w:b/>
          <w:bCs/>
          <w:shd w:val="clear" w:color="auto" w:fill="002060"/>
        </w:rPr>
        <w:t>6.1.3   When using Hot Plates</w:t>
      </w:r>
    </w:p>
    <w:p w14:paraId="3FB07096" w14:textId="0A5DA72F" w:rsidR="00741545" w:rsidRPr="00630759" w:rsidRDefault="00365567" w:rsidP="315DB0D2">
      <w:pPr>
        <w:pStyle w:val="ListParagraph"/>
        <w:numPr>
          <w:ilvl w:val="0"/>
          <w:numId w:val="724"/>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use hotplates designed for use in home kitchens. Use only laboratory type hot plates. These are sealed against minor spills.</w:t>
      </w:r>
    </w:p>
    <w:p w14:paraId="25E06BA1" w14:textId="41326DF0" w:rsidR="00741545" w:rsidRPr="00630759" w:rsidRDefault="00365567" w:rsidP="315DB0D2">
      <w:pPr>
        <w:pStyle w:val="ListParagraph"/>
        <w:numPr>
          <w:ilvl w:val="0"/>
          <w:numId w:val="724"/>
        </w:numPr>
        <w:autoSpaceDE w:val="0"/>
        <w:autoSpaceDN w:val="0"/>
        <w:adjustRightInd w:val="0"/>
        <w:spacing w:line="360" w:lineRule="auto"/>
        <w:ind w:left="1080"/>
        <w:contextualSpacing/>
        <w:rPr>
          <w:color w:val="000000" w:themeColor="text1"/>
        </w:rPr>
      </w:pPr>
      <w:r>
        <w:rPr>
          <w:color w:val="000000" w:themeColor="text1"/>
        </w:rPr>
        <w:t>D</w:t>
      </w:r>
      <w:r w:rsidR="315DB0D2" w:rsidRPr="315DB0D2">
        <w:rPr>
          <w:color w:val="000000" w:themeColor="text1"/>
        </w:rPr>
        <w:t>o not place the hot plate on paper or wooden surfaces.</w:t>
      </w:r>
    </w:p>
    <w:p w14:paraId="7FF91324" w14:textId="773F92F7" w:rsidR="00741545" w:rsidRPr="00630759" w:rsidRDefault="00365567" w:rsidP="315DB0D2">
      <w:pPr>
        <w:pStyle w:val="ListParagraph"/>
        <w:numPr>
          <w:ilvl w:val="0"/>
          <w:numId w:val="724"/>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the hot plate in a location where a student cannot pull it off the worktop or trip over the power cord.</w:t>
      </w:r>
    </w:p>
    <w:p w14:paraId="405D1184" w14:textId="64005855" w:rsidR="00741545" w:rsidRPr="00630759" w:rsidRDefault="00365567" w:rsidP="315DB0D2">
      <w:pPr>
        <w:pStyle w:val="ListParagraph"/>
        <w:numPr>
          <w:ilvl w:val="0"/>
          <w:numId w:val="724"/>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the hot plate is plugged in, whether or not it is in use.</w:t>
      </w:r>
    </w:p>
    <w:p w14:paraId="7B852769" w14:textId="32615C0D" w:rsidR="00741545" w:rsidRPr="00630759" w:rsidRDefault="00365567" w:rsidP="315DB0D2">
      <w:pPr>
        <w:pStyle w:val="ListParagraph"/>
        <w:numPr>
          <w:ilvl w:val="0"/>
          <w:numId w:val="724"/>
        </w:numPr>
        <w:autoSpaceDE w:val="0"/>
        <w:autoSpaceDN w:val="0"/>
        <w:adjustRightInd w:val="0"/>
        <w:spacing w:line="360" w:lineRule="auto"/>
        <w:ind w:left="1080"/>
        <w:contextualSpacing/>
        <w:rPr>
          <w:color w:val="000000" w:themeColor="text1"/>
        </w:rPr>
      </w:pPr>
      <w:r>
        <w:rPr>
          <w:color w:val="000000" w:themeColor="text1"/>
        </w:rPr>
        <w:t>K</w:t>
      </w:r>
      <w:r w:rsidR="315DB0D2" w:rsidRPr="315DB0D2">
        <w:rPr>
          <w:color w:val="000000" w:themeColor="text1"/>
        </w:rPr>
        <w:t>eep students away from hot plates that are in use or still hot, unless you are right beside the students and have given them specific instructions.</w:t>
      </w:r>
    </w:p>
    <w:p w14:paraId="4D3CACA2" w14:textId="35C2F700" w:rsidR="00741545" w:rsidRPr="00630759" w:rsidRDefault="00365567" w:rsidP="315DB0D2">
      <w:pPr>
        <w:pStyle w:val="ListParagraph"/>
        <w:numPr>
          <w:ilvl w:val="0"/>
          <w:numId w:val="724"/>
        </w:numPr>
        <w:autoSpaceDE w:val="0"/>
        <w:autoSpaceDN w:val="0"/>
        <w:adjustRightInd w:val="0"/>
        <w:spacing w:line="360" w:lineRule="auto"/>
        <w:ind w:left="1080"/>
        <w:contextualSpacing/>
        <w:rPr>
          <w:color w:val="000000" w:themeColor="text1"/>
        </w:rPr>
      </w:pPr>
      <w:r>
        <w:rPr>
          <w:color w:val="000000" w:themeColor="text1"/>
        </w:rPr>
        <w:t>M</w:t>
      </w:r>
      <w:r w:rsidR="315DB0D2" w:rsidRPr="315DB0D2">
        <w:rPr>
          <w:color w:val="000000" w:themeColor="text1"/>
        </w:rPr>
        <w:t>ake sure that the hotplate is both unplugged and cool before handling a hotplate. You can check to see if a hot plate is still too hot by placing a few drops of water on the surface. If the water does not evaporate, it should be cool enough to touch.</w:t>
      </w:r>
    </w:p>
    <w:p w14:paraId="3D960A59" w14:textId="77777777" w:rsidR="00741545" w:rsidRPr="00630759" w:rsidRDefault="00741545" w:rsidP="00741545">
      <w:pPr>
        <w:autoSpaceDE w:val="0"/>
        <w:autoSpaceDN w:val="0"/>
        <w:adjustRightInd w:val="0"/>
        <w:spacing w:line="360" w:lineRule="auto"/>
        <w:rPr>
          <w:bCs/>
          <w:shd w:val="clear" w:color="auto" w:fill="002060"/>
        </w:rPr>
      </w:pPr>
    </w:p>
    <w:p w14:paraId="25B95C1C" w14:textId="77777777" w:rsidR="00741545" w:rsidRPr="00630759" w:rsidRDefault="00741545" w:rsidP="315DB0D2">
      <w:pPr>
        <w:autoSpaceDE w:val="0"/>
        <w:autoSpaceDN w:val="0"/>
        <w:adjustRightInd w:val="0"/>
        <w:spacing w:line="360" w:lineRule="auto"/>
        <w:ind w:firstLine="720"/>
        <w:rPr>
          <w:b/>
          <w:bCs/>
        </w:rPr>
      </w:pPr>
      <w:r w:rsidRPr="315DB0D2">
        <w:rPr>
          <w:b/>
          <w:bCs/>
          <w:shd w:val="clear" w:color="auto" w:fill="002060"/>
        </w:rPr>
        <w:t>CHM</w:t>
      </w:r>
      <w:r w:rsidRPr="00630759">
        <w:rPr>
          <w:b/>
          <w:bCs/>
          <w:shd w:val="clear" w:color="auto" w:fill="002060"/>
        </w:rPr>
        <w:t xml:space="preserve"> 6.1.4   When using open flames</w:t>
      </w:r>
    </w:p>
    <w:p w14:paraId="285252CB" w14:textId="4790C15D" w:rsidR="00741545" w:rsidRPr="00630759" w:rsidRDefault="00365567" w:rsidP="315DB0D2">
      <w:pPr>
        <w:pStyle w:val="ListParagraph"/>
        <w:numPr>
          <w:ilvl w:val="0"/>
          <w:numId w:val="725"/>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se only safety matches. Make sure the matches are stored in a secure place between uses.</w:t>
      </w:r>
    </w:p>
    <w:p w14:paraId="18897223" w14:textId="79FD2F43" w:rsidR="00741545" w:rsidRPr="00630759" w:rsidRDefault="00365567" w:rsidP="315DB0D2">
      <w:pPr>
        <w:pStyle w:val="ListParagraph"/>
        <w:numPr>
          <w:ilvl w:val="0"/>
          <w:numId w:val="725"/>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matches. Make sure students are dressed properly (baggy clothes are tucked in, long sleeves are rolled up, smocks/aprons are properly tied) and have long hair/braids tied up.</w:t>
      </w:r>
    </w:p>
    <w:p w14:paraId="20F0F3BF" w14:textId="2170BB25" w:rsidR="00741545" w:rsidRPr="00630759" w:rsidRDefault="00365567" w:rsidP="315DB0D2">
      <w:pPr>
        <w:pStyle w:val="ListParagraph"/>
        <w:numPr>
          <w:ilvl w:val="0"/>
          <w:numId w:val="725"/>
        </w:numPr>
        <w:autoSpaceDE w:val="0"/>
        <w:autoSpaceDN w:val="0"/>
        <w:adjustRightInd w:val="0"/>
        <w:spacing w:line="360" w:lineRule="auto"/>
        <w:ind w:left="1080"/>
        <w:contextualSpacing/>
        <w:rPr>
          <w:color w:val="000000" w:themeColor="text1"/>
        </w:rPr>
      </w:pPr>
      <w:r>
        <w:rPr>
          <w:color w:val="000000" w:themeColor="text1"/>
        </w:rPr>
        <w:t>C</w:t>
      </w:r>
      <w:r w:rsidR="315DB0D2" w:rsidRPr="315DB0D2">
        <w:rPr>
          <w:color w:val="000000" w:themeColor="text1"/>
        </w:rPr>
        <w:t>losely supervise students when they use candles. Make sure students are dressed properly (baggy clothes are tucked in, long sleeves are rolled up, smocks/aprons are properly tied) and have long hair/braids tied up.</w:t>
      </w:r>
    </w:p>
    <w:p w14:paraId="33E8D303" w14:textId="26E40A0E" w:rsidR="00741545" w:rsidRPr="00630759" w:rsidRDefault="00365567" w:rsidP="315DB0D2">
      <w:pPr>
        <w:pStyle w:val="ListParagraph"/>
        <w:numPr>
          <w:ilvl w:val="0"/>
          <w:numId w:val="725"/>
        </w:numPr>
        <w:autoSpaceDE w:val="0"/>
        <w:autoSpaceDN w:val="0"/>
        <w:adjustRightInd w:val="0"/>
        <w:spacing w:line="360" w:lineRule="auto"/>
        <w:ind w:left="1080"/>
        <w:contextualSpacing/>
        <w:rPr>
          <w:color w:val="000000" w:themeColor="text1"/>
        </w:rPr>
      </w:pPr>
      <w:r>
        <w:rPr>
          <w:color w:val="000000" w:themeColor="text1"/>
        </w:rPr>
        <w:t>U</w:t>
      </w:r>
      <w:r w:rsidR="315DB0D2" w:rsidRPr="315DB0D2">
        <w:rPr>
          <w:color w:val="000000" w:themeColor="text1"/>
        </w:rPr>
        <w:t xml:space="preserve">se tea candles that are short and wide, and cannot be knocked over in normal use. </w:t>
      </w:r>
    </w:p>
    <w:p w14:paraId="72DCA3A0" w14:textId="7EEFFCAF" w:rsidR="00741545" w:rsidRPr="00630759" w:rsidRDefault="00365567" w:rsidP="315DB0D2">
      <w:pPr>
        <w:pStyle w:val="ListParagraph"/>
        <w:numPr>
          <w:ilvl w:val="0"/>
          <w:numId w:val="725"/>
        </w:numPr>
        <w:autoSpaceDE w:val="0"/>
        <w:autoSpaceDN w:val="0"/>
        <w:adjustRightInd w:val="0"/>
        <w:spacing w:line="360" w:lineRule="auto"/>
        <w:ind w:left="1080"/>
        <w:contextualSpacing/>
        <w:rPr>
          <w:color w:val="000000" w:themeColor="text1"/>
        </w:rPr>
      </w:pPr>
      <w:r>
        <w:rPr>
          <w:color w:val="000000" w:themeColor="text1"/>
        </w:rPr>
        <w:t>P</w:t>
      </w:r>
      <w:r w:rsidR="315DB0D2" w:rsidRPr="315DB0D2">
        <w:rPr>
          <w:color w:val="000000" w:themeColor="text1"/>
        </w:rPr>
        <w:t>lace all candles in a “drip pan,” such as an aluminum pie plate, that is large enough to contain the candle if it is knocked over.</w:t>
      </w:r>
    </w:p>
    <w:p w14:paraId="5447FA0A" w14:textId="264DB58F" w:rsidR="00741545" w:rsidRPr="00630759" w:rsidRDefault="00365567" w:rsidP="315DB0D2">
      <w:pPr>
        <w:pStyle w:val="ListParagraph"/>
        <w:numPr>
          <w:ilvl w:val="0"/>
          <w:numId w:val="725"/>
        </w:numPr>
        <w:autoSpaceDE w:val="0"/>
        <w:autoSpaceDN w:val="0"/>
        <w:adjustRightInd w:val="0"/>
        <w:spacing w:line="360" w:lineRule="auto"/>
        <w:ind w:left="1080"/>
        <w:contextualSpacing/>
        <w:rPr>
          <w:color w:val="000000" w:themeColor="text1"/>
        </w:rPr>
      </w:pPr>
      <w:r>
        <w:rPr>
          <w:color w:val="000000" w:themeColor="text1"/>
        </w:rPr>
        <w:t>N</w:t>
      </w:r>
      <w:r w:rsidR="315DB0D2" w:rsidRPr="315DB0D2">
        <w:rPr>
          <w:color w:val="000000" w:themeColor="text1"/>
        </w:rPr>
        <w:t>ever leave the room while a flame is lit or other heat source is in use.</w:t>
      </w:r>
    </w:p>
    <w:p w14:paraId="0ED8ECEB" w14:textId="77777777" w:rsidR="00741545" w:rsidRDefault="00741545" w:rsidP="00741545">
      <w:pPr>
        <w:autoSpaceDE w:val="0"/>
        <w:autoSpaceDN w:val="0"/>
        <w:adjustRightInd w:val="0"/>
        <w:spacing w:line="360" w:lineRule="auto"/>
        <w:rPr>
          <w:b/>
          <w:bCs/>
          <w:color w:val="00FFFF"/>
        </w:rPr>
      </w:pPr>
    </w:p>
    <w:p w14:paraId="511EE7EF" w14:textId="77777777" w:rsidR="00741545" w:rsidRDefault="00741545" w:rsidP="00741545">
      <w:pPr>
        <w:autoSpaceDE w:val="0"/>
        <w:autoSpaceDN w:val="0"/>
        <w:adjustRightInd w:val="0"/>
        <w:spacing w:line="360" w:lineRule="auto"/>
        <w:rPr>
          <w:b/>
          <w:bCs/>
          <w:color w:val="00FFFF"/>
        </w:rPr>
      </w:pPr>
    </w:p>
    <w:p w14:paraId="48A5CE70" w14:textId="77777777" w:rsidR="00741545" w:rsidRDefault="00741545" w:rsidP="00741545">
      <w:pPr>
        <w:autoSpaceDE w:val="0"/>
        <w:autoSpaceDN w:val="0"/>
        <w:adjustRightInd w:val="0"/>
        <w:spacing w:line="360" w:lineRule="auto"/>
        <w:rPr>
          <w:b/>
          <w:bCs/>
          <w:color w:val="00FFFF"/>
        </w:rPr>
      </w:pPr>
    </w:p>
    <w:p w14:paraId="1C6A8C97" w14:textId="77777777" w:rsidR="00741545" w:rsidRDefault="00741545" w:rsidP="00741545">
      <w:pPr>
        <w:autoSpaceDE w:val="0"/>
        <w:autoSpaceDN w:val="0"/>
        <w:adjustRightInd w:val="0"/>
        <w:spacing w:line="360" w:lineRule="auto"/>
        <w:rPr>
          <w:b/>
          <w:bCs/>
          <w:color w:val="00FFFF"/>
        </w:rPr>
      </w:pPr>
    </w:p>
    <w:p w14:paraId="11E0ED89" w14:textId="77777777" w:rsidR="00741545" w:rsidRPr="00630759" w:rsidRDefault="00741545" w:rsidP="00741545">
      <w:pPr>
        <w:autoSpaceDE w:val="0"/>
        <w:autoSpaceDN w:val="0"/>
        <w:adjustRightInd w:val="0"/>
        <w:spacing w:line="360" w:lineRule="auto"/>
        <w:rPr>
          <w:b/>
          <w:bCs/>
          <w:color w:val="00FFFF"/>
        </w:rPr>
      </w:pPr>
    </w:p>
    <w:p w14:paraId="3B1AB609" w14:textId="77777777" w:rsidR="00741545" w:rsidRPr="00630759" w:rsidRDefault="00741545" w:rsidP="315DB0D2">
      <w:pPr>
        <w:autoSpaceDE w:val="0"/>
        <w:autoSpaceDN w:val="0"/>
        <w:adjustRightInd w:val="0"/>
        <w:spacing w:line="360" w:lineRule="auto"/>
        <w:ind w:firstLine="360"/>
        <w:rPr>
          <w:b/>
          <w:bCs/>
        </w:rPr>
      </w:pPr>
      <w:r w:rsidRPr="315DB0D2">
        <w:rPr>
          <w:b/>
          <w:bCs/>
          <w:shd w:val="clear" w:color="auto" w:fill="002060"/>
        </w:rPr>
        <w:lastRenderedPageBreak/>
        <w:t>CHM</w:t>
      </w:r>
      <w:r w:rsidRPr="00630759">
        <w:rPr>
          <w:b/>
          <w:bCs/>
          <w:shd w:val="clear" w:color="auto" w:fill="002060"/>
        </w:rPr>
        <w:t xml:space="preserve"> </w:t>
      </w:r>
      <w:r>
        <w:rPr>
          <w:b/>
          <w:bCs/>
          <w:shd w:val="clear" w:color="auto" w:fill="002060"/>
        </w:rPr>
        <w:t xml:space="preserve"> </w:t>
      </w:r>
      <w:r w:rsidRPr="00630759">
        <w:rPr>
          <w:b/>
          <w:bCs/>
          <w:shd w:val="clear" w:color="auto" w:fill="002060"/>
        </w:rPr>
        <w:t>6.</w:t>
      </w:r>
      <w:r>
        <w:rPr>
          <w:b/>
          <w:bCs/>
          <w:shd w:val="clear" w:color="auto" w:fill="002060"/>
        </w:rPr>
        <w:t>2</w:t>
      </w:r>
      <w:r w:rsidRPr="00630759">
        <w:rPr>
          <w:b/>
          <w:bCs/>
          <w:shd w:val="clear" w:color="auto" w:fill="002060"/>
        </w:rPr>
        <w:t xml:space="preserve">   In the event of a large, uncontainable fire</w:t>
      </w:r>
    </w:p>
    <w:p w14:paraId="3D2D74FC" w14:textId="077FB992" w:rsidR="00741545" w:rsidRPr="00630759" w:rsidRDefault="00365567" w:rsidP="00ED3588">
      <w:pPr>
        <w:pStyle w:val="ListParagraph"/>
        <w:numPr>
          <w:ilvl w:val="0"/>
          <w:numId w:val="726"/>
        </w:numPr>
        <w:spacing w:line="360" w:lineRule="auto"/>
        <w:contextualSpacing/>
      </w:pPr>
      <w:r>
        <w:t>E</w:t>
      </w:r>
      <w:r w:rsidR="315DB0D2">
        <w:t>vacuate the classroom immediately.</w:t>
      </w:r>
    </w:p>
    <w:p w14:paraId="2FA60278" w14:textId="4E93FDFA" w:rsidR="00741545" w:rsidRPr="00630759" w:rsidRDefault="00365567" w:rsidP="00ED3588">
      <w:pPr>
        <w:pStyle w:val="ListParagraph"/>
        <w:numPr>
          <w:ilvl w:val="0"/>
          <w:numId w:val="726"/>
        </w:numPr>
        <w:spacing w:line="360" w:lineRule="auto"/>
        <w:contextualSpacing/>
      </w:pPr>
      <w:r>
        <w:t>L</w:t>
      </w:r>
      <w:r w:rsidR="315DB0D2">
        <w:t>ocate and pull the nearest fire alarm.</w:t>
      </w:r>
    </w:p>
    <w:p w14:paraId="4A9842B0" w14:textId="2DDFDC32" w:rsidR="00741545" w:rsidRPr="00630759" w:rsidRDefault="00365567" w:rsidP="00ED3588">
      <w:pPr>
        <w:pStyle w:val="ListParagraph"/>
        <w:numPr>
          <w:ilvl w:val="0"/>
          <w:numId w:val="726"/>
        </w:numPr>
        <w:spacing w:line="360" w:lineRule="auto"/>
        <w:contextualSpacing/>
      </w:pPr>
      <w:r>
        <w:t>N</w:t>
      </w:r>
      <w:r w:rsidR="315DB0D2">
        <w:t>otify public safety and/or administration about the fire.  Make sure you include the location and source (chemical, paper, petroleum) of the fire.</w:t>
      </w:r>
    </w:p>
    <w:p w14:paraId="0FBD591E" w14:textId="77777777" w:rsidR="00741545" w:rsidRPr="00630759" w:rsidRDefault="00741545" w:rsidP="00741545">
      <w:pPr>
        <w:spacing w:line="360" w:lineRule="auto"/>
        <w:rPr>
          <w:b/>
          <w:bCs/>
        </w:rPr>
      </w:pPr>
    </w:p>
    <w:p w14:paraId="00F50D4C" w14:textId="77777777" w:rsidR="00741545" w:rsidRPr="00630759" w:rsidRDefault="00741545" w:rsidP="00741545">
      <w:pPr>
        <w:spacing w:line="360" w:lineRule="auto"/>
        <w:ind w:firstLine="360"/>
        <w:rPr>
          <w:shd w:val="clear" w:color="auto" w:fill="002060"/>
        </w:rPr>
      </w:pPr>
      <w:r w:rsidRPr="315DB0D2">
        <w:rPr>
          <w:b/>
          <w:bCs/>
          <w:shd w:val="clear" w:color="auto" w:fill="002060"/>
        </w:rPr>
        <w:t>CHM</w:t>
      </w:r>
      <w:r w:rsidRPr="00630759">
        <w:rPr>
          <w:b/>
          <w:bCs/>
          <w:shd w:val="clear" w:color="auto" w:fill="002060"/>
        </w:rPr>
        <w:t xml:space="preserve"> </w:t>
      </w:r>
      <w:r>
        <w:rPr>
          <w:b/>
          <w:bCs/>
          <w:shd w:val="clear" w:color="auto" w:fill="002060"/>
        </w:rPr>
        <w:t xml:space="preserve"> </w:t>
      </w:r>
      <w:r w:rsidRPr="00630759">
        <w:rPr>
          <w:b/>
          <w:bCs/>
          <w:shd w:val="clear" w:color="auto" w:fill="002060"/>
        </w:rPr>
        <w:t>6.</w:t>
      </w:r>
      <w:r>
        <w:rPr>
          <w:b/>
          <w:bCs/>
          <w:shd w:val="clear" w:color="auto" w:fill="002060"/>
        </w:rPr>
        <w:t>3</w:t>
      </w:r>
      <w:r w:rsidRPr="00630759">
        <w:rPr>
          <w:b/>
          <w:bCs/>
          <w:shd w:val="clear" w:color="auto" w:fill="002060"/>
        </w:rPr>
        <w:t xml:space="preserve">  In the event of a small, containable fire</w:t>
      </w:r>
    </w:p>
    <w:p w14:paraId="29A0DDD7" w14:textId="5FF0C2BD" w:rsidR="00741545" w:rsidRPr="00630759" w:rsidRDefault="00365567" w:rsidP="00ED3588">
      <w:pPr>
        <w:pStyle w:val="ListParagraph"/>
        <w:numPr>
          <w:ilvl w:val="0"/>
          <w:numId w:val="727"/>
        </w:numPr>
        <w:spacing w:line="360" w:lineRule="auto"/>
        <w:contextualSpacing/>
      </w:pPr>
      <w:r>
        <w:t>I</w:t>
      </w:r>
      <w:r w:rsidR="315DB0D2">
        <w:t xml:space="preserve">dentify the type of fire. The table below lists the four classes of fires and methods for extinguishing them: </w:t>
      </w:r>
    </w:p>
    <w:p w14:paraId="39530C54" w14:textId="77777777" w:rsidR="00741545" w:rsidRPr="00630759" w:rsidRDefault="00741545" w:rsidP="00741545">
      <w:pPr>
        <w:pStyle w:val="ListParagraph"/>
        <w:spacing w:line="360" w:lineRule="auto"/>
        <w:ind w:left="1080"/>
      </w:pPr>
    </w:p>
    <w:tbl>
      <w:tblPr>
        <w:tblW w:w="9090" w:type="dxa"/>
        <w:tblInd w:w="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50"/>
        <w:gridCol w:w="3150"/>
        <w:gridCol w:w="4590"/>
      </w:tblGrid>
      <w:tr w:rsidR="00741545" w:rsidRPr="00630759" w14:paraId="5CE16ECD" w14:textId="77777777" w:rsidTr="315DB0D2">
        <w:trPr>
          <w:trHeight w:val="540"/>
        </w:trPr>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FF325D2" w14:textId="77777777" w:rsidR="00741545" w:rsidRPr="00630759" w:rsidRDefault="315DB0D2" w:rsidP="007C6540">
            <w:pPr>
              <w:spacing w:line="360" w:lineRule="auto"/>
            </w:pPr>
            <w:r w:rsidRPr="315DB0D2">
              <w:rPr>
                <w:b/>
                <w:bCs/>
              </w:rPr>
              <w:t>Class</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14:paraId="16CCF1F2" w14:textId="77777777" w:rsidR="00741545" w:rsidRPr="00630759" w:rsidRDefault="315DB0D2" w:rsidP="007C6540">
            <w:pPr>
              <w:spacing w:line="360" w:lineRule="auto"/>
            </w:pPr>
            <w:r w:rsidRPr="315DB0D2">
              <w:rPr>
                <w:b/>
                <w:bCs/>
              </w:rPr>
              <w:t>To Fight Fires Involving</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1FD95000" w14:textId="77777777" w:rsidR="00741545" w:rsidRPr="00630759" w:rsidRDefault="315DB0D2" w:rsidP="007C6540">
            <w:pPr>
              <w:spacing w:line="360" w:lineRule="auto"/>
            </w:pPr>
            <w:r w:rsidRPr="315DB0D2">
              <w:rPr>
                <w:b/>
                <w:bCs/>
              </w:rPr>
              <w:t>Method to Extinguish</w:t>
            </w:r>
          </w:p>
        </w:tc>
      </w:tr>
      <w:tr w:rsidR="00741545" w:rsidRPr="00630759" w14:paraId="41BA6872" w14:textId="77777777" w:rsidTr="315DB0D2">
        <w:trPr>
          <w:trHeight w:val="558"/>
        </w:trPr>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F14D341" w14:textId="77777777" w:rsidR="00741545" w:rsidRPr="00630759" w:rsidRDefault="315DB0D2" w:rsidP="007C6540">
            <w:pPr>
              <w:spacing w:line="360" w:lineRule="auto"/>
            </w:pPr>
            <w:r w:rsidRPr="315DB0D2">
              <w:rPr>
                <w:b/>
                <w:bCs/>
              </w:rPr>
              <w:t>A</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14:paraId="02D66BF2" w14:textId="77777777" w:rsidR="00741545" w:rsidRPr="00630759" w:rsidRDefault="315DB0D2" w:rsidP="007C6540">
            <w:pPr>
              <w:spacing w:line="360" w:lineRule="auto"/>
            </w:pPr>
            <w:r>
              <w:t>wood, paper, cloth</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60CC860C" w14:textId="77777777" w:rsidR="00741545" w:rsidRPr="00630759" w:rsidRDefault="315DB0D2" w:rsidP="007C6540">
            <w:pPr>
              <w:spacing w:line="360" w:lineRule="auto"/>
            </w:pPr>
            <w:r>
              <w:t>Use water or dry chemical extinguisher.</w:t>
            </w:r>
          </w:p>
        </w:tc>
      </w:tr>
      <w:tr w:rsidR="00741545" w:rsidRPr="00630759" w14:paraId="2D7AD756" w14:textId="77777777" w:rsidTr="315DB0D2">
        <w:trPr>
          <w:trHeight w:val="864"/>
        </w:trPr>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130E5066" w14:textId="77777777" w:rsidR="00741545" w:rsidRPr="00630759" w:rsidRDefault="315DB0D2" w:rsidP="007C6540">
            <w:pPr>
              <w:spacing w:line="360" w:lineRule="auto"/>
            </w:pPr>
            <w:r w:rsidRPr="315DB0D2">
              <w:rPr>
                <w:b/>
                <w:bCs/>
              </w:rPr>
              <w:t>B</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14:paraId="1707862B" w14:textId="77777777" w:rsidR="00741545" w:rsidRPr="00630759" w:rsidRDefault="315DB0D2" w:rsidP="007C6540">
            <w:pPr>
              <w:spacing w:line="360" w:lineRule="auto"/>
            </w:pPr>
            <w:r>
              <w:t>gasoline, alcohol, paint, oil, or other flammable liquids</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7D7E345F" w14:textId="77777777" w:rsidR="00741545" w:rsidRPr="00630759" w:rsidRDefault="315DB0D2" w:rsidP="007C6540">
            <w:pPr>
              <w:spacing w:line="360" w:lineRule="auto"/>
            </w:pPr>
            <w:r>
              <w:t>Smother by using carbon dioxide or dry chemical extinguisher.</w:t>
            </w:r>
          </w:p>
        </w:tc>
      </w:tr>
      <w:tr w:rsidR="00741545" w:rsidRPr="00630759" w14:paraId="4C38E24C" w14:textId="77777777" w:rsidTr="315DB0D2">
        <w:trPr>
          <w:trHeight w:val="864"/>
        </w:trPr>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37A22BF9" w14:textId="77777777" w:rsidR="00741545" w:rsidRPr="00630759" w:rsidRDefault="315DB0D2" w:rsidP="007C6540">
            <w:pPr>
              <w:spacing w:line="360" w:lineRule="auto"/>
            </w:pPr>
            <w:r w:rsidRPr="315DB0D2">
              <w:rPr>
                <w:b/>
                <w:bCs/>
              </w:rPr>
              <w:t>C</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14:paraId="6E227B1C" w14:textId="77777777" w:rsidR="00741545" w:rsidRPr="00630759" w:rsidRDefault="315DB0D2" w:rsidP="007C6540">
            <w:pPr>
              <w:spacing w:line="360" w:lineRule="auto"/>
            </w:pPr>
            <w:r>
              <w:t>fires in live electrical equipment</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7B7A9887" w14:textId="77777777" w:rsidR="00741545" w:rsidRPr="00630759" w:rsidRDefault="315DB0D2" w:rsidP="007C6540">
            <w:pPr>
              <w:spacing w:line="360" w:lineRule="auto"/>
            </w:pPr>
            <w:r>
              <w:t>Cut off power to electrical equipment. Use ABC or carbon dioxide fire extinguisher.</w:t>
            </w:r>
          </w:p>
        </w:tc>
      </w:tr>
      <w:tr w:rsidR="00741545" w:rsidRPr="00630759" w14:paraId="136CD59A" w14:textId="77777777" w:rsidTr="315DB0D2">
        <w:trPr>
          <w:trHeight w:val="567"/>
        </w:trPr>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598EE91" w14:textId="77777777" w:rsidR="00741545" w:rsidRPr="00630759" w:rsidRDefault="315DB0D2" w:rsidP="007C6540">
            <w:pPr>
              <w:spacing w:line="360" w:lineRule="auto"/>
            </w:pPr>
            <w:r w:rsidRPr="315DB0D2">
              <w:rPr>
                <w:b/>
                <w:bCs/>
              </w:rPr>
              <w:t>D</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14:paraId="58D738E9" w14:textId="77777777" w:rsidR="00741545" w:rsidRPr="00630759" w:rsidRDefault="315DB0D2" w:rsidP="007C6540">
            <w:pPr>
              <w:spacing w:line="360" w:lineRule="auto"/>
            </w:pPr>
            <w:r>
              <w:t>metals (Na, K, Mg, etc.)</w:t>
            </w:r>
          </w:p>
        </w:tc>
        <w:tc>
          <w:tcPr>
            <w:tcW w:w="4590" w:type="dxa"/>
            <w:tcBorders>
              <w:top w:val="outset" w:sz="6" w:space="0" w:color="auto"/>
              <w:left w:val="outset" w:sz="6" w:space="0" w:color="auto"/>
              <w:bottom w:val="outset" w:sz="6" w:space="0" w:color="auto"/>
              <w:right w:val="outset" w:sz="6" w:space="0" w:color="auto"/>
            </w:tcBorders>
            <w:shd w:val="clear" w:color="auto" w:fill="auto"/>
            <w:hideMark/>
          </w:tcPr>
          <w:p w14:paraId="22A9D28A" w14:textId="77777777" w:rsidR="00741545" w:rsidRPr="00630759" w:rsidRDefault="315DB0D2" w:rsidP="007C6540">
            <w:pPr>
              <w:spacing w:line="360" w:lineRule="auto"/>
            </w:pPr>
            <w:r>
              <w:t>Scoop dry sand onto fire.</w:t>
            </w:r>
          </w:p>
        </w:tc>
      </w:tr>
    </w:tbl>
    <w:p w14:paraId="2CD58A62" w14:textId="77777777" w:rsidR="00741545" w:rsidRPr="00630759" w:rsidRDefault="00741545" w:rsidP="00741545"/>
    <w:p w14:paraId="774CB0DA" w14:textId="77777777" w:rsidR="00741545" w:rsidRPr="00630759" w:rsidRDefault="315DB0D2" w:rsidP="00ED3588">
      <w:pPr>
        <w:pStyle w:val="ListParagraph"/>
        <w:numPr>
          <w:ilvl w:val="0"/>
          <w:numId w:val="727"/>
        </w:numPr>
        <w:spacing w:line="360" w:lineRule="auto"/>
        <w:contextualSpacing/>
      </w:pPr>
      <w:r>
        <w:t>Use the appropriate method to extinguish the fire.</w:t>
      </w:r>
    </w:p>
    <w:p w14:paraId="145C492E" w14:textId="77777777" w:rsidR="00741545" w:rsidRPr="00630759" w:rsidRDefault="315DB0D2" w:rsidP="00ED3588">
      <w:pPr>
        <w:pStyle w:val="ListParagraph"/>
        <w:numPr>
          <w:ilvl w:val="0"/>
          <w:numId w:val="727"/>
        </w:numPr>
        <w:spacing w:line="360" w:lineRule="auto"/>
        <w:contextualSpacing/>
      </w:pPr>
      <w:r>
        <w:t>File an incident report.</w:t>
      </w:r>
    </w:p>
    <w:p w14:paraId="63D70ABF" w14:textId="77777777" w:rsidR="00741545" w:rsidRPr="00630759" w:rsidRDefault="00741545" w:rsidP="00741545">
      <w:pPr>
        <w:pStyle w:val="ListParagraph"/>
      </w:pPr>
    </w:p>
    <w:p w14:paraId="6564DB59" w14:textId="77777777" w:rsidR="00741545" w:rsidRPr="00630759" w:rsidRDefault="00741545" w:rsidP="315DB0D2">
      <w:pPr>
        <w:tabs>
          <w:tab w:val="num" w:pos="0"/>
        </w:tabs>
        <w:spacing w:line="360" w:lineRule="auto"/>
        <w:ind w:firstLine="360"/>
        <w:rPr>
          <w:b/>
          <w:bCs/>
        </w:rPr>
      </w:pPr>
      <w:r w:rsidRPr="315DB0D2">
        <w:rPr>
          <w:b/>
          <w:bCs/>
          <w:shd w:val="clear" w:color="auto" w:fill="002060"/>
        </w:rPr>
        <w:t>CHM  6.4   In the event a student's clothes catch fire</w:t>
      </w:r>
    </w:p>
    <w:p w14:paraId="2DEB86BE" w14:textId="77777777" w:rsidR="00741545" w:rsidRDefault="315DB0D2" w:rsidP="00ED3588">
      <w:pPr>
        <w:pStyle w:val="ListParagraph"/>
        <w:numPr>
          <w:ilvl w:val="0"/>
          <w:numId w:val="728"/>
        </w:numPr>
        <w:spacing w:line="360" w:lineRule="auto"/>
        <w:contextualSpacing/>
      </w:pPr>
      <w:r>
        <w:t>Roll the child on the floor to smother the fire. Use a fire blanket if one is available. Do not direct a carbon dioxide (CO</w:t>
      </w:r>
      <w:r w:rsidRPr="315DB0D2">
        <w:rPr>
          <w:vertAlign w:val="subscript"/>
        </w:rPr>
        <w:t>2</w:t>
      </w:r>
      <w:r>
        <w:t xml:space="preserve">) fire extinguisher at an individual because such extinguishers produce dry ice that can cause frostbite. </w:t>
      </w:r>
    </w:p>
    <w:p w14:paraId="2267194F" w14:textId="77777777" w:rsidR="00741545" w:rsidRPr="00630759" w:rsidRDefault="315DB0D2" w:rsidP="00ED3588">
      <w:pPr>
        <w:pStyle w:val="ListParagraph"/>
        <w:numPr>
          <w:ilvl w:val="0"/>
          <w:numId w:val="728"/>
        </w:numPr>
        <w:tabs>
          <w:tab w:val="num" w:pos="0"/>
        </w:tabs>
        <w:spacing w:line="360" w:lineRule="auto"/>
        <w:contextualSpacing/>
      </w:pPr>
      <w:r w:rsidRPr="315DB0D2">
        <w:rPr>
          <w:b/>
          <w:bCs/>
        </w:rPr>
        <w:t xml:space="preserve">DO NOT ATTEMPT TO ADMINISTER FIRST AID TO ANY BURNS THE CHILD MAY HAVE SUSTAINED! </w:t>
      </w:r>
      <w:r>
        <w:t xml:space="preserve"> Immediately notify the school administrator, school nurse, and public safety.  </w:t>
      </w:r>
    </w:p>
    <w:p w14:paraId="579926CA" w14:textId="77777777" w:rsidR="007B7CF0" w:rsidRPr="00C63180" w:rsidRDefault="00255D73" w:rsidP="315DB0D2">
      <w:pPr>
        <w:spacing w:line="360" w:lineRule="auto"/>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7</w:t>
      </w:r>
      <w:r w:rsidRPr="315DB0D2">
        <w:rPr>
          <w:b/>
          <w:bCs/>
          <w:color w:val="FFFFFF" w:themeColor="background1"/>
          <w:shd w:val="clear" w:color="auto" w:fill="002060"/>
        </w:rPr>
        <w:t xml:space="preserve">:  </w:t>
      </w:r>
      <w:r w:rsidR="0019206F" w:rsidRPr="315DB0D2">
        <w:rPr>
          <w:b/>
          <w:bCs/>
          <w:color w:val="FFFFFF" w:themeColor="background1"/>
          <w:shd w:val="clear" w:color="auto" w:fill="002060"/>
        </w:rPr>
        <w:t xml:space="preserve"> </w:t>
      </w:r>
      <w:r w:rsidR="007B7CF0" w:rsidRPr="315DB0D2">
        <w:rPr>
          <w:b/>
          <w:bCs/>
          <w:color w:val="FFFFFF" w:themeColor="background1"/>
          <w:shd w:val="clear" w:color="auto" w:fill="002060"/>
        </w:rPr>
        <w:t>Physical Management of Chemical Stock</w:t>
      </w:r>
    </w:p>
    <w:p w14:paraId="100A6E1E" w14:textId="77777777" w:rsidR="009F5DCC" w:rsidRPr="00630759" w:rsidRDefault="315DB0D2" w:rsidP="315DB0D2">
      <w:pPr>
        <w:spacing w:line="360" w:lineRule="auto"/>
        <w:rPr>
          <w:b/>
          <w:bCs/>
          <w:color w:val="000000" w:themeColor="text1"/>
        </w:rPr>
      </w:pPr>
      <w:r w:rsidRPr="315DB0D2">
        <w:rPr>
          <w:color w:val="000000" w:themeColor="text1"/>
        </w:rPr>
        <w:t>All teachers should be familiar with the RCSS Chemical Management policy that addresses how chemicals should be properly stored, labeled, and secured, as well as who should have access to these chemicals and chemical storage locations. The following guidelines are provided for teachers in order to reduce the risk of chemical accidents and ensure that chemicals and products in their schools are stored and handled safely.</w:t>
      </w:r>
    </w:p>
    <w:p w14:paraId="5B4828F0" w14:textId="77777777" w:rsidR="009F5DCC" w:rsidRPr="00630759" w:rsidRDefault="009F5DCC" w:rsidP="009F5DCC">
      <w:pPr>
        <w:autoSpaceDE w:val="0"/>
        <w:autoSpaceDN w:val="0"/>
        <w:adjustRightInd w:val="0"/>
        <w:spacing w:line="360" w:lineRule="auto"/>
        <w:rPr>
          <w:b/>
          <w:bCs/>
          <w:shd w:val="clear" w:color="auto" w:fill="002060"/>
        </w:rPr>
      </w:pPr>
    </w:p>
    <w:p w14:paraId="703BBA06" w14:textId="77777777" w:rsidR="009F5DCC" w:rsidRPr="00C63180" w:rsidRDefault="00255D73" w:rsidP="315DB0D2">
      <w:pPr>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7</w:t>
      </w:r>
      <w:r w:rsidR="0019206F" w:rsidRPr="315DB0D2">
        <w:rPr>
          <w:b/>
          <w:bCs/>
          <w:color w:val="FFFFFF" w:themeColor="background1"/>
          <w:shd w:val="clear" w:color="auto" w:fill="002060"/>
        </w:rPr>
        <w:t xml:space="preserve">.1    </w:t>
      </w:r>
      <w:r w:rsidR="009F5DCC" w:rsidRPr="00C63180">
        <w:rPr>
          <w:b/>
          <w:bCs/>
          <w:color w:val="FFFFFF" w:themeColor="background1"/>
          <w:shd w:val="clear" w:color="auto" w:fill="002060"/>
        </w:rPr>
        <w:t>Procurement of Chemicals</w:t>
      </w:r>
    </w:p>
    <w:p w14:paraId="3F680438" w14:textId="77777777" w:rsidR="009F5DCC" w:rsidRPr="00630759" w:rsidRDefault="315DB0D2" w:rsidP="00455086">
      <w:pPr>
        <w:pStyle w:val="ListParagraph"/>
        <w:numPr>
          <w:ilvl w:val="0"/>
          <w:numId w:val="63"/>
        </w:numPr>
        <w:autoSpaceDE w:val="0"/>
        <w:autoSpaceDN w:val="0"/>
        <w:adjustRightInd w:val="0"/>
        <w:spacing w:line="360" w:lineRule="auto"/>
        <w:contextualSpacing/>
      </w:pPr>
      <w:r>
        <w:t>Prior to ordering, determine whether the chemical is in stock.</w:t>
      </w:r>
    </w:p>
    <w:p w14:paraId="51E44992" w14:textId="77777777" w:rsidR="009F5DCC" w:rsidRPr="00630759" w:rsidRDefault="315DB0D2" w:rsidP="00455086">
      <w:pPr>
        <w:pStyle w:val="ListParagraph"/>
        <w:numPr>
          <w:ilvl w:val="0"/>
          <w:numId w:val="63"/>
        </w:numPr>
        <w:autoSpaceDE w:val="0"/>
        <w:autoSpaceDN w:val="0"/>
        <w:adjustRightInd w:val="0"/>
        <w:spacing w:line="360" w:lineRule="auto"/>
        <w:contextualSpacing/>
      </w:pPr>
      <w:r>
        <w:t xml:space="preserve">Order only quantities that are necessary for the project. Remember: </w:t>
      </w:r>
      <w:r w:rsidRPr="315DB0D2">
        <w:rPr>
          <w:b/>
          <w:bCs/>
        </w:rPr>
        <w:t>"Less is better</w:t>
      </w:r>
      <w:r>
        <w:t>".</w:t>
      </w:r>
    </w:p>
    <w:p w14:paraId="13E9A04E" w14:textId="77777777" w:rsidR="009F5DCC" w:rsidRPr="00630759" w:rsidRDefault="315DB0D2" w:rsidP="00455086">
      <w:pPr>
        <w:pStyle w:val="ListParagraph"/>
        <w:numPr>
          <w:ilvl w:val="0"/>
          <w:numId w:val="63"/>
        </w:numPr>
        <w:autoSpaceDE w:val="0"/>
        <w:autoSpaceDN w:val="0"/>
        <w:adjustRightInd w:val="0"/>
        <w:spacing w:line="360" w:lineRule="auto"/>
        <w:contextualSpacing/>
      </w:pPr>
      <w:r>
        <w:t>Upon receipt of the chemical, make sure the date received and the owner’s initials are on the label.</w:t>
      </w:r>
    </w:p>
    <w:p w14:paraId="60B49B8B" w14:textId="77777777" w:rsidR="009F5DCC" w:rsidRPr="00630759" w:rsidRDefault="009F5DCC" w:rsidP="0019206F">
      <w:pPr>
        <w:autoSpaceDE w:val="0"/>
        <w:autoSpaceDN w:val="0"/>
        <w:adjustRightInd w:val="0"/>
        <w:spacing w:line="360" w:lineRule="auto"/>
        <w:ind w:left="360"/>
        <w:rPr>
          <w:b/>
          <w:color w:val="000000"/>
          <w:shd w:val="clear" w:color="auto" w:fill="002060"/>
        </w:rPr>
      </w:pPr>
    </w:p>
    <w:p w14:paraId="45C63649" w14:textId="77777777" w:rsidR="00C91078" w:rsidRDefault="00C91078" w:rsidP="315DB0D2">
      <w:pPr>
        <w:spacing w:line="360" w:lineRule="auto"/>
        <w:ind w:left="360"/>
        <w:rPr>
          <w:b/>
          <w:bCs/>
        </w:rPr>
      </w:pPr>
      <w:r>
        <w:rPr>
          <w:b/>
          <w:bCs/>
          <w:shd w:val="clear" w:color="auto" w:fill="002060"/>
        </w:rPr>
        <w:t xml:space="preserve">CHM 7.2   </w:t>
      </w:r>
      <w:r w:rsidR="008B23AD" w:rsidRPr="00C91078">
        <w:rPr>
          <w:b/>
          <w:bCs/>
          <w:shd w:val="clear" w:color="auto" w:fill="002060"/>
        </w:rPr>
        <w:t>Chemical Inventory</w:t>
      </w:r>
    </w:p>
    <w:p w14:paraId="118560D9" w14:textId="77777777" w:rsidR="008B23AD" w:rsidRPr="00630759" w:rsidRDefault="315DB0D2" w:rsidP="315DB0D2">
      <w:pPr>
        <w:spacing w:line="360" w:lineRule="auto"/>
        <w:ind w:left="360"/>
        <w:rPr>
          <w:color w:val="000000" w:themeColor="text1"/>
        </w:rPr>
      </w:pPr>
      <w:r w:rsidRPr="315DB0D2">
        <w:rPr>
          <w:color w:val="000000" w:themeColor="text1"/>
        </w:rPr>
        <w:t>An important part of responsible chemical management is the creation of an accurate chemical inventory. A chemical inventory identifies the quantities and physical locations of, as well as the potential hazards associated with, all of the chemicals used and stored in a school. It also serves as a reference for school and emergency personnel (e.g., local fire department) in the event of an emergency. Furthermore, a chemical inventory, when used to guide necessary purchases, can reduce the costs and management needs associated with excess chemicals.</w:t>
      </w:r>
    </w:p>
    <w:p w14:paraId="78B02222" w14:textId="77777777" w:rsidR="008B23AD" w:rsidRPr="00630759" w:rsidRDefault="008B23AD" w:rsidP="008B23AD">
      <w:pPr>
        <w:autoSpaceDE w:val="0"/>
        <w:autoSpaceDN w:val="0"/>
        <w:adjustRightInd w:val="0"/>
        <w:spacing w:line="360" w:lineRule="auto"/>
        <w:ind w:left="720"/>
        <w:rPr>
          <w:color w:val="000000"/>
        </w:rPr>
      </w:pPr>
    </w:p>
    <w:p w14:paraId="5F368B4C" w14:textId="77777777" w:rsidR="008B23AD" w:rsidRPr="00630759" w:rsidRDefault="315DB0D2" w:rsidP="315DB0D2">
      <w:pPr>
        <w:autoSpaceDE w:val="0"/>
        <w:autoSpaceDN w:val="0"/>
        <w:adjustRightInd w:val="0"/>
        <w:spacing w:line="360" w:lineRule="auto"/>
        <w:ind w:left="360"/>
        <w:rPr>
          <w:color w:val="000000" w:themeColor="text1"/>
        </w:rPr>
      </w:pPr>
      <w:r w:rsidRPr="315DB0D2">
        <w:rPr>
          <w:b/>
          <w:bCs/>
          <w:color w:val="000000" w:themeColor="text1"/>
        </w:rPr>
        <w:t xml:space="preserve">According to the Hazard Communication standard (29 CFR 1910.1200) </w:t>
      </w:r>
      <w:r w:rsidRPr="315DB0D2">
        <w:rPr>
          <w:color w:val="000000" w:themeColor="text1"/>
        </w:rPr>
        <w:t xml:space="preserve">and </w:t>
      </w:r>
      <w:r w:rsidRPr="315DB0D2">
        <w:rPr>
          <w:b/>
          <w:bCs/>
        </w:rPr>
        <w:t xml:space="preserve">O.C.G.A 45-22-2– </w:t>
      </w:r>
      <w:r w:rsidRPr="315DB0D2">
        <w:rPr>
          <w:b/>
          <w:bCs/>
          <w:lang w:val="en"/>
        </w:rPr>
        <w:t>Public Employee Hazardous Chemical Protection and Right to Know Act of 1988</w:t>
      </w:r>
      <w:r>
        <w:t>, chemical inventories should be conducted and updated annually. The following g</w:t>
      </w:r>
      <w:r w:rsidRPr="315DB0D2">
        <w:rPr>
          <w:color w:val="000000" w:themeColor="text1"/>
        </w:rPr>
        <w:t>uidelines are provided to schools and administrators by the Georgia Department of Labor and should be used for conducting a chemical inventory:</w:t>
      </w:r>
    </w:p>
    <w:p w14:paraId="34D3FFC1" w14:textId="77777777" w:rsidR="008B23AD" w:rsidRPr="00630759" w:rsidRDefault="315DB0D2" w:rsidP="315DB0D2">
      <w:pPr>
        <w:pStyle w:val="ListParagraph"/>
        <w:numPr>
          <w:ilvl w:val="0"/>
          <w:numId w:val="729"/>
        </w:numPr>
        <w:autoSpaceDE w:val="0"/>
        <w:autoSpaceDN w:val="0"/>
        <w:adjustRightInd w:val="0"/>
        <w:spacing w:line="360" w:lineRule="auto"/>
        <w:ind w:left="720"/>
        <w:contextualSpacing/>
        <w:rPr>
          <w:b/>
          <w:bCs/>
          <w:color w:val="000000" w:themeColor="text1"/>
        </w:rPr>
      </w:pPr>
      <w:r w:rsidRPr="315DB0D2">
        <w:rPr>
          <w:b/>
          <w:bCs/>
          <w:color w:val="000000" w:themeColor="text1"/>
        </w:rPr>
        <w:t>Conduct pre-screening, inventory and removal while students are NOT in school.</w:t>
      </w:r>
    </w:p>
    <w:p w14:paraId="700637AE" w14:textId="77777777" w:rsidR="008B23AD" w:rsidRPr="00630759" w:rsidRDefault="315DB0D2" w:rsidP="315DB0D2">
      <w:pPr>
        <w:pStyle w:val="ListParagraph"/>
        <w:numPr>
          <w:ilvl w:val="0"/>
          <w:numId w:val="729"/>
        </w:numPr>
        <w:autoSpaceDE w:val="0"/>
        <w:autoSpaceDN w:val="0"/>
        <w:adjustRightInd w:val="0"/>
        <w:spacing w:line="360" w:lineRule="auto"/>
        <w:ind w:left="720"/>
        <w:contextualSpacing/>
        <w:rPr>
          <w:color w:val="000000" w:themeColor="text1"/>
        </w:rPr>
      </w:pPr>
      <w:r w:rsidRPr="315DB0D2">
        <w:rPr>
          <w:color w:val="000000" w:themeColor="text1"/>
        </w:rPr>
        <w:t xml:space="preserve">If the pre-screening establishes that it is safe to conduct an inventory, ensure that the inventory team is properly equipped with personal protective equipment and emergency response supplies as well as chemical management and safety knowledge. Ensure that </w:t>
      </w:r>
      <w:r w:rsidRPr="315DB0D2">
        <w:rPr>
          <w:color w:val="000000" w:themeColor="text1"/>
        </w:rPr>
        <w:lastRenderedPageBreak/>
        <w:t>chemical storage areas are properly ventilated and that potential sources of ignition are turned off.</w:t>
      </w:r>
    </w:p>
    <w:p w14:paraId="737B73FD" w14:textId="77777777" w:rsidR="008B23AD" w:rsidRPr="00630759" w:rsidRDefault="315DB0D2" w:rsidP="315DB0D2">
      <w:pPr>
        <w:pStyle w:val="ListParagraph"/>
        <w:numPr>
          <w:ilvl w:val="0"/>
          <w:numId w:val="729"/>
        </w:numPr>
        <w:autoSpaceDE w:val="0"/>
        <w:autoSpaceDN w:val="0"/>
        <w:adjustRightInd w:val="0"/>
        <w:spacing w:line="360" w:lineRule="auto"/>
        <w:ind w:left="720"/>
        <w:contextualSpacing/>
        <w:rPr>
          <w:color w:val="000000" w:themeColor="text1"/>
        </w:rPr>
      </w:pPr>
      <w:r w:rsidRPr="315DB0D2">
        <w:rPr>
          <w:color w:val="000000" w:themeColor="text1"/>
        </w:rPr>
        <w:t xml:space="preserve">Conduct an inventory of all of the chemicals and products containing chemicals (e.g., mercury thermometers) stored on-site covering all sections of the school including maintenance rooms and closets, storage sheds, greenhouses, and all classrooms. </w:t>
      </w:r>
    </w:p>
    <w:p w14:paraId="615E1594" w14:textId="77777777" w:rsidR="008B23AD" w:rsidRPr="00630759" w:rsidRDefault="315DB0D2" w:rsidP="00ED3588">
      <w:pPr>
        <w:pStyle w:val="ListParagraph"/>
        <w:numPr>
          <w:ilvl w:val="0"/>
          <w:numId w:val="729"/>
        </w:numPr>
        <w:autoSpaceDE w:val="0"/>
        <w:autoSpaceDN w:val="0"/>
        <w:adjustRightInd w:val="0"/>
        <w:spacing w:line="360" w:lineRule="auto"/>
        <w:ind w:left="720"/>
        <w:contextualSpacing/>
      </w:pPr>
      <w:r>
        <w:t xml:space="preserve">Review the </w:t>
      </w:r>
      <w:r w:rsidRPr="315DB0D2">
        <w:rPr>
          <w:b/>
          <w:bCs/>
        </w:rPr>
        <w:t>RCSS Laboratory Management and Safety Manual</w:t>
      </w:r>
      <w:r w:rsidRPr="315DB0D2">
        <w:rPr>
          <w:b/>
          <w:bCs/>
          <w:i/>
          <w:iCs/>
        </w:rPr>
        <w:t xml:space="preserve"> </w:t>
      </w:r>
      <w:r>
        <w:t xml:space="preserve">to ensure that chemicals are consistently being managed, stored, handled, and disposed of properly. </w:t>
      </w:r>
    </w:p>
    <w:p w14:paraId="3E109789" w14:textId="77777777" w:rsidR="008B23AD" w:rsidRPr="00630759" w:rsidRDefault="315DB0D2" w:rsidP="00ED3588">
      <w:pPr>
        <w:pStyle w:val="ListParagraph"/>
        <w:numPr>
          <w:ilvl w:val="0"/>
          <w:numId w:val="729"/>
        </w:numPr>
        <w:autoSpaceDE w:val="0"/>
        <w:autoSpaceDN w:val="0"/>
        <w:adjustRightInd w:val="0"/>
        <w:spacing w:line="360" w:lineRule="auto"/>
        <w:ind w:left="720"/>
        <w:contextualSpacing/>
      </w:pPr>
      <w:r>
        <w:t xml:space="preserve">Review the </w:t>
      </w:r>
      <w:r w:rsidRPr="315DB0D2">
        <w:rPr>
          <w:b/>
          <w:bCs/>
        </w:rPr>
        <w:t>Approved Chemicals and Products List</w:t>
      </w:r>
      <w:r w:rsidRPr="315DB0D2">
        <w:rPr>
          <w:i/>
          <w:iCs/>
        </w:rPr>
        <w:t xml:space="preserve"> </w:t>
      </w:r>
      <w:r>
        <w:t>in the</w:t>
      </w:r>
      <w:r w:rsidRPr="315DB0D2">
        <w:rPr>
          <w:i/>
          <w:iCs/>
        </w:rPr>
        <w:t xml:space="preserve"> </w:t>
      </w:r>
      <w:r w:rsidRPr="315DB0D2">
        <w:rPr>
          <w:b/>
          <w:bCs/>
        </w:rPr>
        <w:t>RCSS Laboratory Management and Safety Manual</w:t>
      </w:r>
      <w:r w:rsidRPr="315DB0D2">
        <w:rPr>
          <w:i/>
          <w:iCs/>
        </w:rPr>
        <w:t xml:space="preserve">. </w:t>
      </w:r>
      <w:r>
        <w:t xml:space="preserve">Chemicals and products not on this list should be removed and properly disposed of or recycled according to applicable federal, state, and local laws. </w:t>
      </w:r>
    </w:p>
    <w:p w14:paraId="319E4845" w14:textId="77777777" w:rsidR="008B23AD" w:rsidRPr="00630759" w:rsidRDefault="315DB0D2" w:rsidP="00ED3588">
      <w:pPr>
        <w:pStyle w:val="ListParagraph"/>
        <w:numPr>
          <w:ilvl w:val="0"/>
          <w:numId w:val="730"/>
        </w:numPr>
        <w:autoSpaceDE w:val="0"/>
        <w:autoSpaceDN w:val="0"/>
        <w:adjustRightInd w:val="0"/>
        <w:spacing w:line="360" w:lineRule="auto"/>
        <w:contextualSpacing/>
      </w:pPr>
      <w:r>
        <w:t>The inventory must be updated when new chemicals or products are added to the list and when chemicals or products are used or disposed.</w:t>
      </w:r>
    </w:p>
    <w:p w14:paraId="1EEC5837" w14:textId="77777777" w:rsidR="008B23AD" w:rsidRPr="00630759" w:rsidRDefault="315DB0D2" w:rsidP="00ED3588">
      <w:pPr>
        <w:pStyle w:val="ListParagraph"/>
        <w:numPr>
          <w:ilvl w:val="0"/>
          <w:numId w:val="730"/>
        </w:numPr>
        <w:autoSpaceDE w:val="0"/>
        <w:autoSpaceDN w:val="0"/>
        <w:adjustRightInd w:val="0"/>
        <w:spacing w:line="360" w:lineRule="auto"/>
      </w:pPr>
      <w:r>
        <w:t xml:space="preserve">When complete, provide the following with a copy of the inventory:  </w:t>
      </w:r>
    </w:p>
    <w:p w14:paraId="45A80B3C" w14:textId="77777777" w:rsidR="008B23AD" w:rsidRPr="00C91078" w:rsidRDefault="44BA328D" w:rsidP="44BA328D">
      <w:pPr>
        <w:autoSpaceDE w:val="0"/>
        <w:autoSpaceDN w:val="0"/>
        <w:adjustRightInd w:val="0"/>
        <w:spacing w:line="360" w:lineRule="auto"/>
        <w:ind w:left="720"/>
        <w:rPr>
          <w:b/>
          <w:bCs/>
        </w:rPr>
      </w:pPr>
      <w:r w:rsidRPr="44BA328D">
        <w:rPr>
          <w:b/>
          <w:bCs/>
        </w:rPr>
        <w:t>Lezettra Saunders, Ed.S., Science Instruction Coordinator  (saundle@BOE.richmond.k12.ga.us)</w:t>
      </w:r>
    </w:p>
    <w:p w14:paraId="03788A10" w14:textId="77777777" w:rsidR="008B23AD" w:rsidRPr="00630759" w:rsidRDefault="315DB0D2" w:rsidP="008B23AD">
      <w:pPr>
        <w:autoSpaceDE w:val="0"/>
        <w:autoSpaceDN w:val="0"/>
        <w:adjustRightInd w:val="0"/>
        <w:spacing w:line="360" w:lineRule="auto"/>
        <w:ind w:left="720"/>
      </w:pPr>
      <w:r w:rsidRPr="315DB0D2">
        <w:rPr>
          <w:b/>
          <w:bCs/>
        </w:rPr>
        <w:t>Shane Bower, Assistant Director Environmental Health and Safety (BowerSh@BOE.richmond.k12.ga.us</w:t>
      </w:r>
      <w:r>
        <w:t>)</w:t>
      </w:r>
    </w:p>
    <w:p w14:paraId="4F0AF9DF" w14:textId="77777777" w:rsidR="008B23AD" w:rsidRPr="00630759" w:rsidRDefault="315DB0D2" w:rsidP="00ED3588">
      <w:pPr>
        <w:pStyle w:val="ListParagraph"/>
        <w:numPr>
          <w:ilvl w:val="0"/>
          <w:numId w:val="730"/>
        </w:numPr>
        <w:autoSpaceDE w:val="0"/>
        <w:autoSpaceDN w:val="0"/>
        <w:adjustRightInd w:val="0"/>
        <w:spacing w:line="360" w:lineRule="auto"/>
      </w:pPr>
      <w:r>
        <w:t>In addition, a copy should be made available in the front office and in every chemical storage area on campus.</w:t>
      </w:r>
    </w:p>
    <w:p w14:paraId="342B69F0" w14:textId="77777777" w:rsidR="00C91078" w:rsidRDefault="00C91078" w:rsidP="00C91078">
      <w:pPr>
        <w:pStyle w:val="ListParagraph"/>
        <w:autoSpaceDE w:val="0"/>
        <w:autoSpaceDN w:val="0"/>
        <w:adjustRightInd w:val="0"/>
        <w:spacing w:line="360" w:lineRule="auto"/>
        <w:rPr>
          <w:shd w:val="clear" w:color="auto" w:fill="002060"/>
        </w:rPr>
      </w:pPr>
    </w:p>
    <w:p w14:paraId="372B6D16" w14:textId="77777777" w:rsidR="00C91078" w:rsidRPr="00C91078" w:rsidRDefault="00C91078" w:rsidP="315DB0D2">
      <w:pPr>
        <w:pStyle w:val="ListParagraph"/>
        <w:autoSpaceDE w:val="0"/>
        <w:autoSpaceDN w:val="0"/>
        <w:adjustRightInd w:val="0"/>
        <w:spacing w:line="360" w:lineRule="auto"/>
        <w:ind w:left="360"/>
        <w:rPr>
          <w:b/>
          <w:bCs/>
        </w:rPr>
      </w:pPr>
      <w:r w:rsidRPr="315DB0D2">
        <w:rPr>
          <w:b/>
          <w:bCs/>
          <w:shd w:val="clear" w:color="auto" w:fill="002060"/>
        </w:rPr>
        <w:t>CHM 7.3   Clean-outs</w:t>
      </w:r>
    </w:p>
    <w:p w14:paraId="0A246A8D" w14:textId="77777777" w:rsidR="00C91078" w:rsidRDefault="315DB0D2" w:rsidP="00ED3588">
      <w:pPr>
        <w:pStyle w:val="ListParagraph"/>
        <w:numPr>
          <w:ilvl w:val="0"/>
          <w:numId w:val="731"/>
        </w:numPr>
        <w:autoSpaceDE w:val="0"/>
        <w:autoSpaceDN w:val="0"/>
        <w:adjustRightInd w:val="0"/>
        <w:spacing w:line="360" w:lineRule="auto"/>
      </w:pPr>
      <w:r>
        <w:t xml:space="preserve">Conduct periodic cleanouts by identifying and removing unnecessary hazardous materials and expired chemicals through appropriate recycling and/or disposal methods. </w:t>
      </w:r>
    </w:p>
    <w:p w14:paraId="281DD462" w14:textId="77777777" w:rsidR="00C91078" w:rsidRDefault="315DB0D2" w:rsidP="00ED3588">
      <w:pPr>
        <w:pStyle w:val="ListParagraph"/>
        <w:numPr>
          <w:ilvl w:val="0"/>
          <w:numId w:val="731"/>
        </w:numPr>
        <w:autoSpaceDE w:val="0"/>
        <w:autoSpaceDN w:val="0"/>
        <w:adjustRightInd w:val="0"/>
        <w:spacing w:line="360" w:lineRule="auto"/>
      </w:pPr>
      <w:r>
        <w:t>Chemical inventories should be conducted prior to cleaning out chemicals from schools.</w:t>
      </w:r>
    </w:p>
    <w:p w14:paraId="06F70B4D" w14:textId="77777777" w:rsidR="00C91078" w:rsidRPr="00630759" w:rsidRDefault="315DB0D2" w:rsidP="00ED3588">
      <w:pPr>
        <w:pStyle w:val="ListParagraph"/>
        <w:numPr>
          <w:ilvl w:val="0"/>
          <w:numId w:val="731"/>
        </w:numPr>
        <w:autoSpaceDE w:val="0"/>
        <w:autoSpaceDN w:val="0"/>
        <w:adjustRightInd w:val="0"/>
        <w:spacing w:line="360" w:lineRule="auto"/>
      </w:pPr>
      <w:r>
        <w:t>Contact your local state agency, college or university, industry partner, or chemical supplier, or someone with technical qualifications to identify potentially dangerous situations (i.e., school staff should not move very old chemicals because of the extreme hazard they may present) and properly handle the chemicals during a chemical cleanout.</w:t>
      </w:r>
    </w:p>
    <w:p w14:paraId="0C7D81F2" w14:textId="77777777" w:rsidR="008B23AD" w:rsidRDefault="008B23AD" w:rsidP="00134402">
      <w:pPr>
        <w:tabs>
          <w:tab w:val="left" w:pos="1080"/>
        </w:tabs>
        <w:spacing w:line="360" w:lineRule="auto"/>
        <w:ind w:firstLine="360"/>
        <w:rPr>
          <w:b/>
          <w:shd w:val="clear" w:color="auto" w:fill="002060"/>
        </w:rPr>
      </w:pPr>
    </w:p>
    <w:p w14:paraId="6594BDF2" w14:textId="77777777" w:rsidR="00C91078" w:rsidRDefault="00C91078" w:rsidP="00134402">
      <w:pPr>
        <w:tabs>
          <w:tab w:val="left" w:pos="1080"/>
        </w:tabs>
        <w:spacing w:line="360" w:lineRule="auto"/>
        <w:ind w:firstLine="360"/>
        <w:rPr>
          <w:b/>
          <w:shd w:val="clear" w:color="auto" w:fill="002060"/>
        </w:rPr>
      </w:pPr>
    </w:p>
    <w:p w14:paraId="4B96DCA4" w14:textId="77777777" w:rsidR="00134402" w:rsidRPr="00C63180" w:rsidRDefault="008B23AD" w:rsidP="315DB0D2">
      <w:pPr>
        <w:tabs>
          <w:tab w:val="left" w:pos="1080"/>
        </w:tabs>
        <w:spacing w:line="360" w:lineRule="auto"/>
        <w:ind w:firstLine="360"/>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7.4</w:t>
      </w:r>
      <w:r w:rsidR="00134402" w:rsidRPr="315DB0D2">
        <w:rPr>
          <w:b/>
          <w:bCs/>
          <w:color w:val="FFFFFF" w:themeColor="background1"/>
          <w:shd w:val="clear" w:color="auto" w:fill="002060"/>
        </w:rPr>
        <w:t xml:space="preserve">   Material Safety Data Sheets (MSDS)</w:t>
      </w:r>
    </w:p>
    <w:p w14:paraId="32F5E732" w14:textId="77777777" w:rsidR="00134402" w:rsidRPr="00E305BD" w:rsidRDefault="315DB0D2" w:rsidP="315DB0D2">
      <w:pPr>
        <w:pStyle w:val="ListParagraph"/>
        <w:numPr>
          <w:ilvl w:val="0"/>
          <w:numId w:val="670"/>
        </w:numPr>
        <w:autoSpaceDE w:val="0"/>
        <w:autoSpaceDN w:val="0"/>
        <w:adjustRightInd w:val="0"/>
        <w:spacing w:line="360" w:lineRule="auto"/>
        <w:rPr>
          <w:color w:val="000000" w:themeColor="text1"/>
        </w:rPr>
      </w:pPr>
      <w:r w:rsidRPr="315DB0D2">
        <w:rPr>
          <w:color w:val="000000" w:themeColor="text1"/>
        </w:rPr>
        <w:t>There must be an MSDS on file for every chemical compound in use in the lab.</w:t>
      </w:r>
    </w:p>
    <w:p w14:paraId="3A7474A6" w14:textId="77777777" w:rsidR="00134402" w:rsidRPr="00E305BD" w:rsidRDefault="315DB0D2" w:rsidP="315DB0D2">
      <w:pPr>
        <w:pStyle w:val="ListParagraph"/>
        <w:numPr>
          <w:ilvl w:val="0"/>
          <w:numId w:val="670"/>
        </w:numPr>
        <w:autoSpaceDE w:val="0"/>
        <w:autoSpaceDN w:val="0"/>
        <w:adjustRightInd w:val="0"/>
        <w:spacing w:line="360" w:lineRule="auto"/>
        <w:rPr>
          <w:color w:val="000000" w:themeColor="text1"/>
        </w:rPr>
      </w:pPr>
      <w:r w:rsidRPr="315DB0D2">
        <w:rPr>
          <w:color w:val="000000" w:themeColor="text1"/>
        </w:rPr>
        <w:t xml:space="preserve">At a minimum, MSDS information should be located in all chemical storage rooms and cabinets and in a central place within the school (away from the chemicals), as well as a central location for the school district. </w:t>
      </w:r>
    </w:p>
    <w:p w14:paraId="13CEE1B4" w14:textId="77777777" w:rsidR="00134402" w:rsidRPr="00E305BD" w:rsidRDefault="315DB0D2" w:rsidP="315DB0D2">
      <w:pPr>
        <w:pStyle w:val="ListParagraph"/>
        <w:numPr>
          <w:ilvl w:val="0"/>
          <w:numId w:val="670"/>
        </w:numPr>
        <w:autoSpaceDE w:val="0"/>
        <w:autoSpaceDN w:val="0"/>
        <w:adjustRightInd w:val="0"/>
        <w:spacing w:line="360" w:lineRule="auto"/>
        <w:rPr>
          <w:color w:val="000000" w:themeColor="text1"/>
        </w:rPr>
      </w:pPr>
      <w:r w:rsidRPr="315DB0D2">
        <w:rPr>
          <w:color w:val="000000" w:themeColor="text1"/>
        </w:rPr>
        <w:t xml:space="preserve">A copy must be kept in an area that is accessible to all individuals during periods of building operations. </w:t>
      </w:r>
    </w:p>
    <w:p w14:paraId="5CADB9F2" w14:textId="77777777" w:rsidR="00134402" w:rsidRDefault="315DB0D2" w:rsidP="315DB0D2">
      <w:pPr>
        <w:pStyle w:val="ListParagraph"/>
        <w:numPr>
          <w:ilvl w:val="0"/>
          <w:numId w:val="670"/>
        </w:numPr>
        <w:autoSpaceDE w:val="0"/>
        <w:autoSpaceDN w:val="0"/>
        <w:adjustRightInd w:val="0"/>
        <w:spacing w:line="360" w:lineRule="auto"/>
        <w:rPr>
          <w:color w:val="000000" w:themeColor="text1"/>
        </w:rPr>
      </w:pPr>
      <w:r w:rsidRPr="315DB0D2">
        <w:rPr>
          <w:color w:val="000000" w:themeColor="text1"/>
        </w:rPr>
        <w:t>If no MSDS is available for a product because 1) the manufacturer no longer exists; or 2) the manufacturer cannot be identified from the label that material should be considered hazardous waste and disposed of in a manner consistent with federal and state regulations.</w:t>
      </w:r>
    </w:p>
    <w:p w14:paraId="2B3D4527" w14:textId="77777777" w:rsidR="00134402" w:rsidRPr="00E305BD" w:rsidRDefault="00134402" w:rsidP="00134402">
      <w:pPr>
        <w:pStyle w:val="ListParagraph"/>
        <w:autoSpaceDE w:val="0"/>
        <w:autoSpaceDN w:val="0"/>
        <w:adjustRightInd w:val="0"/>
        <w:spacing w:line="360" w:lineRule="auto"/>
        <w:ind w:left="720"/>
        <w:rPr>
          <w:color w:val="000000"/>
        </w:rPr>
      </w:pPr>
    </w:p>
    <w:p w14:paraId="50C217EE" w14:textId="77777777" w:rsidR="009F5DCC" w:rsidRPr="00C63180" w:rsidRDefault="00255D73" w:rsidP="315DB0D2">
      <w:pPr>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7.5</w:t>
      </w:r>
      <w:r w:rsidR="0019206F" w:rsidRPr="315DB0D2">
        <w:rPr>
          <w:b/>
          <w:bCs/>
          <w:color w:val="FFFFFF" w:themeColor="background1"/>
          <w:shd w:val="clear" w:color="auto" w:fill="002060"/>
        </w:rPr>
        <w:t xml:space="preserve">   </w:t>
      </w:r>
      <w:r w:rsidR="009F5DCC" w:rsidRPr="315DB0D2">
        <w:rPr>
          <w:b/>
          <w:bCs/>
          <w:color w:val="FFFFFF" w:themeColor="background1"/>
          <w:shd w:val="clear" w:color="auto" w:fill="002060"/>
        </w:rPr>
        <w:t>Equipment</w:t>
      </w:r>
    </w:p>
    <w:p w14:paraId="5232AE65" w14:textId="77777777" w:rsidR="009F5DCC" w:rsidRPr="00630759" w:rsidRDefault="315DB0D2" w:rsidP="315DB0D2">
      <w:pPr>
        <w:pStyle w:val="ListParagraph"/>
        <w:numPr>
          <w:ilvl w:val="0"/>
          <w:numId w:val="64"/>
        </w:numPr>
        <w:autoSpaceDE w:val="0"/>
        <w:autoSpaceDN w:val="0"/>
        <w:adjustRightInd w:val="0"/>
        <w:spacing w:line="360" w:lineRule="auto"/>
        <w:contextualSpacing/>
        <w:rPr>
          <w:color w:val="000000" w:themeColor="text1"/>
        </w:rPr>
      </w:pPr>
      <w:r w:rsidRPr="315DB0D2">
        <w:rPr>
          <w:color w:val="000000" w:themeColor="text1"/>
        </w:rPr>
        <w:t xml:space="preserve">All emergency equipment (e.g., eyewash stations and safety showers), fume hoods, and ventilation systems/exhaust fans must be inspected and tested on an annual basis. </w:t>
      </w:r>
    </w:p>
    <w:p w14:paraId="22D2965F" w14:textId="77777777" w:rsidR="009F5DCC" w:rsidRPr="00630759" w:rsidRDefault="315DB0D2" w:rsidP="315DB0D2">
      <w:pPr>
        <w:pStyle w:val="ListParagraph"/>
        <w:numPr>
          <w:ilvl w:val="0"/>
          <w:numId w:val="64"/>
        </w:numPr>
        <w:autoSpaceDE w:val="0"/>
        <w:autoSpaceDN w:val="0"/>
        <w:adjustRightInd w:val="0"/>
        <w:spacing w:line="360" w:lineRule="auto"/>
        <w:contextualSpacing/>
        <w:rPr>
          <w:color w:val="000000" w:themeColor="text1"/>
        </w:rPr>
      </w:pPr>
      <w:r w:rsidRPr="315DB0D2">
        <w:rPr>
          <w:color w:val="000000" w:themeColor="text1"/>
        </w:rPr>
        <w:t xml:space="preserve">Chemical fume hoods must be recalibrated annually by appropriately trained individuals to ensure proper function. Documentation of annual recalibration should be assessable to all building occupants. </w:t>
      </w:r>
    </w:p>
    <w:p w14:paraId="579F81F2" w14:textId="77777777" w:rsidR="009F5DCC" w:rsidRPr="00630759" w:rsidRDefault="315DB0D2" w:rsidP="315DB0D2">
      <w:pPr>
        <w:pStyle w:val="ListParagraph"/>
        <w:numPr>
          <w:ilvl w:val="0"/>
          <w:numId w:val="64"/>
        </w:numPr>
        <w:autoSpaceDE w:val="0"/>
        <w:autoSpaceDN w:val="0"/>
        <w:adjustRightInd w:val="0"/>
        <w:spacing w:line="360" w:lineRule="auto"/>
        <w:contextualSpacing/>
        <w:rPr>
          <w:color w:val="000000" w:themeColor="text1"/>
        </w:rPr>
      </w:pPr>
      <w:r w:rsidRPr="315DB0D2">
        <w:rPr>
          <w:color w:val="000000" w:themeColor="text1"/>
        </w:rPr>
        <w:t xml:space="preserve">Engage maintenance staff in these inspections if safety equipment is in need of updates or repair. </w:t>
      </w:r>
    </w:p>
    <w:p w14:paraId="2B99EACD" w14:textId="77777777" w:rsidR="009F5DCC" w:rsidRPr="00630759" w:rsidRDefault="315DB0D2" w:rsidP="315DB0D2">
      <w:pPr>
        <w:pStyle w:val="ListParagraph"/>
        <w:numPr>
          <w:ilvl w:val="0"/>
          <w:numId w:val="64"/>
        </w:numPr>
        <w:autoSpaceDE w:val="0"/>
        <w:autoSpaceDN w:val="0"/>
        <w:adjustRightInd w:val="0"/>
        <w:spacing w:line="360" w:lineRule="auto"/>
        <w:contextualSpacing/>
        <w:rPr>
          <w:color w:val="000000" w:themeColor="text1"/>
        </w:rPr>
      </w:pPr>
      <w:r w:rsidRPr="315DB0D2">
        <w:rPr>
          <w:color w:val="000000" w:themeColor="text1"/>
        </w:rPr>
        <w:t>Protocols for the upkeep of emergency equipment and the associated maintenance records must be established and maintained by school administrators.</w:t>
      </w:r>
    </w:p>
    <w:p w14:paraId="384F41FE" w14:textId="77777777" w:rsidR="009F5DCC" w:rsidRPr="00630759" w:rsidRDefault="009F5DCC" w:rsidP="0019206F">
      <w:pPr>
        <w:autoSpaceDE w:val="0"/>
        <w:autoSpaceDN w:val="0"/>
        <w:adjustRightInd w:val="0"/>
        <w:spacing w:line="360" w:lineRule="auto"/>
        <w:ind w:left="360"/>
        <w:rPr>
          <w:b/>
          <w:color w:val="000000"/>
          <w:shd w:val="clear" w:color="auto" w:fill="002060"/>
        </w:rPr>
      </w:pPr>
    </w:p>
    <w:p w14:paraId="56ED906D" w14:textId="77777777" w:rsidR="00255D73" w:rsidRPr="00C63180" w:rsidRDefault="00255D73" w:rsidP="315DB0D2">
      <w:pPr>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7.6</w:t>
      </w:r>
      <w:r w:rsidR="0019206F" w:rsidRPr="315DB0D2">
        <w:rPr>
          <w:b/>
          <w:bCs/>
          <w:color w:val="FFFFFF" w:themeColor="background1"/>
          <w:shd w:val="clear" w:color="auto" w:fill="002060"/>
        </w:rPr>
        <w:t xml:space="preserve">   </w:t>
      </w:r>
      <w:r w:rsidRPr="315DB0D2">
        <w:rPr>
          <w:b/>
          <w:bCs/>
          <w:color w:val="FFFFFF" w:themeColor="background1"/>
          <w:shd w:val="clear" w:color="auto" w:fill="002060"/>
        </w:rPr>
        <w:t xml:space="preserve"> Chemical Storeroom Ventilation and Temperature</w:t>
      </w:r>
    </w:p>
    <w:p w14:paraId="285C44D3" w14:textId="77777777" w:rsidR="0019206F" w:rsidRDefault="315DB0D2" w:rsidP="315DB0D2">
      <w:pPr>
        <w:pStyle w:val="ListParagraph"/>
        <w:numPr>
          <w:ilvl w:val="0"/>
          <w:numId w:val="652"/>
        </w:numPr>
        <w:spacing w:line="360" w:lineRule="auto"/>
        <w:contextualSpacing/>
        <w:rPr>
          <w:color w:val="000000" w:themeColor="text1"/>
        </w:rPr>
      </w:pPr>
      <w:r w:rsidRPr="315DB0D2">
        <w:rPr>
          <w:color w:val="000000" w:themeColor="text1"/>
        </w:rPr>
        <w:t xml:space="preserve">Rooms that are designated for use as chemical storage areas must have a functioning exhaust ventilation system that operates continuously to remove fugitive chemical vapors. </w:t>
      </w:r>
    </w:p>
    <w:p w14:paraId="69F537AE" w14:textId="77777777" w:rsidR="00255D73" w:rsidRPr="0019206F" w:rsidRDefault="315DB0D2" w:rsidP="315DB0D2">
      <w:pPr>
        <w:pStyle w:val="ListParagraph"/>
        <w:numPr>
          <w:ilvl w:val="0"/>
          <w:numId w:val="652"/>
        </w:numPr>
        <w:spacing w:line="360" w:lineRule="auto"/>
        <w:contextualSpacing/>
        <w:rPr>
          <w:color w:val="000000" w:themeColor="text1"/>
        </w:rPr>
      </w:pPr>
      <w:r w:rsidRPr="315DB0D2">
        <w:rPr>
          <w:color w:val="000000" w:themeColor="text1"/>
        </w:rPr>
        <w:t xml:space="preserve">The local exhaust system should be ducted to the outdoors independent of the general ventilation system. </w:t>
      </w:r>
    </w:p>
    <w:p w14:paraId="1ABCB377" w14:textId="77777777" w:rsidR="00255D73" w:rsidRPr="0019206F" w:rsidRDefault="315DB0D2" w:rsidP="315DB0D2">
      <w:pPr>
        <w:pStyle w:val="ListParagraph"/>
        <w:numPr>
          <w:ilvl w:val="0"/>
          <w:numId w:val="652"/>
        </w:numPr>
        <w:spacing w:line="360" w:lineRule="auto"/>
        <w:contextualSpacing/>
        <w:rPr>
          <w:color w:val="000000" w:themeColor="text1"/>
        </w:rPr>
      </w:pPr>
      <w:r w:rsidRPr="315DB0D2">
        <w:rPr>
          <w:color w:val="000000" w:themeColor="text1"/>
        </w:rPr>
        <w:t xml:space="preserve">Each room must also have an appropriate source of transfer (or make-up) air allowing for exhaust vents to operate efficiently. </w:t>
      </w:r>
    </w:p>
    <w:p w14:paraId="26626344" w14:textId="77777777" w:rsidR="00255D73" w:rsidRPr="0019206F" w:rsidRDefault="315DB0D2" w:rsidP="315DB0D2">
      <w:pPr>
        <w:pStyle w:val="ListParagraph"/>
        <w:numPr>
          <w:ilvl w:val="0"/>
          <w:numId w:val="652"/>
        </w:numPr>
        <w:spacing w:line="360" w:lineRule="auto"/>
        <w:contextualSpacing/>
        <w:rPr>
          <w:color w:val="000000" w:themeColor="text1"/>
        </w:rPr>
      </w:pPr>
      <w:r w:rsidRPr="315DB0D2">
        <w:rPr>
          <w:color w:val="000000" w:themeColor="text1"/>
        </w:rPr>
        <w:lastRenderedPageBreak/>
        <w:t xml:space="preserve">Such chemical storage ventilation systems must be in conformance with the applicable fire and building codes. </w:t>
      </w:r>
    </w:p>
    <w:p w14:paraId="24033928" w14:textId="77777777" w:rsidR="00255D73" w:rsidRPr="0019206F" w:rsidRDefault="315DB0D2" w:rsidP="315DB0D2">
      <w:pPr>
        <w:pStyle w:val="ListParagraph"/>
        <w:numPr>
          <w:ilvl w:val="0"/>
          <w:numId w:val="652"/>
        </w:numPr>
        <w:spacing w:line="360" w:lineRule="auto"/>
        <w:contextualSpacing/>
        <w:rPr>
          <w:color w:val="000000" w:themeColor="text1"/>
        </w:rPr>
      </w:pPr>
      <w:r w:rsidRPr="315DB0D2">
        <w:rPr>
          <w:color w:val="000000" w:themeColor="text1"/>
        </w:rPr>
        <w:t>Chemical storeroom exhaust vents must be inspected annually by appropriately trained individuals to ensure proper function.</w:t>
      </w:r>
    </w:p>
    <w:p w14:paraId="32A39ADB" w14:textId="6954DF7C" w:rsidR="00255D73" w:rsidRPr="0019206F" w:rsidRDefault="44BA328D" w:rsidP="44BA328D">
      <w:pPr>
        <w:pStyle w:val="ListParagraph"/>
        <w:numPr>
          <w:ilvl w:val="0"/>
          <w:numId w:val="652"/>
        </w:numPr>
        <w:spacing w:line="360" w:lineRule="auto"/>
        <w:contextualSpacing/>
        <w:rPr>
          <w:color w:val="000000" w:themeColor="text1"/>
        </w:rPr>
      </w:pPr>
      <w:r w:rsidRPr="44BA328D">
        <w:rPr>
          <w:color w:val="000000" w:themeColor="text1"/>
        </w:rPr>
        <w:t>Chemical storerooms should be k</w:t>
      </w:r>
      <w:r w:rsidR="00365567">
        <w:rPr>
          <w:color w:val="000000" w:themeColor="text1"/>
        </w:rPr>
        <w:t>ept within 70 to 75 degrees Fahr</w:t>
      </w:r>
      <w:r w:rsidRPr="44BA328D">
        <w:rPr>
          <w:color w:val="000000" w:themeColor="text1"/>
        </w:rPr>
        <w:t xml:space="preserve">enheit. </w:t>
      </w:r>
    </w:p>
    <w:p w14:paraId="395A1664" w14:textId="77777777" w:rsidR="00255D73" w:rsidRPr="00630759" w:rsidRDefault="00255D73" w:rsidP="00255D73">
      <w:pPr>
        <w:spacing w:line="360" w:lineRule="auto"/>
        <w:rPr>
          <w:color w:val="000000"/>
        </w:rPr>
      </w:pPr>
    </w:p>
    <w:p w14:paraId="15EE9B46" w14:textId="77777777" w:rsidR="00255D73" w:rsidRPr="00C63180" w:rsidRDefault="00C1649D" w:rsidP="315DB0D2">
      <w:pPr>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7.7</w:t>
      </w:r>
      <w:r w:rsidR="0019206F" w:rsidRPr="315DB0D2">
        <w:rPr>
          <w:b/>
          <w:bCs/>
          <w:color w:val="FFFFFF" w:themeColor="background1"/>
          <w:shd w:val="clear" w:color="auto" w:fill="002060"/>
        </w:rPr>
        <w:t xml:space="preserve">    </w:t>
      </w:r>
      <w:r w:rsidRPr="315DB0D2">
        <w:rPr>
          <w:b/>
          <w:bCs/>
          <w:color w:val="FFFFFF" w:themeColor="background1"/>
          <w:shd w:val="clear" w:color="auto" w:fill="002060"/>
        </w:rPr>
        <w:t xml:space="preserve"> </w:t>
      </w:r>
      <w:r w:rsidR="00255D73" w:rsidRPr="315DB0D2">
        <w:rPr>
          <w:b/>
          <w:bCs/>
          <w:color w:val="FFFFFF" w:themeColor="background1"/>
          <w:shd w:val="clear" w:color="auto" w:fill="002060"/>
        </w:rPr>
        <w:t>Shelving</w:t>
      </w:r>
    </w:p>
    <w:p w14:paraId="564BB1A4" w14:textId="77777777" w:rsidR="00255D73" w:rsidRPr="00630759" w:rsidRDefault="315DB0D2" w:rsidP="315DB0D2">
      <w:pPr>
        <w:pStyle w:val="ListParagraph"/>
        <w:numPr>
          <w:ilvl w:val="0"/>
          <w:numId w:val="65"/>
        </w:numPr>
        <w:spacing w:line="360" w:lineRule="auto"/>
        <w:contextualSpacing/>
        <w:rPr>
          <w:color w:val="000000" w:themeColor="text1"/>
        </w:rPr>
      </w:pPr>
      <w:r w:rsidRPr="315DB0D2">
        <w:rPr>
          <w:color w:val="000000" w:themeColor="text1"/>
        </w:rPr>
        <w:t xml:space="preserve">Shelving must be constructed of appropriate materials that will resist corrosion resulting from leaking materials stored on or around the shelves. </w:t>
      </w:r>
    </w:p>
    <w:p w14:paraId="3238C27A" w14:textId="77777777" w:rsidR="00255D73" w:rsidRPr="00630759" w:rsidRDefault="315DB0D2" w:rsidP="315DB0D2">
      <w:pPr>
        <w:pStyle w:val="ListParagraph"/>
        <w:numPr>
          <w:ilvl w:val="0"/>
          <w:numId w:val="65"/>
        </w:numPr>
        <w:spacing w:line="360" w:lineRule="auto"/>
        <w:contextualSpacing/>
        <w:rPr>
          <w:color w:val="000000" w:themeColor="text1"/>
        </w:rPr>
      </w:pPr>
      <w:r w:rsidRPr="315DB0D2">
        <w:rPr>
          <w:color w:val="000000" w:themeColor="text1"/>
        </w:rPr>
        <w:t>The shelving must be able to support the weight of stored materials.</w:t>
      </w:r>
    </w:p>
    <w:p w14:paraId="46788322" w14:textId="77777777" w:rsidR="00255D73" w:rsidRPr="00630759" w:rsidRDefault="315DB0D2" w:rsidP="315DB0D2">
      <w:pPr>
        <w:pStyle w:val="ListParagraph"/>
        <w:numPr>
          <w:ilvl w:val="0"/>
          <w:numId w:val="65"/>
        </w:numPr>
        <w:spacing w:line="360" w:lineRule="auto"/>
        <w:contextualSpacing/>
        <w:rPr>
          <w:color w:val="000000" w:themeColor="text1"/>
        </w:rPr>
      </w:pPr>
      <w:r w:rsidRPr="315DB0D2">
        <w:rPr>
          <w:color w:val="000000" w:themeColor="text1"/>
        </w:rPr>
        <w:t>Guardrails should be installed along the edge of shelving to prevent accidental slippage.</w:t>
      </w:r>
    </w:p>
    <w:p w14:paraId="68437B81" w14:textId="77777777" w:rsidR="00255D73" w:rsidRPr="00630759" w:rsidRDefault="315DB0D2" w:rsidP="315DB0D2">
      <w:pPr>
        <w:pStyle w:val="ListParagraph"/>
        <w:numPr>
          <w:ilvl w:val="0"/>
          <w:numId w:val="65"/>
        </w:numPr>
        <w:spacing w:line="360" w:lineRule="auto"/>
        <w:contextualSpacing/>
        <w:rPr>
          <w:color w:val="000000" w:themeColor="text1"/>
        </w:rPr>
      </w:pPr>
      <w:r w:rsidRPr="315DB0D2">
        <w:rPr>
          <w:color w:val="000000" w:themeColor="text1"/>
        </w:rPr>
        <w:t>Shelving should not be installed within a 30 inch margin from the ceiling.</w:t>
      </w:r>
    </w:p>
    <w:p w14:paraId="1EEE8F3F" w14:textId="77777777" w:rsidR="00255D73" w:rsidRPr="00630759" w:rsidRDefault="315DB0D2" w:rsidP="315DB0D2">
      <w:pPr>
        <w:pStyle w:val="ListParagraph"/>
        <w:numPr>
          <w:ilvl w:val="0"/>
          <w:numId w:val="65"/>
        </w:numPr>
        <w:spacing w:line="360" w:lineRule="auto"/>
        <w:contextualSpacing/>
        <w:rPr>
          <w:color w:val="000000" w:themeColor="text1"/>
        </w:rPr>
      </w:pPr>
      <w:r w:rsidRPr="315DB0D2">
        <w:rPr>
          <w:color w:val="000000" w:themeColor="text1"/>
        </w:rPr>
        <w:t>Shelves should be appropriately labeled with the chemical type and storage code (ex: Halide Compounds, I-2).</w:t>
      </w:r>
    </w:p>
    <w:p w14:paraId="088E2CEB" w14:textId="77777777" w:rsidR="00134402" w:rsidRPr="00630759" w:rsidRDefault="00134402" w:rsidP="0019206F">
      <w:pPr>
        <w:pStyle w:val="ListParagraph"/>
        <w:spacing w:line="360" w:lineRule="auto"/>
        <w:ind w:left="360"/>
        <w:rPr>
          <w:b/>
          <w:color w:val="000000"/>
        </w:rPr>
      </w:pPr>
    </w:p>
    <w:p w14:paraId="5BDF042D" w14:textId="77777777" w:rsidR="00255D73" w:rsidRPr="00C1649D" w:rsidRDefault="00C1649D" w:rsidP="315DB0D2">
      <w:pPr>
        <w:pStyle w:val="Heading5"/>
        <w:spacing w:line="360" w:lineRule="auto"/>
        <w:ind w:left="360" w:firstLine="0"/>
        <w:rPr>
          <w:i w:val="0"/>
        </w:rPr>
      </w:pPr>
      <w:r w:rsidRPr="315DB0D2">
        <w:rPr>
          <w:i w:val="0"/>
          <w:shd w:val="clear" w:color="auto" w:fill="002060"/>
        </w:rPr>
        <w:t xml:space="preserve">CHM </w:t>
      </w:r>
      <w:r w:rsidR="00C91078" w:rsidRPr="315DB0D2">
        <w:rPr>
          <w:i w:val="0"/>
          <w:shd w:val="clear" w:color="auto" w:fill="002060"/>
        </w:rPr>
        <w:t>7.8</w:t>
      </w:r>
      <w:r w:rsidR="0019206F" w:rsidRPr="315DB0D2">
        <w:rPr>
          <w:i w:val="0"/>
          <w:shd w:val="clear" w:color="auto" w:fill="002060"/>
        </w:rPr>
        <w:t xml:space="preserve">   </w:t>
      </w:r>
      <w:r w:rsidRPr="315DB0D2">
        <w:rPr>
          <w:i w:val="0"/>
          <w:shd w:val="clear" w:color="auto" w:fill="002060"/>
        </w:rPr>
        <w:t xml:space="preserve"> </w:t>
      </w:r>
      <w:r w:rsidR="00255D73" w:rsidRPr="315DB0D2">
        <w:rPr>
          <w:i w:val="0"/>
          <w:shd w:val="clear" w:color="auto" w:fill="002060"/>
        </w:rPr>
        <w:t>Chemical Fume Hoods</w:t>
      </w:r>
    </w:p>
    <w:p w14:paraId="241CBBDA" w14:textId="77777777" w:rsidR="00BA51C5" w:rsidRDefault="315DB0D2" w:rsidP="0019206F">
      <w:pPr>
        <w:spacing w:line="360" w:lineRule="auto"/>
        <w:ind w:left="360"/>
      </w:pPr>
      <w:r>
        <w:t xml:space="preserve">Chemical fume hoods are intended to remove vapors, gases, and dusts of toxic, flammable, corrosive or otherwise dangerous materials. With the sash lowered, laboratory fume hoods can also afford workers protection from such hazards as chemical splashes or sprays and fires. However, they are not designed to withstand explosions. Before performing hazardous operations, make simple checks to determine that the hood is working (e.g., a small piece of paper held at the face of the hood will be sucked inward). </w:t>
      </w:r>
    </w:p>
    <w:p w14:paraId="66174F79" w14:textId="77777777" w:rsidR="00BA51C5" w:rsidRDefault="315DB0D2" w:rsidP="00ED3588">
      <w:pPr>
        <w:pStyle w:val="ListParagraph"/>
        <w:numPr>
          <w:ilvl w:val="0"/>
          <w:numId w:val="653"/>
        </w:numPr>
        <w:spacing w:line="360" w:lineRule="auto"/>
        <w:ind w:left="720"/>
      </w:pPr>
      <w:r>
        <w:t xml:space="preserve">When work is being conducted within the hood, position the sash so that protection from splashes, flying debris, etc., is provided. </w:t>
      </w:r>
    </w:p>
    <w:p w14:paraId="174A2FD6" w14:textId="77777777" w:rsidR="00BA51C5" w:rsidRDefault="315DB0D2" w:rsidP="00ED3588">
      <w:pPr>
        <w:pStyle w:val="ListParagraph"/>
        <w:numPr>
          <w:ilvl w:val="0"/>
          <w:numId w:val="656"/>
        </w:numPr>
        <w:spacing w:line="360" w:lineRule="auto"/>
        <w:ind w:left="1080"/>
      </w:pPr>
      <w:r>
        <w:t xml:space="preserve">Normally, this is a 12-16 inch work opening. </w:t>
      </w:r>
    </w:p>
    <w:p w14:paraId="4AED3E45" w14:textId="77777777" w:rsidR="00BA51C5" w:rsidRDefault="315DB0D2" w:rsidP="00ED3588">
      <w:pPr>
        <w:pStyle w:val="ListParagraph"/>
        <w:numPr>
          <w:ilvl w:val="0"/>
          <w:numId w:val="656"/>
        </w:numPr>
        <w:spacing w:line="360" w:lineRule="auto"/>
        <w:ind w:left="1080"/>
      </w:pPr>
      <w:r>
        <w:t xml:space="preserve">Experimental procedures should be conducted well inside the hood. </w:t>
      </w:r>
    </w:p>
    <w:p w14:paraId="076C1E5C" w14:textId="77777777" w:rsidR="00BA51C5" w:rsidRDefault="315DB0D2" w:rsidP="00ED3588">
      <w:pPr>
        <w:pStyle w:val="ListParagraph"/>
        <w:numPr>
          <w:ilvl w:val="0"/>
          <w:numId w:val="656"/>
        </w:numPr>
        <w:spacing w:line="360" w:lineRule="auto"/>
        <w:ind w:left="1080"/>
      </w:pPr>
      <w:r>
        <w:t xml:space="preserve">Moving an apparatus 5-10 cm back from the front edge into the hood can reduce the vapor concentration at the face by 90%. </w:t>
      </w:r>
    </w:p>
    <w:p w14:paraId="7B1FDD98" w14:textId="77777777" w:rsidR="00BA51C5" w:rsidRDefault="315DB0D2" w:rsidP="00ED3588">
      <w:pPr>
        <w:pStyle w:val="ListParagraph"/>
        <w:numPr>
          <w:ilvl w:val="0"/>
          <w:numId w:val="653"/>
        </w:numPr>
        <w:spacing w:line="360" w:lineRule="auto"/>
        <w:ind w:left="720"/>
      </w:pPr>
      <w:r>
        <w:t xml:space="preserve">Hoods are not intended for the storage of chemicals. </w:t>
      </w:r>
    </w:p>
    <w:p w14:paraId="7A2F59A4" w14:textId="77777777" w:rsidR="00BA51C5" w:rsidRDefault="315DB0D2" w:rsidP="00ED3588">
      <w:pPr>
        <w:pStyle w:val="ListParagraph"/>
        <w:numPr>
          <w:ilvl w:val="0"/>
          <w:numId w:val="654"/>
        </w:numPr>
        <w:spacing w:line="360" w:lineRule="auto"/>
        <w:ind w:left="1080"/>
      </w:pPr>
      <w:r>
        <w:t xml:space="preserve">Materials stored in them should be kept to a minimum and in a manner that will not interfere with airflow. </w:t>
      </w:r>
    </w:p>
    <w:p w14:paraId="5E8F79A6" w14:textId="77777777" w:rsidR="00BA51C5" w:rsidRDefault="315DB0D2" w:rsidP="00ED3588">
      <w:pPr>
        <w:pStyle w:val="ListParagraph"/>
        <w:numPr>
          <w:ilvl w:val="0"/>
          <w:numId w:val="653"/>
        </w:numPr>
        <w:spacing w:line="360" w:lineRule="auto"/>
        <w:ind w:left="720"/>
      </w:pPr>
      <w:r>
        <w:lastRenderedPageBreak/>
        <w:t xml:space="preserve">Hoods should be considered as backup safety devices that can contain and exhaust toxic, offensive, or flammable materials. </w:t>
      </w:r>
    </w:p>
    <w:p w14:paraId="3E3BAD7C" w14:textId="77777777" w:rsidR="00255D73" w:rsidRPr="00630759" w:rsidRDefault="315DB0D2" w:rsidP="00ED3588">
      <w:pPr>
        <w:pStyle w:val="ListParagraph"/>
        <w:numPr>
          <w:ilvl w:val="0"/>
          <w:numId w:val="655"/>
        </w:numPr>
        <w:spacing w:line="360" w:lineRule="auto"/>
        <w:ind w:left="1080"/>
      </w:pPr>
      <w:r>
        <w:t>They should not be regarded as a means of disposing of chemicals.</w:t>
      </w:r>
    </w:p>
    <w:p w14:paraId="4B67A998" w14:textId="77777777" w:rsidR="00255D73" w:rsidRDefault="00255D73" w:rsidP="0019206F">
      <w:pPr>
        <w:autoSpaceDE w:val="0"/>
        <w:autoSpaceDN w:val="0"/>
        <w:adjustRightInd w:val="0"/>
        <w:spacing w:line="360" w:lineRule="auto"/>
        <w:ind w:left="360"/>
        <w:rPr>
          <w:b/>
          <w:color w:val="000000"/>
          <w:shd w:val="clear" w:color="auto" w:fill="002060"/>
        </w:rPr>
      </w:pPr>
    </w:p>
    <w:p w14:paraId="582645CE" w14:textId="77777777" w:rsidR="009F5DCC" w:rsidRPr="00C63180" w:rsidRDefault="00C1649D" w:rsidP="315DB0D2">
      <w:pPr>
        <w:pStyle w:val="ListParagraph"/>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7.9</w:t>
      </w:r>
      <w:r w:rsidR="008F6006" w:rsidRPr="315DB0D2">
        <w:rPr>
          <w:b/>
          <w:bCs/>
          <w:color w:val="FFFFFF" w:themeColor="background1"/>
          <w:shd w:val="clear" w:color="auto" w:fill="002060"/>
        </w:rPr>
        <w:t xml:space="preserve">   </w:t>
      </w:r>
      <w:r w:rsidRPr="315DB0D2">
        <w:rPr>
          <w:b/>
          <w:bCs/>
          <w:color w:val="FFFFFF" w:themeColor="background1"/>
          <w:shd w:val="clear" w:color="auto" w:fill="002060"/>
        </w:rPr>
        <w:t xml:space="preserve"> </w:t>
      </w:r>
      <w:r w:rsidR="009F5DCC" w:rsidRPr="315DB0D2">
        <w:rPr>
          <w:b/>
          <w:bCs/>
          <w:color w:val="FFFFFF" w:themeColor="background1"/>
          <w:shd w:val="clear" w:color="auto" w:fill="002060"/>
        </w:rPr>
        <w:t>Inspections</w:t>
      </w:r>
    </w:p>
    <w:p w14:paraId="44C8F287" w14:textId="77777777" w:rsidR="009F5DCC" w:rsidRPr="00630759" w:rsidRDefault="315DB0D2" w:rsidP="315DB0D2">
      <w:pPr>
        <w:pStyle w:val="ListParagraph"/>
        <w:numPr>
          <w:ilvl w:val="0"/>
          <w:numId w:val="657"/>
        </w:numPr>
        <w:autoSpaceDE w:val="0"/>
        <w:autoSpaceDN w:val="0"/>
        <w:adjustRightInd w:val="0"/>
        <w:spacing w:line="360" w:lineRule="auto"/>
        <w:contextualSpacing/>
        <w:rPr>
          <w:color w:val="000000" w:themeColor="text1"/>
        </w:rPr>
      </w:pPr>
      <w:r w:rsidRPr="315DB0D2">
        <w:rPr>
          <w:color w:val="000000" w:themeColor="text1"/>
        </w:rPr>
        <w:t xml:space="preserve">Annual inspections of classrooms, janitorial closets, and chemical store rooms and cabinets should be conducted in your school to ensure the integrity of chemicals and storage structures. Spot inspections may be performed periodically throughout the school year. </w:t>
      </w:r>
    </w:p>
    <w:p w14:paraId="22B95C0F" w14:textId="77777777" w:rsidR="009F5DCC" w:rsidRPr="00630759" w:rsidRDefault="315DB0D2" w:rsidP="315DB0D2">
      <w:pPr>
        <w:pStyle w:val="ListParagraph"/>
        <w:numPr>
          <w:ilvl w:val="0"/>
          <w:numId w:val="657"/>
        </w:numPr>
        <w:autoSpaceDE w:val="0"/>
        <w:autoSpaceDN w:val="0"/>
        <w:adjustRightInd w:val="0"/>
        <w:spacing w:line="360" w:lineRule="auto"/>
        <w:contextualSpacing/>
        <w:rPr>
          <w:color w:val="000000" w:themeColor="text1"/>
        </w:rPr>
      </w:pPr>
      <w:r w:rsidRPr="315DB0D2">
        <w:rPr>
          <w:color w:val="000000" w:themeColor="text1"/>
        </w:rPr>
        <w:t>Engage maintenance staff in these inspections if storage shelving or locks are in need of updates or repair.</w:t>
      </w:r>
    </w:p>
    <w:p w14:paraId="0F2B672F" w14:textId="77777777" w:rsidR="009F5DCC" w:rsidRPr="00630759" w:rsidRDefault="315DB0D2" w:rsidP="00ED3588">
      <w:pPr>
        <w:pStyle w:val="ListParagraph"/>
        <w:numPr>
          <w:ilvl w:val="0"/>
          <w:numId w:val="657"/>
        </w:numPr>
        <w:tabs>
          <w:tab w:val="left" w:pos="1440"/>
        </w:tabs>
        <w:autoSpaceDE w:val="0"/>
        <w:autoSpaceDN w:val="0"/>
        <w:adjustRightInd w:val="0"/>
        <w:spacing w:after="27" w:line="360" w:lineRule="auto"/>
        <w:contextualSpacing/>
      </w:pPr>
      <w:r w:rsidRPr="315DB0D2">
        <w:rPr>
          <w:color w:val="000000" w:themeColor="text1"/>
        </w:rPr>
        <w:t>Create and maintain an up-to-date map of the location and storage pattern of chemical storage rooms and cabinets in your school.</w:t>
      </w:r>
    </w:p>
    <w:p w14:paraId="1B3E012A" w14:textId="77777777" w:rsidR="007B7CF0" w:rsidRDefault="007B7CF0" w:rsidP="007B7CF0">
      <w:pPr>
        <w:rPr>
          <w:b/>
          <w:color w:val="000000"/>
        </w:rPr>
      </w:pPr>
    </w:p>
    <w:p w14:paraId="59FEC652" w14:textId="77777777" w:rsidR="008F6006" w:rsidRDefault="008F6006">
      <w:pPr>
        <w:widowControl w:val="0"/>
        <w:rPr>
          <w:b/>
          <w:color w:val="000000"/>
          <w:shd w:val="clear" w:color="auto" w:fill="002060"/>
        </w:rPr>
      </w:pPr>
      <w:r w:rsidRPr="008F6006">
        <w:rPr>
          <w:b/>
          <w:color w:val="000000"/>
        </w:rPr>
        <w:br w:type="page"/>
      </w:r>
    </w:p>
    <w:p w14:paraId="73526D69" w14:textId="77777777" w:rsidR="007B7CF0" w:rsidRPr="00C63180" w:rsidRDefault="008F6006" w:rsidP="315DB0D2">
      <w:pPr>
        <w:spacing w:line="360" w:lineRule="auto"/>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 xml:space="preserve">:     </w:t>
      </w:r>
      <w:r w:rsidR="007B7CF0" w:rsidRPr="315DB0D2">
        <w:rPr>
          <w:b/>
          <w:bCs/>
          <w:color w:val="FFFFFF" w:themeColor="background1"/>
          <w:shd w:val="clear" w:color="auto" w:fill="002060"/>
        </w:rPr>
        <w:t>Chemical Storage</w:t>
      </w:r>
    </w:p>
    <w:p w14:paraId="0D58C93E" w14:textId="77777777" w:rsidR="009F5DCC" w:rsidRPr="00C63180" w:rsidRDefault="008F6006" w:rsidP="315DB0D2">
      <w:pPr>
        <w:spacing w:line="360" w:lineRule="auto"/>
        <w:ind w:left="720" w:hanging="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 xml:space="preserve">.1    </w:t>
      </w:r>
      <w:r w:rsidR="009F5DCC" w:rsidRPr="315DB0D2">
        <w:rPr>
          <w:b/>
          <w:bCs/>
          <w:color w:val="FFFFFF" w:themeColor="background1"/>
          <w:shd w:val="clear" w:color="auto" w:fill="002060"/>
        </w:rPr>
        <w:t>Container Labeling</w:t>
      </w:r>
    </w:p>
    <w:p w14:paraId="2C8AF9A2" w14:textId="77777777" w:rsidR="008F6006" w:rsidRPr="00BD2405" w:rsidRDefault="315DB0D2" w:rsidP="315DB0D2">
      <w:pPr>
        <w:pStyle w:val="ListParagraph"/>
        <w:numPr>
          <w:ilvl w:val="0"/>
          <w:numId w:val="658"/>
        </w:numPr>
        <w:spacing w:line="360" w:lineRule="auto"/>
        <w:rPr>
          <w:color w:val="000000" w:themeColor="text1"/>
        </w:rPr>
      </w:pPr>
      <w:r w:rsidRPr="315DB0D2">
        <w:rPr>
          <w:color w:val="000000" w:themeColor="text1"/>
        </w:rPr>
        <w:t xml:space="preserve">Each container must be labeled with the </w:t>
      </w:r>
      <w:r w:rsidRPr="315DB0D2">
        <w:rPr>
          <w:b/>
          <w:bCs/>
          <w:color w:val="000000" w:themeColor="text1"/>
        </w:rPr>
        <w:t>chemical name</w:t>
      </w:r>
      <w:r w:rsidRPr="315DB0D2">
        <w:rPr>
          <w:color w:val="000000" w:themeColor="text1"/>
        </w:rPr>
        <w:t xml:space="preserve"> of the material stored within (not chemical formula solely). </w:t>
      </w:r>
    </w:p>
    <w:p w14:paraId="26AEB50C" w14:textId="77777777" w:rsidR="009F5DCC" w:rsidRPr="00BD2405" w:rsidRDefault="315DB0D2" w:rsidP="315DB0D2">
      <w:pPr>
        <w:pStyle w:val="ListParagraph"/>
        <w:numPr>
          <w:ilvl w:val="0"/>
          <w:numId w:val="658"/>
        </w:numPr>
        <w:spacing w:line="360" w:lineRule="auto"/>
        <w:rPr>
          <w:color w:val="000000" w:themeColor="text1"/>
        </w:rPr>
      </w:pPr>
      <w:r w:rsidRPr="315DB0D2">
        <w:rPr>
          <w:color w:val="000000" w:themeColor="text1"/>
        </w:rPr>
        <w:t xml:space="preserve">Chemical names must be consistent with the </w:t>
      </w:r>
      <w:r w:rsidRPr="315DB0D2">
        <w:rPr>
          <w:b/>
          <w:bCs/>
          <w:color w:val="000000" w:themeColor="text1"/>
        </w:rPr>
        <w:t xml:space="preserve">State of Georgia's </w:t>
      </w:r>
      <w:r w:rsidRPr="315DB0D2">
        <w:rPr>
          <w:b/>
          <w:bCs/>
          <w:color w:val="000000" w:themeColor="text1"/>
          <w:lang w:val="en"/>
        </w:rPr>
        <w:t>Public Employee Hazardous Chemical Protection and Right to Know Act of 1988 (O.C.G.A 45-22-2</w:t>
      </w:r>
      <w:r w:rsidRPr="315DB0D2">
        <w:rPr>
          <w:color w:val="000000" w:themeColor="text1"/>
          <w:lang w:val="en"/>
        </w:rPr>
        <w:t xml:space="preserve">), </w:t>
      </w:r>
      <w:r w:rsidRPr="315DB0D2">
        <w:rPr>
          <w:b/>
          <w:bCs/>
        </w:rPr>
        <w:t>OSHA Standard 29 CFR 1910</w:t>
      </w:r>
      <w:r>
        <w:t xml:space="preserve">,and </w:t>
      </w:r>
      <w:r w:rsidRPr="315DB0D2">
        <w:rPr>
          <w:b/>
          <w:bCs/>
        </w:rPr>
        <w:t>National Fire Protection Association (NFPA) 45:</w:t>
      </w:r>
      <w:r w:rsidRPr="315DB0D2">
        <w:rPr>
          <w:b/>
          <w:bCs/>
          <w:i/>
          <w:iCs/>
        </w:rPr>
        <w:t xml:space="preserve"> </w:t>
      </w:r>
      <w:r w:rsidRPr="315DB0D2">
        <w:rPr>
          <w:b/>
          <w:bCs/>
        </w:rPr>
        <w:t>Standard on Fire Protection for Laboratories Using Chemicals</w:t>
      </w:r>
      <w:r w:rsidRPr="315DB0D2">
        <w:rPr>
          <w:color w:val="000000" w:themeColor="text1"/>
          <w:lang w:val="en"/>
        </w:rPr>
        <w:t xml:space="preserve">, </w:t>
      </w:r>
      <w:r w:rsidRPr="315DB0D2">
        <w:rPr>
          <w:color w:val="000000" w:themeColor="text1"/>
        </w:rPr>
        <w:t xml:space="preserve">in order to facilitate the identification of the chemical(s) in case of a spill. </w:t>
      </w:r>
    </w:p>
    <w:p w14:paraId="4A363241" w14:textId="77777777" w:rsidR="00BD2405" w:rsidRDefault="00BD2405" w:rsidP="00BD2405">
      <w:pPr>
        <w:spacing w:line="360" w:lineRule="auto"/>
        <w:ind w:left="360"/>
        <w:rPr>
          <w:b/>
          <w:shd w:val="clear" w:color="auto" w:fill="002060"/>
        </w:rPr>
      </w:pPr>
    </w:p>
    <w:p w14:paraId="1C6EB99F" w14:textId="77777777" w:rsidR="00BD2405" w:rsidRPr="00C63180" w:rsidRDefault="00BD2405" w:rsidP="315DB0D2">
      <w:pPr>
        <w:spacing w:line="360" w:lineRule="auto"/>
        <w:ind w:left="1080" w:hanging="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.1.1   Labeling of Chemical Containers</w:t>
      </w:r>
    </w:p>
    <w:p w14:paraId="63C20748" w14:textId="77777777" w:rsidR="00BD2405" w:rsidRPr="00BD2405" w:rsidRDefault="315DB0D2" w:rsidP="00ED3588">
      <w:pPr>
        <w:pStyle w:val="ListParagraph"/>
        <w:numPr>
          <w:ilvl w:val="0"/>
          <w:numId w:val="659"/>
        </w:numPr>
        <w:tabs>
          <w:tab w:val="clear" w:pos="720"/>
          <w:tab w:val="num" w:pos="1080"/>
        </w:tabs>
        <w:spacing w:line="360" w:lineRule="auto"/>
        <w:ind w:left="1080"/>
      </w:pPr>
      <w:r>
        <w:t>No unlabeled substance should be present in the laboratory at any time!</w:t>
      </w:r>
    </w:p>
    <w:p w14:paraId="041A9B3A" w14:textId="77777777" w:rsidR="00BD2405" w:rsidRPr="00BD2405" w:rsidRDefault="315DB0D2" w:rsidP="00ED3588">
      <w:pPr>
        <w:pStyle w:val="ListParagraph"/>
        <w:numPr>
          <w:ilvl w:val="0"/>
          <w:numId w:val="659"/>
        </w:numPr>
        <w:tabs>
          <w:tab w:val="clear" w:pos="720"/>
          <w:tab w:val="num" w:pos="1080"/>
        </w:tabs>
        <w:spacing w:line="360" w:lineRule="auto"/>
        <w:ind w:left="1080"/>
      </w:pPr>
      <w:r>
        <w:t>Use labels with good adhesive.</w:t>
      </w:r>
    </w:p>
    <w:p w14:paraId="54537071" w14:textId="77777777" w:rsidR="00BD2405" w:rsidRPr="00BD2405" w:rsidRDefault="315DB0D2" w:rsidP="00ED3588">
      <w:pPr>
        <w:pStyle w:val="ListParagraph"/>
        <w:numPr>
          <w:ilvl w:val="0"/>
          <w:numId w:val="659"/>
        </w:numPr>
        <w:tabs>
          <w:tab w:val="clear" w:pos="720"/>
          <w:tab w:val="num" w:pos="1080"/>
        </w:tabs>
        <w:spacing w:line="360" w:lineRule="auto"/>
        <w:ind w:left="1080"/>
      </w:pPr>
      <w:r>
        <w:t>Use a permanent marker (waterproof and fade resistant) or laser (not inkjet) printer.</w:t>
      </w:r>
    </w:p>
    <w:p w14:paraId="53236B8D" w14:textId="77777777" w:rsidR="00BD2405" w:rsidRPr="00BD2405" w:rsidRDefault="315DB0D2" w:rsidP="00ED3588">
      <w:pPr>
        <w:pStyle w:val="ListParagraph"/>
        <w:numPr>
          <w:ilvl w:val="0"/>
          <w:numId w:val="659"/>
        </w:numPr>
        <w:tabs>
          <w:tab w:val="clear" w:pos="720"/>
          <w:tab w:val="num" w:pos="1080"/>
        </w:tabs>
        <w:spacing w:line="360" w:lineRule="auto"/>
        <w:ind w:left="1080"/>
      </w:pPr>
      <w:r>
        <w:t>Print clearly and visibly.</w:t>
      </w:r>
    </w:p>
    <w:p w14:paraId="4FA622AC" w14:textId="77777777" w:rsidR="00BD2405" w:rsidRPr="00BD2405" w:rsidRDefault="315DB0D2" w:rsidP="00ED3588">
      <w:pPr>
        <w:pStyle w:val="ListParagraph"/>
        <w:numPr>
          <w:ilvl w:val="0"/>
          <w:numId w:val="659"/>
        </w:numPr>
        <w:tabs>
          <w:tab w:val="clear" w:pos="720"/>
          <w:tab w:val="num" w:pos="1080"/>
        </w:tabs>
        <w:spacing w:line="360" w:lineRule="auto"/>
        <w:ind w:left="1080"/>
      </w:pPr>
      <w:r>
        <w:t>Replace damaged, faded, or semi-attached labels.</w:t>
      </w:r>
    </w:p>
    <w:p w14:paraId="754B2AFF" w14:textId="77777777" w:rsidR="00BD2405" w:rsidRPr="00E305BD" w:rsidRDefault="00BD2405" w:rsidP="00BD2405">
      <w:pPr>
        <w:spacing w:line="360" w:lineRule="auto"/>
        <w:ind w:left="720"/>
        <w:rPr>
          <w:b/>
          <w:shd w:val="clear" w:color="auto" w:fill="002060"/>
        </w:rPr>
      </w:pPr>
    </w:p>
    <w:p w14:paraId="00BD24B8" w14:textId="77777777" w:rsidR="00BD2405" w:rsidRPr="00C63180" w:rsidRDefault="00BD2405" w:rsidP="315DB0D2">
      <w:pPr>
        <w:spacing w:line="360" w:lineRule="auto"/>
        <w:ind w:left="72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.1.2   Commercially Packaged Chemicals</w:t>
      </w:r>
    </w:p>
    <w:p w14:paraId="73FBF183" w14:textId="77777777" w:rsidR="00BD2405" w:rsidRPr="00E305BD" w:rsidRDefault="315DB0D2" w:rsidP="00ED3588">
      <w:pPr>
        <w:pStyle w:val="ListParagraph"/>
        <w:numPr>
          <w:ilvl w:val="0"/>
          <w:numId w:val="660"/>
        </w:numPr>
        <w:spacing w:line="360" w:lineRule="auto"/>
        <w:ind w:left="1080"/>
      </w:pPr>
      <w:r>
        <w:t>Verify that the label contains the following information:</w:t>
      </w:r>
    </w:p>
    <w:p w14:paraId="2B8B6632" w14:textId="77777777" w:rsidR="00BD2405" w:rsidRPr="00E305BD" w:rsidRDefault="315DB0D2" w:rsidP="00ED3588">
      <w:pPr>
        <w:pStyle w:val="ListParagraph"/>
        <w:numPr>
          <w:ilvl w:val="0"/>
          <w:numId w:val="661"/>
        </w:numPr>
        <w:spacing w:line="360" w:lineRule="auto"/>
        <w:ind w:left="1440"/>
      </w:pPr>
      <w:r>
        <w:t>Chemical name (as it appears on the MSDS)</w:t>
      </w:r>
    </w:p>
    <w:p w14:paraId="3DBF2AB3" w14:textId="77777777" w:rsidR="00BD2405" w:rsidRPr="00E305BD" w:rsidRDefault="315DB0D2" w:rsidP="00ED3588">
      <w:pPr>
        <w:pStyle w:val="ListParagraph"/>
        <w:numPr>
          <w:ilvl w:val="0"/>
          <w:numId w:val="661"/>
        </w:numPr>
        <w:spacing w:line="360" w:lineRule="auto"/>
        <w:ind w:left="1440"/>
      </w:pPr>
      <w:r>
        <w:t>Name of chemical manufacturer</w:t>
      </w:r>
    </w:p>
    <w:p w14:paraId="22AF183C" w14:textId="77777777" w:rsidR="00BD2405" w:rsidRPr="00E305BD" w:rsidRDefault="315DB0D2" w:rsidP="00ED3588">
      <w:pPr>
        <w:pStyle w:val="ListParagraph"/>
        <w:numPr>
          <w:ilvl w:val="0"/>
          <w:numId w:val="661"/>
        </w:numPr>
        <w:spacing w:line="360" w:lineRule="auto"/>
        <w:ind w:left="1440"/>
      </w:pPr>
      <w:r>
        <w:t>Necessary handling and hazard information</w:t>
      </w:r>
    </w:p>
    <w:p w14:paraId="74E313C0" w14:textId="77777777" w:rsidR="00BD2405" w:rsidRPr="00E305BD" w:rsidRDefault="315DB0D2" w:rsidP="002123B9">
      <w:pPr>
        <w:pStyle w:val="ListParagraph"/>
        <w:numPr>
          <w:ilvl w:val="0"/>
          <w:numId w:val="510"/>
        </w:numPr>
        <w:spacing w:line="360" w:lineRule="auto"/>
      </w:pPr>
      <w:r>
        <w:t>Add:</w:t>
      </w:r>
    </w:p>
    <w:p w14:paraId="2E15F28B" w14:textId="77777777" w:rsidR="00BD2405" w:rsidRPr="00E305BD" w:rsidRDefault="315DB0D2" w:rsidP="00ED3588">
      <w:pPr>
        <w:pStyle w:val="ListParagraph"/>
        <w:numPr>
          <w:ilvl w:val="0"/>
          <w:numId w:val="662"/>
        </w:numPr>
        <w:spacing w:line="360" w:lineRule="auto"/>
        <w:ind w:firstLine="0"/>
      </w:pPr>
      <w:r>
        <w:t>Date received</w:t>
      </w:r>
    </w:p>
    <w:p w14:paraId="3CBB46E5" w14:textId="77777777" w:rsidR="00BD2405" w:rsidRPr="00E305BD" w:rsidRDefault="315DB0D2" w:rsidP="00ED3588">
      <w:pPr>
        <w:pStyle w:val="ListParagraph"/>
        <w:numPr>
          <w:ilvl w:val="0"/>
          <w:numId w:val="662"/>
        </w:numPr>
        <w:spacing w:line="360" w:lineRule="auto"/>
        <w:ind w:firstLine="0"/>
      </w:pPr>
      <w:r>
        <w:t>Date first opened</w:t>
      </w:r>
    </w:p>
    <w:p w14:paraId="4055521C" w14:textId="77777777" w:rsidR="00BD2405" w:rsidRPr="00E305BD" w:rsidRDefault="315DB0D2" w:rsidP="00ED3588">
      <w:pPr>
        <w:pStyle w:val="ListParagraph"/>
        <w:numPr>
          <w:ilvl w:val="0"/>
          <w:numId w:val="662"/>
        </w:numPr>
        <w:spacing w:line="360" w:lineRule="auto"/>
        <w:ind w:firstLine="0"/>
      </w:pPr>
      <w:r>
        <w:t>Expiration or ―use by date (if one is not present)</w:t>
      </w:r>
    </w:p>
    <w:p w14:paraId="60ACAC87" w14:textId="77777777" w:rsidR="00C91078" w:rsidRDefault="00C91078" w:rsidP="00BD2405">
      <w:pPr>
        <w:spacing w:line="360" w:lineRule="auto"/>
        <w:ind w:left="720"/>
        <w:rPr>
          <w:b/>
          <w:color w:val="000000"/>
          <w:shd w:val="clear" w:color="auto" w:fill="002060"/>
        </w:rPr>
      </w:pPr>
    </w:p>
    <w:p w14:paraId="30E323A2" w14:textId="77777777" w:rsidR="00C91078" w:rsidRDefault="00C91078" w:rsidP="00BD2405">
      <w:pPr>
        <w:spacing w:line="360" w:lineRule="auto"/>
        <w:ind w:left="720"/>
        <w:rPr>
          <w:b/>
          <w:color w:val="000000"/>
          <w:shd w:val="clear" w:color="auto" w:fill="002060"/>
        </w:rPr>
      </w:pPr>
    </w:p>
    <w:p w14:paraId="5BCDB2D4" w14:textId="77777777" w:rsidR="00C91078" w:rsidRDefault="00C91078" w:rsidP="00BD2405">
      <w:pPr>
        <w:spacing w:line="360" w:lineRule="auto"/>
        <w:ind w:left="720"/>
        <w:rPr>
          <w:b/>
          <w:color w:val="000000"/>
          <w:shd w:val="clear" w:color="auto" w:fill="002060"/>
        </w:rPr>
      </w:pPr>
    </w:p>
    <w:p w14:paraId="2E2CEB2E" w14:textId="77777777" w:rsidR="00C91078" w:rsidRDefault="00C91078" w:rsidP="00BD2405">
      <w:pPr>
        <w:spacing w:line="360" w:lineRule="auto"/>
        <w:ind w:left="720"/>
        <w:rPr>
          <w:b/>
          <w:color w:val="000000"/>
          <w:shd w:val="clear" w:color="auto" w:fill="002060"/>
        </w:rPr>
      </w:pPr>
    </w:p>
    <w:p w14:paraId="0B65BE08" w14:textId="77777777" w:rsidR="00C91078" w:rsidRDefault="00C91078" w:rsidP="00BD2405">
      <w:pPr>
        <w:spacing w:line="360" w:lineRule="auto"/>
        <w:ind w:left="720"/>
        <w:rPr>
          <w:b/>
          <w:color w:val="000000"/>
          <w:shd w:val="clear" w:color="auto" w:fill="002060"/>
        </w:rPr>
      </w:pPr>
    </w:p>
    <w:p w14:paraId="5C8105FA" w14:textId="77777777" w:rsidR="00BD2405" w:rsidRPr="00C63180" w:rsidRDefault="00BD2405" w:rsidP="315DB0D2">
      <w:pPr>
        <w:spacing w:line="360" w:lineRule="auto"/>
        <w:ind w:left="720"/>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.1.3</w:t>
      </w:r>
      <w:r w:rsidRPr="00C63180">
        <w:rPr>
          <w:b/>
          <w:bCs/>
          <w:color w:val="FFFFFF" w:themeColor="background1"/>
          <w:shd w:val="clear" w:color="auto" w:fill="002060"/>
        </w:rPr>
        <w:t xml:space="preserve">   </w:t>
      </w:r>
      <w:r w:rsidRPr="315DB0D2">
        <w:rPr>
          <w:b/>
          <w:bCs/>
          <w:color w:val="FFFFFF" w:themeColor="background1"/>
          <w:shd w:val="clear" w:color="auto" w:fill="002060"/>
        </w:rPr>
        <w:t>Secondary Containers and Prepared Solutions</w:t>
      </w:r>
    </w:p>
    <w:p w14:paraId="5AFAB9AB" w14:textId="77777777" w:rsidR="00BD2405" w:rsidRDefault="315DB0D2" w:rsidP="00ED3588">
      <w:pPr>
        <w:pStyle w:val="ListParagraph"/>
        <w:numPr>
          <w:ilvl w:val="0"/>
          <w:numId w:val="663"/>
        </w:numPr>
        <w:spacing w:line="360" w:lineRule="auto"/>
      </w:pPr>
      <w:r>
        <w:t>When a material is transferred from the original manufacturer’s container to other vessels, these vessels are referred to as ―secondary containers.</w:t>
      </w:r>
    </w:p>
    <w:p w14:paraId="4BDCF359" w14:textId="77777777" w:rsidR="00BD2405" w:rsidRPr="00E305BD" w:rsidRDefault="315DB0D2" w:rsidP="00ED3588">
      <w:pPr>
        <w:pStyle w:val="ListParagraph"/>
        <w:numPr>
          <w:ilvl w:val="0"/>
          <w:numId w:val="663"/>
        </w:numPr>
        <w:spacing w:line="360" w:lineRule="auto"/>
      </w:pPr>
      <w:r>
        <w:t>Label all containers used for storage with the following:</w:t>
      </w:r>
    </w:p>
    <w:p w14:paraId="6DDAA853" w14:textId="77777777" w:rsidR="00BD2405" w:rsidRPr="00E305BD" w:rsidRDefault="315DB0D2" w:rsidP="00ED3588">
      <w:pPr>
        <w:pStyle w:val="ListParagraph"/>
        <w:numPr>
          <w:ilvl w:val="0"/>
          <w:numId w:val="664"/>
        </w:numPr>
        <w:spacing w:line="360" w:lineRule="auto"/>
        <w:ind w:left="1440"/>
      </w:pPr>
      <w:r>
        <w:t>Chemical name (as it appears on the MSDS)</w:t>
      </w:r>
    </w:p>
    <w:p w14:paraId="16A0BA55" w14:textId="77777777" w:rsidR="00BD2405" w:rsidRPr="00E305BD" w:rsidRDefault="315DB0D2" w:rsidP="00ED3588">
      <w:pPr>
        <w:pStyle w:val="ListParagraph"/>
        <w:numPr>
          <w:ilvl w:val="0"/>
          <w:numId w:val="664"/>
        </w:numPr>
        <w:spacing w:line="360" w:lineRule="auto"/>
        <w:ind w:left="1440"/>
      </w:pPr>
      <w:r>
        <w:t>Name of the chemical manufacturer or person who prepared the solution</w:t>
      </w:r>
    </w:p>
    <w:p w14:paraId="06C33417" w14:textId="77777777" w:rsidR="00BD2405" w:rsidRPr="00E305BD" w:rsidRDefault="315DB0D2" w:rsidP="00ED3588">
      <w:pPr>
        <w:pStyle w:val="ListParagraph"/>
        <w:numPr>
          <w:ilvl w:val="0"/>
          <w:numId w:val="664"/>
        </w:numPr>
        <w:spacing w:line="360" w:lineRule="auto"/>
        <w:ind w:left="1440"/>
      </w:pPr>
      <w:r>
        <w:t>Necessary handling and hazard information</w:t>
      </w:r>
    </w:p>
    <w:p w14:paraId="3B0DB07A" w14:textId="77777777" w:rsidR="00BD2405" w:rsidRPr="00E305BD" w:rsidRDefault="315DB0D2" w:rsidP="00ED3588">
      <w:pPr>
        <w:pStyle w:val="ListParagraph"/>
        <w:numPr>
          <w:ilvl w:val="0"/>
          <w:numId w:val="664"/>
        </w:numPr>
        <w:spacing w:line="360" w:lineRule="auto"/>
        <w:ind w:left="1440"/>
      </w:pPr>
      <w:r>
        <w:t>Concentration or purity</w:t>
      </w:r>
    </w:p>
    <w:p w14:paraId="5839FC27" w14:textId="77777777" w:rsidR="00BD2405" w:rsidRPr="00E305BD" w:rsidRDefault="315DB0D2" w:rsidP="00ED3588">
      <w:pPr>
        <w:pStyle w:val="ListParagraph"/>
        <w:numPr>
          <w:ilvl w:val="0"/>
          <w:numId w:val="664"/>
        </w:numPr>
        <w:spacing w:line="360" w:lineRule="auto"/>
        <w:ind w:left="1440"/>
      </w:pPr>
      <w:r>
        <w:t>Date prepared</w:t>
      </w:r>
    </w:p>
    <w:p w14:paraId="532615B8" w14:textId="77777777" w:rsidR="00BD2405" w:rsidRPr="00E305BD" w:rsidRDefault="315DB0D2" w:rsidP="00ED3588">
      <w:pPr>
        <w:pStyle w:val="ListParagraph"/>
        <w:numPr>
          <w:ilvl w:val="0"/>
          <w:numId w:val="664"/>
        </w:numPr>
        <w:spacing w:line="360" w:lineRule="auto"/>
        <w:ind w:left="1440"/>
      </w:pPr>
      <w:r>
        <w:t>Expiration or ―use by date</w:t>
      </w:r>
    </w:p>
    <w:p w14:paraId="5AEAB243" w14:textId="77777777" w:rsidR="00BD2405" w:rsidRPr="00E305BD" w:rsidRDefault="00BD2405" w:rsidP="00BD2405">
      <w:pPr>
        <w:pStyle w:val="ListParagraph"/>
        <w:spacing w:line="360" w:lineRule="auto"/>
        <w:ind w:left="1800"/>
      </w:pPr>
    </w:p>
    <w:p w14:paraId="7263959C" w14:textId="77777777" w:rsidR="00BD2405" w:rsidRPr="00C63180" w:rsidRDefault="00BD2405" w:rsidP="315DB0D2">
      <w:pPr>
        <w:tabs>
          <w:tab w:val="left" w:pos="1080"/>
        </w:tabs>
        <w:spacing w:line="360" w:lineRule="auto"/>
        <w:ind w:left="72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.1.4</w:t>
      </w:r>
      <w:r w:rsidRPr="00C63180">
        <w:rPr>
          <w:b/>
          <w:bCs/>
          <w:color w:val="FFFFFF" w:themeColor="background1"/>
          <w:shd w:val="clear" w:color="auto" w:fill="002060"/>
        </w:rPr>
        <w:t xml:space="preserve">    </w:t>
      </w:r>
      <w:r w:rsidRPr="315DB0D2">
        <w:rPr>
          <w:b/>
          <w:bCs/>
          <w:color w:val="FFFFFF" w:themeColor="background1"/>
          <w:shd w:val="clear" w:color="auto" w:fill="002060"/>
        </w:rPr>
        <w:t>Containers in Immediate Use</w:t>
      </w:r>
    </w:p>
    <w:p w14:paraId="61DF77DE" w14:textId="77777777" w:rsidR="00BD2405" w:rsidRPr="00E305BD" w:rsidRDefault="315DB0D2" w:rsidP="00ED3588">
      <w:pPr>
        <w:pStyle w:val="ListParagraph"/>
        <w:numPr>
          <w:ilvl w:val="0"/>
          <w:numId w:val="665"/>
        </w:numPr>
        <w:spacing w:line="360" w:lineRule="auto"/>
        <w:ind w:left="1080"/>
      </w:pPr>
      <w:r>
        <w:t>These chemicals are to be used within a work shift or laboratory session.</w:t>
      </w:r>
    </w:p>
    <w:p w14:paraId="11A8D1EC" w14:textId="77777777" w:rsidR="00BD2405" w:rsidRPr="00E305BD" w:rsidRDefault="315DB0D2" w:rsidP="00ED3588">
      <w:pPr>
        <w:pStyle w:val="ListParagraph"/>
        <w:numPr>
          <w:ilvl w:val="0"/>
          <w:numId w:val="665"/>
        </w:numPr>
        <w:spacing w:line="360" w:lineRule="auto"/>
        <w:ind w:left="1080"/>
      </w:pPr>
      <w:r>
        <w:t>Label all containers in immediate use with the following:</w:t>
      </w:r>
    </w:p>
    <w:p w14:paraId="07AE023B" w14:textId="77777777" w:rsidR="00BD2405" w:rsidRPr="00E305BD" w:rsidRDefault="315DB0D2" w:rsidP="00ED3588">
      <w:pPr>
        <w:pStyle w:val="ListParagraph"/>
        <w:numPr>
          <w:ilvl w:val="0"/>
          <w:numId w:val="665"/>
        </w:numPr>
        <w:spacing w:line="360" w:lineRule="auto"/>
        <w:ind w:left="1080"/>
      </w:pPr>
      <w:r>
        <w:t>Chemical name (as it appears on the MSDS)</w:t>
      </w:r>
    </w:p>
    <w:p w14:paraId="02554831" w14:textId="77777777" w:rsidR="00BD2405" w:rsidRPr="00E305BD" w:rsidRDefault="315DB0D2" w:rsidP="00ED3588">
      <w:pPr>
        <w:pStyle w:val="ListParagraph"/>
        <w:numPr>
          <w:ilvl w:val="0"/>
          <w:numId w:val="665"/>
        </w:numPr>
        <w:spacing w:line="360" w:lineRule="auto"/>
        <w:ind w:left="1080"/>
      </w:pPr>
      <w:r>
        <w:t>Necessary handling and hazard information</w:t>
      </w:r>
    </w:p>
    <w:p w14:paraId="132F949C" w14:textId="77777777" w:rsidR="00BD2405" w:rsidRPr="00E305BD" w:rsidRDefault="00BD2405" w:rsidP="00BD2405">
      <w:pPr>
        <w:pStyle w:val="ListParagraph"/>
        <w:spacing w:line="360" w:lineRule="auto"/>
        <w:ind w:left="1440"/>
      </w:pPr>
    </w:p>
    <w:p w14:paraId="7699CDD3" w14:textId="77777777" w:rsidR="00BD2405" w:rsidRPr="00C63180" w:rsidRDefault="00BD2405" w:rsidP="315DB0D2">
      <w:pPr>
        <w:spacing w:line="360" w:lineRule="auto"/>
        <w:ind w:left="72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.1.5  Chemical Waste</w:t>
      </w:r>
    </w:p>
    <w:p w14:paraId="3448B2CE" w14:textId="77777777" w:rsidR="00BD2405" w:rsidRPr="00BD2405" w:rsidRDefault="315DB0D2" w:rsidP="315DB0D2">
      <w:pPr>
        <w:spacing w:line="360" w:lineRule="auto"/>
        <w:ind w:left="720"/>
        <w:rPr>
          <w:b/>
          <w:bCs/>
        </w:rPr>
      </w:pPr>
      <w:r>
        <w:t>All containers used for chemical waste should be labeled with the following:</w:t>
      </w:r>
    </w:p>
    <w:p w14:paraId="2B79BAEC" w14:textId="77777777" w:rsidR="00BD2405" w:rsidRPr="00E305BD" w:rsidRDefault="315DB0D2" w:rsidP="00ED3588">
      <w:pPr>
        <w:pStyle w:val="ListParagraph"/>
        <w:numPr>
          <w:ilvl w:val="1"/>
          <w:numId w:val="669"/>
        </w:numPr>
        <w:spacing w:line="360" w:lineRule="auto"/>
        <w:ind w:left="1080"/>
      </w:pPr>
      <w:r>
        <w:t>HAZARDOUS WASTE</w:t>
      </w:r>
    </w:p>
    <w:p w14:paraId="04E42EA5" w14:textId="77777777" w:rsidR="00BD2405" w:rsidRPr="00E305BD" w:rsidRDefault="315DB0D2" w:rsidP="00ED3588">
      <w:pPr>
        <w:pStyle w:val="ListParagraph"/>
        <w:numPr>
          <w:ilvl w:val="1"/>
          <w:numId w:val="669"/>
        </w:numPr>
        <w:spacing w:line="360" w:lineRule="auto"/>
        <w:ind w:left="1080"/>
      </w:pPr>
      <w:r>
        <w:t>Chemical name (as it appears on the MSDS)</w:t>
      </w:r>
    </w:p>
    <w:p w14:paraId="5DD254EE" w14:textId="77777777" w:rsidR="00BD2405" w:rsidRPr="00E305BD" w:rsidRDefault="315DB0D2" w:rsidP="00ED3588">
      <w:pPr>
        <w:pStyle w:val="ListParagraph"/>
        <w:numPr>
          <w:ilvl w:val="1"/>
          <w:numId w:val="669"/>
        </w:numPr>
        <w:spacing w:line="360" w:lineRule="auto"/>
        <w:ind w:left="1080"/>
      </w:pPr>
      <w:r>
        <w:t>Accumulation start date</w:t>
      </w:r>
    </w:p>
    <w:p w14:paraId="4A3FBBF8" w14:textId="77777777" w:rsidR="00BD2405" w:rsidRPr="00E305BD" w:rsidRDefault="315DB0D2" w:rsidP="00ED3588">
      <w:pPr>
        <w:pStyle w:val="ListParagraph"/>
        <w:numPr>
          <w:ilvl w:val="1"/>
          <w:numId w:val="669"/>
        </w:numPr>
        <w:spacing w:line="360" w:lineRule="auto"/>
        <w:ind w:left="1080"/>
      </w:pPr>
      <w:r>
        <w:t>Hazard(s) associated with the chemical waste</w:t>
      </w:r>
    </w:p>
    <w:p w14:paraId="1FDC4366" w14:textId="77777777" w:rsidR="00BD2405" w:rsidRPr="00E305BD" w:rsidRDefault="315DB0D2" w:rsidP="00ED3588">
      <w:pPr>
        <w:pStyle w:val="ListParagraph"/>
        <w:numPr>
          <w:ilvl w:val="1"/>
          <w:numId w:val="669"/>
        </w:numPr>
        <w:spacing w:line="360" w:lineRule="auto"/>
        <w:ind w:left="1080"/>
      </w:pPr>
      <w:r>
        <w:t>Date generated</w:t>
      </w:r>
    </w:p>
    <w:p w14:paraId="1A671B1B" w14:textId="77777777" w:rsidR="00BD2405" w:rsidRPr="00E305BD" w:rsidRDefault="00BD2405" w:rsidP="00BD2405">
      <w:pPr>
        <w:spacing w:line="360" w:lineRule="auto"/>
        <w:ind w:left="720"/>
        <w:rPr>
          <w:color w:val="000000"/>
        </w:rPr>
      </w:pPr>
    </w:p>
    <w:p w14:paraId="2219DA4B" w14:textId="77777777" w:rsidR="009F5DCC" w:rsidRPr="00C63180" w:rsidRDefault="00134402" w:rsidP="315DB0D2">
      <w:pPr>
        <w:pStyle w:val="ListParagraph"/>
        <w:autoSpaceDE w:val="0"/>
        <w:autoSpaceDN w:val="0"/>
        <w:adjustRightInd w:val="0"/>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 xml:space="preserve">.2   </w:t>
      </w:r>
      <w:r w:rsidR="009F5DCC" w:rsidRPr="315DB0D2">
        <w:rPr>
          <w:b/>
          <w:bCs/>
          <w:color w:val="FFFFFF" w:themeColor="background1"/>
          <w:shd w:val="clear" w:color="auto" w:fill="002060"/>
        </w:rPr>
        <w:t xml:space="preserve">Proper Chemical Storage </w:t>
      </w:r>
    </w:p>
    <w:p w14:paraId="2DD6484E" w14:textId="77777777" w:rsidR="009F5DCC" w:rsidRPr="00630759" w:rsidRDefault="315DB0D2" w:rsidP="315DB0D2">
      <w:pPr>
        <w:pStyle w:val="ListParagraph"/>
        <w:autoSpaceDE w:val="0"/>
        <w:autoSpaceDN w:val="0"/>
        <w:adjustRightInd w:val="0"/>
        <w:spacing w:line="360" w:lineRule="auto"/>
        <w:ind w:left="360"/>
        <w:rPr>
          <w:b/>
          <w:bCs/>
          <w:color w:val="000000" w:themeColor="text1"/>
        </w:rPr>
      </w:pPr>
      <w:r>
        <w:t xml:space="preserve">Guidelines for chemical storage must follow </w:t>
      </w:r>
      <w:r w:rsidRPr="315DB0D2">
        <w:rPr>
          <w:b/>
          <w:bCs/>
          <w:color w:val="000000" w:themeColor="text1"/>
          <w:lang w:val="en"/>
        </w:rPr>
        <w:t xml:space="preserve">O.C.G.A 45-22-2, </w:t>
      </w:r>
      <w:r w:rsidRPr="315DB0D2">
        <w:rPr>
          <w:b/>
          <w:bCs/>
        </w:rPr>
        <w:t>O.C.G.A. 25-2, OSHA Standard 29 CFR 1910, and NFPA 45: Standard on Fire Protection for Laboratories Using Chemicals</w:t>
      </w:r>
      <w:r w:rsidRPr="315DB0D2">
        <w:rPr>
          <w:b/>
          <w:bCs/>
          <w:color w:val="000000" w:themeColor="text1"/>
        </w:rPr>
        <w:t xml:space="preserve"> </w:t>
      </w:r>
      <w:r w:rsidRPr="315DB0D2">
        <w:rPr>
          <w:color w:val="000000" w:themeColor="text1"/>
        </w:rPr>
        <w:t>and</w:t>
      </w:r>
      <w:r w:rsidRPr="315DB0D2">
        <w:rPr>
          <w:b/>
          <w:bCs/>
          <w:color w:val="000000" w:themeColor="text1"/>
        </w:rPr>
        <w:t xml:space="preserve"> NFPA 30: Flammable and Combustible Liquids Code.</w:t>
      </w:r>
    </w:p>
    <w:p w14:paraId="611574A3" w14:textId="77777777" w:rsidR="008F6006" w:rsidRPr="00630759" w:rsidRDefault="315DB0D2" w:rsidP="00ED3588">
      <w:pPr>
        <w:pStyle w:val="ListParagraph"/>
        <w:numPr>
          <w:ilvl w:val="0"/>
          <w:numId w:val="671"/>
        </w:numPr>
        <w:tabs>
          <w:tab w:val="left" w:pos="1440"/>
        </w:tabs>
        <w:autoSpaceDE w:val="0"/>
        <w:autoSpaceDN w:val="0"/>
        <w:adjustRightInd w:val="0"/>
        <w:spacing w:after="27" w:line="360" w:lineRule="auto"/>
        <w:contextualSpacing/>
      </w:pPr>
      <w:r w:rsidRPr="315DB0D2">
        <w:rPr>
          <w:color w:val="000000" w:themeColor="text1"/>
        </w:rPr>
        <w:t>Create and maintain an up-to-date map of the location and storage pattern of chemical storage rooms and cabinets in your school.</w:t>
      </w:r>
    </w:p>
    <w:p w14:paraId="5E82BA44" w14:textId="77777777" w:rsidR="009F5DCC" w:rsidRPr="00630759" w:rsidRDefault="315DB0D2" w:rsidP="315DB0D2">
      <w:pPr>
        <w:pStyle w:val="ListParagraph"/>
        <w:numPr>
          <w:ilvl w:val="0"/>
          <w:numId w:val="671"/>
        </w:numPr>
        <w:autoSpaceDE w:val="0"/>
        <w:autoSpaceDN w:val="0"/>
        <w:adjustRightInd w:val="0"/>
        <w:spacing w:line="360" w:lineRule="auto"/>
        <w:contextualSpacing/>
        <w:rPr>
          <w:color w:val="000000" w:themeColor="text1"/>
        </w:rPr>
      </w:pPr>
      <w:r w:rsidRPr="315DB0D2">
        <w:rPr>
          <w:color w:val="000000" w:themeColor="text1"/>
        </w:rPr>
        <w:lastRenderedPageBreak/>
        <w:t xml:space="preserve">Hazardous chemicals in schools should be stored in accordance with MSDS specifications </w:t>
      </w:r>
    </w:p>
    <w:p w14:paraId="19A97436" w14:textId="77777777" w:rsidR="009F5DCC" w:rsidRPr="00630759" w:rsidRDefault="315DB0D2" w:rsidP="315DB0D2">
      <w:pPr>
        <w:pStyle w:val="ListParagraph"/>
        <w:numPr>
          <w:ilvl w:val="0"/>
          <w:numId w:val="671"/>
        </w:numPr>
        <w:autoSpaceDE w:val="0"/>
        <w:autoSpaceDN w:val="0"/>
        <w:adjustRightInd w:val="0"/>
        <w:spacing w:line="360" w:lineRule="auto"/>
        <w:contextualSpacing/>
        <w:rPr>
          <w:color w:val="000000" w:themeColor="text1"/>
        </w:rPr>
      </w:pPr>
      <w:r w:rsidRPr="315DB0D2">
        <w:rPr>
          <w:color w:val="000000" w:themeColor="text1"/>
        </w:rPr>
        <w:t xml:space="preserve">Chemicals should not be stored in areas that are occupied by or accessible to students, such as classrooms or restrooms; they should preferably be stored in a central, secure location. </w:t>
      </w:r>
    </w:p>
    <w:p w14:paraId="12A5C0E2" w14:textId="77777777" w:rsidR="009F5DCC" w:rsidRDefault="315DB0D2" w:rsidP="00ED3588">
      <w:pPr>
        <w:pStyle w:val="ListParagraph"/>
        <w:numPr>
          <w:ilvl w:val="0"/>
          <w:numId w:val="671"/>
        </w:numPr>
        <w:tabs>
          <w:tab w:val="left" w:pos="1440"/>
        </w:tabs>
        <w:autoSpaceDE w:val="0"/>
        <w:autoSpaceDN w:val="0"/>
        <w:adjustRightInd w:val="0"/>
        <w:spacing w:after="27" w:line="360" w:lineRule="auto"/>
        <w:contextualSpacing/>
      </w:pPr>
      <w:r>
        <w:t xml:space="preserve">Organize chemicals first by </w:t>
      </w:r>
      <w:r w:rsidRPr="315DB0D2">
        <w:rPr>
          <w:b/>
          <w:bCs/>
        </w:rPr>
        <w:t>COMPATIBILITY</w:t>
      </w:r>
      <w:r>
        <w:t xml:space="preserve">—not alphabetic succession (refer to section entitled Shelf Storage Pattern). Store alphabetically within compatible groups. </w:t>
      </w:r>
    </w:p>
    <w:p w14:paraId="5C75A59B" w14:textId="77777777" w:rsidR="00134402" w:rsidRDefault="00134402" w:rsidP="00134402">
      <w:pPr>
        <w:autoSpaceDE w:val="0"/>
        <w:autoSpaceDN w:val="0"/>
        <w:adjustRightInd w:val="0"/>
        <w:spacing w:line="360" w:lineRule="auto"/>
        <w:ind w:left="360"/>
        <w:rPr>
          <w:b/>
          <w:color w:val="000000"/>
          <w:shd w:val="clear" w:color="auto" w:fill="002060"/>
        </w:rPr>
      </w:pPr>
    </w:p>
    <w:p w14:paraId="50BD46CD" w14:textId="77777777" w:rsidR="00D23537" w:rsidRPr="00C63180" w:rsidRDefault="00D23537" w:rsidP="315DB0D2">
      <w:pPr>
        <w:pStyle w:val="ListParagraph"/>
        <w:spacing w:line="360" w:lineRule="auto"/>
        <w:ind w:left="1080" w:hanging="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.4    Other Considerations</w:t>
      </w:r>
    </w:p>
    <w:p w14:paraId="7881C9DD" w14:textId="77777777" w:rsidR="00D23537" w:rsidRPr="00135985" w:rsidRDefault="315DB0D2" w:rsidP="315DB0D2">
      <w:pPr>
        <w:autoSpaceDE w:val="0"/>
        <w:autoSpaceDN w:val="0"/>
        <w:adjustRightInd w:val="0"/>
        <w:spacing w:line="360" w:lineRule="auto"/>
        <w:ind w:left="720"/>
        <w:rPr>
          <w:rFonts w:asciiTheme="minorHAnsi" w:eastAsiaTheme="minorEastAsia" w:hAnsiTheme="minorHAnsi" w:cstheme="minorBidi"/>
        </w:rPr>
      </w:pPr>
      <w:r w:rsidRPr="315DB0D2">
        <w:rPr>
          <w:rFonts w:asciiTheme="minorHAnsi" w:eastAsiaTheme="minorEastAsia" w:hAnsiTheme="minorHAnsi" w:cstheme="minorBidi"/>
        </w:rPr>
        <w:t>Additional consideration must be paid to toxics, peroxides, oxidants, poisons, fuming corrosives, etc. to see where they fit into the basic flammability/reactivity categories. Chemicals that belong in the same storage area but are incompatible with each other, such as acids and bases, should be separated as much as possible.</w:t>
      </w:r>
    </w:p>
    <w:p w14:paraId="3ED07439"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Once separated into hazard classes, chemicals may be stored alphabetically.</w:t>
      </w:r>
    </w:p>
    <w:p w14:paraId="3FEDB3A4" w14:textId="77777777" w:rsidR="00D23537" w:rsidRPr="00153B79" w:rsidRDefault="315DB0D2" w:rsidP="315DB0D2">
      <w:pPr>
        <w:pStyle w:val="ListParagraph"/>
        <w:numPr>
          <w:ilvl w:val="1"/>
          <w:numId w:val="678"/>
        </w:numPr>
        <w:tabs>
          <w:tab w:val="left" w:pos="1080"/>
        </w:tabs>
        <w:autoSpaceDE w:val="0"/>
        <w:autoSpaceDN w:val="0"/>
        <w:adjustRightInd w:val="0"/>
        <w:spacing w:line="360" w:lineRule="auto"/>
        <w:rPr>
          <w:rFonts w:asciiTheme="minorHAnsi" w:eastAsiaTheme="minorEastAsia" w:hAnsiTheme="minorHAnsi" w:cstheme="minorBidi"/>
        </w:rPr>
      </w:pPr>
      <w:r w:rsidRPr="315DB0D2">
        <w:rPr>
          <w:rFonts w:asciiTheme="minorHAnsi" w:eastAsiaTheme="minorEastAsia" w:hAnsiTheme="minorHAnsi" w:cstheme="minorBidi"/>
        </w:rPr>
        <w:t>Keep all containers well sealed to avoid vaporization and spills. Caps constructed of plastic wrap aluminum foil, corks, or glass stoppers are not adequate.</w:t>
      </w:r>
    </w:p>
    <w:p w14:paraId="08C74D9D" w14:textId="77777777" w:rsidR="00D23537" w:rsidRPr="00153B79" w:rsidRDefault="315DB0D2" w:rsidP="315DB0D2">
      <w:pPr>
        <w:pStyle w:val="ListParagraph"/>
        <w:numPr>
          <w:ilvl w:val="1"/>
          <w:numId w:val="678"/>
        </w:numPr>
        <w:tabs>
          <w:tab w:val="left" w:pos="1080"/>
        </w:tabs>
        <w:autoSpaceDE w:val="0"/>
        <w:autoSpaceDN w:val="0"/>
        <w:adjustRightInd w:val="0"/>
        <w:spacing w:line="360" w:lineRule="auto"/>
        <w:rPr>
          <w:rFonts w:asciiTheme="minorHAnsi" w:eastAsiaTheme="minorEastAsia" w:hAnsiTheme="minorHAnsi" w:cstheme="minorBidi"/>
        </w:rPr>
      </w:pPr>
      <w:r w:rsidRPr="315DB0D2">
        <w:rPr>
          <w:rFonts w:asciiTheme="minorHAnsi" w:eastAsiaTheme="minorEastAsia" w:hAnsiTheme="minorHAnsi" w:cstheme="minorBidi"/>
        </w:rPr>
        <w:t>Use FM or UL approved storage containers and safety cans for flammable liquids. No container of a flammable liquid may exceed a capacity of 2 gallons.</w:t>
      </w:r>
    </w:p>
    <w:p w14:paraId="383DA7E0" w14:textId="77777777" w:rsidR="00D23537" w:rsidRPr="00153B79" w:rsidRDefault="315DB0D2" w:rsidP="315DB0D2">
      <w:pPr>
        <w:pStyle w:val="ListParagraph"/>
        <w:numPr>
          <w:ilvl w:val="1"/>
          <w:numId w:val="678"/>
        </w:numPr>
        <w:tabs>
          <w:tab w:val="left" w:pos="1080"/>
        </w:tabs>
        <w:autoSpaceDE w:val="0"/>
        <w:autoSpaceDN w:val="0"/>
        <w:adjustRightInd w:val="0"/>
        <w:spacing w:line="360" w:lineRule="auto"/>
        <w:rPr>
          <w:rFonts w:asciiTheme="minorHAnsi" w:eastAsiaTheme="minorEastAsia" w:hAnsiTheme="minorHAnsi" w:cstheme="minorBidi"/>
        </w:rPr>
      </w:pPr>
      <w:r w:rsidRPr="315DB0D2">
        <w:rPr>
          <w:rFonts w:asciiTheme="minorHAnsi" w:eastAsiaTheme="minorEastAsia" w:hAnsiTheme="minorHAnsi" w:cstheme="minorBidi"/>
        </w:rPr>
        <w:t>Use spill trays under containers of strong reagents.</w:t>
      </w:r>
    </w:p>
    <w:p w14:paraId="6678C81D"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Store corrosives in non-metallic or stainless steel safety cans on lowest shelves.</w:t>
      </w:r>
    </w:p>
    <w:p w14:paraId="3C82B138"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Store containers of inorganic hydroxides and hydrofluoric acid in polyethylene containers.</w:t>
      </w:r>
    </w:p>
    <w:p w14:paraId="48E2EE95"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Segregate acids from bases and active metals such as sodium, potassium, or magnesium.</w:t>
      </w:r>
    </w:p>
    <w:p w14:paraId="3A3D7A85" w14:textId="77777777" w:rsid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 xml:space="preserve">Segregate acids from chemicals which could generate toxic gases upon contact such as sodium cyanide, iron sulfide, etc. </w:t>
      </w:r>
    </w:p>
    <w:p w14:paraId="28832890"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Segregate oxidizing acids from inorganic acids and flammable and combustible materials.</w:t>
      </w:r>
    </w:p>
    <w:p w14:paraId="20D5DBCB"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Keep oxidizers, such as bromine and sulfuric acid, away from reducing agents such as zinc, formic acid, and alkali and alkaline earth metals.</w:t>
      </w:r>
    </w:p>
    <w:p w14:paraId="50A0B3EE"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lastRenderedPageBreak/>
        <w:t>Do not store liquids above eye level. All shelves should have a protective edge guard to prevent containers from sliding off shelves.</w:t>
      </w:r>
    </w:p>
    <w:p w14:paraId="4B5B9516"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Do not store containers, full or empty, in walkways.</w:t>
      </w:r>
    </w:p>
    <w:p w14:paraId="40CFA05D" w14:textId="77777777" w:rsidR="00D23537" w:rsidRPr="00153B79" w:rsidRDefault="44BA328D" w:rsidP="44BA328D">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44BA328D">
        <w:rPr>
          <w:rFonts w:asciiTheme="minorHAnsi" w:eastAsiaTheme="minorEastAsia" w:hAnsiTheme="minorHAnsi" w:cstheme="minorBidi"/>
        </w:rPr>
        <w:t>Store chemicals, particularly acids and water-reactives, in areas protected from water leaks and flooding, e.g., no storage under sinks.</w:t>
      </w:r>
    </w:p>
    <w:p w14:paraId="633A41D4"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Always store chemicals of high acute and moderate or high chronic toxicity in unbreakable secondary containers.</w:t>
      </w:r>
    </w:p>
    <w:p w14:paraId="2667F050" w14:textId="77777777" w:rsidR="00D23537" w:rsidRPr="00153B79" w:rsidRDefault="315DB0D2" w:rsidP="315DB0D2">
      <w:pPr>
        <w:pStyle w:val="ListParagraph"/>
        <w:numPr>
          <w:ilvl w:val="1"/>
          <w:numId w:val="677"/>
        </w:numPr>
        <w:tabs>
          <w:tab w:val="clear" w:pos="1440"/>
          <w:tab w:val="left" w:pos="1080"/>
        </w:tabs>
        <w:autoSpaceDE w:val="0"/>
        <w:autoSpaceDN w:val="0"/>
        <w:adjustRightInd w:val="0"/>
        <w:spacing w:line="360" w:lineRule="auto"/>
        <w:ind w:left="1080"/>
        <w:rPr>
          <w:rFonts w:asciiTheme="minorHAnsi" w:eastAsiaTheme="minorEastAsia" w:hAnsiTheme="minorHAnsi" w:cstheme="minorBidi"/>
        </w:rPr>
      </w:pPr>
      <w:r w:rsidRPr="315DB0D2">
        <w:rPr>
          <w:rFonts w:asciiTheme="minorHAnsi" w:eastAsiaTheme="minorEastAsia" w:hAnsiTheme="minorHAnsi" w:cstheme="minorBidi"/>
        </w:rPr>
        <w:t>Nitric acid is incompatible with almost all other chemicals. It should be stored in a tub or basin in a storage cabinet.</w:t>
      </w:r>
      <w:r w:rsidRPr="315DB0D2">
        <w:rPr>
          <w:b/>
          <w:bCs/>
          <w:color w:val="000000" w:themeColor="text1"/>
        </w:rPr>
        <w:t xml:space="preserve"> </w:t>
      </w:r>
    </w:p>
    <w:p w14:paraId="3A65FEB4" w14:textId="77777777" w:rsidR="00D23537" w:rsidRDefault="00D23537" w:rsidP="00134402">
      <w:pPr>
        <w:autoSpaceDE w:val="0"/>
        <w:autoSpaceDN w:val="0"/>
        <w:adjustRightInd w:val="0"/>
        <w:spacing w:line="360" w:lineRule="auto"/>
        <w:ind w:left="360"/>
        <w:rPr>
          <w:b/>
          <w:color w:val="000000"/>
          <w:shd w:val="clear" w:color="auto" w:fill="002060"/>
        </w:rPr>
      </w:pPr>
    </w:p>
    <w:p w14:paraId="2D25BD80" w14:textId="77777777" w:rsidR="00134402" w:rsidRPr="00C63180" w:rsidRDefault="00134402" w:rsidP="315DB0D2">
      <w:pPr>
        <w:autoSpaceDE w:val="0"/>
        <w:autoSpaceDN w:val="0"/>
        <w:adjustRightInd w:val="0"/>
        <w:spacing w:line="360" w:lineRule="auto"/>
        <w:ind w:left="72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.2.1   Storage Compatibility Chart</w:t>
      </w:r>
    </w:p>
    <w:tbl>
      <w:tblPr>
        <w:tblW w:w="873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0"/>
      </w:tblGrid>
      <w:tr w:rsidR="009F5DCC" w:rsidRPr="00630759" w14:paraId="6A12DEB3" w14:textId="77777777" w:rsidTr="44BA328D">
        <w:trPr>
          <w:trHeight w:val="2600"/>
        </w:trPr>
        <w:tc>
          <w:tcPr>
            <w:tcW w:w="8730" w:type="dxa"/>
          </w:tcPr>
          <w:p w14:paraId="7C9A70D3" w14:textId="77777777" w:rsidR="009F5DCC" w:rsidRPr="00630759" w:rsidRDefault="315DB0D2" w:rsidP="00DC009E">
            <w:pPr>
              <w:pStyle w:val="Default"/>
              <w:ind w:left="1890" w:hanging="1530"/>
              <w:rPr>
                <w:bCs/>
              </w:rPr>
            </w:pPr>
            <w:r>
              <w:t xml:space="preserve">Inorganics </w:t>
            </w:r>
          </w:p>
          <w:p w14:paraId="3053F7E8" w14:textId="77777777" w:rsidR="009F5DCC" w:rsidRPr="00630759" w:rsidRDefault="009F5DCC" w:rsidP="00DC009E">
            <w:pPr>
              <w:pStyle w:val="Default"/>
              <w:ind w:left="1890" w:hanging="1530"/>
            </w:pPr>
          </w:p>
          <w:p w14:paraId="2948BC89" w14:textId="77777777" w:rsidR="009F5DCC" w:rsidRPr="00630759" w:rsidRDefault="315DB0D2" w:rsidP="00DC009E">
            <w:pPr>
              <w:pStyle w:val="Default"/>
              <w:ind w:left="1890" w:hanging="1530"/>
            </w:pPr>
            <w:r>
              <w:t xml:space="preserve">I-1. Metals, Hydrides </w:t>
            </w:r>
          </w:p>
          <w:p w14:paraId="2D936919" w14:textId="77777777" w:rsidR="009F5DCC" w:rsidRPr="00630759" w:rsidRDefault="315DB0D2" w:rsidP="00DC009E">
            <w:pPr>
              <w:pStyle w:val="Default"/>
              <w:ind w:left="1890" w:hanging="1530"/>
            </w:pPr>
            <w:r>
              <w:t xml:space="preserve">I-2. Halides, Halogens, Phosphates, Sulfates, Sulfites, Thiosulfates </w:t>
            </w:r>
          </w:p>
          <w:p w14:paraId="12414A02" w14:textId="77777777" w:rsidR="009F5DCC" w:rsidRPr="00630759" w:rsidRDefault="315DB0D2" w:rsidP="00DC009E">
            <w:pPr>
              <w:pStyle w:val="Default"/>
              <w:ind w:left="1890" w:hanging="1530"/>
            </w:pPr>
            <w:r>
              <w:t xml:space="preserve">I-3. Amides, Nitrates (except </w:t>
            </w:r>
            <w:r w:rsidRPr="315DB0D2">
              <w:rPr>
                <w:color w:val="C00000"/>
              </w:rPr>
              <w:t>Ammonium nitrate</w:t>
            </w:r>
            <w:r>
              <w:t xml:space="preserve">*), Nitrites, Nitric acid </w:t>
            </w:r>
          </w:p>
          <w:p w14:paraId="3B1E7645" w14:textId="77777777" w:rsidR="009F5DCC" w:rsidRPr="00630759" w:rsidRDefault="315DB0D2" w:rsidP="00DC009E">
            <w:pPr>
              <w:pStyle w:val="Default"/>
              <w:ind w:left="1890" w:hanging="1530"/>
            </w:pPr>
            <w:r>
              <w:t xml:space="preserve">I-4. Carbon, Carbonates, Hydroxides, Oxides, Silicates </w:t>
            </w:r>
          </w:p>
          <w:p w14:paraId="3175D83E" w14:textId="77777777" w:rsidR="009F5DCC" w:rsidRPr="00630759" w:rsidRDefault="315DB0D2" w:rsidP="00DC009E">
            <w:pPr>
              <w:pStyle w:val="Default"/>
              <w:ind w:left="1890" w:hanging="1530"/>
            </w:pPr>
            <w:r>
              <w:t xml:space="preserve">I-5. Carbides, Nitrides, Phosphides, Selenides, Sulfides </w:t>
            </w:r>
          </w:p>
          <w:p w14:paraId="4BC0CE08" w14:textId="77777777" w:rsidR="009F5DCC" w:rsidRPr="00630759" w:rsidRDefault="44BA328D" w:rsidP="00DC009E">
            <w:pPr>
              <w:pStyle w:val="Default"/>
              <w:ind w:left="810" w:hanging="450"/>
            </w:pPr>
            <w:r>
              <w:t xml:space="preserve">I-6. Chlorates, Chlorites, Hydrogen Peroxide (&lt; 10%),  Hypochlorites, </w:t>
            </w:r>
            <w:r w:rsidRPr="44BA328D">
              <w:rPr>
                <w:color w:val="C00000"/>
              </w:rPr>
              <w:t>Perchlorates</w:t>
            </w:r>
            <w:r>
              <w:t xml:space="preserve">*, </w:t>
            </w:r>
            <w:r w:rsidRPr="44BA328D">
              <w:rPr>
                <w:color w:val="C00000"/>
              </w:rPr>
              <w:t>Perchloric acid</w:t>
            </w:r>
            <w:r>
              <w:t xml:space="preserve">* </w:t>
            </w:r>
          </w:p>
          <w:p w14:paraId="68CA7206" w14:textId="77777777" w:rsidR="009F5DCC" w:rsidRPr="00630759" w:rsidRDefault="315DB0D2" w:rsidP="00DC009E">
            <w:pPr>
              <w:pStyle w:val="Default"/>
              <w:ind w:left="1890" w:hanging="1530"/>
            </w:pPr>
            <w:r>
              <w:t xml:space="preserve">I-7. </w:t>
            </w:r>
            <w:r w:rsidRPr="315DB0D2">
              <w:rPr>
                <w:color w:val="C00000"/>
              </w:rPr>
              <w:t>Arsenates</w:t>
            </w:r>
            <w:r w:rsidRPr="315DB0D2">
              <w:rPr>
                <w:color w:val="auto"/>
              </w:rPr>
              <w:t>*</w:t>
            </w:r>
            <w:r w:rsidRPr="315DB0D2">
              <w:rPr>
                <w:color w:val="C00000"/>
              </w:rPr>
              <w:t>,</w:t>
            </w:r>
            <w:r>
              <w:t xml:space="preserve"> </w:t>
            </w:r>
            <w:r w:rsidRPr="315DB0D2">
              <w:rPr>
                <w:color w:val="C00000"/>
              </w:rPr>
              <w:t>Cyanates</w:t>
            </w:r>
            <w:r w:rsidRPr="315DB0D2">
              <w:rPr>
                <w:color w:val="auto"/>
              </w:rPr>
              <w:t>*</w:t>
            </w:r>
            <w:r>
              <w:t xml:space="preserve">, </w:t>
            </w:r>
            <w:r w:rsidRPr="315DB0D2">
              <w:rPr>
                <w:color w:val="C00000"/>
              </w:rPr>
              <w:t>Cyanides</w:t>
            </w:r>
            <w:r w:rsidRPr="315DB0D2">
              <w:rPr>
                <w:color w:val="auto"/>
              </w:rPr>
              <w:t>*</w:t>
            </w:r>
            <w:r>
              <w:t xml:space="preserve"> </w:t>
            </w:r>
          </w:p>
          <w:p w14:paraId="25ADBF73" w14:textId="77777777" w:rsidR="009F5DCC" w:rsidRPr="00630759" w:rsidRDefault="44BA328D" w:rsidP="00DC009E">
            <w:pPr>
              <w:pStyle w:val="Default"/>
              <w:ind w:left="1890" w:hanging="1530"/>
            </w:pPr>
            <w:r>
              <w:t xml:space="preserve">I-8. Borates, Chromates, Manganates, Permanganates </w:t>
            </w:r>
          </w:p>
          <w:p w14:paraId="5C8AF635" w14:textId="77777777" w:rsidR="009F5DCC" w:rsidRPr="00630759" w:rsidRDefault="315DB0D2" w:rsidP="00DC009E">
            <w:pPr>
              <w:pStyle w:val="Default"/>
              <w:ind w:left="1890" w:hanging="1530"/>
            </w:pPr>
            <w:r>
              <w:t xml:space="preserve">I-9. Acids (except Nitric acid) </w:t>
            </w:r>
          </w:p>
          <w:p w14:paraId="3E9087F1" w14:textId="77777777" w:rsidR="009F5DCC" w:rsidRPr="00630759" w:rsidRDefault="315DB0D2" w:rsidP="00DC009E">
            <w:pPr>
              <w:pStyle w:val="Default"/>
              <w:ind w:left="1890" w:hanging="1530"/>
            </w:pPr>
            <w:r>
              <w:t xml:space="preserve">I-10. Arsenic, </w:t>
            </w:r>
            <w:r w:rsidRPr="315DB0D2">
              <w:rPr>
                <w:color w:val="C00000"/>
              </w:rPr>
              <w:t>Phosphorous</w:t>
            </w:r>
            <w:r>
              <w:t xml:space="preserve">*, </w:t>
            </w:r>
            <w:r w:rsidRPr="315DB0D2">
              <w:rPr>
                <w:color w:val="C00000"/>
              </w:rPr>
              <w:t>Phosphorous Pentoxide</w:t>
            </w:r>
            <w:r>
              <w:t xml:space="preserve">*, Sulfur </w:t>
            </w:r>
          </w:p>
          <w:p w14:paraId="408054D6" w14:textId="77777777" w:rsidR="009F5DCC" w:rsidRPr="00630759" w:rsidRDefault="009F5DCC" w:rsidP="00DC009E">
            <w:pPr>
              <w:pStyle w:val="Default"/>
              <w:ind w:left="1890" w:hanging="450"/>
            </w:pPr>
          </w:p>
        </w:tc>
      </w:tr>
      <w:tr w:rsidR="009F5DCC" w:rsidRPr="00630759" w14:paraId="7E750CA7" w14:textId="77777777" w:rsidTr="44BA328D">
        <w:trPr>
          <w:trHeight w:val="1710"/>
        </w:trPr>
        <w:tc>
          <w:tcPr>
            <w:tcW w:w="8730" w:type="dxa"/>
          </w:tcPr>
          <w:p w14:paraId="21A64ECF" w14:textId="77777777" w:rsidR="009F5DCC" w:rsidRPr="00630759" w:rsidRDefault="315DB0D2" w:rsidP="00DC009E">
            <w:pPr>
              <w:pStyle w:val="Default"/>
              <w:ind w:left="1890" w:hanging="1530"/>
              <w:rPr>
                <w:bCs/>
              </w:rPr>
            </w:pPr>
            <w:r>
              <w:t xml:space="preserve">Organics </w:t>
            </w:r>
          </w:p>
          <w:p w14:paraId="695DAE00" w14:textId="77777777" w:rsidR="009F5DCC" w:rsidRPr="00630759" w:rsidRDefault="44BA328D" w:rsidP="00DC009E">
            <w:pPr>
              <w:pStyle w:val="Default"/>
              <w:ind w:left="1890" w:hanging="1530"/>
              <w:rPr>
                <w:bCs/>
              </w:rPr>
            </w:pPr>
            <w:r>
              <w:t xml:space="preserve">O-1. Acids, </w:t>
            </w:r>
            <w:r w:rsidRPr="44BA328D">
              <w:rPr>
                <w:color w:val="C00000"/>
              </w:rPr>
              <w:t>Anhydrides</w:t>
            </w:r>
            <w:r>
              <w:t xml:space="preserve">*, Peracids </w:t>
            </w:r>
          </w:p>
          <w:p w14:paraId="52D85DB2" w14:textId="77777777" w:rsidR="009F5DCC" w:rsidRPr="00630759" w:rsidRDefault="315DB0D2" w:rsidP="00DC009E">
            <w:pPr>
              <w:pStyle w:val="Default"/>
              <w:ind w:left="1890" w:hanging="1530"/>
              <w:rPr>
                <w:bCs/>
              </w:rPr>
            </w:pPr>
            <w:r>
              <w:t xml:space="preserve">O-2. Alcohols, Amides, Amines, Glycols, Imides, Imines </w:t>
            </w:r>
          </w:p>
          <w:p w14:paraId="47C04E96" w14:textId="77777777" w:rsidR="009F5DCC" w:rsidRPr="00630759" w:rsidRDefault="315DB0D2" w:rsidP="00DC009E">
            <w:pPr>
              <w:pStyle w:val="Default"/>
              <w:ind w:left="1890" w:hanging="1530"/>
              <w:rPr>
                <w:bCs/>
              </w:rPr>
            </w:pPr>
            <w:r>
              <w:t xml:space="preserve">O-3. </w:t>
            </w:r>
            <w:r w:rsidRPr="315DB0D2">
              <w:rPr>
                <w:color w:val="C00000"/>
              </w:rPr>
              <w:t>Ethers</w:t>
            </w:r>
            <w:r>
              <w:t xml:space="preserve">*, Ethylene oxide, </w:t>
            </w:r>
            <w:r w:rsidRPr="315DB0D2">
              <w:rPr>
                <w:color w:val="C00000"/>
              </w:rPr>
              <w:t>Halogenated hydrocarbons</w:t>
            </w:r>
            <w:r>
              <w:t xml:space="preserve">*, Ketenes, Ketones </w:t>
            </w:r>
          </w:p>
          <w:p w14:paraId="798DFA93" w14:textId="77777777" w:rsidR="009F5DCC" w:rsidRPr="00630759" w:rsidRDefault="315DB0D2" w:rsidP="00DC009E">
            <w:pPr>
              <w:pStyle w:val="Default"/>
              <w:ind w:left="1890" w:hanging="1530"/>
              <w:rPr>
                <w:bCs/>
              </w:rPr>
            </w:pPr>
            <w:r>
              <w:t xml:space="preserve">O-4. Epoxy compounds, </w:t>
            </w:r>
            <w:r w:rsidRPr="315DB0D2">
              <w:rPr>
                <w:color w:val="C00000"/>
              </w:rPr>
              <w:t>Isocyanates</w:t>
            </w:r>
            <w:r w:rsidRPr="315DB0D2">
              <w:rPr>
                <w:color w:val="auto"/>
              </w:rPr>
              <w:t>*</w:t>
            </w:r>
            <w:r>
              <w:t xml:space="preserve"> </w:t>
            </w:r>
          </w:p>
          <w:p w14:paraId="5AF1ECBB" w14:textId="77777777" w:rsidR="009F5DCC" w:rsidRPr="00630759" w:rsidRDefault="44BA328D" w:rsidP="00DC009E">
            <w:pPr>
              <w:pStyle w:val="Default"/>
              <w:ind w:left="1890" w:hanging="1530"/>
              <w:rPr>
                <w:bCs/>
              </w:rPr>
            </w:pPr>
            <w:r>
              <w:t xml:space="preserve">O-5. Azides, Hydroperoxides, Peroxides </w:t>
            </w:r>
          </w:p>
          <w:p w14:paraId="102105B6" w14:textId="77777777" w:rsidR="009F5DCC" w:rsidRPr="00630759" w:rsidRDefault="009F5DCC" w:rsidP="00DC009E">
            <w:pPr>
              <w:pStyle w:val="Default"/>
              <w:ind w:left="1890" w:hanging="450"/>
              <w:rPr>
                <w:bCs/>
              </w:rPr>
            </w:pPr>
          </w:p>
          <w:p w14:paraId="77C60195" w14:textId="77777777" w:rsidR="009F5DCC" w:rsidRPr="00630759" w:rsidRDefault="315DB0D2" w:rsidP="00DC009E">
            <w:pPr>
              <w:pStyle w:val="Default"/>
              <w:ind w:left="1890" w:hanging="1530"/>
              <w:rPr>
                <w:bCs/>
              </w:rPr>
            </w:pPr>
            <w:r>
              <w:t>* Not allowed in RCSS labs.</w:t>
            </w:r>
          </w:p>
        </w:tc>
      </w:tr>
    </w:tbl>
    <w:p w14:paraId="6296CC56" w14:textId="77777777" w:rsidR="009F5DCC" w:rsidRPr="00630759" w:rsidRDefault="009F5DCC" w:rsidP="009F5DCC">
      <w:pPr>
        <w:pStyle w:val="ListParagraph"/>
        <w:autoSpaceDE w:val="0"/>
        <w:autoSpaceDN w:val="0"/>
        <w:adjustRightInd w:val="0"/>
        <w:spacing w:line="360" w:lineRule="auto"/>
        <w:ind w:left="1440"/>
        <w:rPr>
          <w:color w:val="000000"/>
        </w:rPr>
      </w:pPr>
    </w:p>
    <w:p w14:paraId="4AA6B41F" w14:textId="77777777" w:rsidR="00134402" w:rsidRDefault="00134402" w:rsidP="00134402">
      <w:pPr>
        <w:autoSpaceDE w:val="0"/>
        <w:autoSpaceDN w:val="0"/>
        <w:adjustRightInd w:val="0"/>
        <w:spacing w:line="360" w:lineRule="auto"/>
        <w:ind w:left="720"/>
        <w:rPr>
          <w:b/>
          <w:color w:val="000000"/>
          <w:shd w:val="clear" w:color="auto" w:fill="002060"/>
        </w:rPr>
      </w:pPr>
      <w:bookmarkStart w:id="227" w:name="_TOC_250033"/>
    </w:p>
    <w:p w14:paraId="354F2C5E" w14:textId="77777777" w:rsidR="00134402" w:rsidRDefault="00134402" w:rsidP="00134402">
      <w:pPr>
        <w:autoSpaceDE w:val="0"/>
        <w:autoSpaceDN w:val="0"/>
        <w:adjustRightInd w:val="0"/>
        <w:spacing w:line="360" w:lineRule="auto"/>
        <w:ind w:left="720"/>
        <w:rPr>
          <w:b/>
          <w:color w:val="000000"/>
          <w:shd w:val="clear" w:color="auto" w:fill="002060"/>
        </w:rPr>
      </w:pPr>
    </w:p>
    <w:p w14:paraId="2969E02D" w14:textId="77777777" w:rsidR="00134402" w:rsidRDefault="00134402" w:rsidP="00134402">
      <w:pPr>
        <w:autoSpaceDE w:val="0"/>
        <w:autoSpaceDN w:val="0"/>
        <w:adjustRightInd w:val="0"/>
        <w:spacing w:line="360" w:lineRule="auto"/>
        <w:ind w:left="720"/>
        <w:rPr>
          <w:b/>
          <w:color w:val="000000"/>
          <w:shd w:val="clear" w:color="auto" w:fill="002060"/>
        </w:rPr>
      </w:pPr>
    </w:p>
    <w:p w14:paraId="4F3B8F77" w14:textId="77777777" w:rsidR="00134402" w:rsidRDefault="00134402" w:rsidP="00134402">
      <w:pPr>
        <w:autoSpaceDE w:val="0"/>
        <w:autoSpaceDN w:val="0"/>
        <w:adjustRightInd w:val="0"/>
        <w:spacing w:line="360" w:lineRule="auto"/>
        <w:ind w:left="720"/>
        <w:rPr>
          <w:b/>
          <w:color w:val="000000"/>
          <w:shd w:val="clear" w:color="auto" w:fill="002060"/>
        </w:rPr>
      </w:pPr>
    </w:p>
    <w:p w14:paraId="4F0B8604" w14:textId="77777777" w:rsidR="00DC009E" w:rsidRPr="00C63180" w:rsidRDefault="00134402" w:rsidP="315DB0D2">
      <w:pPr>
        <w:autoSpaceDE w:val="0"/>
        <w:autoSpaceDN w:val="0"/>
        <w:adjustRightInd w:val="0"/>
        <w:spacing w:line="360" w:lineRule="auto"/>
        <w:ind w:left="720"/>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.2.2   Shelf Storage Pattern for Organics</w:t>
      </w:r>
      <w:bookmarkEnd w:id="227"/>
    </w:p>
    <w:p w14:paraId="614A39ED" w14:textId="77777777" w:rsidR="00DC009E" w:rsidRPr="00630759" w:rsidRDefault="00DC009E" w:rsidP="00DC009E">
      <w:pPr>
        <w:spacing w:before="15" w:line="260" w:lineRule="exact"/>
      </w:pPr>
    </w:p>
    <w:tbl>
      <w:tblPr>
        <w:tblpPr w:leftFromText="180" w:rightFromText="180" w:vertAnchor="text" w:tblpX="726" w:tblpY="1"/>
        <w:tblOverlap w:val="never"/>
        <w:tblW w:w="9180" w:type="dxa"/>
        <w:tblLayout w:type="fixed"/>
        <w:tblCellMar>
          <w:left w:w="0" w:type="dxa"/>
          <w:right w:w="0" w:type="dxa"/>
        </w:tblCellMar>
        <w:tblLook w:val="01E0" w:firstRow="1" w:lastRow="1" w:firstColumn="1" w:lastColumn="1" w:noHBand="0" w:noVBand="0"/>
      </w:tblPr>
      <w:tblGrid>
        <w:gridCol w:w="3060"/>
        <w:gridCol w:w="2886"/>
        <w:gridCol w:w="3234"/>
      </w:tblGrid>
      <w:tr w:rsidR="00AB3512" w:rsidRPr="00630759" w14:paraId="4A9C0679" w14:textId="77777777" w:rsidTr="44BA328D">
        <w:trPr>
          <w:trHeight w:hRule="exact" w:val="2535"/>
        </w:trPr>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AD8453" w14:textId="77777777" w:rsidR="00AB3512" w:rsidRPr="00630759" w:rsidRDefault="315DB0D2" w:rsidP="315DB0D2">
            <w:pPr>
              <w:jc w:val="center"/>
              <w:rPr>
                <w:b/>
                <w:bCs/>
              </w:rPr>
            </w:pPr>
            <w:r w:rsidRPr="315DB0D2">
              <w:rPr>
                <w:b/>
                <w:bCs/>
              </w:rPr>
              <w:t>ORGANIC #2</w:t>
            </w:r>
          </w:p>
          <w:p w14:paraId="241CBB90" w14:textId="77777777" w:rsidR="00AB3512" w:rsidRPr="00630759" w:rsidRDefault="00AB3512" w:rsidP="00384C5E"/>
          <w:p w14:paraId="6C83B6B5" w14:textId="77777777" w:rsidR="00AB3512" w:rsidRPr="00630759" w:rsidRDefault="00AB3512" w:rsidP="004518CE">
            <w:pPr>
              <w:tabs>
                <w:tab w:val="left" w:pos="1716"/>
              </w:tabs>
              <w:ind w:left="186" w:firstLine="96"/>
            </w:pPr>
            <w:r w:rsidRPr="00630759">
              <w:t xml:space="preserve">Alcohols </w:t>
            </w:r>
            <w:r w:rsidRPr="00630759">
              <w:tab/>
              <w:t>Imides</w:t>
            </w:r>
          </w:p>
          <w:p w14:paraId="2892E22E" w14:textId="77777777" w:rsidR="00AB3512" w:rsidRPr="00630759" w:rsidRDefault="00AB3512" w:rsidP="004518CE">
            <w:pPr>
              <w:tabs>
                <w:tab w:val="left" w:pos="1716"/>
              </w:tabs>
              <w:ind w:left="186" w:firstLine="96"/>
            </w:pPr>
            <w:r w:rsidRPr="00630759">
              <w:t xml:space="preserve">Amides </w:t>
            </w:r>
            <w:r w:rsidRPr="00630759">
              <w:tab/>
              <w:t>Imines</w:t>
            </w:r>
          </w:p>
          <w:p w14:paraId="5FDB34C7" w14:textId="77777777" w:rsidR="00AB3512" w:rsidRPr="00630759" w:rsidRDefault="00AB3512" w:rsidP="004518CE">
            <w:pPr>
              <w:tabs>
                <w:tab w:val="left" w:pos="1716"/>
              </w:tabs>
              <w:ind w:left="186" w:firstLine="96"/>
            </w:pPr>
            <w:r w:rsidRPr="00630759">
              <w:t xml:space="preserve">Amines </w:t>
            </w:r>
            <w:r w:rsidRPr="00630759">
              <w:tab/>
              <w:t>Glycols</w:t>
            </w:r>
          </w:p>
          <w:p w14:paraId="20694EE5" w14:textId="77777777" w:rsidR="00AB3512" w:rsidRPr="00630759" w:rsidRDefault="00AB3512" w:rsidP="00F37FAF">
            <w:pPr>
              <w:ind w:firstLine="96"/>
            </w:pPr>
          </w:p>
          <w:p w14:paraId="4F390D54" w14:textId="77777777" w:rsidR="00AB3512" w:rsidRPr="00630759" w:rsidRDefault="315DB0D2" w:rsidP="315DB0D2">
            <w:pPr>
              <w:ind w:left="186"/>
              <w:rPr>
                <w:b/>
                <w:bCs/>
              </w:rPr>
            </w:pPr>
            <w:r w:rsidRPr="315DB0D2">
              <w:rPr>
                <w:b/>
                <w:bCs/>
              </w:rPr>
              <w:t>STORE FLAMMABLES IN A DEDICATED CABINET</w:t>
            </w:r>
          </w:p>
        </w:tc>
        <w:tc>
          <w:tcPr>
            <w:tcW w:w="28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3D0B20" w14:textId="77777777" w:rsidR="00AB3512" w:rsidRPr="00630759" w:rsidRDefault="315DB0D2" w:rsidP="315DB0D2">
            <w:pPr>
              <w:jc w:val="center"/>
              <w:rPr>
                <w:b/>
                <w:bCs/>
              </w:rPr>
            </w:pPr>
            <w:r w:rsidRPr="315DB0D2">
              <w:rPr>
                <w:b/>
                <w:bCs/>
              </w:rPr>
              <w:t>ORGANIC #8</w:t>
            </w:r>
          </w:p>
          <w:p w14:paraId="2DAC69A2" w14:textId="77777777" w:rsidR="00AB3512" w:rsidRPr="00630759" w:rsidRDefault="00AB3512" w:rsidP="00384C5E">
            <w:pPr>
              <w:jc w:val="center"/>
            </w:pPr>
          </w:p>
          <w:p w14:paraId="4DA8D757" w14:textId="77777777" w:rsidR="00AB3512" w:rsidRPr="00630759" w:rsidRDefault="315DB0D2" w:rsidP="00F37FAF">
            <w:pPr>
              <w:ind w:firstLine="186"/>
            </w:pPr>
            <w:r>
              <w:t>Cresols</w:t>
            </w:r>
          </w:p>
          <w:p w14:paraId="06C7CFA2" w14:textId="77777777" w:rsidR="00AB3512" w:rsidRPr="00630759" w:rsidRDefault="315DB0D2" w:rsidP="00F37FAF">
            <w:pPr>
              <w:ind w:firstLine="186"/>
            </w:pPr>
            <w:r>
              <w:t>Phenol</w:t>
            </w:r>
          </w:p>
        </w:tc>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B7FA15" w14:textId="77777777" w:rsidR="00AB3512" w:rsidRPr="008762BC" w:rsidRDefault="315DB0D2" w:rsidP="315DB0D2">
            <w:pPr>
              <w:jc w:val="center"/>
              <w:rPr>
                <w:b/>
                <w:bCs/>
              </w:rPr>
            </w:pPr>
            <w:r w:rsidRPr="315DB0D2">
              <w:rPr>
                <w:b/>
                <w:bCs/>
              </w:rPr>
              <w:t>POISON STORAGE CABINET</w:t>
            </w:r>
          </w:p>
          <w:p w14:paraId="53B83F31" w14:textId="77777777" w:rsidR="00AB3512" w:rsidRPr="00DC009E" w:rsidRDefault="315DB0D2" w:rsidP="00F37FAF">
            <w:pPr>
              <w:ind w:firstLine="180"/>
            </w:pPr>
            <w:r>
              <w:t>Toxic substances</w:t>
            </w:r>
          </w:p>
        </w:tc>
      </w:tr>
      <w:tr w:rsidR="00AB3512" w:rsidRPr="00630759" w14:paraId="23352F22" w14:textId="77777777" w:rsidTr="44BA328D">
        <w:trPr>
          <w:trHeight w:hRule="exact" w:val="2247"/>
        </w:trPr>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B2844F" w14:textId="77777777" w:rsidR="00AB3512" w:rsidRPr="00630759" w:rsidRDefault="315DB0D2" w:rsidP="315DB0D2">
            <w:pPr>
              <w:jc w:val="center"/>
              <w:rPr>
                <w:b/>
                <w:bCs/>
              </w:rPr>
            </w:pPr>
            <w:r w:rsidRPr="315DB0D2">
              <w:rPr>
                <w:b/>
                <w:bCs/>
              </w:rPr>
              <w:t>ORGANIC #3</w:t>
            </w:r>
          </w:p>
          <w:p w14:paraId="69F2A09E" w14:textId="77777777" w:rsidR="00AB3512" w:rsidRPr="00630759" w:rsidRDefault="00AB3512" w:rsidP="00384C5E">
            <w:pPr>
              <w:jc w:val="center"/>
            </w:pPr>
          </w:p>
          <w:p w14:paraId="605586F4" w14:textId="77777777" w:rsidR="00AB3512" w:rsidRPr="00630759" w:rsidRDefault="315DB0D2" w:rsidP="00F37FAF">
            <w:pPr>
              <w:ind w:firstLine="186"/>
            </w:pPr>
            <w:r>
              <w:t>Aldehydes         Esters</w:t>
            </w:r>
          </w:p>
          <w:p w14:paraId="522BA746" w14:textId="77777777" w:rsidR="00AB3512" w:rsidRPr="00630759" w:rsidRDefault="315DB0D2" w:rsidP="00F37FAF">
            <w:pPr>
              <w:ind w:firstLine="186"/>
            </w:pPr>
            <w:r>
              <w:t>Hydrocarbons</w:t>
            </w:r>
          </w:p>
          <w:p w14:paraId="29B54647" w14:textId="77777777" w:rsidR="00AB3512" w:rsidRPr="00630759" w:rsidRDefault="00AB3512" w:rsidP="00384C5E"/>
          <w:p w14:paraId="5771F25C" w14:textId="77777777" w:rsidR="00AB3512" w:rsidRPr="00630759" w:rsidRDefault="315DB0D2" w:rsidP="315DB0D2">
            <w:pPr>
              <w:ind w:left="186"/>
              <w:rPr>
                <w:b/>
                <w:bCs/>
              </w:rPr>
            </w:pPr>
            <w:r w:rsidRPr="315DB0D2">
              <w:rPr>
                <w:b/>
                <w:bCs/>
              </w:rPr>
              <w:t>STORE FLAMMABLES IN A DEDICATED CABINET</w:t>
            </w:r>
          </w:p>
        </w:tc>
        <w:tc>
          <w:tcPr>
            <w:tcW w:w="28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61E422" w14:textId="77777777" w:rsidR="00AB3512" w:rsidRPr="00630759" w:rsidRDefault="315DB0D2" w:rsidP="00384C5E">
            <w:pPr>
              <w:jc w:val="center"/>
            </w:pPr>
            <w:r w:rsidRPr="315DB0D2">
              <w:rPr>
                <w:b/>
                <w:bCs/>
              </w:rPr>
              <w:t>ORGANIC #6</w:t>
            </w:r>
          </w:p>
          <w:p w14:paraId="5EA7A1B9" w14:textId="77777777" w:rsidR="00AB3512" w:rsidRPr="00630759" w:rsidRDefault="00AB3512" w:rsidP="00384C5E"/>
          <w:p w14:paraId="40D80420" w14:textId="77777777" w:rsidR="00AB3512" w:rsidRPr="00630759" w:rsidRDefault="44BA328D" w:rsidP="00F37FAF">
            <w:pPr>
              <w:ind w:left="186"/>
            </w:pPr>
            <w:r>
              <w:t>Azides                        Hydroperoxides</w:t>
            </w:r>
          </w:p>
          <w:p w14:paraId="5233D0C4" w14:textId="77777777" w:rsidR="00AB3512" w:rsidRPr="00630759" w:rsidRDefault="315DB0D2" w:rsidP="00F37FAF">
            <w:pPr>
              <w:ind w:firstLine="186"/>
            </w:pPr>
            <w:r>
              <w:t>Peroxides</w:t>
            </w:r>
          </w:p>
        </w:tc>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F1D8FD" w14:textId="77777777" w:rsidR="00AB3512" w:rsidRPr="008762BC" w:rsidRDefault="315DB0D2" w:rsidP="315DB0D2">
            <w:pPr>
              <w:jc w:val="center"/>
              <w:rPr>
                <w:b/>
                <w:bCs/>
              </w:rPr>
            </w:pPr>
            <w:r w:rsidRPr="315DB0D2">
              <w:rPr>
                <w:b/>
                <w:bCs/>
              </w:rPr>
              <w:t>FLAMMABLE ORGANIC #1</w:t>
            </w:r>
          </w:p>
          <w:p w14:paraId="04D46F3E" w14:textId="77777777" w:rsidR="00ED73D9" w:rsidRPr="00ED73D9" w:rsidRDefault="315DB0D2" w:rsidP="315DB0D2">
            <w:pPr>
              <w:ind w:firstLine="180"/>
              <w:rPr>
                <w:b/>
                <w:bCs/>
              </w:rPr>
            </w:pPr>
            <w:r w:rsidRPr="315DB0D2">
              <w:rPr>
                <w:b/>
                <w:bCs/>
              </w:rPr>
              <w:t>Red Diamond Rating = 1</w:t>
            </w:r>
          </w:p>
          <w:p w14:paraId="4DBD2B91" w14:textId="77777777" w:rsidR="00AB3512" w:rsidRDefault="315DB0D2" w:rsidP="00F37FAF">
            <w:pPr>
              <w:ind w:firstLine="180"/>
            </w:pPr>
            <w:r>
              <w:t>Alcohols</w:t>
            </w:r>
          </w:p>
          <w:p w14:paraId="5EA20869" w14:textId="77777777" w:rsidR="00AB3512" w:rsidRPr="00DC009E" w:rsidRDefault="315DB0D2" w:rsidP="00F37FAF">
            <w:pPr>
              <w:ind w:firstLine="180"/>
            </w:pPr>
            <w:r>
              <w:t>Glycols.</w:t>
            </w:r>
          </w:p>
        </w:tc>
      </w:tr>
      <w:tr w:rsidR="00AB3512" w:rsidRPr="00630759" w14:paraId="78443CBA" w14:textId="77777777" w:rsidTr="44BA328D">
        <w:trPr>
          <w:trHeight w:hRule="exact" w:val="2787"/>
        </w:trPr>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D769D4" w14:textId="77777777" w:rsidR="00AB3512" w:rsidRPr="00630759" w:rsidRDefault="315DB0D2" w:rsidP="315DB0D2">
            <w:pPr>
              <w:jc w:val="center"/>
              <w:rPr>
                <w:b/>
                <w:bCs/>
              </w:rPr>
            </w:pPr>
            <w:r w:rsidRPr="315DB0D2">
              <w:rPr>
                <w:b/>
                <w:bCs/>
              </w:rPr>
              <w:t>ORGANIC #4</w:t>
            </w:r>
          </w:p>
          <w:p w14:paraId="6BE2E6CD" w14:textId="77777777" w:rsidR="00AB3512" w:rsidRPr="00630759" w:rsidRDefault="00AB3512" w:rsidP="00384C5E">
            <w:pPr>
              <w:rPr>
                <w:b/>
              </w:rPr>
            </w:pPr>
          </w:p>
          <w:p w14:paraId="626A5239" w14:textId="77777777" w:rsidR="00AB3512" w:rsidRPr="00630759" w:rsidRDefault="00AB3512" w:rsidP="00F37FAF">
            <w:pPr>
              <w:ind w:firstLine="186"/>
            </w:pPr>
            <w:r w:rsidRPr="00630759">
              <w:t xml:space="preserve">Ethers   </w:t>
            </w:r>
            <w:r w:rsidRPr="00630759">
              <w:tab/>
              <w:t>Ketenes</w:t>
            </w:r>
          </w:p>
          <w:p w14:paraId="6A76941A" w14:textId="77777777" w:rsidR="00AB3512" w:rsidRPr="00630759" w:rsidRDefault="00AB3512" w:rsidP="00F37FAF">
            <w:pPr>
              <w:ind w:firstLine="186"/>
            </w:pPr>
            <w:r w:rsidRPr="00630759">
              <w:t xml:space="preserve">Ketones </w:t>
            </w:r>
            <w:r w:rsidRPr="00630759">
              <w:tab/>
              <w:t>Ethylene oxide</w:t>
            </w:r>
          </w:p>
          <w:p w14:paraId="1E2E6B8D" w14:textId="77777777" w:rsidR="00F37FAF" w:rsidRDefault="00F37FAF" w:rsidP="00384C5E"/>
          <w:p w14:paraId="6B003B1F" w14:textId="77777777" w:rsidR="00AB3512" w:rsidRPr="00630759" w:rsidRDefault="315DB0D2" w:rsidP="00F37FAF">
            <w:pPr>
              <w:ind w:firstLine="186"/>
            </w:pPr>
            <w:r>
              <w:t>Halogenated Hydrocarbons</w:t>
            </w:r>
          </w:p>
          <w:p w14:paraId="386E3AA5" w14:textId="77777777" w:rsidR="00AB3512" w:rsidRDefault="00AB3512" w:rsidP="00384C5E">
            <w:r w:rsidRPr="00630759">
              <w:t xml:space="preserve"> </w:t>
            </w:r>
          </w:p>
          <w:p w14:paraId="520CD13B" w14:textId="77777777" w:rsidR="00AB3512" w:rsidRPr="00630759" w:rsidRDefault="315DB0D2" w:rsidP="315DB0D2">
            <w:pPr>
              <w:ind w:left="186"/>
              <w:rPr>
                <w:b/>
                <w:bCs/>
              </w:rPr>
            </w:pPr>
            <w:r w:rsidRPr="315DB0D2">
              <w:rPr>
                <w:b/>
                <w:bCs/>
              </w:rPr>
              <w:t>STORE FLAMMABLES IN A DEDICATED CABINET</w:t>
            </w:r>
          </w:p>
        </w:tc>
        <w:tc>
          <w:tcPr>
            <w:tcW w:w="28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ED72A8" w14:textId="77777777" w:rsidR="00AB3512" w:rsidRPr="00630759" w:rsidRDefault="315DB0D2" w:rsidP="315DB0D2">
            <w:pPr>
              <w:jc w:val="center"/>
              <w:rPr>
                <w:b/>
                <w:bCs/>
              </w:rPr>
            </w:pPr>
            <w:r>
              <w:t>O</w:t>
            </w:r>
            <w:r w:rsidRPr="315DB0D2">
              <w:rPr>
                <w:b/>
                <w:bCs/>
              </w:rPr>
              <w:t>RGANIC #1</w:t>
            </w:r>
          </w:p>
          <w:p w14:paraId="1E99D7E0" w14:textId="77777777" w:rsidR="00AB3512" w:rsidRPr="00630759" w:rsidRDefault="00AB3512" w:rsidP="00384C5E"/>
          <w:p w14:paraId="013CFFEA" w14:textId="77777777" w:rsidR="00AB3512" w:rsidRPr="00630759" w:rsidRDefault="315DB0D2" w:rsidP="00F37FAF">
            <w:pPr>
              <w:ind w:firstLine="186"/>
            </w:pPr>
            <w:r>
              <w:t>Acids</w:t>
            </w:r>
          </w:p>
          <w:p w14:paraId="1A24A0AC" w14:textId="77777777" w:rsidR="00AB3512" w:rsidRPr="00630759" w:rsidRDefault="315DB0D2" w:rsidP="00F37FAF">
            <w:pPr>
              <w:ind w:firstLine="186"/>
            </w:pPr>
            <w:r>
              <w:t>Anhydrides</w:t>
            </w:r>
          </w:p>
          <w:p w14:paraId="419B5292" w14:textId="77777777" w:rsidR="00AB3512" w:rsidRPr="00630759" w:rsidRDefault="44BA328D" w:rsidP="00F37FAF">
            <w:pPr>
              <w:ind w:firstLine="186"/>
            </w:pPr>
            <w:r>
              <w:t>Peracids</w:t>
            </w:r>
          </w:p>
          <w:p w14:paraId="1A13E4F4" w14:textId="77777777" w:rsidR="00AB3512" w:rsidRPr="00630759" w:rsidRDefault="00AB3512" w:rsidP="00384C5E"/>
          <w:p w14:paraId="2BE5233C" w14:textId="77777777" w:rsidR="004518CE" w:rsidRDefault="004518CE" w:rsidP="00F37FAF">
            <w:pPr>
              <w:ind w:left="186"/>
              <w:rPr>
                <w:b/>
              </w:rPr>
            </w:pPr>
          </w:p>
          <w:p w14:paraId="542A1D19" w14:textId="77777777" w:rsidR="00AB3512" w:rsidRPr="00630759" w:rsidRDefault="315DB0D2" w:rsidP="315DB0D2">
            <w:pPr>
              <w:ind w:left="186"/>
              <w:rPr>
                <w:b/>
                <w:bCs/>
              </w:rPr>
            </w:pPr>
            <w:r w:rsidRPr="315DB0D2">
              <w:rPr>
                <w:b/>
                <w:bCs/>
              </w:rPr>
              <w:t>STORE CERTAIN</w:t>
            </w:r>
          </w:p>
          <w:p w14:paraId="75690BA0" w14:textId="77777777" w:rsidR="00AB3512" w:rsidRPr="00630759" w:rsidRDefault="315DB0D2" w:rsidP="00F37FAF">
            <w:pPr>
              <w:ind w:left="186"/>
            </w:pPr>
            <w:r w:rsidRPr="315DB0D2">
              <w:rPr>
                <w:b/>
                <w:bCs/>
              </w:rPr>
              <w:t>ORGANIC ACIDS IN ACID CABINET</w:t>
            </w:r>
          </w:p>
        </w:tc>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DC264" w14:textId="77777777" w:rsidR="00AB3512" w:rsidRPr="008762BC" w:rsidRDefault="315DB0D2" w:rsidP="315DB0D2">
            <w:pPr>
              <w:rPr>
                <w:b/>
                <w:bCs/>
              </w:rPr>
            </w:pPr>
            <w:r w:rsidRPr="315DB0D2">
              <w:rPr>
                <w:b/>
                <w:bCs/>
              </w:rPr>
              <w:t>FLAMMABLE ORGANIC #2</w:t>
            </w:r>
          </w:p>
          <w:p w14:paraId="3F619D34" w14:textId="77777777" w:rsidR="00ED73D9" w:rsidRPr="00ED73D9" w:rsidRDefault="315DB0D2" w:rsidP="315DB0D2">
            <w:pPr>
              <w:ind w:firstLine="180"/>
              <w:rPr>
                <w:b/>
                <w:bCs/>
              </w:rPr>
            </w:pPr>
            <w:r w:rsidRPr="315DB0D2">
              <w:rPr>
                <w:b/>
                <w:bCs/>
              </w:rPr>
              <w:t>Red Diamond Rating = 2</w:t>
            </w:r>
          </w:p>
          <w:p w14:paraId="6CF42FCF" w14:textId="77777777" w:rsidR="00AB3512" w:rsidRDefault="315DB0D2" w:rsidP="00F37FAF">
            <w:pPr>
              <w:ind w:firstLine="180"/>
            </w:pPr>
            <w:r>
              <w:t>Alcohols</w:t>
            </w:r>
          </w:p>
          <w:p w14:paraId="4B5C8BBF" w14:textId="77777777" w:rsidR="00AB3512" w:rsidRDefault="315DB0D2" w:rsidP="00F37FAF">
            <w:pPr>
              <w:ind w:firstLine="180"/>
            </w:pPr>
            <w:r>
              <w:t>Glycols</w:t>
            </w:r>
          </w:p>
          <w:p w14:paraId="49145938" w14:textId="77777777" w:rsidR="00ED73D9" w:rsidRPr="00DC009E" w:rsidRDefault="315DB0D2" w:rsidP="00F37FAF">
            <w:pPr>
              <w:ind w:firstLine="180"/>
            </w:pPr>
            <w:r>
              <w:t>Acetone</w:t>
            </w:r>
          </w:p>
        </w:tc>
      </w:tr>
      <w:tr w:rsidR="00AB3512" w:rsidRPr="00630759" w14:paraId="7D0FE830" w14:textId="77777777" w:rsidTr="44BA328D">
        <w:trPr>
          <w:trHeight w:hRule="exact" w:val="1347"/>
        </w:trPr>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63FBD" w14:textId="77777777" w:rsidR="00AB3512" w:rsidRPr="00630759" w:rsidRDefault="315DB0D2" w:rsidP="315DB0D2">
            <w:pPr>
              <w:jc w:val="center"/>
              <w:rPr>
                <w:b/>
                <w:bCs/>
              </w:rPr>
            </w:pPr>
            <w:r w:rsidRPr="315DB0D2">
              <w:rPr>
                <w:b/>
                <w:bCs/>
              </w:rPr>
              <w:t>ORGANIC #5</w:t>
            </w:r>
          </w:p>
          <w:p w14:paraId="09D84791" w14:textId="77777777" w:rsidR="00384C5E" w:rsidRDefault="00384C5E" w:rsidP="00384C5E"/>
          <w:p w14:paraId="3A3A2257" w14:textId="77777777" w:rsidR="00AB3512" w:rsidRPr="00630759" w:rsidRDefault="00AB3512" w:rsidP="00F37FAF">
            <w:pPr>
              <w:ind w:firstLine="186"/>
            </w:pPr>
            <w:r w:rsidRPr="00630759">
              <w:t>Epoxides</w:t>
            </w:r>
            <w:r w:rsidRPr="00630759">
              <w:tab/>
              <w:t xml:space="preserve"> Isocyanates</w:t>
            </w:r>
          </w:p>
        </w:tc>
        <w:tc>
          <w:tcPr>
            <w:tcW w:w="28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05E299" w14:textId="77777777" w:rsidR="00AB3512" w:rsidRPr="00630759" w:rsidRDefault="315DB0D2" w:rsidP="315DB0D2">
            <w:pPr>
              <w:jc w:val="center"/>
              <w:rPr>
                <w:b/>
                <w:bCs/>
              </w:rPr>
            </w:pPr>
            <w:r w:rsidRPr="315DB0D2">
              <w:rPr>
                <w:b/>
                <w:bCs/>
              </w:rPr>
              <w:t xml:space="preserve">MISCELLANEOUS </w:t>
            </w:r>
          </w:p>
        </w:tc>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44B76F" w14:textId="77777777" w:rsidR="00AB3512" w:rsidRPr="008762BC" w:rsidRDefault="315DB0D2" w:rsidP="315DB0D2">
            <w:pPr>
              <w:rPr>
                <w:b/>
                <w:bCs/>
              </w:rPr>
            </w:pPr>
            <w:r w:rsidRPr="315DB0D2">
              <w:rPr>
                <w:b/>
                <w:bCs/>
              </w:rPr>
              <w:t>FLAMMABLE ORGANIC #3</w:t>
            </w:r>
          </w:p>
          <w:p w14:paraId="1A4FE5F1" w14:textId="77777777" w:rsidR="00ED73D9" w:rsidRPr="00ED73D9" w:rsidRDefault="315DB0D2" w:rsidP="315DB0D2">
            <w:pPr>
              <w:ind w:firstLine="180"/>
              <w:rPr>
                <w:b/>
                <w:bCs/>
              </w:rPr>
            </w:pPr>
            <w:r w:rsidRPr="315DB0D2">
              <w:rPr>
                <w:b/>
                <w:bCs/>
              </w:rPr>
              <w:t>Red Diamond Rating = 3</w:t>
            </w:r>
          </w:p>
          <w:p w14:paraId="4EA10930" w14:textId="77777777" w:rsidR="00AB3512" w:rsidRDefault="315DB0D2" w:rsidP="00F37FAF">
            <w:pPr>
              <w:ind w:left="180"/>
            </w:pPr>
            <w:r>
              <w:t>Methanol</w:t>
            </w:r>
          </w:p>
          <w:p w14:paraId="5B06C589" w14:textId="77777777" w:rsidR="00ED73D9" w:rsidRPr="00DC009E" w:rsidRDefault="315DB0D2" w:rsidP="00F37FAF">
            <w:pPr>
              <w:ind w:left="180"/>
            </w:pPr>
            <w:r>
              <w:t>Other compounds allowed only with written permission</w:t>
            </w:r>
          </w:p>
        </w:tc>
      </w:tr>
      <w:tr w:rsidR="00AB3512" w:rsidRPr="00630759" w14:paraId="52AC2353" w14:textId="77777777" w:rsidTr="44BA328D">
        <w:trPr>
          <w:trHeight w:hRule="exact" w:val="1257"/>
        </w:trPr>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9704EA" w14:textId="77777777" w:rsidR="00AB3512" w:rsidRPr="00630759" w:rsidRDefault="315DB0D2" w:rsidP="315DB0D2">
            <w:pPr>
              <w:jc w:val="center"/>
              <w:rPr>
                <w:b/>
                <w:bCs/>
              </w:rPr>
            </w:pPr>
            <w:r w:rsidRPr="315DB0D2">
              <w:rPr>
                <w:b/>
                <w:bCs/>
              </w:rPr>
              <w:t>ORGANIC #7</w:t>
            </w:r>
          </w:p>
          <w:p w14:paraId="18F8CE65" w14:textId="77777777" w:rsidR="00384C5E" w:rsidRDefault="00384C5E" w:rsidP="00384C5E"/>
          <w:p w14:paraId="44D4FFCD" w14:textId="77777777" w:rsidR="00AB3512" w:rsidRPr="00630759" w:rsidRDefault="00AB3512" w:rsidP="00F37FAF">
            <w:pPr>
              <w:ind w:firstLine="186"/>
            </w:pPr>
            <w:r w:rsidRPr="00630759">
              <w:t>Nitriles</w:t>
            </w:r>
            <w:r w:rsidRPr="00630759">
              <w:tab/>
              <w:t>Polysulfides</w:t>
            </w:r>
          </w:p>
          <w:p w14:paraId="61C5F089" w14:textId="77777777" w:rsidR="00AB3512" w:rsidRPr="00630759" w:rsidRDefault="00AB3512" w:rsidP="00F37FAF">
            <w:pPr>
              <w:ind w:firstLine="186"/>
            </w:pPr>
            <w:r w:rsidRPr="00630759">
              <w:t>Sulfides</w:t>
            </w:r>
            <w:r w:rsidRPr="00630759">
              <w:tab/>
              <w:t>Sulfoxides</w:t>
            </w:r>
          </w:p>
        </w:tc>
        <w:tc>
          <w:tcPr>
            <w:tcW w:w="28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5D7D68" w14:textId="77777777" w:rsidR="00AB3512" w:rsidRPr="00630759" w:rsidRDefault="315DB0D2" w:rsidP="315DB0D2">
            <w:pPr>
              <w:jc w:val="center"/>
              <w:rPr>
                <w:b/>
                <w:bCs/>
              </w:rPr>
            </w:pPr>
            <w:r w:rsidRPr="315DB0D2">
              <w:rPr>
                <w:b/>
                <w:bCs/>
              </w:rPr>
              <w:t>MISCELLANEOUS</w:t>
            </w:r>
          </w:p>
        </w:tc>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4165FA" w14:textId="77777777" w:rsidR="00AB3512" w:rsidRDefault="315DB0D2" w:rsidP="315DB0D2">
            <w:pPr>
              <w:rPr>
                <w:b/>
                <w:bCs/>
              </w:rPr>
            </w:pPr>
            <w:r w:rsidRPr="315DB0D2">
              <w:rPr>
                <w:b/>
                <w:bCs/>
              </w:rPr>
              <w:t>FLAMMABLE ORGANIC #4.</w:t>
            </w:r>
          </w:p>
          <w:p w14:paraId="3589D3A4" w14:textId="77777777" w:rsidR="00ED73D9" w:rsidRPr="00ED73D9" w:rsidRDefault="315DB0D2" w:rsidP="315DB0D2">
            <w:pPr>
              <w:ind w:firstLine="180"/>
              <w:rPr>
                <w:b/>
                <w:bCs/>
              </w:rPr>
            </w:pPr>
            <w:r w:rsidRPr="315DB0D2">
              <w:rPr>
                <w:b/>
                <w:bCs/>
              </w:rPr>
              <w:t>Red Diamond Rating =4</w:t>
            </w:r>
          </w:p>
          <w:p w14:paraId="3834F402" w14:textId="77777777" w:rsidR="00ED73D9" w:rsidRPr="008762BC" w:rsidRDefault="315DB0D2" w:rsidP="315DB0D2">
            <w:pPr>
              <w:ind w:firstLine="180"/>
              <w:rPr>
                <w:b/>
                <w:bCs/>
              </w:rPr>
            </w:pPr>
            <w:r w:rsidRPr="315DB0D2">
              <w:rPr>
                <w:b/>
                <w:bCs/>
              </w:rPr>
              <w:t>Not allowed.</w:t>
            </w:r>
          </w:p>
        </w:tc>
      </w:tr>
    </w:tbl>
    <w:p w14:paraId="254449AA" w14:textId="77777777" w:rsidR="00DC009E" w:rsidRPr="00630759" w:rsidRDefault="008762BC" w:rsidP="00DC009E">
      <w:pPr>
        <w:spacing w:line="200" w:lineRule="exact"/>
      </w:pPr>
      <w:r w:rsidRPr="00630759">
        <w:br w:type="textWrapping" w:clear="all"/>
      </w:r>
    </w:p>
    <w:p w14:paraId="17E5CF63" w14:textId="77777777" w:rsidR="00DA23EC" w:rsidRDefault="00DC009E" w:rsidP="005D7337">
      <w:pPr>
        <w:pStyle w:val="Heading4"/>
        <w:spacing w:before="69"/>
        <w:ind w:left="720" w:firstLine="0"/>
      </w:pPr>
      <w:r w:rsidRPr="00630759">
        <w:t>No</w:t>
      </w:r>
      <w:r w:rsidRPr="00630759">
        <w:rPr>
          <w:spacing w:val="-2"/>
        </w:rPr>
        <w:t>t</w:t>
      </w:r>
      <w:r w:rsidRPr="00630759">
        <w:rPr>
          <w:spacing w:val="-1"/>
        </w:rPr>
        <w:t>e</w:t>
      </w:r>
      <w:r w:rsidRPr="00630759">
        <w:t xml:space="preserve">: </w:t>
      </w:r>
    </w:p>
    <w:p w14:paraId="4868144C" w14:textId="77777777" w:rsidR="00DC009E" w:rsidRDefault="00DA23EC" w:rsidP="005D7337">
      <w:pPr>
        <w:pStyle w:val="Heading4"/>
        <w:spacing w:before="69"/>
        <w:ind w:left="720" w:firstLine="0"/>
      </w:pPr>
      <w:r>
        <w:t>RCSS</w:t>
      </w:r>
      <w:r w:rsidR="00DC009E" w:rsidRPr="00630759">
        <w:t xml:space="preserve"> labs</w:t>
      </w:r>
      <w:r w:rsidR="00DC009E" w:rsidRPr="315DB0D2">
        <w:t xml:space="preserve"> </w:t>
      </w:r>
      <w:r>
        <w:t>may</w:t>
      </w:r>
      <w:r w:rsidR="00DC009E" w:rsidRPr="315DB0D2">
        <w:t xml:space="preserve"> </w:t>
      </w:r>
      <w:r w:rsidR="00DC009E" w:rsidRPr="00630759">
        <w:t>N</w:t>
      </w:r>
      <w:r w:rsidR="00DC009E" w:rsidRPr="00630759">
        <w:rPr>
          <w:spacing w:val="-3"/>
        </w:rPr>
        <w:t>O</w:t>
      </w:r>
      <w:r w:rsidR="00DC009E" w:rsidRPr="00630759">
        <w:t>T have</w:t>
      </w:r>
      <w:r w:rsidR="00DC009E" w:rsidRPr="315DB0D2">
        <w:t xml:space="preserve"> </w:t>
      </w:r>
      <w:r>
        <w:t>Class IA, Class IB, and Class IC</w:t>
      </w:r>
      <w:r w:rsidR="00DC009E" w:rsidRPr="00630759">
        <w:t xml:space="preserve"> </w:t>
      </w:r>
      <w:r w:rsidR="00DC009E" w:rsidRPr="00630759">
        <w:rPr>
          <w:spacing w:val="-3"/>
        </w:rPr>
        <w:t>F</w:t>
      </w:r>
      <w:r w:rsidR="00DC009E" w:rsidRPr="00630759">
        <w:t>l</w:t>
      </w:r>
      <w:r w:rsidR="00DC009E" w:rsidRPr="00630759">
        <w:rPr>
          <w:spacing w:val="2"/>
        </w:rPr>
        <w:t>a</w:t>
      </w:r>
      <w:r w:rsidR="00DC009E" w:rsidRPr="00630759">
        <w:rPr>
          <w:spacing w:val="-1"/>
        </w:rPr>
        <w:t>m</w:t>
      </w:r>
      <w:r w:rsidR="00DC009E" w:rsidRPr="00630759">
        <w:rPr>
          <w:spacing w:val="-4"/>
        </w:rPr>
        <w:t>m</w:t>
      </w:r>
      <w:r w:rsidR="00DC009E" w:rsidRPr="00630759">
        <w:rPr>
          <w:spacing w:val="2"/>
        </w:rPr>
        <w:t>a</w:t>
      </w:r>
      <w:r w:rsidR="00DC009E" w:rsidRPr="00630759">
        <w:t>ble</w:t>
      </w:r>
      <w:r w:rsidR="001D49EE" w:rsidRPr="00630759">
        <w:t xml:space="preserve"> </w:t>
      </w:r>
      <w:r w:rsidR="00DC009E" w:rsidRPr="00630759">
        <w:t>O</w:t>
      </w:r>
      <w:r w:rsidR="00DC009E" w:rsidRPr="00630759">
        <w:rPr>
          <w:spacing w:val="-1"/>
        </w:rPr>
        <w:t>r</w:t>
      </w:r>
      <w:r w:rsidR="00DC009E" w:rsidRPr="00630759">
        <w:t>ganics</w:t>
      </w:r>
      <w:r w:rsidR="005D7337">
        <w:t xml:space="preserve"> in storage</w:t>
      </w:r>
      <w:r w:rsidR="00DC009E" w:rsidRPr="00630759">
        <w:t>! Che</w:t>
      </w:r>
      <w:r w:rsidR="00DC009E" w:rsidRPr="00630759">
        <w:rPr>
          <w:spacing w:val="-2"/>
        </w:rPr>
        <w:t>c</w:t>
      </w:r>
      <w:r w:rsidR="00DC009E" w:rsidRPr="00630759">
        <w:t xml:space="preserve">k </w:t>
      </w:r>
      <w:r w:rsidR="00DC009E" w:rsidRPr="00630759">
        <w:rPr>
          <w:spacing w:val="-1"/>
        </w:rPr>
        <w:t>t</w:t>
      </w:r>
      <w:r w:rsidR="00DC009E" w:rsidRPr="00630759">
        <w:t>he</w:t>
      </w:r>
      <w:r w:rsidR="00DC009E" w:rsidRPr="315DB0D2">
        <w:t xml:space="preserve"> </w:t>
      </w:r>
      <w:r w:rsidR="00DC009E" w:rsidRPr="00630759">
        <w:rPr>
          <w:spacing w:val="1"/>
        </w:rPr>
        <w:t>N</w:t>
      </w:r>
      <w:r w:rsidR="00DC009E" w:rsidRPr="00630759">
        <w:t>F</w:t>
      </w:r>
      <w:r w:rsidR="00DC009E" w:rsidRPr="00630759">
        <w:rPr>
          <w:spacing w:val="-3"/>
        </w:rPr>
        <w:t>P</w:t>
      </w:r>
      <w:r w:rsidR="00DC009E" w:rsidRPr="00630759">
        <w:t>A</w:t>
      </w:r>
      <w:r w:rsidR="00DC009E" w:rsidRPr="315DB0D2">
        <w:t xml:space="preserve"> </w:t>
      </w:r>
      <w:r w:rsidR="00DC009E" w:rsidRPr="00630759">
        <w:rPr>
          <w:spacing w:val="-1"/>
        </w:rPr>
        <w:t>r</w:t>
      </w:r>
      <w:r w:rsidR="00DC009E" w:rsidRPr="00630759">
        <w:t>a</w:t>
      </w:r>
      <w:r w:rsidR="00DC009E" w:rsidRPr="00630759">
        <w:rPr>
          <w:spacing w:val="-1"/>
        </w:rPr>
        <w:t>t</w:t>
      </w:r>
      <w:r w:rsidR="00DC009E" w:rsidRPr="00630759">
        <w:t>i</w:t>
      </w:r>
      <w:r w:rsidR="00DC009E" w:rsidRPr="00630759">
        <w:rPr>
          <w:spacing w:val="1"/>
        </w:rPr>
        <w:t>n</w:t>
      </w:r>
      <w:r w:rsidR="00DC009E" w:rsidRPr="00630759">
        <w:t>g!</w:t>
      </w:r>
    </w:p>
    <w:p w14:paraId="3391CF66" w14:textId="77777777" w:rsidR="00DA23EC" w:rsidRDefault="00DA23EC" w:rsidP="00DA23EC">
      <w:pPr>
        <w:pStyle w:val="Heading4"/>
        <w:spacing w:before="69"/>
        <w:ind w:left="720" w:firstLine="0"/>
      </w:pPr>
      <w:r>
        <w:t>RCSS</w:t>
      </w:r>
      <w:r w:rsidRPr="00630759">
        <w:t xml:space="preserve"> labs</w:t>
      </w:r>
      <w:r w:rsidRPr="315DB0D2">
        <w:t xml:space="preserve"> </w:t>
      </w:r>
      <w:r>
        <w:t>may</w:t>
      </w:r>
      <w:r w:rsidRPr="315DB0D2">
        <w:t xml:space="preserve"> </w:t>
      </w:r>
      <w:r w:rsidRPr="00630759">
        <w:t>N</w:t>
      </w:r>
      <w:r w:rsidRPr="00630759">
        <w:rPr>
          <w:spacing w:val="-3"/>
        </w:rPr>
        <w:t>O</w:t>
      </w:r>
      <w:r w:rsidRPr="00630759">
        <w:t>T have</w:t>
      </w:r>
      <w:r w:rsidRPr="315DB0D2">
        <w:t xml:space="preserve"> </w:t>
      </w:r>
      <w:r>
        <w:t>Class IA, Class IB, and Class IC</w:t>
      </w:r>
      <w:r w:rsidRPr="00630759">
        <w:t xml:space="preserve"> </w:t>
      </w:r>
      <w:r w:rsidR="00ED73D9">
        <w:rPr>
          <w:spacing w:val="-3"/>
        </w:rPr>
        <w:t>Combustible</w:t>
      </w:r>
      <w:r w:rsidRPr="00630759">
        <w:t xml:space="preserve"> O</w:t>
      </w:r>
      <w:r w:rsidRPr="00630759">
        <w:rPr>
          <w:spacing w:val="-1"/>
        </w:rPr>
        <w:t>r</w:t>
      </w:r>
      <w:r w:rsidRPr="00630759">
        <w:t>ganics</w:t>
      </w:r>
      <w:r>
        <w:t xml:space="preserve"> in storage</w:t>
      </w:r>
      <w:r w:rsidRPr="00630759">
        <w:t>! Che</w:t>
      </w:r>
      <w:r w:rsidRPr="00630759">
        <w:rPr>
          <w:spacing w:val="-2"/>
        </w:rPr>
        <w:t>c</w:t>
      </w:r>
      <w:r w:rsidRPr="00630759">
        <w:t xml:space="preserve">k </w:t>
      </w:r>
      <w:r w:rsidRPr="00630759">
        <w:rPr>
          <w:spacing w:val="-1"/>
        </w:rPr>
        <w:t>t</w:t>
      </w:r>
      <w:r w:rsidRPr="00630759">
        <w:t>he</w:t>
      </w:r>
      <w:r w:rsidRPr="315DB0D2">
        <w:t xml:space="preserve"> </w:t>
      </w:r>
      <w:r w:rsidRPr="00630759">
        <w:rPr>
          <w:spacing w:val="1"/>
        </w:rPr>
        <w:t>N</w:t>
      </w:r>
      <w:r w:rsidRPr="00630759">
        <w:t>F</w:t>
      </w:r>
      <w:r w:rsidRPr="00630759">
        <w:rPr>
          <w:spacing w:val="-3"/>
        </w:rPr>
        <w:t>P</w:t>
      </w:r>
      <w:r w:rsidRPr="00630759">
        <w:t>A</w:t>
      </w:r>
      <w:r w:rsidRPr="315DB0D2">
        <w:t xml:space="preserve"> </w:t>
      </w:r>
      <w:r w:rsidRPr="00630759">
        <w:rPr>
          <w:spacing w:val="-1"/>
        </w:rPr>
        <w:t>r</w:t>
      </w:r>
      <w:r w:rsidRPr="00630759">
        <w:t>a</w:t>
      </w:r>
      <w:r w:rsidRPr="00630759">
        <w:rPr>
          <w:spacing w:val="-1"/>
        </w:rPr>
        <w:t>t</w:t>
      </w:r>
      <w:r w:rsidRPr="00630759">
        <w:t>i</w:t>
      </w:r>
      <w:r w:rsidRPr="00630759">
        <w:rPr>
          <w:spacing w:val="1"/>
        </w:rPr>
        <w:t>n</w:t>
      </w:r>
      <w:r w:rsidRPr="00630759">
        <w:t>g!</w:t>
      </w:r>
    </w:p>
    <w:p w14:paraId="2878465D" w14:textId="77777777" w:rsidR="004709D2" w:rsidRPr="00630759" w:rsidRDefault="004709D2" w:rsidP="315DB0D2">
      <w:pPr>
        <w:autoSpaceDE w:val="0"/>
        <w:autoSpaceDN w:val="0"/>
        <w:adjustRightInd w:val="0"/>
        <w:spacing w:line="360" w:lineRule="auto"/>
        <w:ind w:left="720"/>
        <w:rPr>
          <w:b/>
          <w:bCs/>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.2.2   Shelf Storage Pattern for In</w:t>
      </w:r>
      <w:r w:rsidR="009C675C" w:rsidRPr="315DB0D2">
        <w:rPr>
          <w:b/>
          <w:bCs/>
          <w:color w:val="FFFFFF" w:themeColor="background1"/>
          <w:shd w:val="clear" w:color="auto" w:fill="002060"/>
        </w:rPr>
        <w:t>o</w:t>
      </w:r>
      <w:r w:rsidRPr="315DB0D2">
        <w:rPr>
          <w:b/>
          <w:bCs/>
          <w:color w:val="FFFFFF" w:themeColor="background1"/>
          <w:shd w:val="clear" w:color="auto" w:fill="002060"/>
        </w:rPr>
        <w:t>rgani</w:t>
      </w:r>
      <w:r w:rsidRPr="315DB0D2">
        <w:rPr>
          <w:b/>
          <w:bCs/>
          <w:color w:val="000000"/>
          <w:shd w:val="clear" w:color="auto" w:fill="002060"/>
        </w:rPr>
        <w:t>cs</w:t>
      </w:r>
    </w:p>
    <w:p w14:paraId="3D4D51B0" w14:textId="77777777" w:rsidR="004709D2" w:rsidRDefault="004709D2">
      <w:pPr>
        <w:widowControl w:val="0"/>
        <w:rPr>
          <w:b/>
          <w:color w:val="000000"/>
          <w:shd w:val="clear" w:color="auto" w:fill="002060"/>
        </w:rPr>
      </w:pPr>
    </w:p>
    <w:tbl>
      <w:tblPr>
        <w:tblpPr w:leftFromText="180" w:rightFromText="180" w:vertAnchor="text" w:tblpX="726" w:tblpY="1"/>
        <w:tblOverlap w:val="never"/>
        <w:tblW w:w="8466" w:type="dxa"/>
        <w:tblLayout w:type="fixed"/>
        <w:tblCellMar>
          <w:left w:w="0" w:type="dxa"/>
          <w:right w:w="0" w:type="dxa"/>
        </w:tblCellMar>
        <w:tblLook w:val="01E0" w:firstRow="1" w:lastRow="1" w:firstColumn="1" w:lastColumn="1" w:noHBand="0" w:noVBand="0"/>
      </w:tblPr>
      <w:tblGrid>
        <w:gridCol w:w="4506"/>
        <w:gridCol w:w="3960"/>
      </w:tblGrid>
      <w:tr w:rsidR="004709D2" w:rsidRPr="00DC009E" w14:paraId="4EC6918F" w14:textId="77777777" w:rsidTr="44BA328D">
        <w:trPr>
          <w:trHeight w:hRule="exact" w:val="2085"/>
        </w:trPr>
        <w:tc>
          <w:tcPr>
            <w:tcW w:w="45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3BCC5" w14:textId="77777777" w:rsid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#10</w:t>
            </w:r>
          </w:p>
          <w:p w14:paraId="14F2E0E4" w14:textId="77777777" w:rsidR="006D3173" w:rsidRDefault="006D3173" w:rsidP="004709D2">
            <w:pPr>
              <w:pStyle w:val="Pa4"/>
              <w:ind w:firstLine="186"/>
              <w:rPr>
                <w:rFonts w:ascii="Times New Roman" w:hAnsi="Times New Roman"/>
                <w:color w:val="000000"/>
              </w:rPr>
            </w:pPr>
          </w:p>
          <w:p w14:paraId="7E09B3AA" w14:textId="77777777" w:rsidR="004709D2" w:rsidRDefault="004709D2" w:rsidP="315DB0D2">
            <w:pPr>
              <w:pStyle w:val="Pa4"/>
              <w:ind w:firstLine="186"/>
              <w:rPr>
                <w:rFonts w:ascii="Times New Roman" w:eastAsia="Times New Roman" w:hAnsi="Times New Roman"/>
                <w:color w:val="000000" w:themeColor="text1"/>
              </w:rPr>
            </w:pPr>
            <w:r w:rsidRPr="315DB0D2">
              <w:rPr>
                <w:rFonts w:ascii="Times New Roman" w:eastAsia="Times New Roman" w:hAnsi="Times New Roman"/>
                <w:color w:val="000000"/>
              </w:rPr>
              <w:t>Arsenic</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 xml:space="preserve">Phosphorous Pentoxide  </w:t>
            </w:r>
          </w:p>
          <w:p w14:paraId="6488CD5C" w14:textId="77777777" w:rsidR="004709D2" w:rsidRPr="004709D2" w:rsidRDefault="004709D2" w:rsidP="44BA328D">
            <w:pPr>
              <w:pStyle w:val="Pa4"/>
              <w:ind w:firstLine="186"/>
              <w:rPr>
                <w:rFonts w:ascii="Times New Roman" w:eastAsia="Times New Roman" w:hAnsi="Times New Roman"/>
                <w:b/>
                <w:bCs/>
                <w:color w:val="000000" w:themeColor="text1"/>
              </w:rPr>
            </w:pPr>
            <w:r w:rsidRPr="315DB0D2">
              <w:rPr>
                <w:rFonts w:ascii="Times New Roman" w:eastAsia="Times New Roman" w:hAnsi="Times New Roman"/>
                <w:color w:val="000000"/>
              </w:rPr>
              <w:t>Phosphorous</w:t>
            </w:r>
            <w:r w:rsidR="006D3173">
              <w:rPr>
                <w:rFonts w:ascii="Times New Roman" w:hAnsi="Times New Roman"/>
                <w:color w:val="000000"/>
              </w:rPr>
              <w:tab/>
            </w:r>
            <w:r w:rsidR="006D3173">
              <w:rPr>
                <w:rFonts w:ascii="Times New Roman" w:hAnsi="Times New Roman"/>
                <w:color w:val="000000"/>
              </w:rPr>
              <w:tab/>
            </w:r>
            <w:r w:rsidRPr="315DB0D2">
              <w:rPr>
                <w:rFonts w:ascii="Times New Roman" w:eastAsia="Times New Roman" w:hAnsi="Times New Roman"/>
                <w:color w:val="000000"/>
              </w:rPr>
              <w:t>Sulfur</w:t>
            </w:r>
          </w:p>
        </w:tc>
        <w:tc>
          <w:tcPr>
            <w:tcW w:w="39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C6ACD9" w14:textId="77777777" w:rsidR="004709D2" w:rsidRP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#7</w:t>
            </w:r>
          </w:p>
          <w:p w14:paraId="0E5B8E5D" w14:textId="77777777" w:rsidR="006D3173" w:rsidRDefault="006D3173" w:rsidP="004709D2">
            <w:pPr>
              <w:pStyle w:val="Pa48"/>
              <w:spacing w:after="80"/>
              <w:ind w:firstLine="186"/>
              <w:rPr>
                <w:rFonts w:ascii="Times New Roman" w:hAnsi="Times New Roman"/>
                <w:color w:val="000000"/>
              </w:rPr>
            </w:pPr>
          </w:p>
          <w:p w14:paraId="71ADD899" w14:textId="77777777" w:rsidR="004709D2" w:rsidRDefault="004709D2" w:rsidP="315DB0D2">
            <w:pPr>
              <w:pStyle w:val="Pa48"/>
              <w:spacing w:after="80"/>
              <w:ind w:firstLine="186"/>
              <w:rPr>
                <w:rFonts w:ascii="Times New Roman" w:eastAsia="Times New Roman" w:hAnsi="Times New Roman"/>
                <w:color w:val="000000" w:themeColor="text1"/>
              </w:rPr>
            </w:pPr>
            <w:r w:rsidRPr="315DB0D2">
              <w:rPr>
                <w:rFonts w:ascii="Times New Roman" w:eastAsia="Times New Roman" w:hAnsi="Times New Roman"/>
                <w:color w:val="000000"/>
              </w:rPr>
              <w:t>Arsenates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Pr="315DB0D2">
              <w:rPr>
                <w:rFonts w:ascii="Times New Roman" w:eastAsia="Times New Roman" w:hAnsi="Times New Roman"/>
                <w:color w:val="000000"/>
              </w:rPr>
              <w:t>Cyanates</w:t>
            </w:r>
          </w:p>
          <w:p w14:paraId="2CE7B0FB" w14:textId="77777777" w:rsidR="004709D2" w:rsidRPr="004709D2" w:rsidRDefault="315DB0D2" w:rsidP="315DB0D2">
            <w:pPr>
              <w:pStyle w:val="Pa48"/>
              <w:spacing w:after="80"/>
              <w:ind w:firstLine="186"/>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Cyanides </w:t>
            </w:r>
          </w:p>
          <w:p w14:paraId="1FC3109C" w14:textId="77777777" w:rsidR="006D3173" w:rsidRDefault="006D3173" w:rsidP="004709D2">
            <w:pPr>
              <w:pStyle w:val="Pa4"/>
              <w:spacing w:after="80"/>
              <w:ind w:firstLine="186"/>
              <w:jc w:val="center"/>
              <w:rPr>
                <w:rFonts w:ascii="Times New Roman" w:hAnsi="Times New Roman"/>
                <w:color w:val="000000"/>
              </w:rPr>
            </w:pPr>
          </w:p>
          <w:p w14:paraId="6ED2FE9C" w14:textId="77777777" w:rsidR="004709D2" w:rsidRPr="004709D2" w:rsidRDefault="315DB0D2" w:rsidP="315DB0D2">
            <w:pPr>
              <w:pStyle w:val="Pa4"/>
              <w:spacing w:after="80"/>
              <w:ind w:firstLine="186"/>
              <w:jc w:val="center"/>
              <w:rPr>
                <w:rFonts w:ascii="Times New Roman" w:eastAsia="Times New Roman" w:hAnsi="Times New Roman"/>
                <w:color w:val="000000" w:themeColor="text1"/>
              </w:rPr>
            </w:pPr>
            <w:r w:rsidRPr="315DB0D2">
              <w:rPr>
                <w:rFonts w:ascii="Times New Roman" w:eastAsia="Times New Roman" w:hAnsi="Times New Roman"/>
                <w:color w:val="000000" w:themeColor="text1"/>
              </w:rPr>
              <w:t>STORE AWAY FROM WATER</w:t>
            </w:r>
          </w:p>
        </w:tc>
      </w:tr>
      <w:tr w:rsidR="004709D2" w:rsidRPr="00DC009E" w14:paraId="3D14127C" w14:textId="77777777" w:rsidTr="44BA328D">
        <w:trPr>
          <w:trHeight w:hRule="exact" w:val="2067"/>
        </w:trPr>
        <w:tc>
          <w:tcPr>
            <w:tcW w:w="45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9E4C89" w14:textId="77777777" w:rsidR="004709D2" w:rsidRP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#2</w:t>
            </w:r>
          </w:p>
          <w:p w14:paraId="63F44935" w14:textId="77777777" w:rsidR="006D3173" w:rsidRDefault="006D3173" w:rsidP="004709D2">
            <w:pPr>
              <w:pStyle w:val="Pa49"/>
              <w:ind w:firstLine="186"/>
              <w:rPr>
                <w:rFonts w:ascii="Times New Roman" w:hAnsi="Times New Roman"/>
                <w:color w:val="000000"/>
              </w:rPr>
            </w:pPr>
          </w:p>
          <w:p w14:paraId="0EFA5886" w14:textId="77777777" w:rsidR="004709D2"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Halides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Sulfates</w:t>
            </w:r>
          </w:p>
          <w:p w14:paraId="55298335" w14:textId="77777777" w:rsidR="006D3173"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Halogens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Sulfites</w:t>
            </w:r>
          </w:p>
          <w:p w14:paraId="37BCEB4A" w14:textId="77777777" w:rsidR="004709D2"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Phosphates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Thiosulfates</w:t>
            </w:r>
          </w:p>
          <w:p w14:paraId="494C6977" w14:textId="77777777" w:rsidR="004709D2" w:rsidRDefault="004709D2" w:rsidP="004709D2">
            <w:pPr>
              <w:pStyle w:val="Pa49"/>
              <w:ind w:firstLine="186"/>
              <w:rPr>
                <w:rFonts w:ascii="Times New Roman" w:hAnsi="Times New Roman"/>
                <w:color w:val="000000"/>
              </w:rPr>
            </w:pPr>
          </w:p>
          <w:p w14:paraId="43931256" w14:textId="77777777" w:rsidR="004709D2" w:rsidRPr="004709D2" w:rsidRDefault="004709D2" w:rsidP="004709D2">
            <w:pPr>
              <w:pStyle w:val="Pa49"/>
              <w:ind w:firstLine="186"/>
              <w:rPr>
                <w:rFonts w:ascii="Times New Roman" w:hAnsi="Times New Roman"/>
                <w:color w:val="000000"/>
              </w:rPr>
            </w:pPr>
          </w:p>
        </w:tc>
        <w:tc>
          <w:tcPr>
            <w:tcW w:w="39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90DC96" w14:textId="77777777" w:rsid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#5</w:t>
            </w:r>
          </w:p>
          <w:p w14:paraId="298D9BC1" w14:textId="77777777" w:rsidR="006D3173" w:rsidRPr="006D3173" w:rsidRDefault="006D3173" w:rsidP="006D3173"/>
          <w:p w14:paraId="28A2842D" w14:textId="77777777" w:rsidR="006D3173"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Carbides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Selenides</w:t>
            </w:r>
          </w:p>
          <w:p w14:paraId="553EE526" w14:textId="77777777" w:rsidR="004709D2"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Nitrides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Sulfides</w:t>
            </w:r>
          </w:p>
          <w:p w14:paraId="4A1F32B2" w14:textId="77777777" w:rsidR="004709D2" w:rsidRDefault="315DB0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themeColor="text1"/>
              </w:rPr>
              <w:t>Phosphides</w:t>
            </w:r>
          </w:p>
          <w:p w14:paraId="2FCC9FB1" w14:textId="77777777" w:rsidR="004709D2" w:rsidRPr="004709D2" w:rsidRDefault="004709D2" w:rsidP="004709D2">
            <w:pPr>
              <w:pStyle w:val="Pa49"/>
              <w:ind w:firstLine="186"/>
              <w:rPr>
                <w:rFonts w:ascii="Times New Roman" w:hAnsi="Times New Roman"/>
                <w:color w:val="000000"/>
              </w:rPr>
            </w:pPr>
          </w:p>
        </w:tc>
      </w:tr>
      <w:tr w:rsidR="004709D2" w:rsidRPr="00DC009E" w14:paraId="4527A5A6" w14:textId="77777777" w:rsidTr="44BA328D">
        <w:trPr>
          <w:trHeight w:hRule="exact" w:val="2517"/>
        </w:trPr>
        <w:tc>
          <w:tcPr>
            <w:tcW w:w="45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83EEBF" w14:textId="77777777" w:rsid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#3</w:t>
            </w:r>
          </w:p>
          <w:p w14:paraId="072CA932" w14:textId="77777777" w:rsidR="006D3173" w:rsidRPr="006D3173" w:rsidRDefault="006D3173" w:rsidP="006D3173"/>
          <w:p w14:paraId="47AFE625" w14:textId="77777777" w:rsidR="006D3173" w:rsidRDefault="004709D2" w:rsidP="315DB0D2">
            <w:pPr>
              <w:pStyle w:val="Pa48"/>
              <w:spacing w:after="80"/>
              <w:ind w:firstLine="276"/>
              <w:rPr>
                <w:rFonts w:ascii="Times New Roman" w:eastAsia="Times New Roman" w:hAnsi="Times New Roman"/>
                <w:color w:val="000000" w:themeColor="text1"/>
              </w:rPr>
            </w:pPr>
            <w:r w:rsidRPr="315DB0D2">
              <w:rPr>
                <w:rFonts w:ascii="Times New Roman" w:eastAsia="Times New Roman" w:hAnsi="Times New Roman"/>
                <w:color w:val="000000"/>
              </w:rPr>
              <w:t>Amides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Nitrates</w:t>
            </w:r>
          </w:p>
          <w:p w14:paraId="3376BC5C" w14:textId="77777777" w:rsidR="006D3173" w:rsidRPr="004709D2" w:rsidRDefault="004709D2" w:rsidP="44BA328D">
            <w:pPr>
              <w:pStyle w:val="Pa48"/>
              <w:spacing w:after="80"/>
              <w:ind w:firstLine="276"/>
              <w:rPr>
                <w:rFonts w:ascii="Times New Roman" w:eastAsia="Times New Roman" w:hAnsi="Times New Roman"/>
                <w:color w:val="000000" w:themeColor="text1"/>
              </w:rPr>
            </w:pPr>
            <w:r w:rsidRPr="315DB0D2">
              <w:rPr>
                <w:rFonts w:ascii="Times New Roman" w:eastAsia="Times New Roman" w:hAnsi="Times New Roman"/>
                <w:color w:val="000000"/>
              </w:rPr>
              <w:t>Azides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Nitrites</w:t>
            </w:r>
          </w:p>
          <w:p w14:paraId="00AC44EC" w14:textId="77777777" w:rsidR="004709D2" w:rsidRDefault="004709D2" w:rsidP="004709D2">
            <w:pPr>
              <w:pStyle w:val="Pa48"/>
              <w:spacing w:after="80"/>
              <w:ind w:firstLine="276"/>
              <w:rPr>
                <w:rFonts w:ascii="Times New Roman" w:hAnsi="Times New Roman"/>
                <w:color w:val="000000"/>
              </w:rPr>
            </w:pPr>
          </w:p>
          <w:p w14:paraId="497E18CA" w14:textId="77777777" w:rsidR="004709D2" w:rsidRPr="004709D2" w:rsidRDefault="315DB0D2" w:rsidP="315DB0D2">
            <w:pPr>
              <w:pStyle w:val="Pa4"/>
              <w:spacing w:after="80"/>
              <w:ind w:left="186"/>
              <w:rPr>
                <w:rFonts w:ascii="Times New Roman" w:eastAsia="Times New Roman" w:hAnsi="Times New Roman"/>
                <w:color w:val="000000" w:themeColor="text1"/>
              </w:rPr>
            </w:pPr>
            <w:r w:rsidRPr="315DB0D2">
              <w:rPr>
                <w:rFonts w:ascii="Times New Roman" w:eastAsia="Times New Roman" w:hAnsi="Times New Roman"/>
                <w:color w:val="000000" w:themeColor="text1"/>
              </w:rPr>
              <w:t>EXCEPT AMMONIUM NITRATE -STORE AMMONIUM NITRATE AWAY FROM ALL OTHER SUBSTANCES</w:t>
            </w:r>
          </w:p>
        </w:tc>
        <w:tc>
          <w:tcPr>
            <w:tcW w:w="39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DDF95F" w14:textId="77777777" w:rsid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#8</w:t>
            </w:r>
          </w:p>
          <w:p w14:paraId="4C8AF5E0" w14:textId="77777777" w:rsidR="006D3173" w:rsidRPr="006D3173" w:rsidRDefault="006D3173" w:rsidP="006D3173"/>
          <w:p w14:paraId="6B7390C7" w14:textId="77777777" w:rsidR="006D3173" w:rsidRDefault="004709D2" w:rsidP="44BA328D">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Borates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Manganates</w:t>
            </w:r>
          </w:p>
          <w:p w14:paraId="177225D4" w14:textId="77777777" w:rsidR="004709D2"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Chromates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Permanganates</w:t>
            </w:r>
          </w:p>
          <w:p w14:paraId="4E51D68B" w14:textId="77777777" w:rsidR="004709D2" w:rsidRPr="004709D2" w:rsidRDefault="004709D2" w:rsidP="004709D2">
            <w:pPr>
              <w:pStyle w:val="Pa49"/>
              <w:ind w:firstLine="186"/>
              <w:rPr>
                <w:rFonts w:ascii="Times New Roman" w:hAnsi="Times New Roman"/>
                <w:color w:val="000000"/>
              </w:rPr>
            </w:pPr>
          </w:p>
        </w:tc>
      </w:tr>
      <w:tr w:rsidR="004709D2" w:rsidRPr="00DC009E" w14:paraId="1C463246" w14:textId="77777777" w:rsidTr="44BA328D">
        <w:trPr>
          <w:trHeight w:hRule="exact" w:val="2697"/>
        </w:trPr>
        <w:tc>
          <w:tcPr>
            <w:tcW w:w="45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183BD3" w14:textId="77777777" w:rsidR="004709D2" w:rsidRP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#1</w:t>
            </w:r>
          </w:p>
          <w:p w14:paraId="7A4018AF" w14:textId="77777777" w:rsidR="006D3173" w:rsidRDefault="006D3173" w:rsidP="006D3173">
            <w:pPr>
              <w:pStyle w:val="Pa48"/>
              <w:spacing w:after="80"/>
              <w:ind w:firstLine="186"/>
              <w:rPr>
                <w:rFonts w:ascii="Times New Roman" w:hAnsi="Times New Roman"/>
                <w:color w:val="000000"/>
              </w:rPr>
            </w:pPr>
          </w:p>
          <w:p w14:paraId="445094F6" w14:textId="77777777" w:rsidR="006D3173" w:rsidRPr="004709D2" w:rsidRDefault="004709D2" w:rsidP="315DB0D2">
            <w:pPr>
              <w:pStyle w:val="Pa48"/>
              <w:spacing w:after="80"/>
              <w:ind w:firstLine="186"/>
              <w:rPr>
                <w:rFonts w:ascii="Times New Roman" w:eastAsia="Times New Roman" w:hAnsi="Times New Roman"/>
                <w:color w:val="000000" w:themeColor="text1"/>
              </w:rPr>
            </w:pPr>
            <w:r w:rsidRPr="315DB0D2">
              <w:rPr>
                <w:rFonts w:ascii="Times New Roman" w:eastAsia="Times New Roman" w:hAnsi="Times New Roman"/>
                <w:color w:val="000000"/>
              </w:rPr>
              <w:t>Hydrides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Metals</w:t>
            </w:r>
          </w:p>
          <w:p w14:paraId="7EE92C50" w14:textId="77777777" w:rsidR="004709D2" w:rsidRDefault="004709D2" w:rsidP="004709D2">
            <w:pPr>
              <w:pStyle w:val="Pa48"/>
              <w:spacing w:after="80"/>
              <w:ind w:firstLine="186"/>
              <w:rPr>
                <w:rFonts w:ascii="Times New Roman" w:hAnsi="Times New Roman"/>
                <w:color w:val="000000"/>
              </w:rPr>
            </w:pPr>
          </w:p>
          <w:p w14:paraId="6C111D69" w14:textId="77777777" w:rsidR="004709D2" w:rsidRDefault="004709D2" w:rsidP="004709D2">
            <w:pPr>
              <w:pStyle w:val="Pa4"/>
              <w:spacing w:after="80"/>
              <w:ind w:firstLine="6"/>
              <w:jc w:val="center"/>
              <w:rPr>
                <w:rFonts w:ascii="Times New Roman" w:hAnsi="Times New Roman"/>
                <w:color w:val="000000"/>
              </w:rPr>
            </w:pPr>
          </w:p>
          <w:p w14:paraId="2511EF31" w14:textId="77777777" w:rsidR="004709D2" w:rsidRPr="004709D2" w:rsidRDefault="315DB0D2" w:rsidP="315DB0D2">
            <w:pPr>
              <w:pStyle w:val="Pa4"/>
              <w:spacing w:after="80"/>
              <w:ind w:left="186"/>
              <w:rPr>
                <w:rFonts w:ascii="Times New Roman" w:eastAsia="Times New Roman" w:hAnsi="Times New Roman"/>
                <w:color w:val="000000" w:themeColor="text1"/>
              </w:rPr>
            </w:pPr>
            <w:r w:rsidRPr="315DB0D2">
              <w:rPr>
                <w:rFonts w:ascii="Times New Roman" w:eastAsia="Times New Roman" w:hAnsi="Times New Roman"/>
                <w:color w:val="000000" w:themeColor="text1"/>
              </w:rPr>
              <w:t>STORE AWAY FROM WATER.</w:t>
            </w:r>
          </w:p>
          <w:p w14:paraId="72F2F1EC" w14:textId="77777777" w:rsidR="004709D2" w:rsidRPr="004709D2" w:rsidRDefault="315DB0D2" w:rsidP="315DB0D2">
            <w:pPr>
              <w:pStyle w:val="Pa4"/>
              <w:spacing w:after="80"/>
              <w:ind w:left="186"/>
              <w:rPr>
                <w:rFonts w:ascii="Times New Roman" w:eastAsia="Times New Roman" w:hAnsi="Times New Roman"/>
                <w:color w:val="000000" w:themeColor="text1"/>
              </w:rPr>
            </w:pPr>
            <w:r w:rsidRPr="315DB0D2">
              <w:rPr>
                <w:rFonts w:ascii="Times New Roman" w:eastAsia="Times New Roman" w:hAnsi="Times New Roman"/>
                <w:color w:val="000000" w:themeColor="text1"/>
              </w:rPr>
              <w:t>STORE ANY FLAMMABLE SOLIDS IN DEDICATED CABINET</w:t>
            </w:r>
          </w:p>
        </w:tc>
        <w:tc>
          <w:tcPr>
            <w:tcW w:w="39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496AEB" w14:textId="77777777" w:rsidR="004709D2" w:rsidRP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#6</w:t>
            </w:r>
          </w:p>
          <w:p w14:paraId="4FA31970" w14:textId="77777777" w:rsidR="006D3173" w:rsidRDefault="006D3173" w:rsidP="004709D2">
            <w:pPr>
              <w:pStyle w:val="Pa49"/>
              <w:ind w:firstLine="186"/>
              <w:rPr>
                <w:rFonts w:ascii="Times New Roman" w:hAnsi="Times New Roman"/>
                <w:color w:val="000000"/>
              </w:rPr>
            </w:pPr>
          </w:p>
          <w:p w14:paraId="51958A6E" w14:textId="77777777" w:rsidR="004709D2"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Chlorates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Perchlorates</w:t>
            </w:r>
          </w:p>
          <w:p w14:paraId="293A9B7C" w14:textId="77777777" w:rsidR="006D3173" w:rsidRDefault="004709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Chlorites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Pr>
                <w:rFonts w:ascii="Times New Roman" w:hAnsi="Times New Roman"/>
                <w:color w:val="000000"/>
              </w:rPr>
              <w:tab/>
            </w:r>
            <w:r w:rsidR="006D3173" w:rsidRPr="315DB0D2">
              <w:rPr>
                <w:rFonts w:ascii="Times New Roman" w:eastAsia="Times New Roman" w:hAnsi="Times New Roman"/>
                <w:color w:val="000000"/>
              </w:rPr>
              <w:t>Perchloric acid</w:t>
            </w:r>
          </w:p>
          <w:p w14:paraId="501AC674" w14:textId="77777777" w:rsidR="004709D2" w:rsidRDefault="004709D2" w:rsidP="44BA328D">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rPr>
              <w:t>Hypochlorites</w:t>
            </w:r>
            <w:r w:rsidR="006D3173" w:rsidRPr="315DB0D2">
              <w:rPr>
                <w:rFonts w:ascii="Times New Roman" w:eastAsia="Times New Roman" w:hAnsi="Times New Roman"/>
                <w:color w:val="000000"/>
              </w:rPr>
              <w:t xml:space="preserve">  </w:t>
            </w:r>
            <w:r w:rsidR="006D3173">
              <w:rPr>
                <w:rFonts w:ascii="Times New Roman" w:hAnsi="Times New Roman"/>
                <w:color w:val="000000"/>
              </w:rPr>
              <w:tab/>
            </w:r>
            <w:r w:rsidR="006D3173" w:rsidRPr="315DB0D2">
              <w:rPr>
                <w:rFonts w:ascii="Times New Roman" w:eastAsia="Times New Roman" w:hAnsi="Times New Roman"/>
                <w:color w:val="000000"/>
              </w:rPr>
              <w:t>Peroxides</w:t>
            </w:r>
          </w:p>
          <w:p w14:paraId="6028E418" w14:textId="77777777" w:rsidR="004709D2" w:rsidRPr="004709D2" w:rsidRDefault="315DB0D2" w:rsidP="315DB0D2">
            <w:pPr>
              <w:pStyle w:val="Pa49"/>
              <w:ind w:firstLine="186"/>
              <w:rPr>
                <w:rFonts w:ascii="Times New Roman" w:eastAsia="Times New Roman" w:hAnsi="Times New Roman"/>
                <w:color w:val="000000" w:themeColor="text1"/>
              </w:rPr>
            </w:pPr>
            <w:r w:rsidRPr="315DB0D2">
              <w:rPr>
                <w:rFonts w:ascii="Times New Roman" w:eastAsia="Times New Roman" w:hAnsi="Times New Roman"/>
                <w:color w:val="000000" w:themeColor="text1"/>
              </w:rPr>
              <w:t xml:space="preserve">Hydrogen Peroxide </w:t>
            </w:r>
          </w:p>
          <w:p w14:paraId="7F1BAAD4" w14:textId="77777777" w:rsidR="004709D2" w:rsidRPr="004709D2" w:rsidRDefault="004709D2" w:rsidP="004709D2">
            <w:pPr>
              <w:pStyle w:val="Pa49"/>
              <w:ind w:firstLine="186"/>
              <w:rPr>
                <w:rFonts w:ascii="Times New Roman" w:hAnsi="Times New Roman"/>
                <w:color w:val="000000"/>
              </w:rPr>
            </w:pPr>
          </w:p>
        </w:tc>
      </w:tr>
      <w:tr w:rsidR="004709D2" w:rsidRPr="008762BC" w14:paraId="6FFEBD0F" w14:textId="77777777" w:rsidTr="44BA328D">
        <w:trPr>
          <w:trHeight w:hRule="exact" w:val="1707"/>
        </w:trPr>
        <w:tc>
          <w:tcPr>
            <w:tcW w:w="45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E769C6" w14:textId="77777777" w:rsidR="004709D2" w:rsidRP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INORGANIC #4</w:t>
            </w:r>
          </w:p>
          <w:p w14:paraId="13BFB5EF" w14:textId="77777777" w:rsidR="006D3173" w:rsidRDefault="006D3173" w:rsidP="006D3173">
            <w:pPr>
              <w:pStyle w:val="Pa49"/>
              <w:ind w:firstLine="186"/>
              <w:rPr>
                <w:rFonts w:ascii="Times New Roman" w:hAnsi="Times New Roman"/>
                <w:color w:val="000000"/>
              </w:rPr>
            </w:pPr>
          </w:p>
          <w:p w14:paraId="26240D62" w14:textId="77777777" w:rsidR="006D3173" w:rsidRPr="006D3173" w:rsidRDefault="004709D2" w:rsidP="006D3173">
            <w:pPr>
              <w:ind w:firstLine="186"/>
            </w:pPr>
            <w:r w:rsidRPr="006D3173">
              <w:t>Carbon</w:t>
            </w:r>
            <w:r w:rsidR="006D3173" w:rsidRPr="006D3173">
              <w:t xml:space="preserve">  </w:t>
            </w:r>
            <w:r w:rsidR="006D3173" w:rsidRPr="006D3173">
              <w:tab/>
            </w:r>
            <w:r w:rsidR="006D3173" w:rsidRPr="006D3173">
              <w:tab/>
              <w:t>Oxides</w:t>
            </w:r>
          </w:p>
          <w:p w14:paraId="6F54D79E" w14:textId="77777777" w:rsidR="004709D2" w:rsidRPr="006D3173" w:rsidRDefault="004709D2" w:rsidP="006D3173">
            <w:pPr>
              <w:ind w:firstLine="186"/>
            </w:pPr>
            <w:r w:rsidRPr="006D3173">
              <w:t>Carbonates</w:t>
            </w:r>
            <w:r w:rsidR="006D3173" w:rsidRPr="006D3173">
              <w:t xml:space="preserve">  </w:t>
            </w:r>
            <w:r w:rsidR="006D3173" w:rsidRPr="006D3173">
              <w:tab/>
            </w:r>
            <w:r w:rsidR="006D3173" w:rsidRPr="006D3173">
              <w:tab/>
              <w:t>Silicates</w:t>
            </w:r>
          </w:p>
          <w:p w14:paraId="4AD3AE31" w14:textId="77777777" w:rsidR="004709D2" w:rsidRPr="006D3173" w:rsidRDefault="315DB0D2" w:rsidP="006D3173">
            <w:pPr>
              <w:ind w:firstLine="186"/>
            </w:pPr>
            <w:r>
              <w:t>Hydroxides</w:t>
            </w:r>
          </w:p>
          <w:p w14:paraId="4E3D13F9" w14:textId="77777777" w:rsidR="004709D2" w:rsidRPr="004709D2" w:rsidRDefault="004709D2" w:rsidP="004709D2">
            <w:pPr>
              <w:pStyle w:val="Pa49"/>
              <w:ind w:firstLine="186"/>
              <w:rPr>
                <w:rFonts w:ascii="Times New Roman" w:hAnsi="Times New Roman"/>
                <w:color w:val="000000"/>
              </w:rPr>
            </w:pPr>
          </w:p>
        </w:tc>
        <w:tc>
          <w:tcPr>
            <w:tcW w:w="39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6127B6" w14:textId="77777777" w:rsidR="004709D2" w:rsidRPr="004709D2" w:rsidRDefault="315DB0D2" w:rsidP="315DB0D2">
            <w:pPr>
              <w:pStyle w:val="Pa4"/>
              <w:ind w:firstLine="186"/>
              <w:jc w:val="center"/>
              <w:rPr>
                <w:rFonts w:ascii="Times New Roman" w:eastAsia="Times New Roman" w:hAnsi="Times New Roman"/>
                <w:b/>
                <w:bCs/>
                <w:color w:val="000000" w:themeColor="text1"/>
              </w:rPr>
            </w:pPr>
            <w:r w:rsidRPr="315DB0D2">
              <w:rPr>
                <w:rFonts w:ascii="Times New Roman" w:eastAsia="Times New Roman" w:hAnsi="Times New Roman"/>
                <w:b/>
                <w:bCs/>
                <w:color w:val="000000" w:themeColor="text1"/>
              </w:rPr>
              <w:t>MISCELLANEOUS</w:t>
            </w:r>
          </w:p>
        </w:tc>
      </w:tr>
    </w:tbl>
    <w:p w14:paraId="7242BE19" w14:textId="77777777" w:rsidR="005D7337" w:rsidRDefault="005D7337" w:rsidP="009F5DCC">
      <w:pPr>
        <w:pStyle w:val="ListParagraph"/>
        <w:spacing w:line="360" w:lineRule="auto"/>
        <w:ind w:left="1080" w:hanging="1080"/>
        <w:rPr>
          <w:b/>
          <w:color w:val="000000"/>
          <w:shd w:val="clear" w:color="auto" w:fill="002060"/>
        </w:rPr>
      </w:pPr>
    </w:p>
    <w:p w14:paraId="072EE52B" w14:textId="77777777" w:rsidR="005D7337" w:rsidRDefault="005D7337" w:rsidP="009F5DCC">
      <w:pPr>
        <w:pStyle w:val="ListParagraph"/>
        <w:spacing w:line="360" w:lineRule="auto"/>
        <w:ind w:left="1080" w:hanging="1080"/>
        <w:rPr>
          <w:b/>
          <w:color w:val="000000"/>
          <w:shd w:val="clear" w:color="auto" w:fill="002060"/>
        </w:rPr>
      </w:pPr>
    </w:p>
    <w:p w14:paraId="29FDF274" w14:textId="77777777" w:rsidR="004709D2" w:rsidRDefault="004709D2">
      <w:pPr>
        <w:widowControl w:val="0"/>
        <w:rPr>
          <w:b/>
          <w:color w:val="000000"/>
          <w:shd w:val="clear" w:color="auto" w:fill="002060"/>
        </w:rPr>
      </w:pPr>
    </w:p>
    <w:p w14:paraId="7970F49E" w14:textId="77777777" w:rsidR="004709D2" w:rsidRDefault="004709D2">
      <w:pPr>
        <w:widowControl w:val="0"/>
        <w:rPr>
          <w:b/>
          <w:color w:val="000000"/>
          <w:shd w:val="clear" w:color="auto" w:fill="002060"/>
        </w:rPr>
      </w:pPr>
    </w:p>
    <w:p w14:paraId="1F16CBB0" w14:textId="77777777" w:rsidR="004709D2" w:rsidRDefault="004709D2">
      <w:pPr>
        <w:widowControl w:val="0"/>
        <w:rPr>
          <w:b/>
          <w:color w:val="000000"/>
          <w:shd w:val="clear" w:color="auto" w:fill="002060"/>
        </w:rPr>
      </w:pPr>
    </w:p>
    <w:p w14:paraId="2554E5D2" w14:textId="77777777" w:rsidR="004709D2" w:rsidRDefault="004709D2">
      <w:pPr>
        <w:widowControl w:val="0"/>
        <w:rPr>
          <w:b/>
          <w:color w:val="000000"/>
          <w:shd w:val="clear" w:color="auto" w:fill="002060"/>
        </w:rPr>
      </w:pPr>
    </w:p>
    <w:p w14:paraId="4036191C" w14:textId="77777777" w:rsidR="004709D2" w:rsidRDefault="004709D2">
      <w:pPr>
        <w:widowControl w:val="0"/>
        <w:rPr>
          <w:b/>
          <w:color w:val="000000"/>
          <w:shd w:val="clear" w:color="auto" w:fill="002060"/>
        </w:rPr>
      </w:pPr>
    </w:p>
    <w:p w14:paraId="141356A9" w14:textId="77777777" w:rsidR="004709D2" w:rsidRDefault="004709D2">
      <w:pPr>
        <w:widowControl w:val="0"/>
        <w:rPr>
          <w:b/>
          <w:color w:val="000000"/>
          <w:shd w:val="clear" w:color="auto" w:fill="002060"/>
        </w:rPr>
      </w:pPr>
    </w:p>
    <w:p w14:paraId="7880B86D" w14:textId="77777777" w:rsidR="004709D2" w:rsidRDefault="004709D2">
      <w:pPr>
        <w:widowControl w:val="0"/>
        <w:rPr>
          <w:b/>
          <w:color w:val="000000"/>
          <w:shd w:val="clear" w:color="auto" w:fill="002060"/>
        </w:rPr>
      </w:pPr>
    </w:p>
    <w:p w14:paraId="778832B1" w14:textId="77777777" w:rsidR="004709D2" w:rsidRDefault="004709D2">
      <w:pPr>
        <w:widowControl w:val="0"/>
        <w:rPr>
          <w:b/>
          <w:color w:val="000000"/>
          <w:shd w:val="clear" w:color="auto" w:fill="002060"/>
        </w:rPr>
      </w:pPr>
    </w:p>
    <w:p w14:paraId="06D7ACAA" w14:textId="77777777" w:rsidR="004709D2" w:rsidRDefault="004709D2">
      <w:pPr>
        <w:widowControl w:val="0"/>
        <w:rPr>
          <w:b/>
          <w:color w:val="000000"/>
          <w:shd w:val="clear" w:color="auto" w:fill="002060"/>
        </w:rPr>
      </w:pPr>
    </w:p>
    <w:p w14:paraId="1B76B904" w14:textId="77777777" w:rsidR="004709D2" w:rsidRDefault="004709D2">
      <w:pPr>
        <w:widowControl w:val="0"/>
        <w:rPr>
          <w:b/>
          <w:color w:val="000000"/>
          <w:shd w:val="clear" w:color="auto" w:fill="002060"/>
        </w:rPr>
      </w:pPr>
    </w:p>
    <w:p w14:paraId="5F342DA3" w14:textId="77777777" w:rsidR="004709D2" w:rsidRDefault="004709D2">
      <w:pPr>
        <w:widowControl w:val="0"/>
        <w:rPr>
          <w:b/>
          <w:color w:val="000000"/>
          <w:shd w:val="clear" w:color="auto" w:fill="002060"/>
        </w:rPr>
      </w:pPr>
    </w:p>
    <w:p w14:paraId="4952F9A6" w14:textId="77777777" w:rsidR="004709D2" w:rsidRDefault="004709D2">
      <w:pPr>
        <w:widowControl w:val="0"/>
        <w:rPr>
          <w:b/>
          <w:color w:val="000000"/>
          <w:shd w:val="clear" w:color="auto" w:fill="002060"/>
        </w:rPr>
      </w:pPr>
    </w:p>
    <w:p w14:paraId="6A40479F" w14:textId="77777777" w:rsidR="004709D2" w:rsidRDefault="004709D2">
      <w:pPr>
        <w:widowControl w:val="0"/>
        <w:rPr>
          <w:b/>
          <w:color w:val="000000"/>
          <w:shd w:val="clear" w:color="auto" w:fill="002060"/>
        </w:rPr>
      </w:pPr>
    </w:p>
    <w:p w14:paraId="2AA46F70" w14:textId="77777777" w:rsidR="004709D2" w:rsidRDefault="004709D2">
      <w:pPr>
        <w:widowControl w:val="0"/>
        <w:rPr>
          <w:b/>
          <w:color w:val="000000"/>
          <w:shd w:val="clear" w:color="auto" w:fill="002060"/>
        </w:rPr>
      </w:pPr>
    </w:p>
    <w:p w14:paraId="3C9166C3" w14:textId="77777777" w:rsidR="004709D2" w:rsidRDefault="004709D2">
      <w:pPr>
        <w:widowControl w:val="0"/>
        <w:rPr>
          <w:b/>
          <w:color w:val="000000"/>
          <w:shd w:val="clear" w:color="auto" w:fill="002060"/>
        </w:rPr>
      </w:pPr>
    </w:p>
    <w:p w14:paraId="302CF5F5" w14:textId="77777777" w:rsidR="004709D2" w:rsidRDefault="004709D2">
      <w:pPr>
        <w:widowControl w:val="0"/>
        <w:rPr>
          <w:b/>
          <w:color w:val="000000"/>
          <w:shd w:val="clear" w:color="auto" w:fill="002060"/>
        </w:rPr>
      </w:pPr>
    </w:p>
    <w:p w14:paraId="572C40C5" w14:textId="77777777" w:rsidR="004709D2" w:rsidRDefault="004709D2">
      <w:pPr>
        <w:widowControl w:val="0"/>
        <w:rPr>
          <w:b/>
          <w:color w:val="000000"/>
          <w:shd w:val="clear" w:color="auto" w:fill="002060"/>
        </w:rPr>
      </w:pPr>
    </w:p>
    <w:p w14:paraId="488334C5" w14:textId="77777777" w:rsidR="004709D2" w:rsidRDefault="004709D2">
      <w:pPr>
        <w:widowControl w:val="0"/>
        <w:rPr>
          <w:b/>
          <w:color w:val="000000"/>
          <w:shd w:val="clear" w:color="auto" w:fill="002060"/>
        </w:rPr>
      </w:pPr>
    </w:p>
    <w:p w14:paraId="75848C35" w14:textId="77777777" w:rsidR="004709D2" w:rsidRDefault="004709D2">
      <w:pPr>
        <w:widowControl w:val="0"/>
        <w:rPr>
          <w:b/>
          <w:color w:val="000000"/>
          <w:shd w:val="clear" w:color="auto" w:fill="002060"/>
        </w:rPr>
      </w:pPr>
    </w:p>
    <w:p w14:paraId="1CEE6451" w14:textId="77777777" w:rsidR="004709D2" w:rsidRDefault="004709D2">
      <w:pPr>
        <w:widowControl w:val="0"/>
        <w:rPr>
          <w:b/>
          <w:color w:val="000000"/>
          <w:shd w:val="clear" w:color="auto" w:fill="002060"/>
        </w:rPr>
      </w:pPr>
    </w:p>
    <w:p w14:paraId="5DF20DB5" w14:textId="77777777" w:rsidR="004709D2" w:rsidRDefault="004709D2">
      <w:pPr>
        <w:widowControl w:val="0"/>
        <w:rPr>
          <w:b/>
          <w:color w:val="000000"/>
          <w:shd w:val="clear" w:color="auto" w:fill="002060"/>
        </w:rPr>
      </w:pPr>
    </w:p>
    <w:p w14:paraId="77951FB0" w14:textId="77777777" w:rsidR="004709D2" w:rsidRDefault="004709D2">
      <w:pPr>
        <w:widowControl w:val="0"/>
        <w:rPr>
          <w:b/>
          <w:color w:val="000000"/>
          <w:shd w:val="clear" w:color="auto" w:fill="002060"/>
        </w:rPr>
      </w:pPr>
    </w:p>
    <w:p w14:paraId="534DD843" w14:textId="77777777" w:rsidR="004709D2" w:rsidRDefault="004709D2">
      <w:pPr>
        <w:widowControl w:val="0"/>
        <w:rPr>
          <w:b/>
          <w:color w:val="000000"/>
          <w:shd w:val="clear" w:color="auto" w:fill="002060"/>
        </w:rPr>
      </w:pPr>
    </w:p>
    <w:p w14:paraId="01909A17" w14:textId="77777777" w:rsidR="004709D2" w:rsidRDefault="004709D2">
      <w:pPr>
        <w:widowControl w:val="0"/>
        <w:rPr>
          <w:b/>
          <w:color w:val="000000"/>
          <w:shd w:val="clear" w:color="auto" w:fill="002060"/>
        </w:rPr>
      </w:pPr>
    </w:p>
    <w:p w14:paraId="597F5BBA" w14:textId="77777777" w:rsidR="004709D2" w:rsidRDefault="004709D2">
      <w:pPr>
        <w:widowControl w:val="0"/>
        <w:rPr>
          <w:b/>
          <w:color w:val="000000"/>
          <w:shd w:val="clear" w:color="auto" w:fill="002060"/>
        </w:rPr>
      </w:pPr>
    </w:p>
    <w:p w14:paraId="02F68F99" w14:textId="77777777" w:rsidR="004709D2" w:rsidRDefault="004709D2">
      <w:pPr>
        <w:widowControl w:val="0"/>
        <w:rPr>
          <w:b/>
          <w:color w:val="000000"/>
          <w:shd w:val="clear" w:color="auto" w:fill="002060"/>
        </w:rPr>
      </w:pPr>
    </w:p>
    <w:p w14:paraId="38CB3FF1" w14:textId="77777777" w:rsidR="004709D2" w:rsidRDefault="004709D2">
      <w:pPr>
        <w:widowControl w:val="0"/>
        <w:rPr>
          <w:b/>
          <w:color w:val="000000"/>
          <w:shd w:val="clear" w:color="auto" w:fill="002060"/>
        </w:rPr>
      </w:pPr>
    </w:p>
    <w:p w14:paraId="454F8365" w14:textId="77777777" w:rsidR="004709D2" w:rsidRDefault="004709D2">
      <w:pPr>
        <w:widowControl w:val="0"/>
        <w:rPr>
          <w:b/>
          <w:color w:val="000000"/>
          <w:shd w:val="clear" w:color="auto" w:fill="002060"/>
        </w:rPr>
      </w:pPr>
    </w:p>
    <w:p w14:paraId="281D4E35" w14:textId="77777777" w:rsidR="004709D2" w:rsidRDefault="004709D2">
      <w:pPr>
        <w:widowControl w:val="0"/>
        <w:rPr>
          <w:b/>
          <w:color w:val="000000"/>
          <w:shd w:val="clear" w:color="auto" w:fill="002060"/>
        </w:rPr>
      </w:pPr>
    </w:p>
    <w:p w14:paraId="037E285A" w14:textId="77777777" w:rsidR="004709D2" w:rsidRDefault="004709D2">
      <w:pPr>
        <w:widowControl w:val="0"/>
        <w:rPr>
          <w:b/>
          <w:color w:val="000000"/>
          <w:shd w:val="clear" w:color="auto" w:fill="002060"/>
        </w:rPr>
      </w:pPr>
    </w:p>
    <w:p w14:paraId="4E091E4C" w14:textId="77777777" w:rsidR="004709D2" w:rsidRDefault="004709D2">
      <w:pPr>
        <w:widowControl w:val="0"/>
        <w:rPr>
          <w:b/>
          <w:color w:val="000000"/>
          <w:shd w:val="clear" w:color="auto" w:fill="002060"/>
        </w:rPr>
      </w:pPr>
    </w:p>
    <w:p w14:paraId="4AB7141D" w14:textId="77777777" w:rsidR="004709D2" w:rsidRDefault="004709D2">
      <w:pPr>
        <w:widowControl w:val="0"/>
        <w:rPr>
          <w:b/>
          <w:color w:val="000000"/>
          <w:shd w:val="clear" w:color="auto" w:fill="002060"/>
        </w:rPr>
      </w:pPr>
    </w:p>
    <w:p w14:paraId="07FD5A96" w14:textId="77777777" w:rsidR="004709D2" w:rsidRDefault="004709D2">
      <w:pPr>
        <w:widowControl w:val="0"/>
        <w:rPr>
          <w:b/>
          <w:color w:val="000000"/>
          <w:shd w:val="clear" w:color="auto" w:fill="002060"/>
        </w:rPr>
      </w:pPr>
    </w:p>
    <w:p w14:paraId="3D21AFCB" w14:textId="77777777" w:rsidR="004709D2" w:rsidRDefault="004709D2">
      <w:pPr>
        <w:widowControl w:val="0"/>
        <w:rPr>
          <w:b/>
          <w:color w:val="000000"/>
          <w:shd w:val="clear" w:color="auto" w:fill="002060"/>
        </w:rPr>
      </w:pPr>
    </w:p>
    <w:p w14:paraId="54EB39DC" w14:textId="77777777" w:rsidR="004709D2" w:rsidRDefault="004709D2">
      <w:pPr>
        <w:widowControl w:val="0"/>
        <w:rPr>
          <w:b/>
          <w:color w:val="000000"/>
          <w:shd w:val="clear" w:color="auto" w:fill="002060"/>
        </w:rPr>
      </w:pPr>
    </w:p>
    <w:p w14:paraId="72A028CA" w14:textId="77777777" w:rsidR="004709D2" w:rsidRDefault="004709D2">
      <w:pPr>
        <w:widowControl w:val="0"/>
        <w:rPr>
          <w:b/>
          <w:color w:val="000000"/>
          <w:shd w:val="clear" w:color="auto" w:fill="002060"/>
        </w:rPr>
      </w:pPr>
    </w:p>
    <w:p w14:paraId="05FB2381" w14:textId="77777777" w:rsidR="004709D2" w:rsidRDefault="004709D2">
      <w:pPr>
        <w:widowControl w:val="0"/>
        <w:rPr>
          <w:b/>
          <w:color w:val="000000"/>
          <w:shd w:val="clear" w:color="auto" w:fill="002060"/>
        </w:rPr>
      </w:pPr>
    </w:p>
    <w:p w14:paraId="4D9E0C1A" w14:textId="77777777" w:rsidR="004709D2" w:rsidRDefault="004709D2">
      <w:pPr>
        <w:widowControl w:val="0"/>
        <w:rPr>
          <w:b/>
          <w:color w:val="000000"/>
          <w:shd w:val="clear" w:color="auto" w:fill="002060"/>
        </w:rPr>
      </w:pPr>
    </w:p>
    <w:p w14:paraId="271351CF" w14:textId="77777777" w:rsidR="004709D2" w:rsidRDefault="004709D2">
      <w:pPr>
        <w:widowControl w:val="0"/>
        <w:rPr>
          <w:b/>
          <w:color w:val="000000"/>
          <w:shd w:val="clear" w:color="auto" w:fill="002060"/>
        </w:rPr>
      </w:pPr>
    </w:p>
    <w:p w14:paraId="3B8FC2C7" w14:textId="77777777" w:rsidR="004709D2" w:rsidRDefault="004709D2">
      <w:pPr>
        <w:widowControl w:val="0"/>
        <w:rPr>
          <w:b/>
          <w:color w:val="000000"/>
          <w:shd w:val="clear" w:color="auto" w:fill="002060"/>
        </w:rPr>
      </w:pPr>
    </w:p>
    <w:p w14:paraId="5914D200" w14:textId="77777777" w:rsidR="004709D2" w:rsidRDefault="004709D2">
      <w:pPr>
        <w:widowControl w:val="0"/>
        <w:rPr>
          <w:b/>
          <w:color w:val="000000"/>
          <w:shd w:val="clear" w:color="auto" w:fill="002060"/>
        </w:rPr>
      </w:pPr>
    </w:p>
    <w:tbl>
      <w:tblPr>
        <w:tblW w:w="9360" w:type="dxa"/>
        <w:jc w:val="center"/>
        <w:tblCellMar>
          <w:left w:w="0" w:type="dxa"/>
          <w:right w:w="0" w:type="dxa"/>
        </w:tblCellMar>
        <w:tblLook w:val="04A0" w:firstRow="1" w:lastRow="0" w:firstColumn="1" w:lastColumn="0" w:noHBand="0" w:noVBand="1"/>
      </w:tblPr>
      <w:tblGrid>
        <w:gridCol w:w="9360"/>
      </w:tblGrid>
      <w:tr w:rsidR="006E4268" w:rsidRPr="00630759" w14:paraId="31B268CA" w14:textId="77777777" w:rsidTr="44BA328D">
        <w:trPr>
          <w:jc w:val="center"/>
        </w:trPr>
        <w:tc>
          <w:tcPr>
            <w:tcW w:w="0" w:type="auto"/>
            <w:hideMark/>
          </w:tcPr>
          <w:p w14:paraId="494319CA" w14:textId="77777777" w:rsidR="006E4268" w:rsidRPr="00C63180" w:rsidRDefault="006E4268" w:rsidP="315DB0D2">
            <w:pPr>
              <w:autoSpaceDE w:val="0"/>
              <w:autoSpaceDN w:val="0"/>
              <w:adjustRightInd w:val="0"/>
              <w:spacing w:line="360" w:lineRule="auto"/>
              <w:ind w:left="720"/>
              <w:rPr>
                <w:b/>
                <w:bCs/>
                <w:color w:val="FFFFFF" w:themeColor="background1"/>
              </w:rPr>
            </w:pPr>
            <w:r w:rsidRPr="315DB0D2">
              <w:rPr>
                <w:b/>
                <w:bCs/>
                <w:color w:val="FFFFFF" w:themeColor="background1"/>
                <w:shd w:val="clear" w:color="auto" w:fill="002060"/>
              </w:rPr>
              <w:lastRenderedPageBreak/>
              <w:t>CHM 8.2.3   Incompatible Chemicals</w:t>
            </w:r>
          </w:p>
          <w:p w14:paraId="44B22B14" w14:textId="77777777" w:rsidR="006E4268" w:rsidRPr="004503AC" w:rsidRDefault="315DB0D2" w:rsidP="006E4268">
            <w:pPr>
              <w:spacing w:line="360" w:lineRule="auto"/>
              <w:ind w:left="720"/>
            </w:pPr>
            <w:r>
              <w:t>It is important to avoid storing incompatible chemicals together. In the list below, do not store chemicals in the left column together with chemicals in the right column.</w:t>
            </w:r>
            <w:r w:rsidR="006E4268">
              <w:br/>
            </w:r>
          </w:p>
          <w:tbl>
            <w:tblPr>
              <w:tblW w:w="8640" w:type="dxa"/>
              <w:tblInd w:w="720" w:type="dxa"/>
              <w:tblCellMar>
                <w:left w:w="0" w:type="dxa"/>
                <w:right w:w="0" w:type="dxa"/>
              </w:tblCellMar>
              <w:tblLook w:val="04A0" w:firstRow="1" w:lastRow="0" w:firstColumn="1" w:lastColumn="0" w:noHBand="0" w:noVBand="1"/>
            </w:tblPr>
            <w:tblGrid>
              <w:gridCol w:w="4310"/>
              <w:gridCol w:w="176"/>
              <w:gridCol w:w="4154"/>
            </w:tblGrid>
            <w:tr w:rsidR="006E4268" w:rsidRPr="004503AC" w14:paraId="1FE77D31" w14:textId="77777777" w:rsidTr="44BA328D">
              <w:tc>
                <w:tcPr>
                  <w:tcW w:w="4296" w:type="dxa"/>
                  <w:hideMark/>
                </w:tcPr>
                <w:p w14:paraId="26ABC369" w14:textId="77777777" w:rsidR="006E4268" w:rsidRPr="004503AC" w:rsidRDefault="315DB0D2" w:rsidP="0091089B">
                  <w:pPr>
                    <w:spacing w:line="240" w:lineRule="atLeast"/>
                  </w:pPr>
                  <w:r w:rsidRPr="315DB0D2">
                    <w:rPr>
                      <w:b/>
                      <w:bCs/>
                    </w:rPr>
                    <w:t>This chemical is . . .</w:t>
                  </w:r>
                </w:p>
              </w:tc>
              <w:tc>
                <w:tcPr>
                  <w:tcW w:w="0" w:type="auto"/>
                  <w:hideMark/>
                </w:tcPr>
                <w:p w14:paraId="0FA72227" w14:textId="77777777" w:rsidR="006E4268" w:rsidRPr="004503AC" w:rsidRDefault="44BA328D" w:rsidP="0091089B">
                  <w:pPr>
                    <w:spacing w:line="240" w:lineRule="atLeast"/>
                  </w:pPr>
                  <w:r>
                    <w:t>  </w:t>
                  </w:r>
                </w:p>
              </w:tc>
              <w:tc>
                <w:tcPr>
                  <w:tcW w:w="4169" w:type="dxa"/>
                  <w:hideMark/>
                </w:tcPr>
                <w:p w14:paraId="691B467E" w14:textId="77777777" w:rsidR="006E4268" w:rsidRDefault="315DB0D2" w:rsidP="315DB0D2">
                  <w:pPr>
                    <w:spacing w:line="240" w:lineRule="atLeast"/>
                    <w:rPr>
                      <w:b/>
                      <w:bCs/>
                    </w:rPr>
                  </w:pPr>
                  <w:r w:rsidRPr="315DB0D2">
                    <w:rPr>
                      <w:b/>
                      <w:bCs/>
                    </w:rPr>
                    <w:t>incompatible with this chemical:</w:t>
                  </w:r>
                </w:p>
                <w:p w14:paraId="6992A69E" w14:textId="77777777" w:rsidR="006E4268" w:rsidRPr="004503AC" w:rsidRDefault="006E4268" w:rsidP="0091089B">
                  <w:pPr>
                    <w:spacing w:line="240" w:lineRule="atLeast"/>
                  </w:pPr>
                </w:p>
              </w:tc>
            </w:tr>
            <w:tr w:rsidR="006E4268" w:rsidRPr="004503AC" w14:paraId="3F27E1A9" w14:textId="77777777" w:rsidTr="44BA328D">
              <w:tc>
                <w:tcPr>
                  <w:tcW w:w="8640" w:type="dxa"/>
                  <w:gridSpan w:val="3"/>
                  <w:hideMark/>
                </w:tcPr>
                <w:p w14:paraId="73A76D6B" w14:textId="77777777" w:rsidR="006E4268" w:rsidRPr="004503AC" w:rsidRDefault="006E4268" w:rsidP="0091089B">
                  <w:pPr>
                    <w:spacing w:line="240" w:lineRule="atLeast"/>
                  </w:pPr>
                  <w:r w:rsidRPr="004503AC">
                    <w:rPr>
                      <w:noProof/>
                    </w:rPr>
                    <w:drawing>
                      <wp:inline distT="0" distB="0" distL="0" distR="0" wp14:anchorId="2FE3A3DC" wp14:editId="4B11F6C7">
                        <wp:extent cx="5524500" cy="19050"/>
                        <wp:effectExtent l="0" t="0" r="0" b="0"/>
                        <wp:docPr id="96"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05B9DF34" w14:textId="77777777" w:rsidTr="44BA328D">
              <w:tc>
                <w:tcPr>
                  <w:tcW w:w="4296" w:type="dxa"/>
                  <w:hideMark/>
                </w:tcPr>
                <w:p w14:paraId="29DC9B80" w14:textId="77777777" w:rsidR="006E4268" w:rsidRPr="004503AC" w:rsidRDefault="315DB0D2" w:rsidP="00DD476D">
                  <w:pPr>
                    <w:spacing w:line="240" w:lineRule="atLeast"/>
                  </w:pPr>
                  <w:r>
                    <w:t>I. acids</w:t>
                  </w:r>
                </w:p>
              </w:tc>
              <w:tc>
                <w:tcPr>
                  <w:tcW w:w="0" w:type="auto"/>
                  <w:hideMark/>
                </w:tcPr>
                <w:p w14:paraId="555459C8" w14:textId="77777777" w:rsidR="006E4268" w:rsidRPr="004503AC" w:rsidRDefault="44BA328D" w:rsidP="00DD476D">
                  <w:pPr>
                    <w:spacing w:line="240" w:lineRule="atLeast"/>
                  </w:pPr>
                  <w:r>
                    <w:t>  </w:t>
                  </w:r>
                </w:p>
              </w:tc>
              <w:tc>
                <w:tcPr>
                  <w:tcW w:w="4169" w:type="dxa"/>
                  <w:hideMark/>
                </w:tcPr>
                <w:p w14:paraId="293CD775" w14:textId="77777777" w:rsidR="006E4268" w:rsidRPr="004503AC" w:rsidRDefault="315DB0D2" w:rsidP="00DD476D">
                  <w:pPr>
                    <w:spacing w:line="240" w:lineRule="atLeast"/>
                  </w:pPr>
                  <w:r>
                    <w:t>bases</w:t>
                  </w:r>
                </w:p>
              </w:tc>
            </w:tr>
            <w:tr w:rsidR="006E4268" w:rsidRPr="004503AC" w14:paraId="3268D2C3" w14:textId="77777777" w:rsidTr="44BA328D">
              <w:tc>
                <w:tcPr>
                  <w:tcW w:w="8640" w:type="dxa"/>
                  <w:gridSpan w:val="3"/>
                  <w:hideMark/>
                </w:tcPr>
                <w:p w14:paraId="26231C5B" w14:textId="77777777" w:rsidR="006E4268" w:rsidRPr="004503AC" w:rsidRDefault="006E4268" w:rsidP="00DD476D">
                  <w:pPr>
                    <w:spacing w:line="240" w:lineRule="atLeast"/>
                  </w:pPr>
                  <w:r w:rsidRPr="004503AC">
                    <w:rPr>
                      <w:noProof/>
                    </w:rPr>
                    <w:drawing>
                      <wp:inline distT="0" distB="0" distL="0" distR="0" wp14:anchorId="0B35118E" wp14:editId="0DEF1F39">
                        <wp:extent cx="5524500" cy="19050"/>
                        <wp:effectExtent l="0" t="0" r="0" b="0"/>
                        <wp:docPr id="95"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1D863199" w14:textId="77777777" w:rsidTr="44BA328D">
              <w:tc>
                <w:tcPr>
                  <w:tcW w:w="4296" w:type="dxa"/>
                  <w:hideMark/>
                </w:tcPr>
                <w:p w14:paraId="4BD58A17" w14:textId="77777777" w:rsidR="006E4268" w:rsidRPr="004503AC" w:rsidRDefault="315DB0D2" w:rsidP="00DD476D">
                  <w:pPr>
                    <w:spacing w:line="240" w:lineRule="atLeast"/>
                  </w:pPr>
                  <w:r>
                    <w:t>A. nitric acid</w:t>
                  </w:r>
                </w:p>
              </w:tc>
              <w:tc>
                <w:tcPr>
                  <w:tcW w:w="0" w:type="auto"/>
                  <w:hideMark/>
                </w:tcPr>
                <w:p w14:paraId="3D3F8983" w14:textId="77777777" w:rsidR="006E4268" w:rsidRPr="004503AC" w:rsidRDefault="44BA328D" w:rsidP="00DD476D">
                  <w:pPr>
                    <w:spacing w:line="240" w:lineRule="atLeast"/>
                  </w:pPr>
                  <w:r>
                    <w:t>  </w:t>
                  </w:r>
                </w:p>
              </w:tc>
              <w:tc>
                <w:tcPr>
                  <w:tcW w:w="4169" w:type="dxa"/>
                  <w:hideMark/>
                </w:tcPr>
                <w:p w14:paraId="5B4816B7" w14:textId="77777777" w:rsidR="006E4268" w:rsidRPr="004503AC" w:rsidRDefault="315DB0D2" w:rsidP="00DD476D">
                  <w:pPr>
                    <w:spacing w:line="240" w:lineRule="atLeast"/>
                  </w:pPr>
                  <w:r>
                    <w:t>metals, acetic acid sulfuric acid, sulfides, nitrites and other reducing agents, chromic acid and chromate, permanganates, flammable liquids.</w:t>
                  </w:r>
                </w:p>
              </w:tc>
            </w:tr>
            <w:tr w:rsidR="006E4268" w:rsidRPr="004503AC" w14:paraId="33313508" w14:textId="77777777" w:rsidTr="44BA328D">
              <w:tc>
                <w:tcPr>
                  <w:tcW w:w="8640" w:type="dxa"/>
                  <w:gridSpan w:val="3"/>
                  <w:hideMark/>
                </w:tcPr>
                <w:p w14:paraId="4F6AE47C" w14:textId="77777777" w:rsidR="006E4268" w:rsidRPr="004503AC" w:rsidRDefault="006E4268" w:rsidP="00DD476D">
                  <w:pPr>
                    <w:spacing w:line="240" w:lineRule="atLeast"/>
                  </w:pPr>
                  <w:r w:rsidRPr="004503AC">
                    <w:rPr>
                      <w:noProof/>
                    </w:rPr>
                    <w:drawing>
                      <wp:inline distT="0" distB="0" distL="0" distR="0" wp14:anchorId="298D8EBF" wp14:editId="36AA0257">
                        <wp:extent cx="5524500" cy="19050"/>
                        <wp:effectExtent l="0" t="0" r="0" b="0"/>
                        <wp:docPr id="94" name="Pictur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03598450" w14:textId="77777777" w:rsidTr="44BA328D">
              <w:tc>
                <w:tcPr>
                  <w:tcW w:w="4296" w:type="dxa"/>
                  <w:hideMark/>
                </w:tcPr>
                <w:p w14:paraId="4D6D9AB7" w14:textId="77777777" w:rsidR="006E4268" w:rsidRPr="004503AC" w:rsidRDefault="315DB0D2" w:rsidP="00DD476D">
                  <w:pPr>
                    <w:spacing w:line="240" w:lineRule="atLeast"/>
                  </w:pPr>
                  <w:r>
                    <w:t>B. oxalic acid</w:t>
                  </w:r>
                </w:p>
              </w:tc>
              <w:tc>
                <w:tcPr>
                  <w:tcW w:w="0" w:type="auto"/>
                  <w:hideMark/>
                </w:tcPr>
                <w:p w14:paraId="147D1986" w14:textId="77777777" w:rsidR="006E4268" w:rsidRPr="004503AC" w:rsidRDefault="44BA328D" w:rsidP="00DD476D">
                  <w:pPr>
                    <w:spacing w:line="240" w:lineRule="atLeast"/>
                  </w:pPr>
                  <w:r>
                    <w:t>  </w:t>
                  </w:r>
                </w:p>
              </w:tc>
              <w:tc>
                <w:tcPr>
                  <w:tcW w:w="4169" w:type="dxa"/>
                  <w:hideMark/>
                </w:tcPr>
                <w:p w14:paraId="41559F10" w14:textId="77777777" w:rsidR="006E4268" w:rsidRPr="004503AC" w:rsidRDefault="315DB0D2" w:rsidP="00DD476D">
                  <w:pPr>
                    <w:spacing w:line="240" w:lineRule="atLeast"/>
                  </w:pPr>
                  <w:r>
                    <w:t>silver, mercury</w:t>
                  </w:r>
                </w:p>
              </w:tc>
            </w:tr>
            <w:tr w:rsidR="006E4268" w:rsidRPr="004503AC" w14:paraId="2D1E97D4" w14:textId="77777777" w:rsidTr="44BA328D">
              <w:tc>
                <w:tcPr>
                  <w:tcW w:w="8640" w:type="dxa"/>
                  <w:gridSpan w:val="3"/>
                  <w:hideMark/>
                </w:tcPr>
                <w:p w14:paraId="55B93593" w14:textId="77777777" w:rsidR="006E4268" w:rsidRPr="004503AC" w:rsidRDefault="006E4268" w:rsidP="00DD476D">
                  <w:pPr>
                    <w:spacing w:line="240" w:lineRule="atLeast"/>
                  </w:pPr>
                  <w:r w:rsidRPr="004503AC">
                    <w:rPr>
                      <w:noProof/>
                    </w:rPr>
                    <w:drawing>
                      <wp:inline distT="0" distB="0" distL="0" distR="0" wp14:anchorId="33288BFD" wp14:editId="358F2E38">
                        <wp:extent cx="5524500" cy="19050"/>
                        <wp:effectExtent l="0" t="0" r="0" b="0"/>
                        <wp:docPr id="93"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49F13DF8" w14:textId="77777777" w:rsidTr="44BA328D">
              <w:tc>
                <w:tcPr>
                  <w:tcW w:w="4296" w:type="dxa"/>
                  <w:hideMark/>
                </w:tcPr>
                <w:p w14:paraId="2A31D274" w14:textId="77777777" w:rsidR="006E4268" w:rsidRPr="004503AC" w:rsidRDefault="315DB0D2" w:rsidP="00DD476D">
                  <w:pPr>
                    <w:spacing w:line="240" w:lineRule="atLeast"/>
                  </w:pPr>
                  <w:r>
                    <w:t>C. sulfuric acid</w:t>
                  </w:r>
                </w:p>
              </w:tc>
              <w:tc>
                <w:tcPr>
                  <w:tcW w:w="0" w:type="auto"/>
                  <w:hideMark/>
                </w:tcPr>
                <w:p w14:paraId="098E34AB" w14:textId="77777777" w:rsidR="006E4268" w:rsidRPr="004503AC" w:rsidRDefault="44BA328D" w:rsidP="00DD476D">
                  <w:pPr>
                    <w:spacing w:line="240" w:lineRule="atLeast"/>
                  </w:pPr>
                  <w:r>
                    <w:t>  </w:t>
                  </w:r>
                </w:p>
              </w:tc>
              <w:tc>
                <w:tcPr>
                  <w:tcW w:w="4169" w:type="dxa"/>
                  <w:hideMark/>
                </w:tcPr>
                <w:p w14:paraId="216FE2F6" w14:textId="77777777" w:rsidR="006E4268" w:rsidRPr="004503AC" w:rsidRDefault="315DB0D2" w:rsidP="00DD476D">
                  <w:pPr>
                    <w:spacing w:line="240" w:lineRule="atLeast"/>
                  </w:pPr>
                  <w:r>
                    <w:t>metals, chlorates, perchlorates, permanganate, nitric acid</w:t>
                  </w:r>
                </w:p>
              </w:tc>
            </w:tr>
            <w:tr w:rsidR="006E4268" w:rsidRPr="004503AC" w14:paraId="39F4C96E" w14:textId="77777777" w:rsidTr="44BA328D">
              <w:tc>
                <w:tcPr>
                  <w:tcW w:w="8640" w:type="dxa"/>
                  <w:gridSpan w:val="3"/>
                  <w:hideMark/>
                </w:tcPr>
                <w:p w14:paraId="43D99250" w14:textId="77777777" w:rsidR="006E4268" w:rsidRPr="004503AC" w:rsidRDefault="006E4268" w:rsidP="00DD476D">
                  <w:pPr>
                    <w:spacing w:line="240" w:lineRule="atLeast"/>
                  </w:pPr>
                  <w:r w:rsidRPr="004503AC">
                    <w:rPr>
                      <w:noProof/>
                    </w:rPr>
                    <w:drawing>
                      <wp:inline distT="0" distB="0" distL="0" distR="0" wp14:anchorId="50ECF4DB" wp14:editId="2D7A5F95">
                        <wp:extent cx="5524500" cy="19050"/>
                        <wp:effectExtent l="0" t="0" r="0" b="0"/>
                        <wp:docPr id="92" name="Pictur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2C3FA4EB" w14:textId="77777777" w:rsidTr="44BA328D">
              <w:tc>
                <w:tcPr>
                  <w:tcW w:w="4296" w:type="dxa"/>
                  <w:hideMark/>
                </w:tcPr>
                <w:p w14:paraId="2E5205E6" w14:textId="77777777" w:rsidR="006E4268" w:rsidRPr="004503AC" w:rsidRDefault="315DB0D2" w:rsidP="00DD476D">
                  <w:pPr>
                    <w:spacing w:line="240" w:lineRule="atLeast"/>
                  </w:pPr>
                  <w:r>
                    <w:t>II. alkali and alkaline earth metals and their carbides, hydrides, hydroxides, oxides, peroxides</w:t>
                  </w:r>
                </w:p>
              </w:tc>
              <w:tc>
                <w:tcPr>
                  <w:tcW w:w="0" w:type="auto"/>
                  <w:hideMark/>
                </w:tcPr>
                <w:p w14:paraId="0E9BAD2F" w14:textId="77777777" w:rsidR="006E4268" w:rsidRPr="004503AC" w:rsidRDefault="44BA328D" w:rsidP="00DD476D">
                  <w:pPr>
                    <w:spacing w:line="240" w:lineRule="atLeast"/>
                  </w:pPr>
                  <w:r>
                    <w:t>  </w:t>
                  </w:r>
                </w:p>
              </w:tc>
              <w:tc>
                <w:tcPr>
                  <w:tcW w:w="4169" w:type="dxa"/>
                  <w:hideMark/>
                </w:tcPr>
                <w:p w14:paraId="61A91CE5" w14:textId="77777777" w:rsidR="006E4268" w:rsidRPr="004503AC" w:rsidRDefault="315DB0D2" w:rsidP="00DD476D">
                  <w:pPr>
                    <w:spacing w:line="240" w:lineRule="atLeast"/>
                  </w:pPr>
                  <w:r>
                    <w:t>water, acids, halogenated organics oxidizing agents</w:t>
                  </w:r>
                </w:p>
              </w:tc>
            </w:tr>
            <w:tr w:rsidR="006E4268" w:rsidRPr="004503AC" w14:paraId="32D39851" w14:textId="77777777" w:rsidTr="44BA328D">
              <w:tc>
                <w:tcPr>
                  <w:tcW w:w="8640" w:type="dxa"/>
                  <w:gridSpan w:val="3"/>
                  <w:hideMark/>
                </w:tcPr>
                <w:p w14:paraId="734F6D71" w14:textId="77777777" w:rsidR="006E4268" w:rsidRPr="004503AC" w:rsidRDefault="006E4268" w:rsidP="00DD476D">
                  <w:pPr>
                    <w:spacing w:line="240" w:lineRule="atLeast"/>
                  </w:pPr>
                </w:p>
              </w:tc>
            </w:tr>
            <w:tr w:rsidR="006E4268" w:rsidRPr="004503AC" w14:paraId="4FAFF972" w14:textId="77777777" w:rsidTr="44BA328D">
              <w:tc>
                <w:tcPr>
                  <w:tcW w:w="8640" w:type="dxa"/>
                  <w:gridSpan w:val="3"/>
                  <w:hideMark/>
                </w:tcPr>
                <w:p w14:paraId="5BBCDCC6" w14:textId="77777777" w:rsidR="006E4268" w:rsidRPr="004503AC" w:rsidRDefault="006E4268" w:rsidP="00DD476D">
                  <w:pPr>
                    <w:spacing w:line="240" w:lineRule="atLeast"/>
                  </w:pPr>
                  <w:r w:rsidRPr="004503AC">
                    <w:rPr>
                      <w:noProof/>
                    </w:rPr>
                    <w:drawing>
                      <wp:inline distT="0" distB="0" distL="0" distR="0" wp14:anchorId="4AB1B1CB" wp14:editId="1DFE8A58">
                        <wp:extent cx="5524500" cy="19050"/>
                        <wp:effectExtent l="0" t="0" r="0" b="0"/>
                        <wp:docPr id="90" name="Pictur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68F56C8B" w14:textId="77777777" w:rsidTr="44BA328D">
              <w:tc>
                <w:tcPr>
                  <w:tcW w:w="4296" w:type="dxa"/>
                  <w:hideMark/>
                </w:tcPr>
                <w:p w14:paraId="0FD6BAEE" w14:textId="77777777" w:rsidR="006E4268" w:rsidRPr="004503AC" w:rsidRDefault="315DB0D2" w:rsidP="00DD476D">
                  <w:pPr>
                    <w:spacing w:line="240" w:lineRule="atLeast"/>
                  </w:pPr>
                  <w:r>
                    <w:t>III. ammonia</w:t>
                  </w:r>
                </w:p>
              </w:tc>
              <w:tc>
                <w:tcPr>
                  <w:tcW w:w="0" w:type="auto"/>
                  <w:hideMark/>
                </w:tcPr>
                <w:p w14:paraId="484F3F18" w14:textId="77777777" w:rsidR="006E4268" w:rsidRPr="004503AC" w:rsidRDefault="44BA328D" w:rsidP="00DD476D">
                  <w:pPr>
                    <w:spacing w:line="240" w:lineRule="atLeast"/>
                  </w:pPr>
                  <w:r>
                    <w:t>  </w:t>
                  </w:r>
                </w:p>
              </w:tc>
              <w:tc>
                <w:tcPr>
                  <w:tcW w:w="4169" w:type="dxa"/>
                  <w:hideMark/>
                </w:tcPr>
                <w:p w14:paraId="20DA789D" w14:textId="77777777" w:rsidR="006E4268" w:rsidRPr="004503AC" w:rsidRDefault="315DB0D2" w:rsidP="00DD476D">
                  <w:pPr>
                    <w:spacing w:line="240" w:lineRule="atLeast"/>
                  </w:pPr>
                  <w:r>
                    <w:t>halogens, silver, mercury, sodium hypochlorite (bleach)</w:t>
                  </w:r>
                </w:p>
              </w:tc>
            </w:tr>
            <w:tr w:rsidR="006E4268" w:rsidRPr="004503AC" w14:paraId="32A900CD" w14:textId="77777777" w:rsidTr="44BA328D">
              <w:tc>
                <w:tcPr>
                  <w:tcW w:w="8640" w:type="dxa"/>
                  <w:gridSpan w:val="3"/>
                  <w:hideMark/>
                </w:tcPr>
                <w:p w14:paraId="13E4D856" w14:textId="77777777" w:rsidR="006E4268" w:rsidRPr="004503AC" w:rsidRDefault="006E4268" w:rsidP="00DD476D">
                  <w:pPr>
                    <w:spacing w:line="240" w:lineRule="atLeast"/>
                  </w:pPr>
                  <w:r w:rsidRPr="004503AC">
                    <w:rPr>
                      <w:noProof/>
                    </w:rPr>
                    <w:drawing>
                      <wp:inline distT="0" distB="0" distL="0" distR="0" wp14:anchorId="490E2464" wp14:editId="3E96E2AD">
                        <wp:extent cx="5524500" cy="19050"/>
                        <wp:effectExtent l="0" t="0" r="0" b="0"/>
                        <wp:docPr id="89"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22826719" w14:textId="77777777" w:rsidTr="44BA328D">
              <w:tc>
                <w:tcPr>
                  <w:tcW w:w="4296" w:type="dxa"/>
                  <w:hideMark/>
                </w:tcPr>
                <w:p w14:paraId="4C7D0C6F" w14:textId="77777777" w:rsidR="006E4268" w:rsidRPr="004503AC" w:rsidRDefault="315DB0D2" w:rsidP="00DD476D">
                  <w:pPr>
                    <w:spacing w:line="240" w:lineRule="atLeast"/>
                  </w:pPr>
                  <w:r>
                    <w:t>IV. carbon, activated</w:t>
                  </w:r>
                </w:p>
              </w:tc>
              <w:tc>
                <w:tcPr>
                  <w:tcW w:w="0" w:type="auto"/>
                  <w:hideMark/>
                </w:tcPr>
                <w:p w14:paraId="6874F1E7" w14:textId="77777777" w:rsidR="006E4268" w:rsidRPr="004503AC" w:rsidRDefault="44BA328D" w:rsidP="00DD476D">
                  <w:pPr>
                    <w:spacing w:line="240" w:lineRule="atLeast"/>
                  </w:pPr>
                  <w:r>
                    <w:t>  </w:t>
                  </w:r>
                </w:p>
              </w:tc>
              <w:tc>
                <w:tcPr>
                  <w:tcW w:w="4169" w:type="dxa"/>
                  <w:hideMark/>
                </w:tcPr>
                <w:p w14:paraId="01C88203" w14:textId="77777777" w:rsidR="006E4268" w:rsidRPr="004503AC" w:rsidRDefault="315DB0D2" w:rsidP="00DD476D">
                  <w:pPr>
                    <w:spacing w:line="240" w:lineRule="atLeast"/>
                  </w:pPr>
                  <w:r>
                    <w:t>oxidizing agents*</w:t>
                  </w:r>
                </w:p>
              </w:tc>
            </w:tr>
            <w:tr w:rsidR="006E4268" w:rsidRPr="004503AC" w14:paraId="69D3C84B" w14:textId="77777777" w:rsidTr="44BA328D">
              <w:tc>
                <w:tcPr>
                  <w:tcW w:w="8640" w:type="dxa"/>
                  <w:gridSpan w:val="3"/>
                  <w:hideMark/>
                </w:tcPr>
                <w:p w14:paraId="6047AC0F" w14:textId="77777777" w:rsidR="006E4268" w:rsidRPr="004503AC" w:rsidRDefault="006E4268" w:rsidP="00DD476D">
                  <w:pPr>
                    <w:spacing w:line="240" w:lineRule="atLeast"/>
                  </w:pPr>
                  <w:r w:rsidRPr="004503AC">
                    <w:rPr>
                      <w:noProof/>
                    </w:rPr>
                    <w:drawing>
                      <wp:inline distT="0" distB="0" distL="0" distR="0" wp14:anchorId="3D82D23A" wp14:editId="5EC7CA91">
                        <wp:extent cx="5524500" cy="19050"/>
                        <wp:effectExtent l="0" t="0" r="0" b="0"/>
                        <wp:docPr id="88" name="Pictur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25E39CF8" w14:textId="77777777" w:rsidTr="44BA328D">
              <w:tc>
                <w:tcPr>
                  <w:tcW w:w="4296" w:type="dxa"/>
                  <w:hideMark/>
                </w:tcPr>
                <w:p w14:paraId="6247844D" w14:textId="77777777" w:rsidR="006E4268" w:rsidRPr="004503AC" w:rsidRDefault="315DB0D2" w:rsidP="00DD476D">
                  <w:pPr>
                    <w:spacing w:line="240" w:lineRule="atLeast"/>
                  </w:pPr>
                  <w:r>
                    <w:t>V. hydrogen peroxide</w:t>
                  </w:r>
                </w:p>
              </w:tc>
              <w:tc>
                <w:tcPr>
                  <w:tcW w:w="0" w:type="auto"/>
                  <w:hideMark/>
                </w:tcPr>
                <w:p w14:paraId="45E9957A" w14:textId="77777777" w:rsidR="006E4268" w:rsidRPr="004503AC" w:rsidRDefault="44BA328D" w:rsidP="00DD476D">
                  <w:pPr>
                    <w:spacing w:line="240" w:lineRule="atLeast"/>
                  </w:pPr>
                  <w:r>
                    <w:t>  </w:t>
                  </w:r>
                </w:p>
              </w:tc>
              <w:tc>
                <w:tcPr>
                  <w:tcW w:w="4169" w:type="dxa"/>
                  <w:hideMark/>
                </w:tcPr>
                <w:p w14:paraId="7744905C" w14:textId="77777777" w:rsidR="006E4268" w:rsidRPr="004503AC" w:rsidRDefault="315DB0D2" w:rsidP="00DD476D">
                  <w:pPr>
                    <w:spacing w:line="240" w:lineRule="atLeast"/>
                  </w:pPr>
                  <w:r>
                    <w:t>metals and their salts</w:t>
                  </w:r>
                </w:p>
              </w:tc>
            </w:tr>
            <w:tr w:rsidR="006E4268" w:rsidRPr="004503AC" w14:paraId="0B6A63AB" w14:textId="77777777" w:rsidTr="44BA328D">
              <w:tc>
                <w:tcPr>
                  <w:tcW w:w="8640" w:type="dxa"/>
                  <w:gridSpan w:val="3"/>
                  <w:hideMark/>
                </w:tcPr>
                <w:p w14:paraId="65562458" w14:textId="77777777" w:rsidR="006E4268" w:rsidRPr="004503AC" w:rsidRDefault="006E4268" w:rsidP="00DD476D">
                  <w:pPr>
                    <w:spacing w:line="240" w:lineRule="atLeast"/>
                  </w:pPr>
                  <w:r w:rsidRPr="004503AC">
                    <w:rPr>
                      <w:noProof/>
                    </w:rPr>
                    <w:drawing>
                      <wp:inline distT="0" distB="0" distL="0" distR="0" wp14:anchorId="31B3122A" wp14:editId="3DCCA7E7">
                        <wp:extent cx="5524500" cy="19050"/>
                        <wp:effectExtent l="0" t="0" r="0" b="0"/>
                        <wp:docPr id="87"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62888A52" w14:textId="77777777" w:rsidTr="44BA328D">
              <w:tc>
                <w:tcPr>
                  <w:tcW w:w="4296" w:type="dxa"/>
                  <w:hideMark/>
                </w:tcPr>
                <w:p w14:paraId="136210EB" w14:textId="77777777" w:rsidR="006E4268" w:rsidRPr="004503AC" w:rsidRDefault="44BA328D" w:rsidP="00DD476D">
                  <w:pPr>
                    <w:spacing w:line="240" w:lineRule="atLeast"/>
                  </w:pPr>
                  <w:r>
                    <w:t>VI. inorganic azides</w:t>
                  </w:r>
                </w:p>
              </w:tc>
              <w:tc>
                <w:tcPr>
                  <w:tcW w:w="0" w:type="auto"/>
                  <w:hideMark/>
                </w:tcPr>
                <w:p w14:paraId="1FA168A6" w14:textId="77777777" w:rsidR="006E4268" w:rsidRPr="004503AC" w:rsidRDefault="44BA328D" w:rsidP="00DD476D">
                  <w:pPr>
                    <w:spacing w:line="240" w:lineRule="atLeast"/>
                  </w:pPr>
                  <w:r>
                    <w:t>  </w:t>
                  </w:r>
                </w:p>
              </w:tc>
              <w:tc>
                <w:tcPr>
                  <w:tcW w:w="4169" w:type="dxa"/>
                  <w:hideMark/>
                </w:tcPr>
                <w:p w14:paraId="14F60F35" w14:textId="77777777" w:rsidR="006E4268" w:rsidRPr="004503AC" w:rsidRDefault="315DB0D2" w:rsidP="00DD476D">
                  <w:pPr>
                    <w:spacing w:line="240" w:lineRule="atLeast"/>
                  </w:pPr>
                  <w:r>
                    <w:t>acids, heavy metals and their salts, oxidizing agents*</w:t>
                  </w:r>
                </w:p>
              </w:tc>
            </w:tr>
            <w:tr w:rsidR="006E4268" w:rsidRPr="004503AC" w14:paraId="6A1938C0" w14:textId="77777777" w:rsidTr="44BA328D">
              <w:tc>
                <w:tcPr>
                  <w:tcW w:w="8640" w:type="dxa"/>
                  <w:gridSpan w:val="3"/>
                  <w:hideMark/>
                </w:tcPr>
                <w:p w14:paraId="6449FC3D" w14:textId="77777777" w:rsidR="006E4268" w:rsidRPr="004503AC" w:rsidRDefault="006E4268" w:rsidP="00DD476D">
                  <w:pPr>
                    <w:spacing w:line="240" w:lineRule="atLeast"/>
                  </w:pPr>
                  <w:r w:rsidRPr="004503AC">
                    <w:rPr>
                      <w:noProof/>
                    </w:rPr>
                    <w:drawing>
                      <wp:inline distT="0" distB="0" distL="0" distR="0" wp14:anchorId="6F52302B" wp14:editId="3F0EC700">
                        <wp:extent cx="5524500" cy="19050"/>
                        <wp:effectExtent l="0" t="0" r="0" b="0"/>
                        <wp:docPr id="86"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6FE7D211" w14:textId="77777777" w:rsidTr="44BA328D">
              <w:tc>
                <w:tcPr>
                  <w:tcW w:w="4296" w:type="dxa"/>
                  <w:hideMark/>
                </w:tcPr>
                <w:p w14:paraId="117AC778" w14:textId="77777777" w:rsidR="006E4268" w:rsidRPr="004503AC" w:rsidRDefault="315DB0D2" w:rsidP="00DD476D">
                  <w:pPr>
                    <w:spacing w:line="240" w:lineRule="atLeast"/>
                  </w:pPr>
                  <w:r>
                    <w:t>VII. inorganic cyanides</w:t>
                  </w:r>
                </w:p>
              </w:tc>
              <w:tc>
                <w:tcPr>
                  <w:tcW w:w="0" w:type="auto"/>
                  <w:hideMark/>
                </w:tcPr>
                <w:p w14:paraId="7CFD3289" w14:textId="77777777" w:rsidR="006E4268" w:rsidRPr="004503AC" w:rsidRDefault="44BA328D" w:rsidP="00DD476D">
                  <w:pPr>
                    <w:spacing w:line="240" w:lineRule="atLeast"/>
                  </w:pPr>
                  <w:r>
                    <w:t>  </w:t>
                  </w:r>
                </w:p>
              </w:tc>
              <w:tc>
                <w:tcPr>
                  <w:tcW w:w="4169" w:type="dxa"/>
                  <w:hideMark/>
                </w:tcPr>
                <w:p w14:paraId="0416CCDD" w14:textId="77777777" w:rsidR="006E4268" w:rsidRPr="004503AC" w:rsidRDefault="315DB0D2" w:rsidP="00DD476D">
                  <w:pPr>
                    <w:spacing w:line="240" w:lineRule="atLeast"/>
                  </w:pPr>
                  <w:r>
                    <w:t>acids, strong bases</w:t>
                  </w:r>
                </w:p>
              </w:tc>
            </w:tr>
            <w:tr w:rsidR="006E4268" w:rsidRPr="004503AC" w14:paraId="17876F2C" w14:textId="77777777" w:rsidTr="44BA328D">
              <w:tc>
                <w:tcPr>
                  <w:tcW w:w="8640" w:type="dxa"/>
                  <w:gridSpan w:val="3"/>
                  <w:hideMark/>
                </w:tcPr>
                <w:p w14:paraId="3BDD14B3" w14:textId="77777777" w:rsidR="006E4268" w:rsidRPr="004503AC" w:rsidRDefault="006E4268" w:rsidP="00DD476D">
                  <w:pPr>
                    <w:spacing w:line="240" w:lineRule="atLeast"/>
                  </w:pPr>
                  <w:r w:rsidRPr="004503AC">
                    <w:rPr>
                      <w:noProof/>
                    </w:rPr>
                    <w:drawing>
                      <wp:inline distT="0" distB="0" distL="0" distR="0" wp14:anchorId="34F51BB3" wp14:editId="3A346D8E">
                        <wp:extent cx="5524500" cy="19050"/>
                        <wp:effectExtent l="0" t="0" r="0" b="0"/>
                        <wp:docPr id="85"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1901F1C6" w14:textId="77777777" w:rsidTr="44BA328D">
              <w:tc>
                <w:tcPr>
                  <w:tcW w:w="4296" w:type="dxa"/>
                  <w:hideMark/>
                </w:tcPr>
                <w:p w14:paraId="49F01C11" w14:textId="77777777" w:rsidR="006E4268" w:rsidRPr="004503AC" w:rsidRDefault="315DB0D2" w:rsidP="00DD476D">
                  <w:pPr>
                    <w:spacing w:line="240" w:lineRule="atLeast"/>
                  </w:pPr>
                  <w:r>
                    <w:t>VIII. inorganic nitrates</w:t>
                  </w:r>
                </w:p>
              </w:tc>
              <w:tc>
                <w:tcPr>
                  <w:tcW w:w="0" w:type="auto"/>
                  <w:hideMark/>
                </w:tcPr>
                <w:p w14:paraId="0B981D45" w14:textId="77777777" w:rsidR="006E4268" w:rsidRPr="004503AC" w:rsidRDefault="44BA328D" w:rsidP="00DD476D">
                  <w:pPr>
                    <w:spacing w:line="240" w:lineRule="atLeast"/>
                  </w:pPr>
                  <w:r>
                    <w:t>  </w:t>
                  </w:r>
                </w:p>
              </w:tc>
              <w:tc>
                <w:tcPr>
                  <w:tcW w:w="4169" w:type="dxa"/>
                  <w:hideMark/>
                </w:tcPr>
                <w:p w14:paraId="57745841" w14:textId="77777777" w:rsidR="006E4268" w:rsidRPr="004503AC" w:rsidRDefault="315DB0D2" w:rsidP="00DD476D">
                  <w:pPr>
                    <w:spacing w:line="240" w:lineRule="atLeast"/>
                  </w:pPr>
                  <w:r>
                    <w:t>acids, metals, nitrites, sulfur</w:t>
                  </w:r>
                </w:p>
              </w:tc>
            </w:tr>
            <w:tr w:rsidR="006E4268" w:rsidRPr="004503AC" w14:paraId="667577F0" w14:textId="77777777" w:rsidTr="44BA328D">
              <w:tc>
                <w:tcPr>
                  <w:tcW w:w="8640" w:type="dxa"/>
                  <w:gridSpan w:val="3"/>
                  <w:hideMark/>
                </w:tcPr>
                <w:p w14:paraId="7382C961" w14:textId="77777777" w:rsidR="006E4268" w:rsidRPr="004503AC" w:rsidRDefault="006E4268" w:rsidP="00DD476D">
                  <w:pPr>
                    <w:spacing w:line="240" w:lineRule="atLeast"/>
                  </w:pPr>
                  <w:r w:rsidRPr="004503AC">
                    <w:rPr>
                      <w:noProof/>
                    </w:rPr>
                    <w:drawing>
                      <wp:inline distT="0" distB="0" distL="0" distR="0" wp14:anchorId="085BBE06" wp14:editId="4295B310">
                        <wp:extent cx="5524500" cy="19050"/>
                        <wp:effectExtent l="0" t="0" r="0" b="0"/>
                        <wp:docPr id="84"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4503AC" w14:paraId="051E5B9F" w14:textId="77777777" w:rsidTr="44BA328D">
              <w:tc>
                <w:tcPr>
                  <w:tcW w:w="4296" w:type="dxa"/>
                  <w:hideMark/>
                </w:tcPr>
                <w:p w14:paraId="73A2A0E8" w14:textId="77777777" w:rsidR="006E4268" w:rsidRPr="004503AC" w:rsidRDefault="315DB0D2" w:rsidP="00DD476D">
                  <w:pPr>
                    <w:spacing w:line="240" w:lineRule="atLeast"/>
                  </w:pPr>
                  <w:r>
                    <w:t>IX. inorganic nitrites</w:t>
                  </w:r>
                </w:p>
              </w:tc>
              <w:tc>
                <w:tcPr>
                  <w:tcW w:w="0" w:type="auto"/>
                  <w:hideMark/>
                </w:tcPr>
                <w:p w14:paraId="0EAC9E43" w14:textId="77777777" w:rsidR="006E4268" w:rsidRPr="004503AC" w:rsidRDefault="44BA328D" w:rsidP="00DD476D">
                  <w:pPr>
                    <w:spacing w:line="240" w:lineRule="atLeast"/>
                  </w:pPr>
                  <w:r>
                    <w:t>  </w:t>
                  </w:r>
                </w:p>
              </w:tc>
              <w:tc>
                <w:tcPr>
                  <w:tcW w:w="4169" w:type="dxa"/>
                  <w:hideMark/>
                </w:tcPr>
                <w:p w14:paraId="1939BF7E" w14:textId="77777777" w:rsidR="006E4268" w:rsidRPr="004503AC" w:rsidRDefault="315DB0D2" w:rsidP="00DD476D">
                  <w:pPr>
                    <w:spacing w:line="240" w:lineRule="atLeast"/>
                  </w:pPr>
                  <w:r>
                    <w:t>acids, oxidizing agents*</w:t>
                  </w:r>
                </w:p>
              </w:tc>
            </w:tr>
            <w:tr w:rsidR="006E4268" w:rsidRPr="00630759" w14:paraId="3336CE7A" w14:textId="77777777" w:rsidTr="44BA328D">
              <w:tc>
                <w:tcPr>
                  <w:tcW w:w="8640" w:type="dxa"/>
                  <w:gridSpan w:val="3"/>
                  <w:hideMark/>
                </w:tcPr>
                <w:p w14:paraId="7D743188" w14:textId="77777777" w:rsidR="006E4268" w:rsidRPr="004503AC" w:rsidRDefault="006E4268" w:rsidP="00DD476D">
                  <w:pPr>
                    <w:spacing w:line="240" w:lineRule="atLeast"/>
                  </w:pPr>
                  <w:r w:rsidRPr="004503AC">
                    <w:rPr>
                      <w:noProof/>
                    </w:rPr>
                    <w:drawing>
                      <wp:inline distT="0" distB="0" distL="0" distR="0" wp14:anchorId="04034036" wp14:editId="0BC31177">
                        <wp:extent cx="5524500" cy="19050"/>
                        <wp:effectExtent l="0" t="0" r="0" b="0"/>
                        <wp:docPr id="83"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41BCE08C" w14:textId="77777777" w:rsidTr="44BA328D">
              <w:tc>
                <w:tcPr>
                  <w:tcW w:w="4296" w:type="dxa"/>
                  <w:hideMark/>
                </w:tcPr>
                <w:p w14:paraId="07C5B2A8" w14:textId="77777777" w:rsidR="006E4268" w:rsidRPr="004503AC" w:rsidRDefault="315DB0D2" w:rsidP="00DD476D">
                  <w:pPr>
                    <w:spacing w:line="240" w:lineRule="atLeast"/>
                  </w:pPr>
                  <w:r>
                    <w:t>X. inorganic sulfides</w:t>
                  </w:r>
                </w:p>
              </w:tc>
              <w:tc>
                <w:tcPr>
                  <w:tcW w:w="0" w:type="auto"/>
                  <w:hideMark/>
                </w:tcPr>
                <w:p w14:paraId="379C1AAA" w14:textId="77777777" w:rsidR="006E4268" w:rsidRPr="004503AC" w:rsidRDefault="44BA328D" w:rsidP="00DD476D">
                  <w:pPr>
                    <w:spacing w:line="240" w:lineRule="atLeast"/>
                  </w:pPr>
                  <w:r>
                    <w:t>  </w:t>
                  </w:r>
                </w:p>
              </w:tc>
              <w:tc>
                <w:tcPr>
                  <w:tcW w:w="4169" w:type="dxa"/>
                  <w:hideMark/>
                </w:tcPr>
                <w:p w14:paraId="59AD1D5E" w14:textId="77777777" w:rsidR="006E4268" w:rsidRPr="004503AC" w:rsidRDefault="315DB0D2" w:rsidP="00DD476D">
                  <w:pPr>
                    <w:spacing w:line="240" w:lineRule="atLeast"/>
                  </w:pPr>
                  <w:r>
                    <w:t>acids</w:t>
                  </w:r>
                </w:p>
              </w:tc>
            </w:tr>
            <w:tr w:rsidR="006E4268" w:rsidRPr="00630759" w14:paraId="1DF5F558" w14:textId="77777777" w:rsidTr="44BA328D">
              <w:tc>
                <w:tcPr>
                  <w:tcW w:w="8640" w:type="dxa"/>
                  <w:gridSpan w:val="3"/>
                  <w:hideMark/>
                </w:tcPr>
                <w:p w14:paraId="49F8209D" w14:textId="77777777" w:rsidR="006E4268" w:rsidRPr="004503AC" w:rsidRDefault="006E4268" w:rsidP="00DD476D">
                  <w:pPr>
                    <w:spacing w:line="240" w:lineRule="atLeast"/>
                  </w:pPr>
                  <w:r w:rsidRPr="004503AC">
                    <w:rPr>
                      <w:noProof/>
                    </w:rPr>
                    <w:drawing>
                      <wp:inline distT="0" distB="0" distL="0" distR="0" wp14:anchorId="5581BE66" wp14:editId="6D72236C">
                        <wp:extent cx="5524500" cy="19050"/>
                        <wp:effectExtent l="0" t="0" r="0" b="0"/>
                        <wp:docPr id="82"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6868706B" w14:textId="77777777" w:rsidTr="44BA328D">
              <w:tc>
                <w:tcPr>
                  <w:tcW w:w="4296" w:type="dxa"/>
                  <w:hideMark/>
                </w:tcPr>
                <w:p w14:paraId="17571CD2" w14:textId="77777777" w:rsidR="006E4268" w:rsidRPr="004503AC" w:rsidRDefault="315DB0D2" w:rsidP="00DD476D">
                  <w:pPr>
                    <w:spacing w:line="240" w:lineRule="atLeast"/>
                  </w:pPr>
                  <w:r>
                    <w:t>XI. organic compounds</w:t>
                  </w:r>
                </w:p>
              </w:tc>
              <w:tc>
                <w:tcPr>
                  <w:tcW w:w="0" w:type="auto"/>
                  <w:hideMark/>
                </w:tcPr>
                <w:p w14:paraId="563EB93A" w14:textId="77777777" w:rsidR="006E4268" w:rsidRPr="004503AC" w:rsidRDefault="44BA328D" w:rsidP="00DD476D">
                  <w:pPr>
                    <w:spacing w:line="240" w:lineRule="atLeast"/>
                  </w:pPr>
                  <w:r>
                    <w:t>  </w:t>
                  </w:r>
                </w:p>
              </w:tc>
              <w:tc>
                <w:tcPr>
                  <w:tcW w:w="4169" w:type="dxa"/>
                  <w:hideMark/>
                </w:tcPr>
                <w:p w14:paraId="4D7D73F8" w14:textId="77777777" w:rsidR="006E4268" w:rsidRPr="004503AC" w:rsidRDefault="315DB0D2" w:rsidP="00DD476D">
                  <w:pPr>
                    <w:spacing w:line="240" w:lineRule="atLeast"/>
                  </w:pPr>
                  <w:r>
                    <w:t>oxidizing agents*</w:t>
                  </w:r>
                </w:p>
              </w:tc>
            </w:tr>
            <w:tr w:rsidR="006E4268" w:rsidRPr="00630759" w14:paraId="10C6E31F" w14:textId="77777777" w:rsidTr="44BA328D">
              <w:tc>
                <w:tcPr>
                  <w:tcW w:w="8640" w:type="dxa"/>
                  <w:gridSpan w:val="3"/>
                  <w:hideMark/>
                </w:tcPr>
                <w:p w14:paraId="3C4DE887" w14:textId="77777777" w:rsidR="006E4268" w:rsidRPr="004503AC" w:rsidRDefault="006E4268" w:rsidP="00DD476D">
                  <w:pPr>
                    <w:spacing w:line="240" w:lineRule="atLeast"/>
                  </w:pPr>
                  <w:r w:rsidRPr="004503AC">
                    <w:rPr>
                      <w:noProof/>
                    </w:rPr>
                    <w:drawing>
                      <wp:inline distT="0" distB="0" distL="0" distR="0" wp14:anchorId="4EC5D44E" wp14:editId="166E87BC">
                        <wp:extent cx="5524500" cy="19050"/>
                        <wp:effectExtent l="0" t="0" r="0" b="0"/>
                        <wp:docPr id="81"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3C1B7420" w14:textId="77777777" w:rsidTr="44BA328D">
              <w:tc>
                <w:tcPr>
                  <w:tcW w:w="4296" w:type="dxa"/>
                  <w:hideMark/>
                </w:tcPr>
                <w:p w14:paraId="53FF5D56" w14:textId="77777777" w:rsidR="006E4268" w:rsidRPr="004503AC" w:rsidRDefault="44BA328D" w:rsidP="00DD476D">
                  <w:pPr>
                    <w:spacing w:line="240" w:lineRule="atLeast"/>
                  </w:pPr>
                  <w:r>
                    <w:t>A. acetylene and monosubstituted acetylenes (R-CCH)</w:t>
                  </w:r>
                </w:p>
              </w:tc>
              <w:tc>
                <w:tcPr>
                  <w:tcW w:w="0" w:type="auto"/>
                  <w:hideMark/>
                </w:tcPr>
                <w:p w14:paraId="25BD822D" w14:textId="77777777" w:rsidR="006E4268" w:rsidRPr="004503AC" w:rsidRDefault="44BA328D" w:rsidP="00DD476D">
                  <w:pPr>
                    <w:spacing w:line="240" w:lineRule="atLeast"/>
                  </w:pPr>
                  <w:r>
                    <w:t>  </w:t>
                  </w:r>
                </w:p>
              </w:tc>
              <w:tc>
                <w:tcPr>
                  <w:tcW w:w="4169" w:type="dxa"/>
                  <w:hideMark/>
                </w:tcPr>
                <w:p w14:paraId="640542DA" w14:textId="77777777" w:rsidR="006E4268" w:rsidRPr="004503AC" w:rsidRDefault="315DB0D2" w:rsidP="00DD476D">
                  <w:pPr>
                    <w:spacing w:line="240" w:lineRule="atLeast"/>
                  </w:pPr>
                  <w:r>
                    <w:t>halogens, Group 11 and 12 metals and their salts</w:t>
                  </w:r>
                </w:p>
              </w:tc>
            </w:tr>
            <w:tr w:rsidR="006E4268" w:rsidRPr="00630759" w14:paraId="30F2A68B" w14:textId="77777777" w:rsidTr="44BA328D">
              <w:tc>
                <w:tcPr>
                  <w:tcW w:w="8640" w:type="dxa"/>
                  <w:gridSpan w:val="3"/>
                  <w:hideMark/>
                </w:tcPr>
                <w:p w14:paraId="212E3955" w14:textId="77777777" w:rsidR="006E4268" w:rsidRPr="004503AC" w:rsidRDefault="006E4268" w:rsidP="00DD476D">
                  <w:pPr>
                    <w:spacing w:line="240" w:lineRule="atLeast"/>
                  </w:pPr>
                  <w:r w:rsidRPr="004503AC">
                    <w:rPr>
                      <w:noProof/>
                    </w:rPr>
                    <w:lastRenderedPageBreak/>
                    <w:drawing>
                      <wp:inline distT="0" distB="0" distL="0" distR="0" wp14:anchorId="2959F125" wp14:editId="7A84D49B">
                        <wp:extent cx="5524500" cy="19050"/>
                        <wp:effectExtent l="0" t="0" r="0" b="0"/>
                        <wp:docPr id="80" name="Pictur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16E7A5CC" w14:textId="77777777" w:rsidTr="44BA328D">
              <w:tc>
                <w:tcPr>
                  <w:tcW w:w="4296" w:type="dxa"/>
                  <w:hideMark/>
                </w:tcPr>
                <w:p w14:paraId="1E6B9A3C" w14:textId="77777777" w:rsidR="006E4268" w:rsidRPr="004503AC" w:rsidRDefault="315DB0D2" w:rsidP="00DD476D">
                  <w:pPr>
                    <w:spacing w:line="240" w:lineRule="atLeast"/>
                  </w:pPr>
                  <w:r>
                    <w:t>B. organic acyl halides</w:t>
                  </w:r>
                </w:p>
              </w:tc>
              <w:tc>
                <w:tcPr>
                  <w:tcW w:w="0" w:type="auto"/>
                  <w:hideMark/>
                </w:tcPr>
                <w:p w14:paraId="34F59D43" w14:textId="77777777" w:rsidR="006E4268" w:rsidRPr="004503AC" w:rsidRDefault="44BA328D" w:rsidP="00DD476D">
                  <w:pPr>
                    <w:spacing w:line="240" w:lineRule="atLeast"/>
                  </w:pPr>
                  <w:r>
                    <w:t>  </w:t>
                  </w:r>
                </w:p>
              </w:tc>
              <w:tc>
                <w:tcPr>
                  <w:tcW w:w="4169" w:type="dxa"/>
                  <w:hideMark/>
                </w:tcPr>
                <w:p w14:paraId="2C97DD34" w14:textId="77777777" w:rsidR="006E4268" w:rsidRPr="004503AC" w:rsidRDefault="315DB0D2" w:rsidP="00DD476D">
                  <w:pPr>
                    <w:spacing w:line="240" w:lineRule="atLeast"/>
                  </w:pPr>
                  <w:r>
                    <w:t>bases, organic hydroxy compounds</w:t>
                  </w:r>
                </w:p>
              </w:tc>
            </w:tr>
            <w:tr w:rsidR="006E4268" w:rsidRPr="00630759" w14:paraId="68C6903C" w14:textId="77777777" w:rsidTr="44BA328D">
              <w:tc>
                <w:tcPr>
                  <w:tcW w:w="8640" w:type="dxa"/>
                  <w:gridSpan w:val="3"/>
                  <w:hideMark/>
                </w:tcPr>
                <w:p w14:paraId="1FE3AC3A" w14:textId="77777777" w:rsidR="006E4268" w:rsidRPr="004503AC" w:rsidRDefault="006E4268" w:rsidP="00DD476D">
                  <w:pPr>
                    <w:spacing w:line="240" w:lineRule="atLeast"/>
                  </w:pPr>
                  <w:r w:rsidRPr="004503AC">
                    <w:rPr>
                      <w:noProof/>
                    </w:rPr>
                    <w:drawing>
                      <wp:inline distT="0" distB="0" distL="0" distR="0" wp14:anchorId="54DD390A" wp14:editId="45E222DA">
                        <wp:extent cx="5524500" cy="19050"/>
                        <wp:effectExtent l="0" t="0" r="0" b="0"/>
                        <wp:docPr id="79" name="Pictur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54AF8ECA" w14:textId="77777777" w:rsidTr="44BA328D">
              <w:tc>
                <w:tcPr>
                  <w:tcW w:w="4296" w:type="dxa"/>
                  <w:hideMark/>
                </w:tcPr>
                <w:p w14:paraId="4E6F44B6" w14:textId="77777777" w:rsidR="006E4268" w:rsidRPr="004503AC" w:rsidRDefault="315DB0D2" w:rsidP="00DD476D">
                  <w:pPr>
                    <w:spacing w:line="240" w:lineRule="atLeast"/>
                  </w:pPr>
                  <w:r>
                    <w:t>C. organic anhydrides</w:t>
                  </w:r>
                </w:p>
              </w:tc>
              <w:tc>
                <w:tcPr>
                  <w:tcW w:w="0" w:type="auto"/>
                  <w:hideMark/>
                </w:tcPr>
                <w:p w14:paraId="7BD20C5C" w14:textId="77777777" w:rsidR="006E4268" w:rsidRPr="004503AC" w:rsidRDefault="44BA328D" w:rsidP="00DD476D">
                  <w:pPr>
                    <w:spacing w:line="240" w:lineRule="atLeast"/>
                  </w:pPr>
                  <w:r>
                    <w:t>  </w:t>
                  </w:r>
                </w:p>
              </w:tc>
              <w:tc>
                <w:tcPr>
                  <w:tcW w:w="4169" w:type="dxa"/>
                  <w:hideMark/>
                </w:tcPr>
                <w:p w14:paraId="5266CC18" w14:textId="77777777" w:rsidR="006E4268" w:rsidRPr="004503AC" w:rsidRDefault="315DB0D2" w:rsidP="00DD476D">
                  <w:pPr>
                    <w:spacing w:line="240" w:lineRule="atLeast"/>
                  </w:pPr>
                  <w:r>
                    <w:t>bases, organic hydroxy compounds</w:t>
                  </w:r>
                </w:p>
              </w:tc>
            </w:tr>
            <w:tr w:rsidR="006E4268" w:rsidRPr="00630759" w14:paraId="722634BD" w14:textId="77777777" w:rsidTr="44BA328D">
              <w:tc>
                <w:tcPr>
                  <w:tcW w:w="8640" w:type="dxa"/>
                  <w:gridSpan w:val="3"/>
                  <w:hideMark/>
                </w:tcPr>
                <w:p w14:paraId="17C7C2C2" w14:textId="77777777" w:rsidR="006E4268" w:rsidRPr="004503AC" w:rsidRDefault="006E4268" w:rsidP="00DD476D">
                  <w:pPr>
                    <w:spacing w:line="240" w:lineRule="atLeast"/>
                  </w:pPr>
                  <w:r w:rsidRPr="004503AC">
                    <w:rPr>
                      <w:noProof/>
                    </w:rPr>
                    <w:drawing>
                      <wp:inline distT="0" distB="0" distL="0" distR="0" wp14:anchorId="0F5FE675" wp14:editId="6D18C123">
                        <wp:extent cx="5524500" cy="19050"/>
                        <wp:effectExtent l="0" t="0" r="0" b="0"/>
                        <wp:docPr id="78" name="Pictur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56A98615" w14:textId="77777777" w:rsidTr="44BA328D">
              <w:tc>
                <w:tcPr>
                  <w:tcW w:w="4296" w:type="dxa"/>
                  <w:hideMark/>
                </w:tcPr>
                <w:p w14:paraId="494ECAD4" w14:textId="77777777" w:rsidR="006E4268" w:rsidRPr="004503AC" w:rsidRDefault="315DB0D2" w:rsidP="00DD476D">
                  <w:pPr>
                    <w:spacing w:line="240" w:lineRule="atLeast"/>
                  </w:pPr>
                  <w:r>
                    <w:t>D. organic halogen compounds</w:t>
                  </w:r>
                </w:p>
              </w:tc>
              <w:tc>
                <w:tcPr>
                  <w:tcW w:w="0" w:type="auto"/>
                  <w:hideMark/>
                </w:tcPr>
                <w:p w14:paraId="602B4270" w14:textId="77777777" w:rsidR="006E4268" w:rsidRPr="004503AC" w:rsidRDefault="44BA328D" w:rsidP="00DD476D">
                  <w:pPr>
                    <w:spacing w:line="240" w:lineRule="atLeast"/>
                  </w:pPr>
                  <w:r>
                    <w:t>  </w:t>
                  </w:r>
                </w:p>
              </w:tc>
              <w:tc>
                <w:tcPr>
                  <w:tcW w:w="4169" w:type="dxa"/>
                  <w:hideMark/>
                </w:tcPr>
                <w:p w14:paraId="222D371D" w14:textId="77777777" w:rsidR="006E4268" w:rsidRPr="004503AC" w:rsidRDefault="315DB0D2" w:rsidP="00DD476D">
                  <w:pPr>
                    <w:spacing w:line="240" w:lineRule="atLeast"/>
                  </w:pPr>
                  <w:r>
                    <w:t>aluminum metal</w:t>
                  </w:r>
                </w:p>
              </w:tc>
            </w:tr>
            <w:tr w:rsidR="006E4268" w:rsidRPr="00630759" w14:paraId="53392EA8" w14:textId="77777777" w:rsidTr="44BA328D">
              <w:tc>
                <w:tcPr>
                  <w:tcW w:w="8640" w:type="dxa"/>
                  <w:gridSpan w:val="3"/>
                  <w:hideMark/>
                </w:tcPr>
                <w:p w14:paraId="62538618" w14:textId="77777777" w:rsidR="006E4268" w:rsidRPr="004503AC" w:rsidRDefault="006E4268" w:rsidP="00DD476D">
                  <w:pPr>
                    <w:spacing w:line="240" w:lineRule="atLeast"/>
                  </w:pPr>
                  <w:r w:rsidRPr="004503AC">
                    <w:rPr>
                      <w:noProof/>
                    </w:rPr>
                    <w:drawing>
                      <wp:inline distT="0" distB="0" distL="0" distR="0" wp14:anchorId="69B6431D" wp14:editId="1039A2DA">
                        <wp:extent cx="5524500" cy="19050"/>
                        <wp:effectExtent l="0" t="0" r="0" b="0"/>
                        <wp:docPr id="77"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2CADE193" w14:textId="77777777" w:rsidTr="44BA328D">
              <w:tc>
                <w:tcPr>
                  <w:tcW w:w="4296" w:type="dxa"/>
                  <w:hideMark/>
                </w:tcPr>
                <w:p w14:paraId="163AB4B3" w14:textId="77777777" w:rsidR="006E4268" w:rsidRPr="004503AC" w:rsidRDefault="315DB0D2" w:rsidP="00DD476D">
                  <w:pPr>
                    <w:spacing w:line="240" w:lineRule="atLeast"/>
                  </w:pPr>
                  <w:r>
                    <w:t>E. organic nitro compounds</w:t>
                  </w:r>
                </w:p>
              </w:tc>
              <w:tc>
                <w:tcPr>
                  <w:tcW w:w="0" w:type="auto"/>
                  <w:hideMark/>
                </w:tcPr>
                <w:p w14:paraId="7384D21F" w14:textId="77777777" w:rsidR="006E4268" w:rsidRPr="004503AC" w:rsidRDefault="44BA328D" w:rsidP="00DD476D">
                  <w:pPr>
                    <w:spacing w:line="240" w:lineRule="atLeast"/>
                  </w:pPr>
                  <w:r>
                    <w:t>  </w:t>
                  </w:r>
                </w:p>
              </w:tc>
              <w:tc>
                <w:tcPr>
                  <w:tcW w:w="4169" w:type="dxa"/>
                  <w:hideMark/>
                </w:tcPr>
                <w:p w14:paraId="330511EC" w14:textId="77777777" w:rsidR="006E4268" w:rsidRPr="004503AC" w:rsidRDefault="315DB0D2" w:rsidP="00DD476D">
                  <w:pPr>
                    <w:spacing w:line="240" w:lineRule="atLeast"/>
                  </w:pPr>
                  <w:r>
                    <w:t>strong bases</w:t>
                  </w:r>
                </w:p>
              </w:tc>
            </w:tr>
            <w:tr w:rsidR="006E4268" w:rsidRPr="00630759" w14:paraId="1BAE5C71" w14:textId="77777777" w:rsidTr="44BA328D">
              <w:tc>
                <w:tcPr>
                  <w:tcW w:w="8640" w:type="dxa"/>
                  <w:gridSpan w:val="3"/>
                  <w:hideMark/>
                </w:tcPr>
                <w:p w14:paraId="0030525A" w14:textId="77777777" w:rsidR="006E4268" w:rsidRPr="004503AC" w:rsidRDefault="006E4268" w:rsidP="00DD476D">
                  <w:pPr>
                    <w:spacing w:line="240" w:lineRule="atLeast"/>
                  </w:pPr>
                  <w:r w:rsidRPr="004503AC">
                    <w:rPr>
                      <w:noProof/>
                    </w:rPr>
                    <w:drawing>
                      <wp:inline distT="0" distB="0" distL="0" distR="0" wp14:anchorId="0E294D94" wp14:editId="6191EC13">
                        <wp:extent cx="5524500" cy="19050"/>
                        <wp:effectExtent l="0" t="0" r="0" b="0"/>
                        <wp:docPr id="76" name="Pictur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659E5B78" w14:textId="77777777" w:rsidTr="44BA328D">
              <w:trPr>
                <w:trHeight w:val="423"/>
              </w:trPr>
              <w:tc>
                <w:tcPr>
                  <w:tcW w:w="4296" w:type="dxa"/>
                  <w:hideMark/>
                </w:tcPr>
                <w:p w14:paraId="4B847DCD" w14:textId="77777777" w:rsidR="006E4268" w:rsidRPr="004503AC" w:rsidRDefault="315DB0D2" w:rsidP="00DD476D">
                  <w:pPr>
                    <w:spacing w:line="240" w:lineRule="atLeast"/>
                  </w:pPr>
                  <w:r>
                    <w:t xml:space="preserve">XII. phosphorus (yellow) </w:t>
                  </w:r>
                </w:p>
              </w:tc>
              <w:tc>
                <w:tcPr>
                  <w:tcW w:w="0" w:type="auto"/>
                  <w:hideMark/>
                </w:tcPr>
                <w:p w14:paraId="392938F2" w14:textId="77777777" w:rsidR="006E4268" w:rsidRPr="004503AC" w:rsidRDefault="44BA328D" w:rsidP="00DD476D">
                  <w:pPr>
                    <w:spacing w:line="240" w:lineRule="atLeast"/>
                  </w:pPr>
                  <w:r>
                    <w:t>  </w:t>
                  </w:r>
                </w:p>
              </w:tc>
              <w:tc>
                <w:tcPr>
                  <w:tcW w:w="4169" w:type="dxa"/>
                  <w:hideMark/>
                </w:tcPr>
                <w:p w14:paraId="4F4A34BD" w14:textId="77777777" w:rsidR="006E4268" w:rsidRPr="004503AC" w:rsidRDefault="315DB0D2" w:rsidP="00DD476D">
                  <w:pPr>
                    <w:spacing w:line="240" w:lineRule="atLeast"/>
                  </w:pPr>
                  <w:r>
                    <w:t>oxygen, oxidizing agents*, strong bases</w:t>
                  </w:r>
                </w:p>
              </w:tc>
            </w:tr>
            <w:tr w:rsidR="006E4268" w:rsidRPr="00630759" w14:paraId="1B58E421" w14:textId="77777777" w:rsidTr="44BA328D">
              <w:tc>
                <w:tcPr>
                  <w:tcW w:w="8640" w:type="dxa"/>
                  <w:gridSpan w:val="3"/>
                  <w:hideMark/>
                </w:tcPr>
                <w:p w14:paraId="12761A9A" w14:textId="77777777" w:rsidR="006E4268" w:rsidRPr="004503AC" w:rsidRDefault="006E4268" w:rsidP="00DD476D">
                  <w:pPr>
                    <w:spacing w:line="240" w:lineRule="atLeast"/>
                  </w:pPr>
                  <w:r w:rsidRPr="004503AC">
                    <w:rPr>
                      <w:noProof/>
                    </w:rPr>
                    <w:drawing>
                      <wp:inline distT="0" distB="0" distL="0" distR="0" wp14:anchorId="361A6F6B" wp14:editId="2F311F88">
                        <wp:extent cx="5524500" cy="19050"/>
                        <wp:effectExtent l="0" t="0" r="0" b="0"/>
                        <wp:docPr id="7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4DC54734" w14:textId="77777777" w:rsidTr="44BA328D">
              <w:tc>
                <w:tcPr>
                  <w:tcW w:w="4296" w:type="dxa"/>
                  <w:hideMark/>
                </w:tcPr>
                <w:p w14:paraId="211918C4" w14:textId="77777777" w:rsidR="006E4268" w:rsidRPr="004503AC" w:rsidRDefault="315DB0D2" w:rsidP="00DD476D">
                  <w:pPr>
                    <w:spacing w:line="240" w:lineRule="atLeast"/>
                  </w:pPr>
                  <w:r>
                    <w:t>XIII. phosphorus pentoxide</w:t>
                  </w:r>
                </w:p>
              </w:tc>
              <w:tc>
                <w:tcPr>
                  <w:tcW w:w="0" w:type="auto"/>
                  <w:hideMark/>
                </w:tcPr>
                <w:p w14:paraId="42AFFA5D" w14:textId="77777777" w:rsidR="006E4268" w:rsidRPr="004503AC" w:rsidRDefault="44BA328D" w:rsidP="00DD476D">
                  <w:pPr>
                    <w:spacing w:line="240" w:lineRule="atLeast"/>
                  </w:pPr>
                  <w:r>
                    <w:t>  </w:t>
                  </w:r>
                </w:p>
              </w:tc>
              <w:tc>
                <w:tcPr>
                  <w:tcW w:w="4169" w:type="dxa"/>
                  <w:hideMark/>
                </w:tcPr>
                <w:p w14:paraId="6D7E64ED" w14:textId="77777777" w:rsidR="006E4268" w:rsidRPr="004503AC" w:rsidRDefault="315DB0D2" w:rsidP="00DD476D">
                  <w:pPr>
                    <w:spacing w:line="240" w:lineRule="atLeast"/>
                  </w:pPr>
                  <w:r>
                    <w:t>water</w:t>
                  </w:r>
                </w:p>
              </w:tc>
            </w:tr>
            <w:tr w:rsidR="006E4268" w:rsidRPr="00630759" w14:paraId="025219B2" w14:textId="77777777" w:rsidTr="44BA328D">
              <w:tc>
                <w:tcPr>
                  <w:tcW w:w="8640" w:type="dxa"/>
                  <w:gridSpan w:val="3"/>
                  <w:hideMark/>
                </w:tcPr>
                <w:p w14:paraId="14CB343E" w14:textId="77777777" w:rsidR="006E4268" w:rsidRPr="004503AC" w:rsidRDefault="006E4268" w:rsidP="00DD476D">
                  <w:pPr>
                    <w:spacing w:line="240" w:lineRule="atLeast"/>
                  </w:pPr>
                  <w:r w:rsidRPr="004503AC">
                    <w:rPr>
                      <w:noProof/>
                    </w:rPr>
                    <w:drawing>
                      <wp:inline distT="0" distB="0" distL="0" distR="0" wp14:anchorId="0A937F13" wp14:editId="577EA723">
                        <wp:extent cx="5524500" cy="19050"/>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r w:rsidR="006E4268" w:rsidRPr="00630759" w14:paraId="487E9445" w14:textId="77777777" w:rsidTr="44BA328D">
              <w:tc>
                <w:tcPr>
                  <w:tcW w:w="4296" w:type="dxa"/>
                  <w:hideMark/>
                </w:tcPr>
                <w:p w14:paraId="15250358" w14:textId="77777777" w:rsidR="006E4268" w:rsidRPr="004503AC" w:rsidRDefault="315DB0D2" w:rsidP="00DD476D">
                  <w:pPr>
                    <w:spacing w:line="240" w:lineRule="atLeast"/>
                  </w:pPr>
                  <w:r>
                    <w:t>XIV. powdered metals</w:t>
                  </w:r>
                </w:p>
              </w:tc>
              <w:tc>
                <w:tcPr>
                  <w:tcW w:w="0" w:type="auto"/>
                  <w:hideMark/>
                </w:tcPr>
                <w:p w14:paraId="1EFF226B" w14:textId="77777777" w:rsidR="006E4268" w:rsidRPr="004503AC" w:rsidRDefault="44BA328D" w:rsidP="00DD476D">
                  <w:pPr>
                    <w:spacing w:line="240" w:lineRule="atLeast"/>
                  </w:pPr>
                  <w:r>
                    <w:t>  </w:t>
                  </w:r>
                </w:p>
              </w:tc>
              <w:tc>
                <w:tcPr>
                  <w:tcW w:w="4169" w:type="dxa"/>
                  <w:hideMark/>
                </w:tcPr>
                <w:p w14:paraId="17B86E70" w14:textId="77777777" w:rsidR="006E4268" w:rsidRPr="004503AC" w:rsidRDefault="315DB0D2" w:rsidP="00DD476D">
                  <w:pPr>
                    <w:spacing w:line="240" w:lineRule="atLeast"/>
                  </w:pPr>
                  <w:r>
                    <w:t>acids, oxidizing agents*</w:t>
                  </w:r>
                </w:p>
              </w:tc>
            </w:tr>
            <w:tr w:rsidR="006E4268" w:rsidRPr="00630759" w14:paraId="04FD8E94" w14:textId="77777777" w:rsidTr="44BA328D">
              <w:tc>
                <w:tcPr>
                  <w:tcW w:w="8640" w:type="dxa"/>
                  <w:gridSpan w:val="3"/>
                  <w:hideMark/>
                </w:tcPr>
                <w:p w14:paraId="4F86B0A1" w14:textId="77777777" w:rsidR="006E4268" w:rsidRPr="00630759" w:rsidRDefault="006E4268" w:rsidP="0091089B">
                  <w:pPr>
                    <w:spacing w:line="240" w:lineRule="atLeast"/>
                    <w:rPr>
                      <w:color w:val="616161"/>
                    </w:rPr>
                  </w:pPr>
                  <w:r w:rsidRPr="00630759">
                    <w:rPr>
                      <w:noProof/>
                      <w:color w:val="616161"/>
                    </w:rPr>
                    <w:drawing>
                      <wp:inline distT="0" distB="0" distL="0" distR="0" wp14:anchorId="30DEBC23" wp14:editId="6BE45D0F">
                        <wp:extent cx="5524500" cy="19050"/>
                        <wp:effectExtent l="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c>
            </w:tr>
          </w:tbl>
          <w:p w14:paraId="4E261440" w14:textId="77777777" w:rsidR="006E4268" w:rsidRPr="00630759" w:rsidRDefault="44BA328D" w:rsidP="44BA328D">
            <w:pPr>
              <w:spacing w:before="240" w:after="240" w:line="240" w:lineRule="atLeast"/>
              <w:ind w:left="170" w:hanging="170"/>
              <w:rPr>
                <w:color w:val="616161"/>
              </w:rPr>
            </w:pPr>
            <w:r w:rsidRPr="44BA328D">
              <w:rPr>
                <w:color w:val="616161"/>
              </w:rPr>
              <w:t xml:space="preserve">* </w:t>
            </w:r>
            <w:r>
              <w:t xml:space="preserve">Oxidizing agents include chromates, dichromates, chromium (VI) oxide, halogens, hydrogen peroxide and peroxides, nitric acid, nitrates, perchlorates and chlorates, permanganates, and persulfates. </w:t>
            </w:r>
          </w:p>
        </w:tc>
      </w:tr>
    </w:tbl>
    <w:p w14:paraId="1601A453" w14:textId="77777777" w:rsidR="006E4268" w:rsidRDefault="006E4268" w:rsidP="00A76709">
      <w:pPr>
        <w:pStyle w:val="ListParagraph"/>
        <w:spacing w:line="360" w:lineRule="auto"/>
        <w:ind w:left="1080" w:hanging="720"/>
        <w:rPr>
          <w:b/>
          <w:color w:val="000000"/>
          <w:shd w:val="clear" w:color="auto" w:fill="002060"/>
        </w:rPr>
      </w:pPr>
    </w:p>
    <w:p w14:paraId="2530E814" w14:textId="77777777" w:rsidR="00DD476D" w:rsidRPr="00DD476D" w:rsidRDefault="00DD476D">
      <w:pPr>
        <w:widowControl w:val="0"/>
        <w:rPr>
          <w:b/>
          <w:color w:val="000000"/>
        </w:rPr>
      </w:pPr>
      <w:r w:rsidRPr="00DD476D">
        <w:rPr>
          <w:b/>
          <w:color w:val="000000"/>
        </w:rPr>
        <w:br w:type="page"/>
      </w:r>
    </w:p>
    <w:p w14:paraId="3E76F678" w14:textId="77777777" w:rsidR="009F5DCC" w:rsidRPr="00C63180" w:rsidRDefault="005D7337" w:rsidP="315DB0D2">
      <w:pPr>
        <w:pStyle w:val="ListParagraph"/>
        <w:spacing w:line="360" w:lineRule="auto"/>
        <w:ind w:left="1080" w:hanging="720"/>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w:t>
      </w:r>
      <w:r w:rsidR="0039014D" w:rsidRPr="315DB0D2">
        <w:rPr>
          <w:b/>
          <w:bCs/>
          <w:color w:val="FFFFFF" w:themeColor="background1"/>
          <w:shd w:val="clear" w:color="auto" w:fill="002060"/>
        </w:rPr>
        <w:t>3</w:t>
      </w:r>
      <w:r w:rsidRPr="315DB0D2">
        <w:rPr>
          <w:b/>
          <w:bCs/>
          <w:color w:val="FFFFFF" w:themeColor="background1"/>
          <w:shd w:val="clear" w:color="auto" w:fill="002060"/>
        </w:rPr>
        <w:t xml:space="preserve">   </w:t>
      </w:r>
      <w:r w:rsidR="009F5DCC" w:rsidRPr="315DB0D2">
        <w:rPr>
          <w:b/>
          <w:bCs/>
          <w:color w:val="FFFFFF" w:themeColor="background1"/>
          <w:shd w:val="clear" w:color="auto" w:fill="002060"/>
        </w:rPr>
        <w:t>Flammable and Combustible Materials</w:t>
      </w:r>
    </w:p>
    <w:p w14:paraId="76D3EDE2" w14:textId="77777777" w:rsidR="00DA23EC" w:rsidRPr="00C63180" w:rsidRDefault="00D17405" w:rsidP="315DB0D2">
      <w:pPr>
        <w:spacing w:line="360" w:lineRule="auto"/>
        <w:ind w:left="720"/>
        <w:rPr>
          <w:color w:val="FFFFFF" w:themeColor="background1"/>
        </w:rPr>
      </w:pPr>
      <w:r w:rsidRPr="00C63180">
        <w:rPr>
          <w:b/>
          <w:bCs/>
          <w:color w:val="FFFFFF" w:themeColor="background1"/>
          <w:shd w:val="clear" w:color="auto" w:fill="002060"/>
        </w:rPr>
        <w:t xml:space="preserve">CHM </w:t>
      </w:r>
      <w:r w:rsidR="00C91078" w:rsidRPr="00C63180">
        <w:rPr>
          <w:b/>
          <w:bCs/>
          <w:color w:val="FFFFFF" w:themeColor="background1"/>
          <w:shd w:val="clear" w:color="auto" w:fill="002060"/>
        </w:rPr>
        <w:t>8</w:t>
      </w:r>
      <w:r w:rsidRPr="00C63180">
        <w:rPr>
          <w:b/>
          <w:bCs/>
          <w:color w:val="FFFFFF" w:themeColor="background1"/>
          <w:shd w:val="clear" w:color="auto" w:fill="002060"/>
        </w:rPr>
        <w:t>.</w:t>
      </w:r>
      <w:r w:rsidR="0039014D" w:rsidRPr="00C63180">
        <w:rPr>
          <w:b/>
          <w:bCs/>
          <w:color w:val="FFFFFF" w:themeColor="background1"/>
          <w:shd w:val="clear" w:color="auto" w:fill="002060"/>
        </w:rPr>
        <w:t>3</w:t>
      </w:r>
      <w:r w:rsidRPr="00C63180">
        <w:rPr>
          <w:b/>
          <w:bCs/>
          <w:color w:val="FFFFFF" w:themeColor="background1"/>
          <w:shd w:val="clear" w:color="auto" w:fill="002060"/>
        </w:rPr>
        <w:t>.1   Classification of Flammable and Combustible Materials</w:t>
      </w:r>
      <w:r w:rsidR="00DA23EC" w:rsidRPr="00C63180">
        <w:rPr>
          <w:b/>
          <w:bCs/>
          <w:color w:val="FFFFFF" w:themeColor="background1"/>
          <w:shd w:val="clear" w:color="auto" w:fill="002060"/>
        </w:rPr>
        <w:t xml:space="preserve"> </w:t>
      </w:r>
    </w:p>
    <w:tbl>
      <w:tblPr>
        <w:tblW w:w="0" w:type="auto"/>
        <w:tblInd w:w="738" w:type="dxa"/>
        <w:tblLook w:val="04A0" w:firstRow="1" w:lastRow="0" w:firstColumn="1" w:lastColumn="0" w:noHBand="0" w:noVBand="1"/>
      </w:tblPr>
      <w:tblGrid>
        <w:gridCol w:w="2011"/>
        <w:gridCol w:w="2374"/>
        <w:gridCol w:w="1903"/>
        <w:gridCol w:w="2334"/>
      </w:tblGrid>
      <w:tr w:rsidR="009C675C" w:rsidRPr="009C675C" w14:paraId="4778184A" w14:textId="77777777" w:rsidTr="44BA328D">
        <w:tc>
          <w:tcPr>
            <w:tcW w:w="8838" w:type="dxa"/>
            <w:gridSpan w:val="4"/>
          </w:tcPr>
          <w:p w14:paraId="5C22A616" w14:textId="77777777" w:rsidR="009C675C" w:rsidRPr="009C675C" w:rsidRDefault="315DB0D2" w:rsidP="00741545">
            <w:pPr>
              <w:pStyle w:val="Default"/>
              <w:spacing w:line="360" w:lineRule="auto"/>
            </w:pPr>
            <w:r w:rsidRPr="315DB0D2">
              <w:rPr>
                <w:b/>
                <w:bCs/>
              </w:rPr>
              <w:t>Flammable Liquid:</w:t>
            </w:r>
            <w:r w:rsidRPr="315DB0D2">
              <w:rPr>
                <w:b/>
                <w:bCs/>
                <w:i/>
                <w:iCs/>
              </w:rPr>
              <w:t xml:space="preserve"> </w:t>
            </w:r>
            <w:r>
              <w:t xml:space="preserve">A liquid having a flash point (the minimum temperature at which a liquid gives off a vapor in sufficient concentrations to ignite) below 100°F (37.8°C). There are three classes of flammable liquids: </w:t>
            </w:r>
          </w:p>
        </w:tc>
      </w:tr>
      <w:tr w:rsidR="009C675C" w:rsidRPr="009C675C" w14:paraId="19EE3D03" w14:textId="77777777" w:rsidTr="44BA328D">
        <w:trPr>
          <w:trHeight w:val="835"/>
        </w:trPr>
        <w:tc>
          <w:tcPr>
            <w:tcW w:w="2070" w:type="dxa"/>
            <w:vAlign w:val="center"/>
          </w:tcPr>
          <w:p w14:paraId="00C62EAE" w14:textId="77777777" w:rsidR="009C675C" w:rsidRPr="009C675C" w:rsidRDefault="0051633F" w:rsidP="006721C4">
            <w:pPr>
              <w:pStyle w:val="Default"/>
              <w:jc w:val="center"/>
            </w:pPr>
            <w:r>
              <w:rPr>
                <w:noProof/>
              </w:rPr>
              <mc:AlternateContent>
                <mc:Choice Requires="wps">
                  <w:drawing>
                    <wp:anchor distT="0" distB="0" distL="114300" distR="114300" simplePos="0" relativeHeight="251712512" behindDoc="0" locked="0" layoutInCell="0" allowOverlap="1" wp14:anchorId="25617A66" wp14:editId="27A16922">
                      <wp:simplePos x="0" y="0"/>
                      <wp:positionH relativeFrom="page">
                        <wp:posOffset>6477000</wp:posOffset>
                      </wp:positionH>
                      <wp:positionV relativeFrom="margin">
                        <wp:posOffset>1409700</wp:posOffset>
                      </wp:positionV>
                      <wp:extent cx="393065" cy="393065"/>
                      <wp:effectExtent l="0" t="0" r="35560" b="35560"/>
                      <wp:wrapNone/>
                      <wp:docPr id="21"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393065"/>
                              </a:xfrm>
                              <a:prstGeom prst="diamond">
                                <a:avLst/>
                              </a:prstGeom>
                              <a:solidFill>
                                <a:srgbClr val="FF0000"/>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369FC14">
                    <v:shapetype id="_x0000_t4" coordsize="21600,21600" o:spt="4" path="m10800,l,10800,10800,21600,21600,10800xe" w14:anchorId="78A4F02A">
                      <v:stroke joinstyle="miter"/>
                      <v:path textboxrect="5400,5400,16200,16200" gradientshapeok="t" o:connecttype="rect"/>
                    </v:shapetype>
                    <v:shape id="AutoShape 322" style="position:absolute;margin-left:510pt;margin-top:111pt;width:30.95pt;height:30.9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spid="_x0000_s1026" o:allowincell="f" fillcolor="red" stroked="f"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">
                      <v:shadow on="t" color="black" opacity="26213f" offset=".74836mm,.74836mm" origin="-.5,-.5"/>
                      <v:textbox inset="21.6pt,21.6pt,21.6pt,21.6pt"/>
                      <w10:wrap anchorx="page" anchory="margin"/>
                    </v:shape>
                  </w:pict>
                </mc:Fallback>
              </mc:AlternateContent>
            </w:r>
            <w:r>
              <w:rPr>
                <w:noProof/>
              </w:rPr>
              <mc:AlternateContent>
                <mc:Choice Requires="wps">
                  <w:drawing>
                    <wp:anchor distT="0" distB="0" distL="114300" distR="114300" simplePos="0" relativeHeight="251705344" behindDoc="0" locked="0" layoutInCell="0" allowOverlap="1" wp14:anchorId="764AFB2A" wp14:editId="359274D7">
                      <wp:simplePos x="0" y="0"/>
                      <wp:positionH relativeFrom="page">
                        <wp:posOffset>6477000</wp:posOffset>
                      </wp:positionH>
                      <wp:positionV relativeFrom="margin">
                        <wp:posOffset>6134100</wp:posOffset>
                      </wp:positionV>
                      <wp:extent cx="393065" cy="393065"/>
                      <wp:effectExtent l="0" t="0" r="35560" b="35560"/>
                      <wp:wrapNone/>
                      <wp:docPr id="20"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393065"/>
                              </a:xfrm>
                              <a:prstGeom prst="diamond">
                                <a:avLst/>
                              </a:prstGeom>
                              <a:solidFill>
                                <a:srgbClr val="FF0000"/>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7576147" w14:textId="77777777" w:rsidR="00465D4B" w:rsidRPr="005423CB" w:rsidRDefault="00465D4B" w:rsidP="005423CB">
                                  <w:pPr>
                                    <w:jc w:val="center"/>
                                    <w:rPr>
                                      <w:b/>
                                    </w:rPr>
                                  </w:pPr>
                                  <w:r w:rsidRPr="005423CB">
                                    <w:rPr>
                                      <w:b/>
                                    </w:rPr>
                                    <w:t>4</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64AFB2A" id="_x0000_t4" coordsize="21600,21600" o:spt="4" path="m10800,l,10800,10800,21600,21600,10800xe">
                      <v:stroke joinstyle="miter"/>
                      <v:path gradientshapeok="t" o:connecttype="rect" textboxrect="5400,5400,16200,16200"/>
                    </v:shapetype>
                    <v:shape id="AutoShape 232" o:spid="_x0000_s1035" type="#_x0000_t4" style="position:absolute;left:0;text-align:left;margin-left:510pt;margin-top:483pt;width:30.95pt;height:30.9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" o:allowincell="f" fillcolor="red" stroked="f">
                      <v:shadow on="t" color="black" opacity="26213f" origin="-.5,-.5" offset=".74836mm,.74836mm"/>
                      <v:textbox inset="21.6pt,21.6pt,21.6pt,21.6pt">
                        <w:txbxContent>
                          <w:p w14:paraId="37576147" w14:textId="77777777" w:rsidR="00465D4B" w:rsidRPr="005423CB" w:rsidRDefault="00465D4B" w:rsidP="005423CB">
                            <w:pPr>
                              <w:jc w:val="center"/>
                              <w:rPr>
                                <w:b/>
                              </w:rPr>
                            </w:pPr>
                            <w:r w:rsidRPr="005423CB">
                              <w:rPr>
                                <w:b/>
                              </w:rPr>
                              <w:t>4</w:t>
                            </w:r>
                          </w:p>
                        </w:txbxContent>
                      </v:textbox>
                      <w10:wrap anchorx="page" anchory="margin"/>
                    </v:shape>
                  </w:pict>
                </mc:Fallback>
              </mc:AlternateContent>
            </w:r>
            <w:r w:rsidR="009C675C">
              <w:t>Class</w:t>
            </w:r>
          </w:p>
        </w:tc>
        <w:tc>
          <w:tcPr>
            <w:tcW w:w="2430" w:type="dxa"/>
            <w:vAlign w:val="center"/>
          </w:tcPr>
          <w:p w14:paraId="63E293DF" w14:textId="77777777" w:rsidR="009C675C" w:rsidRPr="009C675C" w:rsidRDefault="315DB0D2" w:rsidP="006721C4">
            <w:pPr>
              <w:pStyle w:val="Default"/>
              <w:jc w:val="center"/>
            </w:pPr>
            <w:r>
              <w:t>Flashpoint</w:t>
            </w:r>
          </w:p>
        </w:tc>
        <w:tc>
          <w:tcPr>
            <w:tcW w:w="1944" w:type="dxa"/>
            <w:vAlign w:val="center"/>
          </w:tcPr>
          <w:p w14:paraId="02BD3DCB" w14:textId="77777777" w:rsidR="009C675C" w:rsidRPr="009C675C" w:rsidRDefault="315DB0D2" w:rsidP="006721C4">
            <w:pPr>
              <w:pStyle w:val="Default"/>
              <w:jc w:val="center"/>
            </w:pPr>
            <w:r>
              <w:t>Boiling Point</w:t>
            </w:r>
          </w:p>
        </w:tc>
        <w:tc>
          <w:tcPr>
            <w:tcW w:w="2394" w:type="dxa"/>
            <w:vAlign w:val="center"/>
          </w:tcPr>
          <w:p w14:paraId="34C54AE9" w14:textId="77777777" w:rsidR="009C675C" w:rsidRPr="009C675C" w:rsidRDefault="315DB0D2" w:rsidP="005423CB">
            <w:pPr>
              <w:pStyle w:val="Default"/>
            </w:pPr>
            <w:r>
              <w:t>NFPA 704 Red Diamond Rating</w:t>
            </w:r>
          </w:p>
        </w:tc>
      </w:tr>
      <w:tr w:rsidR="009C675C" w:rsidRPr="009C675C" w14:paraId="46F981BB" w14:textId="77777777" w:rsidTr="44BA328D">
        <w:trPr>
          <w:trHeight w:val="835"/>
        </w:trPr>
        <w:tc>
          <w:tcPr>
            <w:tcW w:w="2070" w:type="dxa"/>
            <w:vAlign w:val="center"/>
          </w:tcPr>
          <w:p w14:paraId="1D42126F" w14:textId="77777777" w:rsidR="009C675C" w:rsidRPr="009C675C" w:rsidRDefault="315DB0D2" w:rsidP="005423CB">
            <w:pPr>
              <w:pStyle w:val="Default"/>
            </w:pPr>
            <w:r>
              <w:t xml:space="preserve">Class 1A (IA) </w:t>
            </w:r>
          </w:p>
        </w:tc>
        <w:tc>
          <w:tcPr>
            <w:tcW w:w="2430" w:type="dxa"/>
            <w:vAlign w:val="center"/>
          </w:tcPr>
          <w:p w14:paraId="66BA7347" w14:textId="77777777" w:rsidR="009C675C" w:rsidRPr="009C675C" w:rsidRDefault="315DB0D2" w:rsidP="005423CB">
            <w:pPr>
              <w:pStyle w:val="Default"/>
            </w:pPr>
            <w:r>
              <w:t xml:space="preserve">&lt; 73°F (22.8°C) </w:t>
            </w:r>
          </w:p>
        </w:tc>
        <w:tc>
          <w:tcPr>
            <w:tcW w:w="1944" w:type="dxa"/>
            <w:vAlign w:val="center"/>
          </w:tcPr>
          <w:p w14:paraId="05655A0D" w14:textId="77777777" w:rsidR="0039014D" w:rsidRDefault="315DB0D2" w:rsidP="005423CB">
            <w:pPr>
              <w:pStyle w:val="Default"/>
            </w:pPr>
            <w:r>
              <w:t xml:space="preserve">boiling point </w:t>
            </w:r>
          </w:p>
          <w:p w14:paraId="33166095" w14:textId="77777777" w:rsidR="009C675C" w:rsidRPr="009C675C" w:rsidRDefault="315DB0D2" w:rsidP="005423CB">
            <w:pPr>
              <w:pStyle w:val="Default"/>
            </w:pPr>
            <w:r>
              <w:t>&lt; 100°F (37.8°C)</w:t>
            </w:r>
          </w:p>
        </w:tc>
        <w:tc>
          <w:tcPr>
            <w:tcW w:w="2394" w:type="dxa"/>
            <w:vAlign w:val="center"/>
          </w:tcPr>
          <w:p w14:paraId="695BF1C2" w14:textId="77777777" w:rsidR="009C675C" w:rsidRPr="009C675C" w:rsidRDefault="44BA328D" w:rsidP="005423CB">
            <w:pPr>
              <w:pStyle w:val="Default"/>
            </w:pPr>
            <w:r>
              <w:t>4</w:t>
            </w:r>
          </w:p>
        </w:tc>
      </w:tr>
      <w:tr w:rsidR="00FB70BE" w:rsidRPr="009C675C" w14:paraId="04A184E4" w14:textId="77777777" w:rsidTr="44BA328D">
        <w:trPr>
          <w:trHeight w:val="835"/>
        </w:trPr>
        <w:tc>
          <w:tcPr>
            <w:tcW w:w="2070" w:type="dxa"/>
            <w:vAlign w:val="center"/>
          </w:tcPr>
          <w:p w14:paraId="510D1BF9" w14:textId="77777777" w:rsidR="00FB70BE" w:rsidRPr="009C675C" w:rsidRDefault="315DB0D2" w:rsidP="005423CB">
            <w:pPr>
              <w:pStyle w:val="Default"/>
            </w:pPr>
            <w:r>
              <w:t>Class 1B (IB)</w:t>
            </w:r>
          </w:p>
        </w:tc>
        <w:tc>
          <w:tcPr>
            <w:tcW w:w="2430" w:type="dxa"/>
            <w:vAlign w:val="center"/>
          </w:tcPr>
          <w:p w14:paraId="5517C864" w14:textId="77777777" w:rsidR="00FB70BE" w:rsidRPr="009C675C" w:rsidRDefault="315DB0D2" w:rsidP="005423CB">
            <w:pPr>
              <w:pStyle w:val="Default"/>
            </w:pPr>
            <w:r>
              <w:t>&lt; 73°F (22.8°C)</w:t>
            </w:r>
          </w:p>
        </w:tc>
        <w:tc>
          <w:tcPr>
            <w:tcW w:w="1944" w:type="dxa"/>
            <w:vAlign w:val="center"/>
          </w:tcPr>
          <w:p w14:paraId="692B2127" w14:textId="77777777" w:rsidR="00FB70BE" w:rsidRPr="009C675C" w:rsidRDefault="315DB0D2" w:rsidP="005423CB">
            <w:pPr>
              <w:pStyle w:val="Default"/>
            </w:pPr>
            <w:r>
              <w:t>≥ 100°F (37.8°C)</w:t>
            </w:r>
          </w:p>
        </w:tc>
        <w:tc>
          <w:tcPr>
            <w:tcW w:w="2394" w:type="dxa"/>
            <w:vAlign w:val="center"/>
          </w:tcPr>
          <w:p w14:paraId="46FCB122" w14:textId="77777777" w:rsidR="00FB70BE" w:rsidRPr="009C675C" w:rsidRDefault="44BA328D" w:rsidP="005423CB">
            <w:pPr>
              <w:pStyle w:val="Default"/>
            </w:pPr>
            <w:r>
              <w:t>3</w:t>
            </w:r>
          </w:p>
        </w:tc>
      </w:tr>
      <w:tr w:rsidR="00FB70BE" w:rsidRPr="009C675C" w14:paraId="4B600E32" w14:textId="77777777" w:rsidTr="44BA328D">
        <w:trPr>
          <w:trHeight w:val="835"/>
        </w:trPr>
        <w:tc>
          <w:tcPr>
            <w:tcW w:w="2070" w:type="dxa"/>
            <w:vAlign w:val="center"/>
          </w:tcPr>
          <w:p w14:paraId="59AEA2D7" w14:textId="77777777" w:rsidR="00FB70BE" w:rsidRPr="009C675C" w:rsidRDefault="315DB0D2" w:rsidP="005423CB">
            <w:pPr>
              <w:pStyle w:val="Default"/>
            </w:pPr>
            <w:r>
              <w:t>Class 1C (IC)</w:t>
            </w:r>
          </w:p>
        </w:tc>
        <w:tc>
          <w:tcPr>
            <w:tcW w:w="2430" w:type="dxa"/>
            <w:vAlign w:val="center"/>
          </w:tcPr>
          <w:p w14:paraId="3E142B50" w14:textId="77777777" w:rsidR="0039014D" w:rsidRDefault="315DB0D2" w:rsidP="005423CB">
            <w:pPr>
              <w:pStyle w:val="Default"/>
            </w:pPr>
            <w:r>
              <w:t xml:space="preserve">≥ 73°F (22.8°C) and  </w:t>
            </w:r>
          </w:p>
          <w:p w14:paraId="435463AD" w14:textId="77777777" w:rsidR="00FB70BE" w:rsidRPr="009C675C" w:rsidRDefault="315DB0D2" w:rsidP="005423CB">
            <w:pPr>
              <w:pStyle w:val="Default"/>
            </w:pPr>
            <w:r>
              <w:t>&lt; 100°F (37.8°C)</w:t>
            </w:r>
          </w:p>
        </w:tc>
        <w:tc>
          <w:tcPr>
            <w:tcW w:w="1944" w:type="dxa"/>
            <w:vAlign w:val="center"/>
          </w:tcPr>
          <w:p w14:paraId="14F57323" w14:textId="77777777" w:rsidR="00FB70BE" w:rsidRPr="009C675C" w:rsidRDefault="00FB70BE" w:rsidP="005423CB">
            <w:pPr>
              <w:pStyle w:val="Default"/>
            </w:pPr>
          </w:p>
        </w:tc>
        <w:tc>
          <w:tcPr>
            <w:tcW w:w="2394" w:type="dxa"/>
            <w:vAlign w:val="center"/>
          </w:tcPr>
          <w:p w14:paraId="113D261F" w14:textId="77777777" w:rsidR="00FB70BE" w:rsidRPr="009C675C" w:rsidRDefault="44BA328D" w:rsidP="005423CB">
            <w:pPr>
              <w:pStyle w:val="Default"/>
            </w:pPr>
            <w:r>
              <w:t>3</w:t>
            </w:r>
          </w:p>
        </w:tc>
      </w:tr>
      <w:tr w:rsidR="009C675C" w:rsidRPr="009C675C" w14:paraId="23FE217E" w14:textId="77777777" w:rsidTr="44BA328D">
        <w:trPr>
          <w:trHeight w:val="567"/>
        </w:trPr>
        <w:tc>
          <w:tcPr>
            <w:tcW w:w="8838" w:type="dxa"/>
            <w:gridSpan w:val="4"/>
          </w:tcPr>
          <w:p w14:paraId="64DEFDAB" w14:textId="77777777" w:rsidR="009C675C" w:rsidRPr="009C675C" w:rsidRDefault="009C675C" w:rsidP="00741545">
            <w:pPr>
              <w:pStyle w:val="Default"/>
            </w:pPr>
            <w:r w:rsidRPr="009C675C">
              <w:t xml:space="preserve"> </w:t>
            </w:r>
          </w:p>
        </w:tc>
      </w:tr>
      <w:tr w:rsidR="009C675C" w:rsidRPr="009C675C" w14:paraId="05ACB81E" w14:textId="77777777" w:rsidTr="44BA328D">
        <w:tc>
          <w:tcPr>
            <w:tcW w:w="8838" w:type="dxa"/>
            <w:gridSpan w:val="4"/>
          </w:tcPr>
          <w:p w14:paraId="5AFF6A45" w14:textId="77777777" w:rsidR="009C675C" w:rsidRPr="009C675C" w:rsidRDefault="315DB0D2" w:rsidP="00741545">
            <w:pPr>
              <w:pStyle w:val="Default"/>
              <w:spacing w:line="360" w:lineRule="auto"/>
            </w:pPr>
            <w:r w:rsidRPr="315DB0D2">
              <w:rPr>
                <w:b/>
                <w:bCs/>
              </w:rPr>
              <w:t xml:space="preserve">Combustible Liquid: </w:t>
            </w:r>
            <w:r>
              <w:t xml:space="preserve">A liquid having a flash point at or above 100°F (37.8°C). There are three classes of combustible liquids: </w:t>
            </w:r>
          </w:p>
        </w:tc>
      </w:tr>
      <w:tr w:rsidR="005423CB" w:rsidRPr="009C675C" w14:paraId="27276500" w14:textId="77777777" w:rsidTr="44BA328D">
        <w:trPr>
          <w:trHeight w:val="828"/>
        </w:trPr>
        <w:tc>
          <w:tcPr>
            <w:tcW w:w="2070" w:type="dxa"/>
            <w:vAlign w:val="center"/>
          </w:tcPr>
          <w:p w14:paraId="54B08FEA" w14:textId="77777777" w:rsidR="005423CB" w:rsidRPr="009C675C" w:rsidRDefault="0051633F" w:rsidP="006721C4">
            <w:pPr>
              <w:pStyle w:val="Default"/>
              <w:jc w:val="center"/>
            </w:pPr>
            <w:r>
              <w:rPr>
                <w:noProof/>
              </w:rPr>
              <mc:AlternateContent>
                <mc:Choice Requires="wps">
                  <w:drawing>
                    <wp:anchor distT="0" distB="0" distL="114300" distR="114300" simplePos="0" relativeHeight="251706368" behindDoc="0" locked="0" layoutInCell="0" allowOverlap="1" wp14:anchorId="4E993C3D" wp14:editId="67A8CBB8">
                      <wp:simplePos x="0" y="0"/>
                      <wp:positionH relativeFrom="page">
                        <wp:posOffset>6477000</wp:posOffset>
                      </wp:positionH>
                      <wp:positionV relativeFrom="margin">
                        <wp:posOffset>4448175</wp:posOffset>
                      </wp:positionV>
                      <wp:extent cx="393065" cy="393065"/>
                      <wp:effectExtent l="0" t="0" r="35560" b="35560"/>
                      <wp:wrapNone/>
                      <wp:docPr id="19"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393065"/>
                              </a:xfrm>
                              <a:prstGeom prst="diamond">
                                <a:avLst/>
                              </a:prstGeom>
                              <a:solidFill>
                                <a:srgbClr val="FF0000"/>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1B120A7">
                    <v:shape id="AutoShape 235" style="position:absolute;margin-left:510pt;margin-top:350.25pt;width:30.95pt;height:30.9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spid="_x0000_s1026" o:allowincell="f" fillcolor="red" stroked="f"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" w14:anchorId="766103F6">
                      <v:shadow on="t" color="black" opacity="26213f" offset=".74836mm,.74836mm" origin="-.5,-.5"/>
                      <v:textbox inset="21.6pt,21.6pt,21.6pt,21.6pt"/>
                      <w10:wrap anchorx="page" anchory="margin"/>
                    </v:shape>
                  </w:pict>
                </mc:Fallback>
              </mc:AlternateContent>
            </w:r>
            <w:r w:rsidR="005423CB">
              <w:t>Class</w:t>
            </w:r>
          </w:p>
        </w:tc>
        <w:tc>
          <w:tcPr>
            <w:tcW w:w="2430" w:type="dxa"/>
            <w:vAlign w:val="center"/>
          </w:tcPr>
          <w:p w14:paraId="73278EA6" w14:textId="77777777" w:rsidR="005423CB" w:rsidRPr="009C675C" w:rsidRDefault="315DB0D2" w:rsidP="006721C4">
            <w:pPr>
              <w:pStyle w:val="Default"/>
              <w:jc w:val="center"/>
            </w:pPr>
            <w:r>
              <w:t>Flashpoint</w:t>
            </w:r>
          </w:p>
        </w:tc>
        <w:tc>
          <w:tcPr>
            <w:tcW w:w="1944" w:type="dxa"/>
            <w:vAlign w:val="center"/>
          </w:tcPr>
          <w:p w14:paraId="016AA71E" w14:textId="77777777" w:rsidR="005423CB" w:rsidRPr="009C675C" w:rsidRDefault="315DB0D2" w:rsidP="006721C4">
            <w:pPr>
              <w:pStyle w:val="Default"/>
              <w:jc w:val="center"/>
            </w:pPr>
            <w:r>
              <w:t>Boiling Point</w:t>
            </w:r>
          </w:p>
        </w:tc>
        <w:tc>
          <w:tcPr>
            <w:tcW w:w="2394" w:type="dxa"/>
            <w:vAlign w:val="center"/>
          </w:tcPr>
          <w:p w14:paraId="11AFEBEC" w14:textId="77777777" w:rsidR="005423CB" w:rsidRPr="009C675C" w:rsidRDefault="315DB0D2" w:rsidP="005423CB">
            <w:pPr>
              <w:pStyle w:val="Default"/>
            </w:pPr>
            <w:r>
              <w:t>NFPA 704 Red Diamond Rating</w:t>
            </w:r>
          </w:p>
        </w:tc>
      </w:tr>
      <w:tr w:rsidR="00FB70BE" w:rsidRPr="009C675C" w14:paraId="0A5B4B20" w14:textId="77777777" w:rsidTr="44BA328D">
        <w:trPr>
          <w:trHeight w:val="828"/>
        </w:trPr>
        <w:tc>
          <w:tcPr>
            <w:tcW w:w="2070" w:type="dxa"/>
            <w:vAlign w:val="center"/>
          </w:tcPr>
          <w:p w14:paraId="69C1B77C" w14:textId="77777777" w:rsidR="00FB70BE" w:rsidRPr="009C675C" w:rsidRDefault="315DB0D2" w:rsidP="005423CB">
            <w:pPr>
              <w:pStyle w:val="Default"/>
            </w:pPr>
            <w:r>
              <w:t>Class 2 (II)</w:t>
            </w:r>
          </w:p>
        </w:tc>
        <w:tc>
          <w:tcPr>
            <w:tcW w:w="2430" w:type="dxa"/>
            <w:vAlign w:val="center"/>
          </w:tcPr>
          <w:p w14:paraId="27F80885" w14:textId="77777777" w:rsidR="0039014D" w:rsidRDefault="315DB0D2" w:rsidP="005423CB">
            <w:pPr>
              <w:pStyle w:val="Default"/>
            </w:pPr>
            <w:r>
              <w:t xml:space="preserve">≥ 100°F (37.8°C) and </w:t>
            </w:r>
          </w:p>
          <w:p w14:paraId="3FD4FDB8" w14:textId="77777777" w:rsidR="00FB70BE" w:rsidRPr="009C675C" w:rsidRDefault="315DB0D2" w:rsidP="005423CB">
            <w:pPr>
              <w:pStyle w:val="Default"/>
            </w:pPr>
            <w:r>
              <w:t>&lt; 140°F (60.0°C)</w:t>
            </w:r>
          </w:p>
        </w:tc>
        <w:tc>
          <w:tcPr>
            <w:tcW w:w="1944" w:type="dxa"/>
            <w:vAlign w:val="center"/>
          </w:tcPr>
          <w:p w14:paraId="1E6F85D2" w14:textId="77777777" w:rsidR="00FB70BE" w:rsidRPr="009C675C" w:rsidRDefault="00FB70BE" w:rsidP="005423CB">
            <w:pPr>
              <w:pStyle w:val="Default"/>
            </w:pPr>
          </w:p>
        </w:tc>
        <w:tc>
          <w:tcPr>
            <w:tcW w:w="2394" w:type="dxa"/>
            <w:vAlign w:val="center"/>
          </w:tcPr>
          <w:p w14:paraId="120DF673" w14:textId="77777777" w:rsidR="00FB70BE" w:rsidRPr="009C675C" w:rsidRDefault="44BA328D" w:rsidP="005423CB">
            <w:pPr>
              <w:pStyle w:val="Default"/>
            </w:pPr>
            <w:r>
              <w:t>2</w:t>
            </w:r>
          </w:p>
        </w:tc>
      </w:tr>
      <w:tr w:rsidR="00FB70BE" w:rsidRPr="009C675C" w14:paraId="13B9495C" w14:textId="77777777" w:rsidTr="44BA328D">
        <w:trPr>
          <w:trHeight w:val="828"/>
        </w:trPr>
        <w:tc>
          <w:tcPr>
            <w:tcW w:w="2070" w:type="dxa"/>
            <w:vAlign w:val="center"/>
          </w:tcPr>
          <w:p w14:paraId="4E2B819C" w14:textId="77777777" w:rsidR="00FB70BE" w:rsidRPr="009C675C" w:rsidRDefault="315DB0D2" w:rsidP="005423CB">
            <w:pPr>
              <w:pStyle w:val="Default"/>
            </w:pPr>
            <w:r>
              <w:t>Class 3A (IIIA)</w:t>
            </w:r>
          </w:p>
        </w:tc>
        <w:tc>
          <w:tcPr>
            <w:tcW w:w="2430" w:type="dxa"/>
            <w:vAlign w:val="center"/>
          </w:tcPr>
          <w:p w14:paraId="01BD0FFC" w14:textId="77777777" w:rsidR="0039014D" w:rsidRDefault="315DB0D2" w:rsidP="005423CB">
            <w:pPr>
              <w:pStyle w:val="Default"/>
            </w:pPr>
            <w:r>
              <w:t xml:space="preserve">≥ 140°F (60.0°C) and </w:t>
            </w:r>
          </w:p>
          <w:p w14:paraId="30FDFB28" w14:textId="77777777" w:rsidR="00FB70BE" w:rsidRPr="009C675C" w:rsidRDefault="315DB0D2" w:rsidP="005423CB">
            <w:pPr>
              <w:pStyle w:val="Default"/>
            </w:pPr>
            <w:r>
              <w:t>&lt; 200°F (93.3°C)</w:t>
            </w:r>
          </w:p>
          <w:p w14:paraId="7F983486" w14:textId="77777777" w:rsidR="00FB70BE" w:rsidRPr="009C675C" w:rsidRDefault="00FB70BE" w:rsidP="005423CB">
            <w:pPr>
              <w:pStyle w:val="Default"/>
            </w:pPr>
          </w:p>
        </w:tc>
        <w:tc>
          <w:tcPr>
            <w:tcW w:w="1944" w:type="dxa"/>
            <w:vAlign w:val="center"/>
          </w:tcPr>
          <w:p w14:paraId="1C70500C" w14:textId="77777777" w:rsidR="00FB70BE" w:rsidRPr="009C675C" w:rsidRDefault="00FB70BE" w:rsidP="005423CB">
            <w:pPr>
              <w:pStyle w:val="Default"/>
            </w:pPr>
          </w:p>
        </w:tc>
        <w:tc>
          <w:tcPr>
            <w:tcW w:w="2394" w:type="dxa"/>
            <w:vAlign w:val="center"/>
          </w:tcPr>
          <w:p w14:paraId="64CA227D" w14:textId="77777777" w:rsidR="00FB70BE" w:rsidRPr="009C675C" w:rsidRDefault="44BA328D" w:rsidP="005423CB">
            <w:pPr>
              <w:pStyle w:val="Default"/>
            </w:pPr>
            <w:r>
              <w:t>2</w:t>
            </w:r>
          </w:p>
        </w:tc>
      </w:tr>
      <w:tr w:rsidR="00FB70BE" w:rsidRPr="009C675C" w14:paraId="11601F6F" w14:textId="77777777" w:rsidTr="44BA328D">
        <w:trPr>
          <w:trHeight w:val="828"/>
        </w:trPr>
        <w:tc>
          <w:tcPr>
            <w:tcW w:w="2070" w:type="dxa"/>
            <w:vAlign w:val="center"/>
          </w:tcPr>
          <w:p w14:paraId="5423CC1A" w14:textId="77777777" w:rsidR="00FB70BE" w:rsidRPr="009C675C" w:rsidRDefault="315DB0D2" w:rsidP="005423CB">
            <w:pPr>
              <w:pStyle w:val="Default"/>
            </w:pPr>
            <w:r>
              <w:t>Class 3B (IIIB)</w:t>
            </w:r>
          </w:p>
        </w:tc>
        <w:tc>
          <w:tcPr>
            <w:tcW w:w="2430" w:type="dxa"/>
            <w:vAlign w:val="center"/>
          </w:tcPr>
          <w:p w14:paraId="695F2E13" w14:textId="77777777" w:rsidR="00FB70BE" w:rsidRPr="009C675C" w:rsidRDefault="315DB0D2" w:rsidP="005423CB">
            <w:pPr>
              <w:pStyle w:val="Default"/>
            </w:pPr>
            <w:r>
              <w:t>≥ 200°F (93.3°C)</w:t>
            </w:r>
          </w:p>
        </w:tc>
        <w:tc>
          <w:tcPr>
            <w:tcW w:w="1944" w:type="dxa"/>
            <w:vAlign w:val="center"/>
          </w:tcPr>
          <w:p w14:paraId="0DA8CCBB" w14:textId="77777777" w:rsidR="00FB70BE" w:rsidRPr="009C675C" w:rsidRDefault="00FB70BE" w:rsidP="005423CB">
            <w:pPr>
              <w:pStyle w:val="Default"/>
            </w:pPr>
          </w:p>
        </w:tc>
        <w:tc>
          <w:tcPr>
            <w:tcW w:w="2394" w:type="dxa"/>
            <w:vAlign w:val="center"/>
          </w:tcPr>
          <w:p w14:paraId="007B6728" w14:textId="77777777" w:rsidR="00FB70BE" w:rsidRPr="009C675C" w:rsidRDefault="44BA328D" w:rsidP="005423CB">
            <w:pPr>
              <w:pStyle w:val="Default"/>
            </w:pPr>
            <w:r>
              <w:t>2</w:t>
            </w:r>
          </w:p>
        </w:tc>
      </w:tr>
    </w:tbl>
    <w:p w14:paraId="10C297E4" w14:textId="77777777" w:rsidR="00D17405" w:rsidRDefault="00D17405" w:rsidP="00A76709">
      <w:pPr>
        <w:pStyle w:val="ListParagraph"/>
        <w:spacing w:line="360" w:lineRule="auto"/>
        <w:ind w:left="1080" w:hanging="720"/>
        <w:rPr>
          <w:b/>
          <w:bCs/>
          <w:color w:val="000000"/>
          <w:shd w:val="clear" w:color="auto" w:fill="002060"/>
        </w:rPr>
      </w:pPr>
    </w:p>
    <w:p w14:paraId="403F9A2B" w14:textId="77777777" w:rsidR="00D17405" w:rsidRPr="00C63180" w:rsidRDefault="00D17405" w:rsidP="315DB0D2">
      <w:pPr>
        <w:pStyle w:val="ListParagraph"/>
        <w:spacing w:line="360" w:lineRule="auto"/>
        <w:ind w:left="1080" w:hanging="360"/>
        <w:rPr>
          <w:b/>
          <w:bCs/>
          <w:color w:val="FFFFFF" w:themeColor="background1"/>
        </w:rPr>
      </w:pPr>
      <w:r w:rsidRPr="00C63180">
        <w:rPr>
          <w:b/>
          <w:bCs/>
          <w:color w:val="FFFFFF" w:themeColor="background1"/>
          <w:shd w:val="clear" w:color="auto" w:fill="002060"/>
        </w:rPr>
        <w:t xml:space="preserve">CHM </w:t>
      </w:r>
      <w:r w:rsidR="00C91078" w:rsidRPr="00C63180">
        <w:rPr>
          <w:b/>
          <w:bCs/>
          <w:color w:val="FFFFFF" w:themeColor="background1"/>
          <w:shd w:val="clear" w:color="auto" w:fill="002060"/>
        </w:rPr>
        <w:t>8</w:t>
      </w:r>
      <w:r w:rsidRPr="00C63180">
        <w:rPr>
          <w:b/>
          <w:bCs/>
          <w:color w:val="FFFFFF" w:themeColor="background1"/>
          <w:shd w:val="clear" w:color="auto" w:fill="002060"/>
        </w:rPr>
        <w:t>.</w:t>
      </w:r>
      <w:r w:rsidR="0039014D" w:rsidRPr="00C63180">
        <w:rPr>
          <w:b/>
          <w:bCs/>
          <w:color w:val="FFFFFF" w:themeColor="background1"/>
          <w:shd w:val="clear" w:color="auto" w:fill="002060"/>
        </w:rPr>
        <w:t>3</w:t>
      </w:r>
      <w:r w:rsidRPr="00C63180">
        <w:rPr>
          <w:b/>
          <w:bCs/>
          <w:color w:val="FFFFFF" w:themeColor="background1"/>
          <w:shd w:val="clear" w:color="auto" w:fill="002060"/>
        </w:rPr>
        <w:t>.2   Storage Guidelines</w:t>
      </w:r>
    </w:p>
    <w:p w14:paraId="42B2035D" w14:textId="77777777" w:rsidR="00D17405" w:rsidRDefault="00D17405" w:rsidP="00ED3588">
      <w:pPr>
        <w:pStyle w:val="Heading4"/>
        <w:numPr>
          <w:ilvl w:val="1"/>
          <w:numId w:val="699"/>
        </w:numPr>
        <w:spacing w:before="69" w:line="360" w:lineRule="auto"/>
        <w:ind w:left="1080"/>
      </w:pPr>
      <w:r>
        <w:t>RCSS</w:t>
      </w:r>
      <w:r w:rsidRPr="00630759">
        <w:t xml:space="preserve"> labs</w:t>
      </w:r>
      <w:r w:rsidRPr="315DB0D2">
        <w:t xml:space="preserve"> </w:t>
      </w:r>
      <w:r>
        <w:t>may</w:t>
      </w:r>
      <w:r w:rsidRPr="315DB0D2">
        <w:t xml:space="preserve"> </w:t>
      </w:r>
      <w:r w:rsidRPr="00630759">
        <w:t>N</w:t>
      </w:r>
      <w:r w:rsidRPr="00D17405">
        <w:rPr>
          <w:spacing w:val="-3"/>
        </w:rPr>
        <w:t>O</w:t>
      </w:r>
      <w:r w:rsidRPr="00630759">
        <w:t>T have</w:t>
      </w:r>
      <w:r w:rsidRPr="315DB0D2">
        <w:t xml:space="preserve"> </w:t>
      </w:r>
      <w:r>
        <w:t>Class IA, Class IB, and Class IC</w:t>
      </w:r>
      <w:r w:rsidRPr="00630759">
        <w:t xml:space="preserve"> </w:t>
      </w:r>
      <w:r w:rsidRPr="00D17405">
        <w:rPr>
          <w:spacing w:val="-3"/>
        </w:rPr>
        <w:t>F</w:t>
      </w:r>
      <w:r w:rsidRPr="00630759">
        <w:t>l</w:t>
      </w:r>
      <w:r w:rsidRPr="00D17405">
        <w:rPr>
          <w:spacing w:val="2"/>
        </w:rPr>
        <w:t>a</w:t>
      </w:r>
      <w:r w:rsidRPr="00D17405">
        <w:rPr>
          <w:spacing w:val="-1"/>
        </w:rPr>
        <w:t>m</w:t>
      </w:r>
      <w:r w:rsidRPr="00D17405">
        <w:rPr>
          <w:spacing w:val="-4"/>
        </w:rPr>
        <w:t>m</w:t>
      </w:r>
      <w:r w:rsidRPr="00D17405">
        <w:rPr>
          <w:spacing w:val="2"/>
        </w:rPr>
        <w:t>a</w:t>
      </w:r>
      <w:r w:rsidRPr="00630759">
        <w:t>ble O</w:t>
      </w:r>
      <w:r w:rsidRPr="00D17405">
        <w:rPr>
          <w:spacing w:val="-1"/>
        </w:rPr>
        <w:t>r</w:t>
      </w:r>
      <w:r w:rsidRPr="00630759">
        <w:t>ganics</w:t>
      </w:r>
      <w:r>
        <w:t xml:space="preserve"> in storage</w:t>
      </w:r>
      <w:r w:rsidRPr="00630759">
        <w:t>! Che</w:t>
      </w:r>
      <w:r w:rsidRPr="00D17405">
        <w:rPr>
          <w:spacing w:val="-2"/>
        </w:rPr>
        <w:t>c</w:t>
      </w:r>
      <w:r w:rsidRPr="00630759">
        <w:t xml:space="preserve">k </w:t>
      </w:r>
      <w:r w:rsidRPr="00D17405">
        <w:rPr>
          <w:spacing w:val="-1"/>
        </w:rPr>
        <w:t>t</w:t>
      </w:r>
      <w:r w:rsidRPr="00630759">
        <w:t>he</w:t>
      </w:r>
      <w:r w:rsidRPr="315DB0D2">
        <w:t xml:space="preserve"> </w:t>
      </w:r>
      <w:r w:rsidRPr="00D17405">
        <w:rPr>
          <w:spacing w:val="1"/>
        </w:rPr>
        <w:t>N</w:t>
      </w:r>
      <w:r w:rsidRPr="00630759">
        <w:t>F</w:t>
      </w:r>
      <w:r w:rsidRPr="00D17405">
        <w:rPr>
          <w:spacing w:val="-3"/>
        </w:rPr>
        <w:t>P</w:t>
      </w:r>
      <w:r w:rsidRPr="00630759">
        <w:t>A</w:t>
      </w:r>
      <w:r w:rsidRPr="315DB0D2">
        <w:t xml:space="preserve"> </w:t>
      </w:r>
      <w:r w:rsidRPr="00D17405">
        <w:rPr>
          <w:spacing w:val="-1"/>
        </w:rPr>
        <w:t>r</w:t>
      </w:r>
      <w:r w:rsidRPr="00630759">
        <w:t>a</w:t>
      </w:r>
      <w:r w:rsidRPr="00D17405">
        <w:rPr>
          <w:spacing w:val="-1"/>
        </w:rPr>
        <w:t>t</w:t>
      </w:r>
      <w:r w:rsidRPr="00630759">
        <w:t>i</w:t>
      </w:r>
      <w:r w:rsidRPr="00D17405">
        <w:rPr>
          <w:spacing w:val="1"/>
        </w:rPr>
        <w:t>n</w:t>
      </w:r>
      <w:r w:rsidRPr="00630759">
        <w:t>g!</w:t>
      </w:r>
      <w:r>
        <w:t xml:space="preserve"> </w:t>
      </w:r>
    </w:p>
    <w:p w14:paraId="00159867" w14:textId="77777777" w:rsidR="00D17405" w:rsidRDefault="00D17405" w:rsidP="00ED3588">
      <w:pPr>
        <w:pStyle w:val="Heading4"/>
        <w:numPr>
          <w:ilvl w:val="1"/>
          <w:numId w:val="699"/>
        </w:numPr>
        <w:spacing w:before="69" w:line="360" w:lineRule="auto"/>
        <w:ind w:left="1080"/>
      </w:pPr>
      <w:r>
        <w:t>RCSS</w:t>
      </w:r>
      <w:r w:rsidRPr="00630759">
        <w:t xml:space="preserve"> labs</w:t>
      </w:r>
      <w:r w:rsidRPr="315DB0D2">
        <w:t xml:space="preserve"> </w:t>
      </w:r>
      <w:r>
        <w:t>may</w:t>
      </w:r>
      <w:r w:rsidRPr="315DB0D2">
        <w:t xml:space="preserve"> </w:t>
      </w:r>
      <w:r w:rsidRPr="00630759">
        <w:t>N</w:t>
      </w:r>
      <w:r w:rsidRPr="00D17405">
        <w:rPr>
          <w:spacing w:val="-3"/>
        </w:rPr>
        <w:t>O</w:t>
      </w:r>
      <w:r w:rsidRPr="00630759">
        <w:t>T have</w:t>
      </w:r>
      <w:r w:rsidRPr="315DB0D2">
        <w:t xml:space="preserve"> </w:t>
      </w:r>
      <w:r>
        <w:t>Class IA, Class IB, and Class IC</w:t>
      </w:r>
      <w:r w:rsidRPr="00630759">
        <w:t xml:space="preserve"> </w:t>
      </w:r>
      <w:r w:rsidRPr="00D17405">
        <w:rPr>
          <w:spacing w:val="-3"/>
        </w:rPr>
        <w:t>Combustible</w:t>
      </w:r>
      <w:r w:rsidRPr="00630759">
        <w:t xml:space="preserve"> O</w:t>
      </w:r>
      <w:r w:rsidRPr="00D17405">
        <w:rPr>
          <w:spacing w:val="-1"/>
        </w:rPr>
        <w:t>r</w:t>
      </w:r>
      <w:r w:rsidRPr="00630759">
        <w:t>ganics</w:t>
      </w:r>
      <w:r>
        <w:t xml:space="preserve"> in storage</w:t>
      </w:r>
      <w:r w:rsidRPr="00630759">
        <w:t>! Che</w:t>
      </w:r>
      <w:r w:rsidRPr="00D17405">
        <w:rPr>
          <w:spacing w:val="-2"/>
        </w:rPr>
        <w:t>c</w:t>
      </w:r>
      <w:r w:rsidRPr="00630759">
        <w:t xml:space="preserve">k </w:t>
      </w:r>
      <w:r w:rsidRPr="00D17405">
        <w:rPr>
          <w:spacing w:val="-1"/>
        </w:rPr>
        <w:t>t</w:t>
      </w:r>
      <w:r w:rsidRPr="00630759">
        <w:t>he</w:t>
      </w:r>
      <w:r w:rsidRPr="315DB0D2">
        <w:t xml:space="preserve"> </w:t>
      </w:r>
      <w:r w:rsidRPr="00D17405">
        <w:rPr>
          <w:spacing w:val="1"/>
        </w:rPr>
        <w:t>N</w:t>
      </w:r>
      <w:r w:rsidRPr="00630759">
        <w:t>F</w:t>
      </w:r>
      <w:r w:rsidRPr="00D17405">
        <w:rPr>
          <w:spacing w:val="-3"/>
        </w:rPr>
        <w:t>P</w:t>
      </w:r>
      <w:r w:rsidRPr="00630759">
        <w:t>A</w:t>
      </w:r>
      <w:r w:rsidRPr="315DB0D2">
        <w:t xml:space="preserve"> </w:t>
      </w:r>
      <w:r w:rsidRPr="00D17405">
        <w:rPr>
          <w:spacing w:val="-1"/>
        </w:rPr>
        <w:t>r</w:t>
      </w:r>
      <w:r w:rsidRPr="00630759">
        <w:t>a</w:t>
      </w:r>
      <w:r w:rsidRPr="00D17405">
        <w:rPr>
          <w:spacing w:val="-1"/>
        </w:rPr>
        <w:t>t</w:t>
      </w:r>
      <w:r w:rsidRPr="00630759">
        <w:t>i</w:t>
      </w:r>
      <w:r w:rsidRPr="00D17405">
        <w:rPr>
          <w:spacing w:val="1"/>
        </w:rPr>
        <w:t>n</w:t>
      </w:r>
      <w:r w:rsidRPr="00630759">
        <w:t>g!</w:t>
      </w:r>
    </w:p>
    <w:p w14:paraId="2261EE24" w14:textId="77777777" w:rsidR="009F5DCC" w:rsidRPr="00D17405" w:rsidRDefault="315DB0D2" w:rsidP="315DB0D2">
      <w:pPr>
        <w:pStyle w:val="ListParagraph"/>
        <w:numPr>
          <w:ilvl w:val="0"/>
          <w:numId w:val="700"/>
        </w:numPr>
        <w:autoSpaceDE w:val="0"/>
        <w:autoSpaceDN w:val="0"/>
        <w:adjustRightInd w:val="0"/>
        <w:spacing w:line="360" w:lineRule="auto"/>
        <w:ind w:left="1080"/>
        <w:rPr>
          <w:b/>
          <w:bCs/>
          <w:color w:val="000000" w:themeColor="text1"/>
        </w:rPr>
      </w:pPr>
      <w:r>
        <w:lastRenderedPageBreak/>
        <w:t xml:space="preserve">Guidelines for flammable storage must follow </w:t>
      </w:r>
      <w:r w:rsidRPr="315DB0D2">
        <w:rPr>
          <w:b/>
          <w:bCs/>
        </w:rPr>
        <w:t xml:space="preserve">O.C.G.A. 25-2, O.C.G.A. </w:t>
      </w:r>
      <w:r w:rsidRPr="315DB0D2">
        <w:rPr>
          <w:b/>
          <w:bCs/>
          <w:color w:val="000000" w:themeColor="text1"/>
          <w:lang w:val="en"/>
        </w:rPr>
        <w:t xml:space="preserve">45-22-2, </w:t>
      </w:r>
      <w:r w:rsidRPr="315DB0D2">
        <w:rPr>
          <w:b/>
          <w:bCs/>
        </w:rPr>
        <w:t>OSHA Standard 29 CFR 1910</w:t>
      </w:r>
      <w:r>
        <w:t xml:space="preserve">, and </w:t>
      </w:r>
      <w:r w:rsidRPr="315DB0D2">
        <w:rPr>
          <w:b/>
          <w:bCs/>
        </w:rPr>
        <w:t>NFPA 45: Standard on Fire Protection for Laboratories Using Chemicals</w:t>
      </w:r>
      <w:r w:rsidRPr="315DB0D2">
        <w:rPr>
          <w:b/>
          <w:bCs/>
          <w:color w:val="000000" w:themeColor="text1"/>
        </w:rPr>
        <w:t xml:space="preserve"> </w:t>
      </w:r>
      <w:r w:rsidRPr="315DB0D2">
        <w:rPr>
          <w:color w:val="000000" w:themeColor="text1"/>
        </w:rPr>
        <w:t xml:space="preserve">and </w:t>
      </w:r>
      <w:r w:rsidRPr="315DB0D2">
        <w:rPr>
          <w:b/>
          <w:bCs/>
          <w:color w:val="000000" w:themeColor="text1"/>
        </w:rPr>
        <w:t>NFPA 30: Flammable and Combustible Liquids Code.</w:t>
      </w:r>
    </w:p>
    <w:p w14:paraId="097ACBB9" w14:textId="77777777" w:rsidR="005D7337" w:rsidRPr="00D17405" w:rsidRDefault="315DB0D2" w:rsidP="315DB0D2">
      <w:pPr>
        <w:pStyle w:val="ListParagraph"/>
        <w:numPr>
          <w:ilvl w:val="0"/>
          <w:numId w:val="700"/>
        </w:numPr>
        <w:autoSpaceDE w:val="0"/>
        <w:autoSpaceDN w:val="0"/>
        <w:adjustRightInd w:val="0"/>
        <w:spacing w:line="360" w:lineRule="auto"/>
        <w:ind w:left="1080"/>
        <w:rPr>
          <w:color w:val="000000" w:themeColor="text1"/>
        </w:rPr>
      </w:pPr>
      <w:r w:rsidRPr="315DB0D2">
        <w:rPr>
          <w:color w:val="000000" w:themeColor="text1"/>
        </w:rPr>
        <w:t xml:space="preserve">All cabinets for storage of flammable materials must be in compliance with statutes, regulations and local ordinances promulgated pursuant to </w:t>
      </w:r>
      <w:r w:rsidRPr="315DB0D2">
        <w:rPr>
          <w:b/>
          <w:bCs/>
        </w:rPr>
        <w:t>O.C.G.A. Title 25, Chapter 2, OSHA Standard 29 CFR 1910, and NFPA 45: Standard on Fire Protection for Laboratories Using Chemicals</w:t>
      </w:r>
      <w:r w:rsidRPr="315DB0D2">
        <w:rPr>
          <w:color w:val="000000" w:themeColor="text1"/>
        </w:rPr>
        <w:t xml:space="preserve">. </w:t>
      </w:r>
    </w:p>
    <w:p w14:paraId="09AB45B7" w14:textId="77777777" w:rsidR="009F5DCC" w:rsidRPr="00D17405" w:rsidRDefault="315DB0D2" w:rsidP="315DB0D2">
      <w:pPr>
        <w:pStyle w:val="ListParagraph"/>
        <w:numPr>
          <w:ilvl w:val="0"/>
          <w:numId w:val="700"/>
        </w:numPr>
        <w:autoSpaceDE w:val="0"/>
        <w:autoSpaceDN w:val="0"/>
        <w:adjustRightInd w:val="0"/>
        <w:spacing w:line="360" w:lineRule="auto"/>
        <w:ind w:left="1080"/>
        <w:rPr>
          <w:b/>
          <w:bCs/>
          <w:color w:val="000000" w:themeColor="text1"/>
        </w:rPr>
      </w:pPr>
      <w:r w:rsidRPr="315DB0D2">
        <w:rPr>
          <w:color w:val="000000" w:themeColor="text1"/>
        </w:rPr>
        <w:t xml:space="preserve">In addition, all flameproof cabinets must meet the design and installation criteria set forth in the </w:t>
      </w:r>
      <w:r w:rsidRPr="315DB0D2">
        <w:rPr>
          <w:b/>
          <w:bCs/>
          <w:color w:val="000000" w:themeColor="text1"/>
        </w:rPr>
        <w:t>NFPA's latest version of NFPA 30: Flammable and Combustible Liquids Code.</w:t>
      </w:r>
    </w:p>
    <w:p w14:paraId="7F039633" w14:textId="77777777" w:rsidR="009F5DCC" w:rsidRPr="005D7337" w:rsidRDefault="315DB0D2" w:rsidP="00ED3588">
      <w:pPr>
        <w:pStyle w:val="ListParagraph"/>
        <w:numPr>
          <w:ilvl w:val="0"/>
          <w:numId w:val="700"/>
        </w:numPr>
        <w:spacing w:line="360" w:lineRule="auto"/>
        <w:ind w:left="1080"/>
        <w:contextualSpacing/>
      </w:pPr>
      <w:r>
        <w:t>The maximum allowable quantity for flammable liquid storage in any size lab is not to exceed 480 liters.</w:t>
      </w:r>
    </w:p>
    <w:p w14:paraId="7D1085AC" w14:textId="77777777" w:rsidR="009F5DCC" w:rsidRPr="005D7337" w:rsidRDefault="315DB0D2" w:rsidP="00ED3588">
      <w:pPr>
        <w:pStyle w:val="ListParagraph"/>
        <w:numPr>
          <w:ilvl w:val="0"/>
          <w:numId w:val="700"/>
        </w:numPr>
        <w:spacing w:line="360" w:lineRule="auto"/>
        <w:ind w:left="1080"/>
        <w:contextualSpacing/>
      </w:pPr>
      <w:r>
        <w:t>Regarding flammable liquid storage outside of approved flammable storage cabinets: there may be a maximum of 40 liters of flammable liquids in original containers and an additional 100 liters in approved safety cans not to exceed 8 liter size (</w:t>
      </w:r>
      <w:r w:rsidRPr="315DB0D2">
        <w:rPr>
          <w:b/>
          <w:bCs/>
        </w:rPr>
        <w:t>NFPA 45</w:t>
      </w:r>
      <w:r>
        <w:t>).</w:t>
      </w:r>
    </w:p>
    <w:p w14:paraId="59C5E0A3" w14:textId="77777777" w:rsidR="009F5DCC" w:rsidRPr="005D7337" w:rsidRDefault="315DB0D2" w:rsidP="00ED3588">
      <w:pPr>
        <w:pStyle w:val="ListParagraph"/>
        <w:numPr>
          <w:ilvl w:val="0"/>
          <w:numId w:val="700"/>
        </w:numPr>
        <w:spacing w:line="360" w:lineRule="auto"/>
        <w:ind w:left="1080"/>
        <w:contextualSpacing/>
      </w:pPr>
      <w:r>
        <w:t>NFPA specified safety cabinets MUST be used for storage of flammable liquids.</w:t>
      </w:r>
    </w:p>
    <w:p w14:paraId="1FD21CBB" w14:textId="77777777" w:rsidR="009F5DCC" w:rsidRPr="005D7337" w:rsidRDefault="315DB0D2" w:rsidP="00ED3588">
      <w:pPr>
        <w:pStyle w:val="ListParagraph"/>
        <w:numPr>
          <w:ilvl w:val="0"/>
          <w:numId w:val="700"/>
        </w:numPr>
        <w:spacing w:line="360" w:lineRule="auto"/>
        <w:ind w:left="1080"/>
        <w:contextualSpacing/>
      </w:pPr>
      <w:r w:rsidRPr="315DB0D2">
        <w:rPr>
          <w:b/>
          <w:bCs/>
        </w:rPr>
        <w:t>High schools should not be in possession of any flammable liquid that requires storage in explosion-proof refrigerators and/or freezers</w:t>
      </w:r>
      <w:r>
        <w:t>.</w:t>
      </w:r>
    </w:p>
    <w:p w14:paraId="48918284" w14:textId="77777777" w:rsidR="009F5DCC" w:rsidRPr="005D7337" w:rsidRDefault="315DB0D2" w:rsidP="00ED3588">
      <w:pPr>
        <w:pStyle w:val="ListParagraph"/>
        <w:numPr>
          <w:ilvl w:val="0"/>
          <w:numId w:val="700"/>
        </w:numPr>
        <w:tabs>
          <w:tab w:val="left" w:pos="5985"/>
        </w:tabs>
        <w:spacing w:line="360" w:lineRule="auto"/>
        <w:ind w:left="1080"/>
        <w:contextualSpacing/>
      </w:pPr>
      <w:r>
        <w:t>All flammables must be stored by compatibility.</w:t>
      </w:r>
    </w:p>
    <w:p w14:paraId="7509529F" w14:textId="77777777" w:rsidR="00A76709" w:rsidRDefault="00A76709" w:rsidP="009F5DCC">
      <w:pPr>
        <w:spacing w:line="360" w:lineRule="auto"/>
        <w:ind w:left="720" w:hanging="720"/>
        <w:rPr>
          <w:b/>
          <w:color w:val="000000"/>
          <w:shd w:val="clear" w:color="auto" w:fill="002060"/>
        </w:rPr>
      </w:pPr>
    </w:p>
    <w:p w14:paraId="123DCB66" w14:textId="77777777" w:rsidR="009F5DCC" w:rsidRPr="00C63180" w:rsidRDefault="00A76709" w:rsidP="315DB0D2">
      <w:pPr>
        <w:spacing w:line="360" w:lineRule="auto"/>
        <w:ind w:left="720" w:hanging="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 xml:space="preserve">4   </w:t>
      </w:r>
      <w:r w:rsidR="009F5DCC" w:rsidRPr="315DB0D2">
        <w:rPr>
          <w:b/>
          <w:bCs/>
          <w:color w:val="FFFFFF" w:themeColor="background1"/>
          <w:shd w:val="clear" w:color="auto" w:fill="002060"/>
        </w:rPr>
        <w:t>Acids</w:t>
      </w:r>
    </w:p>
    <w:p w14:paraId="31ABB977" w14:textId="77777777" w:rsidR="001A7D22" w:rsidRPr="001A7D22" w:rsidRDefault="315DB0D2" w:rsidP="315DB0D2">
      <w:pPr>
        <w:pStyle w:val="ListParagraph"/>
        <w:numPr>
          <w:ilvl w:val="0"/>
          <w:numId w:val="672"/>
        </w:numPr>
        <w:autoSpaceDE w:val="0"/>
        <w:autoSpaceDN w:val="0"/>
        <w:adjustRightInd w:val="0"/>
        <w:spacing w:line="360" w:lineRule="auto"/>
        <w:rPr>
          <w:color w:val="000000" w:themeColor="text1"/>
        </w:rPr>
      </w:pPr>
      <w:r w:rsidRPr="315DB0D2">
        <w:rPr>
          <w:rFonts w:asciiTheme="minorHAnsi" w:eastAsiaTheme="minorEastAsia" w:hAnsiTheme="minorHAnsi" w:cstheme="minorBidi"/>
        </w:rPr>
        <w:t>Acids and bases should not be stored together</w:t>
      </w:r>
      <w:r w:rsidRPr="315DB0D2">
        <w:rPr>
          <w:rFonts w:ascii="TimesNewRomanPSMT,Calibri" w:eastAsia="TimesNewRomanPSMT,Calibri" w:hAnsi="TimesNewRomanPSMT,Calibri" w:cs="TimesNewRomanPSMT,Calibri"/>
          <w:sz w:val="20"/>
          <w:szCs w:val="20"/>
        </w:rPr>
        <w:t>.</w:t>
      </w:r>
    </w:p>
    <w:p w14:paraId="57AC05D6" w14:textId="77777777" w:rsidR="00A76709" w:rsidRPr="001A7D22" w:rsidRDefault="315DB0D2" w:rsidP="315DB0D2">
      <w:pPr>
        <w:pStyle w:val="ListParagraph"/>
        <w:numPr>
          <w:ilvl w:val="0"/>
          <w:numId w:val="672"/>
        </w:numPr>
        <w:autoSpaceDE w:val="0"/>
        <w:autoSpaceDN w:val="0"/>
        <w:adjustRightInd w:val="0"/>
        <w:spacing w:line="360" w:lineRule="auto"/>
        <w:rPr>
          <w:color w:val="000000" w:themeColor="text1"/>
        </w:rPr>
      </w:pPr>
      <w:r w:rsidRPr="315DB0D2">
        <w:rPr>
          <w:color w:val="000000" w:themeColor="text1"/>
        </w:rPr>
        <w:t>Acids must be stored in a cabinet that is constructed from corrosion-resistant materials (</w:t>
      </w:r>
      <w:r w:rsidRPr="315DB0D2">
        <w:rPr>
          <w:b/>
          <w:bCs/>
          <w:color w:val="000000" w:themeColor="text1"/>
        </w:rPr>
        <w:t>OSHA Standard 29 CFR 1910</w:t>
      </w:r>
      <w:r w:rsidRPr="315DB0D2">
        <w:rPr>
          <w:color w:val="000000" w:themeColor="text1"/>
        </w:rPr>
        <w:t xml:space="preserve"> and </w:t>
      </w:r>
      <w:r w:rsidRPr="315DB0D2">
        <w:rPr>
          <w:b/>
          <w:bCs/>
          <w:color w:val="000000" w:themeColor="text1"/>
        </w:rPr>
        <w:t>OSHA Standard 29 CFR 1200</w:t>
      </w:r>
      <w:r w:rsidRPr="315DB0D2">
        <w:rPr>
          <w:color w:val="000000" w:themeColor="text1"/>
        </w:rPr>
        <w:t xml:space="preserve">). </w:t>
      </w:r>
    </w:p>
    <w:p w14:paraId="7A4639C3" w14:textId="77777777" w:rsidR="009F5DCC" w:rsidRPr="00A76709" w:rsidRDefault="315DB0D2" w:rsidP="315DB0D2">
      <w:pPr>
        <w:pStyle w:val="ListParagraph"/>
        <w:numPr>
          <w:ilvl w:val="0"/>
          <w:numId w:val="672"/>
        </w:numPr>
        <w:spacing w:line="360" w:lineRule="auto"/>
        <w:rPr>
          <w:color w:val="000000" w:themeColor="text1"/>
        </w:rPr>
      </w:pPr>
      <w:r w:rsidRPr="315DB0D2">
        <w:rPr>
          <w:color w:val="000000" w:themeColor="text1"/>
        </w:rPr>
        <w:t xml:space="preserve">Each acid cabinet should be vented to reduce acid vapor accumulation. </w:t>
      </w:r>
    </w:p>
    <w:p w14:paraId="674B647C" w14:textId="77777777" w:rsidR="009F5DCC" w:rsidRPr="00A76709" w:rsidRDefault="315DB0D2" w:rsidP="315DB0D2">
      <w:pPr>
        <w:pStyle w:val="ListParagraph"/>
        <w:numPr>
          <w:ilvl w:val="0"/>
          <w:numId w:val="672"/>
        </w:numPr>
        <w:spacing w:line="360" w:lineRule="auto"/>
        <w:rPr>
          <w:color w:val="000000" w:themeColor="text1"/>
        </w:rPr>
      </w:pPr>
      <w:r w:rsidRPr="315DB0D2">
        <w:rPr>
          <w:color w:val="000000" w:themeColor="text1"/>
        </w:rPr>
        <w:t>To properly store acids</w:t>
      </w:r>
    </w:p>
    <w:p w14:paraId="2D1FBFDF" w14:textId="77777777" w:rsidR="009F5DCC" w:rsidRPr="00630759" w:rsidRDefault="315DB0D2" w:rsidP="315DB0D2">
      <w:pPr>
        <w:numPr>
          <w:ilvl w:val="0"/>
          <w:numId w:val="673"/>
        </w:numPr>
        <w:tabs>
          <w:tab w:val="clear" w:pos="720"/>
          <w:tab w:val="num" w:pos="1080"/>
        </w:tabs>
        <w:spacing w:line="360" w:lineRule="auto"/>
        <w:ind w:left="1080"/>
        <w:rPr>
          <w:color w:val="000000" w:themeColor="text1"/>
        </w:rPr>
      </w:pPr>
      <w:r w:rsidRPr="315DB0D2">
        <w:rPr>
          <w:color w:val="000000" w:themeColor="text1"/>
        </w:rPr>
        <w:t>Segregate acids from bases.</w:t>
      </w:r>
    </w:p>
    <w:p w14:paraId="2956236F" w14:textId="77777777" w:rsidR="009F5DCC" w:rsidRPr="00630759" w:rsidRDefault="315DB0D2" w:rsidP="315DB0D2">
      <w:pPr>
        <w:numPr>
          <w:ilvl w:val="0"/>
          <w:numId w:val="673"/>
        </w:numPr>
        <w:tabs>
          <w:tab w:val="clear" w:pos="720"/>
          <w:tab w:val="num" w:pos="1080"/>
        </w:tabs>
        <w:spacing w:line="360" w:lineRule="auto"/>
        <w:ind w:left="1080"/>
        <w:rPr>
          <w:color w:val="000000" w:themeColor="text1"/>
        </w:rPr>
      </w:pPr>
      <w:r w:rsidRPr="315DB0D2">
        <w:rPr>
          <w:color w:val="000000" w:themeColor="text1"/>
        </w:rPr>
        <w:t>Segregate acids from reactive metals such as sodium, potassium, and magnesium.</w:t>
      </w:r>
    </w:p>
    <w:p w14:paraId="288D2B50" w14:textId="77777777" w:rsidR="009F5DCC" w:rsidRPr="00630759" w:rsidRDefault="315DB0D2" w:rsidP="315DB0D2">
      <w:pPr>
        <w:numPr>
          <w:ilvl w:val="0"/>
          <w:numId w:val="673"/>
        </w:numPr>
        <w:tabs>
          <w:tab w:val="clear" w:pos="720"/>
          <w:tab w:val="num" w:pos="1080"/>
        </w:tabs>
        <w:spacing w:line="360" w:lineRule="auto"/>
        <w:ind w:left="1080"/>
        <w:rPr>
          <w:color w:val="000000" w:themeColor="text1"/>
        </w:rPr>
      </w:pPr>
      <w:r w:rsidRPr="315DB0D2">
        <w:rPr>
          <w:color w:val="000000" w:themeColor="text1"/>
        </w:rPr>
        <w:t>Segregate oxidizing acids from organic acids, and flammable and combustible materials.</w:t>
      </w:r>
    </w:p>
    <w:p w14:paraId="395217BF" w14:textId="77777777" w:rsidR="009F5DCC" w:rsidRPr="00630759" w:rsidRDefault="315DB0D2" w:rsidP="315DB0D2">
      <w:pPr>
        <w:numPr>
          <w:ilvl w:val="0"/>
          <w:numId w:val="673"/>
        </w:numPr>
        <w:tabs>
          <w:tab w:val="clear" w:pos="720"/>
          <w:tab w:val="num" w:pos="1080"/>
        </w:tabs>
        <w:spacing w:line="360" w:lineRule="auto"/>
        <w:ind w:left="1080"/>
        <w:rPr>
          <w:color w:val="000000" w:themeColor="text1"/>
        </w:rPr>
      </w:pPr>
      <w:r w:rsidRPr="315DB0D2">
        <w:rPr>
          <w:color w:val="000000" w:themeColor="text1"/>
        </w:rPr>
        <w:lastRenderedPageBreak/>
        <w:t>Segregate acids from chemicals that could generate toxic or flammable gases upon contact, such as sodium cyanide, iron sulfide and calcium carbide.</w:t>
      </w:r>
    </w:p>
    <w:p w14:paraId="45F5597B" w14:textId="77777777" w:rsidR="00A76709" w:rsidRPr="00A76709" w:rsidRDefault="315DB0D2" w:rsidP="315DB0D2">
      <w:pPr>
        <w:numPr>
          <w:ilvl w:val="0"/>
          <w:numId w:val="673"/>
        </w:numPr>
        <w:tabs>
          <w:tab w:val="clear" w:pos="720"/>
          <w:tab w:val="num" w:pos="1080"/>
        </w:tabs>
        <w:spacing w:line="360" w:lineRule="auto"/>
        <w:ind w:left="1080"/>
        <w:rPr>
          <w:b/>
          <w:bCs/>
          <w:color w:val="000000" w:themeColor="text1"/>
        </w:rPr>
      </w:pPr>
      <w:r w:rsidRPr="315DB0D2">
        <w:rPr>
          <w:color w:val="000000" w:themeColor="text1"/>
        </w:rPr>
        <w:t xml:space="preserve">Store inorganic acids in corrosive or acid storage cabinets.  </w:t>
      </w:r>
    </w:p>
    <w:p w14:paraId="6FE8A9B3" w14:textId="77777777" w:rsidR="00A76709" w:rsidRPr="00A76709" w:rsidRDefault="315DB0D2" w:rsidP="315DB0D2">
      <w:pPr>
        <w:numPr>
          <w:ilvl w:val="0"/>
          <w:numId w:val="674"/>
        </w:numPr>
        <w:tabs>
          <w:tab w:val="clear" w:pos="720"/>
          <w:tab w:val="num" w:pos="1440"/>
        </w:tabs>
        <w:spacing w:line="360" w:lineRule="auto"/>
        <w:ind w:left="1440"/>
        <w:rPr>
          <w:b/>
          <w:bCs/>
          <w:color w:val="000000" w:themeColor="text1"/>
        </w:rPr>
      </w:pPr>
      <w:r w:rsidRPr="315DB0D2">
        <w:rPr>
          <w:color w:val="000000" w:themeColor="text1"/>
        </w:rPr>
        <w:t xml:space="preserve">Their interiors and hardware (door hinges and shelf brackets) are corrosion resistant.  Corrosive storage cabinets can be located under fume hoods or exist as separate units.  </w:t>
      </w:r>
    </w:p>
    <w:p w14:paraId="419753B1" w14:textId="77777777" w:rsidR="009F5DCC" w:rsidRPr="00630759" w:rsidRDefault="315DB0D2" w:rsidP="315DB0D2">
      <w:pPr>
        <w:numPr>
          <w:ilvl w:val="0"/>
          <w:numId w:val="674"/>
        </w:numPr>
        <w:tabs>
          <w:tab w:val="clear" w:pos="720"/>
          <w:tab w:val="num" w:pos="1440"/>
        </w:tabs>
        <w:spacing w:line="360" w:lineRule="auto"/>
        <w:ind w:left="1440"/>
        <w:rPr>
          <w:b/>
          <w:bCs/>
          <w:color w:val="000000" w:themeColor="text1"/>
        </w:rPr>
      </w:pPr>
      <w:r w:rsidRPr="315DB0D2">
        <w:rPr>
          <w:b/>
          <w:bCs/>
          <w:color w:val="000000" w:themeColor="text1"/>
        </w:rPr>
        <w:t>FLAMMABLE STORAGE CABINETS ARE NOT CORROSION RESISTANT AND MUST NOT BE USED FOR ACID STORAGE.</w:t>
      </w:r>
    </w:p>
    <w:p w14:paraId="63F777FA" w14:textId="77777777" w:rsidR="00A76709" w:rsidRDefault="315DB0D2" w:rsidP="315DB0D2">
      <w:pPr>
        <w:numPr>
          <w:ilvl w:val="0"/>
          <w:numId w:val="673"/>
        </w:numPr>
        <w:tabs>
          <w:tab w:val="clear" w:pos="720"/>
          <w:tab w:val="num" w:pos="1080"/>
        </w:tabs>
        <w:spacing w:line="360" w:lineRule="auto"/>
        <w:ind w:left="1080"/>
        <w:rPr>
          <w:color w:val="000000" w:themeColor="text1"/>
        </w:rPr>
      </w:pPr>
      <w:r w:rsidRPr="315DB0D2">
        <w:rPr>
          <w:color w:val="000000" w:themeColor="text1"/>
        </w:rPr>
        <w:t xml:space="preserve">Store acids and bases in sealed, air-impermeable containers with tight-fitting caps as opposed to loose-fitting lids or glass stoppers.  </w:t>
      </w:r>
    </w:p>
    <w:p w14:paraId="11A4F198" w14:textId="77777777" w:rsidR="009F5DCC" w:rsidRPr="00630759" w:rsidRDefault="315DB0D2" w:rsidP="315DB0D2">
      <w:pPr>
        <w:numPr>
          <w:ilvl w:val="0"/>
          <w:numId w:val="675"/>
        </w:numPr>
        <w:tabs>
          <w:tab w:val="clear" w:pos="720"/>
        </w:tabs>
        <w:spacing w:line="360" w:lineRule="auto"/>
        <w:ind w:left="1440"/>
        <w:rPr>
          <w:color w:val="000000" w:themeColor="text1"/>
        </w:rPr>
      </w:pPr>
      <w:r w:rsidRPr="315DB0D2">
        <w:rPr>
          <w:color w:val="000000" w:themeColor="text1"/>
        </w:rPr>
        <w:t xml:space="preserve">An exception to this is mixtures that may produce gases that can pressurize the container.  </w:t>
      </w:r>
    </w:p>
    <w:p w14:paraId="078DD172" w14:textId="77777777" w:rsidR="00A76709" w:rsidRDefault="315DB0D2" w:rsidP="315DB0D2">
      <w:pPr>
        <w:numPr>
          <w:ilvl w:val="0"/>
          <w:numId w:val="673"/>
        </w:numPr>
        <w:tabs>
          <w:tab w:val="clear" w:pos="720"/>
          <w:tab w:val="num" w:pos="1080"/>
        </w:tabs>
        <w:spacing w:line="360" w:lineRule="auto"/>
        <w:ind w:left="1080"/>
        <w:rPr>
          <w:color w:val="000000" w:themeColor="text1"/>
        </w:rPr>
      </w:pPr>
      <w:r w:rsidRPr="315DB0D2">
        <w:rPr>
          <w:color w:val="000000" w:themeColor="text1"/>
        </w:rPr>
        <w:t xml:space="preserve">Store nitric and in its own secondary containment tray.  </w:t>
      </w:r>
    </w:p>
    <w:p w14:paraId="0014DB2E" w14:textId="77777777" w:rsidR="009F5DCC" w:rsidRPr="00A76709" w:rsidRDefault="315DB0D2" w:rsidP="315DB0D2">
      <w:pPr>
        <w:numPr>
          <w:ilvl w:val="0"/>
          <w:numId w:val="676"/>
        </w:numPr>
        <w:tabs>
          <w:tab w:val="clear" w:pos="720"/>
        </w:tabs>
        <w:spacing w:line="360" w:lineRule="auto"/>
        <w:ind w:left="1440"/>
        <w:rPr>
          <w:color w:val="000000" w:themeColor="text1"/>
        </w:rPr>
      </w:pPr>
      <w:r w:rsidRPr="315DB0D2">
        <w:rPr>
          <w:color w:val="000000" w:themeColor="text1"/>
        </w:rPr>
        <w:t>Nitric acid can combine with other acids to form nitrogen oxides and nitrosyl halide gases.</w:t>
      </w:r>
    </w:p>
    <w:p w14:paraId="744C98AE" w14:textId="77777777" w:rsidR="008B23AD" w:rsidRDefault="008B23AD" w:rsidP="009F5DCC">
      <w:pPr>
        <w:spacing w:line="360" w:lineRule="auto"/>
        <w:rPr>
          <w:b/>
          <w:bCs/>
        </w:rPr>
      </w:pPr>
    </w:p>
    <w:p w14:paraId="06DB9E2B" w14:textId="77777777" w:rsidR="006A7953" w:rsidRPr="00C63180" w:rsidRDefault="006A7953" w:rsidP="315DB0D2">
      <w:pPr>
        <w:spacing w:line="360" w:lineRule="auto"/>
        <w:ind w:left="720" w:hanging="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8</w:t>
      </w:r>
      <w:r w:rsidRPr="315DB0D2">
        <w:rPr>
          <w:b/>
          <w:bCs/>
          <w:color w:val="FFFFFF" w:themeColor="background1"/>
          <w:shd w:val="clear" w:color="auto" w:fill="002060"/>
        </w:rPr>
        <w:t>.</w:t>
      </w:r>
      <w:r w:rsidR="002B6D06" w:rsidRPr="315DB0D2">
        <w:rPr>
          <w:b/>
          <w:bCs/>
          <w:color w:val="FFFFFF" w:themeColor="background1"/>
          <w:shd w:val="clear" w:color="auto" w:fill="002060"/>
        </w:rPr>
        <w:t>5</w:t>
      </w:r>
      <w:r w:rsidRPr="315DB0D2">
        <w:rPr>
          <w:b/>
          <w:bCs/>
          <w:color w:val="FFFFFF" w:themeColor="background1"/>
          <w:shd w:val="clear" w:color="auto" w:fill="002060"/>
        </w:rPr>
        <w:t xml:space="preserve">   Bases</w:t>
      </w:r>
    </w:p>
    <w:p w14:paraId="3DC836EC" w14:textId="77777777" w:rsidR="00153B79" w:rsidRPr="006A7953" w:rsidRDefault="315DB0D2" w:rsidP="315DB0D2">
      <w:pPr>
        <w:pStyle w:val="ListParagraph"/>
        <w:numPr>
          <w:ilvl w:val="0"/>
          <w:numId w:val="679"/>
        </w:numPr>
        <w:autoSpaceDE w:val="0"/>
        <w:autoSpaceDN w:val="0"/>
        <w:adjustRightInd w:val="0"/>
        <w:spacing w:line="360" w:lineRule="auto"/>
        <w:rPr>
          <w:rFonts w:asciiTheme="minorHAnsi" w:eastAsiaTheme="minorEastAsia" w:hAnsiTheme="minorHAnsi" w:cstheme="minorBidi"/>
        </w:rPr>
      </w:pPr>
      <w:r w:rsidRPr="315DB0D2">
        <w:rPr>
          <w:rFonts w:asciiTheme="minorHAnsi" w:eastAsiaTheme="minorEastAsia" w:hAnsiTheme="minorHAnsi" w:cstheme="minorBidi"/>
        </w:rPr>
        <w:t>Acids and bases should not be stored together.</w:t>
      </w:r>
    </w:p>
    <w:p w14:paraId="4707C32F" w14:textId="77777777" w:rsidR="00153B79" w:rsidRPr="006A7953" w:rsidRDefault="315DB0D2" w:rsidP="315DB0D2">
      <w:pPr>
        <w:pStyle w:val="ListParagraph"/>
        <w:numPr>
          <w:ilvl w:val="0"/>
          <w:numId w:val="679"/>
        </w:numPr>
        <w:autoSpaceDE w:val="0"/>
        <w:autoSpaceDN w:val="0"/>
        <w:adjustRightInd w:val="0"/>
        <w:spacing w:line="360" w:lineRule="auto"/>
        <w:rPr>
          <w:b/>
          <w:bCs/>
        </w:rPr>
      </w:pPr>
      <w:r w:rsidRPr="315DB0D2">
        <w:rPr>
          <w:b/>
          <w:bCs/>
        </w:rPr>
        <w:t>Ammonium hydroxide is flammable and must be stored in a dedicated Flammables Cabinet.</w:t>
      </w:r>
    </w:p>
    <w:p w14:paraId="7135B97F" w14:textId="77777777" w:rsidR="00153B79" w:rsidRDefault="315DB0D2" w:rsidP="00ED3588">
      <w:pPr>
        <w:pStyle w:val="ListParagraph"/>
        <w:numPr>
          <w:ilvl w:val="0"/>
          <w:numId w:val="679"/>
        </w:numPr>
        <w:autoSpaceDE w:val="0"/>
        <w:autoSpaceDN w:val="0"/>
        <w:adjustRightInd w:val="0"/>
        <w:spacing w:line="360" w:lineRule="auto"/>
      </w:pPr>
      <w:r>
        <w:t>Bases in pellet or powder form should be stored on a dedicated shelf in chemical storage room.</w:t>
      </w:r>
    </w:p>
    <w:p w14:paraId="6264F6C2" w14:textId="77777777" w:rsidR="006A7953" w:rsidRPr="00153B79" w:rsidRDefault="315DB0D2" w:rsidP="00ED3588">
      <w:pPr>
        <w:pStyle w:val="ListParagraph"/>
        <w:numPr>
          <w:ilvl w:val="0"/>
          <w:numId w:val="679"/>
        </w:numPr>
        <w:autoSpaceDE w:val="0"/>
        <w:autoSpaceDN w:val="0"/>
        <w:adjustRightInd w:val="0"/>
        <w:spacing w:line="360" w:lineRule="auto"/>
      </w:pPr>
      <w:r>
        <w:t>Bases in liquid form should be stored in appropriate containers with proper labels and tight fitting lids. They may be stored adjacent to bases in pellet/powder form on the same shelf in the chemical storage room.</w:t>
      </w:r>
    </w:p>
    <w:p w14:paraId="412B0CF2" w14:textId="77777777" w:rsidR="00BC0E2E" w:rsidRDefault="00BC0E2E" w:rsidP="00BC0E2E">
      <w:pPr>
        <w:pStyle w:val="Default"/>
        <w:spacing w:line="360" w:lineRule="auto"/>
        <w:ind w:firstLine="720"/>
        <w:rPr>
          <w:b/>
          <w:shd w:val="clear" w:color="auto" w:fill="002060"/>
        </w:rPr>
      </w:pPr>
    </w:p>
    <w:p w14:paraId="4EFDE88E" w14:textId="77777777" w:rsidR="00BC0E2E" w:rsidRPr="00C63180" w:rsidRDefault="00BC0E2E" w:rsidP="315DB0D2">
      <w:pPr>
        <w:pStyle w:val="Default"/>
        <w:spacing w:line="360" w:lineRule="auto"/>
        <w:ind w:firstLine="360"/>
        <w:rPr>
          <w:b/>
          <w:bCs/>
          <w:color w:val="FFFFFF" w:themeColor="background1"/>
        </w:rPr>
      </w:pPr>
      <w:r w:rsidRPr="315DB0D2">
        <w:rPr>
          <w:b/>
          <w:bCs/>
          <w:color w:val="FFFFFF" w:themeColor="background1"/>
          <w:shd w:val="clear" w:color="auto" w:fill="002060"/>
        </w:rPr>
        <w:t>CHM 8.4     Care of Compressed  Cylinders</w:t>
      </w:r>
    </w:p>
    <w:p w14:paraId="0A45B2B9" w14:textId="77777777" w:rsidR="00BC0E2E" w:rsidRPr="00C63180" w:rsidRDefault="00BC0E2E" w:rsidP="315DB0D2">
      <w:pPr>
        <w:pStyle w:val="Default"/>
        <w:spacing w:line="360" w:lineRule="auto"/>
        <w:ind w:left="1170" w:hanging="450"/>
        <w:rPr>
          <w:b/>
          <w:bCs/>
          <w:color w:val="FFFFFF" w:themeColor="background1"/>
        </w:rPr>
      </w:pPr>
      <w:r w:rsidRPr="00C63180">
        <w:rPr>
          <w:b/>
          <w:bCs/>
          <w:color w:val="FFFFFF" w:themeColor="background1"/>
          <w:shd w:val="clear" w:color="auto" w:fill="002060"/>
        </w:rPr>
        <w:t xml:space="preserve">CHM 8.4.1    Labels </w:t>
      </w:r>
    </w:p>
    <w:p w14:paraId="475FC958" w14:textId="77777777" w:rsidR="00BC0E2E" w:rsidRPr="00630759" w:rsidRDefault="315DB0D2" w:rsidP="00ED3588">
      <w:pPr>
        <w:pStyle w:val="Default"/>
        <w:numPr>
          <w:ilvl w:val="0"/>
          <w:numId w:val="771"/>
        </w:numPr>
        <w:spacing w:after="47" w:line="360" w:lineRule="auto"/>
        <w:ind w:left="1080"/>
      </w:pPr>
      <w:r>
        <w:t xml:space="preserve">Make sure the contents of the compressed gas cylinder are clearly stenciled or stamped on the cylinder or on a durable label. </w:t>
      </w:r>
    </w:p>
    <w:p w14:paraId="1E7D3CCC" w14:textId="77777777" w:rsidR="00BC0E2E" w:rsidRPr="00630759" w:rsidRDefault="315DB0D2" w:rsidP="00ED3588">
      <w:pPr>
        <w:pStyle w:val="Default"/>
        <w:numPr>
          <w:ilvl w:val="0"/>
          <w:numId w:val="771"/>
        </w:numPr>
        <w:spacing w:after="47" w:line="360" w:lineRule="auto"/>
        <w:ind w:left="1080"/>
      </w:pPr>
      <w:r>
        <w:t xml:space="preserve">Do not identify a gas cylinder by the manufacturer’s color code. </w:t>
      </w:r>
    </w:p>
    <w:p w14:paraId="3629B801" w14:textId="77777777" w:rsidR="00BC0E2E" w:rsidRDefault="315DB0D2" w:rsidP="00ED3588">
      <w:pPr>
        <w:pStyle w:val="Default"/>
        <w:numPr>
          <w:ilvl w:val="0"/>
          <w:numId w:val="771"/>
        </w:numPr>
        <w:spacing w:after="47" w:line="360" w:lineRule="auto"/>
        <w:ind w:left="1080"/>
      </w:pPr>
      <w:r>
        <w:lastRenderedPageBreak/>
        <w:t xml:space="preserve">Never use cylinders with missing or unreadable labels. </w:t>
      </w:r>
    </w:p>
    <w:p w14:paraId="1F6BEF9E" w14:textId="77777777" w:rsidR="00BC0E2E" w:rsidRDefault="315DB0D2" w:rsidP="00ED3588">
      <w:pPr>
        <w:pStyle w:val="Default"/>
        <w:numPr>
          <w:ilvl w:val="0"/>
          <w:numId w:val="771"/>
        </w:numPr>
        <w:spacing w:after="47" w:line="360" w:lineRule="auto"/>
        <w:ind w:left="1080"/>
      </w:pPr>
      <w:r>
        <w:t xml:space="preserve">Label empty cylinders ―EMPTY‖ or ―MT‖ and date the tag; treat in the same manner that you would if it were full. </w:t>
      </w:r>
    </w:p>
    <w:p w14:paraId="14FD70C6" w14:textId="77777777" w:rsidR="00BC0E2E" w:rsidRDefault="00BC0E2E" w:rsidP="00BC0E2E">
      <w:pPr>
        <w:pStyle w:val="Default"/>
        <w:spacing w:after="47" w:line="360" w:lineRule="auto"/>
        <w:ind w:left="1170"/>
      </w:pPr>
    </w:p>
    <w:p w14:paraId="39F368B8" w14:textId="77777777" w:rsidR="00BC0E2E" w:rsidRPr="00C63180" w:rsidRDefault="00BC0E2E" w:rsidP="315DB0D2">
      <w:pPr>
        <w:pStyle w:val="Default"/>
        <w:spacing w:line="360" w:lineRule="auto"/>
        <w:ind w:left="1080" w:hanging="360"/>
        <w:rPr>
          <w:b/>
          <w:bCs/>
          <w:color w:val="FFFFFF" w:themeColor="background1"/>
        </w:rPr>
      </w:pPr>
      <w:r w:rsidRPr="00C63180">
        <w:rPr>
          <w:b/>
          <w:bCs/>
          <w:color w:val="FFFFFF" w:themeColor="background1"/>
          <w:shd w:val="clear" w:color="auto" w:fill="002060"/>
        </w:rPr>
        <w:t>CHM 8.4.2    Operations</w:t>
      </w:r>
    </w:p>
    <w:p w14:paraId="2E5964E1" w14:textId="77777777" w:rsidR="00BC0E2E" w:rsidRPr="00630759" w:rsidRDefault="315DB0D2" w:rsidP="00ED3588">
      <w:pPr>
        <w:pStyle w:val="Default"/>
        <w:numPr>
          <w:ilvl w:val="0"/>
          <w:numId w:val="772"/>
        </w:numPr>
        <w:spacing w:after="47" w:line="360" w:lineRule="auto"/>
        <w:ind w:left="1080"/>
      </w:pPr>
      <w:r>
        <w:t xml:space="preserve">Check all cylinders for damage before use. </w:t>
      </w:r>
    </w:p>
    <w:p w14:paraId="392B8D77" w14:textId="77777777" w:rsidR="00BC0E2E" w:rsidRPr="00630759" w:rsidRDefault="315DB0D2" w:rsidP="00ED3588">
      <w:pPr>
        <w:pStyle w:val="Default"/>
        <w:numPr>
          <w:ilvl w:val="0"/>
          <w:numId w:val="772"/>
        </w:numPr>
        <w:spacing w:after="47" w:line="360" w:lineRule="auto"/>
        <w:ind w:left="1080"/>
      </w:pPr>
      <w:r>
        <w:t xml:space="preserve">Be familiar with the properties and hazards of the gas in the cylinder before using. </w:t>
      </w:r>
    </w:p>
    <w:p w14:paraId="3BF4A888" w14:textId="77777777" w:rsidR="00BC0E2E" w:rsidRPr="00630759" w:rsidRDefault="315DB0D2" w:rsidP="00ED3588">
      <w:pPr>
        <w:pStyle w:val="Default"/>
        <w:numPr>
          <w:ilvl w:val="0"/>
          <w:numId w:val="772"/>
        </w:numPr>
        <w:spacing w:after="47" w:line="360" w:lineRule="auto"/>
        <w:ind w:left="1080"/>
      </w:pPr>
      <w:r>
        <w:t xml:space="preserve">Wear appropriate protective eyewear when handling or using compressed gases. </w:t>
      </w:r>
    </w:p>
    <w:p w14:paraId="6D5A6920" w14:textId="77777777" w:rsidR="00BC0E2E" w:rsidRPr="00630759" w:rsidRDefault="315DB0D2" w:rsidP="00ED3588">
      <w:pPr>
        <w:pStyle w:val="Default"/>
        <w:numPr>
          <w:ilvl w:val="0"/>
          <w:numId w:val="772"/>
        </w:numPr>
        <w:spacing w:after="47" w:line="360" w:lineRule="auto"/>
        <w:ind w:left="1080"/>
      </w:pPr>
      <w:r>
        <w:t xml:space="preserve">Use the proper regulator for each gas cylinder. </w:t>
      </w:r>
    </w:p>
    <w:p w14:paraId="6AC49694" w14:textId="77777777" w:rsidR="00BC0E2E" w:rsidRPr="00630759" w:rsidRDefault="315DB0D2" w:rsidP="00ED3588">
      <w:pPr>
        <w:pStyle w:val="Default"/>
        <w:numPr>
          <w:ilvl w:val="0"/>
          <w:numId w:val="772"/>
        </w:numPr>
        <w:spacing w:after="47" w:line="360" w:lineRule="auto"/>
        <w:ind w:left="1080"/>
      </w:pPr>
      <w:r>
        <w:t xml:space="preserve">Do not tamper with or attempt to repair a gas cylinder regulator. </w:t>
      </w:r>
    </w:p>
    <w:p w14:paraId="0D1E1CA7" w14:textId="77777777" w:rsidR="00BC0E2E" w:rsidRPr="00630759" w:rsidRDefault="315DB0D2" w:rsidP="00ED3588">
      <w:pPr>
        <w:pStyle w:val="Default"/>
        <w:numPr>
          <w:ilvl w:val="0"/>
          <w:numId w:val="772"/>
        </w:numPr>
        <w:spacing w:after="47" w:line="360" w:lineRule="auto"/>
        <w:ind w:left="1080"/>
      </w:pPr>
      <w:r>
        <w:t xml:space="preserve">Never lubricate, modify, or force cylinder valves. </w:t>
      </w:r>
    </w:p>
    <w:p w14:paraId="1719E5AB" w14:textId="77777777" w:rsidR="00BC0E2E" w:rsidRPr="00630759" w:rsidRDefault="315DB0D2" w:rsidP="00ED3588">
      <w:pPr>
        <w:pStyle w:val="Default"/>
        <w:numPr>
          <w:ilvl w:val="0"/>
          <w:numId w:val="772"/>
        </w:numPr>
        <w:spacing w:after="47" w:line="360" w:lineRule="auto"/>
        <w:ind w:left="1080"/>
      </w:pPr>
      <w:r>
        <w:t xml:space="preserve">Open valves slowly using only wrenches or tools provided by the cylinder supplier directing the cylinder opening away from people. </w:t>
      </w:r>
    </w:p>
    <w:p w14:paraId="6CD8679D" w14:textId="77777777" w:rsidR="00BC0E2E" w:rsidRPr="00630759" w:rsidRDefault="315DB0D2" w:rsidP="00ED3588">
      <w:pPr>
        <w:pStyle w:val="Default"/>
        <w:numPr>
          <w:ilvl w:val="0"/>
          <w:numId w:val="772"/>
        </w:numPr>
        <w:spacing w:after="47" w:line="360" w:lineRule="auto"/>
        <w:ind w:left="1080"/>
      </w:pPr>
      <w:r>
        <w:t xml:space="preserve">Check for leaks around the valve and handle using a soap solution, ―snoop‖ liquid, or an electronic leak detector. </w:t>
      </w:r>
    </w:p>
    <w:p w14:paraId="3C3F6E34" w14:textId="77777777" w:rsidR="00BC0E2E" w:rsidRDefault="315DB0D2" w:rsidP="00ED3588">
      <w:pPr>
        <w:pStyle w:val="Default"/>
        <w:numPr>
          <w:ilvl w:val="0"/>
          <w:numId w:val="772"/>
        </w:numPr>
        <w:spacing w:after="47" w:line="360" w:lineRule="auto"/>
        <w:ind w:left="1080"/>
      </w:pPr>
      <w:r>
        <w:t xml:space="preserve">Close valves and relieve pressure on cylinder regulators when cylinders are not in use. </w:t>
      </w:r>
    </w:p>
    <w:p w14:paraId="6452A94B" w14:textId="77777777" w:rsidR="00BC0E2E" w:rsidRDefault="00BC0E2E" w:rsidP="00BC0E2E">
      <w:pPr>
        <w:pStyle w:val="Default"/>
        <w:spacing w:line="360" w:lineRule="auto"/>
        <w:ind w:left="1170" w:hanging="90"/>
        <w:rPr>
          <w:b/>
          <w:bCs/>
          <w:shd w:val="clear" w:color="auto" w:fill="002060"/>
        </w:rPr>
      </w:pPr>
    </w:p>
    <w:p w14:paraId="57EE3BD7" w14:textId="77777777" w:rsidR="00BC0E2E" w:rsidRPr="00C63180" w:rsidRDefault="00BC0E2E" w:rsidP="315DB0D2">
      <w:pPr>
        <w:pStyle w:val="Default"/>
        <w:spacing w:line="360" w:lineRule="auto"/>
        <w:ind w:left="1080" w:hanging="360"/>
        <w:rPr>
          <w:b/>
          <w:bCs/>
          <w:color w:val="FFFFFF" w:themeColor="background1"/>
        </w:rPr>
      </w:pPr>
      <w:r w:rsidRPr="00C63180">
        <w:rPr>
          <w:b/>
          <w:bCs/>
          <w:color w:val="FFFFFF" w:themeColor="background1"/>
          <w:shd w:val="clear" w:color="auto" w:fill="002060"/>
        </w:rPr>
        <w:t xml:space="preserve">CHM 8.4.3    Transport </w:t>
      </w:r>
    </w:p>
    <w:p w14:paraId="57708024" w14:textId="77777777" w:rsidR="00BC0E2E" w:rsidRPr="00630759" w:rsidRDefault="315DB0D2" w:rsidP="00ED3588">
      <w:pPr>
        <w:pStyle w:val="Default"/>
        <w:numPr>
          <w:ilvl w:val="0"/>
          <w:numId w:val="773"/>
        </w:numPr>
        <w:spacing w:after="47" w:line="360" w:lineRule="auto"/>
        <w:ind w:left="1080"/>
      </w:pPr>
      <w:r>
        <w:t xml:space="preserve">Always attach valve safety caps when storing or moving cylinders. </w:t>
      </w:r>
    </w:p>
    <w:p w14:paraId="7A4A40AF" w14:textId="77777777" w:rsidR="00BC0E2E" w:rsidRDefault="315DB0D2" w:rsidP="00ED3588">
      <w:pPr>
        <w:pStyle w:val="Default"/>
        <w:numPr>
          <w:ilvl w:val="0"/>
          <w:numId w:val="773"/>
        </w:numPr>
        <w:spacing w:after="47" w:line="360" w:lineRule="auto"/>
        <w:ind w:left="1080"/>
      </w:pPr>
      <w:r>
        <w:t xml:space="preserve">Transport cylinders with an approved cart with a safety chain; never move or roll gas cylinders by hand. </w:t>
      </w:r>
    </w:p>
    <w:p w14:paraId="52C959A9" w14:textId="77777777" w:rsidR="00BC0E2E" w:rsidRDefault="00BC0E2E" w:rsidP="00BC0E2E">
      <w:pPr>
        <w:pStyle w:val="Default"/>
        <w:spacing w:after="47" w:line="360" w:lineRule="auto"/>
        <w:ind w:left="1170"/>
      </w:pPr>
    </w:p>
    <w:p w14:paraId="3E7E44B5" w14:textId="77777777" w:rsidR="00BC0E2E" w:rsidRPr="00C63180" w:rsidRDefault="00BC0E2E" w:rsidP="315DB0D2">
      <w:pPr>
        <w:pStyle w:val="Default"/>
        <w:spacing w:line="360" w:lineRule="auto"/>
        <w:ind w:left="1080" w:hanging="360"/>
        <w:rPr>
          <w:b/>
          <w:bCs/>
          <w:color w:val="FFFFFF" w:themeColor="background1"/>
        </w:rPr>
      </w:pPr>
      <w:r w:rsidRPr="00C63180">
        <w:rPr>
          <w:b/>
          <w:bCs/>
          <w:color w:val="FFFFFF" w:themeColor="background1"/>
          <w:shd w:val="clear" w:color="auto" w:fill="002060"/>
        </w:rPr>
        <w:t xml:space="preserve">CHM 8.4.4     Storage </w:t>
      </w:r>
    </w:p>
    <w:p w14:paraId="3E6A7629" w14:textId="77777777" w:rsidR="00BC0E2E" w:rsidRPr="00630759" w:rsidRDefault="315DB0D2" w:rsidP="00ED3588">
      <w:pPr>
        <w:pStyle w:val="Default"/>
        <w:numPr>
          <w:ilvl w:val="0"/>
          <w:numId w:val="774"/>
        </w:numPr>
        <w:spacing w:after="47" w:line="360" w:lineRule="auto"/>
        <w:ind w:left="1080"/>
      </w:pPr>
      <w:r>
        <w:t xml:space="preserve">Securely attach all gas cylinders (empty or full) to a wall or laboratory bench with a clamp or chain, or secure in a metal base in an upright position. </w:t>
      </w:r>
    </w:p>
    <w:p w14:paraId="77D5DA20" w14:textId="77777777" w:rsidR="00BC0E2E" w:rsidRPr="00630759" w:rsidRDefault="315DB0D2" w:rsidP="00ED3588">
      <w:pPr>
        <w:pStyle w:val="Default"/>
        <w:numPr>
          <w:ilvl w:val="0"/>
          <w:numId w:val="774"/>
        </w:numPr>
        <w:spacing w:after="47" w:line="360" w:lineRule="auto"/>
        <w:ind w:left="1080"/>
      </w:pPr>
      <w:r>
        <w:t xml:space="preserve">Store cylinders by gas type, separating oxidizing gases from flammable gases by either 20 feet or a 30-minute firewall that is 5 feet high. </w:t>
      </w:r>
    </w:p>
    <w:p w14:paraId="021D7445" w14:textId="77777777" w:rsidR="00BC0E2E" w:rsidRPr="00630759" w:rsidRDefault="315DB0D2" w:rsidP="00ED3588">
      <w:pPr>
        <w:pStyle w:val="Default"/>
        <w:numPr>
          <w:ilvl w:val="0"/>
          <w:numId w:val="775"/>
        </w:numPr>
        <w:spacing w:after="47" w:line="360" w:lineRule="auto"/>
      </w:pPr>
      <w:r>
        <w:lastRenderedPageBreak/>
        <w:t xml:space="preserve">Store gas cylinders in cool, dry, well-ventilated areas away from incompatible materials and ignition sources. </w:t>
      </w:r>
    </w:p>
    <w:p w14:paraId="7EEEBB05" w14:textId="77777777" w:rsidR="00BC0E2E" w:rsidRDefault="315DB0D2" w:rsidP="00ED3588">
      <w:pPr>
        <w:pStyle w:val="Default"/>
        <w:numPr>
          <w:ilvl w:val="0"/>
          <w:numId w:val="775"/>
        </w:numPr>
        <w:spacing w:after="47" w:line="360" w:lineRule="auto"/>
      </w:pPr>
      <w:r>
        <w:t xml:space="preserve">Do not subject any part of a cylinder to a temperature higher than 125 °F or below 50 °F. </w:t>
      </w:r>
    </w:p>
    <w:p w14:paraId="08C3ECFE" w14:textId="77777777" w:rsidR="00BC0E2E" w:rsidRDefault="315DB0D2" w:rsidP="00ED3588">
      <w:pPr>
        <w:pStyle w:val="Default"/>
        <w:numPr>
          <w:ilvl w:val="0"/>
          <w:numId w:val="775"/>
        </w:numPr>
        <w:spacing w:after="47" w:line="360" w:lineRule="auto"/>
      </w:pPr>
      <w:r>
        <w:t>Store empty cylinders separately from full cylinders.</w:t>
      </w:r>
    </w:p>
    <w:p w14:paraId="52EA4278" w14:textId="77777777" w:rsidR="00C63180" w:rsidRDefault="44BA328D" w:rsidP="44BA328D">
      <w:pPr>
        <w:pStyle w:val="ListParagraph"/>
        <w:spacing w:line="360" w:lineRule="auto"/>
        <w:ind w:left="720"/>
        <w:rPr>
          <w:color w:val="000000" w:themeColor="text1"/>
        </w:rPr>
      </w:pPr>
      <w:r w:rsidRPr="44BA328D">
        <w:rPr>
          <w:color w:val="000000" w:themeColor="text1"/>
        </w:rPr>
        <w:t>.</w:t>
      </w:r>
    </w:p>
    <w:p w14:paraId="6209E5CE" w14:textId="77777777" w:rsidR="00C63180" w:rsidRDefault="00C63180">
      <w:pPr>
        <w:widowControl w:val="0"/>
        <w:rPr>
          <w:color w:val="000000" w:themeColor="text1"/>
        </w:rPr>
      </w:pPr>
      <w:r>
        <w:rPr>
          <w:color w:val="000000" w:themeColor="text1"/>
        </w:rPr>
        <w:br w:type="page"/>
      </w:r>
    </w:p>
    <w:p w14:paraId="0189BF55" w14:textId="77777777" w:rsidR="007B7CF0" w:rsidRPr="00C63180" w:rsidRDefault="000815D4" w:rsidP="315DB0D2">
      <w:pPr>
        <w:pStyle w:val="Default"/>
        <w:spacing w:after="27" w:line="360" w:lineRule="auto"/>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9</w:t>
      </w:r>
      <w:r w:rsidRPr="315DB0D2">
        <w:rPr>
          <w:b/>
          <w:bCs/>
          <w:color w:val="FFFFFF" w:themeColor="background1"/>
          <w:shd w:val="clear" w:color="auto" w:fill="002060"/>
        </w:rPr>
        <w:t xml:space="preserve">:   </w:t>
      </w:r>
      <w:r w:rsidR="007B7CF0" w:rsidRPr="315DB0D2">
        <w:rPr>
          <w:b/>
          <w:bCs/>
          <w:color w:val="FFFFFF" w:themeColor="background1"/>
          <w:shd w:val="clear" w:color="auto" w:fill="002060"/>
        </w:rPr>
        <w:t xml:space="preserve">Chemical </w:t>
      </w:r>
      <w:r w:rsidR="00E937B2" w:rsidRPr="315DB0D2">
        <w:rPr>
          <w:b/>
          <w:bCs/>
          <w:color w:val="FFFFFF" w:themeColor="background1"/>
          <w:shd w:val="clear" w:color="auto" w:fill="002060"/>
        </w:rPr>
        <w:t xml:space="preserve">Waste Storage and </w:t>
      </w:r>
      <w:r w:rsidR="007B7CF0" w:rsidRPr="315DB0D2">
        <w:rPr>
          <w:b/>
          <w:bCs/>
          <w:color w:val="FFFFFF" w:themeColor="background1"/>
          <w:shd w:val="clear" w:color="auto" w:fill="002060"/>
        </w:rPr>
        <w:t>Disposal</w:t>
      </w:r>
    </w:p>
    <w:p w14:paraId="03D39920" w14:textId="77777777" w:rsidR="000815D4" w:rsidRPr="00C63180" w:rsidRDefault="000815D4" w:rsidP="315DB0D2">
      <w:pPr>
        <w:pStyle w:val="Default"/>
        <w:spacing w:line="360" w:lineRule="auto"/>
        <w:ind w:left="720" w:hanging="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9</w:t>
      </w:r>
      <w:r w:rsidRPr="315DB0D2">
        <w:rPr>
          <w:b/>
          <w:bCs/>
          <w:color w:val="FFFFFF" w:themeColor="background1"/>
          <w:shd w:val="clear" w:color="auto" w:fill="002060"/>
        </w:rPr>
        <w:t>.1   Definition of Chemical and Hazardous Wastes</w:t>
      </w:r>
    </w:p>
    <w:p w14:paraId="2FD8D4A3" w14:textId="77777777" w:rsidR="000815D4" w:rsidRPr="00630759" w:rsidRDefault="315DB0D2" w:rsidP="00ED3588">
      <w:pPr>
        <w:pStyle w:val="Default"/>
        <w:numPr>
          <w:ilvl w:val="0"/>
          <w:numId w:val="680"/>
        </w:numPr>
        <w:spacing w:line="360" w:lineRule="auto"/>
      </w:pPr>
      <w:r>
        <w:t xml:space="preserve">Any chemical discarded or intended to be discarded is defined by the EPA as chemical waste. HAZARDOUS chemical waste as designated by the EPA or the Georgia Environmental Protection Division is waste that presents a danger to human health and/or the environment. </w:t>
      </w:r>
    </w:p>
    <w:p w14:paraId="7080AC84" w14:textId="77777777" w:rsidR="000815D4" w:rsidRPr="00630759" w:rsidRDefault="315DB0D2" w:rsidP="00ED3588">
      <w:pPr>
        <w:pStyle w:val="Default"/>
        <w:numPr>
          <w:ilvl w:val="0"/>
          <w:numId w:val="680"/>
        </w:numPr>
        <w:spacing w:line="360" w:lineRule="auto"/>
      </w:pPr>
      <w:r>
        <w:t xml:space="preserve">According to EPA regulations, the following four characteristics define a waste as hazardous: </w:t>
      </w:r>
    </w:p>
    <w:p w14:paraId="08AE1D48" w14:textId="77777777" w:rsidR="000815D4" w:rsidRPr="00630759" w:rsidRDefault="315DB0D2" w:rsidP="00ED3588">
      <w:pPr>
        <w:pStyle w:val="Default"/>
        <w:numPr>
          <w:ilvl w:val="0"/>
          <w:numId w:val="681"/>
        </w:numPr>
        <w:tabs>
          <w:tab w:val="clear" w:pos="720"/>
          <w:tab w:val="left" w:pos="1080"/>
        </w:tabs>
        <w:spacing w:after="27" w:line="360" w:lineRule="auto"/>
        <w:ind w:left="1080"/>
      </w:pPr>
      <w:r>
        <w:t xml:space="preserve">Ignitability </w:t>
      </w:r>
    </w:p>
    <w:p w14:paraId="7000870A" w14:textId="77777777" w:rsidR="000815D4" w:rsidRPr="00630759" w:rsidRDefault="315DB0D2" w:rsidP="00ED3588">
      <w:pPr>
        <w:pStyle w:val="Default"/>
        <w:numPr>
          <w:ilvl w:val="0"/>
          <w:numId w:val="681"/>
        </w:numPr>
        <w:tabs>
          <w:tab w:val="clear" w:pos="720"/>
          <w:tab w:val="left" w:pos="1080"/>
        </w:tabs>
        <w:spacing w:after="27" w:line="360" w:lineRule="auto"/>
        <w:ind w:left="1080"/>
      </w:pPr>
      <w:r>
        <w:t>Corrosiveness</w:t>
      </w:r>
    </w:p>
    <w:p w14:paraId="1FEB9B24" w14:textId="77777777" w:rsidR="000815D4" w:rsidRPr="00630759" w:rsidRDefault="315DB0D2" w:rsidP="00ED3588">
      <w:pPr>
        <w:pStyle w:val="Default"/>
        <w:numPr>
          <w:ilvl w:val="0"/>
          <w:numId w:val="681"/>
        </w:numPr>
        <w:tabs>
          <w:tab w:val="clear" w:pos="720"/>
          <w:tab w:val="left" w:pos="1080"/>
        </w:tabs>
        <w:spacing w:after="27" w:line="360" w:lineRule="auto"/>
        <w:ind w:left="1080"/>
      </w:pPr>
      <w:r>
        <w:t xml:space="preserve">Reactivity </w:t>
      </w:r>
    </w:p>
    <w:p w14:paraId="0EA28313" w14:textId="77777777" w:rsidR="000815D4" w:rsidRPr="00630759" w:rsidRDefault="315DB0D2" w:rsidP="00ED3588">
      <w:pPr>
        <w:pStyle w:val="Default"/>
        <w:numPr>
          <w:ilvl w:val="0"/>
          <w:numId w:val="681"/>
        </w:numPr>
        <w:tabs>
          <w:tab w:val="clear" w:pos="720"/>
          <w:tab w:val="left" w:pos="1080"/>
        </w:tabs>
        <w:spacing w:after="27" w:line="360" w:lineRule="auto"/>
        <w:ind w:left="1080"/>
      </w:pPr>
      <w:r>
        <w:t xml:space="preserve">Toxicity </w:t>
      </w:r>
    </w:p>
    <w:p w14:paraId="732C6B6D" w14:textId="77777777" w:rsidR="004F2592" w:rsidRDefault="315DB0D2" w:rsidP="00ED3588">
      <w:pPr>
        <w:pStyle w:val="Default"/>
        <w:numPr>
          <w:ilvl w:val="0"/>
          <w:numId w:val="680"/>
        </w:numPr>
        <w:spacing w:line="360" w:lineRule="auto"/>
      </w:pPr>
      <w:r>
        <w:t xml:space="preserve">Management and disposal of laboratory waste in containers are regulated under RCRA regulations. </w:t>
      </w:r>
    </w:p>
    <w:p w14:paraId="09213BB2" w14:textId="77777777" w:rsidR="004F2592" w:rsidRDefault="315DB0D2" w:rsidP="00ED3588">
      <w:pPr>
        <w:pStyle w:val="Default"/>
        <w:numPr>
          <w:ilvl w:val="0"/>
          <w:numId w:val="680"/>
        </w:numPr>
        <w:spacing w:line="360" w:lineRule="auto"/>
      </w:pPr>
      <w:r>
        <w:t xml:space="preserve">These laboratory waste streams include used chemicals, residues from experiments, spill cleanup, expired or off-spec chemicals and other chemical waste.  </w:t>
      </w:r>
    </w:p>
    <w:p w14:paraId="2454A6F9" w14:textId="77777777" w:rsidR="004F2592" w:rsidRDefault="004F2592" w:rsidP="004F2592">
      <w:pPr>
        <w:pStyle w:val="Default"/>
        <w:spacing w:after="27" w:line="360" w:lineRule="auto"/>
      </w:pPr>
    </w:p>
    <w:p w14:paraId="0C01F0C3" w14:textId="77777777" w:rsidR="004F2592" w:rsidRPr="00C63180" w:rsidRDefault="004F2592" w:rsidP="315DB0D2">
      <w:pPr>
        <w:pStyle w:val="Default"/>
        <w:spacing w:after="27"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9</w:t>
      </w:r>
      <w:r w:rsidRPr="315DB0D2">
        <w:rPr>
          <w:b/>
          <w:bCs/>
          <w:color w:val="FFFFFF" w:themeColor="background1"/>
          <w:shd w:val="clear" w:color="auto" w:fill="002060"/>
        </w:rPr>
        <w:t xml:space="preserve">.2   Regulation of Waste </w:t>
      </w:r>
    </w:p>
    <w:p w14:paraId="418F44D2" w14:textId="77777777" w:rsidR="004F2592" w:rsidRPr="00630759" w:rsidRDefault="315DB0D2" w:rsidP="004F2592">
      <w:pPr>
        <w:pStyle w:val="Default"/>
        <w:spacing w:after="27" w:line="360" w:lineRule="auto"/>
        <w:ind w:left="360"/>
      </w:pPr>
      <w:r>
        <w:t>While the federal Occupational Safety and Health Administration (OSHA) does not have</w:t>
      </w:r>
    </w:p>
    <w:p w14:paraId="086BC63A" w14:textId="77777777" w:rsidR="004F2592" w:rsidRDefault="315DB0D2" w:rsidP="315DB0D2">
      <w:pPr>
        <w:autoSpaceDE w:val="0"/>
        <w:autoSpaceDN w:val="0"/>
        <w:adjustRightInd w:val="0"/>
        <w:spacing w:line="360" w:lineRule="auto"/>
        <w:ind w:left="360"/>
        <w:rPr>
          <w:color w:val="000000" w:themeColor="text1"/>
        </w:rPr>
      </w:pPr>
      <w:r w:rsidRPr="315DB0D2">
        <w:rPr>
          <w:color w:val="000000" w:themeColor="text1"/>
        </w:rPr>
        <w:t>jurisdiction over state and local government employees, including those in public schools, the federal Environmental Protection Agency (EPA) has the authority to enforce certain OSHA standards, such as Hazardous Waste Operations (</w:t>
      </w:r>
      <w:r w:rsidRPr="315DB0D2">
        <w:rPr>
          <w:b/>
          <w:bCs/>
          <w:color w:val="000000" w:themeColor="text1"/>
        </w:rPr>
        <w:t>29 CFR 1910.1200</w:t>
      </w:r>
      <w:r w:rsidRPr="315DB0D2">
        <w:rPr>
          <w:color w:val="000000" w:themeColor="text1"/>
        </w:rPr>
        <w:t xml:space="preserve"> - see Appendix C) or relevant EPA standards in public schools.  </w:t>
      </w:r>
    </w:p>
    <w:p w14:paraId="2802CF72" w14:textId="77777777" w:rsidR="004F2592" w:rsidRDefault="004F2592" w:rsidP="004F2592">
      <w:pPr>
        <w:autoSpaceDE w:val="0"/>
        <w:autoSpaceDN w:val="0"/>
        <w:adjustRightInd w:val="0"/>
        <w:spacing w:line="360" w:lineRule="auto"/>
        <w:ind w:left="360"/>
        <w:rPr>
          <w:color w:val="000000"/>
        </w:rPr>
      </w:pPr>
    </w:p>
    <w:p w14:paraId="244A8877" w14:textId="77777777" w:rsidR="004F2592" w:rsidRPr="00630759" w:rsidRDefault="315DB0D2" w:rsidP="315DB0D2">
      <w:pPr>
        <w:autoSpaceDE w:val="0"/>
        <w:autoSpaceDN w:val="0"/>
        <w:adjustRightInd w:val="0"/>
        <w:spacing w:line="360" w:lineRule="auto"/>
        <w:ind w:left="360"/>
        <w:rPr>
          <w:color w:val="000000" w:themeColor="text1"/>
        </w:rPr>
      </w:pPr>
      <w:r w:rsidRPr="315DB0D2">
        <w:rPr>
          <w:color w:val="000000" w:themeColor="text1"/>
        </w:rPr>
        <w:t xml:space="preserve">Some chemicals purchased by schools may need to be managed as hazardous wastes and may ultimately require disposal as such. Hazardous wastes need to be managed from their initial point of generation until their ultimate point of disposal, known as “cradle to grave.” The </w:t>
      </w:r>
      <w:r w:rsidRPr="315DB0D2">
        <w:rPr>
          <w:b/>
          <w:bCs/>
          <w:color w:val="000000" w:themeColor="text1"/>
        </w:rPr>
        <w:t>Resource Conservation and Recovery Act</w:t>
      </w:r>
      <w:r w:rsidRPr="315DB0D2">
        <w:rPr>
          <w:color w:val="000000" w:themeColor="text1"/>
        </w:rPr>
        <w:t xml:space="preserve"> (RCRA) gives the EPA the authority to control the generation, transportation, treatment, storage, and disposal of hazardous waste. </w:t>
      </w:r>
      <w:r w:rsidRPr="315DB0D2">
        <w:rPr>
          <w:lang w:val="en"/>
        </w:rPr>
        <w:t xml:space="preserve">The </w:t>
      </w:r>
      <w:r w:rsidRPr="315DB0D2">
        <w:rPr>
          <w:b/>
          <w:bCs/>
          <w:lang w:val="en"/>
        </w:rPr>
        <w:t>Toxic Substances Control Act</w:t>
      </w:r>
      <w:r w:rsidRPr="315DB0D2">
        <w:rPr>
          <w:lang w:val="en"/>
        </w:rPr>
        <w:t xml:space="preserve"> (TSCA) addresses the manufacturing, processing, distribution, use, </w:t>
      </w:r>
      <w:r w:rsidRPr="315DB0D2">
        <w:rPr>
          <w:lang w:val="en"/>
        </w:rPr>
        <w:lastRenderedPageBreak/>
        <w:t xml:space="preserve">and disposal of commercial and industrial chemicals.  The </w:t>
      </w:r>
      <w:r w:rsidRPr="315DB0D2">
        <w:rPr>
          <w:b/>
          <w:bCs/>
          <w:lang w:val="en"/>
        </w:rPr>
        <w:t>Pollution Prevention Act</w:t>
      </w:r>
      <w:r w:rsidRPr="315DB0D2">
        <w:rPr>
          <w:lang w:val="en"/>
        </w:rPr>
        <w:t xml:space="preserve"> (PPA) establishes pollution prevention as the national policy for controlling industrial pollution at its source.  The Department of Transportation’s Pipeline and Hazardous Materials Safety Administration regulates the transport of hazardous materials.</w:t>
      </w:r>
      <w:r w:rsidRPr="315DB0D2">
        <w:rPr>
          <w:color w:val="000000" w:themeColor="text1"/>
        </w:rPr>
        <w:t xml:space="preserve"> </w:t>
      </w:r>
    </w:p>
    <w:p w14:paraId="1CC93ADD" w14:textId="77777777" w:rsidR="004F2592" w:rsidRPr="00630759" w:rsidRDefault="004F2592" w:rsidP="004F2592">
      <w:pPr>
        <w:autoSpaceDE w:val="0"/>
        <w:autoSpaceDN w:val="0"/>
        <w:adjustRightInd w:val="0"/>
        <w:spacing w:line="360" w:lineRule="auto"/>
        <w:rPr>
          <w:color w:val="000000"/>
        </w:rPr>
      </w:pPr>
    </w:p>
    <w:p w14:paraId="72F6BE86" w14:textId="77777777" w:rsidR="004F2592" w:rsidRPr="00C63180" w:rsidRDefault="004F2592" w:rsidP="315DB0D2">
      <w:pPr>
        <w:autoSpaceDE w:val="0"/>
        <w:autoSpaceDN w:val="0"/>
        <w:adjustRightInd w:val="0"/>
        <w:spacing w:line="360" w:lineRule="auto"/>
        <w:ind w:firstLine="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9</w:t>
      </w:r>
      <w:r w:rsidRPr="315DB0D2">
        <w:rPr>
          <w:b/>
          <w:bCs/>
          <w:color w:val="FFFFFF" w:themeColor="background1"/>
          <w:shd w:val="clear" w:color="auto" w:fill="002060"/>
        </w:rPr>
        <w:t>.3   Liability</w:t>
      </w:r>
    </w:p>
    <w:p w14:paraId="5D32B303" w14:textId="77777777" w:rsidR="004F2592" w:rsidRDefault="315DB0D2" w:rsidP="00ED3588">
      <w:pPr>
        <w:pStyle w:val="Default"/>
        <w:numPr>
          <w:ilvl w:val="0"/>
          <w:numId w:val="682"/>
        </w:numPr>
        <w:spacing w:line="360" w:lineRule="auto"/>
      </w:pPr>
      <w:r>
        <w:t xml:space="preserve">It is the school's responsibility to make a hazardous waste determination.  </w:t>
      </w:r>
    </w:p>
    <w:p w14:paraId="1A03368D" w14:textId="77777777" w:rsidR="004F2592" w:rsidRDefault="315DB0D2" w:rsidP="00ED3588">
      <w:pPr>
        <w:pStyle w:val="Default"/>
        <w:numPr>
          <w:ilvl w:val="0"/>
          <w:numId w:val="683"/>
        </w:numPr>
        <w:tabs>
          <w:tab w:val="clear" w:pos="720"/>
          <w:tab w:val="num" w:pos="1080"/>
        </w:tabs>
        <w:spacing w:line="360" w:lineRule="auto"/>
        <w:ind w:left="1080"/>
      </w:pPr>
      <w:r>
        <w:t xml:space="preserve">This includes spent chemicals used in the lab, expired or unwanted chemicals, contaminated gloves, and any spill cleanup debris. </w:t>
      </w:r>
    </w:p>
    <w:p w14:paraId="0188C8B8" w14:textId="77777777" w:rsidR="004F2592" w:rsidRDefault="315DB0D2" w:rsidP="00ED3588">
      <w:pPr>
        <w:pStyle w:val="Default"/>
        <w:numPr>
          <w:ilvl w:val="0"/>
          <w:numId w:val="683"/>
        </w:numPr>
        <w:tabs>
          <w:tab w:val="clear" w:pos="720"/>
          <w:tab w:val="num" w:pos="1080"/>
        </w:tabs>
        <w:spacing w:line="360" w:lineRule="auto"/>
        <w:ind w:left="1080"/>
      </w:pPr>
      <w:r>
        <w:t xml:space="preserve">Schools must ensure that a RCRA hazardous waste is safely accumulated and transported off-site for proper disposal. </w:t>
      </w:r>
    </w:p>
    <w:p w14:paraId="62B519E3" w14:textId="77777777" w:rsidR="004F2592" w:rsidRDefault="315DB0D2" w:rsidP="00ED3588">
      <w:pPr>
        <w:pStyle w:val="Default"/>
        <w:numPr>
          <w:ilvl w:val="0"/>
          <w:numId w:val="683"/>
        </w:numPr>
        <w:tabs>
          <w:tab w:val="clear" w:pos="720"/>
          <w:tab w:val="num" w:pos="1080"/>
        </w:tabs>
        <w:spacing w:line="360" w:lineRule="auto"/>
        <w:ind w:left="1080"/>
      </w:pPr>
      <w:r>
        <w:t xml:space="preserve">Depending on the quantity of waste generated by a school, additional requirements for storage, handling and emergency response may apply. </w:t>
      </w:r>
    </w:p>
    <w:p w14:paraId="19477DA8" w14:textId="77777777" w:rsidR="004F2592" w:rsidRPr="000815D4" w:rsidRDefault="315DB0D2" w:rsidP="315DB0D2">
      <w:pPr>
        <w:pStyle w:val="ListParagraph"/>
        <w:numPr>
          <w:ilvl w:val="0"/>
          <w:numId w:val="684"/>
        </w:numPr>
        <w:autoSpaceDE w:val="0"/>
        <w:autoSpaceDN w:val="0"/>
        <w:adjustRightInd w:val="0"/>
        <w:spacing w:line="360" w:lineRule="auto"/>
        <w:rPr>
          <w:color w:val="000000" w:themeColor="text1"/>
        </w:rPr>
      </w:pPr>
      <w:r w:rsidRPr="315DB0D2">
        <w:rPr>
          <w:color w:val="000000" w:themeColor="text1"/>
        </w:rPr>
        <w:t xml:space="preserve">Any school that generates hazardous wastes must notify their state environmental agency and obtain an EPA Identification (ID) Number. </w:t>
      </w:r>
    </w:p>
    <w:p w14:paraId="0AF4769E" w14:textId="77777777" w:rsidR="004F2592" w:rsidRPr="000815D4" w:rsidRDefault="315DB0D2" w:rsidP="315DB0D2">
      <w:pPr>
        <w:pStyle w:val="ListParagraph"/>
        <w:numPr>
          <w:ilvl w:val="0"/>
          <w:numId w:val="685"/>
        </w:numPr>
        <w:tabs>
          <w:tab w:val="clear" w:pos="720"/>
          <w:tab w:val="left" w:pos="1080"/>
        </w:tabs>
        <w:autoSpaceDE w:val="0"/>
        <w:autoSpaceDN w:val="0"/>
        <w:adjustRightInd w:val="0"/>
        <w:spacing w:line="360" w:lineRule="auto"/>
        <w:ind w:left="1080"/>
        <w:rPr>
          <w:color w:val="000000" w:themeColor="text1"/>
        </w:rPr>
      </w:pPr>
      <w:r w:rsidRPr="315DB0D2">
        <w:rPr>
          <w:color w:val="000000" w:themeColor="text1"/>
        </w:rPr>
        <w:t>This EPA ID Number must be put on all manifests for tracking disposal of school wastes and must be site specific for the address given.</w:t>
      </w:r>
    </w:p>
    <w:p w14:paraId="46E0CC42" w14:textId="77777777" w:rsidR="004F2592" w:rsidRPr="000815D4" w:rsidRDefault="315DB0D2" w:rsidP="315DB0D2">
      <w:pPr>
        <w:pStyle w:val="ListParagraph"/>
        <w:numPr>
          <w:ilvl w:val="0"/>
          <w:numId w:val="686"/>
        </w:numPr>
        <w:autoSpaceDE w:val="0"/>
        <w:autoSpaceDN w:val="0"/>
        <w:adjustRightInd w:val="0"/>
        <w:spacing w:line="360" w:lineRule="auto"/>
        <w:rPr>
          <w:color w:val="000000" w:themeColor="text1"/>
        </w:rPr>
      </w:pPr>
      <w:r w:rsidRPr="315DB0D2">
        <w:rPr>
          <w:color w:val="000000" w:themeColor="text1"/>
        </w:rPr>
        <w:t xml:space="preserve">School liability does not end when the wastes leave the school, and school administrators must make sure they receive a copy of the shipping manifest stating that their wastes arrived at their destination (e.g., treatment, storage, or disposal facility). </w:t>
      </w:r>
    </w:p>
    <w:p w14:paraId="7C348EE4" w14:textId="77777777" w:rsidR="004F2592" w:rsidRPr="00630759" w:rsidRDefault="44BA328D" w:rsidP="44BA328D">
      <w:pPr>
        <w:autoSpaceDE w:val="0"/>
        <w:autoSpaceDN w:val="0"/>
        <w:adjustRightInd w:val="0"/>
        <w:spacing w:line="360" w:lineRule="auto"/>
        <w:rPr>
          <w:color w:val="000000" w:themeColor="text1"/>
        </w:rPr>
      </w:pPr>
      <w:r w:rsidRPr="44BA328D">
        <w:rPr>
          <w:color w:val="000000" w:themeColor="text1"/>
        </w:rPr>
        <w:t>.</w:t>
      </w:r>
    </w:p>
    <w:p w14:paraId="4BC76E03" w14:textId="77777777" w:rsidR="007701A3" w:rsidRDefault="007701A3" w:rsidP="004F2592">
      <w:pPr>
        <w:pStyle w:val="Default"/>
        <w:spacing w:after="27" w:line="360" w:lineRule="auto"/>
        <w:ind w:left="360"/>
        <w:rPr>
          <w:b/>
          <w:bCs/>
          <w:shd w:val="clear" w:color="auto" w:fill="002060"/>
        </w:rPr>
      </w:pPr>
    </w:p>
    <w:p w14:paraId="08F5532F" w14:textId="77777777" w:rsidR="007701A3" w:rsidRDefault="007701A3" w:rsidP="004F2592">
      <w:pPr>
        <w:pStyle w:val="Default"/>
        <w:spacing w:after="27" w:line="360" w:lineRule="auto"/>
        <w:ind w:left="360"/>
        <w:rPr>
          <w:b/>
          <w:bCs/>
          <w:shd w:val="clear" w:color="auto" w:fill="002060"/>
        </w:rPr>
      </w:pPr>
    </w:p>
    <w:p w14:paraId="26A762AB" w14:textId="77777777" w:rsidR="007701A3" w:rsidRDefault="007701A3" w:rsidP="004F2592">
      <w:pPr>
        <w:pStyle w:val="Default"/>
        <w:spacing w:after="27" w:line="360" w:lineRule="auto"/>
        <w:ind w:left="360"/>
        <w:rPr>
          <w:b/>
          <w:bCs/>
          <w:shd w:val="clear" w:color="auto" w:fill="002060"/>
        </w:rPr>
      </w:pPr>
    </w:p>
    <w:p w14:paraId="340C43BC" w14:textId="77777777" w:rsidR="007701A3" w:rsidRDefault="007701A3" w:rsidP="004F2592">
      <w:pPr>
        <w:pStyle w:val="Default"/>
        <w:spacing w:after="27" w:line="360" w:lineRule="auto"/>
        <w:ind w:left="360"/>
        <w:rPr>
          <w:b/>
          <w:bCs/>
          <w:shd w:val="clear" w:color="auto" w:fill="002060"/>
        </w:rPr>
      </w:pPr>
    </w:p>
    <w:p w14:paraId="207D3498" w14:textId="77777777" w:rsidR="007701A3" w:rsidRDefault="007701A3" w:rsidP="004F2592">
      <w:pPr>
        <w:pStyle w:val="Default"/>
        <w:spacing w:after="27" w:line="360" w:lineRule="auto"/>
        <w:ind w:left="360"/>
        <w:rPr>
          <w:b/>
          <w:bCs/>
          <w:shd w:val="clear" w:color="auto" w:fill="002060"/>
        </w:rPr>
      </w:pPr>
    </w:p>
    <w:p w14:paraId="0C3983C8" w14:textId="77777777" w:rsidR="007701A3" w:rsidRDefault="007701A3" w:rsidP="004F2592">
      <w:pPr>
        <w:pStyle w:val="Default"/>
        <w:spacing w:after="27" w:line="360" w:lineRule="auto"/>
        <w:ind w:left="360"/>
        <w:rPr>
          <w:b/>
          <w:bCs/>
          <w:shd w:val="clear" w:color="auto" w:fill="002060"/>
        </w:rPr>
      </w:pPr>
    </w:p>
    <w:p w14:paraId="6709263F" w14:textId="77777777" w:rsidR="007701A3" w:rsidRDefault="007701A3" w:rsidP="004F2592">
      <w:pPr>
        <w:pStyle w:val="Default"/>
        <w:spacing w:after="27" w:line="360" w:lineRule="auto"/>
        <w:ind w:left="360"/>
        <w:rPr>
          <w:b/>
          <w:bCs/>
          <w:shd w:val="clear" w:color="auto" w:fill="002060"/>
        </w:rPr>
      </w:pPr>
    </w:p>
    <w:p w14:paraId="4C4F7F12" w14:textId="77777777" w:rsidR="007701A3" w:rsidRDefault="007701A3" w:rsidP="004F2592">
      <w:pPr>
        <w:pStyle w:val="Default"/>
        <w:spacing w:after="27" w:line="360" w:lineRule="auto"/>
        <w:ind w:left="360"/>
        <w:rPr>
          <w:b/>
          <w:bCs/>
          <w:shd w:val="clear" w:color="auto" w:fill="002060"/>
        </w:rPr>
      </w:pPr>
    </w:p>
    <w:p w14:paraId="37A1CE22" w14:textId="77777777" w:rsidR="007701A3" w:rsidRDefault="007701A3" w:rsidP="004F2592">
      <w:pPr>
        <w:pStyle w:val="Default"/>
        <w:spacing w:after="27" w:line="360" w:lineRule="auto"/>
        <w:ind w:left="360"/>
        <w:rPr>
          <w:b/>
          <w:bCs/>
          <w:shd w:val="clear" w:color="auto" w:fill="002060"/>
        </w:rPr>
      </w:pPr>
    </w:p>
    <w:p w14:paraId="38210F68" w14:textId="77777777" w:rsidR="004F2592" w:rsidRPr="00630759" w:rsidRDefault="004F2592" w:rsidP="004F2592">
      <w:pPr>
        <w:pStyle w:val="Default"/>
        <w:spacing w:after="27" w:line="360" w:lineRule="auto"/>
        <w:ind w:left="360"/>
        <w:rPr>
          <w:shd w:val="clear" w:color="auto" w:fill="002060"/>
        </w:rPr>
      </w:pPr>
      <w:r w:rsidRPr="00C63180">
        <w:rPr>
          <w:b/>
          <w:bCs/>
          <w:color w:val="FFFFFF" w:themeColor="background1"/>
          <w:shd w:val="clear" w:color="auto" w:fill="002060"/>
        </w:rPr>
        <w:lastRenderedPageBreak/>
        <w:t xml:space="preserve">CHM </w:t>
      </w:r>
      <w:r w:rsidR="00C91078" w:rsidRPr="00C63180">
        <w:rPr>
          <w:b/>
          <w:bCs/>
          <w:color w:val="FFFFFF" w:themeColor="background1"/>
          <w:shd w:val="clear" w:color="auto" w:fill="002060"/>
        </w:rPr>
        <w:t>9</w:t>
      </w:r>
      <w:r w:rsidRPr="00C63180">
        <w:rPr>
          <w:b/>
          <w:bCs/>
          <w:color w:val="FFFFFF" w:themeColor="background1"/>
          <w:shd w:val="clear" w:color="auto" w:fill="002060"/>
        </w:rPr>
        <w:t xml:space="preserve">.4   Proper Storage and Disposal of Chemical Waste </w:t>
      </w:r>
    </w:p>
    <w:p w14:paraId="3D81947D" w14:textId="77777777" w:rsidR="004F2592" w:rsidRPr="00630759" w:rsidRDefault="315DB0D2" w:rsidP="315DB0D2">
      <w:pPr>
        <w:autoSpaceDE w:val="0"/>
        <w:autoSpaceDN w:val="0"/>
        <w:adjustRightInd w:val="0"/>
        <w:spacing w:line="360" w:lineRule="auto"/>
        <w:ind w:left="360"/>
        <w:rPr>
          <w:color w:val="000000" w:themeColor="text1"/>
        </w:rPr>
      </w:pPr>
      <w:r>
        <w:t>The following g</w:t>
      </w:r>
      <w:r w:rsidRPr="315DB0D2">
        <w:rPr>
          <w:color w:val="000000" w:themeColor="text1"/>
        </w:rPr>
        <w:t>uidelines are provided to schools and administrators and should be used for storing and disposing of hazardous waste:</w:t>
      </w:r>
    </w:p>
    <w:p w14:paraId="7A43EA0F" w14:textId="77777777" w:rsidR="007701A3" w:rsidRDefault="007701A3" w:rsidP="004F2592">
      <w:pPr>
        <w:autoSpaceDE w:val="0"/>
        <w:autoSpaceDN w:val="0"/>
        <w:adjustRightInd w:val="0"/>
        <w:spacing w:line="360" w:lineRule="auto"/>
        <w:ind w:left="720"/>
        <w:rPr>
          <w:b/>
          <w:color w:val="000000"/>
          <w:shd w:val="clear" w:color="auto" w:fill="002060"/>
        </w:rPr>
      </w:pPr>
    </w:p>
    <w:p w14:paraId="046FFF5F" w14:textId="77777777" w:rsidR="004F2592" w:rsidRPr="00C63180" w:rsidRDefault="004F2592" w:rsidP="315DB0D2">
      <w:pPr>
        <w:autoSpaceDE w:val="0"/>
        <w:autoSpaceDN w:val="0"/>
        <w:adjustRightInd w:val="0"/>
        <w:spacing w:line="360" w:lineRule="auto"/>
        <w:ind w:left="720"/>
        <w:rPr>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9</w:t>
      </w:r>
      <w:r w:rsidRPr="315DB0D2">
        <w:rPr>
          <w:b/>
          <w:bCs/>
          <w:color w:val="FFFFFF" w:themeColor="background1"/>
          <w:shd w:val="clear" w:color="auto" w:fill="002060"/>
        </w:rPr>
        <w:t>.4.1.   Segregation of Waste</w:t>
      </w:r>
    </w:p>
    <w:p w14:paraId="27195EA0" w14:textId="77777777" w:rsidR="004F2592" w:rsidRDefault="315DB0D2" w:rsidP="004F2592">
      <w:pPr>
        <w:tabs>
          <w:tab w:val="left" w:pos="360"/>
        </w:tabs>
        <w:autoSpaceDE w:val="0"/>
        <w:autoSpaceDN w:val="0"/>
        <w:adjustRightInd w:val="0"/>
        <w:spacing w:line="360" w:lineRule="auto"/>
        <w:ind w:left="720"/>
        <w:contextualSpacing/>
      </w:pPr>
      <w:r>
        <w:t>Separate waste containers are required to properly segregate waste for disposal. The following waste categories should be used.</w:t>
      </w:r>
    </w:p>
    <w:p w14:paraId="4CECCC79" w14:textId="77777777" w:rsidR="004F2592" w:rsidRDefault="004F2592" w:rsidP="004F2592">
      <w:pPr>
        <w:spacing w:line="360" w:lineRule="auto"/>
        <w:sectPr w:rsidR="004F2592" w:rsidSect="007701A3">
          <w:footerReference w:type="default" r:id="rId58"/>
          <w:pgSz w:w="12240" w:h="15840"/>
          <w:pgMar w:top="1440" w:right="1440" w:bottom="1440" w:left="1440" w:header="0" w:footer="1008" w:gutter="0"/>
          <w:cols w:space="720"/>
          <w:docGrid w:linePitch="326"/>
        </w:sectPr>
      </w:pPr>
    </w:p>
    <w:p w14:paraId="2D9CEB21" w14:textId="77777777" w:rsidR="004F2592" w:rsidRPr="007701A3" w:rsidRDefault="315DB0D2" w:rsidP="315DB0D2">
      <w:pPr>
        <w:pStyle w:val="ListParagraph"/>
        <w:numPr>
          <w:ilvl w:val="0"/>
          <w:numId w:val="695"/>
        </w:numPr>
        <w:tabs>
          <w:tab w:val="left" w:pos="990"/>
        </w:tabs>
        <w:spacing w:line="360" w:lineRule="auto"/>
        <w:ind w:left="90" w:firstLine="630"/>
        <w:rPr>
          <w:sz w:val="22"/>
          <w:szCs w:val="22"/>
        </w:rPr>
      </w:pPr>
      <w:r w:rsidRPr="315DB0D2">
        <w:rPr>
          <w:sz w:val="22"/>
          <w:szCs w:val="22"/>
        </w:rPr>
        <w:t>Chlorinated Solvents</w:t>
      </w:r>
    </w:p>
    <w:p w14:paraId="71263DDD" w14:textId="77777777" w:rsidR="004F2592" w:rsidRPr="007701A3" w:rsidRDefault="315DB0D2" w:rsidP="315DB0D2">
      <w:pPr>
        <w:pStyle w:val="ListParagraph"/>
        <w:numPr>
          <w:ilvl w:val="0"/>
          <w:numId w:val="695"/>
        </w:numPr>
        <w:tabs>
          <w:tab w:val="left" w:pos="990"/>
        </w:tabs>
        <w:spacing w:line="360" w:lineRule="auto"/>
        <w:ind w:left="90" w:firstLine="630"/>
        <w:rPr>
          <w:sz w:val="22"/>
          <w:szCs w:val="22"/>
        </w:rPr>
      </w:pPr>
      <w:r w:rsidRPr="315DB0D2">
        <w:rPr>
          <w:sz w:val="22"/>
          <w:szCs w:val="22"/>
        </w:rPr>
        <w:t>Cyanides</w:t>
      </w:r>
    </w:p>
    <w:p w14:paraId="4ECD0025" w14:textId="77777777" w:rsidR="004F2592" w:rsidRPr="007701A3" w:rsidRDefault="315DB0D2" w:rsidP="315DB0D2">
      <w:pPr>
        <w:pStyle w:val="ListParagraph"/>
        <w:numPr>
          <w:ilvl w:val="0"/>
          <w:numId w:val="695"/>
        </w:numPr>
        <w:tabs>
          <w:tab w:val="left" w:pos="990"/>
        </w:tabs>
        <w:spacing w:line="360" w:lineRule="auto"/>
        <w:ind w:left="90" w:firstLine="630"/>
        <w:rPr>
          <w:sz w:val="22"/>
          <w:szCs w:val="22"/>
        </w:rPr>
      </w:pPr>
      <w:r w:rsidRPr="315DB0D2">
        <w:rPr>
          <w:sz w:val="22"/>
          <w:szCs w:val="22"/>
        </w:rPr>
        <w:t>Hexavalent Chrome</w:t>
      </w:r>
    </w:p>
    <w:p w14:paraId="331BD92B" w14:textId="77777777" w:rsidR="004F2592" w:rsidRPr="007701A3" w:rsidRDefault="315DB0D2" w:rsidP="315DB0D2">
      <w:pPr>
        <w:pStyle w:val="ListParagraph"/>
        <w:numPr>
          <w:ilvl w:val="0"/>
          <w:numId w:val="695"/>
        </w:numPr>
        <w:tabs>
          <w:tab w:val="left" w:pos="90"/>
          <w:tab w:val="left" w:pos="990"/>
        </w:tabs>
        <w:spacing w:line="360" w:lineRule="auto"/>
        <w:ind w:left="90" w:firstLine="630"/>
        <w:rPr>
          <w:sz w:val="22"/>
          <w:szCs w:val="22"/>
        </w:rPr>
      </w:pPr>
      <w:r w:rsidRPr="315DB0D2">
        <w:rPr>
          <w:sz w:val="22"/>
          <w:szCs w:val="22"/>
        </w:rPr>
        <w:t>High Ph Solutions</w:t>
      </w:r>
    </w:p>
    <w:p w14:paraId="6E484FEC" w14:textId="77777777" w:rsidR="004F2592" w:rsidRPr="007701A3" w:rsidRDefault="315DB0D2" w:rsidP="315DB0D2">
      <w:pPr>
        <w:pStyle w:val="ListParagraph"/>
        <w:numPr>
          <w:ilvl w:val="0"/>
          <w:numId w:val="695"/>
        </w:numPr>
        <w:tabs>
          <w:tab w:val="left" w:pos="90"/>
          <w:tab w:val="left" w:pos="450"/>
        </w:tabs>
        <w:spacing w:line="360" w:lineRule="auto"/>
        <w:ind w:left="90" w:firstLine="0"/>
        <w:rPr>
          <w:sz w:val="22"/>
          <w:szCs w:val="22"/>
        </w:rPr>
      </w:pPr>
      <w:r w:rsidRPr="315DB0D2">
        <w:rPr>
          <w:sz w:val="22"/>
          <w:szCs w:val="22"/>
        </w:rPr>
        <w:t>Hydrofluoric Acid</w:t>
      </w:r>
    </w:p>
    <w:p w14:paraId="113A14D7" w14:textId="77777777" w:rsidR="004F2592" w:rsidRPr="007701A3" w:rsidRDefault="315DB0D2" w:rsidP="315DB0D2">
      <w:pPr>
        <w:pStyle w:val="ListParagraph"/>
        <w:numPr>
          <w:ilvl w:val="0"/>
          <w:numId w:val="695"/>
        </w:numPr>
        <w:tabs>
          <w:tab w:val="left" w:pos="90"/>
          <w:tab w:val="left" w:pos="450"/>
        </w:tabs>
        <w:spacing w:line="360" w:lineRule="auto"/>
        <w:ind w:left="90" w:firstLine="0"/>
        <w:rPr>
          <w:sz w:val="22"/>
          <w:szCs w:val="22"/>
        </w:rPr>
      </w:pPr>
      <w:r w:rsidRPr="315DB0D2">
        <w:rPr>
          <w:sz w:val="22"/>
          <w:szCs w:val="22"/>
        </w:rPr>
        <w:t>Low Ph Solutions</w:t>
      </w:r>
    </w:p>
    <w:p w14:paraId="36127E7B" w14:textId="77777777" w:rsidR="004F2592" w:rsidRPr="007701A3" w:rsidRDefault="315DB0D2" w:rsidP="315DB0D2">
      <w:pPr>
        <w:pStyle w:val="ListParagraph"/>
        <w:numPr>
          <w:ilvl w:val="0"/>
          <w:numId w:val="695"/>
        </w:numPr>
        <w:tabs>
          <w:tab w:val="left" w:pos="450"/>
        </w:tabs>
        <w:spacing w:line="360" w:lineRule="auto"/>
        <w:ind w:left="90" w:firstLine="0"/>
        <w:rPr>
          <w:sz w:val="22"/>
          <w:szCs w:val="22"/>
        </w:rPr>
      </w:pPr>
      <w:r w:rsidRPr="315DB0D2">
        <w:rPr>
          <w:sz w:val="22"/>
          <w:szCs w:val="22"/>
        </w:rPr>
        <w:t>Nitric Acid</w:t>
      </w:r>
    </w:p>
    <w:p w14:paraId="1667A6B7" w14:textId="77777777" w:rsidR="004F2592" w:rsidRPr="007701A3" w:rsidRDefault="315DB0D2" w:rsidP="315DB0D2">
      <w:pPr>
        <w:pStyle w:val="ListParagraph"/>
        <w:numPr>
          <w:ilvl w:val="0"/>
          <w:numId w:val="695"/>
        </w:numPr>
        <w:tabs>
          <w:tab w:val="left" w:pos="450"/>
        </w:tabs>
        <w:spacing w:line="360" w:lineRule="auto"/>
        <w:ind w:left="90" w:firstLine="0"/>
        <w:rPr>
          <w:sz w:val="22"/>
          <w:szCs w:val="22"/>
        </w:rPr>
      </w:pPr>
      <w:r w:rsidRPr="315DB0D2">
        <w:rPr>
          <w:sz w:val="22"/>
          <w:szCs w:val="22"/>
        </w:rPr>
        <w:t>Non-Chlorinated Solvents</w:t>
      </w:r>
    </w:p>
    <w:p w14:paraId="538B51A9" w14:textId="77777777" w:rsidR="004F2592" w:rsidRPr="007701A3" w:rsidRDefault="315DB0D2" w:rsidP="315DB0D2">
      <w:pPr>
        <w:pStyle w:val="ListParagraph"/>
        <w:numPr>
          <w:ilvl w:val="0"/>
          <w:numId w:val="695"/>
        </w:numPr>
        <w:tabs>
          <w:tab w:val="left" w:pos="450"/>
        </w:tabs>
        <w:spacing w:line="360" w:lineRule="auto"/>
        <w:ind w:left="90" w:firstLine="0"/>
        <w:rPr>
          <w:sz w:val="22"/>
          <w:szCs w:val="22"/>
        </w:rPr>
      </w:pPr>
      <w:r w:rsidRPr="315DB0D2">
        <w:rPr>
          <w:sz w:val="22"/>
          <w:szCs w:val="22"/>
        </w:rPr>
        <w:t>Oxidizers</w:t>
      </w:r>
    </w:p>
    <w:p w14:paraId="65543967" w14:textId="77777777" w:rsidR="004F2592" w:rsidRPr="007701A3" w:rsidRDefault="315DB0D2" w:rsidP="315DB0D2">
      <w:pPr>
        <w:pStyle w:val="ListParagraph"/>
        <w:numPr>
          <w:ilvl w:val="0"/>
          <w:numId w:val="695"/>
        </w:numPr>
        <w:tabs>
          <w:tab w:val="left" w:pos="450"/>
        </w:tabs>
        <w:spacing w:line="360" w:lineRule="auto"/>
        <w:ind w:left="90" w:firstLine="0"/>
        <w:rPr>
          <w:sz w:val="22"/>
          <w:szCs w:val="22"/>
        </w:rPr>
      </w:pPr>
      <w:r w:rsidRPr="315DB0D2">
        <w:rPr>
          <w:sz w:val="22"/>
          <w:szCs w:val="22"/>
        </w:rPr>
        <w:t>Palladium</w:t>
      </w:r>
    </w:p>
    <w:p w14:paraId="0BF7FC7F" w14:textId="77777777" w:rsidR="004F2592" w:rsidRPr="007701A3" w:rsidRDefault="315DB0D2" w:rsidP="315DB0D2">
      <w:pPr>
        <w:pStyle w:val="ListParagraph"/>
        <w:numPr>
          <w:ilvl w:val="0"/>
          <w:numId w:val="695"/>
        </w:numPr>
        <w:tabs>
          <w:tab w:val="left" w:pos="450"/>
        </w:tabs>
        <w:spacing w:line="360" w:lineRule="auto"/>
        <w:ind w:left="90" w:firstLine="0"/>
        <w:rPr>
          <w:sz w:val="22"/>
          <w:szCs w:val="22"/>
        </w:rPr>
      </w:pPr>
      <w:r w:rsidRPr="315DB0D2">
        <w:rPr>
          <w:sz w:val="22"/>
          <w:szCs w:val="22"/>
        </w:rPr>
        <w:t>Reducing Agents</w:t>
      </w:r>
    </w:p>
    <w:p w14:paraId="2B9139FA" w14:textId="77777777" w:rsidR="004F2592" w:rsidRDefault="315DB0D2" w:rsidP="00ED3588">
      <w:pPr>
        <w:pStyle w:val="ListParagraph"/>
        <w:numPr>
          <w:ilvl w:val="0"/>
          <w:numId w:val="695"/>
        </w:numPr>
        <w:tabs>
          <w:tab w:val="left" w:pos="450"/>
        </w:tabs>
        <w:spacing w:line="360" w:lineRule="auto"/>
        <w:ind w:left="90" w:firstLine="0"/>
        <w:sectPr w:rsidR="004F2592" w:rsidSect="007701A3">
          <w:type w:val="continuous"/>
          <w:pgSz w:w="12240" w:h="15840"/>
          <w:pgMar w:top="1440" w:right="810" w:bottom="1440" w:left="1440" w:header="0" w:footer="720" w:gutter="0"/>
          <w:cols w:num="3" w:space="90"/>
          <w:docGrid w:linePitch="326"/>
        </w:sectPr>
      </w:pPr>
      <w:r w:rsidRPr="315DB0D2">
        <w:rPr>
          <w:sz w:val="22"/>
          <w:szCs w:val="22"/>
        </w:rPr>
        <w:t>Sulfides</w:t>
      </w:r>
    </w:p>
    <w:p w14:paraId="38E70BEB" w14:textId="77777777" w:rsidR="004F2592" w:rsidRDefault="004F2592" w:rsidP="00ED3588">
      <w:pPr>
        <w:pStyle w:val="ListParagraph"/>
        <w:numPr>
          <w:ilvl w:val="0"/>
          <w:numId w:val="694"/>
        </w:numPr>
        <w:tabs>
          <w:tab w:val="left" w:pos="360"/>
        </w:tabs>
        <w:autoSpaceDE w:val="0"/>
        <w:autoSpaceDN w:val="0"/>
        <w:adjustRightInd w:val="0"/>
        <w:spacing w:line="360" w:lineRule="auto"/>
        <w:contextualSpacing/>
        <w:sectPr w:rsidR="004F2592" w:rsidSect="004F2592">
          <w:type w:val="continuous"/>
          <w:pgSz w:w="12240" w:h="15840"/>
          <w:pgMar w:top="1440" w:right="1440" w:bottom="1440" w:left="1440" w:header="0" w:footer="720" w:gutter="0"/>
          <w:cols w:num="2" w:space="720"/>
          <w:docGrid w:linePitch="326"/>
        </w:sectPr>
      </w:pPr>
    </w:p>
    <w:p w14:paraId="60811D16" w14:textId="77777777" w:rsidR="00593FEB" w:rsidRPr="00C63180" w:rsidRDefault="00593FEB" w:rsidP="315DB0D2">
      <w:pPr>
        <w:autoSpaceDE w:val="0"/>
        <w:autoSpaceDN w:val="0"/>
        <w:adjustRightInd w:val="0"/>
        <w:spacing w:line="360" w:lineRule="auto"/>
        <w:ind w:left="720"/>
        <w:rPr>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9</w:t>
      </w:r>
      <w:r w:rsidRPr="315DB0D2">
        <w:rPr>
          <w:b/>
          <w:bCs/>
          <w:color w:val="FFFFFF" w:themeColor="background1"/>
          <w:shd w:val="clear" w:color="auto" w:fill="002060"/>
        </w:rPr>
        <w:t>.4.</w:t>
      </w:r>
      <w:r w:rsidR="00982BDF" w:rsidRPr="315DB0D2">
        <w:rPr>
          <w:b/>
          <w:bCs/>
          <w:color w:val="FFFFFF" w:themeColor="background1"/>
          <w:shd w:val="clear" w:color="auto" w:fill="002060"/>
        </w:rPr>
        <w:t>2</w:t>
      </w:r>
      <w:r w:rsidRPr="315DB0D2">
        <w:rPr>
          <w:b/>
          <w:bCs/>
          <w:color w:val="FFFFFF" w:themeColor="background1"/>
          <w:shd w:val="clear" w:color="auto" w:fill="002060"/>
        </w:rPr>
        <w:t xml:space="preserve">   </w:t>
      </w:r>
      <w:r w:rsidR="00982BDF" w:rsidRPr="315DB0D2">
        <w:rPr>
          <w:b/>
          <w:bCs/>
          <w:color w:val="FFFFFF" w:themeColor="background1"/>
          <w:shd w:val="clear" w:color="auto" w:fill="002060"/>
        </w:rPr>
        <w:t xml:space="preserve"> </w:t>
      </w:r>
      <w:r w:rsidRPr="315DB0D2">
        <w:rPr>
          <w:b/>
          <w:bCs/>
          <w:color w:val="FFFFFF" w:themeColor="background1"/>
          <w:shd w:val="clear" w:color="auto" w:fill="002060"/>
        </w:rPr>
        <w:t>Storage of Waste</w:t>
      </w:r>
    </w:p>
    <w:p w14:paraId="1ED4A571" w14:textId="77777777" w:rsidR="001D122A" w:rsidRDefault="315DB0D2" w:rsidP="00ED3588">
      <w:pPr>
        <w:pStyle w:val="Default"/>
        <w:numPr>
          <w:ilvl w:val="0"/>
          <w:numId w:val="687"/>
        </w:numPr>
        <w:tabs>
          <w:tab w:val="left" w:pos="1080"/>
        </w:tabs>
        <w:spacing w:after="27" w:line="360" w:lineRule="auto"/>
        <w:ind w:left="1080"/>
      </w:pPr>
      <w:r>
        <w:t xml:space="preserve">Chemicals that are stored for disposal off-site should be placed in suitable closed containers and should be clearly marked with the contents. </w:t>
      </w:r>
    </w:p>
    <w:p w14:paraId="6A8C1B77" w14:textId="77777777" w:rsidR="009F5DCC" w:rsidRPr="00630759" w:rsidRDefault="315DB0D2" w:rsidP="00ED3588">
      <w:pPr>
        <w:pStyle w:val="Default"/>
        <w:numPr>
          <w:ilvl w:val="0"/>
          <w:numId w:val="687"/>
        </w:numPr>
        <w:tabs>
          <w:tab w:val="left" w:pos="1080"/>
        </w:tabs>
        <w:spacing w:after="27" w:line="360" w:lineRule="auto"/>
        <w:ind w:left="1080"/>
      </w:pPr>
      <w:r>
        <w:t xml:space="preserve">If the chemicals are a RCRA hazardous waste, the school must ensure that they are transported offsite for proper disposal. </w:t>
      </w:r>
    </w:p>
    <w:p w14:paraId="24E45E05" w14:textId="77777777" w:rsidR="001D122A" w:rsidRDefault="315DB0D2" w:rsidP="00ED3588">
      <w:pPr>
        <w:pStyle w:val="Default"/>
        <w:numPr>
          <w:ilvl w:val="0"/>
          <w:numId w:val="687"/>
        </w:numPr>
        <w:tabs>
          <w:tab w:val="left" w:pos="1080"/>
        </w:tabs>
        <w:spacing w:after="27" w:line="360" w:lineRule="auto"/>
        <w:ind w:left="1080"/>
      </w:pPr>
      <w:r>
        <w:t xml:space="preserve">Store all waste in containers that are in good condition and are compatible with their contents. </w:t>
      </w:r>
    </w:p>
    <w:p w14:paraId="299FE042" w14:textId="77777777" w:rsidR="009F5DCC" w:rsidRPr="00630759" w:rsidRDefault="315DB0D2" w:rsidP="00ED3588">
      <w:pPr>
        <w:pStyle w:val="Default"/>
        <w:numPr>
          <w:ilvl w:val="0"/>
          <w:numId w:val="687"/>
        </w:numPr>
        <w:tabs>
          <w:tab w:val="left" w:pos="1080"/>
        </w:tabs>
        <w:spacing w:after="27" w:line="360" w:lineRule="auto"/>
        <w:ind w:left="1080"/>
      </w:pPr>
      <w:r>
        <w:t xml:space="preserve">Avoid using metal containers; certain chemicals can cause the metal to corrode and the container to leak. </w:t>
      </w:r>
    </w:p>
    <w:p w14:paraId="0C798E63" w14:textId="77777777" w:rsidR="009F5DCC" w:rsidRPr="00630759" w:rsidRDefault="315DB0D2" w:rsidP="00ED3588">
      <w:pPr>
        <w:pStyle w:val="Default"/>
        <w:numPr>
          <w:ilvl w:val="0"/>
          <w:numId w:val="687"/>
        </w:numPr>
        <w:tabs>
          <w:tab w:val="left" w:pos="1080"/>
        </w:tabs>
        <w:spacing w:after="27" w:line="360" w:lineRule="auto"/>
        <w:ind w:left="1080"/>
      </w:pPr>
      <w:r>
        <w:t>Clearly and permanently label each container as to its contents and label as hazardous waste.</w:t>
      </w:r>
    </w:p>
    <w:p w14:paraId="24391907" w14:textId="77777777" w:rsidR="001D122A" w:rsidRDefault="315DB0D2" w:rsidP="00ED3588">
      <w:pPr>
        <w:pStyle w:val="Default"/>
        <w:numPr>
          <w:ilvl w:val="0"/>
          <w:numId w:val="687"/>
        </w:numPr>
        <w:tabs>
          <w:tab w:val="left" w:pos="1080"/>
        </w:tabs>
        <w:spacing w:after="27" w:line="360" w:lineRule="auto"/>
        <w:ind w:left="1080"/>
      </w:pPr>
      <w:r>
        <w:t xml:space="preserve">Store waste in a designated area away from normal laboratory operations and to prevent unauthorized access. </w:t>
      </w:r>
    </w:p>
    <w:p w14:paraId="16F647F5" w14:textId="77777777" w:rsidR="009F5DCC" w:rsidRPr="00630759" w:rsidRDefault="315DB0D2" w:rsidP="00ED3588">
      <w:pPr>
        <w:pStyle w:val="Default"/>
        <w:numPr>
          <w:ilvl w:val="0"/>
          <w:numId w:val="687"/>
        </w:numPr>
        <w:tabs>
          <w:tab w:val="left" w:pos="1080"/>
        </w:tabs>
        <w:spacing w:after="27" w:line="360" w:lineRule="auto"/>
        <w:ind w:left="1080"/>
      </w:pPr>
      <w:r>
        <w:t xml:space="preserve">Store waste bottles away from sinks and floor drains. </w:t>
      </w:r>
    </w:p>
    <w:p w14:paraId="67FB2067" w14:textId="77777777" w:rsidR="009F5DCC" w:rsidRPr="00630759" w:rsidRDefault="315DB0D2" w:rsidP="00ED3588">
      <w:pPr>
        <w:pStyle w:val="Default"/>
        <w:numPr>
          <w:ilvl w:val="0"/>
          <w:numId w:val="687"/>
        </w:numPr>
        <w:tabs>
          <w:tab w:val="left" w:pos="1080"/>
        </w:tabs>
        <w:spacing w:after="27" w:line="360" w:lineRule="auto"/>
        <w:ind w:left="1080"/>
      </w:pPr>
      <w:r>
        <w:t xml:space="preserve">Do not completely fill waste bottles; leave several inches of space at the top of each waste container. Securely cap all waste bottles. </w:t>
      </w:r>
    </w:p>
    <w:p w14:paraId="3F2027B1" w14:textId="77777777" w:rsidR="009F5DCC" w:rsidRDefault="009F5DCC" w:rsidP="009F5DCC">
      <w:pPr>
        <w:pStyle w:val="Default"/>
        <w:spacing w:after="27" w:line="360" w:lineRule="auto"/>
        <w:ind w:left="720"/>
      </w:pPr>
    </w:p>
    <w:p w14:paraId="68A40719" w14:textId="77777777" w:rsidR="007701A3" w:rsidRPr="00630759" w:rsidRDefault="007701A3" w:rsidP="009F5DCC">
      <w:pPr>
        <w:pStyle w:val="Default"/>
        <w:spacing w:after="27" w:line="360" w:lineRule="auto"/>
        <w:ind w:left="720"/>
      </w:pPr>
    </w:p>
    <w:p w14:paraId="181B2331" w14:textId="77777777" w:rsidR="009F5DCC" w:rsidRPr="00630759" w:rsidRDefault="00982BDF" w:rsidP="315DB0D2">
      <w:pPr>
        <w:pStyle w:val="ListParagraph"/>
        <w:autoSpaceDE w:val="0"/>
        <w:autoSpaceDN w:val="0"/>
        <w:adjustRightInd w:val="0"/>
        <w:spacing w:line="360" w:lineRule="auto"/>
        <w:ind w:left="360"/>
        <w:rPr>
          <w:b/>
          <w:bCs/>
        </w:rPr>
      </w:pPr>
      <w:r>
        <w:rPr>
          <w:b/>
          <w:bCs/>
          <w:shd w:val="clear" w:color="auto" w:fill="002060"/>
        </w:rPr>
        <w:lastRenderedPageBreak/>
        <w:t xml:space="preserve">CHM </w:t>
      </w:r>
      <w:r w:rsidR="00C91078">
        <w:rPr>
          <w:b/>
          <w:bCs/>
          <w:shd w:val="clear" w:color="auto" w:fill="002060"/>
        </w:rPr>
        <w:t>9</w:t>
      </w:r>
      <w:r>
        <w:rPr>
          <w:b/>
          <w:bCs/>
          <w:shd w:val="clear" w:color="auto" w:fill="002060"/>
        </w:rPr>
        <w:t xml:space="preserve">.5   </w:t>
      </w:r>
      <w:r w:rsidR="009F5DCC" w:rsidRPr="00630759">
        <w:rPr>
          <w:b/>
          <w:bCs/>
          <w:shd w:val="clear" w:color="auto" w:fill="002060"/>
        </w:rPr>
        <w:t>Disposal of Hazardous Waste</w:t>
      </w:r>
    </w:p>
    <w:p w14:paraId="24F8CA83" w14:textId="77777777" w:rsidR="009F5DCC" w:rsidRPr="00630759" w:rsidRDefault="315DB0D2" w:rsidP="315DB0D2">
      <w:pPr>
        <w:pStyle w:val="ListParagraph"/>
        <w:numPr>
          <w:ilvl w:val="0"/>
          <w:numId w:val="688"/>
        </w:numPr>
        <w:autoSpaceDE w:val="0"/>
        <w:autoSpaceDN w:val="0"/>
        <w:adjustRightInd w:val="0"/>
        <w:spacing w:line="360" w:lineRule="auto"/>
        <w:contextualSpacing/>
        <w:rPr>
          <w:b/>
          <w:bCs/>
        </w:rPr>
      </w:pPr>
      <w:r w:rsidRPr="315DB0D2">
        <w:rPr>
          <w:b/>
          <w:bCs/>
        </w:rPr>
        <w:t>The use of sinks for the disposal of chemicals is strictly prohibited!</w:t>
      </w:r>
    </w:p>
    <w:p w14:paraId="753FC5BF" w14:textId="77777777" w:rsidR="009F5DCC" w:rsidRPr="00630759" w:rsidRDefault="315DB0D2" w:rsidP="00ED3588">
      <w:pPr>
        <w:numPr>
          <w:ilvl w:val="0"/>
          <w:numId w:val="689"/>
        </w:numPr>
        <w:autoSpaceDE w:val="0"/>
        <w:autoSpaceDN w:val="0"/>
        <w:adjustRightInd w:val="0"/>
        <w:spacing w:line="360" w:lineRule="auto"/>
        <w:ind w:left="1080"/>
      </w:pPr>
      <w:r>
        <w:t>When rinsing glassware that contained chemical, discard the first rinse volume into the appropriate waste container.</w:t>
      </w:r>
    </w:p>
    <w:p w14:paraId="50C9F817" w14:textId="77777777" w:rsidR="009F5DCC" w:rsidRPr="00630759" w:rsidRDefault="315DB0D2" w:rsidP="00ED3588">
      <w:pPr>
        <w:numPr>
          <w:ilvl w:val="0"/>
          <w:numId w:val="689"/>
        </w:numPr>
        <w:autoSpaceDE w:val="0"/>
        <w:autoSpaceDN w:val="0"/>
        <w:adjustRightInd w:val="0"/>
        <w:spacing w:line="360" w:lineRule="auto"/>
        <w:ind w:left="1080"/>
      </w:pPr>
      <w:r>
        <w:t>Subsequent rinses can be discarded to the sink.</w:t>
      </w:r>
    </w:p>
    <w:p w14:paraId="6FE1C009" w14:textId="77777777" w:rsidR="009F5DCC" w:rsidRPr="00630759" w:rsidRDefault="315DB0D2" w:rsidP="00ED3588">
      <w:pPr>
        <w:numPr>
          <w:ilvl w:val="0"/>
          <w:numId w:val="691"/>
        </w:numPr>
        <w:autoSpaceDE w:val="0"/>
        <w:autoSpaceDN w:val="0"/>
        <w:adjustRightInd w:val="0"/>
        <w:spacing w:line="360" w:lineRule="auto"/>
      </w:pPr>
      <w:r>
        <w:t>Water/air reactive wastes are restricted by waste disposal companies and must be deactivated prior to disposal.</w:t>
      </w:r>
    </w:p>
    <w:p w14:paraId="66C8F3F9" w14:textId="77777777" w:rsidR="009F5DCC" w:rsidRPr="00630759" w:rsidRDefault="315DB0D2" w:rsidP="00ED3588">
      <w:pPr>
        <w:numPr>
          <w:ilvl w:val="0"/>
          <w:numId w:val="690"/>
        </w:numPr>
        <w:autoSpaceDE w:val="0"/>
        <w:autoSpaceDN w:val="0"/>
        <w:adjustRightInd w:val="0"/>
        <w:spacing w:line="360" w:lineRule="auto"/>
        <w:ind w:left="1080"/>
      </w:pPr>
      <w:r>
        <w:t>This is particularly true of materials which ignite or release gases on contact with air or water.</w:t>
      </w:r>
    </w:p>
    <w:p w14:paraId="228550CD" w14:textId="77777777" w:rsidR="009F5DCC" w:rsidRPr="00630759" w:rsidRDefault="315DB0D2" w:rsidP="00ED3588">
      <w:pPr>
        <w:numPr>
          <w:ilvl w:val="0"/>
          <w:numId w:val="692"/>
        </w:numPr>
        <w:autoSpaceDE w:val="0"/>
        <w:autoSpaceDN w:val="0"/>
        <w:adjustRightInd w:val="0"/>
        <w:spacing w:line="360" w:lineRule="auto"/>
      </w:pPr>
      <w:r>
        <w:t>Dispose of chemically contaminated paper and disposable clothing in approved solid waste containers.</w:t>
      </w:r>
    </w:p>
    <w:p w14:paraId="6E86BF27" w14:textId="77777777" w:rsidR="009F5DCC" w:rsidRPr="00630759" w:rsidRDefault="315DB0D2" w:rsidP="00ED3588">
      <w:pPr>
        <w:pStyle w:val="Default"/>
        <w:numPr>
          <w:ilvl w:val="0"/>
          <w:numId w:val="692"/>
        </w:numPr>
        <w:spacing w:after="27" w:line="360" w:lineRule="auto"/>
      </w:pPr>
      <w:r>
        <w:t>Do not treat hazardous waste on-site. Exception:  Acids may be neutralized with sodium bicarbonate in a 50-50 ratio by weight.</w:t>
      </w:r>
    </w:p>
    <w:p w14:paraId="36195463" w14:textId="77777777" w:rsidR="009F5DCC" w:rsidRPr="00630759" w:rsidRDefault="315DB0D2" w:rsidP="00ED3588">
      <w:pPr>
        <w:pStyle w:val="Default"/>
        <w:numPr>
          <w:ilvl w:val="0"/>
          <w:numId w:val="692"/>
        </w:numPr>
        <w:spacing w:line="360" w:lineRule="auto"/>
      </w:pPr>
      <w:r>
        <w:t xml:space="preserve">Contact Facilities and Maintenance for pick-up and disposal.  Document the date pick-up was requested and the date that it occurred. </w:t>
      </w:r>
    </w:p>
    <w:p w14:paraId="4D166A13" w14:textId="77777777" w:rsidR="009F5DCC" w:rsidRPr="00630759" w:rsidRDefault="009F5DCC" w:rsidP="009F5DCC">
      <w:pPr>
        <w:autoSpaceDE w:val="0"/>
        <w:autoSpaceDN w:val="0"/>
        <w:adjustRightInd w:val="0"/>
        <w:spacing w:line="360" w:lineRule="auto"/>
        <w:ind w:left="360"/>
        <w:rPr>
          <w:b/>
          <w:shd w:val="clear" w:color="auto" w:fill="002060"/>
        </w:rPr>
      </w:pPr>
    </w:p>
    <w:p w14:paraId="53EBDD96" w14:textId="77777777" w:rsidR="009F5DCC" w:rsidRPr="00630759" w:rsidRDefault="00C91078" w:rsidP="315DB0D2">
      <w:pPr>
        <w:autoSpaceDE w:val="0"/>
        <w:autoSpaceDN w:val="0"/>
        <w:adjustRightInd w:val="0"/>
        <w:spacing w:line="360" w:lineRule="auto"/>
        <w:ind w:left="360"/>
        <w:rPr>
          <w:b/>
          <w:bCs/>
        </w:rPr>
      </w:pPr>
      <w:r w:rsidRPr="315DB0D2">
        <w:rPr>
          <w:b/>
          <w:bCs/>
          <w:shd w:val="clear" w:color="auto" w:fill="002060"/>
        </w:rPr>
        <w:t xml:space="preserve">CHM  9.6   </w:t>
      </w:r>
      <w:r w:rsidR="009F5DCC" w:rsidRPr="315DB0D2">
        <w:rPr>
          <w:b/>
          <w:bCs/>
          <w:shd w:val="clear" w:color="auto" w:fill="002060"/>
        </w:rPr>
        <w:t>Record Keeping</w:t>
      </w:r>
    </w:p>
    <w:p w14:paraId="718EDC05" w14:textId="77777777" w:rsidR="009F5DCC" w:rsidRPr="00630759" w:rsidRDefault="315DB0D2" w:rsidP="00ED3588">
      <w:pPr>
        <w:numPr>
          <w:ilvl w:val="0"/>
          <w:numId w:val="693"/>
        </w:numPr>
        <w:autoSpaceDE w:val="0"/>
        <w:autoSpaceDN w:val="0"/>
        <w:adjustRightInd w:val="0"/>
        <w:spacing w:line="360" w:lineRule="auto"/>
      </w:pPr>
      <w:r>
        <w:t>Reassigned samples must be re-labeled with the new custodian's name and the date the waste was generated and stored.</w:t>
      </w:r>
    </w:p>
    <w:p w14:paraId="4A7A7D82" w14:textId="77777777" w:rsidR="009F5DCC" w:rsidRPr="00630759" w:rsidRDefault="315DB0D2" w:rsidP="00ED3588">
      <w:pPr>
        <w:numPr>
          <w:ilvl w:val="0"/>
          <w:numId w:val="693"/>
        </w:numPr>
        <w:autoSpaceDE w:val="0"/>
        <w:autoSpaceDN w:val="0"/>
        <w:adjustRightInd w:val="0"/>
        <w:spacing w:line="360" w:lineRule="auto"/>
      </w:pPr>
      <w:r>
        <w:t>A waste management log must be maintained and should indicate how and when the waste was generated, how and when it was isolated and stored, by whom it was generated and stored, and date and method in which it was disposed.</w:t>
      </w:r>
    </w:p>
    <w:p w14:paraId="57D89D72" w14:textId="77777777" w:rsidR="007701A3" w:rsidRDefault="007701A3" w:rsidP="009F5DCC"/>
    <w:p w14:paraId="58987C55" w14:textId="77777777" w:rsidR="007701A3" w:rsidRDefault="007701A3" w:rsidP="009F5DCC"/>
    <w:p w14:paraId="6AFA7A0D" w14:textId="77777777" w:rsidR="009F5DCC" w:rsidRPr="00630759" w:rsidRDefault="009F5DCC" w:rsidP="009F5DCC">
      <w:r w:rsidRPr="00630759">
        <w:br w:type="page"/>
      </w:r>
    </w:p>
    <w:p w14:paraId="15B4EF88" w14:textId="77777777" w:rsidR="007B7CF0" w:rsidRPr="00C63180" w:rsidRDefault="009940B0" w:rsidP="315DB0D2">
      <w:pPr>
        <w:spacing w:line="360" w:lineRule="auto"/>
        <w:rPr>
          <w:b/>
          <w:bCs/>
          <w:color w:val="FFFFFF" w:themeColor="background1"/>
        </w:rPr>
      </w:pPr>
      <w:r w:rsidRPr="315DB0D2">
        <w:rPr>
          <w:b/>
          <w:bCs/>
          <w:color w:val="FFFFFF" w:themeColor="background1"/>
          <w:shd w:val="clear" w:color="auto" w:fill="002060"/>
        </w:rPr>
        <w:lastRenderedPageBreak/>
        <w:t xml:space="preserve">CHM </w:t>
      </w:r>
      <w:r w:rsidR="00C91078" w:rsidRPr="315DB0D2">
        <w:rPr>
          <w:b/>
          <w:bCs/>
          <w:color w:val="FFFFFF" w:themeColor="background1"/>
          <w:shd w:val="clear" w:color="auto" w:fill="002060"/>
        </w:rPr>
        <w:t>10</w:t>
      </w:r>
      <w:r w:rsidRPr="315DB0D2">
        <w:rPr>
          <w:b/>
          <w:bCs/>
          <w:color w:val="FFFFFF" w:themeColor="background1"/>
          <w:shd w:val="clear" w:color="auto" w:fill="002060"/>
        </w:rPr>
        <w:t xml:space="preserve">:   </w:t>
      </w:r>
      <w:r w:rsidR="00CB7544" w:rsidRPr="315DB0D2">
        <w:rPr>
          <w:b/>
          <w:bCs/>
          <w:color w:val="FFFFFF" w:themeColor="background1"/>
          <w:shd w:val="clear" w:color="auto" w:fill="002060"/>
        </w:rPr>
        <w:t>Chemical Spills</w:t>
      </w:r>
    </w:p>
    <w:p w14:paraId="728DAC77" w14:textId="77777777" w:rsidR="009F5DCC" w:rsidRPr="00C63180" w:rsidRDefault="009940B0" w:rsidP="315DB0D2">
      <w:pPr>
        <w:spacing w:line="360" w:lineRule="auto"/>
        <w:ind w:left="360"/>
        <w:rPr>
          <w:b/>
          <w:bCs/>
          <w:color w:val="FFFFFF" w:themeColor="background1"/>
        </w:rPr>
      </w:pPr>
      <w:r w:rsidRPr="315DB0D2">
        <w:rPr>
          <w:b/>
          <w:bCs/>
          <w:color w:val="FFFFFF" w:themeColor="background1"/>
          <w:shd w:val="clear" w:color="auto" w:fill="002060"/>
        </w:rPr>
        <w:t xml:space="preserve">CHM </w:t>
      </w:r>
      <w:r w:rsidR="00C91078" w:rsidRPr="315DB0D2">
        <w:rPr>
          <w:b/>
          <w:bCs/>
          <w:color w:val="FFFFFF" w:themeColor="background1"/>
          <w:shd w:val="clear" w:color="auto" w:fill="002060"/>
        </w:rPr>
        <w:t>10</w:t>
      </w:r>
      <w:r w:rsidRPr="315DB0D2">
        <w:rPr>
          <w:b/>
          <w:bCs/>
          <w:color w:val="FFFFFF" w:themeColor="background1"/>
          <w:shd w:val="clear" w:color="auto" w:fill="002060"/>
        </w:rPr>
        <w:t xml:space="preserve">.1   </w:t>
      </w:r>
      <w:r w:rsidR="009F5DCC" w:rsidRPr="315DB0D2">
        <w:rPr>
          <w:b/>
          <w:bCs/>
          <w:color w:val="FFFFFF" w:themeColor="background1"/>
          <w:shd w:val="clear" w:color="auto" w:fill="002060"/>
        </w:rPr>
        <w:t>RCSS Chemical Spill Response Plan</w:t>
      </w:r>
    </w:p>
    <w:p w14:paraId="531C1101" w14:textId="77777777" w:rsidR="009F5DCC" w:rsidRPr="00630759" w:rsidRDefault="315DB0D2" w:rsidP="009940B0">
      <w:pPr>
        <w:spacing w:line="360" w:lineRule="auto"/>
        <w:ind w:left="360"/>
      </w:pPr>
      <w:r>
        <w:t xml:space="preserve">Chemical spills and accidents need to be minimized as much as possible. If a chemical spill should occur, a quick response with a stocked chemical spill kit will help minimize potential harm to personnel, equipment and laboratory space. The majority of chemical spills can be prevented or minimized by: </w:t>
      </w:r>
    </w:p>
    <w:p w14:paraId="4EB80A54" w14:textId="77777777" w:rsidR="009F5DCC" w:rsidRPr="00630759" w:rsidRDefault="315DB0D2" w:rsidP="00455086">
      <w:pPr>
        <w:pStyle w:val="ListParagraph"/>
        <w:numPr>
          <w:ilvl w:val="0"/>
          <w:numId w:val="66"/>
        </w:numPr>
        <w:tabs>
          <w:tab w:val="left" w:pos="360"/>
        </w:tabs>
        <w:spacing w:line="360" w:lineRule="auto"/>
        <w:contextualSpacing/>
      </w:pPr>
      <w:r>
        <w:t>Maintaining a neat and organized work area.</w:t>
      </w:r>
    </w:p>
    <w:p w14:paraId="14853819" w14:textId="77777777" w:rsidR="009F5DCC" w:rsidRPr="00630759" w:rsidRDefault="315DB0D2" w:rsidP="00455086">
      <w:pPr>
        <w:pStyle w:val="ListParagraph"/>
        <w:numPr>
          <w:ilvl w:val="0"/>
          <w:numId w:val="66"/>
        </w:numPr>
        <w:tabs>
          <w:tab w:val="left" w:pos="360"/>
        </w:tabs>
        <w:spacing w:line="360" w:lineRule="auto"/>
        <w:contextualSpacing/>
      </w:pPr>
      <w:r>
        <w:t xml:space="preserve">Performing a laboratory procedure review prior to conducting new experimental procedures. </w:t>
      </w:r>
    </w:p>
    <w:p w14:paraId="60A849CD" w14:textId="77777777" w:rsidR="009F5DCC" w:rsidRPr="00630759" w:rsidRDefault="315DB0D2" w:rsidP="00455086">
      <w:pPr>
        <w:pStyle w:val="ListParagraph"/>
        <w:numPr>
          <w:ilvl w:val="0"/>
          <w:numId w:val="66"/>
        </w:numPr>
        <w:tabs>
          <w:tab w:val="left" w:pos="360"/>
        </w:tabs>
        <w:spacing w:line="360" w:lineRule="auto"/>
        <w:contextualSpacing/>
      </w:pPr>
      <w:r>
        <w:t xml:space="preserve">Storing liquid chemicals in secondary containment bins. </w:t>
      </w:r>
    </w:p>
    <w:p w14:paraId="2E221A54" w14:textId="77777777" w:rsidR="009F5DCC" w:rsidRPr="00630759" w:rsidRDefault="315DB0D2" w:rsidP="00455086">
      <w:pPr>
        <w:pStyle w:val="ListParagraph"/>
        <w:numPr>
          <w:ilvl w:val="0"/>
          <w:numId w:val="66"/>
        </w:numPr>
        <w:tabs>
          <w:tab w:val="left" w:pos="360"/>
        </w:tabs>
        <w:spacing w:line="360" w:lineRule="auto"/>
        <w:contextualSpacing/>
      </w:pPr>
      <w:r>
        <w:t>Keeping reagent chemical containers sealed or closed at all times, except when removing contents.</w:t>
      </w:r>
    </w:p>
    <w:p w14:paraId="6BCE61FB" w14:textId="77777777" w:rsidR="009F5DCC" w:rsidRPr="00630759" w:rsidRDefault="315DB0D2" w:rsidP="00455086">
      <w:pPr>
        <w:pStyle w:val="ListParagraph"/>
        <w:numPr>
          <w:ilvl w:val="0"/>
          <w:numId w:val="66"/>
        </w:numPr>
        <w:tabs>
          <w:tab w:val="left" w:pos="360"/>
        </w:tabs>
        <w:spacing w:line="360" w:lineRule="auto"/>
        <w:contextualSpacing/>
      </w:pPr>
      <w:r>
        <w:t>Ordering reagent chemicals in plastic or plastic coated glass containers whenever possible.</w:t>
      </w:r>
    </w:p>
    <w:p w14:paraId="18CD28B1" w14:textId="77777777" w:rsidR="009F5DCC" w:rsidRPr="00630759" w:rsidRDefault="315DB0D2" w:rsidP="00455086">
      <w:pPr>
        <w:pStyle w:val="ListParagraph"/>
        <w:numPr>
          <w:ilvl w:val="0"/>
          <w:numId w:val="66"/>
        </w:numPr>
        <w:tabs>
          <w:tab w:val="left" w:pos="360"/>
        </w:tabs>
        <w:spacing w:line="360" w:lineRule="auto"/>
        <w:contextualSpacing/>
      </w:pPr>
      <w:r>
        <w:t xml:space="preserve">Using secondary containment to store and move chemicals. </w:t>
      </w:r>
    </w:p>
    <w:p w14:paraId="4D94F3F0" w14:textId="77777777" w:rsidR="009F5DCC" w:rsidRPr="00630759" w:rsidRDefault="009F5DCC" w:rsidP="009F5DCC">
      <w:pPr>
        <w:pStyle w:val="ListParagraph"/>
        <w:tabs>
          <w:tab w:val="left" w:pos="360"/>
        </w:tabs>
        <w:spacing w:line="360" w:lineRule="auto"/>
      </w:pPr>
    </w:p>
    <w:p w14:paraId="189D3678" w14:textId="77777777" w:rsidR="009F5DCC" w:rsidRPr="00630759" w:rsidRDefault="009F5DCC" w:rsidP="315DB0D2">
      <w:pPr>
        <w:spacing w:line="360" w:lineRule="auto"/>
        <w:ind w:left="360"/>
        <w:outlineLvl w:val="2"/>
        <w:rPr>
          <w:color w:val="000000" w:themeColor="text1"/>
        </w:rPr>
      </w:pPr>
      <w:bookmarkStart w:id="228" w:name="_Toc363451697"/>
      <w:bookmarkStart w:id="229" w:name="_Toc363468474"/>
      <w:bookmarkStart w:id="230" w:name="_Toc363468558"/>
      <w:r w:rsidRPr="00630759">
        <w:rPr>
          <w:color w:val="000000"/>
        </w:rPr>
        <w:t>Cleanup of any spill, release or discharge is the responsibility of the school. Spill clean- up debris may be a hazardous waste subject to RCRA regulations.  It is the school's responsibility to conduct a hazardous waste determination on waste generated from spill cleanup to confirm whether or not the material meets the definition of hazardous waste and must be managed in accordance with RCRA regulations.</w:t>
      </w:r>
      <w:bookmarkEnd w:id="228"/>
      <w:bookmarkEnd w:id="229"/>
      <w:bookmarkEnd w:id="230"/>
      <w:r w:rsidRPr="00630759">
        <w:rPr>
          <w:color w:val="000000"/>
        </w:rPr>
        <w:t xml:space="preserve"> </w:t>
      </w:r>
    </w:p>
    <w:p w14:paraId="50A409CD" w14:textId="77777777" w:rsidR="009F5DCC" w:rsidRPr="00630759" w:rsidRDefault="009F5DCC" w:rsidP="009940B0">
      <w:pPr>
        <w:spacing w:line="360" w:lineRule="auto"/>
        <w:ind w:left="360"/>
        <w:outlineLvl w:val="2"/>
        <w:rPr>
          <w:color w:val="000000"/>
        </w:rPr>
      </w:pPr>
    </w:p>
    <w:p w14:paraId="77F670FB" w14:textId="77777777" w:rsidR="009F5DCC" w:rsidRPr="00630759" w:rsidRDefault="009F5DCC" w:rsidP="315DB0D2">
      <w:pPr>
        <w:spacing w:line="360" w:lineRule="auto"/>
        <w:ind w:left="360"/>
        <w:outlineLvl w:val="2"/>
        <w:rPr>
          <w:color w:val="000000" w:themeColor="text1"/>
        </w:rPr>
      </w:pPr>
      <w:bookmarkStart w:id="231" w:name="_Toc363451698"/>
      <w:bookmarkStart w:id="232" w:name="_Toc363468475"/>
      <w:bookmarkStart w:id="233" w:name="_Toc363468559"/>
      <w:r w:rsidRPr="00630759">
        <w:rPr>
          <w:color w:val="000000"/>
        </w:rPr>
        <w:t>Schools should have a chemical inventory and an emergency response plan to ensure the safety of building occupants and emergency responders. The elements of the emergency response plan should include the following topics:</w:t>
      </w:r>
      <w:bookmarkEnd w:id="231"/>
      <w:bookmarkEnd w:id="232"/>
      <w:bookmarkEnd w:id="233"/>
    </w:p>
    <w:p w14:paraId="02E04599" w14:textId="77777777" w:rsidR="009F5DCC" w:rsidRPr="00630759" w:rsidRDefault="315DB0D2" w:rsidP="315DB0D2">
      <w:pPr>
        <w:pStyle w:val="ListParagraph"/>
        <w:numPr>
          <w:ilvl w:val="0"/>
          <w:numId w:val="696"/>
        </w:numPr>
        <w:spacing w:line="360" w:lineRule="auto"/>
        <w:contextualSpacing/>
        <w:rPr>
          <w:color w:val="000000" w:themeColor="text1"/>
        </w:rPr>
      </w:pPr>
      <w:r w:rsidRPr="315DB0D2">
        <w:rPr>
          <w:color w:val="000000" w:themeColor="text1"/>
        </w:rPr>
        <w:t>Procedures for evacuation of the building in the case of a spill that may to result in exposure to building occupants.</w:t>
      </w:r>
    </w:p>
    <w:p w14:paraId="35F68484" w14:textId="77777777" w:rsidR="002B6D06" w:rsidRPr="002B6D06" w:rsidRDefault="315DB0D2" w:rsidP="315DB0D2">
      <w:pPr>
        <w:pStyle w:val="ListParagraph"/>
        <w:numPr>
          <w:ilvl w:val="0"/>
          <w:numId w:val="696"/>
        </w:numPr>
        <w:spacing w:line="360" w:lineRule="auto"/>
        <w:contextualSpacing/>
        <w:rPr>
          <w:b/>
          <w:bCs/>
        </w:rPr>
      </w:pPr>
      <w:r w:rsidRPr="315DB0D2">
        <w:rPr>
          <w:color w:val="000000" w:themeColor="text1"/>
        </w:rPr>
        <w:t xml:space="preserve">District personnel contact numbers and emergency contact numbers. </w:t>
      </w:r>
    </w:p>
    <w:p w14:paraId="45A1CAB9" w14:textId="77777777" w:rsidR="009F5DCC" w:rsidRPr="002B6D06" w:rsidRDefault="009F5DCC" w:rsidP="315DB0D2">
      <w:pPr>
        <w:spacing w:line="360" w:lineRule="auto"/>
        <w:ind w:left="720"/>
        <w:contextualSpacing/>
        <w:rPr>
          <w:b/>
          <w:bCs/>
        </w:rPr>
      </w:pPr>
      <w:r w:rsidRPr="315DB0D2">
        <w:rPr>
          <w:b/>
          <w:bCs/>
          <w:shd w:val="clear" w:color="auto" w:fill="002060"/>
        </w:rPr>
        <w:t>MAKE SURE THAT ALL EMERGENCY CONTACT NUMBERS ARE POSTED SOMEWHERE IN YOUR STORAGE AREAS, AND MAKE SURE ALL TEACHERS KNOW WHERE TO FIND THEM.</w:t>
      </w:r>
    </w:p>
    <w:p w14:paraId="3206162C" w14:textId="77777777" w:rsidR="009F5DCC" w:rsidRPr="00630759" w:rsidRDefault="315DB0D2" w:rsidP="315DB0D2">
      <w:pPr>
        <w:pStyle w:val="ListParagraph"/>
        <w:numPr>
          <w:ilvl w:val="0"/>
          <w:numId w:val="696"/>
        </w:numPr>
        <w:spacing w:line="360" w:lineRule="auto"/>
        <w:contextualSpacing/>
        <w:rPr>
          <w:color w:val="000000" w:themeColor="text1"/>
        </w:rPr>
      </w:pPr>
      <w:r w:rsidRPr="315DB0D2">
        <w:rPr>
          <w:color w:val="000000" w:themeColor="text1"/>
        </w:rPr>
        <w:lastRenderedPageBreak/>
        <w:t xml:space="preserve">Emergency procedures to contain the material in the location of the spill. </w:t>
      </w:r>
    </w:p>
    <w:p w14:paraId="6628F90B" w14:textId="77777777" w:rsidR="009F5DCC" w:rsidRPr="00630759" w:rsidRDefault="315DB0D2" w:rsidP="315DB0D2">
      <w:pPr>
        <w:pStyle w:val="ListParagraph"/>
        <w:numPr>
          <w:ilvl w:val="0"/>
          <w:numId w:val="696"/>
        </w:numPr>
        <w:spacing w:line="360" w:lineRule="auto"/>
        <w:contextualSpacing/>
        <w:rPr>
          <w:color w:val="000000" w:themeColor="text1"/>
        </w:rPr>
      </w:pPr>
      <w:r w:rsidRPr="315DB0D2">
        <w:rPr>
          <w:color w:val="000000" w:themeColor="text1"/>
        </w:rPr>
        <w:t>Contact information for remediation services</w:t>
      </w:r>
    </w:p>
    <w:p w14:paraId="1B00B5FA" w14:textId="77777777" w:rsidR="009F5DCC" w:rsidRPr="00630759" w:rsidRDefault="315DB0D2" w:rsidP="315DB0D2">
      <w:pPr>
        <w:pStyle w:val="ListParagraph"/>
        <w:numPr>
          <w:ilvl w:val="0"/>
          <w:numId w:val="696"/>
        </w:numPr>
        <w:spacing w:line="360" w:lineRule="auto"/>
        <w:contextualSpacing/>
        <w:rPr>
          <w:color w:val="000000" w:themeColor="text1"/>
        </w:rPr>
      </w:pPr>
      <w:r w:rsidRPr="315DB0D2">
        <w:rPr>
          <w:color w:val="000000" w:themeColor="text1"/>
        </w:rPr>
        <w:t>Procedures for proper disposal of hazardous material in compliance with federal, state, and local regulations.</w:t>
      </w:r>
    </w:p>
    <w:p w14:paraId="494F8569" w14:textId="77777777" w:rsidR="00CB7544" w:rsidRDefault="0051633F" w:rsidP="00CB7544">
      <w:pPr>
        <w:rPr>
          <w:b/>
        </w:rPr>
      </w:pPr>
      <w:r>
        <w:rPr>
          <w:noProof/>
        </w:rPr>
        <mc:AlternateContent>
          <mc:Choice Requires="wps">
            <w:drawing>
              <wp:anchor distT="0" distB="0" distL="114300" distR="114300" simplePos="0" relativeHeight="251704320" behindDoc="0" locked="0" layoutInCell="1" allowOverlap="1" wp14:anchorId="519C50B2" wp14:editId="74D0AA5B">
                <wp:simplePos x="0" y="0"/>
                <wp:positionH relativeFrom="column">
                  <wp:posOffset>471170</wp:posOffset>
                </wp:positionH>
                <wp:positionV relativeFrom="paragraph">
                  <wp:posOffset>7620</wp:posOffset>
                </wp:positionV>
                <wp:extent cx="5459095" cy="3474720"/>
                <wp:effectExtent l="8890" t="9525" r="8890" b="11430"/>
                <wp:wrapNone/>
                <wp:docPr id="1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474720"/>
                        </a:xfrm>
                        <a:prstGeom prst="rect">
                          <a:avLst/>
                        </a:prstGeom>
                        <a:solidFill>
                          <a:srgbClr val="002060"/>
                        </a:solidFill>
                        <a:ln w="9525">
                          <a:solidFill>
                            <a:srgbClr val="000000"/>
                          </a:solidFill>
                          <a:miter lim="800000"/>
                          <a:headEnd/>
                          <a:tailEnd/>
                        </a:ln>
                      </wps:spPr>
                      <wps:txbx>
                        <w:txbxContent>
                          <w:p w14:paraId="1BFA4F17" w14:textId="77777777" w:rsidR="00465D4B" w:rsidRDefault="00465D4B" w:rsidP="00CB7544">
                            <w:pPr>
                              <w:spacing w:line="360" w:lineRule="auto"/>
                              <w:rPr>
                                <w:b/>
                                <w:sz w:val="28"/>
                                <w:szCs w:val="28"/>
                              </w:rPr>
                            </w:pPr>
                          </w:p>
                          <w:p w14:paraId="65488663" w14:textId="5F7D74D6" w:rsidR="00465D4B" w:rsidRDefault="00465D4B" w:rsidP="00CB7544">
                            <w:pPr>
                              <w:spacing w:line="360" w:lineRule="auto"/>
                              <w:rPr>
                                <w:b/>
                                <w:sz w:val="28"/>
                                <w:szCs w:val="28"/>
                              </w:rPr>
                            </w:pPr>
                            <w:r w:rsidRPr="00CB7544">
                              <w:rPr>
                                <w:b/>
                                <w:sz w:val="28"/>
                                <w:szCs w:val="28"/>
                              </w:rPr>
                              <w:t>Training is MANDATORY for any personnel who might use the Chemical Spill Response Kit.  The procedures noted in this manual were developed to give guidance to knowledgeable laboratory personnel, maintenance staff and custodians, public safety officers, and administrators on the safe and effective ways in which to clean-up small chemical spills.  If you have any questions or concerns about the spill clean</w:t>
                            </w:r>
                            <w:r>
                              <w:rPr>
                                <w:b/>
                                <w:sz w:val="28"/>
                                <w:szCs w:val="28"/>
                              </w:rPr>
                              <w:t xml:space="preserve">-up process, please contact Lezettra Saunders at Saundle@boe.richmond.k12.ga.us </w:t>
                            </w:r>
                            <w:r w:rsidRPr="00CB7544">
                              <w:rPr>
                                <w:b/>
                                <w:sz w:val="28"/>
                                <w:szCs w:val="28"/>
                              </w:rPr>
                              <w:t xml:space="preserve"> or </w:t>
                            </w:r>
                            <w:r>
                              <w:rPr>
                                <w:b/>
                                <w:sz w:val="28"/>
                                <w:szCs w:val="28"/>
                              </w:rPr>
                              <w:t>Chad Jordan at JordaCh@boe.r</w:t>
                            </w:r>
                            <w:r w:rsidRPr="00CB7544">
                              <w:rPr>
                                <w:b/>
                                <w:sz w:val="28"/>
                                <w:szCs w:val="28"/>
                              </w:rPr>
                              <w:t>ichmond.k12. ga.us</w:t>
                            </w:r>
                          </w:p>
                          <w:p w14:paraId="2685E6AD" w14:textId="77777777" w:rsidR="00465D4B" w:rsidRPr="00CB7544" w:rsidRDefault="00465D4B" w:rsidP="00CB7544">
                            <w:pPr>
                              <w:spacing w:line="360" w:lineRule="auto"/>
                              <w:rPr>
                                <w:b/>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9C50B2" id="Text Box 230" o:spid="_x0000_s1036" type="#_x0000_t202" style="position:absolute;margin-left:37.1pt;margin-top:.6pt;width:429.85pt;height:273.6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" fillcolor="#002060">
                <v:textbox style="mso-fit-shape-to-text:t">
                  <w:txbxContent>
                    <w:p w14:paraId="1BFA4F17" w14:textId="77777777" w:rsidR="00465D4B" w:rsidRDefault="00465D4B" w:rsidP="00CB7544">
                      <w:pPr>
                        <w:spacing w:line="360" w:lineRule="auto"/>
                        <w:rPr>
                          <w:b/>
                          <w:sz w:val="28"/>
                          <w:szCs w:val="28"/>
                        </w:rPr>
                      </w:pPr>
                    </w:p>
                    <w:p w14:paraId="65488663" w14:textId="5F7D74D6" w:rsidR="00465D4B" w:rsidRDefault="00465D4B" w:rsidP="00CB7544">
                      <w:pPr>
                        <w:spacing w:line="360" w:lineRule="auto"/>
                        <w:rPr>
                          <w:b/>
                          <w:sz w:val="28"/>
                          <w:szCs w:val="28"/>
                        </w:rPr>
                      </w:pPr>
                      <w:r w:rsidRPr="00CB7544">
                        <w:rPr>
                          <w:b/>
                          <w:sz w:val="28"/>
                          <w:szCs w:val="28"/>
                        </w:rPr>
                        <w:t>Training is MANDATORY for any personnel who might use the Chemical Spill Response Kit.  The procedures noted in this manual were developed to give guidance to knowledgeable laboratory personnel, maintenance staff and custodians, public safety officers, and administrators on the safe and effective ways in which to clean-up small chemical spills.  If you have any questions or concerns about the spill clean</w:t>
                      </w:r>
                      <w:r>
                        <w:rPr>
                          <w:b/>
                          <w:sz w:val="28"/>
                          <w:szCs w:val="28"/>
                        </w:rPr>
                        <w:t xml:space="preserve">-up process, please contact Lezettra Saunders at Saundle@boe.richmond.k12.ga.us </w:t>
                      </w:r>
                      <w:r w:rsidRPr="00CB7544">
                        <w:rPr>
                          <w:b/>
                          <w:sz w:val="28"/>
                          <w:szCs w:val="28"/>
                        </w:rPr>
                        <w:t xml:space="preserve"> or </w:t>
                      </w:r>
                      <w:r>
                        <w:rPr>
                          <w:b/>
                          <w:sz w:val="28"/>
                          <w:szCs w:val="28"/>
                        </w:rPr>
                        <w:t>Chad Jordan at JordaCh@boe.r</w:t>
                      </w:r>
                      <w:r w:rsidRPr="00CB7544">
                        <w:rPr>
                          <w:b/>
                          <w:sz w:val="28"/>
                          <w:szCs w:val="28"/>
                        </w:rPr>
                        <w:t>ichmond.k12.</w:t>
                      </w:r>
                      <w:bookmarkStart w:id="235" w:name="_GoBack"/>
                      <w:bookmarkEnd w:id="235"/>
                      <w:r w:rsidRPr="00CB7544">
                        <w:rPr>
                          <w:b/>
                          <w:sz w:val="28"/>
                          <w:szCs w:val="28"/>
                        </w:rPr>
                        <w:t xml:space="preserve"> ga.us</w:t>
                      </w:r>
                    </w:p>
                    <w:p w14:paraId="2685E6AD" w14:textId="77777777" w:rsidR="00465D4B" w:rsidRPr="00CB7544" w:rsidRDefault="00465D4B" w:rsidP="00CB7544">
                      <w:pPr>
                        <w:spacing w:line="360" w:lineRule="auto"/>
                        <w:rPr>
                          <w:b/>
                          <w:sz w:val="28"/>
                          <w:szCs w:val="28"/>
                        </w:rPr>
                      </w:pPr>
                    </w:p>
                  </w:txbxContent>
                </v:textbox>
              </v:shape>
            </w:pict>
          </mc:Fallback>
        </mc:AlternateContent>
      </w:r>
    </w:p>
    <w:p w14:paraId="6BD0A1D7" w14:textId="77777777" w:rsidR="00CB7544" w:rsidRDefault="00CB7544" w:rsidP="00CB7544">
      <w:pPr>
        <w:rPr>
          <w:b/>
        </w:rPr>
      </w:pPr>
    </w:p>
    <w:p w14:paraId="0C953F80" w14:textId="77777777" w:rsidR="00CB7544" w:rsidRDefault="00CB7544" w:rsidP="00CB7544">
      <w:pPr>
        <w:rPr>
          <w:b/>
        </w:rPr>
      </w:pPr>
    </w:p>
    <w:p w14:paraId="2D45C96B" w14:textId="77777777" w:rsidR="00CB7544" w:rsidRDefault="00CB7544" w:rsidP="00CB7544">
      <w:pPr>
        <w:rPr>
          <w:b/>
        </w:rPr>
      </w:pPr>
    </w:p>
    <w:p w14:paraId="20119DF5" w14:textId="77777777" w:rsidR="00CB7544" w:rsidRDefault="00CB7544" w:rsidP="00CB7544">
      <w:pPr>
        <w:rPr>
          <w:b/>
        </w:rPr>
      </w:pPr>
    </w:p>
    <w:p w14:paraId="4D0BC092" w14:textId="77777777" w:rsidR="00CB7544" w:rsidRDefault="00CB7544" w:rsidP="00CB7544">
      <w:pPr>
        <w:rPr>
          <w:b/>
        </w:rPr>
      </w:pPr>
    </w:p>
    <w:p w14:paraId="510763EC" w14:textId="77777777" w:rsidR="00CB7544" w:rsidRDefault="00CB7544" w:rsidP="00CB7544">
      <w:pPr>
        <w:rPr>
          <w:b/>
        </w:rPr>
      </w:pPr>
    </w:p>
    <w:p w14:paraId="217F1455" w14:textId="77777777" w:rsidR="00CB7544" w:rsidRDefault="00CB7544" w:rsidP="00CB7544">
      <w:pPr>
        <w:rPr>
          <w:b/>
        </w:rPr>
      </w:pPr>
    </w:p>
    <w:p w14:paraId="0E84297F" w14:textId="77777777" w:rsidR="00CB7544" w:rsidRDefault="00CB7544" w:rsidP="00CB7544">
      <w:pPr>
        <w:rPr>
          <w:b/>
        </w:rPr>
      </w:pPr>
    </w:p>
    <w:p w14:paraId="24689B7D" w14:textId="77777777" w:rsidR="00CB7544" w:rsidRDefault="00CB7544" w:rsidP="00CB7544">
      <w:pPr>
        <w:rPr>
          <w:b/>
        </w:rPr>
      </w:pPr>
    </w:p>
    <w:p w14:paraId="14DF0F66" w14:textId="77777777" w:rsidR="00CB7544" w:rsidRDefault="00CB7544" w:rsidP="00CB7544">
      <w:pPr>
        <w:rPr>
          <w:b/>
        </w:rPr>
      </w:pPr>
    </w:p>
    <w:p w14:paraId="70681D5C" w14:textId="77777777" w:rsidR="00CB7544" w:rsidRDefault="00CB7544" w:rsidP="00CB7544">
      <w:pPr>
        <w:rPr>
          <w:b/>
        </w:rPr>
      </w:pPr>
    </w:p>
    <w:p w14:paraId="541ECF00" w14:textId="77777777" w:rsidR="00CB7544" w:rsidRDefault="00CB7544" w:rsidP="00CB7544">
      <w:pPr>
        <w:rPr>
          <w:b/>
        </w:rPr>
      </w:pPr>
    </w:p>
    <w:p w14:paraId="3772D963" w14:textId="77777777" w:rsidR="00CB7544" w:rsidRDefault="00CB7544" w:rsidP="00CB7544">
      <w:pPr>
        <w:rPr>
          <w:b/>
        </w:rPr>
      </w:pPr>
    </w:p>
    <w:p w14:paraId="76D6B02E" w14:textId="77777777" w:rsidR="00CB7544" w:rsidRDefault="00CB7544" w:rsidP="00CB7544">
      <w:pPr>
        <w:rPr>
          <w:b/>
        </w:rPr>
      </w:pPr>
    </w:p>
    <w:p w14:paraId="097163C4" w14:textId="77777777" w:rsidR="00CB7544" w:rsidRDefault="00CB7544" w:rsidP="00CB7544">
      <w:pPr>
        <w:rPr>
          <w:b/>
        </w:rPr>
      </w:pPr>
    </w:p>
    <w:p w14:paraId="37FCCF66" w14:textId="77777777" w:rsidR="00CB7544" w:rsidRDefault="00CB7544" w:rsidP="00CB7544">
      <w:pPr>
        <w:rPr>
          <w:b/>
        </w:rPr>
      </w:pPr>
    </w:p>
    <w:p w14:paraId="224CCC19" w14:textId="77777777" w:rsidR="00CB7544" w:rsidRDefault="00CB7544" w:rsidP="00CB7544">
      <w:pPr>
        <w:rPr>
          <w:b/>
        </w:rPr>
      </w:pPr>
    </w:p>
    <w:p w14:paraId="4E2BBD81" w14:textId="77777777" w:rsidR="00CB7544" w:rsidRDefault="00CB7544" w:rsidP="00CB7544">
      <w:pPr>
        <w:rPr>
          <w:b/>
        </w:rPr>
      </w:pPr>
    </w:p>
    <w:p w14:paraId="51E146FF" w14:textId="77777777" w:rsidR="00CB7544" w:rsidRPr="00CB7544" w:rsidRDefault="00CB7544" w:rsidP="00CB7544">
      <w:pPr>
        <w:rPr>
          <w:b/>
        </w:rPr>
      </w:pPr>
    </w:p>
    <w:p w14:paraId="76904E2B" w14:textId="77777777" w:rsidR="00CB4F8C" w:rsidRDefault="00CB4F8C" w:rsidP="00CB7544">
      <w:pPr>
        <w:spacing w:line="360" w:lineRule="auto"/>
        <w:ind w:left="360"/>
        <w:rPr>
          <w:b/>
          <w:shd w:val="clear" w:color="auto" w:fill="002060"/>
        </w:rPr>
      </w:pPr>
    </w:p>
    <w:p w14:paraId="33390ECA" w14:textId="77777777" w:rsidR="007B7CF0" w:rsidRPr="00CB7544" w:rsidRDefault="00CB7544" w:rsidP="315DB0D2">
      <w:pPr>
        <w:spacing w:line="360" w:lineRule="auto"/>
        <w:ind w:left="360"/>
        <w:rPr>
          <w:b/>
          <w:bCs/>
        </w:rPr>
      </w:pPr>
      <w:r w:rsidRPr="315DB0D2">
        <w:rPr>
          <w:b/>
          <w:bCs/>
          <w:shd w:val="clear" w:color="auto" w:fill="002060"/>
        </w:rPr>
        <w:t xml:space="preserve">CHM </w:t>
      </w:r>
      <w:r w:rsidR="00C91078" w:rsidRPr="315DB0D2">
        <w:rPr>
          <w:b/>
          <w:bCs/>
          <w:shd w:val="clear" w:color="auto" w:fill="002060"/>
        </w:rPr>
        <w:t>10</w:t>
      </w:r>
      <w:r w:rsidRPr="315DB0D2">
        <w:rPr>
          <w:b/>
          <w:bCs/>
          <w:shd w:val="clear" w:color="auto" w:fill="002060"/>
        </w:rPr>
        <w:t xml:space="preserve">. 2   </w:t>
      </w:r>
      <w:r w:rsidR="007B7CF0" w:rsidRPr="315DB0D2">
        <w:rPr>
          <w:b/>
          <w:bCs/>
          <w:shd w:val="clear" w:color="auto" w:fill="002060"/>
        </w:rPr>
        <w:t xml:space="preserve">RCSS </w:t>
      </w:r>
      <w:r w:rsidRPr="315DB0D2">
        <w:rPr>
          <w:b/>
          <w:bCs/>
          <w:shd w:val="clear" w:color="auto" w:fill="002060"/>
        </w:rPr>
        <w:t>Chemical Spill Clean-Up Procedures</w:t>
      </w:r>
    </w:p>
    <w:p w14:paraId="171FE58F" w14:textId="77777777" w:rsidR="00241A4F" w:rsidRDefault="00241A4F" w:rsidP="315DB0D2">
      <w:pPr>
        <w:spacing w:line="360" w:lineRule="auto"/>
        <w:ind w:left="720"/>
        <w:rPr>
          <w:rFonts w:ascii="Calibri" w:eastAsia="Calibri" w:hAnsi="Calibri" w:cs="Calibri"/>
          <w:b/>
          <w:bCs/>
        </w:rPr>
      </w:pPr>
      <w:r w:rsidRPr="315DB0D2">
        <w:rPr>
          <w:rFonts w:ascii="Calibri" w:eastAsia="Calibri" w:hAnsi="Calibri" w:cs="Calibri"/>
          <w:b/>
          <w:bCs/>
          <w:shd w:val="clear" w:color="auto" w:fill="002060"/>
        </w:rPr>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 xml:space="preserve">.2.1   General Precautions </w:t>
      </w:r>
    </w:p>
    <w:p w14:paraId="0E4A12DD" w14:textId="77777777" w:rsidR="00241A4F" w:rsidRPr="002B6D06" w:rsidRDefault="315DB0D2" w:rsidP="315DB0D2">
      <w:pPr>
        <w:spacing w:line="360" w:lineRule="auto"/>
        <w:ind w:left="1080" w:hanging="360"/>
        <w:rPr>
          <w:rFonts w:ascii="Calibri" w:eastAsia="Calibri" w:hAnsi="Calibri" w:cs="Calibri"/>
        </w:rPr>
      </w:pPr>
      <w:r w:rsidRPr="315DB0D2">
        <w:rPr>
          <w:rFonts w:ascii="Calibri" w:eastAsia="Calibri" w:hAnsi="Calibri" w:cs="Calibri"/>
        </w:rPr>
        <w:t>In the event of a solid or liquid spill, LARGE OR SMALL</w:t>
      </w:r>
    </w:p>
    <w:p w14:paraId="3F88C5D9" w14:textId="77777777" w:rsidR="00241A4F" w:rsidRPr="00630759" w:rsidRDefault="315DB0D2" w:rsidP="315DB0D2">
      <w:pPr>
        <w:numPr>
          <w:ilvl w:val="0"/>
          <w:numId w:val="701"/>
        </w:numPr>
        <w:tabs>
          <w:tab w:val="left" w:pos="720"/>
        </w:tabs>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t>Keep students or other individuals away from the spill. Evacuate the lab if toxic or flammable vapor is present.</w:t>
      </w:r>
    </w:p>
    <w:p w14:paraId="64518476" w14:textId="77777777" w:rsidR="00241A4F" w:rsidRPr="00630759" w:rsidRDefault="315DB0D2" w:rsidP="315DB0D2">
      <w:pPr>
        <w:numPr>
          <w:ilvl w:val="0"/>
          <w:numId w:val="701"/>
        </w:numPr>
        <w:tabs>
          <w:tab w:val="left" w:pos="720"/>
        </w:tabs>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t>Extinguish all flames and turn off electrical equipment that may produce a spark in order to avoid ignition of flammable vapor.</w:t>
      </w:r>
    </w:p>
    <w:p w14:paraId="3CD7E778" w14:textId="77777777" w:rsidR="00241A4F" w:rsidRPr="00630759" w:rsidRDefault="315DB0D2" w:rsidP="315DB0D2">
      <w:pPr>
        <w:numPr>
          <w:ilvl w:val="0"/>
          <w:numId w:val="701"/>
        </w:numPr>
        <w:tabs>
          <w:tab w:val="left" w:pos="720"/>
        </w:tabs>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t>Attend to any students or other individuals splashed by the spill. Find out what was spilled, flush affected parts of the body with water, and get medical attention, if necessary.</w:t>
      </w:r>
    </w:p>
    <w:p w14:paraId="0F48F6EC" w14:textId="77777777" w:rsidR="00241A4F" w:rsidRPr="00630759" w:rsidRDefault="315DB0D2" w:rsidP="315DB0D2">
      <w:pPr>
        <w:numPr>
          <w:ilvl w:val="0"/>
          <w:numId w:val="701"/>
        </w:numPr>
        <w:tabs>
          <w:tab w:val="left" w:pos="720"/>
        </w:tabs>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t xml:space="preserve">If the spill is large or releases dangerous quantities of toxic or flammable vapors, evacuate the area and call your local fire department for advice. </w:t>
      </w:r>
    </w:p>
    <w:p w14:paraId="4F002AF6" w14:textId="77777777" w:rsidR="00241A4F" w:rsidRPr="005520E0" w:rsidRDefault="315DB0D2" w:rsidP="315DB0D2">
      <w:pPr>
        <w:numPr>
          <w:ilvl w:val="0"/>
          <w:numId w:val="701"/>
        </w:numPr>
        <w:tabs>
          <w:tab w:val="left" w:pos="720"/>
        </w:tabs>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lastRenderedPageBreak/>
        <w:t>If the floor is wet after cleanup, warn students to avoid the area to minimize the danger of slipping.</w:t>
      </w:r>
      <w:r>
        <w:t xml:space="preserve"> </w:t>
      </w:r>
    </w:p>
    <w:p w14:paraId="306C6924" w14:textId="77777777" w:rsidR="006E2011" w:rsidRDefault="006E2011" w:rsidP="006E2011">
      <w:pPr>
        <w:spacing w:line="360" w:lineRule="auto"/>
        <w:rPr>
          <w:b/>
          <w:shd w:val="clear" w:color="auto" w:fill="002060"/>
        </w:rPr>
      </w:pPr>
    </w:p>
    <w:p w14:paraId="4C07C5CA" w14:textId="77777777" w:rsidR="006E2011" w:rsidRPr="00630759" w:rsidRDefault="00A112EC" w:rsidP="315DB0D2">
      <w:pPr>
        <w:spacing w:line="360" w:lineRule="auto"/>
        <w:ind w:firstLine="720"/>
        <w:rPr>
          <w:b/>
          <w:bCs/>
        </w:rPr>
      </w:pPr>
      <w:r w:rsidRPr="315DB0D2">
        <w:rPr>
          <w:b/>
          <w:bCs/>
          <w:shd w:val="clear" w:color="auto" w:fill="002060"/>
        </w:rPr>
        <w:t xml:space="preserve">CHM </w:t>
      </w:r>
      <w:r w:rsidR="00C91078" w:rsidRPr="315DB0D2">
        <w:rPr>
          <w:b/>
          <w:bCs/>
          <w:shd w:val="clear" w:color="auto" w:fill="002060"/>
        </w:rPr>
        <w:t>10</w:t>
      </w:r>
      <w:r w:rsidR="00CD0779" w:rsidRPr="315DB0D2">
        <w:rPr>
          <w:b/>
          <w:bCs/>
          <w:shd w:val="clear" w:color="auto" w:fill="002060"/>
        </w:rPr>
        <w:t>.</w:t>
      </w:r>
      <w:r w:rsidRPr="315DB0D2">
        <w:rPr>
          <w:b/>
          <w:bCs/>
          <w:shd w:val="clear" w:color="auto" w:fill="002060"/>
        </w:rPr>
        <w:t>2.</w:t>
      </w:r>
      <w:r w:rsidR="00241A4F" w:rsidRPr="315DB0D2">
        <w:rPr>
          <w:b/>
          <w:bCs/>
          <w:shd w:val="clear" w:color="auto" w:fill="002060"/>
        </w:rPr>
        <w:t>2</w:t>
      </w:r>
      <w:r w:rsidRPr="315DB0D2">
        <w:rPr>
          <w:b/>
          <w:bCs/>
          <w:shd w:val="clear" w:color="auto" w:fill="002060"/>
        </w:rPr>
        <w:t xml:space="preserve"> </w:t>
      </w:r>
      <w:r w:rsidR="006E2011" w:rsidRPr="315DB0D2">
        <w:rPr>
          <w:b/>
          <w:bCs/>
          <w:shd w:val="clear" w:color="auto" w:fill="002060"/>
        </w:rPr>
        <w:t xml:space="preserve">Types of Spills that </w:t>
      </w:r>
      <w:r w:rsidR="006E2011" w:rsidRPr="00630759">
        <w:rPr>
          <w:b/>
          <w:bCs/>
          <w:shd w:val="clear" w:color="auto" w:fill="002060"/>
        </w:rPr>
        <w:t>Can</w:t>
      </w:r>
      <w:r w:rsidR="006E2011" w:rsidRPr="315DB0D2">
        <w:rPr>
          <w:b/>
          <w:bCs/>
          <w:shd w:val="clear" w:color="auto" w:fill="002060"/>
        </w:rPr>
        <w:t xml:space="preserve"> Be Handled by Laboratory Personnel </w:t>
      </w:r>
    </w:p>
    <w:p w14:paraId="6659B351" w14:textId="77777777" w:rsidR="00A112EC" w:rsidRPr="006E2011" w:rsidRDefault="315DB0D2" w:rsidP="00ED3588">
      <w:pPr>
        <w:pStyle w:val="ListParagraph"/>
        <w:numPr>
          <w:ilvl w:val="0"/>
          <w:numId w:val="697"/>
        </w:numPr>
        <w:tabs>
          <w:tab w:val="left" w:pos="450"/>
        </w:tabs>
        <w:spacing w:line="360" w:lineRule="auto"/>
        <w:ind w:left="1080"/>
        <w:contextualSpacing/>
      </w:pPr>
      <w:r>
        <w:t xml:space="preserve">In the event of a chemical spill, first decide if you are trained, knowledgeable and equipped to handle the incident. </w:t>
      </w:r>
    </w:p>
    <w:p w14:paraId="0BE921BA" w14:textId="77777777" w:rsidR="00A112EC" w:rsidRPr="006E2011" w:rsidRDefault="315DB0D2" w:rsidP="315DB0D2">
      <w:pPr>
        <w:pStyle w:val="ListParagraph"/>
        <w:numPr>
          <w:ilvl w:val="0"/>
          <w:numId w:val="697"/>
        </w:numPr>
        <w:tabs>
          <w:tab w:val="left" w:pos="450"/>
          <w:tab w:val="left" w:pos="8730"/>
        </w:tabs>
        <w:spacing w:line="360" w:lineRule="auto"/>
        <w:ind w:left="1080"/>
        <w:contextualSpacing/>
      </w:pPr>
      <w:r>
        <w:t>Immediately evacuate the lab and notify administration and/or public safety if there is a possibility of an acute respiratory hazard present or if you need assistance to clean up the spill.</w:t>
      </w:r>
    </w:p>
    <w:p w14:paraId="7713FAC1" w14:textId="77777777" w:rsidR="005520E0" w:rsidRPr="005520E0" w:rsidRDefault="315DB0D2" w:rsidP="00ED3588">
      <w:pPr>
        <w:pStyle w:val="ListParagraph"/>
        <w:numPr>
          <w:ilvl w:val="0"/>
          <w:numId w:val="697"/>
        </w:numPr>
        <w:tabs>
          <w:tab w:val="left" w:pos="450"/>
          <w:tab w:val="left" w:pos="8730"/>
        </w:tabs>
        <w:spacing w:line="360" w:lineRule="auto"/>
        <w:ind w:left="1080"/>
        <w:contextualSpacing/>
      </w:pPr>
      <w:r>
        <w:t xml:space="preserve">Never proceed to clean up a spill if you do not know the hazards associated with the chemical or if you are unsure of how to clean up the spill. </w:t>
      </w:r>
    </w:p>
    <w:p w14:paraId="6B306436" w14:textId="77777777" w:rsidR="00A112EC" w:rsidRPr="006E2011" w:rsidRDefault="315DB0D2" w:rsidP="00ED3588">
      <w:pPr>
        <w:pStyle w:val="ListParagraph"/>
        <w:numPr>
          <w:ilvl w:val="0"/>
          <w:numId w:val="697"/>
        </w:numPr>
        <w:tabs>
          <w:tab w:val="left" w:pos="450"/>
          <w:tab w:val="left" w:pos="8730"/>
        </w:tabs>
        <w:spacing w:line="360" w:lineRule="auto"/>
        <w:ind w:left="1080"/>
        <w:contextualSpacing/>
      </w:pPr>
      <w:r>
        <w:t>If anyone is injured or contaminated, immediately notify administration and/or public safety and begin decontamination measures or first aid, if trained.</w:t>
      </w:r>
    </w:p>
    <w:p w14:paraId="4251787C" w14:textId="77777777" w:rsidR="00A112EC" w:rsidRDefault="315DB0D2" w:rsidP="00ED3588">
      <w:pPr>
        <w:pStyle w:val="ListParagraph"/>
        <w:numPr>
          <w:ilvl w:val="0"/>
          <w:numId w:val="697"/>
        </w:numPr>
        <w:spacing w:line="360" w:lineRule="auto"/>
        <w:ind w:left="1080"/>
      </w:pPr>
      <w:r>
        <w:t xml:space="preserve">Precautions must be taken to minimize exposure to the spilled chemical. </w:t>
      </w:r>
    </w:p>
    <w:p w14:paraId="5F39227B" w14:textId="77777777" w:rsidR="00A112EC" w:rsidRDefault="315DB0D2" w:rsidP="00ED3588">
      <w:pPr>
        <w:pStyle w:val="ListParagraph"/>
        <w:numPr>
          <w:ilvl w:val="0"/>
          <w:numId w:val="698"/>
        </w:numPr>
        <w:spacing w:line="360" w:lineRule="auto"/>
        <w:ind w:left="1440"/>
      </w:pPr>
      <w:r>
        <w:t>Wear the appropriate PPE when cleaning up a spill.</w:t>
      </w:r>
    </w:p>
    <w:p w14:paraId="6B875F45" w14:textId="77777777" w:rsidR="00A112EC" w:rsidRDefault="315DB0D2" w:rsidP="00ED3588">
      <w:pPr>
        <w:pStyle w:val="ListParagraph"/>
        <w:numPr>
          <w:ilvl w:val="0"/>
          <w:numId w:val="698"/>
        </w:numPr>
        <w:spacing w:line="360" w:lineRule="auto"/>
        <w:ind w:left="1440"/>
      </w:pPr>
      <w:r>
        <w:t xml:space="preserve">Be careful not to step in the spilled material and track it around. </w:t>
      </w:r>
    </w:p>
    <w:p w14:paraId="2D8355FB" w14:textId="77777777" w:rsidR="009F5DCC" w:rsidRDefault="315DB0D2" w:rsidP="00ED3588">
      <w:pPr>
        <w:pStyle w:val="ListParagraph"/>
        <w:numPr>
          <w:ilvl w:val="0"/>
          <w:numId w:val="698"/>
        </w:numPr>
        <w:spacing w:line="360" w:lineRule="auto"/>
        <w:ind w:left="1440"/>
      </w:pPr>
      <w:r>
        <w:t>Contact emergency personnel, your principal, and Dawn Phillips if exposure to a chemical occurs.</w:t>
      </w:r>
    </w:p>
    <w:tbl>
      <w:tblPr>
        <w:tblpPr w:leftFromText="180" w:rightFromText="180" w:vertAnchor="text" w:horzAnchor="page" w:tblpX="2281" w:tblpY="11"/>
        <w:tblW w:w="9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3650"/>
      </w:tblGrid>
      <w:tr w:rsidR="006A5680" w:rsidRPr="00630759" w14:paraId="4B9175E5" w14:textId="77777777" w:rsidTr="315DB0D2">
        <w:trPr>
          <w:trHeight w:val="720"/>
          <w:tblCellSpacing w:w="15" w:type="dxa"/>
        </w:trPr>
        <w:tc>
          <w:tcPr>
            <w:tcW w:w="5805" w:type="dxa"/>
            <w:shd w:val="clear" w:color="auto" w:fill="002060"/>
            <w:vAlign w:val="center"/>
            <w:hideMark/>
          </w:tcPr>
          <w:p w14:paraId="7F9CA5E0" w14:textId="77777777" w:rsidR="006A5680" w:rsidRPr="00630759" w:rsidRDefault="315DB0D2" w:rsidP="006A5680">
            <w:pPr>
              <w:spacing w:line="360" w:lineRule="auto"/>
              <w:jc w:val="center"/>
            </w:pPr>
            <w:r w:rsidRPr="315DB0D2">
              <w:rPr>
                <w:b/>
                <w:bCs/>
              </w:rPr>
              <w:t>Chemical Class</w:t>
            </w:r>
          </w:p>
        </w:tc>
        <w:tc>
          <w:tcPr>
            <w:tcW w:w="3605" w:type="dxa"/>
            <w:shd w:val="clear" w:color="auto" w:fill="002060"/>
            <w:vAlign w:val="center"/>
            <w:hideMark/>
          </w:tcPr>
          <w:p w14:paraId="56775CA6" w14:textId="77777777" w:rsidR="006A5680" w:rsidRPr="00630759" w:rsidRDefault="315DB0D2" w:rsidP="006A5680">
            <w:pPr>
              <w:spacing w:line="360" w:lineRule="auto"/>
              <w:jc w:val="center"/>
            </w:pPr>
            <w:r w:rsidRPr="315DB0D2">
              <w:rPr>
                <w:b/>
                <w:bCs/>
              </w:rPr>
              <w:t>Example</w:t>
            </w:r>
          </w:p>
        </w:tc>
      </w:tr>
      <w:tr w:rsidR="006A5680" w:rsidRPr="00630759" w14:paraId="745C1C19" w14:textId="77777777" w:rsidTr="315DB0D2">
        <w:trPr>
          <w:trHeight w:val="968"/>
          <w:tblCellSpacing w:w="15" w:type="dxa"/>
        </w:trPr>
        <w:tc>
          <w:tcPr>
            <w:tcW w:w="5805" w:type="dxa"/>
            <w:hideMark/>
          </w:tcPr>
          <w:p w14:paraId="118DE907" w14:textId="77777777" w:rsidR="006A5680" w:rsidRPr="00A112EC" w:rsidRDefault="315DB0D2" w:rsidP="315DB0D2">
            <w:pPr>
              <w:spacing w:line="360" w:lineRule="auto"/>
              <w:rPr>
                <w:b/>
                <w:bCs/>
              </w:rPr>
            </w:pPr>
            <w:r w:rsidRPr="315DB0D2">
              <w:rPr>
                <w:b/>
                <w:bCs/>
              </w:rPr>
              <w:t>Weak Acids  or Diluted Strong Acid Solutions (&lt; 1.0M)</w:t>
            </w:r>
          </w:p>
          <w:p w14:paraId="30C2BB53" w14:textId="77777777" w:rsidR="006A5680" w:rsidRPr="00630759" w:rsidRDefault="315DB0D2" w:rsidP="006A5680">
            <w:pPr>
              <w:spacing w:line="360" w:lineRule="auto"/>
            </w:pPr>
            <w:r>
              <w:t xml:space="preserve"> Any acid that is dilute enough to not create fumes or gases</w:t>
            </w:r>
          </w:p>
        </w:tc>
        <w:tc>
          <w:tcPr>
            <w:tcW w:w="3605" w:type="dxa"/>
            <w:hideMark/>
          </w:tcPr>
          <w:p w14:paraId="419DF8CF" w14:textId="77777777" w:rsidR="006A5680" w:rsidRDefault="315DB0D2" w:rsidP="006A5680">
            <w:pPr>
              <w:ind w:left="320"/>
            </w:pPr>
            <w:r>
              <w:t>dilute acetic acid</w:t>
            </w:r>
          </w:p>
          <w:p w14:paraId="120A2A0B" w14:textId="77777777" w:rsidR="006A5680" w:rsidRDefault="315DB0D2" w:rsidP="006A5680">
            <w:pPr>
              <w:ind w:left="320"/>
            </w:pPr>
            <w:r>
              <w:t>dilute hydrochloric acid</w:t>
            </w:r>
          </w:p>
          <w:p w14:paraId="638DDC96" w14:textId="77777777" w:rsidR="006A5680" w:rsidRPr="00630759" w:rsidRDefault="315DB0D2" w:rsidP="00C91078">
            <w:pPr>
              <w:ind w:left="320"/>
            </w:pPr>
            <w:r>
              <w:t>0.5M sulfuric acid</w:t>
            </w:r>
          </w:p>
        </w:tc>
      </w:tr>
      <w:tr w:rsidR="006A5680" w:rsidRPr="00630759" w14:paraId="5278D53A" w14:textId="77777777" w:rsidTr="315DB0D2">
        <w:trPr>
          <w:trHeight w:val="743"/>
          <w:tblCellSpacing w:w="15" w:type="dxa"/>
        </w:trPr>
        <w:tc>
          <w:tcPr>
            <w:tcW w:w="5805" w:type="dxa"/>
            <w:hideMark/>
          </w:tcPr>
          <w:p w14:paraId="1288EB53" w14:textId="77777777" w:rsidR="006A5680" w:rsidRDefault="315DB0D2" w:rsidP="315DB0D2">
            <w:pPr>
              <w:rPr>
                <w:b/>
                <w:bCs/>
              </w:rPr>
            </w:pPr>
            <w:r w:rsidRPr="315DB0D2">
              <w:rPr>
                <w:b/>
                <w:bCs/>
              </w:rPr>
              <w:t>Weak Bases or Diluted Strong Base Solutions (&lt;1.0M)</w:t>
            </w:r>
          </w:p>
          <w:p w14:paraId="2D4BB6FD" w14:textId="77777777" w:rsidR="006A5680" w:rsidRPr="00630759" w:rsidRDefault="315DB0D2" w:rsidP="006A5680">
            <w:r>
              <w:t>Any base that is dilute enough to not emit vapors</w:t>
            </w:r>
          </w:p>
        </w:tc>
        <w:tc>
          <w:tcPr>
            <w:tcW w:w="3605" w:type="dxa"/>
            <w:hideMark/>
          </w:tcPr>
          <w:p w14:paraId="04391A94" w14:textId="77777777" w:rsidR="006A5680" w:rsidRDefault="315DB0D2" w:rsidP="006A5680">
            <w:pPr>
              <w:ind w:left="320"/>
            </w:pPr>
            <w:r>
              <w:t>dilute sodium hydroxide</w:t>
            </w:r>
          </w:p>
          <w:p w14:paraId="1E96A02E" w14:textId="77777777" w:rsidR="006A5680" w:rsidRPr="00630759" w:rsidRDefault="315DB0D2" w:rsidP="006A5680">
            <w:pPr>
              <w:ind w:left="320"/>
            </w:pPr>
            <w:r>
              <w:t>dilute ammonium hydroxide</w:t>
            </w:r>
          </w:p>
        </w:tc>
      </w:tr>
      <w:tr w:rsidR="006A5680" w:rsidRPr="00630759" w14:paraId="70EDA19A" w14:textId="77777777" w:rsidTr="315DB0D2">
        <w:trPr>
          <w:trHeight w:val="635"/>
          <w:tblCellSpacing w:w="15" w:type="dxa"/>
        </w:trPr>
        <w:tc>
          <w:tcPr>
            <w:tcW w:w="5805" w:type="dxa"/>
          </w:tcPr>
          <w:p w14:paraId="26E0EF2B" w14:textId="77777777" w:rsidR="006A5680" w:rsidRPr="00A112EC" w:rsidRDefault="315DB0D2" w:rsidP="315DB0D2">
            <w:pPr>
              <w:rPr>
                <w:b/>
                <w:bCs/>
              </w:rPr>
            </w:pPr>
            <w:r w:rsidRPr="315DB0D2">
              <w:rPr>
                <w:b/>
                <w:bCs/>
              </w:rPr>
              <w:t>Solid Chemical Compounds,  Non-oxidative</w:t>
            </w:r>
          </w:p>
        </w:tc>
        <w:tc>
          <w:tcPr>
            <w:tcW w:w="3605" w:type="dxa"/>
          </w:tcPr>
          <w:p w14:paraId="423ED6CC" w14:textId="77777777" w:rsidR="006A5680" w:rsidRDefault="315DB0D2" w:rsidP="006A5680">
            <w:pPr>
              <w:ind w:left="320"/>
            </w:pPr>
            <w:r>
              <w:t>sodium sulfate</w:t>
            </w:r>
          </w:p>
          <w:p w14:paraId="54B0BC48" w14:textId="77777777" w:rsidR="006A5680" w:rsidRPr="00A112EC" w:rsidRDefault="315DB0D2" w:rsidP="006A5680">
            <w:pPr>
              <w:ind w:left="320"/>
            </w:pPr>
            <w:r>
              <w:t>aluminum chloride</w:t>
            </w:r>
          </w:p>
        </w:tc>
      </w:tr>
      <w:tr w:rsidR="006A5680" w:rsidRPr="00630759" w14:paraId="7E4B2CA2" w14:textId="77777777" w:rsidTr="315DB0D2">
        <w:trPr>
          <w:trHeight w:val="720"/>
          <w:tblCellSpacing w:w="15" w:type="dxa"/>
        </w:trPr>
        <w:tc>
          <w:tcPr>
            <w:tcW w:w="5805" w:type="dxa"/>
          </w:tcPr>
          <w:p w14:paraId="6DBD0391" w14:textId="77777777" w:rsidR="006A5680" w:rsidRPr="00A112EC" w:rsidRDefault="315DB0D2" w:rsidP="315DB0D2">
            <w:pPr>
              <w:rPr>
                <w:b/>
                <w:bCs/>
              </w:rPr>
            </w:pPr>
            <w:r w:rsidRPr="315DB0D2">
              <w:rPr>
                <w:b/>
                <w:bCs/>
              </w:rPr>
              <w:t>Solid Chemical Compounds:  Class 1 Oxidizers</w:t>
            </w:r>
          </w:p>
        </w:tc>
        <w:tc>
          <w:tcPr>
            <w:tcW w:w="3605" w:type="dxa"/>
          </w:tcPr>
          <w:p w14:paraId="3BC0197E" w14:textId="77777777" w:rsidR="006A5680" w:rsidRPr="00BD7649" w:rsidRDefault="315DB0D2" w:rsidP="315DB0D2">
            <w:pPr>
              <w:shd w:val="clear" w:color="auto" w:fill="FFFFFF" w:themeFill="background1"/>
              <w:ind w:left="320"/>
              <w:rPr>
                <w:color w:val="000000" w:themeColor="text1"/>
                <w:lang w:val="en"/>
              </w:rPr>
            </w:pPr>
            <w:r w:rsidRPr="315DB0D2">
              <w:rPr>
                <w:color w:val="000000" w:themeColor="text1"/>
                <w:lang w:val="en"/>
              </w:rPr>
              <w:t xml:space="preserve">potassium dichromate </w:t>
            </w:r>
          </w:p>
          <w:p w14:paraId="1033D91A" w14:textId="77777777" w:rsidR="006A5680" w:rsidRPr="00BD7649" w:rsidRDefault="315DB0D2" w:rsidP="315DB0D2">
            <w:pPr>
              <w:shd w:val="clear" w:color="auto" w:fill="FFFFFF" w:themeFill="background1"/>
              <w:ind w:left="320"/>
              <w:rPr>
                <w:color w:val="000000" w:themeColor="text1"/>
                <w:lang w:val="en"/>
              </w:rPr>
            </w:pPr>
            <w:r w:rsidRPr="315DB0D2">
              <w:rPr>
                <w:color w:val="000000" w:themeColor="text1"/>
                <w:lang w:val="en"/>
              </w:rPr>
              <w:t xml:space="preserve">potassium nitrate </w:t>
            </w:r>
          </w:p>
        </w:tc>
      </w:tr>
      <w:tr w:rsidR="006A5680" w:rsidRPr="00630759" w14:paraId="41BE6D00" w14:textId="77777777" w:rsidTr="315DB0D2">
        <w:trPr>
          <w:trHeight w:val="518"/>
          <w:tblCellSpacing w:w="15" w:type="dxa"/>
        </w:trPr>
        <w:tc>
          <w:tcPr>
            <w:tcW w:w="5805" w:type="dxa"/>
          </w:tcPr>
          <w:p w14:paraId="527EE95E" w14:textId="77777777" w:rsidR="006A5680" w:rsidRPr="00630759" w:rsidRDefault="315DB0D2" w:rsidP="006A5680">
            <w:r w:rsidRPr="315DB0D2">
              <w:rPr>
                <w:b/>
                <w:bCs/>
              </w:rPr>
              <w:t>Solid Chemical Compounds:  Class 2 Oxidizers</w:t>
            </w:r>
          </w:p>
        </w:tc>
        <w:tc>
          <w:tcPr>
            <w:tcW w:w="3605" w:type="dxa"/>
          </w:tcPr>
          <w:p w14:paraId="5E17C05A" w14:textId="77777777" w:rsidR="006A5680" w:rsidRPr="00BD7649" w:rsidRDefault="315DB0D2" w:rsidP="315DB0D2">
            <w:pPr>
              <w:shd w:val="clear" w:color="auto" w:fill="FFFFFF" w:themeFill="background1"/>
              <w:ind w:left="320"/>
              <w:rPr>
                <w:color w:val="000000" w:themeColor="text1"/>
                <w:lang w:val="en"/>
              </w:rPr>
            </w:pPr>
            <w:r w:rsidRPr="315DB0D2">
              <w:rPr>
                <w:color w:val="000000" w:themeColor="text1"/>
                <w:lang w:val="en"/>
              </w:rPr>
              <w:t xml:space="preserve">calcium chlorate </w:t>
            </w:r>
          </w:p>
          <w:p w14:paraId="5860D5B2" w14:textId="77777777" w:rsidR="006A5680" w:rsidRPr="00BD7649" w:rsidRDefault="315DB0D2" w:rsidP="315DB0D2">
            <w:pPr>
              <w:shd w:val="clear" w:color="auto" w:fill="FFFFFF" w:themeFill="background1"/>
              <w:ind w:left="320"/>
              <w:rPr>
                <w:color w:val="000000" w:themeColor="text1"/>
                <w:lang w:val="en"/>
              </w:rPr>
            </w:pPr>
            <w:r w:rsidRPr="315DB0D2">
              <w:rPr>
                <w:color w:val="000000" w:themeColor="text1"/>
                <w:lang w:val="en"/>
              </w:rPr>
              <w:t xml:space="preserve">calcium hypochlorite (50% or less by weight) </w:t>
            </w:r>
          </w:p>
        </w:tc>
      </w:tr>
      <w:tr w:rsidR="006A5680" w:rsidRPr="00630759" w14:paraId="2E855C14" w14:textId="77777777" w:rsidTr="315DB0D2">
        <w:trPr>
          <w:trHeight w:val="720"/>
          <w:tblCellSpacing w:w="15" w:type="dxa"/>
        </w:trPr>
        <w:tc>
          <w:tcPr>
            <w:tcW w:w="5805" w:type="dxa"/>
          </w:tcPr>
          <w:p w14:paraId="647EFBA2" w14:textId="77777777" w:rsidR="006A5680" w:rsidRDefault="315DB0D2" w:rsidP="315DB0D2">
            <w:pPr>
              <w:rPr>
                <w:b/>
                <w:bCs/>
              </w:rPr>
            </w:pPr>
            <w:r w:rsidRPr="315DB0D2">
              <w:rPr>
                <w:b/>
                <w:bCs/>
              </w:rPr>
              <w:lastRenderedPageBreak/>
              <w:t xml:space="preserve">Class 1 Flammables: </w:t>
            </w:r>
          </w:p>
          <w:p w14:paraId="5D0AD43E" w14:textId="77777777" w:rsidR="006A5680" w:rsidRPr="00BD7649" w:rsidRDefault="315DB0D2" w:rsidP="315DB0D2">
            <w:pPr>
              <w:rPr>
                <w:b/>
                <w:bCs/>
              </w:rPr>
            </w:pPr>
            <w:r w:rsidRPr="315DB0D2">
              <w:rPr>
                <w:b/>
                <w:bCs/>
              </w:rPr>
              <w:t>Combustible if heated</w:t>
            </w:r>
          </w:p>
        </w:tc>
        <w:tc>
          <w:tcPr>
            <w:tcW w:w="3605" w:type="dxa"/>
          </w:tcPr>
          <w:p w14:paraId="4C42752C" w14:textId="77777777" w:rsidR="006A5680" w:rsidRDefault="315DB0D2" w:rsidP="006A5680">
            <w:pPr>
              <w:ind w:firstLine="320"/>
            </w:pPr>
            <w:r>
              <w:t>isopropyl alcohol</w:t>
            </w:r>
          </w:p>
          <w:p w14:paraId="348537B2" w14:textId="77777777" w:rsidR="006A5680" w:rsidRPr="00630759" w:rsidRDefault="315DB0D2" w:rsidP="006A5680">
            <w:pPr>
              <w:ind w:firstLine="320"/>
            </w:pPr>
            <w:r>
              <w:t>ethanol</w:t>
            </w:r>
          </w:p>
        </w:tc>
      </w:tr>
      <w:tr w:rsidR="006A5680" w:rsidRPr="00630759" w14:paraId="2A384148" w14:textId="77777777" w:rsidTr="315DB0D2">
        <w:trPr>
          <w:trHeight w:val="720"/>
          <w:tblCellSpacing w:w="15" w:type="dxa"/>
        </w:trPr>
        <w:tc>
          <w:tcPr>
            <w:tcW w:w="5805" w:type="dxa"/>
          </w:tcPr>
          <w:p w14:paraId="4C757020" w14:textId="77777777" w:rsidR="006A5680" w:rsidRDefault="315DB0D2" w:rsidP="315DB0D2">
            <w:pPr>
              <w:rPr>
                <w:b/>
                <w:bCs/>
              </w:rPr>
            </w:pPr>
            <w:r w:rsidRPr="315DB0D2">
              <w:rPr>
                <w:b/>
                <w:bCs/>
              </w:rPr>
              <w:t xml:space="preserve">Class 2 Flammables: </w:t>
            </w:r>
          </w:p>
          <w:p w14:paraId="74C9761D" w14:textId="77777777" w:rsidR="006A5680" w:rsidRDefault="315DB0D2" w:rsidP="315DB0D2">
            <w:pPr>
              <w:rPr>
                <w:b/>
                <w:bCs/>
              </w:rPr>
            </w:pPr>
            <w:r w:rsidRPr="315DB0D2">
              <w:rPr>
                <w:b/>
                <w:bCs/>
              </w:rPr>
              <w:t>Liquids and Solids</w:t>
            </w:r>
          </w:p>
          <w:p w14:paraId="029A479C" w14:textId="77777777" w:rsidR="006A5680" w:rsidRPr="0012559D" w:rsidRDefault="315DB0D2" w:rsidP="315DB0D2">
            <w:pPr>
              <w:rPr>
                <w:b/>
                <w:bCs/>
              </w:rPr>
            </w:pPr>
            <w:r w:rsidRPr="315DB0D2">
              <w:rPr>
                <w:b/>
                <w:bCs/>
              </w:rPr>
              <w:t>Flashpoint/Ignition between 100</w:t>
            </w:r>
            <w:r w:rsidRPr="315DB0D2">
              <w:rPr>
                <w:b/>
                <w:bCs/>
                <w:vertAlign w:val="superscript"/>
              </w:rPr>
              <w:t xml:space="preserve">o </w:t>
            </w:r>
            <w:r w:rsidRPr="315DB0D2">
              <w:rPr>
                <w:b/>
                <w:bCs/>
              </w:rPr>
              <w:t xml:space="preserve"> and 200</w:t>
            </w:r>
            <w:r w:rsidRPr="315DB0D2">
              <w:rPr>
                <w:b/>
                <w:bCs/>
                <w:vertAlign w:val="superscript"/>
              </w:rPr>
              <w:t>o</w:t>
            </w:r>
            <w:r w:rsidRPr="315DB0D2">
              <w:rPr>
                <w:b/>
                <w:bCs/>
              </w:rPr>
              <w:t>F.</w:t>
            </w:r>
          </w:p>
        </w:tc>
        <w:tc>
          <w:tcPr>
            <w:tcW w:w="3605" w:type="dxa"/>
          </w:tcPr>
          <w:p w14:paraId="5244A11E" w14:textId="77777777" w:rsidR="006A5680" w:rsidRDefault="315DB0D2" w:rsidP="006A5680">
            <w:pPr>
              <w:ind w:firstLine="320"/>
            </w:pPr>
            <w:r>
              <w:t>acetone</w:t>
            </w:r>
          </w:p>
          <w:p w14:paraId="2018F185" w14:textId="77777777" w:rsidR="006A5680" w:rsidRPr="00630759" w:rsidRDefault="315DB0D2" w:rsidP="006A5680">
            <w:pPr>
              <w:ind w:firstLine="320"/>
            </w:pPr>
            <w:r>
              <w:t>sulfur, granulated solid</w:t>
            </w:r>
          </w:p>
        </w:tc>
      </w:tr>
    </w:tbl>
    <w:p w14:paraId="3EDCF2B0" w14:textId="77777777" w:rsidR="00A112EC" w:rsidRDefault="00A112EC" w:rsidP="00A112EC">
      <w:pPr>
        <w:spacing w:line="360" w:lineRule="auto"/>
      </w:pPr>
    </w:p>
    <w:p w14:paraId="0591FC88" w14:textId="77777777" w:rsidR="009F5DCC" w:rsidRPr="00630759" w:rsidRDefault="009F5DCC" w:rsidP="009F5DCC">
      <w:pPr>
        <w:spacing w:line="360" w:lineRule="auto"/>
        <w:rPr>
          <w:b/>
        </w:rPr>
      </w:pPr>
    </w:p>
    <w:p w14:paraId="5D875789" w14:textId="77777777" w:rsidR="009F5DCC" w:rsidRPr="00CB4F8C" w:rsidRDefault="009F5DCC" w:rsidP="009F5DCC">
      <w:pPr>
        <w:spacing w:line="360" w:lineRule="auto"/>
        <w:rPr>
          <w:b/>
        </w:rPr>
      </w:pPr>
    </w:p>
    <w:p w14:paraId="7DEACD09" w14:textId="77777777" w:rsidR="00CB4F8C" w:rsidRDefault="00CB4F8C" w:rsidP="006A5680">
      <w:pPr>
        <w:tabs>
          <w:tab w:val="left" w:pos="450"/>
        </w:tabs>
        <w:spacing w:line="360" w:lineRule="auto"/>
        <w:contextualSpacing/>
      </w:pPr>
    </w:p>
    <w:p w14:paraId="52475A6B" w14:textId="77777777" w:rsidR="006A5680" w:rsidRDefault="006A5680" w:rsidP="006A5680">
      <w:pPr>
        <w:tabs>
          <w:tab w:val="left" w:pos="450"/>
        </w:tabs>
        <w:spacing w:line="360" w:lineRule="auto"/>
        <w:contextualSpacing/>
      </w:pPr>
    </w:p>
    <w:p w14:paraId="594A0AE1" w14:textId="77777777" w:rsidR="005520E0" w:rsidRPr="002B6D06" w:rsidRDefault="315DB0D2" w:rsidP="315DB0D2">
      <w:pPr>
        <w:pStyle w:val="ListParagraph"/>
        <w:numPr>
          <w:ilvl w:val="0"/>
          <w:numId w:val="702"/>
        </w:numPr>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t xml:space="preserve">If the spill is fairly small, it can be cleaned up using the guidelines given below. </w:t>
      </w:r>
    </w:p>
    <w:p w14:paraId="3CD021B1" w14:textId="77777777" w:rsidR="005520E0" w:rsidRPr="005349B2" w:rsidRDefault="315DB0D2" w:rsidP="315DB0D2">
      <w:pPr>
        <w:pStyle w:val="ListParagraph"/>
        <w:numPr>
          <w:ilvl w:val="0"/>
          <w:numId w:val="703"/>
        </w:numPr>
        <w:autoSpaceDE w:val="0"/>
        <w:autoSpaceDN w:val="0"/>
        <w:adjustRightInd w:val="0"/>
        <w:spacing w:line="360" w:lineRule="auto"/>
        <w:ind w:left="1440" w:right="-630"/>
        <w:contextualSpacing/>
        <w:rPr>
          <w:rFonts w:ascii="Calibri" w:eastAsia="Calibri" w:hAnsi="Calibri" w:cs="Calibri"/>
        </w:rPr>
      </w:pPr>
      <w:r w:rsidRPr="315DB0D2">
        <w:rPr>
          <w:rFonts w:ascii="Calibri" w:eastAsia="Calibri" w:hAnsi="Calibri" w:cs="Calibri"/>
        </w:rPr>
        <w:t>When cleaning up any spill, make sure the proper protective clothing is worn - gloves, lab coat and safety glasses or goggles. For spills of more hazardous substances or for large spills, rubber boots, a face shield or a respirator may be needed.</w:t>
      </w:r>
    </w:p>
    <w:p w14:paraId="3C773FA3" w14:textId="77777777" w:rsidR="005520E0" w:rsidRPr="00630759" w:rsidRDefault="315DB0D2" w:rsidP="00ED3588">
      <w:pPr>
        <w:pStyle w:val="ListParagraph"/>
        <w:numPr>
          <w:ilvl w:val="0"/>
          <w:numId w:val="703"/>
        </w:numPr>
        <w:spacing w:line="360" w:lineRule="auto"/>
        <w:ind w:left="1440"/>
        <w:contextualSpacing/>
      </w:pPr>
      <w:r>
        <w:t xml:space="preserve">Make sure that all forms of local exhaust, i.e. fume hoods, are operating. It is normally not advisable to open the windows. </w:t>
      </w:r>
    </w:p>
    <w:p w14:paraId="0320B227" w14:textId="77777777" w:rsidR="006A5680" w:rsidRPr="005520E0" w:rsidRDefault="315DB0D2" w:rsidP="315DB0D2">
      <w:pPr>
        <w:pStyle w:val="ListParagraph"/>
        <w:numPr>
          <w:ilvl w:val="0"/>
          <w:numId w:val="703"/>
        </w:numPr>
        <w:spacing w:line="360" w:lineRule="auto"/>
        <w:ind w:left="1440"/>
        <w:rPr>
          <w:b/>
          <w:bCs/>
        </w:rPr>
      </w:pPr>
      <w:r>
        <w:t>If broken glass is involved, do not pick it up with your gloved hands. Use the scoop or tongs to place it in the bag, then place the bag in a strong cardboard box or plastic container.</w:t>
      </w:r>
    </w:p>
    <w:p w14:paraId="47CEAB36" w14:textId="77777777" w:rsidR="005349B2" w:rsidRPr="005349B2" w:rsidRDefault="315DB0D2" w:rsidP="00455086">
      <w:pPr>
        <w:pStyle w:val="ListParagraph"/>
        <w:numPr>
          <w:ilvl w:val="0"/>
          <w:numId w:val="66"/>
        </w:numPr>
        <w:spacing w:line="360" w:lineRule="auto"/>
        <w:ind w:left="1080"/>
      </w:pPr>
      <w:r>
        <w:t>All spill debris and associated paper towels, glassware, gloves, and shoe covers should be placed into a polyethylene waste bag and sealed.</w:t>
      </w:r>
    </w:p>
    <w:p w14:paraId="47C31323" w14:textId="77777777" w:rsidR="005349B2" w:rsidRPr="005349B2" w:rsidRDefault="315DB0D2" w:rsidP="00455086">
      <w:pPr>
        <w:pStyle w:val="ListParagraph"/>
        <w:numPr>
          <w:ilvl w:val="0"/>
          <w:numId w:val="66"/>
        </w:numPr>
        <w:spacing w:line="360" w:lineRule="auto"/>
        <w:ind w:left="1080"/>
      </w:pPr>
      <w:r>
        <w:t>The bag should be labeled with the following information:</w:t>
      </w:r>
    </w:p>
    <w:p w14:paraId="1AFB801F" w14:textId="77777777" w:rsidR="005349B2" w:rsidRPr="005349B2" w:rsidRDefault="315DB0D2" w:rsidP="00ED3588">
      <w:pPr>
        <w:pStyle w:val="ListParagraph"/>
        <w:numPr>
          <w:ilvl w:val="0"/>
          <w:numId w:val="704"/>
        </w:numPr>
        <w:spacing w:line="360" w:lineRule="auto"/>
        <w:ind w:left="1440"/>
      </w:pPr>
      <w:r>
        <w:t>Date</w:t>
      </w:r>
    </w:p>
    <w:p w14:paraId="50330B96" w14:textId="77777777" w:rsidR="005349B2" w:rsidRPr="005349B2" w:rsidRDefault="315DB0D2" w:rsidP="00ED3588">
      <w:pPr>
        <w:pStyle w:val="ListParagraph"/>
        <w:numPr>
          <w:ilvl w:val="0"/>
          <w:numId w:val="704"/>
        </w:numPr>
        <w:spacing w:line="360" w:lineRule="auto"/>
        <w:ind w:left="1440"/>
      </w:pPr>
      <w:r>
        <w:t>School and Classroom Number</w:t>
      </w:r>
    </w:p>
    <w:p w14:paraId="28F18D6A" w14:textId="77777777" w:rsidR="006A5680" w:rsidRPr="005349B2" w:rsidRDefault="315DB0D2" w:rsidP="00ED3588">
      <w:pPr>
        <w:pStyle w:val="ListParagraph"/>
        <w:numPr>
          <w:ilvl w:val="0"/>
          <w:numId w:val="704"/>
        </w:numPr>
        <w:spacing w:line="360" w:lineRule="auto"/>
        <w:ind w:left="1440"/>
      </w:pPr>
      <w:r>
        <w:t xml:space="preserve">Person responsible for Clean-up </w:t>
      </w:r>
    </w:p>
    <w:p w14:paraId="6DA0BC33" w14:textId="77777777" w:rsidR="005349B2" w:rsidRPr="005349B2" w:rsidRDefault="315DB0D2" w:rsidP="00ED3588">
      <w:pPr>
        <w:pStyle w:val="ListParagraph"/>
        <w:numPr>
          <w:ilvl w:val="0"/>
          <w:numId w:val="704"/>
        </w:numPr>
        <w:spacing w:line="360" w:lineRule="auto"/>
        <w:ind w:left="1440"/>
      </w:pPr>
      <w:r>
        <w:t>Content</w:t>
      </w:r>
    </w:p>
    <w:p w14:paraId="60EDF5D8" w14:textId="77777777" w:rsidR="005349B2" w:rsidRDefault="315DB0D2" w:rsidP="00ED3588">
      <w:pPr>
        <w:pStyle w:val="ListParagraph"/>
        <w:numPr>
          <w:ilvl w:val="0"/>
          <w:numId w:val="704"/>
        </w:numPr>
        <w:spacing w:line="360" w:lineRule="auto"/>
        <w:ind w:left="1440"/>
      </w:pPr>
      <w:r>
        <w:t>Approximate Amount of Material</w:t>
      </w:r>
    </w:p>
    <w:p w14:paraId="7DCA5BB3" w14:textId="77777777" w:rsidR="005349B2" w:rsidRPr="005349B2" w:rsidRDefault="315DB0D2" w:rsidP="00455086">
      <w:pPr>
        <w:pStyle w:val="ListParagraph"/>
        <w:numPr>
          <w:ilvl w:val="0"/>
          <w:numId w:val="66"/>
        </w:numPr>
        <w:spacing w:line="360" w:lineRule="auto"/>
        <w:ind w:left="1080"/>
      </w:pPr>
      <w:r>
        <w:t>Contact Facilities and Maintenance for pick-up and disposal.  Document the date that pick-up was requested and the date pick-up occurred.</w:t>
      </w:r>
    </w:p>
    <w:p w14:paraId="71C33C7C" w14:textId="77777777" w:rsidR="006A5680" w:rsidRDefault="006A5680" w:rsidP="009F5DCC">
      <w:pPr>
        <w:spacing w:line="360" w:lineRule="auto"/>
        <w:rPr>
          <w:b/>
        </w:rPr>
      </w:pPr>
    </w:p>
    <w:p w14:paraId="3B5D9CCB" w14:textId="77777777" w:rsidR="00241A4F" w:rsidRDefault="00241A4F" w:rsidP="009F5DCC">
      <w:pPr>
        <w:spacing w:line="360" w:lineRule="auto"/>
        <w:rPr>
          <w:b/>
        </w:rPr>
      </w:pPr>
    </w:p>
    <w:p w14:paraId="3DDE38E0" w14:textId="77777777" w:rsidR="00241A4F" w:rsidRDefault="00241A4F" w:rsidP="009F5DCC">
      <w:pPr>
        <w:spacing w:line="360" w:lineRule="auto"/>
        <w:rPr>
          <w:b/>
        </w:rPr>
      </w:pPr>
    </w:p>
    <w:p w14:paraId="03F87348" w14:textId="77777777" w:rsidR="00241A4F" w:rsidRDefault="00241A4F" w:rsidP="009F5DCC">
      <w:pPr>
        <w:spacing w:line="360" w:lineRule="auto"/>
        <w:rPr>
          <w:b/>
        </w:rPr>
      </w:pPr>
    </w:p>
    <w:p w14:paraId="16445BBF" w14:textId="77777777" w:rsidR="00241A4F" w:rsidRDefault="00241A4F" w:rsidP="009F5DCC">
      <w:pPr>
        <w:spacing w:line="360" w:lineRule="auto"/>
        <w:rPr>
          <w:b/>
        </w:rPr>
      </w:pPr>
    </w:p>
    <w:p w14:paraId="392D1354" w14:textId="77777777" w:rsidR="00241A4F" w:rsidRDefault="00241A4F" w:rsidP="009F5DCC">
      <w:pPr>
        <w:spacing w:line="360" w:lineRule="auto"/>
        <w:rPr>
          <w:b/>
        </w:rPr>
      </w:pPr>
    </w:p>
    <w:p w14:paraId="023D5F3F" w14:textId="77777777" w:rsidR="00813332" w:rsidRDefault="00813332" w:rsidP="009F5DCC">
      <w:pPr>
        <w:spacing w:line="360" w:lineRule="auto"/>
        <w:rPr>
          <w:b/>
        </w:rPr>
      </w:pPr>
    </w:p>
    <w:p w14:paraId="5D1EFD2C" w14:textId="77777777" w:rsidR="006A5680" w:rsidRDefault="006A5680" w:rsidP="315DB0D2">
      <w:pPr>
        <w:spacing w:line="360" w:lineRule="auto"/>
        <w:ind w:left="720" w:right="-580"/>
        <w:rPr>
          <w:b/>
          <w:bCs/>
        </w:rPr>
      </w:pPr>
      <w:r w:rsidRPr="315DB0D2">
        <w:rPr>
          <w:b/>
          <w:bCs/>
          <w:shd w:val="clear" w:color="auto" w:fill="002060"/>
        </w:rPr>
        <w:lastRenderedPageBreak/>
        <w:t xml:space="preserve">CHM </w:t>
      </w:r>
      <w:r w:rsidR="00C91078" w:rsidRPr="315DB0D2">
        <w:rPr>
          <w:b/>
          <w:bCs/>
          <w:shd w:val="clear" w:color="auto" w:fill="002060"/>
        </w:rPr>
        <w:t>10</w:t>
      </w:r>
      <w:r w:rsidRPr="315DB0D2">
        <w:rPr>
          <w:b/>
          <w:bCs/>
          <w:shd w:val="clear" w:color="auto" w:fill="002060"/>
        </w:rPr>
        <w:t>.2.</w:t>
      </w:r>
      <w:r w:rsidR="00241A4F" w:rsidRPr="315DB0D2">
        <w:rPr>
          <w:b/>
          <w:bCs/>
          <w:shd w:val="clear" w:color="auto" w:fill="002060"/>
        </w:rPr>
        <w:t>3</w:t>
      </w:r>
      <w:r w:rsidRPr="315DB0D2">
        <w:rPr>
          <w:b/>
          <w:bCs/>
          <w:shd w:val="clear" w:color="auto" w:fill="002060"/>
        </w:rPr>
        <w:t xml:space="preserve"> </w:t>
      </w:r>
      <w:r w:rsidR="00813332" w:rsidRPr="315DB0D2">
        <w:rPr>
          <w:b/>
          <w:bCs/>
          <w:shd w:val="clear" w:color="auto" w:fill="002060"/>
        </w:rPr>
        <w:t xml:space="preserve">   </w:t>
      </w:r>
      <w:r w:rsidRPr="315DB0D2">
        <w:rPr>
          <w:b/>
          <w:bCs/>
          <w:shd w:val="clear" w:color="auto" w:fill="002060"/>
        </w:rPr>
        <w:t xml:space="preserve">Types of Spills that </w:t>
      </w:r>
      <w:r>
        <w:rPr>
          <w:b/>
          <w:bCs/>
          <w:shd w:val="clear" w:color="auto" w:fill="002060"/>
        </w:rPr>
        <w:t xml:space="preserve">MUST NOT </w:t>
      </w:r>
      <w:r w:rsidRPr="315DB0D2">
        <w:rPr>
          <w:b/>
          <w:bCs/>
          <w:shd w:val="clear" w:color="auto" w:fill="002060"/>
        </w:rPr>
        <w:t xml:space="preserve"> Be Handled by Laboratory</w:t>
      </w:r>
      <w:r w:rsidR="00813332" w:rsidRPr="315DB0D2">
        <w:rPr>
          <w:b/>
          <w:bCs/>
          <w:shd w:val="clear" w:color="auto" w:fill="002060"/>
        </w:rPr>
        <w:t xml:space="preserve"> Personnel</w:t>
      </w:r>
      <w:r w:rsidRPr="315DB0D2">
        <w:rPr>
          <w:b/>
          <w:bCs/>
          <w:shd w:val="clear" w:color="auto" w:fill="002060"/>
        </w:rPr>
        <w:t xml:space="preserve"> </w:t>
      </w:r>
    </w:p>
    <w:p w14:paraId="34FF55CC" w14:textId="77777777" w:rsidR="00241A4F" w:rsidRPr="00630759" w:rsidRDefault="315DB0D2" w:rsidP="00241A4F">
      <w:pPr>
        <w:spacing w:line="360" w:lineRule="auto"/>
        <w:ind w:left="720"/>
      </w:pPr>
      <w:r>
        <w:t>If the spill is too large for you to handle, involves more than 500 ml of any hazardous material, involves materials listed in the table below; is a threat to personnel, students or the public; involves radioactive material; involves an infectious agent; or involves a corrosive, highly toxic, or reactive chemical, call for assistance.</w:t>
      </w:r>
    </w:p>
    <w:tbl>
      <w:tblPr>
        <w:tblW w:w="9140" w:type="dxa"/>
        <w:tblCellSpacing w:w="15"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5"/>
        <w:gridCol w:w="3985"/>
      </w:tblGrid>
      <w:tr w:rsidR="006A5680" w:rsidRPr="00630759" w14:paraId="174B676A" w14:textId="77777777" w:rsidTr="315DB0D2">
        <w:trPr>
          <w:trHeight w:val="720"/>
          <w:tblCellSpacing w:w="15" w:type="dxa"/>
        </w:trPr>
        <w:tc>
          <w:tcPr>
            <w:tcW w:w="5110" w:type="dxa"/>
            <w:shd w:val="clear" w:color="auto" w:fill="002060"/>
            <w:vAlign w:val="center"/>
            <w:hideMark/>
          </w:tcPr>
          <w:p w14:paraId="1DF39D88" w14:textId="77777777" w:rsidR="006A5680" w:rsidRPr="00630759" w:rsidRDefault="315DB0D2" w:rsidP="006A5680">
            <w:pPr>
              <w:spacing w:line="360" w:lineRule="auto"/>
              <w:jc w:val="center"/>
            </w:pPr>
            <w:r w:rsidRPr="315DB0D2">
              <w:rPr>
                <w:b/>
                <w:bCs/>
              </w:rPr>
              <w:t>Chemical Class</w:t>
            </w:r>
          </w:p>
        </w:tc>
        <w:tc>
          <w:tcPr>
            <w:tcW w:w="3940" w:type="dxa"/>
            <w:shd w:val="clear" w:color="auto" w:fill="002060"/>
            <w:vAlign w:val="center"/>
            <w:hideMark/>
          </w:tcPr>
          <w:p w14:paraId="6850AA0A" w14:textId="77777777" w:rsidR="006A5680" w:rsidRPr="00630759" w:rsidRDefault="315DB0D2" w:rsidP="006A5680">
            <w:pPr>
              <w:spacing w:line="360" w:lineRule="auto"/>
              <w:jc w:val="center"/>
            </w:pPr>
            <w:r w:rsidRPr="315DB0D2">
              <w:rPr>
                <w:b/>
                <w:bCs/>
              </w:rPr>
              <w:t>Example</w:t>
            </w:r>
          </w:p>
        </w:tc>
      </w:tr>
      <w:tr w:rsidR="006A5680" w:rsidRPr="00630759" w14:paraId="60D646DC" w14:textId="77777777" w:rsidTr="315DB0D2">
        <w:trPr>
          <w:trHeight w:val="864"/>
          <w:tblCellSpacing w:w="15" w:type="dxa"/>
        </w:trPr>
        <w:tc>
          <w:tcPr>
            <w:tcW w:w="5110" w:type="dxa"/>
            <w:hideMark/>
          </w:tcPr>
          <w:p w14:paraId="0F6FA476" w14:textId="77777777" w:rsidR="006A5680" w:rsidRPr="00630759" w:rsidRDefault="315DB0D2" w:rsidP="006A5680">
            <w:r w:rsidRPr="315DB0D2">
              <w:rPr>
                <w:b/>
                <w:bCs/>
              </w:rPr>
              <w:t>Strong Acids</w:t>
            </w:r>
            <w:r>
              <w:t xml:space="preserve"> - Any acid that is concentrated enough to fume or emit acid gases</w:t>
            </w:r>
          </w:p>
        </w:tc>
        <w:tc>
          <w:tcPr>
            <w:tcW w:w="3940" w:type="dxa"/>
            <w:hideMark/>
          </w:tcPr>
          <w:p w14:paraId="1BFC5892" w14:textId="77777777" w:rsidR="006A5680" w:rsidRPr="00630759" w:rsidRDefault="315DB0D2" w:rsidP="006A5680">
            <w:r>
              <w:t>Fuming Sulfuric Acid</w:t>
            </w:r>
            <w:r w:rsidR="006A5680">
              <w:br/>
            </w:r>
            <w:r>
              <w:t>Red Nitric Acid</w:t>
            </w:r>
          </w:p>
        </w:tc>
      </w:tr>
      <w:tr w:rsidR="006A5680" w:rsidRPr="00630759" w14:paraId="1EA9007C" w14:textId="77777777" w:rsidTr="315DB0D2">
        <w:trPr>
          <w:trHeight w:val="864"/>
          <w:tblCellSpacing w:w="15" w:type="dxa"/>
        </w:trPr>
        <w:tc>
          <w:tcPr>
            <w:tcW w:w="5110" w:type="dxa"/>
            <w:hideMark/>
          </w:tcPr>
          <w:p w14:paraId="06C7FDA6" w14:textId="77777777" w:rsidR="006A5680" w:rsidRPr="00630759" w:rsidRDefault="315DB0D2" w:rsidP="006A5680">
            <w:r w:rsidRPr="315DB0D2">
              <w:rPr>
                <w:b/>
                <w:bCs/>
              </w:rPr>
              <w:t>Strong Bases</w:t>
            </w:r>
            <w:r>
              <w:t xml:space="preserve"> - Any base that is concentrated enough to emit vapors</w:t>
            </w:r>
          </w:p>
        </w:tc>
        <w:tc>
          <w:tcPr>
            <w:tcW w:w="3940" w:type="dxa"/>
            <w:hideMark/>
          </w:tcPr>
          <w:p w14:paraId="0361E41C" w14:textId="77777777" w:rsidR="006A5680" w:rsidRPr="00630759" w:rsidRDefault="315DB0D2" w:rsidP="006A5680">
            <w:r>
              <w:t>ammonium hydroxide</w:t>
            </w:r>
          </w:p>
        </w:tc>
      </w:tr>
      <w:tr w:rsidR="006A5680" w:rsidRPr="00630759" w14:paraId="4F1EBFC0" w14:textId="77777777" w:rsidTr="315DB0D2">
        <w:trPr>
          <w:trHeight w:val="720"/>
          <w:tblCellSpacing w:w="15" w:type="dxa"/>
        </w:trPr>
        <w:tc>
          <w:tcPr>
            <w:tcW w:w="5110" w:type="dxa"/>
            <w:hideMark/>
          </w:tcPr>
          <w:p w14:paraId="20C3D519" w14:textId="77777777" w:rsidR="006A5680" w:rsidRPr="00630759" w:rsidRDefault="315DB0D2" w:rsidP="006A5680">
            <w:r w:rsidRPr="315DB0D2">
              <w:rPr>
                <w:b/>
                <w:bCs/>
              </w:rPr>
              <w:t>Poison by Inhalation</w:t>
            </w:r>
            <w:r>
              <w:t xml:space="preserve"> - Any chemical that readily emits vapors / gases at normal temperature and pressure that are extremely toxic by inhalation</w:t>
            </w:r>
          </w:p>
        </w:tc>
        <w:tc>
          <w:tcPr>
            <w:tcW w:w="3940" w:type="dxa"/>
            <w:hideMark/>
          </w:tcPr>
          <w:p w14:paraId="6FD23687" w14:textId="77777777" w:rsidR="006A5680" w:rsidRPr="00630759" w:rsidRDefault="315DB0D2" w:rsidP="315DB0D2">
            <w:pPr>
              <w:ind w:firstLine="115"/>
              <w:rPr>
                <w:b/>
                <w:bCs/>
              </w:rPr>
            </w:pPr>
            <w:r w:rsidRPr="315DB0D2">
              <w:rPr>
                <w:b/>
                <w:bCs/>
              </w:rPr>
              <w:t>NOT ALLOWED IN RCSS LABS</w:t>
            </w:r>
          </w:p>
        </w:tc>
      </w:tr>
      <w:tr w:rsidR="006A5680" w:rsidRPr="00630759" w14:paraId="6978BF12" w14:textId="77777777" w:rsidTr="315DB0D2">
        <w:trPr>
          <w:trHeight w:val="720"/>
          <w:tblCellSpacing w:w="15" w:type="dxa"/>
        </w:trPr>
        <w:tc>
          <w:tcPr>
            <w:tcW w:w="5110" w:type="dxa"/>
            <w:hideMark/>
          </w:tcPr>
          <w:p w14:paraId="36E9CE38" w14:textId="77777777" w:rsidR="006A5680" w:rsidRPr="00630759" w:rsidRDefault="315DB0D2" w:rsidP="006A5680">
            <w:r w:rsidRPr="315DB0D2">
              <w:rPr>
                <w:b/>
                <w:bCs/>
              </w:rPr>
              <w:t>Reactive</w:t>
            </w:r>
            <w:r>
              <w:t xml:space="preserve"> - Any chemical that is sensitive to air, water, shock, friction and/or temperature</w:t>
            </w:r>
          </w:p>
        </w:tc>
        <w:tc>
          <w:tcPr>
            <w:tcW w:w="3940" w:type="dxa"/>
            <w:hideMark/>
          </w:tcPr>
          <w:p w14:paraId="04EE4B4F" w14:textId="77777777" w:rsidR="006A5680" w:rsidRDefault="315DB0D2" w:rsidP="00DA23EC">
            <w:pPr>
              <w:ind w:left="115"/>
            </w:pPr>
            <w:r>
              <w:t>dry picric acid</w:t>
            </w:r>
            <w:r w:rsidR="00DA23EC">
              <w:br/>
            </w:r>
            <w:r>
              <w:t>sodium borohydride</w:t>
            </w:r>
            <w:r w:rsidR="00DA23EC">
              <w:br/>
            </w:r>
            <w:r>
              <w:t>organic peroxides</w:t>
            </w:r>
          </w:p>
          <w:p w14:paraId="1607A9BB" w14:textId="77777777" w:rsidR="004137D3" w:rsidRPr="00630759" w:rsidRDefault="004137D3" w:rsidP="00DA23EC">
            <w:pPr>
              <w:ind w:left="115"/>
            </w:pPr>
          </w:p>
        </w:tc>
      </w:tr>
      <w:tr w:rsidR="006A5680" w:rsidRPr="00630759" w14:paraId="5AF70E33" w14:textId="77777777" w:rsidTr="315DB0D2">
        <w:trPr>
          <w:trHeight w:val="518"/>
          <w:tblCellSpacing w:w="15" w:type="dxa"/>
        </w:trPr>
        <w:tc>
          <w:tcPr>
            <w:tcW w:w="5110" w:type="dxa"/>
            <w:hideMark/>
          </w:tcPr>
          <w:p w14:paraId="10922A7C" w14:textId="77777777" w:rsidR="006A5680" w:rsidRPr="00630759" w:rsidRDefault="315DB0D2" w:rsidP="006A5680">
            <w:r w:rsidRPr="315DB0D2">
              <w:rPr>
                <w:b/>
                <w:bCs/>
              </w:rPr>
              <w:t>Mercury</w:t>
            </w:r>
            <w:r>
              <w:t xml:space="preserve"> - Any mercury compound</w:t>
            </w:r>
          </w:p>
        </w:tc>
        <w:tc>
          <w:tcPr>
            <w:tcW w:w="3940" w:type="dxa"/>
            <w:hideMark/>
          </w:tcPr>
          <w:p w14:paraId="66C248F0" w14:textId="77777777" w:rsidR="006A5680" w:rsidRPr="00630759" w:rsidRDefault="315DB0D2" w:rsidP="00DA23EC">
            <w:pPr>
              <w:ind w:firstLine="115"/>
            </w:pPr>
            <w:r w:rsidRPr="315DB0D2">
              <w:rPr>
                <w:b/>
                <w:bCs/>
              </w:rPr>
              <w:t>NOT ALLOWED IN RCSS LABS</w:t>
            </w:r>
          </w:p>
        </w:tc>
      </w:tr>
      <w:tr w:rsidR="006A5680" w:rsidRPr="00630759" w14:paraId="49837B83" w14:textId="77777777" w:rsidTr="315DB0D2">
        <w:trPr>
          <w:trHeight w:val="720"/>
          <w:tblCellSpacing w:w="15" w:type="dxa"/>
        </w:trPr>
        <w:tc>
          <w:tcPr>
            <w:tcW w:w="5110" w:type="dxa"/>
            <w:vAlign w:val="center"/>
            <w:hideMark/>
          </w:tcPr>
          <w:p w14:paraId="0CD7C8A8" w14:textId="77777777" w:rsidR="006A5680" w:rsidRPr="00630759" w:rsidRDefault="315DB0D2" w:rsidP="006A5680">
            <w:r w:rsidRPr="315DB0D2">
              <w:rPr>
                <w:b/>
                <w:bCs/>
              </w:rPr>
              <w:t>Extremely Toxic</w:t>
            </w:r>
            <w:r>
              <w:t xml:space="preserve"> - Any chemical that is readily absorbed through the skin and is extremely toxic at small concentrations</w:t>
            </w:r>
          </w:p>
        </w:tc>
        <w:tc>
          <w:tcPr>
            <w:tcW w:w="3940" w:type="dxa"/>
            <w:hideMark/>
          </w:tcPr>
          <w:p w14:paraId="2350E7C2" w14:textId="77777777" w:rsidR="006A5680" w:rsidRPr="00630759" w:rsidRDefault="315DB0D2" w:rsidP="00DA23EC">
            <w:pPr>
              <w:ind w:firstLine="115"/>
            </w:pPr>
            <w:r w:rsidRPr="315DB0D2">
              <w:rPr>
                <w:b/>
                <w:bCs/>
              </w:rPr>
              <w:t>NOT ALLOWED IN RCSS LABS</w:t>
            </w:r>
          </w:p>
        </w:tc>
      </w:tr>
      <w:tr w:rsidR="006A5680" w:rsidRPr="00630759" w14:paraId="46E47B7E" w14:textId="77777777" w:rsidTr="315DB0D2">
        <w:trPr>
          <w:trHeight w:val="707"/>
          <w:tblCellSpacing w:w="15" w:type="dxa"/>
        </w:trPr>
        <w:tc>
          <w:tcPr>
            <w:tcW w:w="5110" w:type="dxa"/>
          </w:tcPr>
          <w:p w14:paraId="494A4B6F" w14:textId="77777777" w:rsidR="006A5680" w:rsidRPr="00A112EC" w:rsidRDefault="315DB0D2" w:rsidP="315DB0D2">
            <w:pPr>
              <w:rPr>
                <w:b/>
                <w:bCs/>
              </w:rPr>
            </w:pPr>
            <w:r w:rsidRPr="315DB0D2">
              <w:rPr>
                <w:b/>
                <w:bCs/>
              </w:rPr>
              <w:t>Solid Chemical Compounds:  Class 3 Oxidizers</w:t>
            </w:r>
          </w:p>
        </w:tc>
        <w:tc>
          <w:tcPr>
            <w:tcW w:w="3940" w:type="dxa"/>
          </w:tcPr>
          <w:p w14:paraId="4EAB146C" w14:textId="77777777" w:rsidR="004137D3" w:rsidRPr="004137D3" w:rsidRDefault="315DB0D2" w:rsidP="315DB0D2">
            <w:pPr>
              <w:shd w:val="clear" w:color="auto" w:fill="FFFFFF" w:themeFill="background1"/>
              <w:ind w:left="115"/>
              <w:rPr>
                <w:color w:val="000000" w:themeColor="text1"/>
                <w:lang w:val="en"/>
              </w:rPr>
            </w:pPr>
            <w:r w:rsidRPr="315DB0D2">
              <w:rPr>
                <w:color w:val="000000" w:themeColor="text1"/>
                <w:lang w:val="en"/>
              </w:rPr>
              <w:t xml:space="preserve">potassium bromate </w:t>
            </w:r>
          </w:p>
          <w:p w14:paraId="030639A1" w14:textId="77777777" w:rsidR="004137D3" w:rsidRPr="004137D3" w:rsidRDefault="315DB0D2" w:rsidP="315DB0D2">
            <w:pPr>
              <w:shd w:val="clear" w:color="auto" w:fill="FFFFFF" w:themeFill="background1"/>
              <w:ind w:left="115"/>
              <w:rPr>
                <w:color w:val="000000" w:themeColor="text1"/>
                <w:lang w:val="en"/>
              </w:rPr>
            </w:pPr>
            <w:r w:rsidRPr="315DB0D2">
              <w:rPr>
                <w:color w:val="000000" w:themeColor="text1"/>
                <w:lang w:val="en"/>
              </w:rPr>
              <w:t xml:space="preserve">potassium chlorate </w:t>
            </w:r>
          </w:p>
          <w:p w14:paraId="473CAAD0" w14:textId="77777777" w:rsidR="006A5680" w:rsidRPr="004137D3" w:rsidRDefault="006A5680" w:rsidP="004137D3">
            <w:pPr>
              <w:shd w:val="clear" w:color="auto" w:fill="FFFFFF"/>
              <w:ind w:left="115"/>
              <w:rPr>
                <w:color w:val="000000"/>
                <w:lang w:val="en"/>
              </w:rPr>
            </w:pPr>
          </w:p>
        </w:tc>
      </w:tr>
      <w:tr w:rsidR="006A5680" w:rsidRPr="00630759" w14:paraId="1466683E" w14:textId="77777777" w:rsidTr="315DB0D2">
        <w:trPr>
          <w:trHeight w:val="720"/>
          <w:tblCellSpacing w:w="15" w:type="dxa"/>
        </w:trPr>
        <w:tc>
          <w:tcPr>
            <w:tcW w:w="5110" w:type="dxa"/>
          </w:tcPr>
          <w:p w14:paraId="1C207E3D" w14:textId="77777777" w:rsidR="006A5680" w:rsidRPr="00630759" w:rsidRDefault="315DB0D2" w:rsidP="006A5680">
            <w:r w:rsidRPr="315DB0D2">
              <w:rPr>
                <w:b/>
                <w:bCs/>
              </w:rPr>
              <w:t>Solid Chemical Compounds:  Class 4 Oxidizers</w:t>
            </w:r>
          </w:p>
        </w:tc>
        <w:tc>
          <w:tcPr>
            <w:tcW w:w="3940" w:type="dxa"/>
          </w:tcPr>
          <w:p w14:paraId="289896F1" w14:textId="77777777" w:rsidR="004137D3" w:rsidRPr="004137D3" w:rsidRDefault="315DB0D2" w:rsidP="315DB0D2">
            <w:pPr>
              <w:shd w:val="clear" w:color="auto" w:fill="FFFFFF" w:themeFill="background1"/>
              <w:ind w:left="115"/>
              <w:rPr>
                <w:color w:val="000000" w:themeColor="text1"/>
                <w:lang w:val="en"/>
              </w:rPr>
            </w:pPr>
            <w:r w:rsidRPr="315DB0D2">
              <w:rPr>
                <w:color w:val="000000" w:themeColor="text1"/>
                <w:lang w:val="en"/>
              </w:rPr>
              <w:t>hydrogen peroxide (greater than 91% by weight)</w:t>
            </w:r>
          </w:p>
          <w:p w14:paraId="4C64E933" w14:textId="77777777" w:rsidR="004137D3" w:rsidRPr="004137D3" w:rsidRDefault="315DB0D2" w:rsidP="315DB0D2">
            <w:pPr>
              <w:shd w:val="clear" w:color="auto" w:fill="FFFFFF" w:themeFill="background1"/>
              <w:ind w:left="115"/>
              <w:rPr>
                <w:color w:val="000000" w:themeColor="text1"/>
                <w:lang w:val="en"/>
              </w:rPr>
            </w:pPr>
            <w:r w:rsidRPr="315DB0D2">
              <w:rPr>
                <w:color w:val="000000" w:themeColor="text1"/>
                <w:lang w:val="en"/>
              </w:rPr>
              <w:t xml:space="preserve">perchloric acid solutions (greater than 72.5% by weight) </w:t>
            </w:r>
          </w:p>
          <w:p w14:paraId="5B49F84A" w14:textId="77777777" w:rsidR="006A5680" w:rsidRPr="004137D3" w:rsidRDefault="006A5680" w:rsidP="004137D3">
            <w:pPr>
              <w:shd w:val="clear" w:color="auto" w:fill="FFFFFF"/>
              <w:ind w:left="115"/>
              <w:rPr>
                <w:color w:val="000000"/>
                <w:lang w:val="en"/>
              </w:rPr>
            </w:pPr>
          </w:p>
        </w:tc>
      </w:tr>
      <w:tr w:rsidR="006A5680" w:rsidRPr="00630759" w14:paraId="20CBCFDD" w14:textId="77777777" w:rsidTr="315DB0D2">
        <w:trPr>
          <w:trHeight w:val="720"/>
          <w:tblCellSpacing w:w="15" w:type="dxa"/>
        </w:trPr>
        <w:tc>
          <w:tcPr>
            <w:tcW w:w="5110" w:type="dxa"/>
          </w:tcPr>
          <w:p w14:paraId="1D48049F" w14:textId="77777777" w:rsidR="006A5680" w:rsidRDefault="315DB0D2" w:rsidP="315DB0D2">
            <w:pPr>
              <w:rPr>
                <w:b/>
                <w:bCs/>
              </w:rPr>
            </w:pPr>
            <w:r w:rsidRPr="315DB0D2">
              <w:rPr>
                <w:b/>
                <w:bCs/>
              </w:rPr>
              <w:t xml:space="preserve">Class 3 Flammables: </w:t>
            </w:r>
          </w:p>
          <w:p w14:paraId="41FEA377" w14:textId="77777777" w:rsidR="006A5680" w:rsidRPr="00BD7649" w:rsidRDefault="315DB0D2" w:rsidP="315DB0D2">
            <w:pPr>
              <w:rPr>
                <w:b/>
                <w:bCs/>
              </w:rPr>
            </w:pPr>
            <w:r w:rsidRPr="315DB0D2">
              <w:rPr>
                <w:b/>
                <w:bCs/>
              </w:rPr>
              <w:t>Easily ignitable; high risk of explosion</w:t>
            </w:r>
          </w:p>
        </w:tc>
        <w:tc>
          <w:tcPr>
            <w:tcW w:w="3940" w:type="dxa"/>
          </w:tcPr>
          <w:p w14:paraId="1EDC8429" w14:textId="77777777" w:rsidR="006A5680" w:rsidRPr="00630759" w:rsidRDefault="315DB0D2" w:rsidP="00DA23EC">
            <w:pPr>
              <w:ind w:firstLine="115"/>
              <w:jc w:val="both"/>
            </w:pPr>
            <w:r>
              <w:t>methanol</w:t>
            </w:r>
          </w:p>
        </w:tc>
      </w:tr>
      <w:tr w:rsidR="006A5680" w:rsidRPr="00630759" w14:paraId="54269598" w14:textId="77777777" w:rsidTr="315DB0D2">
        <w:trPr>
          <w:trHeight w:val="720"/>
          <w:tblCellSpacing w:w="15" w:type="dxa"/>
        </w:trPr>
        <w:tc>
          <w:tcPr>
            <w:tcW w:w="5110" w:type="dxa"/>
          </w:tcPr>
          <w:p w14:paraId="224A6B4A" w14:textId="77777777" w:rsidR="006A5680" w:rsidRPr="00630759" w:rsidRDefault="315DB0D2" w:rsidP="315DB0D2">
            <w:pPr>
              <w:rPr>
                <w:b/>
                <w:bCs/>
              </w:rPr>
            </w:pPr>
            <w:r w:rsidRPr="315DB0D2">
              <w:rPr>
                <w:b/>
                <w:bCs/>
              </w:rPr>
              <w:t>Class 4 Flammables</w:t>
            </w:r>
          </w:p>
        </w:tc>
        <w:tc>
          <w:tcPr>
            <w:tcW w:w="3940" w:type="dxa"/>
          </w:tcPr>
          <w:p w14:paraId="385F06C0" w14:textId="77777777" w:rsidR="006A5680" w:rsidRPr="00630759" w:rsidRDefault="315DB0D2" w:rsidP="315DB0D2">
            <w:pPr>
              <w:ind w:firstLine="115"/>
              <w:rPr>
                <w:b/>
                <w:bCs/>
              </w:rPr>
            </w:pPr>
            <w:r w:rsidRPr="315DB0D2">
              <w:rPr>
                <w:b/>
                <w:bCs/>
              </w:rPr>
              <w:t>NOT ALLOWED IN RCSS LABS</w:t>
            </w:r>
          </w:p>
        </w:tc>
      </w:tr>
    </w:tbl>
    <w:p w14:paraId="2BC6BA91" w14:textId="77777777" w:rsidR="003619F2" w:rsidRDefault="003619F2" w:rsidP="00955DE8">
      <w:pPr>
        <w:autoSpaceDE w:val="0"/>
        <w:autoSpaceDN w:val="0"/>
        <w:adjustRightInd w:val="0"/>
        <w:spacing w:line="360" w:lineRule="auto"/>
        <w:ind w:left="1080" w:hanging="360"/>
        <w:contextualSpacing/>
        <w:rPr>
          <w:rFonts w:eastAsia="Calibri"/>
          <w:b/>
          <w:bCs/>
          <w:shd w:val="clear" w:color="auto" w:fill="002060"/>
        </w:rPr>
      </w:pPr>
    </w:p>
    <w:p w14:paraId="7C527FA2" w14:textId="77777777" w:rsidR="00955DE8" w:rsidRDefault="00955DE8" w:rsidP="315DB0D2">
      <w:pPr>
        <w:autoSpaceDE w:val="0"/>
        <w:autoSpaceDN w:val="0"/>
        <w:adjustRightInd w:val="0"/>
        <w:spacing w:line="360" w:lineRule="auto"/>
        <w:ind w:left="1080" w:hanging="360"/>
        <w:contextualSpacing/>
        <w:rPr>
          <w:rFonts w:ascii="Calibri" w:eastAsia="Calibri" w:hAnsi="Calibri" w:cs="Calibri"/>
          <w:b/>
          <w:bCs/>
        </w:rPr>
      </w:pPr>
      <w:r w:rsidRPr="315DB0D2">
        <w:rPr>
          <w:rFonts w:ascii="Calibri" w:eastAsia="Calibri" w:hAnsi="Calibri" w:cs="Calibri"/>
          <w:b/>
          <w:bCs/>
          <w:shd w:val="clear" w:color="auto" w:fill="002060"/>
        </w:rPr>
        <w:lastRenderedPageBreak/>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 xml:space="preserve">. 2.4   </w:t>
      </w:r>
      <w:r w:rsidR="00E87809" w:rsidRPr="315DB0D2">
        <w:rPr>
          <w:rFonts w:ascii="Calibri" w:eastAsia="Calibri" w:hAnsi="Calibri" w:cs="Calibri"/>
          <w:b/>
          <w:bCs/>
          <w:shd w:val="clear" w:color="auto" w:fill="002060"/>
        </w:rPr>
        <w:t xml:space="preserve"> </w:t>
      </w:r>
      <w:r w:rsidRPr="315DB0D2">
        <w:rPr>
          <w:rFonts w:ascii="Calibri" w:eastAsia="Calibri" w:hAnsi="Calibri" w:cs="Calibri"/>
          <w:b/>
          <w:bCs/>
          <w:shd w:val="clear" w:color="auto" w:fill="002060"/>
        </w:rPr>
        <w:t>Specific Clean-up Procedures</w:t>
      </w:r>
    </w:p>
    <w:p w14:paraId="496B0DF0" w14:textId="77777777" w:rsidR="009F5DCC" w:rsidRPr="00630759" w:rsidRDefault="00955DE8" w:rsidP="00955DE8">
      <w:pPr>
        <w:tabs>
          <w:tab w:val="left" w:pos="720"/>
        </w:tabs>
        <w:autoSpaceDE w:val="0"/>
        <w:autoSpaceDN w:val="0"/>
        <w:adjustRightInd w:val="0"/>
        <w:spacing w:line="360" w:lineRule="auto"/>
        <w:ind w:left="1440" w:hanging="360"/>
        <w:contextualSpacing/>
        <w:rPr>
          <w:shd w:val="clear" w:color="auto" w:fill="002060"/>
        </w:rPr>
      </w:pPr>
      <w:r w:rsidRPr="315DB0D2">
        <w:rPr>
          <w:rFonts w:ascii="Calibri" w:eastAsia="Calibri" w:hAnsi="Calibri" w:cs="Calibri"/>
          <w:b/>
          <w:bCs/>
          <w:shd w:val="clear" w:color="auto" w:fill="002060"/>
        </w:rPr>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 xml:space="preserve">.2.4.1  </w:t>
      </w:r>
      <w:r w:rsidR="00E87809" w:rsidRPr="315DB0D2">
        <w:rPr>
          <w:rFonts w:ascii="Calibri" w:eastAsia="Calibri" w:hAnsi="Calibri" w:cs="Calibri"/>
          <w:b/>
          <w:bCs/>
          <w:shd w:val="clear" w:color="auto" w:fill="002060"/>
        </w:rPr>
        <w:t xml:space="preserve"> </w:t>
      </w:r>
      <w:r w:rsidR="009F5DCC" w:rsidRPr="315DB0D2">
        <w:rPr>
          <w:rFonts w:ascii="Calibri" w:eastAsia="Calibri" w:hAnsi="Calibri" w:cs="Calibri"/>
          <w:b/>
          <w:bCs/>
          <w:shd w:val="clear" w:color="auto" w:fill="002060"/>
        </w:rPr>
        <w:t xml:space="preserve">Solid </w:t>
      </w:r>
      <w:r w:rsidR="009F5DCC" w:rsidRPr="00630759">
        <w:rPr>
          <w:b/>
          <w:bCs/>
          <w:shd w:val="clear" w:color="auto" w:fill="002060"/>
        </w:rPr>
        <w:t>Spills</w:t>
      </w:r>
      <w:r w:rsidR="009F5DCC" w:rsidRPr="00630759">
        <w:rPr>
          <w:shd w:val="clear" w:color="auto" w:fill="002060"/>
        </w:rPr>
        <w:t xml:space="preserve"> </w:t>
      </w:r>
    </w:p>
    <w:p w14:paraId="258FA94E" w14:textId="77777777" w:rsidR="009F5DCC" w:rsidRPr="00630759" w:rsidRDefault="315DB0D2" w:rsidP="315DB0D2">
      <w:pPr>
        <w:pStyle w:val="ListParagraph"/>
        <w:numPr>
          <w:ilvl w:val="0"/>
          <w:numId w:val="705"/>
        </w:numPr>
        <w:tabs>
          <w:tab w:val="left" w:pos="1440"/>
        </w:tabs>
        <w:autoSpaceDE w:val="0"/>
        <w:autoSpaceDN w:val="0"/>
        <w:adjustRightInd w:val="0"/>
        <w:spacing w:line="360" w:lineRule="auto"/>
        <w:ind w:left="1440"/>
        <w:contextualSpacing/>
        <w:rPr>
          <w:rFonts w:ascii="Calibri" w:eastAsia="Calibri" w:hAnsi="Calibri" w:cs="Calibri"/>
        </w:rPr>
      </w:pPr>
      <w:r>
        <w:t>Use a plastic scoop to place the spilled material into the polyethylene bag. Care should be taken so as not to create dust or cause the contaminated powder to become airborne.</w:t>
      </w:r>
    </w:p>
    <w:p w14:paraId="1E81FC73" w14:textId="77777777" w:rsidR="009F5DCC" w:rsidRPr="00630759" w:rsidRDefault="315DB0D2" w:rsidP="315DB0D2">
      <w:pPr>
        <w:pStyle w:val="ListParagraph"/>
        <w:numPr>
          <w:ilvl w:val="0"/>
          <w:numId w:val="705"/>
        </w:numPr>
        <w:tabs>
          <w:tab w:val="left" w:pos="1440"/>
        </w:tabs>
        <w:autoSpaceDE w:val="0"/>
        <w:autoSpaceDN w:val="0"/>
        <w:adjustRightInd w:val="0"/>
        <w:spacing w:line="360" w:lineRule="auto"/>
        <w:ind w:left="1440"/>
        <w:contextualSpacing/>
        <w:rPr>
          <w:rFonts w:ascii="Calibri" w:eastAsia="Calibri" w:hAnsi="Calibri" w:cs="Calibri"/>
        </w:rPr>
      </w:pPr>
      <w:r w:rsidRPr="315DB0D2">
        <w:rPr>
          <w:rFonts w:ascii="Calibri" w:eastAsia="Calibri" w:hAnsi="Calibri" w:cs="Calibri"/>
        </w:rPr>
        <w:t>Broken glass contaminated with a hazardous solid requiring special disposal should be placed into a cardboard box or plastic container appropriately labeled "BROKEN GLASS" and placed with the spilled solid for disposal.</w:t>
      </w:r>
    </w:p>
    <w:p w14:paraId="402A20BF" w14:textId="77777777" w:rsidR="009F5DCC" w:rsidRPr="00630759" w:rsidRDefault="315DB0D2" w:rsidP="00ED3588">
      <w:pPr>
        <w:pStyle w:val="ListParagraph"/>
        <w:numPr>
          <w:ilvl w:val="0"/>
          <w:numId w:val="705"/>
        </w:numPr>
        <w:tabs>
          <w:tab w:val="left" w:pos="1440"/>
        </w:tabs>
        <w:spacing w:line="360" w:lineRule="auto"/>
        <w:ind w:left="1440"/>
        <w:contextualSpacing/>
      </w:pPr>
      <w:r>
        <w:t xml:space="preserve">After the bulk of the material is cleaned up, wet a spill pad (paper towel) and wipe the area down. Place the towels into the polyethylene bag. </w:t>
      </w:r>
    </w:p>
    <w:p w14:paraId="0DF8252C" w14:textId="77777777" w:rsidR="009F5DCC" w:rsidRPr="00630759" w:rsidRDefault="315DB0D2" w:rsidP="00ED3588">
      <w:pPr>
        <w:pStyle w:val="ListParagraph"/>
        <w:numPr>
          <w:ilvl w:val="0"/>
          <w:numId w:val="705"/>
        </w:numPr>
        <w:tabs>
          <w:tab w:val="left" w:pos="1440"/>
        </w:tabs>
        <w:spacing w:line="360" w:lineRule="auto"/>
        <w:ind w:left="1440"/>
        <w:contextualSpacing/>
      </w:pPr>
      <w:r>
        <w:t xml:space="preserve">Wipe the area down with another wet paper towel. Dispose of paper towel with the waste generated from the spill clean-up. </w:t>
      </w:r>
    </w:p>
    <w:p w14:paraId="084A7D6A" w14:textId="77777777" w:rsidR="00955DE8" w:rsidRPr="005349B2" w:rsidRDefault="315DB0D2" w:rsidP="00ED3588">
      <w:pPr>
        <w:pStyle w:val="ListParagraph"/>
        <w:numPr>
          <w:ilvl w:val="0"/>
          <w:numId w:val="706"/>
        </w:numPr>
        <w:tabs>
          <w:tab w:val="left" w:pos="1440"/>
        </w:tabs>
        <w:spacing w:line="360" w:lineRule="auto"/>
        <w:ind w:left="1440"/>
      </w:pPr>
      <w:r>
        <w:t>All spill debris and associated paper towels, glassware, gloves, and shoe covers should be placed into a polyethylene waste bag and sealed.</w:t>
      </w:r>
    </w:p>
    <w:p w14:paraId="0473CE93" w14:textId="77777777" w:rsidR="00955DE8" w:rsidRPr="005349B2" w:rsidRDefault="315DB0D2" w:rsidP="00ED3588">
      <w:pPr>
        <w:pStyle w:val="ListParagraph"/>
        <w:numPr>
          <w:ilvl w:val="0"/>
          <w:numId w:val="706"/>
        </w:numPr>
        <w:tabs>
          <w:tab w:val="left" w:pos="1440"/>
        </w:tabs>
        <w:spacing w:line="360" w:lineRule="auto"/>
        <w:ind w:left="1440"/>
      </w:pPr>
      <w:r>
        <w:t>The bag should be labeled with the following information:</w:t>
      </w:r>
    </w:p>
    <w:p w14:paraId="38EFED91" w14:textId="77777777" w:rsidR="00955DE8" w:rsidRPr="005349B2" w:rsidRDefault="315DB0D2" w:rsidP="00ED3588">
      <w:pPr>
        <w:pStyle w:val="ListParagraph"/>
        <w:numPr>
          <w:ilvl w:val="0"/>
          <w:numId w:val="707"/>
        </w:numPr>
        <w:spacing w:line="360" w:lineRule="auto"/>
        <w:ind w:left="1800"/>
      </w:pPr>
      <w:r>
        <w:t>Date</w:t>
      </w:r>
    </w:p>
    <w:p w14:paraId="6DF0C98C" w14:textId="77777777" w:rsidR="00955DE8" w:rsidRPr="005349B2" w:rsidRDefault="315DB0D2" w:rsidP="00ED3588">
      <w:pPr>
        <w:pStyle w:val="ListParagraph"/>
        <w:numPr>
          <w:ilvl w:val="0"/>
          <w:numId w:val="707"/>
        </w:numPr>
        <w:spacing w:line="360" w:lineRule="auto"/>
        <w:ind w:left="1800"/>
      </w:pPr>
      <w:r>
        <w:t>School and Classroom Number</w:t>
      </w:r>
    </w:p>
    <w:p w14:paraId="3B4D4D8B" w14:textId="77777777" w:rsidR="00955DE8" w:rsidRPr="005349B2" w:rsidRDefault="315DB0D2" w:rsidP="00ED3588">
      <w:pPr>
        <w:pStyle w:val="ListParagraph"/>
        <w:numPr>
          <w:ilvl w:val="0"/>
          <w:numId w:val="707"/>
        </w:numPr>
        <w:spacing w:line="360" w:lineRule="auto"/>
        <w:ind w:left="1800"/>
      </w:pPr>
      <w:r>
        <w:t xml:space="preserve">Person responsible for Clean-up </w:t>
      </w:r>
    </w:p>
    <w:p w14:paraId="289AE8D8" w14:textId="77777777" w:rsidR="00955DE8" w:rsidRPr="005349B2" w:rsidRDefault="315DB0D2" w:rsidP="00ED3588">
      <w:pPr>
        <w:pStyle w:val="ListParagraph"/>
        <w:numPr>
          <w:ilvl w:val="0"/>
          <w:numId w:val="707"/>
        </w:numPr>
        <w:spacing w:line="360" w:lineRule="auto"/>
        <w:ind w:left="1800"/>
      </w:pPr>
      <w:r>
        <w:t>Content</w:t>
      </w:r>
    </w:p>
    <w:p w14:paraId="1B7B164E" w14:textId="77777777" w:rsidR="00955DE8" w:rsidRDefault="315DB0D2" w:rsidP="00ED3588">
      <w:pPr>
        <w:pStyle w:val="ListParagraph"/>
        <w:numPr>
          <w:ilvl w:val="0"/>
          <w:numId w:val="707"/>
        </w:numPr>
        <w:spacing w:line="360" w:lineRule="auto"/>
        <w:ind w:left="1800"/>
      </w:pPr>
      <w:r>
        <w:t>Approximate Amount of Material</w:t>
      </w:r>
    </w:p>
    <w:p w14:paraId="139B81A9" w14:textId="77777777" w:rsidR="00955DE8" w:rsidRPr="005349B2" w:rsidRDefault="315DB0D2" w:rsidP="00ED3588">
      <w:pPr>
        <w:pStyle w:val="ListParagraph"/>
        <w:numPr>
          <w:ilvl w:val="0"/>
          <w:numId w:val="706"/>
        </w:numPr>
        <w:spacing w:line="360" w:lineRule="auto"/>
        <w:ind w:left="1440"/>
      </w:pPr>
      <w:r>
        <w:t>Contact Facilities and Maintenance for pick-up and disposal.  Document the date that pick-up was requested and the date pick-up occurred.</w:t>
      </w:r>
    </w:p>
    <w:p w14:paraId="28278D24" w14:textId="77777777" w:rsidR="009F5DCC" w:rsidRPr="00630759" w:rsidRDefault="009F5DCC" w:rsidP="00955DE8">
      <w:pPr>
        <w:tabs>
          <w:tab w:val="left" w:pos="720"/>
        </w:tabs>
        <w:autoSpaceDE w:val="0"/>
        <w:autoSpaceDN w:val="0"/>
        <w:adjustRightInd w:val="0"/>
        <w:spacing w:line="360" w:lineRule="auto"/>
        <w:ind w:left="1440" w:hanging="360"/>
        <w:contextualSpacing/>
        <w:rPr>
          <w:rFonts w:eastAsia="Calibri"/>
          <w:b/>
          <w:bCs/>
          <w:shd w:val="clear" w:color="auto" w:fill="002060"/>
        </w:rPr>
      </w:pPr>
    </w:p>
    <w:p w14:paraId="73FA7FA7" w14:textId="77777777" w:rsidR="009F5DCC" w:rsidRPr="00630759" w:rsidRDefault="00D22495" w:rsidP="315DB0D2">
      <w:pPr>
        <w:autoSpaceDE w:val="0"/>
        <w:autoSpaceDN w:val="0"/>
        <w:adjustRightInd w:val="0"/>
        <w:spacing w:line="360" w:lineRule="auto"/>
        <w:ind w:left="1080"/>
        <w:contextualSpacing/>
        <w:rPr>
          <w:rFonts w:ascii="Calibri" w:eastAsia="Calibri" w:hAnsi="Calibri" w:cs="Calibri"/>
          <w:b/>
          <w:bCs/>
        </w:rPr>
      </w:pPr>
      <w:r w:rsidRPr="315DB0D2">
        <w:rPr>
          <w:rFonts w:ascii="Calibri" w:eastAsia="Calibri" w:hAnsi="Calibri" w:cs="Calibri"/>
          <w:b/>
          <w:bCs/>
          <w:shd w:val="clear" w:color="auto" w:fill="002060"/>
        </w:rPr>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 xml:space="preserve">.2.4.1   </w:t>
      </w:r>
      <w:r w:rsidR="009F5DCC" w:rsidRPr="315DB0D2">
        <w:rPr>
          <w:rFonts w:ascii="Calibri" w:eastAsia="Calibri" w:hAnsi="Calibri" w:cs="Calibri"/>
          <w:b/>
          <w:bCs/>
          <w:shd w:val="clear" w:color="auto" w:fill="002060"/>
        </w:rPr>
        <w:t>Liquid Spills</w:t>
      </w:r>
    </w:p>
    <w:p w14:paraId="570F2209" w14:textId="77777777" w:rsidR="009F5DCC" w:rsidRPr="00630759" w:rsidRDefault="315DB0D2" w:rsidP="315DB0D2">
      <w:pPr>
        <w:autoSpaceDE w:val="0"/>
        <w:autoSpaceDN w:val="0"/>
        <w:adjustRightInd w:val="0"/>
        <w:spacing w:line="360" w:lineRule="auto"/>
        <w:ind w:left="1080"/>
        <w:contextualSpacing/>
        <w:rPr>
          <w:rFonts w:ascii="Calibri" w:eastAsia="Calibri" w:hAnsi="Calibri" w:cs="Calibri"/>
        </w:rPr>
      </w:pPr>
      <w:r w:rsidRPr="315DB0D2">
        <w:rPr>
          <w:rFonts w:ascii="Calibri" w:eastAsia="Calibri" w:hAnsi="Calibri" w:cs="Calibri"/>
        </w:rPr>
        <w:t>Liquid spills can be harder to deal with than solid spills because liquids may spread over a wider area, may emit toxic or flammable vapors and can make the floor very slippery. Liquid spills can be dealt with by absorption onto a solid absorbent, such as diatomaceous earth, or by neutralization, depending on the chemical spilled and the spill situation.</w:t>
      </w:r>
    </w:p>
    <w:p w14:paraId="1F065E9B" w14:textId="77777777" w:rsidR="009F5DCC" w:rsidRDefault="009F5DCC" w:rsidP="009F5DCC">
      <w:pPr>
        <w:autoSpaceDE w:val="0"/>
        <w:autoSpaceDN w:val="0"/>
        <w:adjustRightInd w:val="0"/>
        <w:spacing w:line="360" w:lineRule="auto"/>
        <w:ind w:left="360"/>
        <w:contextualSpacing/>
        <w:rPr>
          <w:rFonts w:eastAsia="Calibri"/>
          <w:b/>
          <w:shd w:val="clear" w:color="auto" w:fill="002060"/>
        </w:rPr>
      </w:pPr>
    </w:p>
    <w:p w14:paraId="122B3270" w14:textId="77777777" w:rsidR="00E87809" w:rsidRPr="00630759" w:rsidRDefault="00E87809" w:rsidP="009F5DCC">
      <w:pPr>
        <w:autoSpaceDE w:val="0"/>
        <w:autoSpaceDN w:val="0"/>
        <w:adjustRightInd w:val="0"/>
        <w:spacing w:line="360" w:lineRule="auto"/>
        <w:ind w:left="360"/>
        <w:contextualSpacing/>
        <w:rPr>
          <w:rFonts w:eastAsia="Calibri"/>
          <w:b/>
          <w:shd w:val="clear" w:color="auto" w:fill="002060"/>
        </w:rPr>
      </w:pPr>
    </w:p>
    <w:p w14:paraId="0C696AD5" w14:textId="77777777" w:rsidR="00157145" w:rsidRPr="00630759" w:rsidRDefault="00157145" w:rsidP="315DB0D2">
      <w:pPr>
        <w:tabs>
          <w:tab w:val="left" w:pos="1800"/>
        </w:tabs>
        <w:autoSpaceDE w:val="0"/>
        <w:autoSpaceDN w:val="0"/>
        <w:adjustRightInd w:val="0"/>
        <w:spacing w:line="360" w:lineRule="auto"/>
        <w:ind w:left="1440"/>
        <w:contextualSpacing/>
        <w:rPr>
          <w:rFonts w:ascii="Calibri" w:eastAsia="Calibri" w:hAnsi="Calibri" w:cs="Calibri"/>
          <w:b/>
          <w:bCs/>
        </w:rPr>
      </w:pPr>
      <w:r w:rsidRPr="315DB0D2">
        <w:rPr>
          <w:rFonts w:ascii="Calibri" w:eastAsia="Calibri" w:hAnsi="Calibri" w:cs="Calibri"/>
          <w:b/>
          <w:bCs/>
          <w:shd w:val="clear" w:color="auto" w:fill="002060"/>
        </w:rPr>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 xml:space="preserve">.2.4.1.1    Organic Solvent  and </w:t>
      </w:r>
      <w:r w:rsidRPr="00630759">
        <w:rPr>
          <w:b/>
          <w:bCs/>
          <w:shd w:val="clear" w:color="auto" w:fill="002060"/>
        </w:rPr>
        <w:t xml:space="preserve">Flammable Liquid </w:t>
      </w:r>
      <w:r w:rsidRPr="315DB0D2">
        <w:rPr>
          <w:rFonts w:ascii="Calibri" w:eastAsia="Calibri" w:hAnsi="Calibri" w:cs="Calibri"/>
          <w:b/>
          <w:bCs/>
          <w:shd w:val="clear" w:color="auto" w:fill="002060"/>
        </w:rPr>
        <w:t>Spills</w:t>
      </w:r>
    </w:p>
    <w:p w14:paraId="54BFADC1" w14:textId="77777777" w:rsidR="00157145" w:rsidRPr="00630759" w:rsidRDefault="315DB0D2" w:rsidP="315DB0D2">
      <w:pPr>
        <w:numPr>
          <w:ilvl w:val="0"/>
          <w:numId w:val="710"/>
        </w:numPr>
        <w:tabs>
          <w:tab w:val="left" w:pos="1800"/>
        </w:tabs>
        <w:spacing w:after="100" w:afterAutospacing="1" w:line="360" w:lineRule="auto"/>
        <w:ind w:left="1800"/>
      </w:pPr>
      <w:r>
        <w:t xml:space="preserve">Alert people in the immediate area of the spill. </w:t>
      </w:r>
    </w:p>
    <w:p w14:paraId="0A42983E" w14:textId="77777777" w:rsidR="00157145" w:rsidRPr="00630759" w:rsidRDefault="315DB0D2" w:rsidP="315DB0D2">
      <w:pPr>
        <w:numPr>
          <w:ilvl w:val="0"/>
          <w:numId w:val="710"/>
        </w:numPr>
        <w:tabs>
          <w:tab w:val="left" w:pos="0"/>
          <w:tab w:val="left" w:pos="1800"/>
        </w:tabs>
        <w:spacing w:before="100" w:beforeAutospacing="1" w:after="100" w:afterAutospacing="1" w:line="360" w:lineRule="auto"/>
        <w:ind w:left="1800"/>
      </w:pPr>
      <w:r>
        <w:t>Determine chemical nature of the spill. Check the MSDS (Material Safety Data Sheet). If the material spilled is highly hazardous, treat it as a major spill, and call the 911.</w:t>
      </w:r>
    </w:p>
    <w:p w14:paraId="6AA77F68" w14:textId="77777777" w:rsidR="00157145" w:rsidRPr="00630759" w:rsidRDefault="315DB0D2" w:rsidP="315DB0D2">
      <w:pPr>
        <w:numPr>
          <w:ilvl w:val="0"/>
          <w:numId w:val="710"/>
        </w:numPr>
        <w:tabs>
          <w:tab w:val="left" w:pos="0"/>
          <w:tab w:val="left" w:pos="1800"/>
        </w:tabs>
        <w:spacing w:before="100" w:beforeAutospacing="1" w:after="100" w:afterAutospacing="1" w:line="360" w:lineRule="auto"/>
        <w:ind w:left="1800"/>
      </w:pPr>
      <w:r>
        <w:t>If a volatile, toxic or flammable material is spilled, immediately warn everyone nearby to extinguish flames and turn off all electrical and spark producing equipment.</w:t>
      </w:r>
    </w:p>
    <w:p w14:paraId="5AC94D2A" w14:textId="77777777" w:rsidR="00157145" w:rsidRPr="00630759" w:rsidRDefault="315DB0D2" w:rsidP="315DB0D2">
      <w:pPr>
        <w:numPr>
          <w:ilvl w:val="0"/>
          <w:numId w:val="710"/>
        </w:numPr>
        <w:tabs>
          <w:tab w:val="left" w:pos="0"/>
          <w:tab w:val="left" w:pos="1800"/>
        </w:tabs>
        <w:spacing w:before="100" w:beforeAutospacing="1" w:after="100" w:afterAutospacing="1" w:line="360" w:lineRule="auto"/>
        <w:ind w:left="1800"/>
      </w:pPr>
      <w:r>
        <w:t xml:space="preserve">Wear the proper protective equipment; at a minimum, gloves and safety goggles. </w:t>
      </w:r>
    </w:p>
    <w:p w14:paraId="02B9D68D" w14:textId="77777777" w:rsidR="00157145" w:rsidRPr="00630759" w:rsidRDefault="315DB0D2" w:rsidP="315DB0D2">
      <w:pPr>
        <w:numPr>
          <w:ilvl w:val="0"/>
          <w:numId w:val="710"/>
        </w:numPr>
        <w:tabs>
          <w:tab w:val="left" w:pos="1800"/>
        </w:tabs>
        <w:spacing w:before="100" w:beforeAutospacing="1" w:after="100" w:afterAutospacing="1" w:line="360" w:lineRule="auto"/>
        <w:ind w:left="1800"/>
        <w:rPr>
          <w:rFonts w:ascii="Calibri" w:eastAsia="Calibri" w:hAnsi="Calibri" w:cs="Calibri"/>
          <w:b/>
          <w:bCs/>
        </w:rPr>
      </w:pPr>
      <w:r>
        <w:t xml:space="preserve">Dike the spill by surrounding the area with absorbents, such as vermiculite or sand for organic liquids. Clean up the spill using the same materials. </w:t>
      </w:r>
      <w:r w:rsidRPr="315DB0D2">
        <w:rPr>
          <w:rFonts w:ascii="Calibri" w:eastAsia="Calibri" w:hAnsi="Calibri" w:cs="Calibri"/>
          <w:b/>
          <w:bCs/>
        </w:rPr>
        <w:t xml:space="preserve">Do not use paper towels, as these will increase the rate of evaporation and will cause higher concentrations of vapor, which may be toxic or flammable, to enter the air. </w:t>
      </w:r>
    </w:p>
    <w:p w14:paraId="4579DCCE" w14:textId="77777777" w:rsidR="00157145" w:rsidRPr="00157145" w:rsidRDefault="315DB0D2" w:rsidP="315DB0D2">
      <w:pPr>
        <w:numPr>
          <w:ilvl w:val="0"/>
          <w:numId w:val="710"/>
        </w:numPr>
        <w:tabs>
          <w:tab w:val="left" w:pos="0"/>
          <w:tab w:val="left" w:pos="1800"/>
        </w:tabs>
        <w:spacing w:before="100" w:beforeAutospacing="1" w:after="100" w:afterAutospacing="1" w:line="360" w:lineRule="auto"/>
        <w:ind w:left="1800"/>
        <w:rPr>
          <w:rFonts w:ascii="Calibri" w:eastAsia="Calibri" w:hAnsi="Calibri" w:cs="Calibri"/>
          <w:b/>
          <w:bCs/>
        </w:rPr>
      </w:pPr>
      <w:r w:rsidRPr="315DB0D2">
        <w:rPr>
          <w:rFonts w:ascii="Calibri" w:eastAsia="Calibri" w:hAnsi="Calibri" w:cs="Calibri"/>
        </w:rPr>
        <w:t xml:space="preserve">When the liquid has been absorbed, shovel the absorbent or pillows into a container for disposal. Remember that although the liquid has been absorbed, it still has the same hazardous properties and must be disposed of appropriately.  </w:t>
      </w:r>
    </w:p>
    <w:p w14:paraId="4F0666AA" w14:textId="77777777" w:rsidR="00157145" w:rsidRPr="00157145" w:rsidRDefault="315DB0D2" w:rsidP="315DB0D2">
      <w:pPr>
        <w:numPr>
          <w:ilvl w:val="0"/>
          <w:numId w:val="710"/>
        </w:numPr>
        <w:tabs>
          <w:tab w:val="left" w:pos="0"/>
          <w:tab w:val="left" w:pos="1800"/>
        </w:tabs>
        <w:spacing w:line="360" w:lineRule="auto"/>
        <w:ind w:left="1800"/>
        <w:rPr>
          <w:b/>
          <w:bCs/>
        </w:rPr>
      </w:pPr>
      <w:r>
        <w:t>Wash the surfaces with soap and water and clean up by ordinary means.</w:t>
      </w:r>
    </w:p>
    <w:p w14:paraId="4C30BA73" w14:textId="77777777" w:rsidR="00157145" w:rsidRPr="00157145" w:rsidRDefault="315DB0D2" w:rsidP="315DB0D2">
      <w:pPr>
        <w:numPr>
          <w:ilvl w:val="0"/>
          <w:numId w:val="710"/>
        </w:numPr>
        <w:tabs>
          <w:tab w:val="left" w:pos="0"/>
          <w:tab w:val="left" w:pos="1800"/>
        </w:tabs>
        <w:spacing w:line="360" w:lineRule="auto"/>
        <w:ind w:left="1800"/>
        <w:rPr>
          <w:b/>
          <w:bCs/>
        </w:rPr>
      </w:pPr>
      <w:r>
        <w:t>After cleanup, all materials used in the cleanup, including paper towels, must be disposed of as wastes and placed in the disposal bags. Double bag the waste as needed. Label the bags to indicate the chemicals inside.</w:t>
      </w:r>
    </w:p>
    <w:p w14:paraId="74EB2AC0" w14:textId="77777777" w:rsidR="00157145" w:rsidRPr="005349B2" w:rsidRDefault="315DB0D2" w:rsidP="00ED3588">
      <w:pPr>
        <w:pStyle w:val="ListParagraph"/>
        <w:numPr>
          <w:ilvl w:val="0"/>
          <w:numId w:val="712"/>
        </w:numPr>
        <w:tabs>
          <w:tab w:val="left" w:pos="1800"/>
        </w:tabs>
        <w:spacing w:line="360" w:lineRule="auto"/>
        <w:ind w:left="1800"/>
      </w:pPr>
      <w:r>
        <w:t>The bag should be labeled with the following information:</w:t>
      </w:r>
    </w:p>
    <w:p w14:paraId="6611C725" w14:textId="77777777" w:rsidR="00157145" w:rsidRPr="005349B2" w:rsidRDefault="315DB0D2" w:rsidP="00ED3588">
      <w:pPr>
        <w:pStyle w:val="ListParagraph"/>
        <w:numPr>
          <w:ilvl w:val="0"/>
          <w:numId w:val="711"/>
        </w:numPr>
        <w:spacing w:line="360" w:lineRule="auto"/>
        <w:ind w:left="1800" w:firstLine="0"/>
      </w:pPr>
      <w:r>
        <w:t>Date</w:t>
      </w:r>
    </w:p>
    <w:p w14:paraId="41E11422" w14:textId="77777777" w:rsidR="00157145" w:rsidRPr="005349B2" w:rsidRDefault="315DB0D2" w:rsidP="00ED3588">
      <w:pPr>
        <w:pStyle w:val="ListParagraph"/>
        <w:numPr>
          <w:ilvl w:val="0"/>
          <w:numId w:val="711"/>
        </w:numPr>
        <w:spacing w:line="360" w:lineRule="auto"/>
        <w:ind w:left="1800" w:firstLine="0"/>
      </w:pPr>
      <w:r>
        <w:t>School and Classroom Number</w:t>
      </w:r>
    </w:p>
    <w:p w14:paraId="38ACA2E9" w14:textId="77777777" w:rsidR="00157145" w:rsidRPr="005349B2" w:rsidRDefault="315DB0D2" w:rsidP="00ED3588">
      <w:pPr>
        <w:pStyle w:val="ListParagraph"/>
        <w:numPr>
          <w:ilvl w:val="0"/>
          <w:numId w:val="711"/>
        </w:numPr>
        <w:spacing w:line="360" w:lineRule="auto"/>
        <w:ind w:left="1800" w:firstLine="0"/>
      </w:pPr>
      <w:r>
        <w:t xml:space="preserve">Person responsible for Clean-up </w:t>
      </w:r>
    </w:p>
    <w:p w14:paraId="583323BB" w14:textId="77777777" w:rsidR="00157145" w:rsidRPr="005349B2" w:rsidRDefault="315DB0D2" w:rsidP="00ED3588">
      <w:pPr>
        <w:pStyle w:val="ListParagraph"/>
        <w:numPr>
          <w:ilvl w:val="0"/>
          <w:numId w:val="711"/>
        </w:numPr>
        <w:spacing w:line="360" w:lineRule="auto"/>
        <w:ind w:left="1800" w:firstLine="0"/>
      </w:pPr>
      <w:r>
        <w:t>Content</w:t>
      </w:r>
    </w:p>
    <w:p w14:paraId="3AFB8E5F" w14:textId="77777777" w:rsidR="00157145" w:rsidRDefault="315DB0D2" w:rsidP="00ED3588">
      <w:pPr>
        <w:pStyle w:val="ListParagraph"/>
        <w:numPr>
          <w:ilvl w:val="0"/>
          <w:numId w:val="711"/>
        </w:numPr>
        <w:spacing w:line="360" w:lineRule="auto"/>
        <w:ind w:left="1800" w:firstLine="0"/>
      </w:pPr>
      <w:r>
        <w:t>Approximate Amount of Material</w:t>
      </w:r>
    </w:p>
    <w:p w14:paraId="4D30FBE0" w14:textId="77777777" w:rsidR="00157145" w:rsidRPr="00157145" w:rsidRDefault="315DB0D2" w:rsidP="315DB0D2">
      <w:pPr>
        <w:numPr>
          <w:ilvl w:val="0"/>
          <w:numId w:val="713"/>
        </w:numPr>
        <w:tabs>
          <w:tab w:val="left" w:pos="0"/>
          <w:tab w:val="left" w:pos="1800"/>
        </w:tabs>
        <w:spacing w:line="360" w:lineRule="auto"/>
        <w:ind w:left="1800"/>
        <w:rPr>
          <w:b/>
          <w:bCs/>
        </w:rPr>
      </w:pPr>
      <w:r>
        <w:lastRenderedPageBreak/>
        <w:t>Contact Facilities and Maintenance for pick-up and disposal.  Document the date that pick-up was requested and the date pick-up occurred.</w:t>
      </w:r>
    </w:p>
    <w:p w14:paraId="436CBAB7" w14:textId="77777777" w:rsidR="009F5DCC" w:rsidRPr="00630759" w:rsidRDefault="00D22495" w:rsidP="315DB0D2">
      <w:pPr>
        <w:autoSpaceDE w:val="0"/>
        <w:autoSpaceDN w:val="0"/>
        <w:adjustRightInd w:val="0"/>
        <w:spacing w:line="360" w:lineRule="auto"/>
        <w:ind w:left="360" w:firstLine="1080"/>
        <w:contextualSpacing/>
        <w:rPr>
          <w:rFonts w:ascii="Calibri" w:eastAsia="Calibri" w:hAnsi="Calibri" w:cs="Calibri"/>
        </w:rPr>
      </w:pPr>
      <w:r w:rsidRPr="315DB0D2">
        <w:rPr>
          <w:rFonts w:ascii="Calibri" w:eastAsia="Calibri" w:hAnsi="Calibri" w:cs="Calibri"/>
          <w:b/>
          <w:bCs/>
          <w:shd w:val="clear" w:color="auto" w:fill="002060"/>
        </w:rPr>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.2.4.1</w:t>
      </w:r>
      <w:r w:rsidR="00E87809" w:rsidRPr="315DB0D2">
        <w:rPr>
          <w:rFonts w:ascii="Calibri" w:eastAsia="Calibri" w:hAnsi="Calibri" w:cs="Calibri"/>
          <w:b/>
          <w:bCs/>
          <w:shd w:val="clear" w:color="auto" w:fill="002060"/>
        </w:rPr>
        <w:t>.</w:t>
      </w:r>
      <w:r w:rsidR="00157145" w:rsidRPr="315DB0D2">
        <w:rPr>
          <w:rFonts w:ascii="Calibri" w:eastAsia="Calibri" w:hAnsi="Calibri" w:cs="Calibri"/>
          <w:b/>
          <w:bCs/>
          <w:shd w:val="clear" w:color="auto" w:fill="002060"/>
        </w:rPr>
        <w:t>2</w:t>
      </w:r>
      <w:r w:rsidR="00E87809" w:rsidRPr="315DB0D2">
        <w:rPr>
          <w:rFonts w:ascii="Calibri" w:eastAsia="Calibri" w:hAnsi="Calibri" w:cs="Calibri"/>
          <w:b/>
          <w:bCs/>
          <w:shd w:val="clear" w:color="auto" w:fill="002060"/>
        </w:rPr>
        <w:t xml:space="preserve">   </w:t>
      </w:r>
      <w:r w:rsidR="009F5DCC" w:rsidRPr="315DB0D2">
        <w:rPr>
          <w:rFonts w:ascii="Calibri" w:eastAsia="Calibri" w:hAnsi="Calibri" w:cs="Calibri"/>
          <w:b/>
          <w:bCs/>
          <w:shd w:val="clear" w:color="auto" w:fill="002060"/>
        </w:rPr>
        <w:t>Acid Spill</w:t>
      </w:r>
    </w:p>
    <w:p w14:paraId="7DC13E73" w14:textId="77777777" w:rsidR="00E87809" w:rsidRPr="00E87809"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Absorb the spill by sprinkling it with the absorbent kitty litter.</w:t>
      </w:r>
    </w:p>
    <w:p w14:paraId="28627F0B" w14:textId="77777777" w:rsidR="00E87809" w:rsidRPr="00E87809"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Neutralize an acid spill by sprinkling the absorbed liquid with sodium bicarbonate (baking soda).</w:t>
      </w:r>
    </w:p>
    <w:p w14:paraId="09202AB0" w14:textId="77777777" w:rsidR="00E87809"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When fizzing (evolution of CO</w:t>
      </w:r>
      <w:r w:rsidRPr="315DB0D2">
        <w:rPr>
          <w:rFonts w:ascii="Calibri" w:eastAsia="Calibri" w:hAnsi="Calibri" w:cs="Calibri"/>
          <w:vertAlign w:val="subscript"/>
        </w:rPr>
        <w:t>2</w:t>
      </w:r>
      <w:r w:rsidRPr="315DB0D2">
        <w:rPr>
          <w:rFonts w:ascii="Calibri" w:eastAsia="Calibri" w:hAnsi="Calibri" w:cs="Calibri"/>
        </w:rPr>
        <w:t>) stops, enough neutralizing agent has been added.</w:t>
      </w:r>
    </w:p>
    <w:p w14:paraId="40B2EF40" w14:textId="77777777" w:rsidR="00E87809" w:rsidRPr="00E87809"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The spill should be swept up with a brush into a dustpan or mopped and placed into a sturdy container.</w:t>
      </w:r>
    </w:p>
    <w:p w14:paraId="7ABBBC36" w14:textId="77777777" w:rsidR="00E87809" w:rsidRPr="00E87809"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Add additional sodium bicarbonate to ensure that all of the acid is neutralized.</w:t>
      </w:r>
    </w:p>
    <w:p w14:paraId="42C8DC3D" w14:textId="77777777" w:rsidR="009F5DCC" w:rsidRPr="00E87809"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 xml:space="preserve">If broken glass is present in the spill, pick it up with tongs and rinse it in the sink before disposal in the broken glass container. </w:t>
      </w:r>
    </w:p>
    <w:p w14:paraId="5B767AAC" w14:textId="77777777" w:rsidR="00E87809" w:rsidRPr="00157145" w:rsidRDefault="315DB0D2" w:rsidP="315DB0D2">
      <w:pPr>
        <w:pStyle w:val="ListParagraph"/>
        <w:numPr>
          <w:ilvl w:val="0"/>
          <w:numId w:val="708"/>
        </w:numPr>
        <w:spacing w:line="360" w:lineRule="auto"/>
        <w:ind w:left="1800"/>
        <w:rPr>
          <w:rFonts w:ascii="Calibri" w:eastAsia="Calibri" w:hAnsi="Calibri" w:cs="Calibri"/>
        </w:rPr>
      </w:pPr>
      <w:r w:rsidRPr="315DB0D2">
        <w:rPr>
          <w:rFonts w:ascii="Calibri" w:eastAsia="Calibri" w:hAnsi="Calibri" w:cs="Calibri"/>
        </w:rPr>
        <w:t>If the floor is wet after cleanup, warn students to avoid the area to minimize the danger of slipping.</w:t>
      </w:r>
      <w:r>
        <w:t xml:space="preserve"> </w:t>
      </w:r>
    </w:p>
    <w:p w14:paraId="2E2FB4B0" w14:textId="77777777" w:rsidR="00157145" w:rsidRPr="00157145" w:rsidRDefault="315DB0D2" w:rsidP="315DB0D2">
      <w:pPr>
        <w:numPr>
          <w:ilvl w:val="0"/>
          <w:numId w:val="715"/>
        </w:numPr>
        <w:tabs>
          <w:tab w:val="left" w:pos="0"/>
          <w:tab w:val="left" w:pos="1800"/>
        </w:tabs>
        <w:spacing w:line="360" w:lineRule="auto"/>
        <w:ind w:left="1800"/>
        <w:rPr>
          <w:b/>
          <w:bCs/>
        </w:rPr>
      </w:pPr>
      <w:r>
        <w:t>After cleanup, all materials used in the cleanup, including paper towels, must be disposed of as wastes and placed in the disposal bags. Double bag the waste as needed. Label the bags to indicate the chemicals inside.</w:t>
      </w:r>
    </w:p>
    <w:p w14:paraId="6D4B4965" w14:textId="77777777" w:rsidR="00157145" w:rsidRPr="005349B2" w:rsidRDefault="315DB0D2" w:rsidP="00ED3588">
      <w:pPr>
        <w:pStyle w:val="ListParagraph"/>
        <w:numPr>
          <w:ilvl w:val="0"/>
          <w:numId w:val="716"/>
        </w:numPr>
        <w:tabs>
          <w:tab w:val="left" w:pos="1800"/>
        </w:tabs>
        <w:spacing w:line="360" w:lineRule="auto"/>
        <w:ind w:left="1800"/>
      </w:pPr>
      <w:r>
        <w:t>The bag should be labeled with the following information:</w:t>
      </w:r>
    </w:p>
    <w:p w14:paraId="23CA005B" w14:textId="77777777" w:rsidR="00157145" w:rsidRPr="005349B2" w:rsidRDefault="315DB0D2" w:rsidP="00ED3588">
      <w:pPr>
        <w:pStyle w:val="ListParagraph"/>
        <w:numPr>
          <w:ilvl w:val="0"/>
          <w:numId w:val="714"/>
        </w:numPr>
        <w:spacing w:line="360" w:lineRule="auto"/>
        <w:ind w:left="2160"/>
      </w:pPr>
      <w:r>
        <w:t>Date</w:t>
      </w:r>
    </w:p>
    <w:p w14:paraId="3FCEE1FC" w14:textId="77777777" w:rsidR="00157145" w:rsidRPr="005349B2" w:rsidRDefault="315DB0D2" w:rsidP="00ED3588">
      <w:pPr>
        <w:pStyle w:val="ListParagraph"/>
        <w:numPr>
          <w:ilvl w:val="0"/>
          <w:numId w:val="714"/>
        </w:numPr>
        <w:spacing w:line="360" w:lineRule="auto"/>
        <w:ind w:left="2160"/>
      </w:pPr>
      <w:r>
        <w:t>School and Classroom Number</w:t>
      </w:r>
    </w:p>
    <w:p w14:paraId="0D304E34" w14:textId="77777777" w:rsidR="00157145" w:rsidRPr="005349B2" w:rsidRDefault="315DB0D2" w:rsidP="00ED3588">
      <w:pPr>
        <w:pStyle w:val="ListParagraph"/>
        <w:numPr>
          <w:ilvl w:val="0"/>
          <w:numId w:val="714"/>
        </w:numPr>
        <w:spacing w:line="360" w:lineRule="auto"/>
        <w:ind w:left="2160"/>
      </w:pPr>
      <w:r>
        <w:t xml:space="preserve">Person responsible for Clean-up </w:t>
      </w:r>
    </w:p>
    <w:p w14:paraId="7520777A" w14:textId="77777777" w:rsidR="00157145" w:rsidRPr="005349B2" w:rsidRDefault="315DB0D2" w:rsidP="00ED3588">
      <w:pPr>
        <w:pStyle w:val="ListParagraph"/>
        <w:numPr>
          <w:ilvl w:val="0"/>
          <w:numId w:val="714"/>
        </w:numPr>
        <w:spacing w:line="360" w:lineRule="auto"/>
        <w:ind w:left="2160"/>
      </w:pPr>
      <w:r>
        <w:t>Content</w:t>
      </w:r>
    </w:p>
    <w:p w14:paraId="4E0423CF" w14:textId="77777777" w:rsidR="00157145" w:rsidRDefault="315DB0D2" w:rsidP="00ED3588">
      <w:pPr>
        <w:pStyle w:val="ListParagraph"/>
        <w:numPr>
          <w:ilvl w:val="0"/>
          <w:numId w:val="714"/>
        </w:numPr>
        <w:spacing w:line="360" w:lineRule="auto"/>
        <w:ind w:left="2160"/>
      </w:pPr>
      <w:r>
        <w:t>Approximate Amount of Material</w:t>
      </w:r>
    </w:p>
    <w:p w14:paraId="47CD621F" w14:textId="77777777" w:rsidR="00157145" w:rsidRPr="00157145" w:rsidRDefault="315DB0D2" w:rsidP="315DB0D2">
      <w:pPr>
        <w:numPr>
          <w:ilvl w:val="0"/>
          <w:numId w:val="717"/>
        </w:numPr>
        <w:tabs>
          <w:tab w:val="left" w:pos="0"/>
          <w:tab w:val="left" w:pos="1800"/>
        </w:tabs>
        <w:spacing w:line="360" w:lineRule="auto"/>
        <w:ind w:left="1800"/>
        <w:rPr>
          <w:b/>
          <w:bCs/>
        </w:rPr>
      </w:pPr>
      <w:r>
        <w:t>Contact Facilities and Maintenance for pick-up and disposal.  Document the date that pick-up was requested and the date pick-up occurred.</w:t>
      </w:r>
    </w:p>
    <w:p w14:paraId="352036FD" w14:textId="77777777" w:rsidR="00E87809" w:rsidRPr="00630759" w:rsidRDefault="00E87809" w:rsidP="00E87809">
      <w:pPr>
        <w:autoSpaceDE w:val="0"/>
        <w:autoSpaceDN w:val="0"/>
        <w:adjustRightInd w:val="0"/>
        <w:spacing w:line="360" w:lineRule="auto"/>
        <w:ind w:left="1440"/>
        <w:contextualSpacing/>
        <w:rPr>
          <w:rFonts w:eastAsia="Calibri"/>
        </w:rPr>
      </w:pPr>
    </w:p>
    <w:p w14:paraId="101F38DA" w14:textId="77777777" w:rsidR="009F5DCC" w:rsidRPr="00630759" w:rsidRDefault="00E87809" w:rsidP="315DB0D2">
      <w:pPr>
        <w:autoSpaceDE w:val="0"/>
        <w:autoSpaceDN w:val="0"/>
        <w:adjustRightInd w:val="0"/>
        <w:spacing w:line="360" w:lineRule="auto"/>
        <w:ind w:left="1440"/>
        <w:contextualSpacing/>
        <w:rPr>
          <w:rFonts w:ascii="Calibri" w:eastAsia="Calibri" w:hAnsi="Calibri" w:cs="Calibri"/>
        </w:rPr>
      </w:pPr>
      <w:r w:rsidRPr="315DB0D2">
        <w:rPr>
          <w:rFonts w:ascii="Calibri" w:eastAsia="Calibri" w:hAnsi="Calibri" w:cs="Calibri"/>
          <w:b/>
          <w:bCs/>
          <w:shd w:val="clear" w:color="auto" w:fill="002060"/>
        </w:rPr>
        <w:t xml:space="preserve">CHM </w:t>
      </w:r>
      <w:r w:rsidR="00C91078" w:rsidRPr="315DB0D2">
        <w:rPr>
          <w:rFonts w:ascii="Calibri" w:eastAsia="Calibri" w:hAnsi="Calibri" w:cs="Calibri"/>
          <w:b/>
          <w:bCs/>
          <w:shd w:val="clear" w:color="auto" w:fill="002060"/>
        </w:rPr>
        <w:t>10</w:t>
      </w:r>
      <w:r w:rsidRPr="315DB0D2">
        <w:rPr>
          <w:rFonts w:ascii="Calibri" w:eastAsia="Calibri" w:hAnsi="Calibri" w:cs="Calibri"/>
          <w:b/>
          <w:bCs/>
          <w:shd w:val="clear" w:color="auto" w:fill="002060"/>
        </w:rPr>
        <w:t>.2.4.1.</w:t>
      </w:r>
      <w:r w:rsidR="00157145" w:rsidRPr="315DB0D2">
        <w:rPr>
          <w:rFonts w:ascii="Calibri" w:eastAsia="Calibri" w:hAnsi="Calibri" w:cs="Calibri"/>
          <w:b/>
          <w:bCs/>
          <w:shd w:val="clear" w:color="auto" w:fill="002060"/>
        </w:rPr>
        <w:t>3</w:t>
      </w:r>
      <w:r w:rsidRPr="315DB0D2">
        <w:rPr>
          <w:rFonts w:ascii="Calibri" w:eastAsia="Calibri" w:hAnsi="Calibri" w:cs="Calibri"/>
          <w:b/>
          <w:bCs/>
          <w:shd w:val="clear" w:color="auto" w:fill="002060"/>
        </w:rPr>
        <w:t xml:space="preserve">   </w:t>
      </w:r>
      <w:r w:rsidR="009F5DCC" w:rsidRPr="315DB0D2">
        <w:rPr>
          <w:rFonts w:ascii="Calibri" w:eastAsia="Calibri" w:hAnsi="Calibri" w:cs="Calibri"/>
          <w:b/>
          <w:bCs/>
          <w:shd w:val="clear" w:color="auto" w:fill="002060"/>
        </w:rPr>
        <w:t>Base Spill</w:t>
      </w:r>
    </w:p>
    <w:p w14:paraId="2BF59BEB" w14:textId="77777777" w:rsidR="00E87809" w:rsidRPr="00E87809"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t>Absorb the spill by sprinkling it with the absorbent kitty litter.</w:t>
      </w:r>
    </w:p>
    <w:p w14:paraId="57070CCF" w14:textId="77777777" w:rsidR="00E87809" w:rsidRPr="00E87809"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lastRenderedPageBreak/>
        <w:t>Neutralize base spill by sprinkling the absorbed liquid with boric acid.</w:t>
      </w:r>
    </w:p>
    <w:p w14:paraId="720FE764" w14:textId="77777777" w:rsidR="00157145"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t>Use pH paper to determine whether the material has been neutralized.</w:t>
      </w:r>
    </w:p>
    <w:p w14:paraId="5EC38E87" w14:textId="77777777" w:rsidR="00E87809" w:rsidRPr="00E87809"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t>The spill should be swept up with a brush into a dustpan or mopped and placed into a sturdy container.</w:t>
      </w:r>
    </w:p>
    <w:p w14:paraId="4AC65C23" w14:textId="77777777" w:rsidR="00E87809" w:rsidRPr="00E87809"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t>Add additional boric acid to ensure that all of the acid is neutralized.</w:t>
      </w:r>
    </w:p>
    <w:p w14:paraId="1BC825E6" w14:textId="77777777" w:rsidR="00E87809" w:rsidRPr="00E87809"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t xml:space="preserve">If broken glass is present in the spill, pick it up with tongs and rinse it in the sink before disposal in the broken glass container. </w:t>
      </w:r>
    </w:p>
    <w:p w14:paraId="7AB043F0" w14:textId="77777777" w:rsidR="00E87809" w:rsidRPr="00157145" w:rsidRDefault="315DB0D2" w:rsidP="315DB0D2">
      <w:pPr>
        <w:pStyle w:val="ListParagraph"/>
        <w:numPr>
          <w:ilvl w:val="0"/>
          <w:numId w:val="709"/>
        </w:numPr>
        <w:spacing w:line="360" w:lineRule="auto"/>
        <w:ind w:left="1800"/>
        <w:rPr>
          <w:rFonts w:ascii="Calibri" w:eastAsia="Calibri" w:hAnsi="Calibri" w:cs="Calibri"/>
        </w:rPr>
      </w:pPr>
      <w:r w:rsidRPr="315DB0D2">
        <w:rPr>
          <w:rFonts w:ascii="Calibri" w:eastAsia="Calibri" w:hAnsi="Calibri" w:cs="Calibri"/>
        </w:rPr>
        <w:t>If the floor is wet after cleanup, warn students to avoid the area to minimize the danger of slipping.</w:t>
      </w:r>
      <w:r>
        <w:t xml:space="preserve"> </w:t>
      </w:r>
    </w:p>
    <w:p w14:paraId="3EF1BE81" w14:textId="77777777" w:rsidR="00157145" w:rsidRPr="00157145" w:rsidRDefault="315DB0D2" w:rsidP="315DB0D2">
      <w:pPr>
        <w:numPr>
          <w:ilvl w:val="0"/>
          <w:numId w:val="718"/>
        </w:numPr>
        <w:tabs>
          <w:tab w:val="left" w:pos="0"/>
          <w:tab w:val="left" w:pos="1800"/>
        </w:tabs>
        <w:spacing w:line="360" w:lineRule="auto"/>
        <w:ind w:left="1800"/>
        <w:rPr>
          <w:b/>
          <w:bCs/>
        </w:rPr>
      </w:pPr>
      <w:r>
        <w:t>After cleanup, all materials used in the cleanup, including paper towels, must be disposed of as wastes and placed in the disposal bags. Double bag the waste as needed. Label the bags to indicate the chemicals inside.</w:t>
      </w:r>
    </w:p>
    <w:p w14:paraId="3C19C2F6" w14:textId="77777777" w:rsidR="00157145" w:rsidRPr="005349B2" w:rsidRDefault="315DB0D2" w:rsidP="00ED3588">
      <w:pPr>
        <w:pStyle w:val="ListParagraph"/>
        <w:numPr>
          <w:ilvl w:val="0"/>
          <w:numId w:val="719"/>
        </w:numPr>
        <w:tabs>
          <w:tab w:val="left" w:pos="1800"/>
        </w:tabs>
        <w:spacing w:line="360" w:lineRule="auto"/>
        <w:ind w:left="1800"/>
      </w:pPr>
      <w:r>
        <w:t>The bag should be labeled with the following information:</w:t>
      </w:r>
    </w:p>
    <w:p w14:paraId="0F88A3D2" w14:textId="77777777" w:rsidR="00157145" w:rsidRPr="005349B2" w:rsidRDefault="315DB0D2" w:rsidP="00ED3588">
      <w:pPr>
        <w:pStyle w:val="ListParagraph"/>
        <w:numPr>
          <w:ilvl w:val="0"/>
          <w:numId w:val="721"/>
        </w:numPr>
        <w:spacing w:line="360" w:lineRule="auto"/>
        <w:ind w:left="2160"/>
      </w:pPr>
      <w:r>
        <w:t>Date</w:t>
      </w:r>
    </w:p>
    <w:p w14:paraId="52DE266B" w14:textId="77777777" w:rsidR="00157145" w:rsidRPr="005349B2" w:rsidRDefault="315DB0D2" w:rsidP="00ED3588">
      <w:pPr>
        <w:pStyle w:val="ListParagraph"/>
        <w:numPr>
          <w:ilvl w:val="0"/>
          <w:numId w:val="721"/>
        </w:numPr>
        <w:spacing w:line="360" w:lineRule="auto"/>
        <w:ind w:left="2160"/>
      </w:pPr>
      <w:r>
        <w:t>School and Classroom Number</w:t>
      </w:r>
    </w:p>
    <w:p w14:paraId="2C0FB56A" w14:textId="77777777" w:rsidR="00157145" w:rsidRPr="005349B2" w:rsidRDefault="315DB0D2" w:rsidP="00ED3588">
      <w:pPr>
        <w:pStyle w:val="ListParagraph"/>
        <w:numPr>
          <w:ilvl w:val="0"/>
          <w:numId w:val="721"/>
        </w:numPr>
        <w:spacing w:line="360" w:lineRule="auto"/>
        <w:ind w:left="2160"/>
      </w:pPr>
      <w:r>
        <w:t xml:space="preserve">Person responsible for Clean-up </w:t>
      </w:r>
    </w:p>
    <w:p w14:paraId="02A0AAA2" w14:textId="77777777" w:rsidR="00157145" w:rsidRPr="005349B2" w:rsidRDefault="315DB0D2" w:rsidP="00ED3588">
      <w:pPr>
        <w:pStyle w:val="ListParagraph"/>
        <w:numPr>
          <w:ilvl w:val="0"/>
          <w:numId w:val="721"/>
        </w:numPr>
        <w:spacing w:line="360" w:lineRule="auto"/>
        <w:ind w:left="2160"/>
      </w:pPr>
      <w:r>
        <w:t>Content</w:t>
      </w:r>
    </w:p>
    <w:p w14:paraId="5067C51C" w14:textId="77777777" w:rsidR="00157145" w:rsidRDefault="315DB0D2" w:rsidP="00ED3588">
      <w:pPr>
        <w:pStyle w:val="ListParagraph"/>
        <w:numPr>
          <w:ilvl w:val="0"/>
          <w:numId w:val="721"/>
        </w:numPr>
        <w:spacing w:line="360" w:lineRule="auto"/>
        <w:ind w:left="2160"/>
      </w:pPr>
      <w:r>
        <w:t>Approximate Amount of Material</w:t>
      </w:r>
    </w:p>
    <w:p w14:paraId="607F87EE" w14:textId="77777777" w:rsidR="00142B0F" w:rsidRDefault="315DB0D2" w:rsidP="00ED3588">
      <w:pPr>
        <w:numPr>
          <w:ilvl w:val="0"/>
          <w:numId w:val="720"/>
        </w:numPr>
        <w:tabs>
          <w:tab w:val="left" w:pos="0"/>
          <w:tab w:val="left" w:pos="1800"/>
        </w:tabs>
        <w:spacing w:line="360" w:lineRule="auto"/>
        <w:ind w:left="1800"/>
      </w:pPr>
      <w:r>
        <w:t>Contact Facilities and Maintenance for pick-up and disposal.  Document the date that pick-up was requested and the date pick-up occurred.</w:t>
      </w:r>
    </w:p>
    <w:p w14:paraId="466A85C8" w14:textId="77777777" w:rsidR="00142B0F" w:rsidRDefault="00142B0F">
      <w:pPr>
        <w:widowControl w:val="0"/>
      </w:pPr>
      <w:r>
        <w:br w:type="page"/>
      </w:r>
    </w:p>
    <w:p w14:paraId="64BAD26C" w14:textId="77777777" w:rsidR="00157145" w:rsidRPr="00157145" w:rsidRDefault="0051633F" w:rsidP="00142B0F">
      <w:pPr>
        <w:tabs>
          <w:tab w:val="left" w:pos="0"/>
        </w:tabs>
        <w:spacing w:line="360" w:lineRule="auto"/>
        <w:rPr>
          <w:b/>
          <w:bCs/>
        </w:rPr>
      </w:pPr>
      <w:r>
        <w:rPr>
          <w:b/>
          <w:bCs/>
          <w:noProof/>
        </w:rPr>
        <w:lastRenderedPageBreak/>
        <mc:AlternateContent>
          <mc:Choice Requires="wps">
            <w:drawing>
              <wp:inline distT="0" distB="0" distL="0" distR="0" wp14:anchorId="04246245" wp14:editId="02DA9244">
                <wp:extent cx="5943600" cy="7791450"/>
                <wp:effectExtent l="9525" t="9525" r="9525" b="9525"/>
                <wp:docPr id="16"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1450"/>
                        </a:xfrm>
                        <a:prstGeom prst="rect">
                          <a:avLst/>
                        </a:prstGeom>
                        <a:solidFill>
                          <a:srgbClr val="002060"/>
                        </a:solidFill>
                        <a:ln w="9525">
                          <a:solidFill>
                            <a:srgbClr val="000000"/>
                          </a:solidFill>
                          <a:miter lim="800000"/>
                          <a:headEnd/>
                          <a:tailEnd/>
                        </a:ln>
                      </wps:spPr>
                      <wps:txbx>
                        <w:txbxContent>
                          <w:p w14:paraId="76394133" w14:textId="77777777" w:rsidR="00465D4B" w:rsidRDefault="00465D4B" w:rsidP="00142B0F">
                            <w:pPr>
                              <w:jc w:val="center"/>
                              <w:rPr>
                                <w:b/>
                                <w:sz w:val="40"/>
                                <w:szCs w:val="40"/>
                              </w:rPr>
                            </w:pPr>
                          </w:p>
                          <w:p w14:paraId="2EACA2FE" w14:textId="77777777" w:rsidR="00465D4B" w:rsidRDefault="00465D4B" w:rsidP="00142B0F">
                            <w:pPr>
                              <w:jc w:val="center"/>
                              <w:rPr>
                                <w:b/>
                                <w:sz w:val="40"/>
                                <w:szCs w:val="40"/>
                              </w:rPr>
                            </w:pPr>
                          </w:p>
                          <w:p w14:paraId="15E633EB" w14:textId="77777777" w:rsidR="00465D4B" w:rsidRDefault="00465D4B" w:rsidP="00142B0F">
                            <w:pPr>
                              <w:jc w:val="center"/>
                              <w:rPr>
                                <w:b/>
                                <w:sz w:val="40"/>
                                <w:szCs w:val="40"/>
                              </w:rPr>
                            </w:pPr>
                          </w:p>
                          <w:p w14:paraId="5178432F" w14:textId="77777777" w:rsidR="00465D4B" w:rsidRDefault="00465D4B" w:rsidP="00142B0F">
                            <w:pPr>
                              <w:jc w:val="center"/>
                              <w:rPr>
                                <w:b/>
                                <w:sz w:val="40"/>
                                <w:szCs w:val="40"/>
                              </w:rPr>
                            </w:pPr>
                          </w:p>
                          <w:p w14:paraId="11ADAE9E" w14:textId="77777777" w:rsidR="00465D4B" w:rsidRDefault="00465D4B" w:rsidP="00142B0F">
                            <w:pPr>
                              <w:jc w:val="center"/>
                              <w:rPr>
                                <w:b/>
                                <w:sz w:val="40"/>
                                <w:szCs w:val="40"/>
                              </w:rPr>
                            </w:pPr>
                          </w:p>
                          <w:p w14:paraId="11F6D184" w14:textId="77777777" w:rsidR="00465D4B" w:rsidRDefault="00465D4B" w:rsidP="00142B0F">
                            <w:pPr>
                              <w:jc w:val="center"/>
                              <w:rPr>
                                <w:b/>
                                <w:sz w:val="40"/>
                                <w:szCs w:val="40"/>
                              </w:rPr>
                            </w:pPr>
                          </w:p>
                          <w:p w14:paraId="2ECC1D91" w14:textId="77777777" w:rsidR="00465D4B" w:rsidRDefault="00465D4B" w:rsidP="00142B0F">
                            <w:pPr>
                              <w:jc w:val="center"/>
                              <w:rPr>
                                <w:b/>
                                <w:sz w:val="40"/>
                                <w:szCs w:val="40"/>
                              </w:rPr>
                            </w:pPr>
                          </w:p>
                          <w:p w14:paraId="3C77CAB8" w14:textId="77777777" w:rsidR="00465D4B" w:rsidRDefault="00465D4B" w:rsidP="00142B0F">
                            <w:pPr>
                              <w:jc w:val="center"/>
                              <w:rPr>
                                <w:b/>
                                <w:sz w:val="40"/>
                                <w:szCs w:val="40"/>
                              </w:rPr>
                            </w:pPr>
                          </w:p>
                          <w:p w14:paraId="6D7E03C4" w14:textId="77777777" w:rsidR="00465D4B" w:rsidRDefault="00465D4B" w:rsidP="00142B0F">
                            <w:pPr>
                              <w:jc w:val="center"/>
                              <w:rPr>
                                <w:b/>
                                <w:sz w:val="40"/>
                                <w:szCs w:val="40"/>
                              </w:rPr>
                            </w:pPr>
                          </w:p>
                          <w:p w14:paraId="5EEFD631" w14:textId="77777777" w:rsidR="00465D4B" w:rsidRDefault="00465D4B" w:rsidP="00142B0F">
                            <w:pPr>
                              <w:jc w:val="center"/>
                              <w:rPr>
                                <w:b/>
                                <w:sz w:val="40"/>
                                <w:szCs w:val="40"/>
                              </w:rPr>
                            </w:pPr>
                          </w:p>
                          <w:p w14:paraId="05AAFAD2" w14:textId="77777777" w:rsidR="00465D4B" w:rsidRDefault="00465D4B" w:rsidP="00142B0F">
                            <w:pPr>
                              <w:jc w:val="center"/>
                              <w:rPr>
                                <w:b/>
                                <w:sz w:val="40"/>
                                <w:szCs w:val="40"/>
                              </w:rPr>
                            </w:pPr>
                          </w:p>
                          <w:p w14:paraId="41D61876" w14:textId="77777777" w:rsidR="00465D4B" w:rsidRDefault="00465D4B" w:rsidP="00142B0F">
                            <w:pPr>
                              <w:jc w:val="center"/>
                              <w:rPr>
                                <w:b/>
                                <w:sz w:val="40"/>
                                <w:szCs w:val="40"/>
                              </w:rPr>
                            </w:pPr>
                          </w:p>
                          <w:p w14:paraId="571042F8" w14:textId="77777777" w:rsidR="00465D4B" w:rsidRPr="00142B0F" w:rsidRDefault="00465D4B" w:rsidP="00142B0F">
                            <w:pPr>
                              <w:jc w:val="center"/>
                              <w:rPr>
                                <w:b/>
                                <w:sz w:val="40"/>
                                <w:szCs w:val="40"/>
                              </w:rPr>
                            </w:pPr>
                            <w:r w:rsidRPr="00142B0F">
                              <w:rPr>
                                <w:b/>
                                <w:sz w:val="40"/>
                                <w:szCs w:val="40"/>
                              </w:rPr>
                              <w:t>APPENDICES</w:t>
                            </w:r>
                          </w:p>
                        </w:txbxContent>
                      </wps:txbx>
                      <wps:bodyPr rot="0" vert="horz" wrap="square" lIns="91440" tIns="45720" rIns="91440" bIns="45720" anchor="t" anchorCtr="0" upright="1">
                        <a:noAutofit/>
                      </wps:bodyPr>
                    </wps:wsp>
                  </a:graphicData>
                </a:graphic>
              </wp:inline>
            </w:drawing>
          </mc:Choice>
          <mc:Fallback>
            <w:pict>
              <v:shape w14:anchorId="04246245" id="Text Box 417" o:spid="_x0000_s1037"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" fillcolor="#002060">
                <v:textbox>
                  <w:txbxContent>
                    <w:p w14:paraId="76394133" w14:textId="77777777" w:rsidR="00465D4B" w:rsidRDefault="00465D4B" w:rsidP="00142B0F">
                      <w:pPr>
                        <w:jc w:val="center"/>
                        <w:rPr>
                          <w:b/>
                          <w:sz w:val="40"/>
                          <w:szCs w:val="40"/>
                        </w:rPr>
                      </w:pPr>
                    </w:p>
                    <w:p w14:paraId="2EACA2FE" w14:textId="77777777" w:rsidR="00465D4B" w:rsidRDefault="00465D4B" w:rsidP="00142B0F">
                      <w:pPr>
                        <w:jc w:val="center"/>
                        <w:rPr>
                          <w:b/>
                          <w:sz w:val="40"/>
                          <w:szCs w:val="40"/>
                        </w:rPr>
                      </w:pPr>
                    </w:p>
                    <w:p w14:paraId="15E633EB" w14:textId="77777777" w:rsidR="00465D4B" w:rsidRDefault="00465D4B" w:rsidP="00142B0F">
                      <w:pPr>
                        <w:jc w:val="center"/>
                        <w:rPr>
                          <w:b/>
                          <w:sz w:val="40"/>
                          <w:szCs w:val="40"/>
                        </w:rPr>
                      </w:pPr>
                    </w:p>
                    <w:p w14:paraId="5178432F" w14:textId="77777777" w:rsidR="00465D4B" w:rsidRDefault="00465D4B" w:rsidP="00142B0F">
                      <w:pPr>
                        <w:jc w:val="center"/>
                        <w:rPr>
                          <w:b/>
                          <w:sz w:val="40"/>
                          <w:szCs w:val="40"/>
                        </w:rPr>
                      </w:pPr>
                    </w:p>
                    <w:p w14:paraId="11ADAE9E" w14:textId="77777777" w:rsidR="00465D4B" w:rsidRDefault="00465D4B" w:rsidP="00142B0F">
                      <w:pPr>
                        <w:jc w:val="center"/>
                        <w:rPr>
                          <w:b/>
                          <w:sz w:val="40"/>
                          <w:szCs w:val="40"/>
                        </w:rPr>
                      </w:pPr>
                    </w:p>
                    <w:p w14:paraId="11F6D184" w14:textId="77777777" w:rsidR="00465D4B" w:rsidRDefault="00465D4B" w:rsidP="00142B0F">
                      <w:pPr>
                        <w:jc w:val="center"/>
                        <w:rPr>
                          <w:b/>
                          <w:sz w:val="40"/>
                          <w:szCs w:val="40"/>
                        </w:rPr>
                      </w:pPr>
                    </w:p>
                    <w:p w14:paraId="2ECC1D91" w14:textId="77777777" w:rsidR="00465D4B" w:rsidRDefault="00465D4B" w:rsidP="00142B0F">
                      <w:pPr>
                        <w:jc w:val="center"/>
                        <w:rPr>
                          <w:b/>
                          <w:sz w:val="40"/>
                          <w:szCs w:val="40"/>
                        </w:rPr>
                      </w:pPr>
                    </w:p>
                    <w:p w14:paraId="3C77CAB8" w14:textId="77777777" w:rsidR="00465D4B" w:rsidRDefault="00465D4B" w:rsidP="00142B0F">
                      <w:pPr>
                        <w:jc w:val="center"/>
                        <w:rPr>
                          <w:b/>
                          <w:sz w:val="40"/>
                          <w:szCs w:val="40"/>
                        </w:rPr>
                      </w:pPr>
                    </w:p>
                    <w:p w14:paraId="6D7E03C4" w14:textId="77777777" w:rsidR="00465D4B" w:rsidRDefault="00465D4B" w:rsidP="00142B0F">
                      <w:pPr>
                        <w:jc w:val="center"/>
                        <w:rPr>
                          <w:b/>
                          <w:sz w:val="40"/>
                          <w:szCs w:val="40"/>
                        </w:rPr>
                      </w:pPr>
                    </w:p>
                    <w:p w14:paraId="5EEFD631" w14:textId="77777777" w:rsidR="00465D4B" w:rsidRDefault="00465D4B" w:rsidP="00142B0F">
                      <w:pPr>
                        <w:jc w:val="center"/>
                        <w:rPr>
                          <w:b/>
                          <w:sz w:val="40"/>
                          <w:szCs w:val="40"/>
                        </w:rPr>
                      </w:pPr>
                    </w:p>
                    <w:p w14:paraId="05AAFAD2" w14:textId="77777777" w:rsidR="00465D4B" w:rsidRDefault="00465D4B" w:rsidP="00142B0F">
                      <w:pPr>
                        <w:jc w:val="center"/>
                        <w:rPr>
                          <w:b/>
                          <w:sz w:val="40"/>
                          <w:szCs w:val="40"/>
                        </w:rPr>
                      </w:pPr>
                    </w:p>
                    <w:p w14:paraId="41D61876" w14:textId="77777777" w:rsidR="00465D4B" w:rsidRDefault="00465D4B" w:rsidP="00142B0F">
                      <w:pPr>
                        <w:jc w:val="center"/>
                        <w:rPr>
                          <w:b/>
                          <w:sz w:val="40"/>
                          <w:szCs w:val="40"/>
                        </w:rPr>
                      </w:pPr>
                    </w:p>
                    <w:p w14:paraId="571042F8" w14:textId="77777777" w:rsidR="00465D4B" w:rsidRPr="00142B0F" w:rsidRDefault="00465D4B" w:rsidP="00142B0F">
                      <w:pPr>
                        <w:jc w:val="center"/>
                        <w:rPr>
                          <w:b/>
                          <w:sz w:val="40"/>
                          <w:szCs w:val="40"/>
                        </w:rPr>
                      </w:pPr>
                      <w:r w:rsidRPr="00142B0F">
                        <w:rPr>
                          <w:b/>
                          <w:sz w:val="40"/>
                          <w:szCs w:val="40"/>
                        </w:rPr>
                        <w:t>APPENDICES</w:t>
                      </w:r>
                    </w:p>
                  </w:txbxContent>
                </v:textbox>
                <w10:anchorlock/>
              </v:shape>
            </w:pict>
          </mc:Fallback>
        </mc:AlternateContent>
      </w:r>
    </w:p>
    <w:p w14:paraId="08985441" w14:textId="77777777" w:rsidR="00157145" w:rsidRPr="00E87809" w:rsidRDefault="00157145" w:rsidP="00157145">
      <w:pPr>
        <w:pStyle w:val="ListParagraph"/>
        <w:spacing w:line="360" w:lineRule="auto"/>
        <w:ind w:left="1800"/>
        <w:rPr>
          <w:rFonts w:eastAsia="Calibri"/>
        </w:rPr>
      </w:pPr>
    </w:p>
    <w:bookmarkStart w:id="234" w:name="_TOC_250008"/>
    <w:bookmarkStart w:id="235" w:name="_TOC_250040"/>
    <w:p w14:paraId="021FFF46" w14:textId="77777777" w:rsidR="000E629B" w:rsidRDefault="0051633F">
      <w:r>
        <w:rPr>
          <w:noProof/>
        </w:rPr>
        <w:lastRenderedPageBreak/>
        <mc:AlternateContent>
          <mc:Choice Requires="wps">
            <w:drawing>
              <wp:inline distT="0" distB="0" distL="0" distR="0" wp14:anchorId="4360443D" wp14:editId="5F26BA8A">
                <wp:extent cx="5943600" cy="8020050"/>
                <wp:effectExtent l="9525" t="9525" r="9525" b="9525"/>
                <wp:docPr id="15"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20050"/>
                        </a:xfrm>
                        <a:prstGeom prst="rect">
                          <a:avLst/>
                        </a:prstGeom>
                        <a:solidFill>
                          <a:srgbClr val="002060"/>
                        </a:solidFill>
                        <a:ln w="9525">
                          <a:solidFill>
                            <a:srgbClr val="000000"/>
                          </a:solidFill>
                          <a:miter lim="800000"/>
                          <a:headEnd/>
                          <a:tailEnd/>
                        </a:ln>
                      </wps:spPr>
                      <wps:txbx>
                        <w:txbxContent>
                          <w:p w14:paraId="6AAA9EC3" w14:textId="77777777" w:rsidR="00465D4B" w:rsidRDefault="00465D4B" w:rsidP="000E629B">
                            <w:pPr>
                              <w:jc w:val="center"/>
                              <w:rPr>
                                <w:b/>
                                <w:sz w:val="40"/>
                                <w:szCs w:val="40"/>
                              </w:rPr>
                            </w:pPr>
                          </w:p>
                          <w:p w14:paraId="53623B3E" w14:textId="77777777" w:rsidR="00465D4B" w:rsidRDefault="00465D4B" w:rsidP="000E629B">
                            <w:pPr>
                              <w:jc w:val="center"/>
                              <w:rPr>
                                <w:b/>
                                <w:sz w:val="40"/>
                                <w:szCs w:val="40"/>
                              </w:rPr>
                            </w:pPr>
                          </w:p>
                          <w:p w14:paraId="5F4F5A0D" w14:textId="77777777" w:rsidR="00465D4B" w:rsidRDefault="00465D4B" w:rsidP="000E629B">
                            <w:pPr>
                              <w:jc w:val="center"/>
                              <w:rPr>
                                <w:b/>
                                <w:sz w:val="40"/>
                                <w:szCs w:val="40"/>
                              </w:rPr>
                            </w:pPr>
                          </w:p>
                          <w:p w14:paraId="46C5C86B" w14:textId="77777777" w:rsidR="00465D4B" w:rsidRDefault="00465D4B" w:rsidP="000E629B">
                            <w:pPr>
                              <w:jc w:val="center"/>
                              <w:rPr>
                                <w:b/>
                                <w:sz w:val="40"/>
                                <w:szCs w:val="40"/>
                              </w:rPr>
                            </w:pPr>
                          </w:p>
                          <w:p w14:paraId="1065A50E" w14:textId="77777777" w:rsidR="00465D4B" w:rsidRDefault="00465D4B" w:rsidP="000E629B">
                            <w:pPr>
                              <w:jc w:val="center"/>
                              <w:rPr>
                                <w:b/>
                                <w:sz w:val="40"/>
                                <w:szCs w:val="40"/>
                              </w:rPr>
                            </w:pPr>
                          </w:p>
                          <w:p w14:paraId="57CAE29B" w14:textId="77777777" w:rsidR="00465D4B" w:rsidRDefault="00465D4B" w:rsidP="000E629B">
                            <w:pPr>
                              <w:jc w:val="center"/>
                              <w:rPr>
                                <w:b/>
                                <w:sz w:val="40"/>
                                <w:szCs w:val="40"/>
                              </w:rPr>
                            </w:pPr>
                          </w:p>
                          <w:p w14:paraId="1920BF21" w14:textId="77777777" w:rsidR="00465D4B" w:rsidRDefault="00465D4B" w:rsidP="000E629B">
                            <w:pPr>
                              <w:jc w:val="center"/>
                              <w:rPr>
                                <w:b/>
                                <w:sz w:val="40"/>
                                <w:szCs w:val="40"/>
                              </w:rPr>
                            </w:pPr>
                          </w:p>
                          <w:p w14:paraId="1F3A0312" w14:textId="77777777" w:rsidR="00465D4B" w:rsidRDefault="00465D4B" w:rsidP="000E629B">
                            <w:pPr>
                              <w:jc w:val="center"/>
                              <w:rPr>
                                <w:b/>
                                <w:sz w:val="40"/>
                                <w:szCs w:val="40"/>
                              </w:rPr>
                            </w:pPr>
                          </w:p>
                          <w:p w14:paraId="3EA6F5AA" w14:textId="77777777" w:rsidR="00465D4B" w:rsidRDefault="00465D4B" w:rsidP="000E629B">
                            <w:pPr>
                              <w:jc w:val="center"/>
                              <w:rPr>
                                <w:b/>
                                <w:sz w:val="40"/>
                                <w:szCs w:val="40"/>
                              </w:rPr>
                            </w:pPr>
                          </w:p>
                          <w:p w14:paraId="1A47ED4D" w14:textId="77777777" w:rsidR="00465D4B" w:rsidRDefault="00465D4B" w:rsidP="000E629B">
                            <w:pPr>
                              <w:jc w:val="center"/>
                              <w:rPr>
                                <w:b/>
                                <w:sz w:val="40"/>
                                <w:szCs w:val="40"/>
                              </w:rPr>
                            </w:pPr>
                          </w:p>
                          <w:p w14:paraId="45103B4B" w14:textId="77777777" w:rsidR="00465D4B" w:rsidRDefault="00465D4B" w:rsidP="000E629B">
                            <w:pPr>
                              <w:jc w:val="center"/>
                              <w:rPr>
                                <w:b/>
                                <w:sz w:val="40"/>
                                <w:szCs w:val="40"/>
                              </w:rPr>
                            </w:pPr>
                          </w:p>
                          <w:p w14:paraId="4343C9D3" w14:textId="77777777" w:rsidR="00465D4B" w:rsidRDefault="00465D4B" w:rsidP="000E629B">
                            <w:pPr>
                              <w:jc w:val="center"/>
                              <w:rPr>
                                <w:b/>
                                <w:sz w:val="40"/>
                                <w:szCs w:val="40"/>
                              </w:rPr>
                            </w:pPr>
                          </w:p>
                          <w:p w14:paraId="224BC3CF" w14:textId="77777777" w:rsidR="00465D4B" w:rsidRDefault="00465D4B" w:rsidP="000E629B">
                            <w:pPr>
                              <w:jc w:val="center"/>
                              <w:rPr>
                                <w:b/>
                                <w:sz w:val="40"/>
                                <w:szCs w:val="40"/>
                              </w:rPr>
                            </w:pPr>
                          </w:p>
                          <w:p w14:paraId="5D48585E" w14:textId="77777777" w:rsidR="00465D4B" w:rsidRPr="000E629B" w:rsidRDefault="00465D4B" w:rsidP="000E629B">
                            <w:pPr>
                              <w:jc w:val="center"/>
                              <w:rPr>
                                <w:b/>
                                <w:sz w:val="40"/>
                                <w:szCs w:val="40"/>
                              </w:rPr>
                            </w:pPr>
                            <w:r w:rsidRPr="000E629B">
                              <w:rPr>
                                <w:b/>
                                <w:sz w:val="40"/>
                                <w:szCs w:val="40"/>
                              </w:rPr>
                              <w:t>APPENDIX A:  FORMS</w:t>
                            </w:r>
                          </w:p>
                          <w:p w14:paraId="3CD84FB4" w14:textId="77777777" w:rsidR="00465D4B" w:rsidRDefault="00465D4B"/>
                        </w:txbxContent>
                      </wps:txbx>
                      <wps:bodyPr rot="0" vert="horz" wrap="square" lIns="91440" tIns="45720" rIns="91440" bIns="45720" anchor="t" anchorCtr="0" upright="1">
                        <a:noAutofit/>
                      </wps:bodyPr>
                    </wps:wsp>
                  </a:graphicData>
                </a:graphic>
              </wp:inline>
            </w:drawing>
          </mc:Choice>
          <mc:Fallback>
            <w:pict>
              <v:shape w14:anchorId="4360443D" id="Text Box 416" o:spid="_x0000_s1038" type="#_x0000_t202" style="width:468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" fillcolor="#002060">
                <v:textbox>
                  <w:txbxContent>
                    <w:p w14:paraId="6AAA9EC3" w14:textId="77777777" w:rsidR="00465D4B" w:rsidRDefault="00465D4B" w:rsidP="000E629B">
                      <w:pPr>
                        <w:jc w:val="center"/>
                        <w:rPr>
                          <w:b/>
                          <w:sz w:val="40"/>
                          <w:szCs w:val="40"/>
                        </w:rPr>
                      </w:pPr>
                    </w:p>
                    <w:p w14:paraId="53623B3E" w14:textId="77777777" w:rsidR="00465D4B" w:rsidRDefault="00465D4B" w:rsidP="000E629B">
                      <w:pPr>
                        <w:jc w:val="center"/>
                        <w:rPr>
                          <w:b/>
                          <w:sz w:val="40"/>
                          <w:szCs w:val="40"/>
                        </w:rPr>
                      </w:pPr>
                    </w:p>
                    <w:p w14:paraId="5F4F5A0D" w14:textId="77777777" w:rsidR="00465D4B" w:rsidRDefault="00465D4B" w:rsidP="000E629B">
                      <w:pPr>
                        <w:jc w:val="center"/>
                        <w:rPr>
                          <w:b/>
                          <w:sz w:val="40"/>
                          <w:szCs w:val="40"/>
                        </w:rPr>
                      </w:pPr>
                    </w:p>
                    <w:p w14:paraId="46C5C86B" w14:textId="77777777" w:rsidR="00465D4B" w:rsidRDefault="00465D4B" w:rsidP="000E629B">
                      <w:pPr>
                        <w:jc w:val="center"/>
                        <w:rPr>
                          <w:b/>
                          <w:sz w:val="40"/>
                          <w:szCs w:val="40"/>
                        </w:rPr>
                      </w:pPr>
                    </w:p>
                    <w:p w14:paraId="1065A50E" w14:textId="77777777" w:rsidR="00465D4B" w:rsidRDefault="00465D4B" w:rsidP="000E629B">
                      <w:pPr>
                        <w:jc w:val="center"/>
                        <w:rPr>
                          <w:b/>
                          <w:sz w:val="40"/>
                          <w:szCs w:val="40"/>
                        </w:rPr>
                      </w:pPr>
                    </w:p>
                    <w:p w14:paraId="57CAE29B" w14:textId="77777777" w:rsidR="00465D4B" w:rsidRDefault="00465D4B" w:rsidP="000E629B">
                      <w:pPr>
                        <w:jc w:val="center"/>
                        <w:rPr>
                          <w:b/>
                          <w:sz w:val="40"/>
                          <w:szCs w:val="40"/>
                        </w:rPr>
                      </w:pPr>
                    </w:p>
                    <w:p w14:paraId="1920BF21" w14:textId="77777777" w:rsidR="00465D4B" w:rsidRDefault="00465D4B" w:rsidP="000E629B">
                      <w:pPr>
                        <w:jc w:val="center"/>
                        <w:rPr>
                          <w:b/>
                          <w:sz w:val="40"/>
                          <w:szCs w:val="40"/>
                        </w:rPr>
                      </w:pPr>
                    </w:p>
                    <w:p w14:paraId="1F3A0312" w14:textId="77777777" w:rsidR="00465D4B" w:rsidRDefault="00465D4B" w:rsidP="000E629B">
                      <w:pPr>
                        <w:jc w:val="center"/>
                        <w:rPr>
                          <w:b/>
                          <w:sz w:val="40"/>
                          <w:szCs w:val="40"/>
                        </w:rPr>
                      </w:pPr>
                    </w:p>
                    <w:p w14:paraId="3EA6F5AA" w14:textId="77777777" w:rsidR="00465D4B" w:rsidRDefault="00465D4B" w:rsidP="000E629B">
                      <w:pPr>
                        <w:jc w:val="center"/>
                        <w:rPr>
                          <w:b/>
                          <w:sz w:val="40"/>
                          <w:szCs w:val="40"/>
                        </w:rPr>
                      </w:pPr>
                    </w:p>
                    <w:p w14:paraId="1A47ED4D" w14:textId="77777777" w:rsidR="00465D4B" w:rsidRDefault="00465D4B" w:rsidP="000E629B">
                      <w:pPr>
                        <w:jc w:val="center"/>
                        <w:rPr>
                          <w:b/>
                          <w:sz w:val="40"/>
                          <w:szCs w:val="40"/>
                        </w:rPr>
                      </w:pPr>
                    </w:p>
                    <w:p w14:paraId="45103B4B" w14:textId="77777777" w:rsidR="00465D4B" w:rsidRDefault="00465D4B" w:rsidP="000E629B">
                      <w:pPr>
                        <w:jc w:val="center"/>
                        <w:rPr>
                          <w:b/>
                          <w:sz w:val="40"/>
                          <w:szCs w:val="40"/>
                        </w:rPr>
                      </w:pPr>
                    </w:p>
                    <w:p w14:paraId="4343C9D3" w14:textId="77777777" w:rsidR="00465D4B" w:rsidRDefault="00465D4B" w:rsidP="000E629B">
                      <w:pPr>
                        <w:jc w:val="center"/>
                        <w:rPr>
                          <w:b/>
                          <w:sz w:val="40"/>
                          <w:szCs w:val="40"/>
                        </w:rPr>
                      </w:pPr>
                    </w:p>
                    <w:p w14:paraId="224BC3CF" w14:textId="77777777" w:rsidR="00465D4B" w:rsidRDefault="00465D4B" w:rsidP="000E629B">
                      <w:pPr>
                        <w:jc w:val="center"/>
                        <w:rPr>
                          <w:b/>
                          <w:sz w:val="40"/>
                          <w:szCs w:val="40"/>
                        </w:rPr>
                      </w:pPr>
                    </w:p>
                    <w:p w14:paraId="5D48585E" w14:textId="77777777" w:rsidR="00465D4B" w:rsidRPr="000E629B" w:rsidRDefault="00465D4B" w:rsidP="000E629B">
                      <w:pPr>
                        <w:jc w:val="center"/>
                        <w:rPr>
                          <w:b/>
                          <w:sz w:val="40"/>
                          <w:szCs w:val="40"/>
                        </w:rPr>
                      </w:pPr>
                      <w:r w:rsidRPr="000E629B">
                        <w:rPr>
                          <w:b/>
                          <w:sz w:val="40"/>
                          <w:szCs w:val="40"/>
                        </w:rPr>
                        <w:t>APPENDIX A:  FORMS</w:t>
                      </w:r>
                    </w:p>
                    <w:p w14:paraId="3CD84FB4" w14:textId="77777777" w:rsidR="00465D4B" w:rsidRDefault="00465D4B"/>
                  </w:txbxContent>
                </v:textbox>
                <w10:anchorlock/>
              </v:shape>
            </w:pict>
          </mc:Fallback>
        </mc:AlternateContent>
      </w:r>
    </w:p>
    <w:tbl>
      <w:tblPr>
        <w:tblpPr w:leftFromText="180" w:rightFromText="180" w:vertAnchor="text" w:horzAnchor="margin" w:tblpX="486" w:tblpY="-421"/>
        <w:tblW w:w="9666" w:type="dxa"/>
        <w:tblLook w:val="04A0" w:firstRow="1" w:lastRow="0" w:firstColumn="1" w:lastColumn="0" w:noHBand="0" w:noVBand="1"/>
      </w:tblPr>
      <w:tblGrid>
        <w:gridCol w:w="3318"/>
        <w:gridCol w:w="1830"/>
        <w:gridCol w:w="1830"/>
        <w:gridCol w:w="2688"/>
      </w:tblGrid>
      <w:tr w:rsidR="000E629B" w:rsidRPr="00813332" w14:paraId="5EB69918" w14:textId="77777777" w:rsidTr="315DB0D2">
        <w:trPr>
          <w:trHeight w:val="864"/>
        </w:trPr>
        <w:tc>
          <w:tcPr>
            <w:tcW w:w="9666" w:type="dxa"/>
            <w:gridSpan w:val="4"/>
            <w:tcBorders>
              <w:top w:val="nil"/>
              <w:left w:val="nil"/>
              <w:bottom w:val="single" w:sz="18" w:space="0" w:color="auto"/>
              <w:right w:val="nil"/>
            </w:tcBorders>
          </w:tcPr>
          <w:p w14:paraId="2633C950" w14:textId="77777777" w:rsidR="00B2329C" w:rsidRPr="00B2329C" w:rsidRDefault="00E24523" w:rsidP="315DB0D2">
            <w:pPr>
              <w:tabs>
                <w:tab w:val="left" w:pos="5490"/>
              </w:tabs>
              <w:ind w:left="720" w:hanging="810"/>
              <w:rPr>
                <w:b/>
                <w:bCs/>
              </w:rPr>
            </w:pPr>
            <w:r w:rsidRPr="315DB0D2">
              <w:rPr>
                <w:b/>
                <w:bCs/>
                <w:shd w:val="clear" w:color="auto" w:fill="002060"/>
              </w:rPr>
              <w:lastRenderedPageBreak/>
              <w:t>Appendix</w:t>
            </w:r>
            <w:r w:rsidR="00B2329C" w:rsidRPr="315DB0D2">
              <w:rPr>
                <w:b/>
                <w:bCs/>
                <w:shd w:val="clear" w:color="auto" w:fill="002060"/>
              </w:rPr>
              <w:t xml:space="preserve"> A1</w:t>
            </w:r>
            <w:r w:rsidRPr="315DB0D2">
              <w:rPr>
                <w:b/>
                <w:bCs/>
                <w:shd w:val="clear" w:color="auto" w:fill="002060"/>
              </w:rPr>
              <w:t>:</w:t>
            </w:r>
          </w:p>
          <w:p w14:paraId="3A57CB72" w14:textId="77777777" w:rsidR="000E629B" w:rsidRPr="00813332" w:rsidRDefault="000E629B" w:rsidP="315DB0D2">
            <w:pPr>
              <w:tabs>
                <w:tab w:val="left" w:pos="5490"/>
              </w:tabs>
              <w:ind w:left="720"/>
              <w:jc w:val="center"/>
              <w:rPr>
                <w:b/>
                <w:bCs/>
              </w:rPr>
            </w:pPr>
            <w:r w:rsidRPr="315DB0D2">
              <w:rPr>
                <w:b/>
                <w:bCs/>
              </w:rPr>
              <w:br w:type="page"/>
            </w:r>
            <w:r w:rsidRPr="315DB0D2">
              <w:rPr>
                <w:b/>
                <w:bCs/>
              </w:rPr>
              <w:br w:type="page"/>
            </w:r>
            <w:r w:rsidR="315DB0D2" w:rsidRPr="315DB0D2">
              <w:rPr>
                <w:b/>
                <w:bCs/>
              </w:rPr>
              <w:t>Richmond County School System</w:t>
            </w:r>
          </w:p>
          <w:p w14:paraId="02D36501" w14:textId="77777777" w:rsidR="000E629B" w:rsidRPr="00813332" w:rsidRDefault="315DB0D2" w:rsidP="315DB0D2">
            <w:pPr>
              <w:ind w:left="720"/>
              <w:jc w:val="center"/>
              <w:rPr>
                <w:b/>
                <w:bCs/>
              </w:rPr>
            </w:pPr>
            <w:r w:rsidRPr="315DB0D2">
              <w:rPr>
                <w:b/>
                <w:bCs/>
              </w:rPr>
              <w:t>Permission to Keep Live Animals on Campus</w:t>
            </w:r>
          </w:p>
          <w:p w14:paraId="0B8D9AF3" w14:textId="77777777" w:rsidR="000E629B" w:rsidRPr="00813332" w:rsidRDefault="000E629B" w:rsidP="00593C70">
            <w:pPr>
              <w:ind w:left="720"/>
              <w:jc w:val="center"/>
              <w:rPr>
                <w:b/>
              </w:rPr>
            </w:pPr>
          </w:p>
        </w:tc>
      </w:tr>
      <w:tr w:rsidR="000E629B" w:rsidRPr="00813332" w14:paraId="265BA0C4" w14:textId="77777777" w:rsidTr="315DB0D2">
        <w:trPr>
          <w:trHeight w:val="864"/>
        </w:trPr>
        <w:tc>
          <w:tcPr>
            <w:tcW w:w="5148" w:type="dxa"/>
            <w:gridSpan w:val="2"/>
            <w:tcBorders>
              <w:top w:val="single" w:sz="18" w:space="0" w:color="auto"/>
              <w:left w:val="single" w:sz="18" w:space="0" w:color="auto"/>
              <w:bottom w:val="single" w:sz="18" w:space="0" w:color="auto"/>
              <w:right w:val="single" w:sz="18" w:space="0" w:color="auto"/>
            </w:tcBorders>
            <w:vAlign w:val="bottom"/>
          </w:tcPr>
          <w:p w14:paraId="7B10500A" w14:textId="77777777" w:rsidR="000E629B" w:rsidRPr="00813332" w:rsidRDefault="315DB0D2" w:rsidP="315DB0D2">
            <w:pPr>
              <w:ind w:left="720"/>
              <w:jc w:val="center"/>
              <w:rPr>
                <w:b/>
                <w:bCs/>
              </w:rPr>
            </w:pPr>
            <w:r w:rsidRPr="315DB0D2">
              <w:rPr>
                <w:b/>
                <w:bCs/>
              </w:rPr>
              <w:t>School</w:t>
            </w:r>
          </w:p>
        </w:tc>
        <w:tc>
          <w:tcPr>
            <w:tcW w:w="4518" w:type="dxa"/>
            <w:gridSpan w:val="2"/>
            <w:tcBorders>
              <w:top w:val="single" w:sz="18" w:space="0" w:color="auto"/>
              <w:left w:val="single" w:sz="18" w:space="0" w:color="auto"/>
              <w:bottom w:val="single" w:sz="18" w:space="0" w:color="auto"/>
              <w:right w:val="single" w:sz="18" w:space="0" w:color="auto"/>
            </w:tcBorders>
            <w:vAlign w:val="bottom"/>
          </w:tcPr>
          <w:p w14:paraId="46AA9DEA" w14:textId="77777777" w:rsidR="000E629B" w:rsidRPr="00813332" w:rsidRDefault="315DB0D2" w:rsidP="315DB0D2">
            <w:pPr>
              <w:ind w:left="720"/>
              <w:jc w:val="center"/>
              <w:rPr>
                <w:b/>
                <w:bCs/>
              </w:rPr>
            </w:pPr>
            <w:r w:rsidRPr="315DB0D2">
              <w:rPr>
                <w:b/>
                <w:bCs/>
              </w:rPr>
              <w:t>Principal</w:t>
            </w:r>
          </w:p>
        </w:tc>
      </w:tr>
      <w:tr w:rsidR="000E629B" w:rsidRPr="00813332" w14:paraId="4F1C2455" w14:textId="77777777" w:rsidTr="315DB0D2">
        <w:trPr>
          <w:trHeight w:val="1008"/>
        </w:trPr>
        <w:tc>
          <w:tcPr>
            <w:tcW w:w="3318" w:type="dxa"/>
            <w:tcBorders>
              <w:top w:val="single" w:sz="18" w:space="0" w:color="auto"/>
              <w:left w:val="single" w:sz="18" w:space="0" w:color="auto"/>
              <w:bottom w:val="single" w:sz="18" w:space="0" w:color="auto"/>
              <w:right w:val="single" w:sz="18" w:space="0" w:color="auto"/>
            </w:tcBorders>
            <w:vAlign w:val="bottom"/>
          </w:tcPr>
          <w:p w14:paraId="0523A5E5" w14:textId="77777777" w:rsidR="000E629B" w:rsidRPr="00813332" w:rsidRDefault="315DB0D2" w:rsidP="315DB0D2">
            <w:pPr>
              <w:ind w:left="720"/>
              <w:jc w:val="center"/>
              <w:rPr>
                <w:b/>
                <w:bCs/>
              </w:rPr>
            </w:pPr>
            <w:r w:rsidRPr="315DB0D2">
              <w:rPr>
                <w:b/>
                <w:bCs/>
              </w:rPr>
              <w:t>Name of Teacher</w:t>
            </w:r>
          </w:p>
        </w:tc>
        <w:tc>
          <w:tcPr>
            <w:tcW w:w="3660" w:type="dxa"/>
            <w:gridSpan w:val="2"/>
            <w:tcBorders>
              <w:top w:val="single" w:sz="18" w:space="0" w:color="auto"/>
              <w:left w:val="single" w:sz="18" w:space="0" w:color="auto"/>
              <w:bottom w:val="single" w:sz="18" w:space="0" w:color="auto"/>
              <w:right w:val="single" w:sz="18" w:space="0" w:color="auto"/>
            </w:tcBorders>
            <w:vAlign w:val="bottom"/>
          </w:tcPr>
          <w:p w14:paraId="6D86DA12" w14:textId="77777777" w:rsidR="000E629B" w:rsidRPr="00813332" w:rsidRDefault="315DB0D2" w:rsidP="315DB0D2">
            <w:pPr>
              <w:ind w:left="720"/>
              <w:jc w:val="center"/>
              <w:rPr>
                <w:b/>
                <w:bCs/>
              </w:rPr>
            </w:pPr>
            <w:r w:rsidRPr="315DB0D2">
              <w:rPr>
                <w:b/>
                <w:bCs/>
              </w:rPr>
              <w:t>Subject</w:t>
            </w:r>
          </w:p>
        </w:tc>
        <w:tc>
          <w:tcPr>
            <w:tcW w:w="2688" w:type="dxa"/>
            <w:tcBorders>
              <w:top w:val="single" w:sz="18" w:space="0" w:color="auto"/>
              <w:left w:val="single" w:sz="18" w:space="0" w:color="auto"/>
              <w:bottom w:val="single" w:sz="18" w:space="0" w:color="auto"/>
              <w:right w:val="single" w:sz="18" w:space="0" w:color="auto"/>
            </w:tcBorders>
            <w:vAlign w:val="bottom"/>
          </w:tcPr>
          <w:p w14:paraId="69E67464" w14:textId="77777777" w:rsidR="000E629B" w:rsidRPr="00813332" w:rsidRDefault="315DB0D2" w:rsidP="315DB0D2">
            <w:pPr>
              <w:ind w:left="720"/>
              <w:jc w:val="center"/>
              <w:rPr>
                <w:b/>
                <w:bCs/>
              </w:rPr>
            </w:pPr>
            <w:r w:rsidRPr="315DB0D2">
              <w:rPr>
                <w:b/>
                <w:bCs/>
              </w:rPr>
              <w:t>Grade(s) Taught</w:t>
            </w:r>
          </w:p>
        </w:tc>
      </w:tr>
      <w:tr w:rsidR="000E629B" w:rsidRPr="00813332" w14:paraId="11F59A83" w14:textId="77777777" w:rsidTr="315DB0D2">
        <w:trPr>
          <w:trHeight w:val="864"/>
        </w:trPr>
        <w:tc>
          <w:tcPr>
            <w:tcW w:w="9666" w:type="dxa"/>
            <w:gridSpan w:val="4"/>
            <w:tcBorders>
              <w:top w:val="single" w:sz="18" w:space="0" w:color="auto"/>
              <w:left w:val="single" w:sz="18" w:space="0" w:color="auto"/>
              <w:bottom w:val="single" w:sz="18" w:space="0" w:color="auto"/>
              <w:right w:val="single" w:sz="18" w:space="0" w:color="auto"/>
            </w:tcBorders>
            <w:vAlign w:val="center"/>
          </w:tcPr>
          <w:p w14:paraId="1EE44644" w14:textId="77777777" w:rsidR="000E629B" w:rsidRPr="00813332" w:rsidRDefault="315DB0D2" w:rsidP="315DB0D2">
            <w:pPr>
              <w:ind w:left="720"/>
              <w:jc w:val="center"/>
              <w:rPr>
                <w:b/>
                <w:bCs/>
              </w:rPr>
            </w:pPr>
            <w:r w:rsidRPr="315DB0D2">
              <w:rPr>
                <w:b/>
                <w:bCs/>
              </w:rPr>
              <w:t>CARE PLAN</w:t>
            </w:r>
          </w:p>
        </w:tc>
      </w:tr>
      <w:tr w:rsidR="000E629B" w:rsidRPr="00813332" w14:paraId="17DD4AA8" w14:textId="77777777" w:rsidTr="315DB0D2">
        <w:trPr>
          <w:trHeight w:val="2613"/>
        </w:trPr>
        <w:tc>
          <w:tcPr>
            <w:tcW w:w="9666" w:type="dxa"/>
            <w:gridSpan w:val="4"/>
            <w:tcBorders>
              <w:top w:val="single" w:sz="18" w:space="0" w:color="auto"/>
              <w:left w:val="single" w:sz="18" w:space="0" w:color="auto"/>
              <w:bottom w:val="single" w:sz="18" w:space="0" w:color="auto"/>
              <w:right w:val="single" w:sz="18" w:space="0" w:color="auto"/>
            </w:tcBorders>
          </w:tcPr>
          <w:p w14:paraId="425D6860" w14:textId="77777777" w:rsidR="000E629B" w:rsidRPr="00813332" w:rsidRDefault="315DB0D2" w:rsidP="315DB0D2">
            <w:pPr>
              <w:ind w:left="720"/>
              <w:rPr>
                <w:b/>
                <w:bCs/>
              </w:rPr>
            </w:pPr>
            <w:r w:rsidRPr="315DB0D2">
              <w:rPr>
                <w:b/>
                <w:bCs/>
              </w:rPr>
              <w:t>Type and quantity of animal proposed:</w:t>
            </w:r>
          </w:p>
          <w:p w14:paraId="55B289F1" w14:textId="77777777" w:rsidR="000E629B" w:rsidRPr="00813332" w:rsidRDefault="000E629B" w:rsidP="00593C70">
            <w:pPr>
              <w:ind w:left="720"/>
              <w:rPr>
                <w:b/>
              </w:rPr>
            </w:pPr>
          </w:p>
          <w:p w14:paraId="4FC20970" w14:textId="77777777" w:rsidR="000E629B" w:rsidRPr="00813332" w:rsidRDefault="000E629B" w:rsidP="00593C70">
            <w:pPr>
              <w:ind w:left="720"/>
              <w:rPr>
                <w:b/>
              </w:rPr>
            </w:pPr>
          </w:p>
          <w:p w14:paraId="196A9DA0" w14:textId="77777777" w:rsidR="000E629B" w:rsidRPr="00813332" w:rsidRDefault="315DB0D2" w:rsidP="315DB0D2">
            <w:pPr>
              <w:ind w:left="720"/>
              <w:rPr>
                <w:b/>
                <w:bCs/>
              </w:rPr>
            </w:pPr>
            <w:r w:rsidRPr="315DB0D2">
              <w:rPr>
                <w:b/>
                <w:bCs/>
              </w:rPr>
              <w:t>Provide a brief explanation of how the animal(s) will be used to achieve learning objectives in your classroom:</w:t>
            </w:r>
          </w:p>
          <w:p w14:paraId="04A58AB4" w14:textId="77777777" w:rsidR="000E629B" w:rsidRPr="00813332" w:rsidRDefault="000E629B" w:rsidP="00593C70">
            <w:pPr>
              <w:ind w:left="720"/>
              <w:rPr>
                <w:b/>
              </w:rPr>
            </w:pPr>
          </w:p>
          <w:p w14:paraId="59987942" w14:textId="77777777" w:rsidR="000E629B" w:rsidRPr="00813332" w:rsidRDefault="000E629B" w:rsidP="00593C70">
            <w:pPr>
              <w:ind w:left="720"/>
              <w:rPr>
                <w:b/>
              </w:rPr>
            </w:pPr>
          </w:p>
          <w:p w14:paraId="4A9E9B8A" w14:textId="77777777" w:rsidR="000E629B" w:rsidRPr="00813332" w:rsidRDefault="000E629B" w:rsidP="00593C70">
            <w:pPr>
              <w:ind w:left="720"/>
              <w:rPr>
                <w:b/>
              </w:rPr>
            </w:pPr>
          </w:p>
          <w:p w14:paraId="53FE92DB" w14:textId="77777777" w:rsidR="000E629B" w:rsidRPr="00813332" w:rsidRDefault="000E629B" w:rsidP="00593C70">
            <w:pPr>
              <w:ind w:left="720"/>
              <w:rPr>
                <w:b/>
              </w:rPr>
            </w:pPr>
          </w:p>
        </w:tc>
      </w:tr>
      <w:tr w:rsidR="000E629B" w:rsidRPr="00813332" w14:paraId="62D12700" w14:textId="77777777" w:rsidTr="315DB0D2">
        <w:trPr>
          <w:trHeight w:val="1276"/>
        </w:trPr>
        <w:tc>
          <w:tcPr>
            <w:tcW w:w="9666" w:type="dxa"/>
            <w:gridSpan w:val="4"/>
            <w:tcBorders>
              <w:top w:val="single" w:sz="18" w:space="0" w:color="auto"/>
              <w:left w:val="single" w:sz="18" w:space="0" w:color="auto"/>
              <w:bottom w:val="single" w:sz="18" w:space="0" w:color="auto"/>
              <w:right w:val="single" w:sz="18" w:space="0" w:color="auto"/>
            </w:tcBorders>
          </w:tcPr>
          <w:p w14:paraId="10975E31" w14:textId="77777777" w:rsidR="000E629B" w:rsidRPr="00813332" w:rsidRDefault="315DB0D2" w:rsidP="315DB0D2">
            <w:pPr>
              <w:ind w:left="720"/>
              <w:rPr>
                <w:b/>
                <w:bCs/>
              </w:rPr>
            </w:pPr>
            <w:r w:rsidRPr="315DB0D2">
              <w:rPr>
                <w:b/>
                <w:bCs/>
              </w:rPr>
              <w:t>Who will be the primary caretaker? (name, position)</w:t>
            </w:r>
          </w:p>
          <w:p w14:paraId="2F37FDF2" w14:textId="77777777" w:rsidR="000E629B" w:rsidRPr="00813332" w:rsidRDefault="000E629B" w:rsidP="00593C70">
            <w:pPr>
              <w:ind w:left="720"/>
              <w:rPr>
                <w:b/>
              </w:rPr>
            </w:pPr>
          </w:p>
          <w:p w14:paraId="62C453AE" w14:textId="77777777" w:rsidR="000E629B" w:rsidRPr="00813332" w:rsidRDefault="000E629B" w:rsidP="00593C70">
            <w:pPr>
              <w:ind w:left="720"/>
              <w:rPr>
                <w:b/>
              </w:rPr>
            </w:pPr>
          </w:p>
          <w:p w14:paraId="5B7C571E" w14:textId="77777777" w:rsidR="000E629B" w:rsidRPr="00813332" w:rsidRDefault="315DB0D2" w:rsidP="315DB0D2">
            <w:pPr>
              <w:ind w:left="720"/>
              <w:rPr>
                <w:b/>
                <w:bCs/>
              </w:rPr>
            </w:pPr>
            <w:r w:rsidRPr="315DB0D2">
              <w:rPr>
                <w:b/>
                <w:bCs/>
              </w:rPr>
              <w:t>Who will care for the animal over weekends and over holiday breaks?</w:t>
            </w:r>
          </w:p>
          <w:p w14:paraId="1053FED1" w14:textId="77777777" w:rsidR="000E629B" w:rsidRPr="00813332" w:rsidRDefault="000E629B" w:rsidP="00593C70">
            <w:pPr>
              <w:ind w:left="720"/>
              <w:rPr>
                <w:b/>
              </w:rPr>
            </w:pPr>
          </w:p>
          <w:p w14:paraId="148C83B8" w14:textId="77777777" w:rsidR="000E629B" w:rsidRPr="00813332" w:rsidRDefault="000E629B" w:rsidP="00593C70">
            <w:pPr>
              <w:ind w:left="720"/>
              <w:rPr>
                <w:b/>
              </w:rPr>
            </w:pPr>
          </w:p>
          <w:p w14:paraId="770E7547" w14:textId="77777777" w:rsidR="000E629B" w:rsidRPr="00813332" w:rsidRDefault="315DB0D2" w:rsidP="315DB0D2">
            <w:pPr>
              <w:ind w:left="720"/>
              <w:rPr>
                <w:b/>
                <w:bCs/>
              </w:rPr>
            </w:pPr>
            <w:r w:rsidRPr="315DB0D2">
              <w:rPr>
                <w:b/>
                <w:bCs/>
              </w:rPr>
              <w:t>Who will pay for the health care of the animal(s)?</w:t>
            </w:r>
          </w:p>
          <w:p w14:paraId="17C3B5E6" w14:textId="77777777" w:rsidR="000E629B" w:rsidRPr="00813332" w:rsidRDefault="000E629B" w:rsidP="00593C70">
            <w:pPr>
              <w:ind w:left="720"/>
              <w:rPr>
                <w:b/>
              </w:rPr>
            </w:pPr>
          </w:p>
          <w:p w14:paraId="6EEFE339" w14:textId="77777777" w:rsidR="000E629B" w:rsidRPr="00813332" w:rsidRDefault="000E629B" w:rsidP="00593C70">
            <w:pPr>
              <w:ind w:left="720"/>
              <w:rPr>
                <w:b/>
              </w:rPr>
            </w:pPr>
          </w:p>
        </w:tc>
      </w:tr>
      <w:tr w:rsidR="000E629B" w:rsidRPr="00813332" w14:paraId="473C37EF" w14:textId="77777777" w:rsidTr="315DB0D2">
        <w:trPr>
          <w:trHeight w:val="3810"/>
        </w:trPr>
        <w:tc>
          <w:tcPr>
            <w:tcW w:w="9666" w:type="dxa"/>
            <w:gridSpan w:val="4"/>
            <w:tcBorders>
              <w:top w:val="single" w:sz="18" w:space="0" w:color="auto"/>
              <w:left w:val="single" w:sz="18" w:space="0" w:color="auto"/>
              <w:bottom w:val="single" w:sz="18" w:space="0" w:color="auto"/>
              <w:right w:val="single" w:sz="18" w:space="0" w:color="auto"/>
            </w:tcBorders>
          </w:tcPr>
          <w:p w14:paraId="6659A232" w14:textId="77777777" w:rsidR="000E629B" w:rsidRPr="00813332" w:rsidRDefault="315DB0D2" w:rsidP="315DB0D2">
            <w:pPr>
              <w:spacing w:line="360" w:lineRule="auto"/>
              <w:ind w:left="720"/>
              <w:jc w:val="center"/>
              <w:rPr>
                <w:b/>
                <w:bCs/>
              </w:rPr>
            </w:pPr>
            <w:r w:rsidRPr="315DB0D2">
              <w:rPr>
                <w:b/>
                <w:bCs/>
              </w:rPr>
              <w:t>Primary Veterinarian</w:t>
            </w:r>
          </w:p>
          <w:p w14:paraId="1D100083" w14:textId="77777777" w:rsidR="000E629B" w:rsidRPr="00813332" w:rsidRDefault="315DB0D2" w:rsidP="315DB0D2">
            <w:pPr>
              <w:spacing w:line="360" w:lineRule="auto"/>
              <w:ind w:left="720"/>
              <w:rPr>
                <w:b/>
                <w:bCs/>
              </w:rPr>
            </w:pPr>
            <w:r w:rsidRPr="315DB0D2">
              <w:rPr>
                <w:b/>
                <w:bCs/>
              </w:rPr>
              <w:t>Name:</w:t>
            </w:r>
          </w:p>
          <w:p w14:paraId="67F3F85C" w14:textId="77777777" w:rsidR="000E629B" w:rsidRPr="00813332" w:rsidRDefault="315DB0D2" w:rsidP="315DB0D2">
            <w:pPr>
              <w:spacing w:line="360" w:lineRule="auto"/>
              <w:ind w:left="720"/>
              <w:rPr>
                <w:b/>
                <w:bCs/>
              </w:rPr>
            </w:pPr>
            <w:r w:rsidRPr="315DB0D2">
              <w:rPr>
                <w:b/>
                <w:bCs/>
              </w:rPr>
              <w:t xml:space="preserve">Clinic Address: </w:t>
            </w:r>
          </w:p>
          <w:p w14:paraId="5A74F35D" w14:textId="77777777" w:rsidR="000E629B" w:rsidRPr="00813332" w:rsidRDefault="000E629B" w:rsidP="00593C70">
            <w:pPr>
              <w:spacing w:line="360" w:lineRule="auto"/>
              <w:ind w:left="720"/>
              <w:rPr>
                <w:b/>
              </w:rPr>
            </w:pPr>
          </w:p>
          <w:p w14:paraId="314AB4C1" w14:textId="77777777" w:rsidR="000E629B" w:rsidRPr="00813332" w:rsidRDefault="315DB0D2" w:rsidP="315DB0D2">
            <w:pPr>
              <w:spacing w:line="360" w:lineRule="auto"/>
              <w:ind w:left="720"/>
              <w:rPr>
                <w:b/>
                <w:bCs/>
              </w:rPr>
            </w:pPr>
            <w:r w:rsidRPr="315DB0D2">
              <w:rPr>
                <w:b/>
                <w:bCs/>
              </w:rPr>
              <w:t>Phone:</w:t>
            </w:r>
          </w:p>
          <w:p w14:paraId="4EA9A85A" w14:textId="77777777" w:rsidR="000E629B" w:rsidRPr="00813332" w:rsidRDefault="315DB0D2" w:rsidP="315DB0D2">
            <w:pPr>
              <w:spacing w:line="360" w:lineRule="auto"/>
              <w:ind w:left="720"/>
              <w:rPr>
                <w:b/>
                <w:bCs/>
              </w:rPr>
            </w:pPr>
            <w:r w:rsidRPr="315DB0D2">
              <w:rPr>
                <w:b/>
                <w:bCs/>
              </w:rPr>
              <w:t>Date of Examination(s):</w:t>
            </w:r>
          </w:p>
          <w:p w14:paraId="020B5600" w14:textId="77777777" w:rsidR="000E629B" w:rsidRPr="00813332" w:rsidRDefault="000E629B" w:rsidP="00593C70">
            <w:pPr>
              <w:spacing w:line="360" w:lineRule="auto"/>
              <w:ind w:left="720"/>
              <w:rPr>
                <w:b/>
              </w:rPr>
            </w:pPr>
          </w:p>
          <w:p w14:paraId="1E5EE213" w14:textId="77777777" w:rsidR="000E629B" w:rsidRPr="00813332" w:rsidRDefault="315DB0D2" w:rsidP="315DB0D2">
            <w:pPr>
              <w:ind w:left="720"/>
              <w:rPr>
                <w:b/>
                <w:bCs/>
              </w:rPr>
            </w:pPr>
            <w:r w:rsidRPr="315DB0D2">
              <w:rPr>
                <w:b/>
                <w:bCs/>
              </w:rPr>
              <w:t xml:space="preserve">If required, are the animal(s) up to date on vaccines recommended by primary veterinarian? </w:t>
            </w:r>
          </w:p>
          <w:p w14:paraId="1985788B" w14:textId="77777777" w:rsidR="000E629B" w:rsidRPr="00813332" w:rsidRDefault="315DB0D2" w:rsidP="315DB0D2">
            <w:pPr>
              <w:ind w:left="720"/>
              <w:rPr>
                <w:b/>
                <w:bCs/>
              </w:rPr>
            </w:pPr>
            <w:r w:rsidRPr="315DB0D2">
              <w:rPr>
                <w:b/>
                <w:bCs/>
              </w:rPr>
              <w:t>Yes or  No  (circle one )</w:t>
            </w:r>
          </w:p>
        </w:tc>
      </w:tr>
      <w:tr w:rsidR="000E629B" w:rsidRPr="00813332" w14:paraId="2F761B80" w14:textId="77777777" w:rsidTr="315DB0D2">
        <w:trPr>
          <w:trHeight w:val="1276"/>
        </w:trPr>
        <w:tc>
          <w:tcPr>
            <w:tcW w:w="9666" w:type="dxa"/>
            <w:gridSpan w:val="4"/>
            <w:tcBorders>
              <w:top w:val="single" w:sz="18" w:space="0" w:color="auto"/>
              <w:left w:val="single" w:sz="18" w:space="0" w:color="auto"/>
              <w:bottom w:val="single" w:sz="18" w:space="0" w:color="auto"/>
              <w:right w:val="single" w:sz="18" w:space="0" w:color="auto"/>
            </w:tcBorders>
          </w:tcPr>
          <w:p w14:paraId="31C7FE32" w14:textId="77777777" w:rsidR="000E629B" w:rsidRPr="00813332" w:rsidRDefault="000E629B" w:rsidP="315DB0D2">
            <w:pPr>
              <w:ind w:left="90"/>
              <w:rPr>
                <w:b/>
                <w:bCs/>
              </w:rPr>
            </w:pPr>
            <w:r w:rsidRPr="315DB0D2">
              <w:rPr>
                <w:b/>
                <w:bCs/>
              </w:rPr>
              <w:lastRenderedPageBreak/>
              <w:t>Will students be permitted to handle animal(s), and will students be given care or cleaning responsibilities for the animal(s)?</w:t>
            </w:r>
            <w:r w:rsidRPr="00813332">
              <w:rPr>
                <w:b/>
              </w:rPr>
              <w:tab/>
            </w:r>
          </w:p>
          <w:p w14:paraId="702CCC2D" w14:textId="77777777" w:rsidR="000E629B" w:rsidRDefault="315DB0D2" w:rsidP="315DB0D2">
            <w:pPr>
              <w:ind w:left="90"/>
              <w:rPr>
                <w:b/>
                <w:bCs/>
              </w:rPr>
            </w:pPr>
            <w:r w:rsidRPr="315DB0D2">
              <w:rPr>
                <w:b/>
                <w:bCs/>
              </w:rPr>
              <w:t>Yes or  No  (circle one )</w:t>
            </w:r>
          </w:p>
          <w:p w14:paraId="1234A2C9" w14:textId="77777777" w:rsidR="00593C70" w:rsidRPr="00813332" w:rsidRDefault="00593C70" w:rsidP="00593C70">
            <w:pPr>
              <w:ind w:left="90"/>
              <w:rPr>
                <w:b/>
              </w:rPr>
            </w:pPr>
          </w:p>
          <w:p w14:paraId="5DA6C01A" w14:textId="77777777" w:rsidR="000E629B" w:rsidRPr="00813332" w:rsidRDefault="000E629B" w:rsidP="00593C70">
            <w:pPr>
              <w:ind w:left="90"/>
              <w:rPr>
                <w:b/>
              </w:rPr>
            </w:pPr>
          </w:p>
          <w:p w14:paraId="536C26A4" w14:textId="77777777" w:rsidR="000E629B" w:rsidRPr="00813332" w:rsidRDefault="000E629B" w:rsidP="315DB0D2">
            <w:pPr>
              <w:ind w:left="90"/>
              <w:rPr>
                <w:b/>
                <w:bCs/>
              </w:rPr>
            </w:pPr>
            <w:r w:rsidRPr="315DB0D2">
              <w:rPr>
                <w:b/>
                <w:bCs/>
              </w:rPr>
              <w:t>If so, have parents signed permission slips for such activities?</w:t>
            </w:r>
            <w:r w:rsidRPr="00813332">
              <w:rPr>
                <w:b/>
              </w:rPr>
              <w:tab/>
            </w:r>
          </w:p>
          <w:p w14:paraId="3DB43DDC" w14:textId="77777777" w:rsidR="000E629B" w:rsidRPr="00813332" w:rsidRDefault="315DB0D2" w:rsidP="315DB0D2">
            <w:pPr>
              <w:ind w:left="90"/>
              <w:rPr>
                <w:b/>
                <w:bCs/>
              </w:rPr>
            </w:pPr>
            <w:r w:rsidRPr="315DB0D2">
              <w:rPr>
                <w:b/>
                <w:bCs/>
              </w:rPr>
              <w:t>Yes or  No  (circle one )</w:t>
            </w:r>
          </w:p>
          <w:p w14:paraId="6D8BD4F1" w14:textId="77777777" w:rsidR="000E629B" w:rsidRDefault="000E629B" w:rsidP="00593C70">
            <w:pPr>
              <w:ind w:left="90"/>
              <w:rPr>
                <w:b/>
              </w:rPr>
            </w:pPr>
          </w:p>
          <w:p w14:paraId="52504068" w14:textId="77777777" w:rsidR="00593C70" w:rsidRPr="00813332" w:rsidRDefault="00593C70" w:rsidP="00593C70">
            <w:pPr>
              <w:ind w:left="90"/>
              <w:rPr>
                <w:b/>
              </w:rPr>
            </w:pPr>
          </w:p>
          <w:p w14:paraId="6E0BAF8B" w14:textId="77777777" w:rsidR="000E629B" w:rsidRPr="00813332" w:rsidRDefault="315DB0D2" w:rsidP="315DB0D2">
            <w:pPr>
              <w:ind w:left="90"/>
              <w:rPr>
                <w:b/>
                <w:bCs/>
              </w:rPr>
            </w:pPr>
            <w:r w:rsidRPr="315DB0D2">
              <w:rPr>
                <w:b/>
                <w:bCs/>
              </w:rPr>
              <w:t>How will you protect the students from bites, scratches, and/or disease transmission?</w:t>
            </w:r>
          </w:p>
          <w:p w14:paraId="4B1187BC" w14:textId="77777777" w:rsidR="000E629B" w:rsidRPr="00813332" w:rsidRDefault="000E629B" w:rsidP="00593C70">
            <w:pPr>
              <w:ind w:left="90"/>
              <w:rPr>
                <w:b/>
              </w:rPr>
            </w:pPr>
          </w:p>
          <w:p w14:paraId="79733C1A" w14:textId="77777777" w:rsidR="000E629B" w:rsidRPr="00813332" w:rsidRDefault="000E629B" w:rsidP="00593C70">
            <w:pPr>
              <w:ind w:left="90"/>
              <w:rPr>
                <w:b/>
              </w:rPr>
            </w:pPr>
          </w:p>
          <w:p w14:paraId="1417FD8E" w14:textId="77777777" w:rsidR="000E629B" w:rsidRPr="00813332" w:rsidRDefault="000E629B" w:rsidP="00593C70">
            <w:pPr>
              <w:ind w:left="90"/>
              <w:rPr>
                <w:b/>
              </w:rPr>
            </w:pPr>
          </w:p>
        </w:tc>
      </w:tr>
      <w:tr w:rsidR="000E629B" w:rsidRPr="00813332" w14:paraId="52353674" w14:textId="77777777" w:rsidTr="315DB0D2">
        <w:trPr>
          <w:trHeight w:val="1276"/>
        </w:trPr>
        <w:tc>
          <w:tcPr>
            <w:tcW w:w="9666" w:type="dxa"/>
            <w:gridSpan w:val="4"/>
            <w:tcBorders>
              <w:top w:val="single" w:sz="18" w:space="0" w:color="auto"/>
              <w:left w:val="single" w:sz="18" w:space="0" w:color="auto"/>
              <w:bottom w:val="single" w:sz="18" w:space="0" w:color="auto"/>
              <w:right w:val="single" w:sz="18" w:space="0" w:color="auto"/>
            </w:tcBorders>
          </w:tcPr>
          <w:p w14:paraId="5786A471" w14:textId="77777777" w:rsidR="000E629B" w:rsidRPr="00813332" w:rsidRDefault="315DB0D2" w:rsidP="315DB0D2">
            <w:pPr>
              <w:ind w:left="90"/>
              <w:rPr>
                <w:b/>
                <w:bCs/>
              </w:rPr>
            </w:pPr>
            <w:r w:rsidRPr="315DB0D2">
              <w:rPr>
                <w:b/>
                <w:bCs/>
              </w:rPr>
              <w:t>How will the animal(s) be fed?</w:t>
            </w:r>
          </w:p>
          <w:p w14:paraId="723C06CF" w14:textId="77777777" w:rsidR="000E629B" w:rsidRPr="00813332" w:rsidRDefault="000E629B" w:rsidP="00593C70">
            <w:pPr>
              <w:ind w:left="90"/>
              <w:rPr>
                <w:b/>
              </w:rPr>
            </w:pPr>
          </w:p>
          <w:p w14:paraId="5C559D00" w14:textId="77777777" w:rsidR="000E629B" w:rsidRPr="00813332" w:rsidRDefault="000E629B" w:rsidP="00593C70">
            <w:pPr>
              <w:ind w:left="90"/>
              <w:rPr>
                <w:b/>
              </w:rPr>
            </w:pPr>
          </w:p>
          <w:p w14:paraId="43974D15" w14:textId="77777777" w:rsidR="000E629B" w:rsidRPr="00813332" w:rsidRDefault="315DB0D2" w:rsidP="315DB0D2">
            <w:pPr>
              <w:ind w:left="90"/>
              <w:rPr>
                <w:b/>
                <w:bCs/>
              </w:rPr>
            </w:pPr>
            <w:r w:rsidRPr="315DB0D2">
              <w:rPr>
                <w:b/>
                <w:bCs/>
              </w:rPr>
              <w:t>Who will pay for the food?</w:t>
            </w:r>
          </w:p>
          <w:p w14:paraId="1F93F8EC" w14:textId="77777777" w:rsidR="000E629B" w:rsidRPr="00813332" w:rsidRDefault="000E629B" w:rsidP="00593C70">
            <w:pPr>
              <w:ind w:left="90"/>
              <w:rPr>
                <w:b/>
              </w:rPr>
            </w:pPr>
          </w:p>
          <w:p w14:paraId="36569F19" w14:textId="77777777" w:rsidR="000E629B" w:rsidRPr="00813332" w:rsidRDefault="000E629B" w:rsidP="00593C70">
            <w:pPr>
              <w:ind w:left="90"/>
              <w:rPr>
                <w:b/>
              </w:rPr>
            </w:pPr>
          </w:p>
        </w:tc>
      </w:tr>
      <w:tr w:rsidR="000E629B" w:rsidRPr="00813332" w14:paraId="3A8FA09D" w14:textId="77777777" w:rsidTr="315DB0D2">
        <w:trPr>
          <w:trHeight w:val="1276"/>
        </w:trPr>
        <w:tc>
          <w:tcPr>
            <w:tcW w:w="9666" w:type="dxa"/>
            <w:gridSpan w:val="4"/>
            <w:tcBorders>
              <w:top w:val="single" w:sz="18" w:space="0" w:color="auto"/>
              <w:left w:val="single" w:sz="18" w:space="0" w:color="auto"/>
              <w:bottom w:val="single" w:sz="18" w:space="0" w:color="auto"/>
              <w:right w:val="single" w:sz="18" w:space="0" w:color="auto"/>
            </w:tcBorders>
          </w:tcPr>
          <w:p w14:paraId="0E15309D" w14:textId="77777777" w:rsidR="000E629B" w:rsidRPr="00813332" w:rsidRDefault="315DB0D2" w:rsidP="315DB0D2">
            <w:pPr>
              <w:ind w:left="90"/>
              <w:rPr>
                <w:b/>
                <w:bCs/>
              </w:rPr>
            </w:pPr>
            <w:r w:rsidRPr="315DB0D2">
              <w:rPr>
                <w:b/>
                <w:bCs/>
              </w:rPr>
              <w:t xml:space="preserve">What type of enclosure will be used to house the animal(s)? </w:t>
            </w:r>
          </w:p>
          <w:p w14:paraId="55C3242C" w14:textId="77777777" w:rsidR="000E629B" w:rsidRPr="00813332" w:rsidRDefault="000E629B" w:rsidP="00593C70">
            <w:pPr>
              <w:ind w:left="90"/>
              <w:rPr>
                <w:b/>
              </w:rPr>
            </w:pPr>
          </w:p>
          <w:p w14:paraId="7AF6912A" w14:textId="77777777" w:rsidR="000E629B" w:rsidRPr="00813332" w:rsidRDefault="000E629B" w:rsidP="00593C70">
            <w:pPr>
              <w:ind w:left="90"/>
              <w:rPr>
                <w:b/>
              </w:rPr>
            </w:pPr>
          </w:p>
          <w:p w14:paraId="4AB96293" w14:textId="77777777" w:rsidR="000E629B" w:rsidRPr="00813332" w:rsidRDefault="000E629B" w:rsidP="315DB0D2">
            <w:pPr>
              <w:ind w:left="90"/>
              <w:rPr>
                <w:b/>
                <w:bCs/>
              </w:rPr>
            </w:pPr>
            <w:r w:rsidRPr="315DB0D2">
              <w:rPr>
                <w:b/>
                <w:bCs/>
              </w:rPr>
              <w:t xml:space="preserve">How often will the enclosure be cleaned and sanitized?  </w:t>
            </w:r>
            <w:r w:rsidRPr="00813332">
              <w:rPr>
                <w:b/>
              </w:rPr>
              <w:tab/>
            </w:r>
          </w:p>
          <w:p w14:paraId="388AA411" w14:textId="77777777" w:rsidR="000E629B" w:rsidRPr="00813332" w:rsidRDefault="000E629B" w:rsidP="00593C70">
            <w:pPr>
              <w:ind w:left="90"/>
              <w:rPr>
                <w:b/>
              </w:rPr>
            </w:pPr>
          </w:p>
          <w:p w14:paraId="7ACD4A24" w14:textId="77777777" w:rsidR="000E629B" w:rsidRPr="00813332" w:rsidRDefault="000E629B" w:rsidP="00593C70">
            <w:pPr>
              <w:ind w:left="90"/>
              <w:rPr>
                <w:b/>
              </w:rPr>
            </w:pPr>
          </w:p>
          <w:p w14:paraId="5A697003" w14:textId="77777777" w:rsidR="000E629B" w:rsidRPr="00813332" w:rsidRDefault="315DB0D2" w:rsidP="315DB0D2">
            <w:pPr>
              <w:ind w:left="90"/>
              <w:rPr>
                <w:b/>
                <w:bCs/>
              </w:rPr>
            </w:pPr>
            <w:r w:rsidRPr="315DB0D2">
              <w:rPr>
                <w:b/>
                <w:bCs/>
              </w:rPr>
              <w:t xml:space="preserve">What type of sanitizer will be used when sanitizing the enclosure?  </w:t>
            </w:r>
          </w:p>
          <w:p w14:paraId="7B3D9693" w14:textId="77777777" w:rsidR="000E629B" w:rsidRPr="00813332" w:rsidRDefault="000E629B" w:rsidP="00593C70">
            <w:pPr>
              <w:ind w:left="90"/>
              <w:rPr>
                <w:b/>
              </w:rPr>
            </w:pPr>
          </w:p>
          <w:p w14:paraId="1E7754AF" w14:textId="77777777" w:rsidR="000E629B" w:rsidRPr="00813332" w:rsidRDefault="000E629B" w:rsidP="00593C70">
            <w:pPr>
              <w:ind w:left="90"/>
              <w:rPr>
                <w:b/>
              </w:rPr>
            </w:pPr>
          </w:p>
        </w:tc>
      </w:tr>
      <w:tr w:rsidR="000E629B" w:rsidRPr="00813332" w14:paraId="4AC0F545" w14:textId="77777777" w:rsidTr="315DB0D2">
        <w:trPr>
          <w:trHeight w:val="1276"/>
        </w:trPr>
        <w:tc>
          <w:tcPr>
            <w:tcW w:w="9666" w:type="dxa"/>
            <w:gridSpan w:val="4"/>
            <w:tcBorders>
              <w:top w:val="single" w:sz="18" w:space="0" w:color="auto"/>
              <w:left w:val="single" w:sz="18" w:space="0" w:color="auto"/>
              <w:bottom w:val="single" w:sz="18" w:space="0" w:color="auto"/>
              <w:right w:val="single" w:sz="18" w:space="0" w:color="auto"/>
            </w:tcBorders>
          </w:tcPr>
          <w:p w14:paraId="029A34B4" w14:textId="77777777" w:rsidR="000E629B" w:rsidRPr="00813332" w:rsidRDefault="315DB0D2" w:rsidP="315DB0D2">
            <w:pPr>
              <w:ind w:left="90"/>
              <w:rPr>
                <w:b/>
                <w:bCs/>
              </w:rPr>
            </w:pPr>
            <w:r w:rsidRPr="315DB0D2">
              <w:rPr>
                <w:b/>
                <w:bCs/>
              </w:rPr>
              <w:t>What will be the final disposition of the animal(s)? If the animal(s) must be euthanized, how will this be accomplished?</w:t>
            </w:r>
          </w:p>
          <w:p w14:paraId="3B39972F" w14:textId="77777777" w:rsidR="000E629B" w:rsidRPr="00813332" w:rsidRDefault="000E629B" w:rsidP="00593C70">
            <w:pPr>
              <w:ind w:left="90"/>
              <w:rPr>
                <w:b/>
              </w:rPr>
            </w:pPr>
          </w:p>
          <w:p w14:paraId="311922FF" w14:textId="77777777" w:rsidR="000E629B" w:rsidRDefault="000E629B" w:rsidP="00593C70">
            <w:pPr>
              <w:ind w:left="90"/>
              <w:rPr>
                <w:b/>
              </w:rPr>
            </w:pPr>
          </w:p>
          <w:p w14:paraId="2488775B" w14:textId="77777777" w:rsidR="00593C70" w:rsidRDefault="00593C70" w:rsidP="00593C70">
            <w:pPr>
              <w:ind w:left="90"/>
              <w:rPr>
                <w:b/>
              </w:rPr>
            </w:pPr>
          </w:p>
          <w:p w14:paraId="310928CE" w14:textId="77777777" w:rsidR="00593C70" w:rsidRDefault="00593C70" w:rsidP="00593C70">
            <w:pPr>
              <w:ind w:left="90"/>
              <w:rPr>
                <w:b/>
              </w:rPr>
            </w:pPr>
          </w:p>
          <w:p w14:paraId="206A9203" w14:textId="77777777" w:rsidR="00593C70" w:rsidRPr="00813332" w:rsidRDefault="00593C70" w:rsidP="00593C70">
            <w:pPr>
              <w:ind w:left="90"/>
              <w:rPr>
                <w:b/>
              </w:rPr>
            </w:pPr>
          </w:p>
          <w:p w14:paraId="1D035B29" w14:textId="77777777" w:rsidR="000E629B" w:rsidRPr="00813332" w:rsidRDefault="000E629B" w:rsidP="00593C70">
            <w:pPr>
              <w:ind w:left="90"/>
              <w:rPr>
                <w:b/>
              </w:rPr>
            </w:pPr>
          </w:p>
          <w:p w14:paraId="051D9394" w14:textId="77777777" w:rsidR="000E629B" w:rsidRPr="00813332" w:rsidRDefault="000E629B" w:rsidP="00593C70">
            <w:pPr>
              <w:ind w:left="90"/>
              <w:rPr>
                <w:b/>
              </w:rPr>
            </w:pPr>
          </w:p>
        </w:tc>
      </w:tr>
    </w:tbl>
    <w:p w14:paraId="0810307A" w14:textId="77777777" w:rsidR="000E629B" w:rsidRDefault="000E629B" w:rsidP="005963DB">
      <w:pPr>
        <w:ind w:left="720"/>
      </w:pPr>
      <w:r>
        <w:br w:type="page"/>
      </w:r>
    </w:p>
    <w:p w14:paraId="529FC0F4" w14:textId="77777777" w:rsidR="00B2329C" w:rsidRPr="00B2329C" w:rsidRDefault="00E24523" w:rsidP="315DB0D2">
      <w:pPr>
        <w:ind w:left="720" w:hanging="720"/>
        <w:rPr>
          <w:b/>
          <w:bCs/>
        </w:rPr>
      </w:pPr>
      <w:r w:rsidRPr="315DB0D2">
        <w:rPr>
          <w:b/>
          <w:bCs/>
          <w:shd w:val="clear" w:color="auto" w:fill="002060"/>
        </w:rPr>
        <w:lastRenderedPageBreak/>
        <w:t>Appendix</w:t>
      </w:r>
      <w:r w:rsidR="00B2329C" w:rsidRPr="315DB0D2">
        <w:rPr>
          <w:b/>
          <w:bCs/>
          <w:shd w:val="clear" w:color="auto" w:fill="002060"/>
        </w:rPr>
        <w:t xml:space="preserve"> A2</w:t>
      </w:r>
      <w:r w:rsidRPr="315DB0D2">
        <w:rPr>
          <w:b/>
          <w:bCs/>
          <w:shd w:val="clear" w:color="auto" w:fill="002060"/>
        </w:rPr>
        <w:t>:</w:t>
      </w:r>
    </w:p>
    <w:p w14:paraId="2700AEC6" w14:textId="77777777" w:rsidR="00813332" w:rsidRDefault="00813332" w:rsidP="005963DB">
      <w:pPr>
        <w:widowControl w:val="0"/>
        <w:ind w:left="720"/>
      </w:pPr>
    </w:p>
    <w:p w14:paraId="24BE34DF" w14:textId="77777777" w:rsidR="00813332" w:rsidRPr="00813332" w:rsidRDefault="00813332" w:rsidP="005963DB">
      <w:pPr>
        <w:ind w:left="720"/>
      </w:pPr>
    </w:p>
    <w:tbl>
      <w:tblPr>
        <w:tblpPr w:leftFromText="180" w:rightFromText="180" w:vertAnchor="text" w:horzAnchor="margin" w:tblpXSpec="center" w:tblpY="-284"/>
        <w:tblW w:w="10368" w:type="dxa"/>
        <w:tblLook w:val="04A0" w:firstRow="1" w:lastRow="0" w:firstColumn="1" w:lastColumn="0" w:noHBand="0" w:noVBand="1"/>
      </w:tblPr>
      <w:tblGrid>
        <w:gridCol w:w="3456"/>
        <w:gridCol w:w="1872"/>
        <w:gridCol w:w="1584"/>
        <w:gridCol w:w="3456"/>
      </w:tblGrid>
      <w:tr w:rsidR="00813332" w:rsidRPr="00813332" w14:paraId="29B8065A" w14:textId="77777777" w:rsidTr="315DB0D2">
        <w:trPr>
          <w:trHeight w:val="864"/>
        </w:trPr>
        <w:tc>
          <w:tcPr>
            <w:tcW w:w="10368" w:type="dxa"/>
            <w:gridSpan w:val="4"/>
            <w:tcBorders>
              <w:top w:val="single" w:sz="18" w:space="0" w:color="auto"/>
              <w:left w:val="single" w:sz="18" w:space="0" w:color="auto"/>
              <w:bottom w:val="single" w:sz="18" w:space="0" w:color="auto"/>
              <w:right w:val="single" w:sz="18" w:space="0" w:color="auto"/>
            </w:tcBorders>
            <w:vAlign w:val="bottom"/>
          </w:tcPr>
          <w:p w14:paraId="23DE5B7D" w14:textId="77777777" w:rsidR="00813332" w:rsidRPr="00212D92" w:rsidRDefault="315DB0D2" w:rsidP="315DB0D2">
            <w:pPr>
              <w:autoSpaceDE w:val="0"/>
              <w:autoSpaceDN w:val="0"/>
              <w:adjustRightInd w:val="0"/>
              <w:ind w:left="270"/>
              <w:jc w:val="center"/>
              <w:rPr>
                <w:b/>
                <w:bCs/>
              </w:rPr>
            </w:pPr>
            <w:r w:rsidRPr="315DB0D2">
              <w:rPr>
                <w:b/>
                <w:bCs/>
              </w:rPr>
              <w:t>RICHMOND COUNTY SCHOOL SYSTEM</w:t>
            </w:r>
          </w:p>
          <w:p w14:paraId="4DC8FBD4" w14:textId="77777777" w:rsidR="00813332" w:rsidRPr="00212D92" w:rsidRDefault="315DB0D2" w:rsidP="315DB0D2">
            <w:pPr>
              <w:autoSpaceDE w:val="0"/>
              <w:autoSpaceDN w:val="0"/>
              <w:adjustRightInd w:val="0"/>
              <w:ind w:left="270"/>
              <w:jc w:val="center"/>
              <w:rPr>
                <w:b/>
                <w:bCs/>
              </w:rPr>
            </w:pPr>
            <w:r w:rsidRPr="315DB0D2">
              <w:rPr>
                <w:b/>
                <w:bCs/>
              </w:rPr>
              <w:t>PARENTAL NOTICE FORM</w:t>
            </w:r>
          </w:p>
          <w:p w14:paraId="5241A4A4" w14:textId="77777777" w:rsidR="00813332" w:rsidRPr="00212D92" w:rsidRDefault="00813332" w:rsidP="00593C70">
            <w:pPr>
              <w:autoSpaceDE w:val="0"/>
              <w:autoSpaceDN w:val="0"/>
              <w:adjustRightInd w:val="0"/>
              <w:ind w:left="270"/>
              <w:jc w:val="center"/>
              <w:rPr>
                <w:b/>
                <w:bCs/>
              </w:rPr>
            </w:pPr>
          </w:p>
          <w:p w14:paraId="4ADACA0E" w14:textId="77777777" w:rsidR="00813332" w:rsidRPr="00212D92" w:rsidRDefault="315DB0D2" w:rsidP="315DB0D2">
            <w:pPr>
              <w:ind w:left="270"/>
              <w:jc w:val="center"/>
              <w:rPr>
                <w:b/>
                <w:bCs/>
              </w:rPr>
            </w:pPr>
            <w:r w:rsidRPr="315DB0D2">
              <w:rPr>
                <w:b/>
                <w:bCs/>
              </w:rPr>
              <w:t>Your student's teacher is required to notify you that your student’s classroom plans to keep classroom animals.</w:t>
            </w:r>
          </w:p>
        </w:tc>
      </w:tr>
      <w:tr w:rsidR="00813332" w:rsidRPr="00813332" w14:paraId="106D53EB" w14:textId="77777777" w:rsidTr="315DB0D2">
        <w:trPr>
          <w:trHeight w:val="720"/>
        </w:trPr>
        <w:tc>
          <w:tcPr>
            <w:tcW w:w="5328" w:type="dxa"/>
            <w:gridSpan w:val="2"/>
            <w:tcBorders>
              <w:top w:val="single" w:sz="18" w:space="0" w:color="auto"/>
              <w:left w:val="single" w:sz="18" w:space="0" w:color="auto"/>
              <w:bottom w:val="single" w:sz="18" w:space="0" w:color="auto"/>
              <w:right w:val="single" w:sz="18" w:space="0" w:color="auto"/>
            </w:tcBorders>
            <w:vAlign w:val="bottom"/>
          </w:tcPr>
          <w:p w14:paraId="6838EC8D" w14:textId="77777777" w:rsidR="00813332" w:rsidRPr="00212D92" w:rsidRDefault="315DB0D2" w:rsidP="315DB0D2">
            <w:pPr>
              <w:ind w:left="270"/>
              <w:jc w:val="center"/>
              <w:rPr>
                <w:b/>
                <w:bCs/>
              </w:rPr>
            </w:pPr>
            <w:r w:rsidRPr="315DB0D2">
              <w:rPr>
                <w:b/>
                <w:bCs/>
              </w:rPr>
              <w:t>School</w:t>
            </w:r>
          </w:p>
        </w:tc>
        <w:tc>
          <w:tcPr>
            <w:tcW w:w="5040" w:type="dxa"/>
            <w:gridSpan w:val="2"/>
            <w:tcBorders>
              <w:top w:val="single" w:sz="18" w:space="0" w:color="auto"/>
              <w:left w:val="single" w:sz="18" w:space="0" w:color="auto"/>
              <w:bottom w:val="single" w:sz="18" w:space="0" w:color="auto"/>
              <w:right w:val="single" w:sz="18" w:space="0" w:color="auto"/>
            </w:tcBorders>
            <w:vAlign w:val="bottom"/>
          </w:tcPr>
          <w:p w14:paraId="54F517C0" w14:textId="77777777" w:rsidR="00813332" w:rsidRPr="00212D92" w:rsidRDefault="315DB0D2" w:rsidP="315DB0D2">
            <w:pPr>
              <w:ind w:left="270"/>
              <w:jc w:val="center"/>
              <w:rPr>
                <w:b/>
                <w:bCs/>
              </w:rPr>
            </w:pPr>
            <w:r w:rsidRPr="315DB0D2">
              <w:rPr>
                <w:b/>
                <w:bCs/>
              </w:rPr>
              <w:t>Principal</w:t>
            </w:r>
          </w:p>
        </w:tc>
      </w:tr>
      <w:tr w:rsidR="00813332" w:rsidRPr="00813332" w14:paraId="0B125B45" w14:textId="77777777" w:rsidTr="315DB0D2">
        <w:trPr>
          <w:trHeight w:val="864"/>
        </w:trPr>
        <w:tc>
          <w:tcPr>
            <w:tcW w:w="3456" w:type="dxa"/>
            <w:tcBorders>
              <w:top w:val="single" w:sz="18" w:space="0" w:color="auto"/>
              <w:left w:val="single" w:sz="18" w:space="0" w:color="auto"/>
              <w:bottom w:val="single" w:sz="18" w:space="0" w:color="auto"/>
              <w:right w:val="single" w:sz="18" w:space="0" w:color="auto"/>
            </w:tcBorders>
            <w:vAlign w:val="bottom"/>
          </w:tcPr>
          <w:p w14:paraId="62775D13" w14:textId="77777777" w:rsidR="00813332" w:rsidRPr="00212D92" w:rsidRDefault="315DB0D2" w:rsidP="315DB0D2">
            <w:pPr>
              <w:ind w:left="270"/>
              <w:jc w:val="center"/>
              <w:rPr>
                <w:b/>
                <w:bCs/>
              </w:rPr>
            </w:pPr>
            <w:r w:rsidRPr="315DB0D2">
              <w:rPr>
                <w:b/>
                <w:bCs/>
              </w:rPr>
              <w:t>Name of Teacher</w:t>
            </w:r>
          </w:p>
        </w:tc>
        <w:tc>
          <w:tcPr>
            <w:tcW w:w="3456" w:type="dxa"/>
            <w:gridSpan w:val="2"/>
            <w:tcBorders>
              <w:top w:val="single" w:sz="18" w:space="0" w:color="auto"/>
              <w:left w:val="single" w:sz="18" w:space="0" w:color="auto"/>
              <w:bottom w:val="single" w:sz="18" w:space="0" w:color="auto"/>
              <w:right w:val="single" w:sz="18" w:space="0" w:color="auto"/>
            </w:tcBorders>
            <w:vAlign w:val="bottom"/>
          </w:tcPr>
          <w:p w14:paraId="680842F9" w14:textId="77777777" w:rsidR="00813332" w:rsidRPr="00212D92" w:rsidRDefault="315DB0D2" w:rsidP="315DB0D2">
            <w:pPr>
              <w:ind w:left="270"/>
              <w:jc w:val="center"/>
              <w:rPr>
                <w:b/>
                <w:bCs/>
              </w:rPr>
            </w:pPr>
            <w:r w:rsidRPr="315DB0D2">
              <w:rPr>
                <w:b/>
                <w:bCs/>
              </w:rPr>
              <w:t>Subject</w:t>
            </w:r>
          </w:p>
        </w:tc>
        <w:tc>
          <w:tcPr>
            <w:tcW w:w="3456" w:type="dxa"/>
            <w:tcBorders>
              <w:top w:val="single" w:sz="18" w:space="0" w:color="auto"/>
              <w:left w:val="single" w:sz="18" w:space="0" w:color="auto"/>
              <w:bottom w:val="single" w:sz="18" w:space="0" w:color="auto"/>
              <w:right w:val="single" w:sz="18" w:space="0" w:color="auto"/>
            </w:tcBorders>
            <w:vAlign w:val="bottom"/>
          </w:tcPr>
          <w:p w14:paraId="5EF5D7ED" w14:textId="77777777" w:rsidR="00813332" w:rsidRPr="00212D92" w:rsidRDefault="315DB0D2" w:rsidP="315DB0D2">
            <w:pPr>
              <w:ind w:left="270"/>
              <w:jc w:val="center"/>
              <w:rPr>
                <w:b/>
                <w:bCs/>
              </w:rPr>
            </w:pPr>
            <w:r w:rsidRPr="315DB0D2">
              <w:rPr>
                <w:b/>
                <w:bCs/>
              </w:rPr>
              <w:t>Grade(s) Taught</w:t>
            </w:r>
          </w:p>
        </w:tc>
      </w:tr>
      <w:tr w:rsidR="00813332" w:rsidRPr="00813332" w14:paraId="2160EAE3" w14:textId="77777777" w:rsidTr="315DB0D2">
        <w:trPr>
          <w:trHeight w:val="864"/>
        </w:trPr>
        <w:tc>
          <w:tcPr>
            <w:tcW w:w="10368" w:type="dxa"/>
            <w:gridSpan w:val="4"/>
            <w:tcBorders>
              <w:top w:val="single" w:sz="18" w:space="0" w:color="auto"/>
              <w:left w:val="single" w:sz="18" w:space="0" w:color="auto"/>
              <w:bottom w:val="single" w:sz="18" w:space="0" w:color="auto"/>
              <w:right w:val="single" w:sz="18" w:space="0" w:color="auto"/>
            </w:tcBorders>
          </w:tcPr>
          <w:p w14:paraId="5C04DA05" w14:textId="77777777" w:rsidR="00813332" w:rsidRPr="00212D92" w:rsidRDefault="00813332" w:rsidP="00593C70">
            <w:pPr>
              <w:autoSpaceDE w:val="0"/>
              <w:autoSpaceDN w:val="0"/>
              <w:adjustRightInd w:val="0"/>
              <w:ind w:left="270"/>
              <w:rPr>
                <w:b/>
                <w:bCs/>
              </w:rPr>
            </w:pPr>
          </w:p>
          <w:p w14:paraId="75363B02" w14:textId="77777777" w:rsidR="00813332" w:rsidRPr="00212D92" w:rsidRDefault="315DB0D2" w:rsidP="315DB0D2">
            <w:pPr>
              <w:autoSpaceDE w:val="0"/>
              <w:autoSpaceDN w:val="0"/>
              <w:adjustRightInd w:val="0"/>
              <w:ind w:left="270"/>
              <w:rPr>
                <w:b/>
                <w:bCs/>
              </w:rPr>
            </w:pPr>
            <w:r w:rsidRPr="315DB0D2">
              <w:rPr>
                <w:b/>
                <w:bCs/>
              </w:rPr>
              <w:t xml:space="preserve">The specific animal(s) planned are: </w:t>
            </w:r>
          </w:p>
          <w:p w14:paraId="477B4035" w14:textId="77777777" w:rsidR="00813332" w:rsidRPr="00212D92" w:rsidRDefault="00813332" w:rsidP="00593C70">
            <w:pPr>
              <w:autoSpaceDE w:val="0"/>
              <w:autoSpaceDN w:val="0"/>
              <w:adjustRightInd w:val="0"/>
              <w:ind w:left="270"/>
              <w:rPr>
                <w:b/>
                <w:bCs/>
              </w:rPr>
            </w:pPr>
          </w:p>
          <w:p w14:paraId="251C1C09" w14:textId="77777777" w:rsidR="00813332" w:rsidRPr="00212D92" w:rsidRDefault="00813332" w:rsidP="00593C70">
            <w:pPr>
              <w:autoSpaceDE w:val="0"/>
              <w:autoSpaceDN w:val="0"/>
              <w:adjustRightInd w:val="0"/>
              <w:ind w:left="270"/>
              <w:rPr>
                <w:b/>
                <w:bCs/>
              </w:rPr>
            </w:pPr>
          </w:p>
          <w:p w14:paraId="589EDC7F" w14:textId="77777777" w:rsidR="00813332" w:rsidRPr="00212D92" w:rsidRDefault="315DB0D2" w:rsidP="315DB0D2">
            <w:pPr>
              <w:autoSpaceDE w:val="0"/>
              <w:autoSpaceDN w:val="0"/>
              <w:adjustRightInd w:val="0"/>
              <w:ind w:left="270"/>
              <w:rPr>
                <w:b/>
                <w:bCs/>
              </w:rPr>
            </w:pPr>
            <w:r w:rsidRPr="315DB0D2">
              <w:rPr>
                <w:b/>
                <w:bCs/>
              </w:rPr>
              <w:t xml:space="preserve">The animal(s)  for your student’s classroom may aid in achieving the following learning objectives: </w:t>
            </w:r>
          </w:p>
          <w:p w14:paraId="634ACDD8" w14:textId="77777777" w:rsidR="00813332" w:rsidRPr="00212D92" w:rsidRDefault="00813332" w:rsidP="00593C70">
            <w:pPr>
              <w:autoSpaceDE w:val="0"/>
              <w:autoSpaceDN w:val="0"/>
              <w:adjustRightInd w:val="0"/>
              <w:ind w:left="270"/>
              <w:rPr>
                <w:b/>
                <w:bCs/>
              </w:rPr>
            </w:pPr>
          </w:p>
          <w:p w14:paraId="724E3E5D" w14:textId="77777777" w:rsidR="00813332" w:rsidRPr="00212D92" w:rsidRDefault="00813332" w:rsidP="00593C70">
            <w:pPr>
              <w:autoSpaceDE w:val="0"/>
              <w:autoSpaceDN w:val="0"/>
              <w:adjustRightInd w:val="0"/>
              <w:ind w:left="270"/>
              <w:rPr>
                <w:b/>
                <w:bCs/>
              </w:rPr>
            </w:pPr>
          </w:p>
          <w:p w14:paraId="33D8EBB9" w14:textId="77777777" w:rsidR="00813332" w:rsidRPr="00212D92" w:rsidRDefault="315DB0D2" w:rsidP="315DB0D2">
            <w:pPr>
              <w:autoSpaceDE w:val="0"/>
              <w:autoSpaceDN w:val="0"/>
              <w:adjustRightInd w:val="0"/>
              <w:ind w:left="270"/>
              <w:rPr>
                <w:b/>
                <w:bCs/>
              </w:rPr>
            </w:pPr>
            <w:r w:rsidRPr="315DB0D2">
              <w:rPr>
                <w:b/>
                <w:bCs/>
              </w:rPr>
              <w:t xml:space="preserve">Should you have any concerns regarding this animal (ex. student allergies, other medical sensitivities, sanitation practices, etc.) you may contact: </w:t>
            </w:r>
          </w:p>
          <w:p w14:paraId="234ABA46" w14:textId="77777777" w:rsidR="00813332" w:rsidRPr="00212D92" w:rsidRDefault="00813332" w:rsidP="00593C70">
            <w:pPr>
              <w:autoSpaceDE w:val="0"/>
              <w:autoSpaceDN w:val="0"/>
              <w:adjustRightInd w:val="0"/>
              <w:ind w:left="270"/>
              <w:rPr>
                <w:b/>
                <w:bCs/>
              </w:rPr>
            </w:pPr>
          </w:p>
          <w:p w14:paraId="48775308" w14:textId="77777777" w:rsidR="00813332" w:rsidRPr="00212D92" w:rsidRDefault="00813332" w:rsidP="00593C70">
            <w:pPr>
              <w:autoSpaceDE w:val="0"/>
              <w:autoSpaceDN w:val="0"/>
              <w:adjustRightInd w:val="0"/>
              <w:ind w:left="270"/>
              <w:jc w:val="center"/>
              <w:rPr>
                <w:b/>
                <w:bCs/>
              </w:rPr>
            </w:pPr>
          </w:p>
        </w:tc>
      </w:tr>
      <w:tr w:rsidR="00813332" w:rsidRPr="00813332" w14:paraId="3E39A4EB" w14:textId="77777777" w:rsidTr="315DB0D2">
        <w:trPr>
          <w:trHeight w:val="864"/>
        </w:trPr>
        <w:tc>
          <w:tcPr>
            <w:tcW w:w="10368" w:type="dxa"/>
            <w:gridSpan w:val="4"/>
            <w:tcBorders>
              <w:top w:val="single" w:sz="18" w:space="0" w:color="auto"/>
              <w:left w:val="single" w:sz="18" w:space="0" w:color="auto"/>
              <w:bottom w:val="single" w:sz="18" w:space="0" w:color="auto"/>
              <w:right w:val="single" w:sz="18" w:space="0" w:color="auto"/>
            </w:tcBorders>
          </w:tcPr>
          <w:p w14:paraId="62FEDA8E" w14:textId="77777777" w:rsidR="00813332" w:rsidRPr="00212D92" w:rsidRDefault="315DB0D2" w:rsidP="315DB0D2">
            <w:pPr>
              <w:autoSpaceDE w:val="0"/>
              <w:autoSpaceDN w:val="0"/>
              <w:adjustRightInd w:val="0"/>
              <w:ind w:left="270"/>
              <w:rPr>
                <w:b/>
                <w:bCs/>
              </w:rPr>
            </w:pPr>
            <w:r w:rsidRPr="315DB0D2">
              <w:rPr>
                <w:b/>
                <w:bCs/>
              </w:rPr>
              <w:t>INFORMATION BELOW TO BE COMPLETED BY A PARENT OR GUARDIAN</w:t>
            </w:r>
          </w:p>
          <w:p w14:paraId="2DACBF19" w14:textId="77777777" w:rsidR="00813332" w:rsidRPr="00212D92" w:rsidRDefault="00813332" w:rsidP="00593C70">
            <w:pPr>
              <w:autoSpaceDE w:val="0"/>
              <w:autoSpaceDN w:val="0"/>
              <w:adjustRightInd w:val="0"/>
              <w:ind w:left="270"/>
              <w:rPr>
                <w:b/>
                <w:bCs/>
              </w:rPr>
            </w:pPr>
          </w:p>
          <w:p w14:paraId="267D7BA3" w14:textId="77777777" w:rsidR="00813332" w:rsidRPr="00212D92" w:rsidRDefault="315DB0D2" w:rsidP="315DB0D2">
            <w:pPr>
              <w:autoSpaceDE w:val="0"/>
              <w:autoSpaceDN w:val="0"/>
              <w:adjustRightInd w:val="0"/>
              <w:ind w:left="270"/>
              <w:rPr>
                <w:b/>
                <w:bCs/>
              </w:rPr>
            </w:pPr>
            <w:r w:rsidRPr="315DB0D2">
              <w:rPr>
                <w:b/>
                <w:bCs/>
              </w:rPr>
              <w:t>In addition to this notification, we would like to ask whether you would like your student to participate in any of the following activities (check all that apply):</w:t>
            </w:r>
          </w:p>
          <w:p w14:paraId="51D174CC" w14:textId="77777777" w:rsidR="00813332" w:rsidRPr="00212D92" w:rsidRDefault="315DB0D2" w:rsidP="315DB0D2">
            <w:pPr>
              <w:pStyle w:val="ListParagraph"/>
              <w:numPr>
                <w:ilvl w:val="0"/>
                <w:numId w:val="748"/>
              </w:numPr>
              <w:autoSpaceDE w:val="0"/>
              <w:autoSpaceDN w:val="0"/>
              <w:adjustRightInd w:val="0"/>
              <w:ind w:left="270" w:firstLine="0"/>
              <w:contextualSpacing/>
              <w:rPr>
                <w:b/>
                <w:bCs/>
              </w:rPr>
            </w:pPr>
            <w:r w:rsidRPr="315DB0D2">
              <w:rPr>
                <w:b/>
                <w:bCs/>
              </w:rPr>
              <w:t>Handling of animal(s)</w:t>
            </w:r>
          </w:p>
          <w:p w14:paraId="3F5241D7" w14:textId="77777777" w:rsidR="00813332" w:rsidRPr="00212D92" w:rsidRDefault="315DB0D2" w:rsidP="315DB0D2">
            <w:pPr>
              <w:pStyle w:val="ListParagraph"/>
              <w:numPr>
                <w:ilvl w:val="0"/>
                <w:numId w:val="748"/>
              </w:numPr>
              <w:autoSpaceDE w:val="0"/>
              <w:autoSpaceDN w:val="0"/>
              <w:adjustRightInd w:val="0"/>
              <w:ind w:left="270" w:firstLine="0"/>
              <w:contextualSpacing/>
              <w:rPr>
                <w:b/>
                <w:bCs/>
              </w:rPr>
            </w:pPr>
            <w:r w:rsidRPr="315DB0D2">
              <w:rPr>
                <w:b/>
                <w:bCs/>
              </w:rPr>
              <w:t>Providing care for animal(s)</w:t>
            </w:r>
          </w:p>
          <w:p w14:paraId="3E79B981" w14:textId="77777777" w:rsidR="00813332" w:rsidRPr="00212D92" w:rsidRDefault="315DB0D2" w:rsidP="315DB0D2">
            <w:pPr>
              <w:pStyle w:val="ListParagraph"/>
              <w:numPr>
                <w:ilvl w:val="0"/>
                <w:numId w:val="748"/>
              </w:numPr>
              <w:autoSpaceDE w:val="0"/>
              <w:autoSpaceDN w:val="0"/>
              <w:adjustRightInd w:val="0"/>
              <w:ind w:left="270" w:firstLine="0"/>
              <w:contextualSpacing/>
              <w:rPr>
                <w:b/>
                <w:bCs/>
              </w:rPr>
            </w:pPr>
            <w:r w:rsidRPr="315DB0D2">
              <w:rPr>
                <w:b/>
                <w:bCs/>
              </w:rPr>
              <w:t>Given cleaning responsibilities for animal(s)</w:t>
            </w:r>
          </w:p>
        </w:tc>
      </w:tr>
      <w:tr w:rsidR="00813332" w:rsidRPr="00813332" w14:paraId="1783C872" w14:textId="77777777" w:rsidTr="315DB0D2">
        <w:trPr>
          <w:trHeight w:val="864"/>
        </w:trPr>
        <w:tc>
          <w:tcPr>
            <w:tcW w:w="10368" w:type="dxa"/>
            <w:gridSpan w:val="4"/>
            <w:tcBorders>
              <w:top w:val="single" w:sz="18" w:space="0" w:color="auto"/>
              <w:left w:val="single" w:sz="18" w:space="0" w:color="auto"/>
              <w:bottom w:val="single" w:sz="18" w:space="0" w:color="auto"/>
              <w:right w:val="single" w:sz="18" w:space="0" w:color="auto"/>
            </w:tcBorders>
          </w:tcPr>
          <w:p w14:paraId="63B6DE24" w14:textId="77777777" w:rsidR="00813332" w:rsidRPr="00212D92" w:rsidRDefault="00813332" w:rsidP="00593C70">
            <w:pPr>
              <w:autoSpaceDE w:val="0"/>
              <w:autoSpaceDN w:val="0"/>
              <w:adjustRightInd w:val="0"/>
              <w:ind w:left="270"/>
              <w:rPr>
                <w:b/>
                <w:bCs/>
              </w:rPr>
            </w:pPr>
          </w:p>
          <w:p w14:paraId="138EF1D7" w14:textId="77777777" w:rsidR="00813332" w:rsidRPr="00212D92" w:rsidRDefault="315DB0D2" w:rsidP="315DB0D2">
            <w:pPr>
              <w:autoSpaceDE w:val="0"/>
              <w:autoSpaceDN w:val="0"/>
              <w:adjustRightInd w:val="0"/>
              <w:spacing w:line="360" w:lineRule="auto"/>
              <w:ind w:left="270"/>
              <w:rPr>
                <w:b/>
                <w:bCs/>
              </w:rPr>
            </w:pPr>
            <w:r w:rsidRPr="315DB0D2">
              <w:rPr>
                <w:b/>
                <w:bCs/>
              </w:rPr>
              <w:t>I, __________________________________ acknowledge that I have been informed of plans for my student, _____________________’s, classroom to house animals as specified above.  I have had the opportunity to express any concerns I may have about this plan.  I have notified the school that my student HAS/DOES NOT HAVE allergies to the animal(s) that the teacher plans to use.</w:t>
            </w:r>
          </w:p>
          <w:p w14:paraId="6956FBBD" w14:textId="77777777" w:rsidR="00813332" w:rsidRPr="00212D92" w:rsidRDefault="00813332" w:rsidP="00593C70">
            <w:pPr>
              <w:autoSpaceDE w:val="0"/>
              <w:autoSpaceDN w:val="0"/>
              <w:adjustRightInd w:val="0"/>
              <w:ind w:left="270"/>
              <w:rPr>
                <w:b/>
                <w:bCs/>
              </w:rPr>
            </w:pPr>
          </w:p>
          <w:p w14:paraId="2C0B1DD2" w14:textId="77777777" w:rsidR="00813332" w:rsidRPr="00212D92" w:rsidRDefault="315DB0D2" w:rsidP="315DB0D2">
            <w:pPr>
              <w:autoSpaceDE w:val="0"/>
              <w:autoSpaceDN w:val="0"/>
              <w:adjustRightInd w:val="0"/>
              <w:ind w:left="270"/>
              <w:rPr>
                <w:b/>
                <w:bCs/>
              </w:rPr>
            </w:pPr>
            <w:r w:rsidRPr="315DB0D2">
              <w:rPr>
                <w:b/>
                <w:bCs/>
              </w:rPr>
              <w:t>Signature: ______________________________________  Date: _______________________</w:t>
            </w:r>
          </w:p>
          <w:p w14:paraId="571835AD" w14:textId="77777777" w:rsidR="00813332" w:rsidRPr="00212D92" w:rsidRDefault="00813332" w:rsidP="00593C70">
            <w:pPr>
              <w:autoSpaceDE w:val="0"/>
              <w:autoSpaceDN w:val="0"/>
              <w:adjustRightInd w:val="0"/>
              <w:ind w:left="270"/>
              <w:rPr>
                <w:b/>
                <w:bCs/>
              </w:rPr>
            </w:pPr>
          </w:p>
        </w:tc>
      </w:tr>
    </w:tbl>
    <w:p w14:paraId="7CF066BE" w14:textId="77777777" w:rsidR="00B2329C" w:rsidRPr="00B2329C" w:rsidRDefault="00813332" w:rsidP="315DB0D2">
      <w:pPr>
        <w:widowControl w:val="0"/>
        <w:rPr>
          <w:b/>
          <w:bCs/>
        </w:rPr>
      </w:pPr>
      <w:r w:rsidRPr="315DB0D2">
        <w:br w:type="page"/>
      </w:r>
      <w:r w:rsidR="00E24523" w:rsidRPr="315DB0D2">
        <w:rPr>
          <w:b/>
          <w:bCs/>
          <w:shd w:val="clear" w:color="auto" w:fill="002060"/>
        </w:rPr>
        <w:lastRenderedPageBreak/>
        <w:t>Appendix A3:</w:t>
      </w:r>
    </w:p>
    <w:p w14:paraId="6648FF6C" w14:textId="77777777" w:rsidR="00B2329C" w:rsidRPr="00B2329C" w:rsidRDefault="00B2329C" w:rsidP="315DB0D2">
      <w:pPr>
        <w:pStyle w:val="BodyText"/>
        <w:tabs>
          <w:tab w:val="left" w:pos="8119"/>
        </w:tabs>
        <w:spacing w:line="355" w:lineRule="auto"/>
        <w:ind w:left="0" w:right="652" w:firstLine="0"/>
        <w:jc w:val="center"/>
        <w:rPr>
          <w:rFonts w:ascii="Minion Pro" w:eastAsia="Minion Pro" w:hAnsi="Minion Pro" w:cs="Minion Pro"/>
          <w:b/>
          <w:bCs/>
          <w:color w:val="231F20"/>
        </w:rPr>
      </w:pPr>
      <w:r w:rsidRPr="315DB0D2">
        <w:rPr>
          <w:rFonts w:ascii="Minion Pro" w:eastAsia="Minion Pro" w:hAnsi="Minion Pro" w:cs="Minion Pro"/>
          <w:b/>
          <w:bCs/>
          <w:color w:val="231F20"/>
          <w:spacing w:val="3"/>
        </w:rPr>
        <w:t>SAFETY CHECKLIST 1</w:t>
      </w:r>
    </w:p>
    <w:p w14:paraId="2FF28016" w14:textId="77777777" w:rsidR="001211C4" w:rsidRDefault="001211C4" w:rsidP="315DB0D2">
      <w:pPr>
        <w:pStyle w:val="BodyText"/>
        <w:tabs>
          <w:tab w:val="left" w:pos="8119"/>
        </w:tabs>
        <w:spacing w:line="355" w:lineRule="auto"/>
        <w:ind w:left="0" w:right="652" w:firstLine="0"/>
        <w:rPr>
          <w:color w:val="231F20"/>
        </w:rPr>
      </w:pPr>
      <w:r w:rsidRPr="315DB0D2">
        <w:rPr>
          <w:rFonts w:ascii="Minion Pro" w:eastAsia="Minion Pro" w:hAnsi="Minion Pro" w:cs="Minion Pro"/>
          <w:color w:val="231F20"/>
          <w:spacing w:val="3"/>
        </w:rPr>
        <w:t>S</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spacing w:val="2"/>
        </w:rPr>
        <w:t>o</w:t>
      </w:r>
      <w:r w:rsidRPr="315DB0D2">
        <w:rPr>
          <w:rFonts w:ascii="Minion Pro" w:eastAsia="Minion Pro" w:hAnsi="Minion Pro" w:cs="Minion Pro"/>
          <w:color w:val="231F20"/>
          <w:spacing w:val="-2"/>
        </w:rPr>
        <w:t>o</w:t>
      </w:r>
      <w:r w:rsidRPr="315DB0D2">
        <w:rPr>
          <w:rFonts w:ascii="Minion Pro" w:eastAsia="Minion Pro" w:hAnsi="Minion Pro" w:cs="Minion Pro"/>
          <w:color w:val="231F20"/>
        </w:rPr>
        <w:t>l</w:t>
      </w:r>
      <w:r w:rsidRPr="315DB0D2">
        <w:rPr>
          <w:rFonts w:ascii="Minion Pro" w:eastAsia="Minion Pro" w:hAnsi="Minion Pro" w:cs="Minion Pro"/>
          <w:color w:val="231F20"/>
          <w:spacing w:val="14"/>
        </w:rPr>
        <w:t>:</w:t>
      </w:r>
      <w:r w:rsidRPr="315DB0D2">
        <w:rPr>
          <w:rFonts w:ascii="Minion Pro" w:eastAsia="Minion Pro" w:hAnsi="Minion Pro" w:cs="Minion Pro"/>
          <w:color w:val="231F20"/>
          <w:u w:val="single" w:color="221E1F"/>
        </w:rPr>
        <w:t xml:space="preserve"> </w:t>
      </w:r>
      <w:r w:rsidRPr="007E1BC1">
        <w:rPr>
          <w:rFonts w:eastAsia="Minion Pro"/>
          <w:color w:val="231F20"/>
          <w:u w:val="single" w:color="221E1F"/>
        </w:rPr>
        <w:tab/>
      </w:r>
      <w:r w:rsidRPr="315DB0D2">
        <w:rPr>
          <w:rFonts w:ascii="Minion Pro" w:eastAsia="Minion Pro" w:hAnsi="Minion Pro" w:cs="Minion Pro"/>
          <w:color w:val="231F20"/>
        </w:rPr>
        <w:t xml:space="preserve"> </w:t>
      </w:r>
    </w:p>
    <w:p w14:paraId="49FC1C18" w14:textId="77777777" w:rsidR="001211C4" w:rsidRPr="007E1BC1" w:rsidRDefault="001211C4" w:rsidP="00593C70">
      <w:pPr>
        <w:pStyle w:val="BodyText"/>
        <w:tabs>
          <w:tab w:val="left" w:pos="8119"/>
        </w:tabs>
        <w:spacing w:line="355" w:lineRule="auto"/>
        <w:ind w:left="0" w:right="652" w:firstLine="0"/>
      </w:pPr>
      <w:r w:rsidRPr="315DB0D2">
        <w:rPr>
          <w:rFonts w:ascii="Minion Pro" w:eastAsia="Minion Pro" w:hAnsi="Minion Pro" w:cs="Minion Pro"/>
          <w:color w:val="231F20"/>
          <w:spacing w:val="1"/>
        </w:rPr>
        <w:t>D</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e:</w:t>
      </w:r>
      <w:r w:rsidRPr="315DB0D2">
        <w:rPr>
          <w:rFonts w:ascii="Minion Pro" w:eastAsia="Minion Pro" w:hAnsi="Minion Pro" w:cs="Minion Pro"/>
          <w:color w:val="231F20"/>
          <w:u w:val="single" w:color="221E1F"/>
        </w:rPr>
        <w:t xml:space="preserve"> </w:t>
      </w:r>
      <w:r w:rsidRPr="007E1BC1">
        <w:rPr>
          <w:rFonts w:eastAsia="Minion Pro"/>
          <w:color w:val="231F20"/>
          <w:u w:val="single" w:color="221E1F"/>
        </w:rPr>
        <w:tab/>
      </w:r>
      <w:r w:rsidRPr="315DB0D2">
        <w:rPr>
          <w:rFonts w:ascii="Minion Pro" w:eastAsia="Minion Pro" w:hAnsi="Minion Pro" w:cs="Minion Pro"/>
          <w:color w:val="231F20"/>
          <w:w w:val="51"/>
          <w:u w:val="single" w:color="221E1F"/>
        </w:rPr>
        <w:t xml:space="preserve"> </w:t>
      </w:r>
    </w:p>
    <w:p w14:paraId="1304AA06" w14:textId="77777777" w:rsidR="001211C4" w:rsidRPr="007E1BC1" w:rsidRDefault="001211C4" w:rsidP="00593C70">
      <w:pPr>
        <w:pStyle w:val="BodyText"/>
        <w:tabs>
          <w:tab w:val="left" w:pos="8100"/>
        </w:tabs>
        <w:spacing w:line="355" w:lineRule="auto"/>
        <w:ind w:left="0" w:right="680" w:firstLine="0"/>
      </w:pPr>
      <w:r w:rsidRPr="315DB0D2">
        <w:rPr>
          <w:rFonts w:ascii="Minion Pro" w:eastAsia="Minion Pro" w:hAnsi="Minion Pro" w:cs="Minion Pro"/>
          <w:color w:val="231F20"/>
          <w:spacing w:val="-24"/>
        </w:rPr>
        <w:t>T</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a</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er(s):</w:t>
      </w:r>
      <w:r w:rsidRPr="315DB0D2">
        <w:rPr>
          <w:rFonts w:ascii="Minion Pro" w:eastAsia="Minion Pro" w:hAnsi="Minion Pro" w:cs="Minion Pro"/>
          <w:color w:val="231F20"/>
          <w:u w:val="single" w:color="221E1F"/>
        </w:rPr>
        <w:t xml:space="preserve"> </w:t>
      </w:r>
      <w:r w:rsidRPr="007E1BC1">
        <w:rPr>
          <w:rFonts w:eastAsia="Minion Pro"/>
          <w:color w:val="231F20"/>
          <w:u w:val="single" w:color="221E1F"/>
        </w:rPr>
        <w:tab/>
      </w:r>
      <w:r w:rsidRPr="315DB0D2">
        <w:rPr>
          <w:rFonts w:ascii="Minion Pro" w:eastAsia="Minion Pro" w:hAnsi="Minion Pro" w:cs="Minion Pro"/>
          <w:color w:val="231F20"/>
        </w:rPr>
        <w:t xml:space="preserve"> R</w:t>
      </w:r>
      <w:r w:rsidRPr="315DB0D2">
        <w:rPr>
          <w:rFonts w:ascii="Minion Pro" w:eastAsia="Minion Pro" w:hAnsi="Minion Pro" w:cs="Minion Pro"/>
          <w:color w:val="231F20"/>
          <w:spacing w:val="2"/>
        </w:rPr>
        <w:t>o</w:t>
      </w:r>
      <w:r w:rsidRPr="315DB0D2">
        <w:rPr>
          <w:rFonts w:ascii="Minion Pro" w:eastAsia="Minion Pro" w:hAnsi="Minion Pro" w:cs="Minion Pro"/>
          <w:color w:val="231F20"/>
          <w:spacing w:val="-3"/>
        </w:rPr>
        <w:t>o</w:t>
      </w:r>
      <w:r w:rsidRPr="315DB0D2">
        <w:rPr>
          <w:rFonts w:ascii="Minion Pro" w:eastAsia="Minion Pro" w:hAnsi="Minion Pro" w:cs="Minion Pro"/>
          <w:color w:val="231F20"/>
        </w:rPr>
        <w:t xml:space="preserve">m </w:t>
      </w:r>
      <w:r w:rsidRPr="315DB0D2">
        <w:rPr>
          <w:rFonts w:ascii="Minion Pro" w:eastAsia="Minion Pro" w:hAnsi="Minion Pro" w:cs="Minion Pro"/>
          <w:color w:val="231F20"/>
          <w:spacing w:val="-3"/>
        </w:rPr>
        <w:t>o</w:t>
      </w:r>
      <w:r w:rsidRPr="315DB0D2">
        <w:rPr>
          <w:rFonts w:ascii="Minion Pro" w:eastAsia="Minion Pro" w:hAnsi="Minion Pro" w:cs="Minion Pro"/>
          <w:color w:val="231F20"/>
        </w:rPr>
        <w:t xml:space="preserve">r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4"/>
        </w:rPr>
        <w:t>r</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a:</w:t>
      </w:r>
      <w:r w:rsidRPr="315DB0D2">
        <w:rPr>
          <w:rFonts w:ascii="Minion Pro" w:eastAsia="Minion Pro" w:hAnsi="Minion Pro" w:cs="Minion Pro"/>
          <w:color w:val="231F20"/>
          <w:spacing w:val="24"/>
        </w:rPr>
        <w:t xml:space="preserve"> </w:t>
      </w:r>
      <w:r w:rsidRPr="315DB0D2">
        <w:rPr>
          <w:rFonts w:ascii="Minion Pro" w:eastAsia="Minion Pro" w:hAnsi="Minion Pro" w:cs="Minion Pro"/>
          <w:color w:val="231F20"/>
          <w:u w:val="single" w:color="221E1F"/>
        </w:rPr>
        <w:t xml:space="preserve"> </w:t>
      </w:r>
      <w:r w:rsidRPr="007E1BC1">
        <w:rPr>
          <w:rFonts w:eastAsia="Minion Pro"/>
          <w:color w:val="231F20"/>
          <w:u w:val="single" w:color="221E1F"/>
        </w:rPr>
        <w:tab/>
      </w:r>
      <w:r w:rsidRPr="315DB0D2">
        <w:rPr>
          <w:rFonts w:ascii="Minion Pro" w:eastAsia="Minion Pro" w:hAnsi="Minion Pro" w:cs="Minion Pro"/>
          <w:color w:val="231F20"/>
          <w:w w:val="34"/>
          <w:u w:val="single" w:color="221E1F"/>
        </w:rPr>
        <w:t xml:space="preserve"> </w:t>
      </w:r>
    </w:p>
    <w:p w14:paraId="49823CEE" w14:textId="77777777" w:rsidR="001211C4" w:rsidRPr="007E1BC1" w:rsidRDefault="001211C4" w:rsidP="00593C70">
      <w:pPr>
        <w:spacing w:before="7" w:line="110" w:lineRule="exact"/>
      </w:pPr>
    </w:p>
    <w:p w14:paraId="3FAE9A00" w14:textId="77777777" w:rsidR="001211C4" w:rsidRPr="005746E6" w:rsidRDefault="001211C4" w:rsidP="315DB0D2">
      <w:pPr>
        <w:pStyle w:val="BodyText"/>
        <w:tabs>
          <w:tab w:val="left" w:pos="9360"/>
        </w:tabs>
        <w:spacing w:line="300" w:lineRule="exact"/>
        <w:ind w:left="0" w:firstLine="0"/>
        <w:rPr>
          <w:color w:val="231F20"/>
        </w:rPr>
      </w:pPr>
      <w:r w:rsidRPr="315DB0D2">
        <w:rPr>
          <w:rFonts w:ascii="Minion Pro" w:eastAsia="Minion Pro" w:hAnsi="Minion Pro" w:cs="Minion Pro"/>
          <w:color w:val="231F20"/>
          <w:spacing w:val="3"/>
        </w:rPr>
        <w:t>S</w:t>
      </w:r>
      <w:r w:rsidRPr="315DB0D2">
        <w:rPr>
          <w:rFonts w:ascii="Minion Pro" w:eastAsia="Minion Pro" w:hAnsi="Minion Pro" w:cs="Minion Pro"/>
          <w:color w:val="231F20"/>
        </w:rPr>
        <w:t>cie</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 xml:space="preserve">ce </w:t>
      </w:r>
      <w:r w:rsidRPr="315DB0D2">
        <w:rPr>
          <w:rFonts w:ascii="Minion Pro" w:eastAsia="Minion Pro" w:hAnsi="Minion Pro" w:cs="Minion Pro"/>
          <w:color w:val="231F20"/>
          <w:spacing w:val="-2"/>
        </w:rPr>
        <w:t>t</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a</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r</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1"/>
        </w:rPr>
        <w:t>sh</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u</w:t>
      </w:r>
      <w:r w:rsidRPr="315DB0D2">
        <w:rPr>
          <w:rFonts w:ascii="Minion Pro" w:eastAsia="Minion Pro" w:hAnsi="Minion Pro" w:cs="Minion Pro"/>
          <w:color w:val="231F20"/>
        </w:rPr>
        <w:t xml:space="preserve">ld </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spacing w:val="1"/>
        </w:rPr>
        <w:t>e</w:t>
      </w:r>
      <w:r w:rsidRPr="315DB0D2">
        <w:rPr>
          <w:rFonts w:ascii="Minion Pro" w:eastAsia="Minion Pro" w:hAnsi="Minion Pro" w:cs="Minion Pro"/>
          <w:color w:val="231F20"/>
          <w:spacing w:val="-2"/>
        </w:rPr>
        <w:t>c</w:t>
      </w:r>
      <w:r w:rsidRPr="315DB0D2">
        <w:rPr>
          <w:rFonts w:ascii="Minion Pro" w:eastAsia="Minion Pro" w:hAnsi="Minion Pro" w:cs="Minion Pro"/>
          <w:color w:val="231F20"/>
        </w:rPr>
        <w:t xml:space="preserve">k </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eir i</w:t>
      </w:r>
      <w:r w:rsidRPr="315DB0D2">
        <w:rPr>
          <w:rFonts w:ascii="Minion Pro" w:eastAsia="Minion Pro" w:hAnsi="Minion Pro" w:cs="Minion Pro"/>
          <w:color w:val="231F20"/>
          <w:spacing w:val="-2"/>
        </w:rPr>
        <w:t>ns</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2"/>
        </w:rPr>
        <w:t>r</w:t>
      </w:r>
      <w:r w:rsidRPr="315DB0D2">
        <w:rPr>
          <w:rFonts w:ascii="Minion Pro" w:eastAsia="Minion Pro" w:hAnsi="Minion Pro" w:cs="Minion Pro"/>
          <w:color w:val="231F20"/>
        </w:rPr>
        <w:t>u</w:t>
      </w:r>
      <w:r w:rsidRPr="315DB0D2">
        <w:rPr>
          <w:rFonts w:ascii="Minion Pro" w:eastAsia="Minion Pro" w:hAnsi="Minion Pro" w:cs="Minion Pro"/>
          <w:color w:val="231F20"/>
          <w:spacing w:val="1"/>
        </w:rPr>
        <w:t>ct</w:t>
      </w:r>
      <w:r w:rsidRPr="315DB0D2">
        <w:rPr>
          <w:rFonts w:ascii="Minion Pro" w:eastAsia="Minion Pro" w:hAnsi="Minion Pro" w:cs="Minion Pro"/>
          <w:color w:val="231F20"/>
        </w:rPr>
        <w:t>i</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n</w:t>
      </w:r>
      <w:r w:rsidRPr="315DB0D2">
        <w:rPr>
          <w:rFonts w:ascii="Minion Pro" w:eastAsia="Minion Pro" w:hAnsi="Minion Pro" w:cs="Minion Pro"/>
          <w:color w:val="231F20"/>
          <w:spacing w:val="1"/>
        </w:rPr>
        <w:t>a</w:t>
      </w:r>
      <w:r w:rsidRPr="315DB0D2">
        <w:rPr>
          <w:rFonts w:ascii="Minion Pro" w:eastAsia="Minion Pro" w:hAnsi="Minion Pro" w:cs="Minion Pro"/>
          <w:color w:val="231F20"/>
        </w:rPr>
        <w:t xml:space="preserve">l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4"/>
        </w:rPr>
        <w:t>r</w:t>
      </w:r>
      <w:r w:rsidRPr="315DB0D2">
        <w:rPr>
          <w:rFonts w:ascii="Minion Pro" w:eastAsia="Minion Pro" w:hAnsi="Minion Pro" w:cs="Minion Pro"/>
          <w:color w:val="231F20"/>
          <w:spacing w:val="1"/>
        </w:rPr>
        <w:t>e</w:t>
      </w:r>
      <w:r w:rsidRPr="315DB0D2">
        <w:rPr>
          <w:rFonts w:ascii="Minion Pro" w:eastAsia="Minion Pro" w:hAnsi="Minion Pro" w:cs="Minion Pro"/>
          <w:color w:val="231F20"/>
          <w:spacing w:val="-1"/>
        </w:rPr>
        <w:t>a</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2"/>
        </w:rPr>
        <w:t>p</w:t>
      </w:r>
      <w:r w:rsidRPr="315DB0D2">
        <w:rPr>
          <w:rFonts w:ascii="Minion Pro" w:eastAsia="Minion Pro" w:hAnsi="Minion Pro" w:cs="Minion Pro"/>
          <w:color w:val="231F20"/>
        </w:rPr>
        <w:t>e</w:t>
      </w:r>
      <w:r w:rsidRPr="315DB0D2">
        <w:rPr>
          <w:rFonts w:ascii="Minion Pro" w:eastAsia="Minion Pro" w:hAnsi="Minion Pro" w:cs="Minion Pro"/>
          <w:color w:val="231F20"/>
          <w:spacing w:val="1"/>
        </w:rPr>
        <w:t>r</w:t>
      </w:r>
      <w:r w:rsidRPr="315DB0D2">
        <w:rPr>
          <w:rFonts w:ascii="Minion Pro" w:eastAsia="Minion Pro" w:hAnsi="Minion Pro" w:cs="Minion Pro"/>
          <w:color w:val="231F20"/>
        </w:rPr>
        <w:t>i</w:t>
      </w:r>
      <w:r w:rsidRPr="315DB0D2">
        <w:rPr>
          <w:rFonts w:ascii="Minion Pro" w:eastAsia="Minion Pro" w:hAnsi="Minion Pro" w:cs="Minion Pro"/>
          <w:color w:val="231F20"/>
          <w:spacing w:val="2"/>
        </w:rPr>
        <w:t>o</w:t>
      </w:r>
      <w:r w:rsidRPr="315DB0D2">
        <w:rPr>
          <w:rFonts w:ascii="Minion Pro" w:eastAsia="Minion Pro" w:hAnsi="Minion Pro" w:cs="Minion Pro"/>
          <w:color w:val="231F20"/>
        </w:rPr>
        <w:t>dic</w:t>
      </w:r>
      <w:r w:rsidRPr="315DB0D2">
        <w:rPr>
          <w:rFonts w:ascii="Minion Pro" w:eastAsia="Minion Pro" w:hAnsi="Minion Pro" w:cs="Minion Pro"/>
          <w:color w:val="231F20"/>
          <w:spacing w:val="1"/>
        </w:rPr>
        <w:t>al</w:t>
      </w:r>
      <w:r w:rsidRPr="315DB0D2">
        <w:rPr>
          <w:rFonts w:ascii="Minion Pro" w:eastAsia="Minion Pro" w:hAnsi="Minion Pro" w:cs="Minion Pro"/>
          <w:color w:val="231F20"/>
          <w:spacing w:val="-2"/>
        </w:rPr>
        <w:t>l</w:t>
      </w:r>
      <w:r w:rsidRPr="315DB0D2">
        <w:rPr>
          <w:rFonts w:ascii="Minion Pro" w:eastAsia="Minion Pro" w:hAnsi="Minion Pro" w:cs="Minion Pro"/>
          <w:color w:val="231F20"/>
        </w:rPr>
        <w:t xml:space="preserve">y </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o de</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e</w:t>
      </w:r>
      <w:r w:rsidRPr="315DB0D2">
        <w:rPr>
          <w:rFonts w:ascii="Minion Pro" w:eastAsia="Minion Pro" w:hAnsi="Minion Pro" w:cs="Minion Pro"/>
          <w:color w:val="231F20"/>
          <w:spacing w:val="1"/>
        </w:rPr>
        <w:t>r</w:t>
      </w:r>
      <w:r w:rsidRPr="315DB0D2">
        <w:rPr>
          <w:rFonts w:ascii="Minion Pro" w:eastAsia="Minion Pro" w:hAnsi="Minion Pro" w:cs="Minion Pro"/>
          <w:color w:val="231F20"/>
        </w:rPr>
        <w:t>mi</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 xml:space="preserve">e </w:t>
      </w:r>
      <w:r w:rsidRPr="315DB0D2">
        <w:rPr>
          <w:rFonts w:ascii="Minion Pro" w:eastAsia="Minion Pro" w:hAnsi="Minion Pro" w:cs="Minion Pro"/>
          <w:color w:val="231F20"/>
          <w:spacing w:val="1"/>
        </w:rPr>
        <w:t>w</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er u</w:t>
      </w:r>
      <w:r w:rsidRPr="315DB0D2">
        <w:rPr>
          <w:rFonts w:ascii="Minion Pro" w:eastAsia="Minion Pro" w:hAnsi="Minion Pro" w:cs="Minion Pro"/>
          <w:color w:val="231F20"/>
          <w:spacing w:val="-2"/>
        </w:rPr>
        <w:t>n</w:t>
      </w:r>
      <w:r w:rsidRPr="315DB0D2">
        <w:rPr>
          <w:rFonts w:ascii="Minion Pro" w:eastAsia="Minion Pro" w:hAnsi="Minion Pro" w:cs="Minion Pro"/>
          <w:color w:val="231F20"/>
          <w:spacing w:val="1"/>
        </w:rPr>
        <w:t>s</w:t>
      </w:r>
      <w:r w:rsidRPr="315DB0D2">
        <w:rPr>
          <w:rFonts w:ascii="Minion Pro" w:eastAsia="Minion Pro" w:hAnsi="Minion Pro" w:cs="Minion Pro"/>
          <w:color w:val="231F20"/>
          <w:spacing w:val="-3"/>
        </w:rPr>
        <w:t>af</w:t>
      </w:r>
      <w:r w:rsidRPr="315DB0D2">
        <w:rPr>
          <w:rFonts w:ascii="Minion Pro" w:eastAsia="Minion Pro" w:hAnsi="Minion Pro" w:cs="Minion Pro"/>
          <w:color w:val="231F20"/>
        </w:rPr>
        <w:t>e c</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d</w:t>
      </w:r>
      <w:r w:rsidRPr="315DB0D2">
        <w:rPr>
          <w:rFonts w:ascii="Minion Pro" w:eastAsia="Minion Pro" w:hAnsi="Minion Pro" w:cs="Minion Pro"/>
          <w:color w:val="231F20"/>
          <w:spacing w:val="-3"/>
        </w:rPr>
        <w:t>i</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i</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s ex</w:t>
      </w:r>
      <w:r w:rsidRPr="315DB0D2">
        <w:rPr>
          <w:rFonts w:ascii="Minion Pro" w:eastAsia="Minion Pro" w:hAnsi="Minion Pro" w:cs="Minion Pro"/>
          <w:color w:val="231F20"/>
          <w:spacing w:val="-1"/>
        </w:rPr>
        <w:t>i</w:t>
      </w:r>
      <w:r w:rsidRPr="315DB0D2">
        <w:rPr>
          <w:rFonts w:ascii="Minion Pro" w:eastAsia="Minion Pro" w:hAnsi="Minion Pro" w:cs="Minion Pro"/>
          <w:color w:val="231F20"/>
          <w:spacing w:val="-2"/>
        </w:rPr>
        <w:t>s</w:t>
      </w:r>
      <w:r w:rsidRPr="315DB0D2">
        <w:rPr>
          <w:rFonts w:ascii="Minion Pro" w:eastAsia="Minion Pro" w:hAnsi="Minion Pro" w:cs="Minion Pro"/>
          <w:color w:val="231F20"/>
        </w:rPr>
        <w:t xml:space="preserve">t. </w:t>
      </w:r>
      <w:r w:rsidRPr="315DB0D2">
        <w:rPr>
          <w:rFonts w:ascii="Minion Pro" w:eastAsia="Minion Pro" w:hAnsi="Minion Pro" w:cs="Minion Pro"/>
          <w:color w:val="231F20"/>
          <w:spacing w:val="-24"/>
        </w:rPr>
        <w:t>T</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a</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r</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1"/>
        </w:rPr>
        <w:t>w</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 xml:space="preserve">o </w:t>
      </w:r>
      <w:r w:rsidRPr="315DB0D2">
        <w:rPr>
          <w:rFonts w:ascii="Minion Pro" w:eastAsia="Minion Pro" w:hAnsi="Minion Pro" w:cs="Minion Pro"/>
          <w:color w:val="231F20"/>
          <w:spacing w:val="-1"/>
        </w:rPr>
        <w:t>h</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2"/>
        </w:rPr>
        <w:t>v</w:t>
      </w:r>
      <w:r w:rsidRPr="315DB0D2">
        <w:rPr>
          <w:rFonts w:ascii="Minion Pro" w:eastAsia="Minion Pro" w:hAnsi="Minion Pro" w:cs="Minion Pro"/>
          <w:color w:val="231F20"/>
        </w:rPr>
        <w:t>e c</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ce</w:t>
      </w:r>
      <w:r w:rsidRPr="315DB0D2">
        <w:rPr>
          <w:rFonts w:ascii="Minion Pro" w:eastAsia="Minion Pro" w:hAnsi="Minion Pro" w:cs="Minion Pro"/>
          <w:color w:val="231F20"/>
          <w:spacing w:val="1"/>
        </w:rPr>
        <w:t>r</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2"/>
        </w:rPr>
        <w:t>a</w:t>
      </w:r>
      <w:r w:rsidRPr="315DB0D2">
        <w:rPr>
          <w:rFonts w:ascii="Minion Pro" w:eastAsia="Minion Pro" w:hAnsi="Minion Pro" w:cs="Minion Pro"/>
          <w:color w:val="231F20"/>
          <w:spacing w:val="2"/>
        </w:rPr>
        <w:t>b</w:t>
      </w:r>
      <w:r w:rsidRPr="315DB0D2">
        <w:rPr>
          <w:rFonts w:ascii="Minion Pro" w:eastAsia="Minion Pro" w:hAnsi="Minion Pro" w:cs="Minion Pro"/>
          <w:color w:val="231F20"/>
          <w:spacing w:val="-3"/>
        </w:rPr>
        <w:t>ou</w:t>
      </w:r>
      <w:r w:rsidRPr="315DB0D2">
        <w:rPr>
          <w:rFonts w:ascii="Minion Pro" w:eastAsia="Minion Pro" w:hAnsi="Minion Pro" w:cs="Minion Pro"/>
          <w:color w:val="231F20"/>
        </w:rPr>
        <w:t xml:space="preserve">t </w:t>
      </w:r>
      <w:r w:rsidRPr="315DB0D2">
        <w:rPr>
          <w:rFonts w:ascii="Minion Pro" w:eastAsia="Minion Pro" w:hAnsi="Minion Pro" w:cs="Minion Pro"/>
          <w:color w:val="231F20"/>
          <w:spacing w:val="1"/>
        </w:rPr>
        <w:t>s</w:t>
      </w:r>
      <w:r w:rsidRPr="315DB0D2">
        <w:rPr>
          <w:rFonts w:ascii="Minion Pro" w:eastAsia="Minion Pro" w:hAnsi="Minion Pro" w:cs="Minion Pro"/>
          <w:color w:val="231F20"/>
          <w:spacing w:val="-3"/>
        </w:rPr>
        <w:t>af</w:t>
      </w:r>
      <w:r w:rsidRPr="315DB0D2">
        <w:rPr>
          <w:rFonts w:ascii="Minion Pro" w:eastAsia="Minion Pro" w:hAnsi="Minion Pro" w:cs="Minion Pro"/>
          <w:color w:val="231F20"/>
        </w:rPr>
        <w:t>ety c</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d</w:t>
      </w:r>
      <w:r w:rsidRPr="315DB0D2">
        <w:rPr>
          <w:rFonts w:ascii="Minion Pro" w:eastAsia="Minion Pro" w:hAnsi="Minion Pro" w:cs="Minion Pro"/>
          <w:color w:val="231F20"/>
          <w:spacing w:val="-3"/>
        </w:rPr>
        <w:t>i</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i</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4"/>
        </w:rPr>
        <w:t>r</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l</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2"/>
        </w:rPr>
        <w:t>t</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 xml:space="preserve">d </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o fac</w:t>
      </w:r>
      <w:r w:rsidRPr="315DB0D2">
        <w:rPr>
          <w:rFonts w:ascii="Minion Pro" w:eastAsia="Minion Pro" w:hAnsi="Minion Pro" w:cs="Minion Pro"/>
          <w:color w:val="231F20"/>
          <w:spacing w:val="1"/>
        </w:rPr>
        <w:t>i</w:t>
      </w:r>
      <w:r w:rsidRPr="315DB0D2">
        <w:rPr>
          <w:rFonts w:ascii="Minion Pro" w:eastAsia="Minion Pro" w:hAnsi="Minion Pro" w:cs="Minion Pro"/>
          <w:color w:val="231F20"/>
        </w:rPr>
        <w:t>l</w:t>
      </w:r>
      <w:r w:rsidRPr="315DB0D2">
        <w:rPr>
          <w:rFonts w:ascii="Minion Pro" w:eastAsia="Minion Pro" w:hAnsi="Minion Pro" w:cs="Minion Pro"/>
          <w:color w:val="231F20"/>
          <w:spacing w:val="-3"/>
        </w:rPr>
        <w:t>i</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 xml:space="preserve">ies, </w:t>
      </w:r>
      <w:r w:rsidRPr="315DB0D2">
        <w:rPr>
          <w:rFonts w:ascii="Minion Pro" w:eastAsia="Minion Pro" w:hAnsi="Minion Pro" w:cs="Minion Pro"/>
          <w:color w:val="231F20"/>
          <w:spacing w:val="1"/>
        </w:rPr>
        <w:t>e</w:t>
      </w:r>
      <w:r w:rsidRPr="315DB0D2">
        <w:rPr>
          <w:rFonts w:ascii="Minion Pro" w:eastAsia="Minion Pro" w:hAnsi="Minion Pro" w:cs="Minion Pro"/>
          <w:color w:val="231F20"/>
          <w:spacing w:val="-3"/>
        </w:rPr>
        <w:t>q</w:t>
      </w:r>
      <w:r w:rsidRPr="315DB0D2">
        <w:rPr>
          <w:rFonts w:ascii="Minion Pro" w:eastAsia="Minion Pro" w:hAnsi="Minion Pro" w:cs="Minion Pro"/>
          <w:color w:val="231F20"/>
        </w:rPr>
        <w:t>u</w:t>
      </w:r>
      <w:r w:rsidRPr="315DB0D2">
        <w:rPr>
          <w:rFonts w:ascii="Minion Pro" w:eastAsia="Minion Pro" w:hAnsi="Minion Pro" w:cs="Minion Pro"/>
          <w:color w:val="231F20"/>
          <w:spacing w:val="-3"/>
        </w:rPr>
        <w:t>ip</w:t>
      </w:r>
      <w:r w:rsidRPr="315DB0D2">
        <w:rPr>
          <w:rFonts w:ascii="Minion Pro" w:eastAsia="Minion Pro" w:hAnsi="Minion Pro" w:cs="Minion Pro"/>
          <w:color w:val="231F20"/>
          <w:spacing w:val="-1"/>
        </w:rPr>
        <w:t>m</w:t>
      </w:r>
      <w:r w:rsidRPr="315DB0D2">
        <w:rPr>
          <w:rFonts w:ascii="Minion Pro" w:eastAsia="Minion Pro" w:hAnsi="Minion Pro" w:cs="Minion Pro"/>
          <w:color w:val="231F20"/>
        </w:rPr>
        <w:t>e</w:t>
      </w:r>
      <w:r w:rsidRPr="315DB0D2">
        <w:rPr>
          <w:rFonts w:ascii="Minion Pro" w:eastAsia="Minion Pro" w:hAnsi="Minion Pro" w:cs="Minion Pro"/>
          <w:color w:val="231F20"/>
          <w:spacing w:val="-5"/>
        </w:rPr>
        <w:t>n</w:t>
      </w:r>
      <w:r w:rsidRPr="315DB0D2">
        <w:rPr>
          <w:rFonts w:ascii="Minion Pro" w:eastAsia="Minion Pro" w:hAnsi="Minion Pro" w:cs="Minion Pro"/>
          <w:color w:val="231F20"/>
        </w:rPr>
        <w:t xml:space="preserve">t, </w:t>
      </w:r>
      <w:r w:rsidRPr="315DB0D2">
        <w:rPr>
          <w:rFonts w:ascii="Minion Pro" w:eastAsia="Minion Pro" w:hAnsi="Minion Pro" w:cs="Minion Pro"/>
          <w:color w:val="231F20"/>
          <w:spacing w:val="-2"/>
        </w:rPr>
        <w:t>s</w:t>
      </w:r>
      <w:r w:rsidRPr="315DB0D2">
        <w:rPr>
          <w:rFonts w:ascii="Minion Pro" w:eastAsia="Minion Pro" w:hAnsi="Minion Pro" w:cs="Minion Pro"/>
          <w:color w:val="231F20"/>
          <w:spacing w:val="-3"/>
        </w:rPr>
        <w:t>up</w:t>
      </w:r>
      <w:r w:rsidRPr="315DB0D2">
        <w:rPr>
          <w:rFonts w:ascii="Minion Pro" w:eastAsia="Minion Pro" w:hAnsi="Minion Pro" w:cs="Minion Pro"/>
          <w:color w:val="231F20"/>
          <w:spacing w:val="-2"/>
        </w:rPr>
        <w:t>p</w:t>
      </w:r>
      <w:r w:rsidRPr="315DB0D2">
        <w:rPr>
          <w:rFonts w:ascii="Minion Pro" w:eastAsia="Minion Pro" w:hAnsi="Minion Pro" w:cs="Minion Pro"/>
          <w:color w:val="231F20"/>
        </w:rPr>
        <w:t xml:space="preserve">lies, </w:t>
      </w:r>
      <w:r w:rsidRPr="315DB0D2">
        <w:rPr>
          <w:rFonts w:ascii="Minion Pro" w:eastAsia="Minion Pro" w:hAnsi="Minion Pro" w:cs="Minion Pro"/>
          <w:color w:val="231F20"/>
          <w:spacing w:val="1"/>
        </w:rPr>
        <w:t>c</w:t>
      </w:r>
      <w:r w:rsidRPr="315DB0D2">
        <w:rPr>
          <w:rFonts w:ascii="Minion Pro" w:eastAsia="Minion Pro" w:hAnsi="Minion Pro" w:cs="Minion Pro"/>
          <w:color w:val="231F20"/>
        </w:rPr>
        <w:t>u</w:t>
      </w:r>
      <w:r w:rsidRPr="315DB0D2">
        <w:rPr>
          <w:rFonts w:ascii="Minion Pro" w:eastAsia="Minion Pro" w:hAnsi="Minion Pro" w:cs="Minion Pro"/>
          <w:color w:val="231F20"/>
          <w:spacing w:val="1"/>
        </w:rPr>
        <w:t>rr</w:t>
      </w:r>
      <w:r w:rsidRPr="315DB0D2">
        <w:rPr>
          <w:rFonts w:ascii="Minion Pro" w:eastAsia="Minion Pro" w:hAnsi="Minion Pro" w:cs="Minion Pro"/>
          <w:color w:val="231F20"/>
        </w:rPr>
        <w:t>i</w:t>
      </w:r>
      <w:r w:rsidRPr="315DB0D2">
        <w:rPr>
          <w:rFonts w:ascii="Minion Pro" w:eastAsia="Minion Pro" w:hAnsi="Minion Pro" w:cs="Minion Pro"/>
          <w:color w:val="231F20"/>
          <w:spacing w:val="1"/>
        </w:rPr>
        <w:t>cu</w:t>
      </w:r>
      <w:r w:rsidRPr="315DB0D2">
        <w:rPr>
          <w:rFonts w:ascii="Minion Pro" w:eastAsia="Minion Pro" w:hAnsi="Minion Pro" w:cs="Minion Pro"/>
          <w:color w:val="231F20"/>
          <w:spacing w:val="-3"/>
        </w:rPr>
        <w:t>l</w:t>
      </w:r>
      <w:r w:rsidRPr="315DB0D2">
        <w:rPr>
          <w:rFonts w:ascii="Minion Pro" w:eastAsia="Minion Pro" w:hAnsi="Minion Pro" w:cs="Minion Pro"/>
          <w:color w:val="231F20"/>
        </w:rPr>
        <w:t xml:space="preserve">um, </w:t>
      </w:r>
      <w:r w:rsidRPr="315DB0D2">
        <w:rPr>
          <w:rFonts w:ascii="Minion Pro" w:eastAsia="Minion Pro" w:hAnsi="Minion Pro" w:cs="Minion Pro"/>
          <w:color w:val="231F20"/>
          <w:spacing w:val="-2"/>
        </w:rPr>
        <w:t>c</w:t>
      </w:r>
      <w:r w:rsidRPr="315DB0D2">
        <w:rPr>
          <w:rFonts w:ascii="Minion Pro" w:eastAsia="Minion Pro" w:hAnsi="Minion Pro" w:cs="Minion Pro"/>
          <w:color w:val="231F20"/>
        </w:rPr>
        <w:t>l</w:t>
      </w:r>
      <w:r w:rsidRPr="315DB0D2">
        <w:rPr>
          <w:rFonts w:ascii="Minion Pro" w:eastAsia="Minion Pro" w:hAnsi="Minion Pro" w:cs="Minion Pro"/>
          <w:color w:val="231F20"/>
          <w:spacing w:val="-1"/>
        </w:rPr>
        <w:t>a</w:t>
      </w:r>
      <w:r w:rsidRPr="315DB0D2">
        <w:rPr>
          <w:rFonts w:ascii="Minion Pro" w:eastAsia="Minion Pro" w:hAnsi="Minion Pro" w:cs="Minion Pro"/>
          <w:color w:val="231F20"/>
          <w:spacing w:val="-2"/>
        </w:rPr>
        <w:t>s</w:t>
      </w:r>
      <w:r w:rsidRPr="315DB0D2">
        <w:rPr>
          <w:rFonts w:ascii="Minion Pro" w:eastAsia="Minion Pro" w:hAnsi="Minion Pro" w:cs="Minion Pro"/>
          <w:color w:val="231F20"/>
        </w:rPr>
        <w:t>s</w:t>
      </w:r>
      <w:r w:rsidRPr="315DB0D2">
        <w:rPr>
          <w:rFonts w:ascii="Minion Pro" w:eastAsia="Minion Pro" w:hAnsi="Minion Pro" w:cs="Minion Pro"/>
          <w:color w:val="231F20"/>
          <w:spacing w:val="-4"/>
        </w:rPr>
        <w:t>r</w:t>
      </w:r>
      <w:r w:rsidRPr="315DB0D2">
        <w:rPr>
          <w:rFonts w:ascii="Minion Pro" w:eastAsia="Minion Pro" w:hAnsi="Minion Pro" w:cs="Minion Pro"/>
          <w:color w:val="231F20"/>
          <w:spacing w:val="2"/>
        </w:rPr>
        <w:t>o</w:t>
      </w:r>
      <w:r w:rsidRPr="315DB0D2">
        <w:rPr>
          <w:rFonts w:ascii="Minion Pro" w:eastAsia="Minion Pro" w:hAnsi="Minion Pro" w:cs="Minion Pro"/>
          <w:color w:val="231F20"/>
          <w:spacing w:val="-3"/>
        </w:rPr>
        <w:t>o</w:t>
      </w:r>
      <w:r w:rsidRPr="315DB0D2">
        <w:rPr>
          <w:rFonts w:ascii="Minion Pro" w:eastAsia="Minion Pro" w:hAnsi="Minion Pro" w:cs="Minion Pro"/>
          <w:color w:val="231F20"/>
        </w:rPr>
        <w:t xml:space="preserve">m </w:t>
      </w:r>
      <w:r w:rsidRPr="315DB0D2">
        <w:rPr>
          <w:rFonts w:ascii="Minion Pro" w:eastAsia="Minion Pro" w:hAnsi="Minion Pro" w:cs="Minion Pro"/>
          <w:color w:val="231F20"/>
          <w:spacing w:val="2"/>
        </w:rPr>
        <w:t>o</w:t>
      </w:r>
      <w:r w:rsidRPr="315DB0D2">
        <w:rPr>
          <w:rFonts w:ascii="Minion Pro" w:eastAsia="Minion Pro" w:hAnsi="Minion Pro" w:cs="Minion Pro"/>
          <w:color w:val="231F20"/>
        </w:rPr>
        <w:t>c</w:t>
      </w:r>
      <w:r w:rsidRPr="315DB0D2">
        <w:rPr>
          <w:rFonts w:ascii="Minion Pro" w:eastAsia="Minion Pro" w:hAnsi="Minion Pro" w:cs="Minion Pro"/>
          <w:color w:val="231F20"/>
          <w:spacing w:val="1"/>
        </w:rPr>
        <w:t>c</w:t>
      </w:r>
      <w:r w:rsidRPr="315DB0D2">
        <w:rPr>
          <w:rFonts w:ascii="Minion Pro" w:eastAsia="Minion Pro" w:hAnsi="Minion Pro" w:cs="Minion Pro"/>
          <w:color w:val="231F20"/>
          <w:spacing w:val="-3"/>
        </w:rPr>
        <w:t>u</w:t>
      </w:r>
      <w:r w:rsidRPr="315DB0D2">
        <w:rPr>
          <w:rFonts w:ascii="Minion Pro" w:eastAsia="Minion Pro" w:hAnsi="Minion Pro" w:cs="Minion Pro"/>
          <w:color w:val="231F20"/>
          <w:spacing w:val="1"/>
        </w:rPr>
        <w:t>p</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5"/>
        </w:rPr>
        <w:t>n</w:t>
      </w:r>
      <w:r w:rsidRPr="315DB0D2">
        <w:rPr>
          <w:rFonts w:ascii="Minion Pro" w:eastAsia="Minion Pro" w:hAnsi="Minion Pro" w:cs="Minion Pro"/>
          <w:color w:val="231F20"/>
        </w:rPr>
        <w:t>t l</w:t>
      </w:r>
      <w:r w:rsidRPr="315DB0D2">
        <w:rPr>
          <w:rFonts w:ascii="Minion Pro" w:eastAsia="Minion Pro" w:hAnsi="Minion Pro" w:cs="Minion Pro"/>
          <w:color w:val="231F20"/>
          <w:spacing w:val="1"/>
        </w:rPr>
        <w:t>o</w:t>
      </w:r>
      <w:r w:rsidRPr="315DB0D2">
        <w:rPr>
          <w:rFonts w:ascii="Minion Pro" w:eastAsia="Minion Pro" w:hAnsi="Minion Pro" w:cs="Minion Pro"/>
          <w:color w:val="231F20"/>
        </w:rPr>
        <w:t>a</w:t>
      </w:r>
      <w:r w:rsidRPr="315DB0D2">
        <w:rPr>
          <w:rFonts w:ascii="Minion Pro" w:eastAsia="Minion Pro" w:hAnsi="Minion Pro" w:cs="Minion Pro"/>
          <w:color w:val="231F20"/>
          <w:spacing w:val="-2"/>
        </w:rPr>
        <w:t>d</w:t>
      </w:r>
      <w:r w:rsidRPr="315DB0D2">
        <w:rPr>
          <w:rFonts w:ascii="Minion Pro" w:eastAsia="Minion Pro" w:hAnsi="Minion Pro" w:cs="Minion Pro"/>
          <w:color w:val="231F20"/>
        </w:rPr>
        <w:t xml:space="preserve">,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 xml:space="preserve">d </w:t>
      </w:r>
      <w:r w:rsidRPr="315DB0D2">
        <w:rPr>
          <w:rFonts w:ascii="Minion Pro" w:eastAsia="Minion Pro" w:hAnsi="Minion Pro" w:cs="Minion Pro"/>
          <w:color w:val="231F20"/>
          <w:spacing w:val="1"/>
        </w:rPr>
        <w:t>s</w:t>
      </w:r>
      <w:r w:rsidRPr="315DB0D2">
        <w:rPr>
          <w:rFonts w:ascii="Minion Pro" w:eastAsia="Minion Pro" w:hAnsi="Minion Pro" w:cs="Minion Pro"/>
          <w:color w:val="231F20"/>
        </w:rPr>
        <w:t xml:space="preserve">o </w:t>
      </w:r>
      <w:r w:rsidRPr="315DB0D2">
        <w:rPr>
          <w:rFonts w:ascii="Minion Pro" w:eastAsia="Minion Pro" w:hAnsi="Minion Pro" w:cs="Minion Pro"/>
          <w:color w:val="231F20"/>
          <w:spacing w:val="-3"/>
        </w:rPr>
        <w:t>o</w:t>
      </w:r>
      <w:r w:rsidRPr="315DB0D2">
        <w:rPr>
          <w:rFonts w:ascii="Minion Pro" w:eastAsia="Minion Pro" w:hAnsi="Minion Pro" w:cs="Minion Pro"/>
          <w:color w:val="231F20"/>
        </w:rPr>
        <w:t xml:space="preserve">n </w:t>
      </w:r>
      <w:r w:rsidRPr="315DB0D2">
        <w:rPr>
          <w:rFonts w:ascii="Minion Pro" w:eastAsia="Minion Pro" w:hAnsi="Minion Pro" w:cs="Minion Pro"/>
          <w:color w:val="231F20"/>
          <w:spacing w:val="-1"/>
        </w:rPr>
        <w:t>sh</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u</w:t>
      </w:r>
      <w:r w:rsidRPr="315DB0D2">
        <w:rPr>
          <w:rFonts w:ascii="Minion Pro" w:eastAsia="Minion Pro" w:hAnsi="Minion Pro" w:cs="Minion Pro"/>
          <w:color w:val="231F20"/>
        </w:rPr>
        <w:t xml:space="preserve">ld </w:t>
      </w:r>
      <w:r w:rsidRPr="315DB0D2">
        <w:rPr>
          <w:rFonts w:ascii="Minion Pro" w:eastAsia="Minion Pro" w:hAnsi="Minion Pro" w:cs="Minion Pro"/>
          <w:color w:val="231F20"/>
          <w:spacing w:val="-1"/>
        </w:rPr>
        <w:t>n</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i</w:t>
      </w:r>
      <w:r w:rsidRPr="315DB0D2">
        <w:rPr>
          <w:rFonts w:ascii="Minion Pro" w:eastAsia="Minion Pro" w:hAnsi="Minion Pro" w:cs="Minion Pro"/>
          <w:color w:val="231F20"/>
          <w:spacing w:val="4"/>
        </w:rPr>
        <w:t>f</w:t>
      </w:r>
      <w:r w:rsidRPr="315DB0D2">
        <w:rPr>
          <w:rFonts w:ascii="Minion Pro" w:eastAsia="Minion Pro" w:hAnsi="Minion Pro" w:cs="Minion Pro"/>
          <w:color w:val="231F20"/>
        </w:rPr>
        <w:t xml:space="preserve">y </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eir de</w:t>
      </w:r>
      <w:r w:rsidRPr="315DB0D2">
        <w:rPr>
          <w:rFonts w:ascii="Minion Pro" w:eastAsia="Minion Pro" w:hAnsi="Minion Pro" w:cs="Minion Pro"/>
          <w:color w:val="231F20"/>
          <w:spacing w:val="1"/>
        </w:rPr>
        <w:t>p</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2"/>
        </w:rPr>
        <w:t>r</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1"/>
        </w:rPr>
        <w:t>m</w:t>
      </w:r>
      <w:r w:rsidRPr="315DB0D2">
        <w:rPr>
          <w:rFonts w:ascii="Minion Pro" w:eastAsia="Minion Pro" w:hAnsi="Minion Pro" w:cs="Minion Pro"/>
          <w:color w:val="231F20"/>
        </w:rPr>
        <w:t>e</w:t>
      </w:r>
      <w:r w:rsidRPr="315DB0D2">
        <w:rPr>
          <w:rFonts w:ascii="Minion Pro" w:eastAsia="Minion Pro" w:hAnsi="Minion Pro" w:cs="Minion Pro"/>
          <w:color w:val="231F20"/>
          <w:spacing w:val="-5"/>
        </w:rPr>
        <w:t>n</w:t>
      </w:r>
      <w:r w:rsidRPr="315DB0D2">
        <w:rPr>
          <w:rFonts w:ascii="Minion Pro" w:eastAsia="Minion Pro" w:hAnsi="Minion Pro" w:cs="Minion Pro"/>
          <w:color w:val="231F20"/>
        </w:rPr>
        <w:t xml:space="preserve">t </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spacing w:val="-3"/>
        </w:rPr>
        <w:t>a</w:t>
      </w:r>
      <w:r w:rsidRPr="315DB0D2">
        <w:rPr>
          <w:rFonts w:ascii="Minion Pro" w:eastAsia="Minion Pro" w:hAnsi="Minion Pro" w:cs="Minion Pro"/>
          <w:color w:val="231F20"/>
        </w:rPr>
        <w:t>i</w:t>
      </w:r>
      <w:r w:rsidRPr="315DB0D2">
        <w:rPr>
          <w:rFonts w:ascii="Minion Pro" w:eastAsia="Minion Pro" w:hAnsi="Minion Pro" w:cs="Minion Pro"/>
          <w:color w:val="231F20"/>
          <w:spacing w:val="2"/>
        </w:rPr>
        <w:t>rp</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r</w:t>
      </w:r>
      <w:r w:rsidRPr="315DB0D2">
        <w:rPr>
          <w:rFonts w:ascii="Minion Pro" w:eastAsia="Minion Pro" w:hAnsi="Minion Pro" w:cs="Minion Pro"/>
          <w:color w:val="231F20"/>
          <w:spacing w:val="1"/>
        </w:rPr>
        <w:t>s</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 xml:space="preserve">d </w:t>
      </w:r>
      <w:r w:rsidRPr="315DB0D2">
        <w:rPr>
          <w:rFonts w:ascii="Minion Pro" w:eastAsia="Minion Pro" w:hAnsi="Minion Pro" w:cs="Minion Pro"/>
          <w:color w:val="231F20"/>
          <w:spacing w:val="1"/>
        </w:rPr>
        <w:t>s</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1"/>
        </w:rPr>
        <w:t>h</w:t>
      </w:r>
      <w:r w:rsidRPr="315DB0D2">
        <w:rPr>
          <w:rFonts w:ascii="Minion Pro" w:eastAsia="Minion Pro" w:hAnsi="Minion Pro" w:cs="Minion Pro"/>
          <w:color w:val="231F20"/>
          <w:spacing w:val="2"/>
        </w:rPr>
        <w:t>o</w:t>
      </w:r>
      <w:r w:rsidRPr="315DB0D2">
        <w:rPr>
          <w:rFonts w:ascii="Minion Pro" w:eastAsia="Minion Pro" w:hAnsi="Minion Pro" w:cs="Minion Pro"/>
          <w:color w:val="231F20"/>
          <w:spacing w:val="-2"/>
        </w:rPr>
        <w:t>o</w:t>
      </w:r>
      <w:r w:rsidRPr="315DB0D2">
        <w:rPr>
          <w:rFonts w:ascii="Minion Pro" w:eastAsia="Minion Pro" w:hAnsi="Minion Pro" w:cs="Minion Pro"/>
          <w:color w:val="231F20"/>
        </w:rPr>
        <w:t>l-s</w:t>
      </w:r>
      <w:r w:rsidRPr="315DB0D2">
        <w:rPr>
          <w:rFonts w:ascii="Minion Pro" w:eastAsia="Minion Pro" w:hAnsi="Minion Pro" w:cs="Minion Pro"/>
          <w:color w:val="231F20"/>
          <w:spacing w:val="-3"/>
        </w:rPr>
        <w:t>i</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e admin</w:t>
      </w:r>
      <w:r w:rsidRPr="315DB0D2">
        <w:rPr>
          <w:rFonts w:ascii="Minion Pro" w:eastAsia="Minion Pro" w:hAnsi="Minion Pro" w:cs="Minion Pro"/>
          <w:color w:val="231F20"/>
          <w:spacing w:val="-1"/>
        </w:rPr>
        <w:t>i</w:t>
      </w:r>
      <w:r w:rsidRPr="315DB0D2">
        <w:rPr>
          <w:rFonts w:ascii="Minion Pro" w:eastAsia="Minion Pro" w:hAnsi="Minion Pro" w:cs="Minion Pro"/>
          <w:color w:val="231F20"/>
          <w:spacing w:val="-2"/>
        </w:rPr>
        <w:t>s</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r</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2"/>
        </w:rPr>
        <w:t>t</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2"/>
        </w:rPr>
        <w:t>r</w:t>
      </w:r>
      <w:r w:rsidRPr="315DB0D2">
        <w:rPr>
          <w:rFonts w:ascii="Minion Pro" w:eastAsia="Minion Pro" w:hAnsi="Minion Pro" w:cs="Minion Pro"/>
          <w:color w:val="231F20"/>
        </w:rPr>
        <w:t>s im</w:t>
      </w:r>
      <w:r w:rsidRPr="315DB0D2">
        <w:rPr>
          <w:rFonts w:ascii="Minion Pro" w:eastAsia="Minion Pro" w:hAnsi="Minion Pro" w:cs="Minion Pro"/>
          <w:color w:val="231F20"/>
          <w:spacing w:val="-1"/>
        </w:rPr>
        <w:t>m</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di</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2"/>
        </w:rPr>
        <w:t>t</w:t>
      </w:r>
      <w:r w:rsidRPr="315DB0D2">
        <w:rPr>
          <w:rFonts w:ascii="Minion Pro" w:eastAsia="Minion Pro" w:hAnsi="Minion Pro" w:cs="Minion Pro"/>
          <w:color w:val="231F20"/>
          <w:spacing w:val="-1"/>
        </w:rPr>
        <w:t>e</w:t>
      </w:r>
      <w:r w:rsidRPr="315DB0D2">
        <w:rPr>
          <w:rFonts w:ascii="Minion Pro" w:eastAsia="Minion Pro" w:hAnsi="Minion Pro" w:cs="Minion Pro"/>
          <w:color w:val="231F20"/>
          <w:spacing w:val="-2"/>
        </w:rPr>
        <w:t>l</w:t>
      </w:r>
      <w:r w:rsidRPr="315DB0D2">
        <w:rPr>
          <w:rFonts w:ascii="Minion Pro" w:eastAsia="Minion Pro" w:hAnsi="Minion Pro" w:cs="Minion Pro"/>
          <w:color w:val="231F20"/>
        </w:rPr>
        <w:t>y in w</w:t>
      </w:r>
      <w:r w:rsidRPr="315DB0D2">
        <w:rPr>
          <w:rFonts w:ascii="Minion Pro" w:eastAsia="Minion Pro" w:hAnsi="Minion Pro" w:cs="Minion Pro"/>
          <w:color w:val="231F20"/>
          <w:spacing w:val="1"/>
        </w:rPr>
        <w:t>r</w:t>
      </w:r>
      <w:r w:rsidRPr="315DB0D2">
        <w:rPr>
          <w:rFonts w:ascii="Minion Pro" w:eastAsia="Minion Pro" w:hAnsi="Minion Pro" w:cs="Minion Pro"/>
          <w:color w:val="231F20"/>
          <w:spacing w:val="-3"/>
        </w:rPr>
        <w:t>i</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i</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 xml:space="preserve">g </w:t>
      </w:r>
      <w:r w:rsidRPr="315DB0D2">
        <w:rPr>
          <w:rFonts w:ascii="Minion Pro" w:eastAsia="Minion Pro" w:hAnsi="Minion Pro" w:cs="Minion Pro"/>
          <w:color w:val="231F20"/>
          <w:spacing w:val="-3"/>
        </w:rPr>
        <w:t>fo</w:t>
      </w:r>
      <w:r w:rsidRPr="315DB0D2">
        <w:rPr>
          <w:rFonts w:ascii="Minion Pro" w:eastAsia="Minion Pro" w:hAnsi="Minion Pro" w:cs="Minion Pro"/>
          <w:color w:val="231F20"/>
        </w:rPr>
        <w:t xml:space="preserve">r </w:t>
      </w:r>
      <w:r w:rsidRPr="315DB0D2">
        <w:rPr>
          <w:rFonts w:ascii="Minion Pro" w:eastAsia="Minion Pro" w:hAnsi="Minion Pro" w:cs="Minion Pro"/>
          <w:color w:val="231F20"/>
          <w:spacing w:val="-1"/>
        </w:rPr>
        <w:t>a</w:t>
      </w:r>
      <w:r w:rsidRPr="315DB0D2">
        <w:rPr>
          <w:rFonts w:ascii="Minion Pro" w:eastAsia="Minion Pro" w:hAnsi="Minion Pro" w:cs="Minion Pro"/>
          <w:color w:val="231F20"/>
          <w:spacing w:val="-2"/>
        </w:rPr>
        <w:t>s</w:t>
      </w:r>
      <w:r w:rsidRPr="315DB0D2">
        <w:rPr>
          <w:rFonts w:ascii="Minion Pro" w:eastAsia="Minion Pro" w:hAnsi="Minion Pro" w:cs="Minion Pro"/>
          <w:color w:val="231F20"/>
        </w:rPr>
        <w:t>s</w:t>
      </w:r>
      <w:r w:rsidRPr="315DB0D2">
        <w:rPr>
          <w:rFonts w:ascii="Minion Pro" w:eastAsia="Minion Pro" w:hAnsi="Minion Pro" w:cs="Minion Pro"/>
          <w:color w:val="231F20"/>
          <w:spacing w:val="-1"/>
        </w:rPr>
        <w:t>i</w:t>
      </w:r>
      <w:r w:rsidRPr="315DB0D2">
        <w:rPr>
          <w:rFonts w:ascii="Minion Pro" w:eastAsia="Minion Pro" w:hAnsi="Minion Pro" w:cs="Minion Pro"/>
          <w:color w:val="231F20"/>
          <w:spacing w:val="-2"/>
        </w:rPr>
        <w:t>s</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 xml:space="preserve">ce in </w:t>
      </w:r>
      <w:r w:rsidRPr="315DB0D2">
        <w:rPr>
          <w:rFonts w:ascii="Minion Pro" w:eastAsia="Minion Pro" w:hAnsi="Minion Pro" w:cs="Minion Pro"/>
          <w:color w:val="231F20"/>
          <w:spacing w:val="1"/>
        </w:rPr>
        <w:t>al</w:t>
      </w:r>
      <w:r w:rsidRPr="315DB0D2">
        <w:rPr>
          <w:rFonts w:ascii="Minion Pro" w:eastAsia="Minion Pro" w:hAnsi="Minion Pro" w:cs="Minion Pro"/>
          <w:color w:val="231F20"/>
        </w:rPr>
        <w:t>l</w:t>
      </w:r>
      <w:r w:rsidRPr="315DB0D2">
        <w:rPr>
          <w:rFonts w:ascii="Minion Pro" w:eastAsia="Minion Pro" w:hAnsi="Minion Pro" w:cs="Minion Pro"/>
          <w:color w:val="231F20"/>
          <w:spacing w:val="1"/>
        </w:rPr>
        <w:t>e</w:t>
      </w:r>
      <w:r w:rsidRPr="315DB0D2">
        <w:rPr>
          <w:rFonts w:ascii="Minion Pro" w:eastAsia="Minion Pro" w:hAnsi="Minion Pro" w:cs="Minion Pro"/>
          <w:color w:val="231F20"/>
        </w:rPr>
        <w:t>vi</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i</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 xml:space="preserve">g </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 c</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d</w:t>
      </w:r>
      <w:r w:rsidRPr="315DB0D2">
        <w:rPr>
          <w:rFonts w:ascii="Minion Pro" w:eastAsia="Minion Pro" w:hAnsi="Minion Pro" w:cs="Minion Pro"/>
          <w:color w:val="231F20"/>
          <w:spacing w:val="-3"/>
        </w:rPr>
        <w:t>i</w:t>
      </w:r>
      <w:r w:rsidRPr="315DB0D2">
        <w:rPr>
          <w:rFonts w:ascii="Minion Pro" w:eastAsia="Minion Pro" w:hAnsi="Minion Pro" w:cs="Minion Pro"/>
          <w:color w:val="231F20"/>
          <w:spacing w:val="1"/>
        </w:rPr>
        <w:t>t</w:t>
      </w:r>
      <w:r w:rsidRPr="315DB0D2">
        <w:rPr>
          <w:rFonts w:ascii="Minion Pro" w:eastAsia="Minion Pro" w:hAnsi="Minion Pro" w:cs="Minion Pro"/>
          <w:color w:val="231F20"/>
        </w:rPr>
        <w:t>i</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s.</w:t>
      </w:r>
    </w:p>
    <w:p w14:paraId="2022D7A0" w14:textId="77777777" w:rsidR="001211C4" w:rsidRPr="005746E6" w:rsidRDefault="001211C4" w:rsidP="00593C70">
      <w:pPr>
        <w:pStyle w:val="BodyText"/>
        <w:tabs>
          <w:tab w:val="left" w:pos="9360"/>
        </w:tabs>
        <w:spacing w:line="300" w:lineRule="exact"/>
        <w:ind w:left="0" w:firstLine="0"/>
      </w:pPr>
    </w:p>
    <w:p w14:paraId="53315435" w14:textId="77777777" w:rsidR="001211C4" w:rsidRPr="005746E6" w:rsidRDefault="001211C4" w:rsidP="00593C70">
      <w:pPr>
        <w:pStyle w:val="BodyText"/>
        <w:tabs>
          <w:tab w:val="left" w:pos="9360"/>
        </w:tabs>
        <w:spacing w:line="300" w:lineRule="exact"/>
        <w:ind w:left="0" w:firstLine="0"/>
      </w:pPr>
      <w:r w:rsidRPr="315DB0D2">
        <w:rPr>
          <w:rFonts w:ascii="Minion Pro" w:eastAsia="Minion Pro" w:hAnsi="Minion Pro" w:cs="Minion Pro"/>
          <w:color w:val="231F20"/>
        </w:rPr>
        <w:t>T</w:t>
      </w:r>
      <w:r w:rsidRPr="315DB0D2">
        <w:rPr>
          <w:rFonts w:ascii="Minion Pro" w:eastAsia="Minion Pro" w:hAnsi="Minion Pro" w:cs="Minion Pro"/>
          <w:color w:val="231F20"/>
          <w:spacing w:val="-2"/>
        </w:rPr>
        <w:t>h</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spacing w:val="-3"/>
        </w:rPr>
        <w:t>f</w:t>
      </w:r>
      <w:r w:rsidRPr="315DB0D2">
        <w:rPr>
          <w:rFonts w:ascii="Minion Pro" w:eastAsia="Minion Pro" w:hAnsi="Minion Pro" w:cs="Minion Pro"/>
          <w:color w:val="231F20"/>
          <w:spacing w:val="-2"/>
        </w:rPr>
        <w:t>o</w:t>
      </w:r>
      <w:r w:rsidRPr="315DB0D2">
        <w:rPr>
          <w:rFonts w:ascii="Minion Pro" w:eastAsia="Minion Pro" w:hAnsi="Minion Pro" w:cs="Minion Pro"/>
          <w:color w:val="231F20"/>
          <w:spacing w:val="1"/>
        </w:rPr>
        <w:t>l</w:t>
      </w:r>
      <w:r w:rsidRPr="315DB0D2">
        <w:rPr>
          <w:rFonts w:ascii="Minion Pro" w:eastAsia="Minion Pro" w:hAnsi="Minion Pro" w:cs="Minion Pro"/>
          <w:color w:val="231F20"/>
        </w:rPr>
        <w:t>l</w:t>
      </w:r>
      <w:r w:rsidRPr="315DB0D2">
        <w:rPr>
          <w:rFonts w:ascii="Minion Pro" w:eastAsia="Minion Pro" w:hAnsi="Minion Pro" w:cs="Minion Pro"/>
          <w:color w:val="231F20"/>
          <w:spacing w:val="-4"/>
        </w:rPr>
        <w:t>o</w:t>
      </w:r>
      <w:r w:rsidRPr="315DB0D2">
        <w:rPr>
          <w:rFonts w:ascii="Minion Pro" w:eastAsia="Minion Pro" w:hAnsi="Minion Pro" w:cs="Minion Pro"/>
          <w:color w:val="231F20"/>
        </w:rPr>
        <w:t>wi</w:t>
      </w:r>
      <w:r w:rsidRPr="315DB0D2">
        <w:rPr>
          <w:rFonts w:ascii="Minion Pro" w:eastAsia="Minion Pro" w:hAnsi="Minion Pro" w:cs="Minion Pro"/>
          <w:color w:val="231F20"/>
          <w:spacing w:val="-2"/>
        </w:rPr>
        <w:t>n</w:t>
      </w:r>
      <w:r w:rsidRPr="315DB0D2">
        <w:rPr>
          <w:rFonts w:ascii="Minion Pro" w:eastAsia="Minion Pro" w:hAnsi="Minion Pro" w:cs="Minion Pro"/>
          <w:color w:val="231F20"/>
        </w:rPr>
        <w:t>g</w:t>
      </w:r>
      <w:r w:rsidRPr="315DB0D2">
        <w:rPr>
          <w:rFonts w:ascii="Minion Pro" w:eastAsia="Minion Pro" w:hAnsi="Minion Pro" w:cs="Minion Pro"/>
          <w:color w:val="231F20"/>
          <w:spacing w:val="-2"/>
        </w:rPr>
        <w:t xml:space="preserve"> c</w:t>
      </w:r>
      <w:r w:rsidRPr="315DB0D2">
        <w:rPr>
          <w:rFonts w:ascii="Minion Pro" w:eastAsia="Minion Pro" w:hAnsi="Minion Pro" w:cs="Minion Pro"/>
          <w:color w:val="231F20"/>
          <w:spacing w:val="-1"/>
        </w:rPr>
        <w:t>h</w:t>
      </w:r>
      <w:r w:rsidRPr="315DB0D2">
        <w:rPr>
          <w:rFonts w:ascii="Minion Pro" w:eastAsia="Minion Pro" w:hAnsi="Minion Pro" w:cs="Minion Pro"/>
          <w:color w:val="231F20"/>
          <w:spacing w:val="1"/>
        </w:rPr>
        <w:t>e</w:t>
      </w:r>
      <w:r w:rsidRPr="315DB0D2">
        <w:rPr>
          <w:rFonts w:ascii="Minion Pro" w:eastAsia="Minion Pro" w:hAnsi="Minion Pro" w:cs="Minion Pro"/>
          <w:color w:val="231F20"/>
          <w:spacing w:val="-2"/>
        </w:rPr>
        <w:t>c</w:t>
      </w:r>
      <w:r w:rsidRPr="315DB0D2">
        <w:rPr>
          <w:rFonts w:ascii="Minion Pro" w:eastAsia="Minion Pro" w:hAnsi="Minion Pro" w:cs="Minion Pro"/>
          <w:color w:val="231F20"/>
          <w:spacing w:val="2"/>
        </w:rPr>
        <w:t>k</w:t>
      </w:r>
      <w:r w:rsidRPr="315DB0D2">
        <w:rPr>
          <w:rFonts w:ascii="Minion Pro" w:eastAsia="Minion Pro" w:hAnsi="Minion Pro" w:cs="Minion Pro"/>
          <w:color w:val="231F20"/>
        </w:rPr>
        <w:t>l</w:t>
      </w:r>
      <w:r w:rsidRPr="315DB0D2">
        <w:rPr>
          <w:rFonts w:ascii="Minion Pro" w:eastAsia="Minion Pro" w:hAnsi="Minion Pro" w:cs="Minion Pro"/>
          <w:color w:val="231F20"/>
          <w:spacing w:val="-1"/>
        </w:rPr>
        <w:t>i</w:t>
      </w:r>
      <w:r w:rsidRPr="315DB0D2">
        <w:rPr>
          <w:rFonts w:ascii="Minion Pro" w:eastAsia="Minion Pro" w:hAnsi="Minion Pro" w:cs="Minion Pro"/>
          <w:color w:val="231F20"/>
          <w:spacing w:val="-2"/>
        </w:rPr>
        <w:t>s</w:t>
      </w:r>
      <w:r w:rsidRPr="315DB0D2">
        <w:rPr>
          <w:rFonts w:ascii="Minion Pro" w:eastAsia="Minion Pro" w:hAnsi="Minion Pro" w:cs="Minion Pro"/>
          <w:color w:val="231F20"/>
        </w:rPr>
        <w:t>t</w:t>
      </w:r>
      <w:r w:rsidRPr="315DB0D2">
        <w:rPr>
          <w:rFonts w:ascii="Minion Pro" w:eastAsia="Minion Pro" w:hAnsi="Minion Pro" w:cs="Minion Pro"/>
          <w:color w:val="231F20"/>
          <w:spacing w:val="-1"/>
        </w:rPr>
        <w:t xml:space="preserve"> m</w:t>
      </w:r>
      <w:r w:rsidRPr="315DB0D2">
        <w:rPr>
          <w:rFonts w:ascii="Minion Pro" w:eastAsia="Minion Pro" w:hAnsi="Minion Pro" w:cs="Minion Pro"/>
          <w:color w:val="231F20"/>
          <w:spacing w:val="-5"/>
        </w:rPr>
        <w:t>a</w:t>
      </w:r>
      <w:r w:rsidRPr="315DB0D2">
        <w:rPr>
          <w:rFonts w:ascii="Minion Pro" w:eastAsia="Minion Pro" w:hAnsi="Minion Pro" w:cs="Minion Pro"/>
          <w:color w:val="231F20"/>
        </w:rPr>
        <w:t>y</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spacing w:val="2"/>
        </w:rPr>
        <w:t>b</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spacing w:val="-1"/>
        </w:rPr>
        <w:t>u</w:t>
      </w:r>
      <w:r w:rsidRPr="315DB0D2">
        <w:rPr>
          <w:rFonts w:ascii="Minion Pro" w:eastAsia="Minion Pro" w:hAnsi="Minion Pro" w:cs="Minion Pro"/>
          <w:color w:val="231F20"/>
          <w:spacing w:val="1"/>
        </w:rPr>
        <w:t>se</w:t>
      </w:r>
      <w:r w:rsidRPr="315DB0D2">
        <w:rPr>
          <w:rFonts w:ascii="Minion Pro" w:eastAsia="Minion Pro" w:hAnsi="Minion Pro" w:cs="Minion Pro"/>
          <w:color w:val="231F20"/>
        </w:rPr>
        <w:t>d</w:t>
      </w:r>
      <w:r w:rsidRPr="315DB0D2">
        <w:rPr>
          <w:rFonts w:ascii="Minion Pro" w:eastAsia="Minion Pro" w:hAnsi="Minion Pro" w:cs="Minion Pro"/>
          <w:color w:val="231F20"/>
          <w:spacing w:val="-1"/>
        </w:rPr>
        <w:t xml:space="preserve"> </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o</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rPr>
        <w:t>de</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e</w:t>
      </w:r>
      <w:r w:rsidRPr="315DB0D2">
        <w:rPr>
          <w:rFonts w:ascii="Minion Pro" w:eastAsia="Minion Pro" w:hAnsi="Minion Pro" w:cs="Minion Pro"/>
          <w:color w:val="231F20"/>
          <w:spacing w:val="1"/>
        </w:rPr>
        <w:t>r</w:t>
      </w:r>
      <w:r w:rsidRPr="315DB0D2">
        <w:rPr>
          <w:rFonts w:ascii="Minion Pro" w:eastAsia="Minion Pro" w:hAnsi="Minion Pro" w:cs="Minion Pro"/>
          <w:color w:val="231F20"/>
        </w:rPr>
        <w:t>mi</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spacing w:val="1"/>
        </w:rPr>
        <w:t>w</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w:t>
      </w:r>
      <w:r w:rsidRPr="315DB0D2">
        <w:rPr>
          <w:rFonts w:ascii="Minion Pro" w:eastAsia="Minion Pro" w:hAnsi="Minion Pro" w:cs="Minion Pro"/>
          <w:color w:val="231F20"/>
          <w:spacing w:val="1"/>
        </w:rPr>
        <w:t>t</w:t>
      </w:r>
      <w:r w:rsidRPr="315DB0D2">
        <w:rPr>
          <w:rFonts w:ascii="Minion Pro" w:eastAsia="Minion Pro" w:hAnsi="Minion Pro" w:cs="Minion Pro"/>
          <w:color w:val="231F20"/>
          <w:spacing w:val="-1"/>
        </w:rPr>
        <w:t>h</w:t>
      </w:r>
      <w:r w:rsidRPr="315DB0D2">
        <w:rPr>
          <w:rFonts w:ascii="Minion Pro" w:eastAsia="Minion Pro" w:hAnsi="Minion Pro" w:cs="Minion Pro"/>
          <w:color w:val="231F20"/>
        </w:rPr>
        <w:t>er</w:t>
      </w:r>
      <w:r w:rsidRPr="315DB0D2">
        <w:rPr>
          <w:rFonts w:ascii="Minion Pro" w:eastAsia="Minion Pro" w:hAnsi="Minion Pro" w:cs="Minion Pro"/>
          <w:color w:val="231F20"/>
          <w:spacing w:val="-1"/>
        </w:rPr>
        <w:t xml:space="preserve"> </w:t>
      </w:r>
      <w:r w:rsidRPr="315DB0D2">
        <w:rPr>
          <w:rFonts w:ascii="Minion Pro" w:eastAsia="Minion Pro" w:hAnsi="Minion Pro" w:cs="Minion Pro"/>
          <w:color w:val="231F20"/>
        </w:rPr>
        <w:t>a</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spacing w:val="1"/>
        </w:rPr>
        <w:t>s</w:t>
      </w:r>
      <w:r w:rsidRPr="315DB0D2">
        <w:rPr>
          <w:rFonts w:ascii="Minion Pro" w:eastAsia="Minion Pro" w:hAnsi="Minion Pro" w:cs="Minion Pro"/>
          <w:color w:val="231F20"/>
          <w:spacing w:val="-3"/>
        </w:rPr>
        <w:t>af</w:t>
      </w:r>
      <w:r w:rsidRPr="315DB0D2">
        <w:rPr>
          <w:rFonts w:ascii="Minion Pro" w:eastAsia="Minion Pro" w:hAnsi="Minion Pro" w:cs="Minion Pro"/>
          <w:color w:val="231F20"/>
        </w:rPr>
        <w:t>e</w:t>
      </w:r>
      <w:r w:rsidRPr="315DB0D2">
        <w:rPr>
          <w:rFonts w:ascii="Minion Pro" w:eastAsia="Minion Pro" w:hAnsi="Minion Pro" w:cs="Minion Pro"/>
          <w:color w:val="231F20"/>
          <w:spacing w:val="-2"/>
        </w:rPr>
        <w:t xml:space="preserve"> </w:t>
      </w:r>
      <w:r w:rsidRPr="315DB0D2">
        <w:rPr>
          <w:rFonts w:ascii="Minion Pro" w:eastAsia="Minion Pro" w:hAnsi="Minion Pro" w:cs="Minion Pro"/>
          <w:color w:val="231F20"/>
        </w:rPr>
        <w:t>e</w:t>
      </w:r>
      <w:r w:rsidRPr="315DB0D2">
        <w:rPr>
          <w:rFonts w:ascii="Minion Pro" w:eastAsia="Minion Pro" w:hAnsi="Minion Pro" w:cs="Minion Pro"/>
          <w:color w:val="231F20"/>
          <w:spacing w:val="-6"/>
        </w:rPr>
        <w:t>n</w:t>
      </w:r>
      <w:r w:rsidRPr="315DB0D2">
        <w:rPr>
          <w:rFonts w:ascii="Minion Pro" w:eastAsia="Minion Pro" w:hAnsi="Minion Pro" w:cs="Minion Pro"/>
          <w:color w:val="231F20"/>
        </w:rPr>
        <w:t>vi</w:t>
      </w:r>
      <w:r w:rsidRPr="315DB0D2">
        <w:rPr>
          <w:rFonts w:ascii="Minion Pro" w:eastAsia="Minion Pro" w:hAnsi="Minion Pro" w:cs="Minion Pro"/>
          <w:color w:val="231F20"/>
          <w:spacing w:val="-4"/>
        </w:rPr>
        <w:t>r</w:t>
      </w:r>
      <w:r w:rsidRPr="315DB0D2">
        <w:rPr>
          <w:rFonts w:ascii="Minion Pro" w:eastAsia="Minion Pro" w:hAnsi="Minion Pro" w:cs="Minion Pro"/>
          <w:color w:val="231F20"/>
          <w:spacing w:val="-3"/>
        </w:rPr>
        <w:t>o</w:t>
      </w:r>
      <w:r w:rsidRPr="315DB0D2">
        <w:rPr>
          <w:rFonts w:ascii="Minion Pro" w:eastAsia="Minion Pro" w:hAnsi="Minion Pro" w:cs="Minion Pro"/>
          <w:color w:val="231F20"/>
        </w:rPr>
        <w:t>n</w:t>
      </w:r>
      <w:r w:rsidRPr="315DB0D2">
        <w:rPr>
          <w:rFonts w:ascii="Minion Pro" w:eastAsia="Minion Pro" w:hAnsi="Minion Pro" w:cs="Minion Pro"/>
          <w:color w:val="231F20"/>
          <w:spacing w:val="-1"/>
        </w:rPr>
        <w:t>m</w:t>
      </w:r>
      <w:r w:rsidRPr="315DB0D2">
        <w:rPr>
          <w:rFonts w:ascii="Minion Pro" w:eastAsia="Minion Pro" w:hAnsi="Minion Pro" w:cs="Minion Pro"/>
          <w:color w:val="231F20"/>
        </w:rPr>
        <w:t>e</w:t>
      </w:r>
      <w:r w:rsidRPr="315DB0D2">
        <w:rPr>
          <w:rFonts w:ascii="Minion Pro" w:eastAsia="Minion Pro" w:hAnsi="Minion Pro" w:cs="Minion Pro"/>
          <w:color w:val="231F20"/>
          <w:spacing w:val="-5"/>
        </w:rPr>
        <w:t>n</w:t>
      </w:r>
      <w:r w:rsidRPr="315DB0D2">
        <w:rPr>
          <w:rFonts w:ascii="Minion Pro" w:eastAsia="Minion Pro" w:hAnsi="Minion Pro" w:cs="Minion Pro"/>
          <w:color w:val="231F20"/>
        </w:rPr>
        <w:t>t ex</w:t>
      </w:r>
      <w:r w:rsidRPr="315DB0D2">
        <w:rPr>
          <w:rFonts w:ascii="Minion Pro" w:eastAsia="Minion Pro" w:hAnsi="Minion Pro" w:cs="Minion Pro"/>
          <w:color w:val="231F20"/>
          <w:spacing w:val="-1"/>
        </w:rPr>
        <w:t>i</w:t>
      </w:r>
      <w:r w:rsidRPr="315DB0D2">
        <w:rPr>
          <w:rFonts w:ascii="Minion Pro" w:eastAsia="Minion Pro" w:hAnsi="Minion Pro" w:cs="Minion Pro"/>
          <w:color w:val="231F20"/>
          <w:spacing w:val="-2"/>
        </w:rPr>
        <w:t>s</w:t>
      </w:r>
      <w:r w:rsidRPr="315DB0D2">
        <w:rPr>
          <w:rFonts w:ascii="Minion Pro" w:eastAsia="Minion Pro" w:hAnsi="Minion Pro" w:cs="Minion Pro"/>
          <w:color w:val="231F20"/>
        </w:rPr>
        <w:t xml:space="preserve">ts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 xml:space="preserve">d </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o i</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dic</w:t>
      </w:r>
      <w:r w:rsidRPr="315DB0D2">
        <w:rPr>
          <w:rFonts w:ascii="Minion Pro" w:eastAsia="Minion Pro" w:hAnsi="Minion Pro" w:cs="Minion Pro"/>
          <w:color w:val="231F20"/>
          <w:spacing w:val="-5"/>
        </w:rPr>
        <w:t>a</w:t>
      </w:r>
      <w:r w:rsidRPr="315DB0D2">
        <w:rPr>
          <w:rFonts w:ascii="Minion Pro" w:eastAsia="Minion Pro" w:hAnsi="Minion Pro" w:cs="Minion Pro"/>
          <w:color w:val="231F20"/>
          <w:spacing w:val="-2"/>
        </w:rPr>
        <w:t>t</w:t>
      </w:r>
      <w:r w:rsidRPr="315DB0D2">
        <w:rPr>
          <w:rFonts w:ascii="Minion Pro" w:eastAsia="Minion Pro" w:hAnsi="Minion Pro" w:cs="Minion Pro"/>
          <w:color w:val="231F20"/>
        </w:rPr>
        <w:t xml:space="preserve">e </w:t>
      </w:r>
      <w:r w:rsidRPr="315DB0D2">
        <w:rPr>
          <w:rFonts w:ascii="Minion Pro" w:eastAsia="Minion Pro" w:hAnsi="Minion Pro" w:cs="Minion Pro"/>
          <w:color w:val="231F20"/>
          <w:spacing w:val="2"/>
        </w:rPr>
        <w:t>p</w:t>
      </w:r>
      <w:r w:rsidRPr="315DB0D2">
        <w:rPr>
          <w:rFonts w:ascii="Minion Pro" w:eastAsia="Minion Pro" w:hAnsi="Minion Pro" w:cs="Minion Pro"/>
          <w:color w:val="231F20"/>
        </w:rPr>
        <w:t>o</w:t>
      </w:r>
      <w:r w:rsidRPr="315DB0D2">
        <w:rPr>
          <w:rFonts w:ascii="Minion Pro" w:eastAsia="Minion Pro" w:hAnsi="Minion Pro" w:cs="Minion Pro"/>
          <w:color w:val="231F20"/>
          <w:spacing w:val="-2"/>
        </w:rPr>
        <w:t>s</w:t>
      </w:r>
      <w:r w:rsidRPr="315DB0D2">
        <w:rPr>
          <w:rFonts w:ascii="Minion Pro" w:eastAsia="Minion Pro" w:hAnsi="Minion Pro" w:cs="Minion Pro"/>
          <w:color w:val="231F20"/>
        </w:rPr>
        <w:t>s</w:t>
      </w:r>
      <w:r w:rsidRPr="315DB0D2">
        <w:rPr>
          <w:rFonts w:ascii="Minion Pro" w:eastAsia="Minion Pro" w:hAnsi="Minion Pro" w:cs="Minion Pro"/>
          <w:color w:val="231F20"/>
          <w:spacing w:val="-1"/>
        </w:rPr>
        <w:t>i</w:t>
      </w:r>
      <w:r w:rsidRPr="315DB0D2">
        <w:rPr>
          <w:rFonts w:ascii="Minion Pro" w:eastAsia="Minion Pro" w:hAnsi="Minion Pro" w:cs="Minion Pro"/>
          <w:color w:val="231F20"/>
          <w:spacing w:val="-2"/>
        </w:rPr>
        <w:t>b</w:t>
      </w:r>
      <w:r w:rsidRPr="315DB0D2">
        <w:rPr>
          <w:rFonts w:ascii="Minion Pro" w:eastAsia="Minion Pro" w:hAnsi="Minion Pro" w:cs="Minion Pro"/>
          <w:color w:val="231F20"/>
        </w:rPr>
        <w:t xml:space="preserve">le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4"/>
        </w:rPr>
        <w:t>r</w:t>
      </w:r>
      <w:r w:rsidRPr="315DB0D2">
        <w:rPr>
          <w:rFonts w:ascii="Minion Pro" w:eastAsia="Minion Pro" w:hAnsi="Minion Pro" w:cs="Minion Pro"/>
          <w:color w:val="231F20"/>
          <w:spacing w:val="1"/>
        </w:rPr>
        <w:t>e</w:t>
      </w:r>
      <w:r w:rsidRPr="315DB0D2">
        <w:rPr>
          <w:rFonts w:ascii="Minion Pro" w:eastAsia="Minion Pro" w:hAnsi="Minion Pro" w:cs="Minion Pro"/>
          <w:color w:val="231F20"/>
          <w:spacing w:val="-1"/>
        </w:rPr>
        <w:t>a</w:t>
      </w:r>
      <w:r w:rsidRPr="315DB0D2">
        <w:rPr>
          <w:rFonts w:ascii="Minion Pro" w:eastAsia="Minion Pro" w:hAnsi="Minion Pro" w:cs="Minion Pro"/>
          <w:color w:val="231F20"/>
        </w:rPr>
        <w:t xml:space="preserve">s </w:t>
      </w:r>
      <w:r w:rsidRPr="315DB0D2">
        <w:rPr>
          <w:rFonts w:ascii="Minion Pro" w:eastAsia="Minion Pro" w:hAnsi="Minion Pro" w:cs="Minion Pro"/>
          <w:color w:val="231F20"/>
          <w:spacing w:val="-3"/>
        </w:rPr>
        <w:t>o</w:t>
      </w:r>
      <w:r w:rsidRPr="315DB0D2">
        <w:rPr>
          <w:rFonts w:ascii="Minion Pro" w:eastAsia="Minion Pro" w:hAnsi="Minion Pro" w:cs="Minion Pro"/>
          <w:color w:val="231F20"/>
        </w:rPr>
        <w:t>f c</w:t>
      </w:r>
      <w:r w:rsidRPr="315DB0D2">
        <w:rPr>
          <w:rFonts w:ascii="Minion Pro" w:eastAsia="Minion Pro" w:hAnsi="Minion Pro" w:cs="Minion Pro"/>
          <w:color w:val="231F20"/>
          <w:spacing w:val="-3"/>
        </w:rPr>
        <w:t>o</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ce</w:t>
      </w:r>
      <w:r w:rsidRPr="315DB0D2">
        <w:rPr>
          <w:rFonts w:ascii="Minion Pro" w:eastAsia="Minion Pro" w:hAnsi="Minion Pro" w:cs="Minion Pro"/>
          <w:color w:val="231F20"/>
          <w:spacing w:val="1"/>
        </w:rPr>
        <w:t>r</w:t>
      </w:r>
      <w:r w:rsidRPr="315DB0D2">
        <w:rPr>
          <w:rFonts w:ascii="Minion Pro" w:eastAsia="Minion Pro" w:hAnsi="Minion Pro" w:cs="Minion Pro"/>
          <w:color w:val="231F20"/>
        </w:rPr>
        <w:t xml:space="preserve">n </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1"/>
        </w:rPr>
        <w:t>n</w:t>
      </w:r>
      <w:r w:rsidRPr="315DB0D2">
        <w:rPr>
          <w:rFonts w:ascii="Minion Pro" w:eastAsia="Minion Pro" w:hAnsi="Minion Pro" w:cs="Minion Pro"/>
          <w:color w:val="231F20"/>
        </w:rPr>
        <w:t>d d</w:t>
      </w:r>
      <w:r w:rsidRPr="315DB0D2">
        <w:rPr>
          <w:rFonts w:ascii="Minion Pro" w:eastAsia="Minion Pro" w:hAnsi="Minion Pro" w:cs="Minion Pro"/>
          <w:color w:val="231F20"/>
          <w:spacing w:val="-3"/>
        </w:rPr>
        <w:t>a</w:t>
      </w:r>
      <w:r w:rsidRPr="315DB0D2">
        <w:rPr>
          <w:rFonts w:ascii="Minion Pro" w:eastAsia="Minion Pro" w:hAnsi="Minion Pro" w:cs="Minion Pro"/>
          <w:color w:val="231F20"/>
          <w:spacing w:val="-2"/>
        </w:rPr>
        <w:t>ng</w:t>
      </w:r>
      <w:r w:rsidRPr="315DB0D2">
        <w:rPr>
          <w:rFonts w:ascii="Minion Pro" w:eastAsia="Minion Pro" w:hAnsi="Minion Pro" w:cs="Minion Pro"/>
          <w:color w:val="231F20"/>
        </w:rPr>
        <w:t>e</w:t>
      </w:r>
      <w:r w:rsidRPr="315DB0D2">
        <w:rPr>
          <w:rFonts w:ascii="Minion Pro" w:eastAsia="Minion Pro" w:hAnsi="Minion Pro" w:cs="Minion Pro"/>
          <w:color w:val="231F20"/>
          <w:spacing w:val="-16"/>
        </w:rPr>
        <w:t>r</w:t>
      </w:r>
      <w:r w:rsidRPr="315DB0D2">
        <w:rPr>
          <w:rFonts w:ascii="Minion Pro" w:eastAsia="Minion Pro" w:hAnsi="Minion Pro" w:cs="Minion Pro"/>
          <w:color w:val="231F20"/>
        </w:rPr>
        <w:t>.</w:t>
      </w:r>
    </w:p>
    <w:p w14:paraId="52234B11" w14:textId="77777777" w:rsidR="001211C4" w:rsidRPr="005746E6" w:rsidRDefault="001211C4" w:rsidP="005963DB">
      <w:pPr>
        <w:tabs>
          <w:tab w:val="left" w:pos="9360"/>
        </w:tabs>
        <w:spacing w:before="3" w:line="160" w:lineRule="exact"/>
        <w:ind w:left="720"/>
      </w:pPr>
    </w:p>
    <w:tbl>
      <w:tblPr>
        <w:tblW w:w="9558" w:type="dxa"/>
        <w:tblLayout w:type="fixed"/>
        <w:tblLook w:val="04A0" w:firstRow="1" w:lastRow="0" w:firstColumn="1" w:lastColumn="0" w:noHBand="0" w:noVBand="1"/>
      </w:tblPr>
      <w:tblGrid>
        <w:gridCol w:w="576"/>
        <w:gridCol w:w="576"/>
        <w:gridCol w:w="576"/>
        <w:gridCol w:w="7830"/>
      </w:tblGrid>
      <w:tr w:rsidR="001211C4" w:rsidRPr="005746E6" w14:paraId="03278C78"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vAlign w:val="center"/>
          </w:tcPr>
          <w:p w14:paraId="55044EC8" w14:textId="77777777" w:rsidR="001211C4" w:rsidRPr="00593C70" w:rsidRDefault="315DB0D2" w:rsidP="00593C70">
            <w:r>
              <w:t>Y</w:t>
            </w:r>
          </w:p>
        </w:tc>
        <w:tc>
          <w:tcPr>
            <w:tcW w:w="576" w:type="dxa"/>
            <w:tcBorders>
              <w:top w:val="single" w:sz="4" w:space="0" w:color="auto"/>
              <w:left w:val="single" w:sz="4" w:space="0" w:color="auto"/>
              <w:bottom w:val="single" w:sz="4" w:space="0" w:color="auto"/>
              <w:right w:val="single" w:sz="4" w:space="0" w:color="auto"/>
            </w:tcBorders>
            <w:vAlign w:val="center"/>
          </w:tcPr>
          <w:p w14:paraId="2B345700" w14:textId="77777777" w:rsidR="001211C4" w:rsidRPr="00593C70" w:rsidRDefault="315DB0D2" w:rsidP="00593C70">
            <w:r>
              <w:t>N</w:t>
            </w:r>
          </w:p>
        </w:tc>
        <w:tc>
          <w:tcPr>
            <w:tcW w:w="576" w:type="dxa"/>
            <w:tcBorders>
              <w:top w:val="single" w:sz="4" w:space="0" w:color="auto"/>
              <w:left w:val="single" w:sz="4" w:space="0" w:color="auto"/>
              <w:bottom w:val="single" w:sz="4" w:space="0" w:color="auto"/>
              <w:right w:val="single" w:sz="4" w:space="0" w:color="auto"/>
            </w:tcBorders>
            <w:vAlign w:val="center"/>
          </w:tcPr>
          <w:p w14:paraId="55881AF3" w14:textId="77777777" w:rsidR="001211C4" w:rsidRPr="00593C70" w:rsidRDefault="315DB0D2" w:rsidP="00593C70">
            <w:r>
              <w:t>NA</w:t>
            </w:r>
          </w:p>
        </w:tc>
        <w:tc>
          <w:tcPr>
            <w:tcW w:w="7830" w:type="dxa"/>
            <w:tcBorders>
              <w:top w:val="single" w:sz="4" w:space="0" w:color="auto"/>
              <w:left w:val="single" w:sz="4" w:space="0" w:color="auto"/>
              <w:bottom w:val="single" w:sz="4" w:space="0" w:color="auto"/>
              <w:right w:val="single" w:sz="4" w:space="0" w:color="auto"/>
            </w:tcBorders>
            <w:vAlign w:val="center"/>
          </w:tcPr>
          <w:p w14:paraId="6001778A" w14:textId="77777777" w:rsidR="001211C4" w:rsidRPr="00916EED" w:rsidRDefault="001211C4" w:rsidP="005963DB">
            <w:pPr>
              <w:tabs>
                <w:tab w:val="left" w:pos="9360"/>
              </w:tabs>
              <w:ind w:left="720"/>
              <w:rPr>
                <w:sz w:val="20"/>
                <w:szCs w:val="20"/>
              </w:rPr>
            </w:pPr>
          </w:p>
        </w:tc>
      </w:tr>
      <w:tr w:rsidR="001211C4" w:rsidRPr="005746E6" w14:paraId="2F7153FA"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6F54F31B"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4B27068"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0E5492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66D4C14" w14:textId="77777777" w:rsidR="001211C4" w:rsidRPr="00916EED" w:rsidRDefault="001211C4" w:rsidP="315DB0D2">
            <w:pPr>
              <w:tabs>
                <w:tab w:val="left" w:pos="9360"/>
              </w:tabs>
              <w:ind w:left="414" w:hanging="270"/>
              <w:rPr>
                <w:sz w:val="20"/>
                <w:szCs w:val="20"/>
              </w:rPr>
            </w:pPr>
            <w:r w:rsidRPr="315DB0D2">
              <w:rPr>
                <w:rFonts w:ascii="Minion Pro" w:eastAsia="Minion Pro" w:hAnsi="Minion Pro" w:cs="Minion Pro"/>
                <w:sz w:val="20"/>
                <w:szCs w:val="20"/>
              </w:rPr>
              <w:t>Good general housekeeping prevails, and aisles are clear of</w:t>
            </w:r>
            <w:r w:rsidRPr="00916EED">
              <w:rPr>
                <w:sz w:val="20"/>
                <w:szCs w:val="20"/>
              </w:rPr>
              <w:t xml:space="preserve"> </w:t>
            </w:r>
            <w:r w:rsidRPr="315DB0D2">
              <w:rPr>
                <w:rFonts w:ascii="Minion Pro" w:eastAsia="Minion Pro" w:hAnsi="Minion Pro" w:cs="Minion Pro"/>
                <w:sz w:val="20"/>
                <w:szCs w:val="20"/>
              </w:rPr>
              <w:t>materials and apparatus.</w:t>
            </w:r>
            <w:r w:rsidRPr="00916EED">
              <w:rPr>
                <w:rFonts w:eastAsia="Minion Pro"/>
                <w:sz w:val="20"/>
                <w:szCs w:val="20"/>
              </w:rPr>
              <w:tab/>
            </w:r>
          </w:p>
        </w:tc>
      </w:tr>
      <w:tr w:rsidR="001211C4" w:rsidRPr="005746E6" w14:paraId="5B670874"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F8F56E9"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F42CA1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D2E0AF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9EFD847" w14:textId="77777777" w:rsidR="001211C4" w:rsidRPr="00916EED" w:rsidRDefault="315DB0D2" w:rsidP="315DB0D2">
            <w:pPr>
              <w:tabs>
                <w:tab w:val="left" w:pos="9360"/>
              </w:tabs>
              <w:ind w:left="144"/>
              <w:rPr>
                <w:sz w:val="20"/>
                <w:szCs w:val="20"/>
              </w:rPr>
            </w:pPr>
            <w:r w:rsidRPr="315DB0D2">
              <w:rPr>
                <w:rFonts w:ascii="Minion Pro" w:eastAsia="Minion Pro" w:hAnsi="Minion Pro" w:cs="Minion Pro"/>
                <w:sz w:val="20"/>
                <w:szCs w:val="20"/>
              </w:rPr>
              <w:t>Signs of the locations of first-aid and safety equipment are visible throughout the room (e.g., fire extinguishers, fire blanket, eyewash station).</w:t>
            </w:r>
          </w:p>
        </w:tc>
      </w:tr>
      <w:tr w:rsidR="001211C4" w:rsidRPr="005746E6" w14:paraId="166777C1"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5A2D5E9"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C98A1C3"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AF394A1"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45164D5" w14:textId="77777777" w:rsidR="001211C4" w:rsidRPr="00916EED" w:rsidRDefault="001211C4" w:rsidP="315DB0D2">
            <w:pPr>
              <w:tabs>
                <w:tab w:val="left" w:pos="9360"/>
              </w:tabs>
              <w:ind w:left="144"/>
              <w:rPr>
                <w:sz w:val="20"/>
                <w:szCs w:val="20"/>
              </w:rPr>
            </w:pPr>
            <w:r w:rsidRPr="315DB0D2">
              <w:rPr>
                <w:rFonts w:ascii="Minion Pro" w:eastAsia="Minion Pro" w:hAnsi="Minion Pro" w:cs="Minion Pro"/>
                <w:sz w:val="20"/>
                <w:szCs w:val="20"/>
              </w:rPr>
              <w:t>Adequate storage space is provided for chemicals, materials, and apparatus.</w:t>
            </w:r>
            <w:r w:rsidRPr="00916EED">
              <w:rPr>
                <w:rFonts w:eastAsia="Minion Pro"/>
                <w:sz w:val="20"/>
                <w:szCs w:val="20"/>
              </w:rPr>
              <w:tab/>
            </w:r>
          </w:p>
        </w:tc>
      </w:tr>
      <w:tr w:rsidR="001211C4" w:rsidRPr="005746E6" w14:paraId="4B66E616"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3809EF2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FF9BC33"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E1E055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4A8AD976" w14:textId="77777777" w:rsidR="001211C4" w:rsidRPr="00916EED" w:rsidRDefault="001211C4" w:rsidP="315DB0D2">
            <w:pPr>
              <w:tabs>
                <w:tab w:val="left" w:pos="9360"/>
              </w:tabs>
              <w:ind w:left="144"/>
              <w:rPr>
                <w:sz w:val="20"/>
                <w:szCs w:val="20"/>
              </w:rPr>
            </w:pPr>
            <w:r w:rsidRPr="315DB0D2">
              <w:rPr>
                <w:rFonts w:ascii="Minion Pro" w:eastAsia="Minion Pro" w:hAnsi="Minion Pro" w:cs="Minion Pro"/>
                <w:sz w:val="20"/>
                <w:szCs w:val="20"/>
              </w:rPr>
              <w:t>The classroom/laboratory has no blind spots—that is, areas in which students cannot be supervised by the teacher from anywhere</w:t>
            </w:r>
            <w:r w:rsidRPr="00916EED">
              <w:rPr>
                <w:sz w:val="20"/>
                <w:szCs w:val="20"/>
              </w:rPr>
              <w:t xml:space="preserve"> </w:t>
            </w:r>
            <w:r w:rsidRPr="315DB0D2">
              <w:rPr>
                <w:rFonts w:ascii="Minion Pro" w:eastAsia="Minion Pro" w:hAnsi="Minion Pro" w:cs="Minion Pro"/>
                <w:sz w:val="20"/>
                <w:szCs w:val="20"/>
              </w:rPr>
              <w:t>in the room.</w:t>
            </w:r>
            <w:r w:rsidRPr="00916EED">
              <w:rPr>
                <w:rFonts w:eastAsia="Minion Pro"/>
                <w:sz w:val="20"/>
                <w:szCs w:val="20"/>
              </w:rPr>
              <w:tab/>
            </w:r>
          </w:p>
        </w:tc>
      </w:tr>
      <w:tr w:rsidR="001211C4" w:rsidRPr="005746E6" w14:paraId="3ED31C9C"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8AC5C69"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94EB1C0"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F499457"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A56AECA" w14:textId="77777777" w:rsidR="001211C4" w:rsidRPr="00916EED" w:rsidRDefault="315DB0D2" w:rsidP="315DB0D2">
            <w:pPr>
              <w:tabs>
                <w:tab w:val="left" w:pos="9360"/>
              </w:tabs>
              <w:ind w:left="414" w:hanging="270"/>
              <w:rPr>
                <w:sz w:val="20"/>
                <w:szCs w:val="20"/>
              </w:rPr>
            </w:pPr>
            <w:r w:rsidRPr="315DB0D2">
              <w:rPr>
                <w:rFonts w:ascii="Minion Pro" w:eastAsia="Minion Pro" w:hAnsi="Minion Pro" w:cs="Minion Pro"/>
                <w:sz w:val="20"/>
                <w:szCs w:val="20"/>
              </w:rPr>
              <w:t>There is adequate classroom/laboratory space for the various</w:t>
            </w:r>
            <w:r w:rsidRPr="315DB0D2">
              <w:rPr>
                <w:sz w:val="20"/>
                <w:szCs w:val="20"/>
              </w:rPr>
              <w:t xml:space="preserve"> </w:t>
            </w:r>
            <w:r w:rsidRPr="315DB0D2">
              <w:rPr>
                <w:rFonts w:ascii="Minion Pro" w:eastAsia="Minion Pro" w:hAnsi="Minion Pro" w:cs="Minion Pro"/>
                <w:sz w:val="20"/>
                <w:szCs w:val="20"/>
              </w:rPr>
              <w:t>learning activities planned.</w:t>
            </w:r>
          </w:p>
        </w:tc>
      </w:tr>
      <w:tr w:rsidR="001211C4" w:rsidRPr="005746E6" w14:paraId="639C2045" w14:textId="77777777" w:rsidTr="315DB0D2">
        <w:trPr>
          <w:trHeight w:val="576"/>
        </w:trPr>
        <w:tc>
          <w:tcPr>
            <w:tcW w:w="1728" w:type="dxa"/>
            <w:gridSpan w:val="3"/>
            <w:tcBorders>
              <w:top w:val="single" w:sz="4" w:space="0" w:color="auto"/>
              <w:left w:val="single" w:sz="4" w:space="0" w:color="auto"/>
              <w:bottom w:val="single" w:sz="4" w:space="0" w:color="auto"/>
              <w:right w:val="single" w:sz="4" w:space="0" w:color="auto"/>
            </w:tcBorders>
          </w:tcPr>
          <w:p w14:paraId="28547B68"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B0850B5" w14:textId="77777777" w:rsidR="001211C4" w:rsidRPr="00916EED" w:rsidRDefault="315DB0D2" w:rsidP="315DB0D2">
            <w:pPr>
              <w:tabs>
                <w:tab w:val="left" w:pos="9360"/>
              </w:tabs>
              <w:ind w:left="414" w:hanging="270"/>
              <w:rPr>
                <w:sz w:val="20"/>
                <w:szCs w:val="20"/>
              </w:rPr>
            </w:pPr>
            <w:r w:rsidRPr="315DB0D2">
              <w:rPr>
                <w:sz w:val="20"/>
                <w:szCs w:val="20"/>
              </w:rPr>
              <w:t>The following equipment or conditions are adequate:</w:t>
            </w:r>
          </w:p>
        </w:tc>
      </w:tr>
      <w:tr w:rsidR="001211C4" w:rsidRPr="005746E6" w14:paraId="10DB8F7D"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A8532A1"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1792CDA"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69D1DCC"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9CA26E3" w14:textId="77777777" w:rsidR="001211C4" w:rsidRPr="00916EED" w:rsidRDefault="001211C4" w:rsidP="315DB0D2">
            <w:pPr>
              <w:pStyle w:val="ListParagraph"/>
              <w:widowControl w:val="0"/>
              <w:numPr>
                <w:ilvl w:val="0"/>
                <w:numId w:val="732"/>
              </w:numPr>
              <w:tabs>
                <w:tab w:val="left" w:pos="9360"/>
              </w:tabs>
              <w:ind w:left="414" w:hanging="270"/>
              <w:contextualSpacing/>
              <w:rPr>
                <w:sz w:val="20"/>
                <w:szCs w:val="20"/>
              </w:rPr>
            </w:pPr>
            <w:r w:rsidRPr="315DB0D2">
              <w:rPr>
                <w:rFonts w:ascii="Minion Pro" w:eastAsia="Minion Pro" w:hAnsi="Minion Pro" w:cs="Minion Pro"/>
                <w:sz w:val="20"/>
                <w:szCs w:val="20"/>
              </w:rPr>
              <w:t>Counter and work space for all students to do laboratory</w:t>
            </w:r>
            <w:r w:rsidRPr="00916EED">
              <w:rPr>
                <w:sz w:val="20"/>
                <w:szCs w:val="20"/>
              </w:rPr>
              <w:t xml:space="preserve"> activities at one time</w:t>
            </w:r>
            <w:r w:rsidRPr="00916EED">
              <w:rPr>
                <w:sz w:val="20"/>
                <w:szCs w:val="20"/>
              </w:rPr>
              <w:tab/>
            </w:r>
          </w:p>
        </w:tc>
      </w:tr>
      <w:tr w:rsidR="001211C4" w:rsidRPr="005746E6" w14:paraId="5E7841F6"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68127477"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461EB08"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EDC816E"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871B297" w14:textId="77777777" w:rsidR="001211C4" w:rsidRPr="00916EED" w:rsidRDefault="001211C4" w:rsidP="315DB0D2">
            <w:pPr>
              <w:pStyle w:val="ListParagraph"/>
              <w:widowControl w:val="0"/>
              <w:numPr>
                <w:ilvl w:val="0"/>
                <w:numId w:val="732"/>
              </w:numPr>
              <w:tabs>
                <w:tab w:val="left" w:pos="9360"/>
              </w:tabs>
              <w:ind w:left="414" w:hanging="270"/>
              <w:contextualSpacing/>
              <w:rPr>
                <w:sz w:val="20"/>
                <w:szCs w:val="20"/>
              </w:rPr>
            </w:pPr>
            <w:r w:rsidRPr="315DB0D2">
              <w:rPr>
                <w:rFonts w:ascii="Minion Pro" w:eastAsia="Minion Pro" w:hAnsi="Minion Pro" w:cs="Minion Pro"/>
                <w:sz w:val="20"/>
                <w:szCs w:val="20"/>
              </w:rPr>
              <w:t>Electrical outlets</w:t>
            </w:r>
            <w:r w:rsidRPr="00916EED">
              <w:rPr>
                <w:rFonts w:eastAsia="Minion Pro"/>
                <w:sz w:val="20"/>
                <w:szCs w:val="20"/>
              </w:rPr>
              <w:tab/>
            </w:r>
          </w:p>
        </w:tc>
      </w:tr>
      <w:tr w:rsidR="001211C4" w:rsidRPr="005746E6" w14:paraId="259DD1BE"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BB12D38"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D610FD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7063556"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2C47521" w14:textId="77777777" w:rsidR="001211C4" w:rsidRPr="00916EED" w:rsidRDefault="001211C4" w:rsidP="315DB0D2">
            <w:pPr>
              <w:pStyle w:val="ListParagraph"/>
              <w:widowControl w:val="0"/>
              <w:numPr>
                <w:ilvl w:val="0"/>
                <w:numId w:val="732"/>
              </w:numPr>
              <w:tabs>
                <w:tab w:val="left" w:pos="9360"/>
              </w:tabs>
              <w:ind w:left="414" w:hanging="270"/>
              <w:contextualSpacing/>
              <w:rPr>
                <w:sz w:val="20"/>
                <w:szCs w:val="20"/>
              </w:rPr>
            </w:pPr>
            <w:r w:rsidRPr="315DB0D2">
              <w:rPr>
                <w:rFonts w:ascii="Minion Pro" w:eastAsia="Minion Pro" w:hAnsi="Minion Pro" w:cs="Minion Pro"/>
                <w:sz w:val="20"/>
                <w:szCs w:val="20"/>
              </w:rPr>
              <w:t>Gas outlets</w:t>
            </w:r>
            <w:r w:rsidRPr="00916EED">
              <w:rPr>
                <w:rFonts w:eastAsia="Minion Pro"/>
                <w:sz w:val="20"/>
                <w:szCs w:val="20"/>
              </w:rPr>
              <w:tab/>
            </w:r>
          </w:p>
        </w:tc>
      </w:tr>
      <w:tr w:rsidR="001211C4" w:rsidRPr="005746E6" w14:paraId="600C43D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C9D3244"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3DF670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315F83C"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52F42FE" w14:textId="77777777" w:rsidR="001211C4" w:rsidRPr="00916EED" w:rsidRDefault="001211C4" w:rsidP="315DB0D2">
            <w:pPr>
              <w:pStyle w:val="ListParagraph"/>
              <w:widowControl w:val="0"/>
              <w:numPr>
                <w:ilvl w:val="0"/>
                <w:numId w:val="732"/>
              </w:numPr>
              <w:tabs>
                <w:tab w:val="left" w:pos="9360"/>
              </w:tabs>
              <w:ind w:left="414" w:hanging="270"/>
              <w:contextualSpacing/>
              <w:rPr>
                <w:sz w:val="20"/>
                <w:szCs w:val="20"/>
              </w:rPr>
            </w:pPr>
            <w:r w:rsidRPr="315DB0D2">
              <w:rPr>
                <w:rFonts w:ascii="Minion Pro" w:eastAsia="Minion Pro" w:hAnsi="Minion Pro" w:cs="Minion Pro"/>
                <w:sz w:val="20"/>
                <w:szCs w:val="20"/>
              </w:rPr>
              <w:t>Sinks and water faucets</w:t>
            </w:r>
            <w:r w:rsidRPr="00916EED">
              <w:rPr>
                <w:rFonts w:eastAsia="Minion Pro"/>
                <w:sz w:val="20"/>
                <w:szCs w:val="20"/>
              </w:rPr>
              <w:tab/>
            </w:r>
          </w:p>
        </w:tc>
      </w:tr>
      <w:tr w:rsidR="001211C4" w:rsidRPr="005746E6" w14:paraId="4EDFEF6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6BC64FB"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B1D9D52"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50A929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D1651AB" w14:textId="77777777" w:rsidR="001211C4" w:rsidRPr="00916EED" w:rsidRDefault="001211C4" w:rsidP="315DB0D2">
            <w:pPr>
              <w:pStyle w:val="ListParagraph"/>
              <w:widowControl w:val="0"/>
              <w:numPr>
                <w:ilvl w:val="0"/>
                <w:numId w:val="732"/>
              </w:numPr>
              <w:tabs>
                <w:tab w:val="left" w:pos="9360"/>
              </w:tabs>
              <w:ind w:left="414" w:hanging="270"/>
              <w:contextualSpacing/>
              <w:rPr>
                <w:sz w:val="20"/>
                <w:szCs w:val="20"/>
              </w:rPr>
            </w:pPr>
            <w:r w:rsidRPr="315DB0D2">
              <w:rPr>
                <w:rFonts w:ascii="Minion Pro" w:eastAsia="Minion Pro" w:hAnsi="Minion Pro" w:cs="Minion Pro"/>
                <w:sz w:val="20"/>
                <w:szCs w:val="20"/>
              </w:rPr>
              <w:t>Space between laboratory stations</w:t>
            </w:r>
            <w:r w:rsidRPr="00916EED">
              <w:rPr>
                <w:rFonts w:eastAsia="Minion Pro"/>
                <w:sz w:val="20"/>
                <w:szCs w:val="20"/>
              </w:rPr>
              <w:tab/>
            </w:r>
          </w:p>
        </w:tc>
      </w:tr>
      <w:tr w:rsidR="001211C4" w:rsidRPr="005746E6" w14:paraId="0AFD417D"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12E5AEE"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6C4F791"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606415B"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568DC10" w14:textId="77777777" w:rsidR="001211C4" w:rsidRPr="00916EED" w:rsidRDefault="001211C4" w:rsidP="315DB0D2">
            <w:pPr>
              <w:tabs>
                <w:tab w:val="left" w:pos="9360"/>
              </w:tabs>
              <w:ind w:left="144"/>
              <w:rPr>
                <w:sz w:val="20"/>
                <w:szCs w:val="20"/>
              </w:rPr>
            </w:pPr>
            <w:r w:rsidRPr="315DB0D2">
              <w:rPr>
                <w:rFonts w:ascii="Minion Pro" w:eastAsia="Minion Pro" w:hAnsi="Minion Pro" w:cs="Minion Pro"/>
                <w:sz w:val="20"/>
                <w:szCs w:val="20"/>
              </w:rPr>
              <w:t>Ventilation for the laboratory activities planned (or a manually</w:t>
            </w:r>
            <w:r w:rsidRPr="00916EED">
              <w:rPr>
                <w:sz w:val="20"/>
                <w:szCs w:val="20"/>
              </w:rPr>
              <w:t xml:space="preserve"> controlled purge system for the rapid exchange of room air)</w:t>
            </w:r>
            <w:r w:rsidRPr="00916EED">
              <w:rPr>
                <w:sz w:val="20"/>
                <w:szCs w:val="20"/>
              </w:rPr>
              <w:tab/>
            </w:r>
          </w:p>
        </w:tc>
      </w:tr>
      <w:tr w:rsidR="001211C4" w:rsidRPr="005746E6" w14:paraId="068E9A5B"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2D12BCE"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3128D0C"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4870633"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E673A98" w14:textId="77777777" w:rsidR="001211C4" w:rsidRPr="00916EED" w:rsidRDefault="001211C4" w:rsidP="315DB0D2">
            <w:pPr>
              <w:tabs>
                <w:tab w:val="left" w:pos="9360"/>
              </w:tabs>
              <w:ind w:left="144"/>
              <w:rPr>
                <w:sz w:val="20"/>
                <w:szCs w:val="20"/>
              </w:rPr>
            </w:pPr>
            <w:r w:rsidRPr="00916EED">
              <w:rPr>
                <w:sz w:val="20"/>
                <w:szCs w:val="20"/>
              </w:rPr>
              <w:t>There are ground fault circuit interrupters (GFCIs) on electrical outlets near sinks.</w:t>
            </w:r>
            <w:r w:rsidRPr="00916EED">
              <w:rPr>
                <w:sz w:val="20"/>
                <w:szCs w:val="20"/>
              </w:rPr>
              <w:tab/>
            </w:r>
          </w:p>
        </w:tc>
      </w:tr>
      <w:tr w:rsidR="001211C4" w:rsidRPr="005746E6" w14:paraId="72A8D853"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876AB6D"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FCA59F4"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BD8AF0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E205FCC" w14:textId="77777777" w:rsidR="001211C4" w:rsidRPr="00916EED" w:rsidRDefault="315DB0D2" w:rsidP="315DB0D2">
            <w:pPr>
              <w:tabs>
                <w:tab w:val="left" w:pos="9360"/>
              </w:tabs>
              <w:ind w:left="144"/>
              <w:rPr>
                <w:sz w:val="20"/>
                <w:szCs w:val="20"/>
              </w:rPr>
            </w:pPr>
            <w:r w:rsidRPr="315DB0D2">
              <w:rPr>
                <w:sz w:val="20"/>
                <w:szCs w:val="20"/>
              </w:rPr>
              <w:t>Cabinets and open shelves are equipped with lips or restraining wires to prevent chemical spillage or breakage of glassware during an explosion or earthquake</w:t>
            </w:r>
          </w:p>
        </w:tc>
      </w:tr>
      <w:tr w:rsidR="001211C4" w:rsidRPr="005746E6" w14:paraId="62E12029"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FEF79CC"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C8A64A7"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F983C8D"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A5BEA75" w14:textId="77777777" w:rsidR="001211C4" w:rsidRPr="00916EED" w:rsidRDefault="001211C4" w:rsidP="315DB0D2">
            <w:pPr>
              <w:tabs>
                <w:tab w:val="left" w:pos="9360"/>
              </w:tabs>
              <w:ind w:left="720" w:hanging="576"/>
              <w:rPr>
                <w:sz w:val="20"/>
                <w:szCs w:val="20"/>
              </w:rPr>
            </w:pPr>
            <w:r w:rsidRPr="00916EED">
              <w:rPr>
                <w:sz w:val="20"/>
                <w:szCs w:val="20"/>
              </w:rPr>
              <w:t>The room has at least two exits.</w:t>
            </w:r>
            <w:r w:rsidRPr="00916EED">
              <w:rPr>
                <w:sz w:val="20"/>
                <w:szCs w:val="20"/>
              </w:rPr>
              <w:tab/>
            </w:r>
          </w:p>
        </w:tc>
      </w:tr>
      <w:tr w:rsidR="001211C4" w:rsidRPr="005746E6" w14:paraId="226CD81C"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D29C9A0"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7CCE74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5E7E748"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39426DEF" w14:textId="77777777" w:rsidR="001211C4" w:rsidRPr="00916EED" w:rsidRDefault="001211C4" w:rsidP="315DB0D2">
            <w:pPr>
              <w:tabs>
                <w:tab w:val="left" w:pos="9360"/>
              </w:tabs>
              <w:ind w:left="720" w:hanging="576"/>
              <w:rPr>
                <w:sz w:val="20"/>
                <w:szCs w:val="20"/>
              </w:rPr>
            </w:pPr>
            <w:r w:rsidRPr="00916EED">
              <w:rPr>
                <w:sz w:val="20"/>
                <w:szCs w:val="20"/>
              </w:rPr>
              <w:t>The light level is adequate (about 75 to 100 foot-candles at work surfaces).</w:t>
            </w:r>
            <w:r w:rsidRPr="00916EED">
              <w:rPr>
                <w:sz w:val="20"/>
                <w:szCs w:val="20"/>
              </w:rPr>
              <w:tab/>
            </w:r>
          </w:p>
        </w:tc>
      </w:tr>
      <w:tr w:rsidR="001211C4" w:rsidRPr="005746E6" w14:paraId="62AC6212" w14:textId="77777777" w:rsidTr="315DB0D2">
        <w:trPr>
          <w:trHeight w:val="576"/>
        </w:trPr>
        <w:tc>
          <w:tcPr>
            <w:tcW w:w="1728" w:type="dxa"/>
            <w:gridSpan w:val="3"/>
            <w:tcBorders>
              <w:top w:val="single" w:sz="4" w:space="0" w:color="auto"/>
              <w:left w:val="single" w:sz="4" w:space="0" w:color="auto"/>
              <w:bottom w:val="single" w:sz="4" w:space="0" w:color="auto"/>
              <w:right w:val="single" w:sz="4" w:space="0" w:color="auto"/>
            </w:tcBorders>
          </w:tcPr>
          <w:p w14:paraId="367747C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0862808" w14:textId="77777777" w:rsidR="001211C4" w:rsidRPr="00916EED" w:rsidRDefault="315DB0D2" w:rsidP="315DB0D2">
            <w:pPr>
              <w:tabs>
                <w:tab w:val="left" w:pos="9360"/>
              </w:tabs>
              <w:ind w:left="720" w:hanging="576"/>
              <w:rPr>
                <w:sz w:val="20"/>
                <w:szCs w:val="20"/>
              </w:rPr>
            </w:pPr>
            <w:r w:rsidRPr="315DB0D2">
              <w:rPr>
                <w:sz w:val="20"/>
                <w:szCs w:val="20"/>
              </w:rPr>
              <w:t>Separate designated waste containers are provided for:</w:t>
            </w:r>
          </w:p>
        </w:tc>
      </w:tr>
      <w:tr w:rsidR="001211C4" w:rsidRPr="005746E6" w14:paraId="53253869"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C28615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A1F2A82"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F67954E"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2C6E9A45" w14:textId="77777777" w:rsidR="001211C4" w:rsidRPr="00916EED" w:rsidRDefault="001211C4" w:rsidP="315DB0D2">
            <w:pPr>
              <w:pStyle w:val="ListParagraph"/>
              <w:widowControl w:val="0"/>
              <w:numPr>
                <w:ilvl w:val="0"/>
                <w:numId w:val="733"/>
              </w:numPr>
              <w:tabs>
                <w:tab w:val="left" w:pos="9360"/>
              </w:tabs>
              <w:ind w:left="414" w:hanging="270"/>
              <w:contextualSpacing/>
              <w:rPr>
                <w:sz w:val="20"/>
                <w:szCs w:val="20"/>
              </w:rPr>
            </w:pPr>
            <w:r w:rsidRPr="315DB0D2">
              <w:rPr>
                <w:rFonts w:ascii="Minion Pro" w:eastAsia="Minion Pro" w:hAnsi="Minion Pro" w:cs="Minion Pro"/>
                <w:sz w:val="20"/>
                <w:szCs w:val="20"/>
              </w:rPr>
              <w:t>Broken glass</w:t>
            </w:r>
            <w:r w:rsidRPr="00916EED">
              <w:rPr>
                <w:rFonts w:eastAsia="Minion Pro"/>
                <w:sz w:val="20"/>
                <w:szCs w:val="20"/>
              </w:rPr>
              <w:tab/>
            </w:r>
          </w:p>
        </w:tc>
      </w:tr>
      <w:tr w:rsidR="001211C4" w:rsidRPr="005746E6" w14:paraId="1986CC21"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ECCE566"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D49E708"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14D7CE6"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E5BA9AD" w14:textId="77777777" w:rsidR="001211C4" w:rsidRPr="00916EED" w:rsidRDefault="001211C4" w:rsidP="315DB0D2">
            <w:pPr>
              <w:pStyle w:val="ListParagraph"/>
              <w:widowControl w:val="0"/>
              <w:numPr>
                <w:ilvl w:val="0"/>
                <w:numId w:val="733"/>
              </w:numPr>
              <w:tabs>
                <w:tab w:val="left" w:pos="9360"/>
              </w:tabs>
              <w:ind w:left="414" w:hanging="270"/>
              <w:contextualSpacing/>
              <w:rPr>
                <w:sz w:val="20"/>
                <w:szCs w:val="20"/>
              </w:rPr>
            </w:pPr>
            <w:r w:rsidRPr="315DB0D2">
              <w:rPr>
                <w:rFonts w:ascii="Minion Pro" w:eastAsia="Minion Pro" w:hAnsi="Minion Pro" w:cs="Minion Pro"/>
                <w:sz w:val="20"/>
                <w:szCs w:val="20"/>
              </w:rPr>
              <w:t>Spent matches, wood splints, toothpicks, and so on</w:t>
            </w:r>
            <w:r w:rsidRPr="00916EED">
              <w:rPr>
                <w:rFonts w:eastAsia="Minion Pro"/>
                <w:sz w:val="20"/>
                <w:szCs w:val="20"/>
              </w:rPr>
              <w:tab/>
            </w:r>
          </w:p>
        </w:tc>
      </w:tr>
      <w:tr w:rsidR="001211C4" w:rsidRPr="005746E6" w14:paraId="0973A55E"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1E3183C"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2CCA5F0"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89EA02C"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48DA09A2" w14:textId="77777777" w:rsidR="001211C4" w:rsidRPr="00916EED" w:rsidRDefault="001211C4" w:rsidP="315DB0D2">
            <w:pPr>
              <w:pStyle w:val="ListParagraph"/>
              <w:widowControl w:val="0"/>
              <w:numPr>
                <w:ilvl w:val="0"/>
                <w:numId w:val="733"/>
              </w:numPr>
              <w:tabs>
                <w:tab w:val="left" w:pos="9360"/>
              </w:tabs>
              <w:ind w:left="414" w:hanging="270"/>
              <w:contextualSpacing/>
              <w:rPr>
                <w:sz w:val="20"/>
                <w:szCs w:val="20"/>
              </w:rPr>
            </w:pPr>
            <w:r w:rsidRPr="315DB0D2">
              <w:rPr>
                <w:rFonts w:ascii="Minion Pro" w:eastAsia="Minion Pro" w:hAnsi="Minion Pro" w:cs="Minion Pro"/>
                <w:sz w:val="20"/>
                <w:szCs w:val="20"/>
              </w:rPr>
              <w:t>Flammable waste chemicals</w:t>
            </w:r>
            <w:r w:rsidRPr="00916EED">
              <w:rPr>
                <w:rFonts w:eastAsia="Minion Pro"/>
                <w:sz w:val="20"/>
                <w:szCs w:val="20"/>
              </w:rPr>
              <w:tab/>
            </w:r>
          </w:p>
        </w:tc>
      </w:tr>
      <w:tr w:rsidR="001211C4" w:rsidRPr="005746E6" w14:paraId="189EFABE"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01B9CCD"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7959863"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CD2D850"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806B800" w14:textId="77777777" w:rsidR="001211C4" w:rsidRPr="00916EED" w:rsidRDefault="001211C4" w:rsidP="315DB0D2">
            <w:pPr>
              <w:pStyle w:val="ListParagraph"/>
              <w:widowControl w:val="0"/>
              <w:numPr>
                <w:ilvl w:val="0"/>
                <w:numId w:val="733"/>
              </w:numPr>
              <w:tabs>
                <w:tab w:val="left" w:pos="9360"/>
              </w:tabs>
              <w:ind w:left="414" w:hanging="270"/>
              <w:contextualSpacing/>
              <w:rPr>
                <w:sz w:val="20"/>
                <w:szCs w:val="20"/>
              </w:rPr>
            </w:pPr>
            <w:r w:rsidRPr="315DB0D2">
              <w:rPr>
                <w:rFonts w:ascii="Minion Pro" w:eastAsia="Minion Pro" w:hAnsi="Minion Pro" w:cs="Minion Pro"/>
                <w:sz w:val="20"/>
                <w:szCs w:val="20"/>
              </w:rPr>
              <w:t>Nonflammable waste chemicals</w:t>
            </w:r>
            <w:r w:rsidRPr="00916EED">
              <w:rPr>
                <w:rFonts w:eastAsia="Minion Pro"/>
                <w:sz w:val="20"/>
                <w:szCs w:val="20"/>
              </w:rPr>
              <w:tab/>
            </w:r>
          </w:p>
        </w:tc>
      </w:tr>
      <w:tr w:rsidR="001211C4" w:rsidRPr="005746E6" w14:paraId="04F5987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24E22D4"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EF07594"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A320053"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B8560C5" w14:textId="77777777" w:rsidR="001211C4" w:rsidRPr="00916EED" w:rsidRDefault="315DB0D2" w:rsidP="315DB0D2">
            <w:pPr>
              <w:tabs>
                <w:tab w:val="left" w:pos="9360"/>
              </w:tabs>
              <w:ind w:left="144"/>
              <w:rPr>
                <w:sz w:val="20"/>
                <w:szCs w:val="20"/>
              </w:rPr>
            </w:pPr>
            <w:r w:rsidRPr="315DB0D2">
              <w:rPr>
                <w:sz w:val="20"/>
                <w:szCs w:val="20"/>
              </w:rPr>
              <w:t>Quantities of hazardous chemicals kept on hand are limited to the amounts needed for one school year</w:t>
            </w:r>
          </w:p>
        </w:tc>
      </w:tr>
      <w:tr w:rsidR="001211C4" w:rsidRPr="005746E6" w14:paraId="1AAEA82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6AA9798E"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DD377DC"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96173A8"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0DD1048" w14:textId="77777777" w:rsidR="001211C4" w:rsidRPr="00916EED" w:rsidRDefault="315DB0D2" w:rsidP="315DB0D2">
            <w:pPr>
              <w:tabs>
                <w:tab w:val="left" w:pos="9360"/>
              </w:tabs>
              <w:ind w:left="144"/>
              <w:rPr>
                <w:sz w:val="20"/>
                <w:szCs w:val="20"/>
              </w:rPr>
            </w:pPr>
            <w:r w:rsidRPr="315DB0D2">
              <w:rPr>
                <w:sz w:val="20"/>
                <w:szCs w:val="20"/>
              </w:rPr>
              <w:t>Proper labels and signs are kept in place on all chemicals and on the storage area.</w:t>
            </w:r>
          </w:p>
        </w:tc>
      </w:tr>
      <w:tr w:rsidR="001211C4" w:rsidRPr="005746E6" w14:paraId="1CC3D36C"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2BC79FD"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0175295" w14:textId="77777777" w:rsidR="001211C4" w:rsidRPr="00916EED" w:rsidRDefault="001211C4" w:rsidP="005963DB">
            <w:pPr>
              <w:tabs>
                <w:tab w:val="left" w:pos="9360"/>
              </w:tabs>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24B03C5" w14:textId="77777777" w:rsidR="001211C4" w:rsidRPr="00916EED" w:rsidRDefault="001211C4" w:rsidP="005963DB">
            <w:pPr>
              <w:tabs>
                <w:tab w:val="left" w:pos="9360"/>
              </w:tabs>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FED54A2" w14:textId="77777777" w:rsidR="001211C4" w:rsidRPr="00916EED" w:rsidRDefault="001211C4" w:rsidP="315DB0D2">
            <w:pPr>
              <w:tabs>
                <w:tab w:val="left" w:pos="9360"/>
              </w:tabs>
              <w:ind w:left="144"/>
              <w:rPr>
                <w:sz w:val="20"/>
                <w:szCs w:val="20"/>
              </w:rPr>
            </w:pPr>
            <w:r w:rsidRPr="00916EED">
              <w:rPr>
                <w:sz w:val="20"/>
                <w:szCs w:val="20"/>
              </w:rPr>
              <w:t>A chemical-spill kit is available for emergency use.</w:t>
            </w:r>
            <w:r w:rsidRPr="00916EED">
              <w:rPr>
                <w:sz w:val="20"/>
                <w:szCs w:val="20"/>
              </w:rPr>
              <w:tab/>
            </w:r>
          </w:p>
        </w:tc>
      </w:tr>
      <w:tr w:rsidR="001211C4" w:rsidRPr="005746E6" w14:paraId="085EA4DE"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4481016"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341430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C081127"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6438DD3" w14:textId="77777777" w:rsidR="001211C4" w:rsidRPr="00916EED" w:rsidRDefault="001211C4" w:rsidP="315DB0D2">
            <w:pPr>
              <w:ind w:left="144"/>
              <w:rPr>
                <w:sz w:val="20"/>
                <w:szCs w:val="20"/>
              </w:rPr>
            </w:pPr>
            <w:r w:rsidRPr="00916EED">
              <w:rPr>
                <w:sz w:val="20"/>
                <w:szCs w:val="20"/>
              </w:rPr>
              <w:t>Chemical containers are inspected periodically for leakage or deterioration (such as sediments and discoloration), and approved disposal procedures are followed as necessary.</w:t>
            </w:r>
            <w:r w:rsidRPr="00916EED">
              <w:rPr>
                <w:sz w:val="20"/>
                <w:szCs w:val="20"/>
              </w:rPr>
              <w:tab/>
            </w:r>
            <w:r w:rsidRPr="315DB0D2">
              <w:rPr>
                <w:rFonts w:ascii="Arial" w:eastAsia="Arial" w:hAnsi="Arial" w:cs="Arial"/>
                <w:sz w:val="20"/>
                <w:szCs w:val="20"/>
              </w:rPr>
              <w:t>¨</w:t>
            </w:r>
          </w:p>
        </w:tc>
      </w:tr>
      <w:tr w:rsidR="001211C4" w:rsidRPr="005746E6" w14:paraId="4D0BC99E"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30D678C4"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193A343"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193D01E"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316BF49" w14:textId="77777777" w:rsidR="001211C4" w:rsidRPr="00916EED" w:rsidRDefault="001211C4" w:rsidP="315DB0D2">
            <w:pPr>
              <w:ind w:left="144"/>
              <w:rPr>
                <w:sz w:val="20"/>
                <w:szCs w:val="20"/>
              </w:rPr>
            </w:pPr>
            <w:r w:rsidRPr="00916EED">
              <w:rPr>
                <w:sz w:val="20"/>
                <w:szCs w:val="20"/>
              </w:rPr>
              <w:t>Any cylinder gas is stored according to the required safety code (for example, chained or strapped in a cart or to the wall).</w:t>
            </w:r>
            <w:r w:rsidRPr="00916EED">
              <w:rPr>
                <w:sz w:val="20"/>
                <w:szCs w:val="20"/>
              </w:rPr>
              <w:tab/>
            </w:r>
            <w:r w:rsidRPr="315DB0D2">
              <w:rPr>
                <w:rFonts w:ascii="Arial" w:eastAsia="Arial" w:hAnsi="Arial" w:cs="Arial"/>
                <w:sz w:val="20"/>
                <w:szCs w:val="20"/>
              </w:rPr>
              <w:t>¨</w:t>
            </w:r>
          </w:p>
        </w:tc>
      </w:tr>
      <w:tr w:rsidR="001211C4" w:rsidRPr="005746E6" w14:paraId="4DB5245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78F448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9CE37EF"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44FBFFE"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2F2DEC87" w14:textId="77777777" w:rsidR="001211C4" w:rsidRPr="00916EED" w:rsidRDefault="001211C4" w:rsidP="315DB0D2">
            <w:pPr>
              <w:ind w:left="144"/>
              <w:rPr>
                <w:sz w:val="20"/>
                <w:szCs w:val="20"/>
              </w:rPr>
            </w:pPr>
            <w:r w:rsidRPr="00916EED">
              <w:rPr>
                <w:sz w:val="20"/>
                <w:szCs w:val="20"/>
              </w:rPr>
              <w:t>Splash-proof safety goggles, face shields, aprons, safety shields, and so on are available to protect the teacher and students when hazardous conditions exist.</w:t>
            </w:r>
            <w:r w:rsidRPr="00916EED">
              <w:rPr>
                <w:sz w:val="20"/>
                <w:szCs w:val="20"/>
              </w:rPr>
              <w:tab/>
            </w:r>
          </w:p>
        </w:tc>
      </w:tr>
      <w:tr w:rsidR="001211C4" w:rsidRPr="005746E6" w14:paraId="75CC4A7A"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1ACD58B"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5D989C2"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E708FC5"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B908F98" w14:textId="77777777" w:rsidR="001211C4" w:rsidRPr="00916EED" w:rsidRDefault="001211C4" w:rsidP="315DB0D2">
            <w:pPr>
              <w:ind w:left="144"/>
              <w:rPr>
                <w:sz w:val="20"/>
                <w:szCs w:val="20"/>
              </w:rPr>
            </w:pPr>
            <w:r w:rsidRPr="00916EED">
              <w:rPr>
                <w:sz w:val="20"/>
                <w:szCs w:val="20"/>
              </w:rPr>
              <w:t>Goggles and face-shield sterilization facilities are available.</w:t>
            </w:r>
            <w:r w:rsidRPr="00916EED">
              <w:rPr>
                <w:sz w:val="20"/>
                <w:szCs w:val="20"/>
              </w:rPr>
              <w:tab/>
            </w:r>
          </w:p>
        </w:tc>
      </w:tr>
      <w:tr w:rsidR="001211C4" w:rsidRPr="005746E6" w14:paraId="60D71594"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D37EBC0"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FED2A2E"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3E23489"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1BFF225" w14:textId="77777777" w:rsidR="001211C4" w:rsidRPr="00916EED" w:rsidRDefault="001211C4" w:rsidP="315DB0D2">
            <w:pPr>
              <w:ind w:left="144"/>
              <w:rPr>
                <w:sz w:val="20"/>
                <w:szCs w:val="20"/>
              </w:rPr>
            </w:pPr>
            <w:r w:rsidRPr="00916EED">
              <w:rPr>
                <w:sz w:val="20"/>
                <w:szCs w:val="20"/>
              </w:rPr>
              <w:t>Eyewash fountains, hand-held drench hoses, and safety showers (as necessary) are easily accessible and are flushed weekly to remove scale and rust.</w:t>
            </w:r>
            <w:r w:rsidRPr="00916EED">
              <w:rPr>
                <w:sz w:val="20"/>
                <w:szCs w:val="20"/>
              </w:rPr>
              <w:tab/>
            </w:r>
          </w:p>
        </w:tc>
      </w:tr>
      <w:tr w:rsidR="001211C4" w:rsidRPr="005746E6" w14:paraId="2EDD5292"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30F96D8A"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3E8735F"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0706C9D"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197D641" w14:textId="77777777" w:rsidR="001211C4" w:rsidRPr="00916EED" w:rsidRDefault="001211C4" w:rsidP="315DB0D2">
            <w:pPr>
              <w:ind w:left="144"/>
              <w:rPr>
                <w:sz w:val="20"/>
                <w:szCs w:val="20"/>
              </w:rPr>
            </w:pPr>
            <w:r w:rsidRPr="00916EED">
              <w:rPr>
                <w:sz w:val="20"/>
                <w:szCs w:val="20"/>
              </w:rPr>
              <w:t>Fume hoods are clean, are uncluttered, and have a streamer easily visible throughout the room when in operation; the hoods   periodically to ensure adequate air flow.</w:t>
            </w:r>
            <w:r w:rsidRPr="00916EED">
              <w:rPr>
                <w:sz w:val="20"/>
                <w:szCs w:val="20"/>
              </w:rPr>
              <w:tab/>
            </w:r>
          </w:p>
        </w:tc>
      </w:tr>
      <w:tr w:rsidR="001211C4" w:rsidRPr="005746E6" w14:paraId="16B72B6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1CBC5A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081A22A"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8B14B89"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407B64C4" w14:textId="77777777" w:rsidR="001211C4" w:rsidRPr="00916EED" w:rsidRDefault="001211C4" w:rsidP="315DB0D2">
            <w:pPr>
              <w:ind w:left="144"/>
              <w:rPr>
                <w:sz w:val="20"/>
                <w:szCs w:val="20"/>
              </w:rPr>
            </w:pPr>
            <w:r w:rsidRPr="00916EED">
              <w:rPr>
                <w:sz w:val="20"/>
                <w:szCs w:val="20"/>
              </w:rPr>
              <w:t>All equipment is properly maintained.</w:t>
            </w:r>
            <w:r w:rsidRPr="00916EED">
              <w:rPr>
                <w:sz w:val="20"/>
                <w:szCs w:val="20"/>
              </w:rPr>
              <w:tab/>
            </w:r>
          </w:p>
        </w:tc>
      </w:tr>
      <w:tr w:rsidR="001211C4" w:rsidRPr="005746E6" w14:paraId="4456EAA7"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CDA59C8"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B8D873B"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68F4A7C"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3AFAEE61" w14:textId="77777777" w:rsidR="001211C4" w:rsidRPr="00916EED" w:rsidRDefault="315DB0D2" w:rsidP="315DB0D2">
            <w:pPr>
              <w:ind w:left="144"/>
              <w:rPr>
                <w:sz w:val="20"/>
                <w:szCs w:val="20"/>
              </w:rPr>
            </w:pPr>
            <w:r w:rsidRPr="315DB0D2">
              <w:rPr>
                <w:sz w:val="20"/>
                <w:szCs w:val="20"/>
              </w:rPr>
              <w:t>All electrical equipment is three-wire grounded (except for double- insulated tools and equipment).</w:t>
            </w:r>
          </w:p>
        </w:tc>
      </w:tr>
      <w:tr w:rsidR="001211C4" w:rsidRPr="005746E6" w14:paraId="541F1FAB"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0BA7F91"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D5CA57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71B4109"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3DD03C74" w14:textId="77777777" w:rsidR="001211C4" w:rsidRPr="00916EED" w:rsidRDefault="001211C4" w:rsidP="315DB0D2">
            <w:pPr>
              <w:ind w:left="144"/>
              <w:rPr>
                <w:sz w:val="20"/>
                <w:szCs w:val="20"/>
              </w:rPr>
            </w:pPr>
            <w:r w:rsidRPr="00916EED">
              <w:rPr>
                <w:sz w:val="20"/>
                <w:szCs w:val="20"/>
              </w:rPr>
              <w:t>Electrical outlets and extension cords are kept in safe, working condition.</w:t>
            </w:r>
            <w:r w:rsidRPr="00916EED">
              <w:rPr>
                <w:sz w:val="20"/>
                <w:szCs w:val="20"/>
              </w:rPr>
              <w:tab/>
            </w:r>
          </w:p>
        </w:tc>
      </w:tr>
      <w:tr w:rsidR="001211C4" w:rsidRPr="005746E6" w14:paraId="131F639B"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0DB419F"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983B7DE"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A338721"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B10C5CD" w14:textId="77777777" w:rsidR="001211C4" w:rsidRPr="00916EED" w:rsidRDefault="001211C4" w:rsidP="315DB0D2">
            <w:pPr>
              <w:ind w:left="144"/>
              <w:rPr>
                <w:sz w:val="20"/>
                <w:szCs w:val="20"/>
              </w:rPr>
            </w:pPr>
            <w:r w:rsidRPr="00916EED">
              <w:rPr>
                <w:sz w:val="20"/>
                <w:szCs w:val="20"/>
              </w:rPr>
              <w:t>Electrical equipment, such as the refrigerator and aquarium aerator, is connected directly to a wall outlet and is not serviced through an extension cord.</w:t>
            </w:r>
            <w:r w:rsidRPr="00916EED">
              <w:rPr>
                <w:sz w:val="20"/>
                <w:szCs w:val="20"/>
              </w:rPr>
              <w:tab/>
            </w:r>
          </w:p>
        </w:tc>
      </w:tr>
      <w:tr w:rsidR="001211C4" w:rsidRPr="005746E6" w14:paraId="2B16FDE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CE2F03B"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1A6C2D0"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6BA742C"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F163F0D" w14:textId="77777777" w:rsidR="001211C4" w:rsidRPr="00916EED" w:rsidRDefault="001211C4" w:rsidP="315DB0D2">
            <w:pPr>
              <w:ind w:left="144"/>
              <w:rPr>
                <w:sz w:val="20"/>
                <w:szCs w:val="20"/>
              </w:rPr>
            </w:pPr>
            <w:r w:rsidRPr="00916EED">
              <w:rPr>
                <w:sz w:val="20"/>
                <w:szCs w:val="20"/>
              </w:rPr>
              <w:t>Gas outlets and burners are maintained in safe working condition.</w:t>
            </w:r>
            <w:r w:rsidRPr="00916EED">
              <w:rPr>
                <w:sz w:val="20"/>
                <w:szCs w:val="20"/>
              </w:rPr>
              <w:tab/>
            </w:r>
          </w:p>
        </w:tc>
      </w:tr>
      <w:tr w:rsidR="001211C4" w:rsidRPr="005746E6" w14:paraId="2B26B91D"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645AE5E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F5F0E7B"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A481F02"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27663B41" w14:textId="77777777" w:rsidR="001211C4" w:rsidRPr="00916EED" w:rsidRDefault="001211C4" w:rsidP="315DB0D2">
            <w:pPr>
              <w:ind w:left="144"/>
              <w:rPr>
                <w:sz w:val="20"/>
                <w:szCs w:val="20"/>
              </w:rPr>
            </w:pPr>
            <w:r w:rsidRPr="00916EED">
              <w:rPr>
                <w:sz w:val="20"/>
                <w:szCs w:val="20"/>
              </w:rPr>
              <w:t>A fire extinguisher capable of extinguishing class A, B, and C fires is kept in working condition at all times and in a conspicuous and accessible place.</w:t>
            </w:r>
            <w:r w:rsidRPr="00916EED">
              <w:rPr>
                <w:sz w:val="20"/>
                <w:szCs w:val="20"/>
              </w:rPr>
              <w:tab/>
            </w:r>
          </w:p>
        </w:tc>
      </w:tr>
      <w:tr w:rsidR="001211C4" w:rsidRPr="005746E6" w14:paraId="1C125C14"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4CEE0564"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12336A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FFBF9DD"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4C5F93E9" w14:textId="77777777" w:rsidR="001211C4" w:rsidRPr="00916EED" w:rsidRDefault="001211C4" w:rsidP="315DB0D2">
            <w:pPr>
              <w:ind w:left="144"/>
              <w:rPr>
                <w:sz w:val="20"/>
                <w:szCs w:val="20"/>
              </w:rPr>
            </w:pPr>
            <w:r w:rsidRPr="00916EED">
              <w:rPr>
                <w:sz w:val="20"/>
                <w:szCs w:val="20"/>
              </w:rPr>
              <w:t>Dry sand or other appropriate means is available to extinguish class D fires.</w:t>
            </w:r>
            <w:r w:rsidRPr="00916EED">
              <w:rPr>
                <w:sz w:val="20"/>
                <w:szCs w:val="20"/>
              </w:rPr>
              <w:tab/>
            </w:r>
          </w:p>
        </w:tc>
      </w:tr>
      <w:tr w:rsidR="001211C4" w:rsidRPr="005746E6" w14:paraId="2BE95EA9"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370DA25A"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11CEC6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3D45B39"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AD701DF" w14:textId="77777777" w:rsidR="001211C4" w:rsidRPr="00916EED" w:rsidRDefault="315DB0D2" w:rsidP="315DB0D2">
            <w:pPr>
              <w:ind w:left="144"/>
              <w:rPr>
                <w:sz w:val="20"/>
                <w:szCs w:val="20"/>
              </w:rPr>
            </w:pPr>
            <w:r w:rsidRPr="315DB0D2">
              <w:rPr>
                <w:sz w:val="20"/>
                <w:szCs w:val="20"/>
              </w:rPr>
              <w:t>An approved fire blanket (preferably fire-retardant-treated100 percent wool) is kept in a conspicuous and accessible place.</w:t>
            </w:r>
          </w:p>
        </w:tc>
      </w:tr>
      <w:tr w:rsidR="001211C4" w:rsidRPr="005746E6" w14:paraId="68F1F0B2"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61F4E50"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F4A3F46"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375A163"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7716FED" w14:textId="77777777" w:rsidR="001211C4" w:rsidRPr="00916EED" w:rsidRDefault="001211C4" w:rsidP="315DB0D2">
            <w:pPr>
              <w:ind w:left="144"/>
              <w:rPr>
                <w:sz w:val="20"/>
                <w:szCs w:val="20"/>
              </w:rPr>
            </w:pPr>
            <w:r w:rsidRPr="00916EED">
              <w:rPr>
                <w:sz w:val="20"/>
                <w:szCs w:val="20"/>
              </w:rPr>
              <w:t>Flammable liquids are stored in the classroom in fireproof containers (not glass) and in quantities sufficient for only one day’s supply.</w:t>
            </w:r>
            <w:r w:rsidRPr="00916EED">
              <w:rPr>
                <w:sz w:val="20"/>
                <w:szCs w:val="20"/>
              </w:rPr>
              <w:tab/>
            </w:r>
            <w:r w:rsidRPr="315DB0D2">
              <w:rPr>
                <w:rFonts w:ascii="Arial" w:eastAsia="Arial" w:hAnsi="Arial" w:cs="Arial"/>
                <w:sz w:val="20"/>
                <w:szCs w:val="20"/>
              </w:rPr>
              <w:t>¨</w:t>
            </w:r>
          </w:p>
        </w:tc>
      </w:tr>
      <w:tr w:rsidR="001211C4" w:rsidRPr="005746E6" w14:paraId="701C9602"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FDB464B"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8D1E92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611F815"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EA08E89" w14:textId="77777777" w:rsidR="001211C4" w:rsidRPr="00916EED" w:rsidRDefault="001211C4" w:rsidP="315DB0D2">
            <w:pPr>
              <w:ind w:left="144"/>
              <w:rPr>
                <w:sz w:val="20"/>
                <w:szCs w:val="20"/>
              </w:rPr>
            </w:pPr>
            <w:r w:rsidRPr="00916EED">
              <w:rPr>
                <w:sz w:val="20"/>
                <w:szCs w:val="20"/>
              </w:rPr>
              <w:t>Approved fire-retardant storage cabinets (with a bottom pan to contain spills temporarily), separate from the classroom, are used for storing larger quantities of flammable, corrosive, and other dangerous chemicals.</w:t>
            </w:r>
            <w:r w:rsidRPr="00916EED">
              <w:rPr>
                <w:sz w:val="20"/>
                <w:szCs w:val="20"/>
              </w:rPr>
              <w:tab/>
            </w:r>
            <w:r w:rsidRPr="315DB0D2">
              <w:rPr>
                <w:rFonts w:ascii="Arial" w:eastAsia="Arial" w:hAnsi="Arial" w:cs="Arial"/>
                <w:sz w:val="20"/>
                <w:szCs w:val="20"/>
              </w:rPr>
              <w:t>¨</w:t>
            </w:r>
          </w:p>
        </w:tc>
      </w:tr>
      <w:tr w:rsidR="001211C4" w:rsidRPr="005746E6" w14:paraId="1E0210F3"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775B5A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9B4EC3E"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55FA6CF"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680D860" w14:textId="77777777" w:rsidR="001211C4" w:rsidRPr="00916EED" w:rsidRDefault="001211C4" w:rsidP="315DB0D2">
            <w:pPr>
              <w:ind w:left="144"/>
              <w:rPr>
                <w:sz w:val="20"/>
                <w:szCs w:val="20"/>
              </w:rPr>
            </w:pPr>
            <w:r w:rsidRPr="00916EED">
              <w:rPr>
                <w:sz w:val="20"/>
                <w:szCs w:val="20"/>
              </w:rPr>
              <w:t>The larger storage containers of acids and bases are stored on the lower cabinet shelves.</w:t>
            </w:r>
            <w:r w:rsidRPr="00916EED">
              <w:rPr>
                <w:sz w:val="20"/>
                <w:szCs w:val="20"/>
              </w:rPr>
              <w:tab/>
            </w:r>
          </w:p>
        </w:tc>
      </w:tr>
      <w:tr w:rsidR="001211C4" w:rsidRPr="005746E6" w14:paraId="79D43B24"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002502D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9C72DFE"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99B0C7B"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554ABA7" w14:textId="77777777" w:rsidR="001211C4" w:rsidRPr="00916EED" w:rsidRDefault="315DB0D2" w:rsidP="315DB0D2">
            <w:pPr>
              <w:ind w:left="144"/>
              <w:rPr>
                <w:sz w:val="20"/>
                <w:szCs w:val="20"/>
              </w:rPr>
            </w:pPr>
            <w:r w:rsidRPr="315DB0D2">
              <w:rPr>
                <w:sz w:val="20"/>
                <w:szCs w:val="20"/>
              </w:rPr>
              <w:t>Flammable liquids are not kept in refrigerators, unless the refrigerators are certified as explosion-proof</w:t>
            </w:r>
          </w:p>
        </w:tc>
      </w:tr>
      <w:tr w:rsidR="001211C4" w:rsidRPr="005746E6" w14:paraId="5FFC04BF"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4D7B4B4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1456839"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F290F3B"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EE8924D" w14:textId="77777777" w:rsidR="001211C4" w:rsidRPr="00916EED" w:rsidRDefault="001211C4" w:rsidP="315DB0D2">
            <w:pPr>
              <w:ind w:left="144"/>
              <w:rPr>
                <w:sz w:val="20"/>
                <w:szCs w:val="20"/>
              </w:rPr>
            </w:pPr>
            <w:r w:rsidRPr="00916EED">
              <w:rPr>
                <w:sz w:val="20"/>
                <w:szCs w:val="20"/>
              </w:rPr>
              <w:t>Food is not kept in refrigerators that are used for storing science materials.</w:t>
            </w:r>
            <w:r w:rsidRPr="00916EED">
              <w:rPr>
                <w:sz w:val="20"/>
                <w:szCs w:val="20"/>
              </w:rPr>
              <w:tab/>
            </w:r>
          </w:p>
        </w:tc>
      </w:tr>
      <w:tr w:rsidR="001211C4" w:rsidRPr="005746E6" w14:paraId="07311A47"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F9748E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D60AB9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ABBAD1F"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1E6DDCB" w14:textId="77777777" w:rsidR="001211C4" w:rsidRPr="00916EED" w:rsidRDefault="001211C4" w:rsidP="315DB0D2">
            <w:pPr>
              <w:ind w:left="144"/>
              <w:rPr>
                <w:sz w:val="20"/>
                <w:szCs w:val="20"/>
              </w:rPr>
            </w:pPr>
            <w:r w:rsidRPr="00916EED">
              <w:rPr>
                <w:sz w:val="20"/>
                <w:szCs w:val="20"/>
              </w:rPr>
              <w:t>Ether on hand was purchased less than one year ago.</w:t>
            </w:r>
            <w:r w:rsidRPr="00916EED">
              <w:rPr>
                <w:sz w:val="20"/>
                <w:szCs w:val="20"/>
              </w:rPr>
              <w:tab/>
            </w:r>
          </w:p>
        </w:tc>
      </w:tr>
      <w:tr w:rsidR="001211C4" w:rsidRPr="005746E6" w14:paraId="5C11C14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FBE5539"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5AF5CA4"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F5C8541"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21ED51B" w14:textId="77777777" w:rsidR="001211C4" w:rsidRPr="00916EED" w:rsidRDefault="001211C4" w:rsidP="315DB0D2">
            <w:pPr>
              <w:ind w:left="144"/>
              <w:rPr>
                <w:sz w:val="20"/>
                <w:szCs w:val="20"/>
              </w:rPr>
            </w:pPr>
            <w:r w:rsidRPr="00916EED">
              <w:rPr>
                <w:sz w:val="20"/>
                <w:szCs w:val="20"/>
              </w:rPr>
              <w:t>Ethers are periodically disposed of before they exceed their one-year shelf life. (See “Use and Disposal of Ethers” in chapter 7.)</w:t>
            </w:r>
            <w:r w:rsidRPr="00916EED">
              <w:rPr>
                <w:sz w:val="20"/>
                <w:szCs w:val="20"/>
              </w:rPr>
              <w:tab/>
            </w:r>
          </w:p>
        </w:tc>
      </w:tr>
      <w:tr w:rsidR="001211C4" w:rsidRPr="005746E6" w14:paraId="14F7AF9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7D98B0F4"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E31216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F49043F"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EF9A90B" w14:textId="77777777" w:rsidR="001211C4" w:rsidRPr="00916EED" w:rsidRDefault="001211C4" w:rsidP="315DB0D2">
            <w:pPr>
              <w:ind w:left="144"/>
              <w:rPr>
                <w:sz w:val="20"/>
                <w:szCs w:val="20"/>
              </w:rPr>
            </w:pPr>
            <w:r w:rsidRPr="00916EED">
              <w:rPr>
                <w:sz w:val="20"/>
                <w:szCs w:val="20"/>
              </w:rPr>
              <w:t>Sodium is stored underneath kerosene or oil.</w:t>
            </w:r>
            <w:r w:rsidRPr="00916EED">
              <w:rPr>
                <w:sz w:val="20"/>
                <w:szCs w:val="20"/>
              </w:rPr>
              <w:tab/>
            </w:r>
          </w:p>
        </w:tc>
      </w:tr>
      <w:tr w:rsidR="001211C4" w:rsidRPr="005746E6" w14:paraId="1B4B72D2"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B88FCC2"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94D1666"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BA79078"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9642A4E" w14:textId="77777777" w:rsidR="001211C4" w:rsidRPr="00916EED" w:rsidRDefault="001211C4" w:rsidP="315DB0D2">
            <w:pPr>
              <w:ind w:left="144"/>
              <w:rPr>
                <w:sz w:val="20"/>
                <w:szCs w:val="20"/>
              </w:rPr>
            </w:pPr>
            <w:r w:rsidRPr="00916EED">
              <w:rPr>
                <w:sz w:val="20"/>
                <w:szCs w:val="20"/>
              </w:rPr>
              <w:t>Incompatible chemicals are not stored adjacent to one another. (See appendix D for a list of incompatible chemicals found in high school laboratories.)</w:t>
            </w:r>
            <w:r w:rsidRPr="00916EED">
              <w:rPr>
                <w:sz w:val="20"/>
                <w:szCs w:val="20"/>
              </w:rPr>
              <w:tab/>
            </w:r>
          </w:p>
        </w:tc>
      </w:tr>
      <w:tr w:rsidR="001211C4" w:rsidRPr="005746E6" w14:paraId="049CA668"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3391926"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BC38FD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97B217D"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528B58C4" w14:textId="77777777" w:rsidR="001211C4" w:rsidRPr="00916EED" w:rsidRDefault="001211C4" w:rsidP="315DB0D2">
            <w:pPr>
              <w:ind w:left="144"/>
              <w:rPr>
                <w:sz w:val="20"/>
                <w:szCs w:val="20"/>
              </w:rPr>
            </w:pPr>
            <w:r w:rsidRPr="00916EED">
              <w:rPr>
                <w:sz w:val="20"/>
                <w:szCs w:val="20"/>
              </w:rPr>
              <w:t>All chemical containers are dated on receipt, and a current inventory is maintained.</w:t>
            </w:r>
            <w:r w:rsidRPr="00916EED">
              <w:rPr>
                <w:sz w:val="20"/>
                <w:szCs w:val="20"/>
              </w:rPr>
              <w:tab/>
            </w:r>
          </w:p>
        </w:tc>
      </w:tr>
      <w:tr w:rsidR="001211C4" w:rsidRPr="005746E6" w14:paraId="2BC45BD2"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D46745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781DFEA"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E7FAF92"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ADAFD20" w14:textId="77777777" w:rsidR="001211C4" w:rsidRPr="00916EED" w:rsidRDefault="315DB0D2" w:rsidP="315DB0D2">
            <w:pPr>
              <w:ind w:left="144"/>
              <w:rPr>
                <w:sz w:val="20"/>
                <w:szCs w:val="20"/>
              </w:rPr>
            </w:pPr>
            <w:r w:rsidRPr="315DB0D2">
              <w:rPr>
                <w:sz w:val="20"/>
                <w:szCs w:val="20"/>
              </w:rPr>
              <w:t>The material safety data sheet (MSDS) for any chemical being handled or used in school is readily available</w:t>
            </w:r>
          </w:p>
        </w:tc>
      </w:tr>
      <w:tr w:rsidR="001211C4" w:rsidRPr="005746E6" w14:paraId="1B76A566"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4D9E61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021300B"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48D0F16"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04055A6" w14:textId="77777777" w:rsidR="001211C4" w:rsidRPr="00916EED" w:rsidRDefault="315DB0D2" w:rsidP="315DB0D2">
            <w:pPr>
              <w:ind w:left="144"/>
              <w:rPr>
                <w:sz w:val="20"/>
                <w:szCs w:val="20"/>
              </w:rPr>
            </w:pPr>
            <w:r w:rsidRPr="315DB0D2">
              <w:rPr>
                <w:sz w:val="20"/>
                <w:szCs w:val="20"/>
              </w:rPr>
              <w:t>The locations of the master electrical and gas shut-off controls are labeled and readily accessible.</w:t>
            </w:r>
          </w:p>
        </w:tc>
      </w:tr>
      <w:tr w:rsidR="001211C4" w:rsidRPr="005746E6" w14:paraId="10854D16"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327A9AB3"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E163C0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42B1A4A"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228ECD49" w14:textId="77777777" w:rsidR="001211C4" w:rsidRPr="00916EED" w:rsidRDefault="001211C4" w:rsidP="315DB0D2">
            <w:pPr>
              <w:ind w:left="144"/>
              <w:rPr>
                <w:sz w:val="20"/>
                <w:szCs w:val="20"/>
              </w:rPr>
            </w:pPr>
            <w:r w:rsidRPr="00916EED">
              <w:rPr>
                <w:sz w:val="20"/>
                <w:szCs w:val="20"/>
              </w:rPr>
              <w:t>Plumbing fixtures are in correct operating condition. Faucets are equipped with air gaps to prevent backflow.</w:t>
            </w:r>
            <w:r w:rsidRPr="00916EED">
              <w:rPr>
                <w:sz w:val="20"/>
                <w:szCs w:val="20"/>
              </w:rPr>
              <w:tab/>
            </w:r>
          </w:p>
        </w:tc>
      </w:tr>
      <w:tr w:rsidR="001211C4" w:rsidRPr="005746E6" w14:paraId="7E43BBB9"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1C6590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7A5866F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6340D1B4"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418928D0" w14:textId="77777777" w:rsidR="001211C4" w:rsidRPr="00916EED" w:rsidRDefault="001211C4" w:rsidP="315DB0D2">
            <w:pPr>
              <w:ind w:left="144"/>
              <w:rPr>
                <w:sz w:val="20"/>
                <w:szCs w:val="20"/>
              </w:rPr>
            </w:pPr>
            <w:r w:rsidRPr="00916EED">
              <w:rPr>
                <w:sz w:val="20"/>
                <w:szCs w:val="20"/>
              </w:rPr>
              <w:t>Animals are cared for in an appropriate, safe, and humane environment.</w:t>
            </w:r>
            <w:r w:rsidRPr="00916EED">
              <w:rPr>
                <w:sz w:val="20"/>
                <w:szCs w:val="20"/>
              </w:rPr>
              <w:tab/>
            </w:r>
          </w:p>
        </w:tc>
      </w:tr>
      <w:tr w:rsidR="001211C4" w:rsidRPr="005746E6" w14:paraId="7C3B8A2F"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1F3E16A"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A7E29BE"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AA16370"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A0938D4" w14:textId="77777777" w:rsidR="001211C4" w:rsidRPr="00916EED" w:rsidRDefault="001211C4" w:rsidP="315DB0D2">
            <w:pPr>
              <w:ind w:left="144"/>
              <w:rPr>
                <w:sz w:val="20"/>
                <w:szCs w:val="20"/>
              </w:rPr>
            </w:pPr>
            <w:r w:rsidRPr="00916EED">
              <w:rPr>
                <w:sz w:val="20"/>
                <w:szCs w:val="20"/>
              </w:rPr>
              <w:t>Hazardous chemical waste is properly stored, handled, and disposed of.</w:t>
            </w:r>
            <w:r w:rsidRPr="00916EED">
              <w:rPr>
                <w:sz w:val="20"/>
                <w:szCs w:val="20"/>
              </w:rPr>
              <w:tab/>
            </w:r>
          </w:p>
        </w:tc>
      </w:tr>
      <w:tr w:rsidR="001211C4" w:rsidRPr="005746E6" w14:paraId="347307FD"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242E34E6"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59DD7C0"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5C4E4ED"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1A4BEBE5" w14:textId="77777777" w:rsidR="001211C4" w:rsidRPr="00916EED" w:rsidRDefault="001211C4" w:rsidP="315DB0D2">
            <w:pPr>
              <w:ind w:left="144"/>
              <w:rPr>
                <w:sz w:val="20"/>
                <w:szCs w:val="20"/>
              </w:rPr>
            </w:pPr>
            <w:r w:rsidRPr="00916EED">
              <w:rPr>
                <w:sz w:val="20"/>
                <w:szCs w:val="20"/>
              </w:rPr>
              <w:t>Fire-drill and earthquake-drill procedures are posted and familiar to all teachers and students.</w:t>
            </w:r>
            <w:r w:rsidRPr="00916EED">
              <w:rPr>
                <w:sz w:val="20"/>
                <w:szCs w:val="20"/>
              </w:rPr>
              <w:tab/>
            </w:r>
          </w:p>
        </w:tc>
      </w:tr>
      <w:tr w:rsidR="001211C4" w:rsidRPr="005746E6" w14:paraId="73F80120"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43D3B917"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43E58A1A"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830545B"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662281F8" w14:textId="77777777" w:rsidR="001211C4" w:rsidRPr="00916EED" w:rsidRDefault="001211C4" w:rsidP="315DB0D2">
            <w:pPr>
              <w:ind w:left="144"/>
              <w:rPr>
                <w:sz w:val="20"/>
                <w:szCs w:val="20"/>
              </w:rPr>
            </w:pPr>
            <w:r w:rsidRPr="00916EED">
              <w:rPr>
                <w:sz w:val="20"/>
                <w:szCs w:val="20"/>
              </w:rPr>
              <w:t>The school district’s emergency procedures are prominently posted.</w:t>
            </w:r>
            <w:r w:rsidRPr="00916EED">
              <w:rPr>
                <w:sz w:val="20"/>
                <w:szCs w:val="20"/>
              </w:rPr>
              <w:tab/>
            </w:r>
          </w:p>
        </w:tc>
      </w:tr>
      <w:tr w:rsidR="001211C4" w:rsidRPr="005746E6" w14:paraId="2ECB4CE4"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183C754F"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072FAD12"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4818821"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6A82FB4" w14:textId="77777777" w:rsidR="001211C4" w:rsidRPr="00916EED" w:rsidRDefault="315DB0D2" w:rsidP="315DB0D2">
            <w:pPr>
              <w:ind w:left="144"/>
              <w:rPr>
                <w:sz w:val="20"/>
                <w:szCs w:val="20"/>
              </w:rPr>
            </w:pPr>
            <w:r w:rsidRPr="315DB0D2">
              <w:rPr>
                <w:sz w:val="20"/>
                <w:szCs w:val="20"/>
              </w:rPr>
              <w:t xml:space="preserve">An adequate first-aid kit, including the Red Cross Standard First Aid and Personal Safety Manual or appropriate alternate information, is provided. </w:t>
            </w:r>
          </w:p>
        </w:tc>
      </w:tr>
      <w:tr w:rsidR="001211C4" w:rsidRPr="005746E6" w14:paraId="001DC979"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6D7780E9"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59A41255"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1F08AE99"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7E745BF4" w14:textId="77777777" w:rsidR="001211C4" w:rsidRPr="00916EED" w:rsidRDefault="001211C4" w:rsidP="315DB0D2">
            <w:pPr>
              <w:ind w:left="144"/>
              <w:rPr>
                <w:sz w:val="20"/>
                <w:szCs w:val="20"/>
              </w:rPr>
            </w:pPr>
            <w:r w:rsidRPr="00916EED">
              <w:rPr>
                <w:sz w:val="20"/>
                <w:szCs w:val="20"/>
              </w:rPr>
              <w:t>The teacher is familiar with first-aid and safety measures related to science instruction as presented in this publication.</w:t>
            </w:r>
            <w:r w:rsidRPr="00916EED">
              <w:rPr>
                <w:sz w:val="20"/>
                <w:szCs w:val="20"/>
              </w:rPr>
              <w:tab/>
            </w:r>
          </w:p>
        </w:tc>
      </w:tr>
      <w:tr w:rsidR="001211C4" w:rsidRPr="005746E6" w14:paraId="68D0D81E" w14:textId="77777777" w:rsidTr="315DB0D2">
        <w:trPr>
          <w:trHeight w:val="576"/>
        </w:trPr>
        <w:tc>
          <w:tcPr>
            <w:tcW w:w="576" w:type="dxa"/>
            <w:tcBorders>
              <w:top w:val="single" w:sz="4" w:space="0" w:color="auto"/>
              <w:left w:val="single" w:sz="4" w:space="0" w:color="auto"/>
              <w:bottom w:val="single" w:sz="4" w:space="0" w:color="auto"/>
              <w:right w:val="single" w:sz="4" w:space="0" w:color="auto"/>
            </w:tcBorders>
          </w:tcPr>
          <w:p w14:paraId="5D72C0B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2521FC1C" w14:textId="77777777" w:rsidR="001211C4" w:rsidRPr="00916EED" w:rsidRDefault="001211C4" w:rsidP="005963DB">
            <w:pPr>
              <w:ind w:left="720"/>
              <w:rPr>
                <w:sz w:val="20"/>
                <w:szCs w:val="20"/>
              </w:rPr>
            </w:pPr>
          </w:p>
        </w:tc>
        <w:tc>
          <w:tcPr>
            <w:tcW w:w="576" w:type="dxa"/>
            <w:tcBorders>
              <w:top w:val="single" w:sz="4" w:space="0" w:color="auto"/>
              <w:left w:val="single" w:sz="4" w:space="0" w:color="auto"/>
              <w:bottom w:val="single" w:sz="4" w:space="0" w:color="auto"/>
              <w:right w:val="single" w:sz="4" w:space="0" w:color="auto"/>
            </w:tcBorders>
          </w:tcPr>
          <w:p w14:paraId="3918C32F" w14:textId="77777777" w:rsidR="001211C4" w:rsidRPr="00916EED" w:rsidRDefault="001211C4" w:rsidP="005963DB">
            <w:pPr>
              <w:ind w:left="720"/>
              <w:rPr>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14:paraId="0B206E94" w14:textId="77777777" w:rsidR="001211C4" w:rsidRPr="00916EED" w:rsidRDefault="001211C4" w:rsidP="315DB0D2">
            <w:pPr>
              <w:ind w:left="144"/>
              <w:rPr>
                <w:sz w:val="20"/>
                <w:szCs w:val="20"/>
              </w:rPr>
            </w:pPr>
            <w:r w:rsidRPr="00916EED">
              <w:rPr>
                <w:sz w:val="20"/>
                <w:szCs w:val="20"/>
              </w:rPr>
              <w:t xml:space="preserve">The </w:t>
            </w:r>
            <w:r>
              <w:rPr>
                <w:sz w:val="20"/>
                <w:szCs w:val="20"/>
              </w:rPr>
              <w:t xml:space="preserve">RCSS Laboratory Safety Manual for High School </w:t>
            </w:r>
            <w:r w:rsidRPr="00916EED">
              <w:rPr>
                <w:sz w:val="20"/>
                <w:szCs w:val="20"/>
              </w:rPr>
              <w:t>is readily accessible.</w:t>
            </w:r>
            <w:r w:rsidRPr="00916EED">
              <w:rPr>
                <w:sz w:val="20"/>
                <w:szCs w:val="20"/>
              </w:rPr>
              <w:tab/>
            </w:r>
          </w:p>
        </w:tc>
      </w:tr>
    </w:tbl>
    <w:p w14:paraId="32D64D60" w14:textId="77777777" w:rsidR="001211C4" w:rsidRDefault="001211C4" w:rsidP="005963DB">
      <w:pPr>
        <w:ind w:left="720"/>
      </w:pPr>
    </w:p>
    <w:p w14:paraId="18E0B229" w14:textId="77777777" w:rsidR="001211C4" w:rsidRDefault="001211C4" w:rsidP="005963DB">
      <w:pPr>
        <w:ind w:left="720"/>
      </w:pPr>
    </w:p>
    <w:p w14:paraId="3882BE20" w14:textId="77777777" w:rsidR="00593C70" w:rsidRDefault="00593C70" w:rsidP="005963DB">
      <w:pPr>
        <w:ind w:left="720"/>
      </w:pPr>
    </w:p>
    <w:p w14:paraId="57F1F8AC" w14:textId="77777777" w:rsidR="00593C70" w:rsidRDefault="00593C70" w:rsidP="005963DB">
      <w:pPr>
        <w:ind w:left="720"/>
      </w:pPr>
    </w:p>
    <w:p w14:paraId="564FCE94" w14:textId="77777777" w:rsidR="00593C70" w:rsidRDefault="315DB0D2" w:rsidP="00593C70">
      <w:pPr>
        <w:ind w:left="720" w:hanging="810"/>
      </w:pPr>
      <w:r>
        <w:t>Write a summary of the survey and note actions taken to remedy inadequate conditions.</w:t>
      </w:r>
    </w:p>
    <w:p w14:paraId="59D07A67" w14:textId="77777777" w:rsidR="00593C70" w:rsidRPr="005746E6" w:rsidRDefault="00593C70" w:rsidP="005963DB">
      <w:pPr>
        <w:ind w:left="720"/>
      </w:pPr>
    </w:p>
    <w:tbl>
      <w:tblPr>
        <w:tblStyle w:val="TableGrid"/>
        <w:tblW w:w="0" w:type="auto"/>
        <w:tblLook w:val="04A0" w:firstRow="1" w:lastRow="0" w:firstColumn="1" w:lastColumn="0" w:noHBand="0" w:noVBand="1"/>
      </w:tblPr>
      <w:tblGrid>
        <w:gridCol w:w="8954"/>
      </w:tblGrid>
      <w:tr w:rsidR="00100243" w14:paraId="52C84A9D" w14:textId="77777777" w:rsidTr="00593C70">
        <w:trPr>
          <w:trHeight w:val="5615"/>
        </w:trPr>
        <w:tc>
          <w:tcPr>
            <w:tcW w:w="8954" w:type="dxa"/>
          </w:tcPr>
          <w:p w14:paraId="2CE07C79" w14:textId="77777777" w:rsidR="00100243" w:rsidRDefault="00100243" w:rsidP="005963DB">
            <w:pPr>
              <w:ind w:left="720"/>
            </w:pPr>
          </w:p>
          <w:p w14:paraId="447676BD" w14:textId="77777777" w:rsidR="00100243" w:rsidRDefault="00100243" w:rsidP="005963DB">
            <w:pPr>
              <w:ind w:left="720"/>
            </w:pPr>
          </w:p>
          <w:p w14:paraId="5667F522" w14:textId="77777777" w:rsidR="00100243" w:rsidRDefault="00100243" w:rsidP="005963DB">
            <w:pPr>
              <w:ind w:left="720"/>
            </w:pPr>
          </w:p>
          <w:p w14:paraId="7748707F" w14:textId="77777777" w:rsidR="00100243" w:rsidRDefault="00100243" w:rsidP="005963DB">
            <w:pPr>
              <w:ind w:left="720"/>
            </w:pPr>
          </w:p>
          <w:p w14:paraId="6F3C0E56" w14:textId="77777777" w:rsidR="00100243" w:rsidRDefault="00100243" w:rsidP="005963DB">
            <w:pPr>
              <w:ind w:left="720"/>
            </w:pPr>
          </w:p>
          <w:p w14:paraId="0A5C4B1E" w14:textId="77777777" w:rsidR="00100243" w:rsidRDefault="00100243" w:rsidP="005963DB">
            <w:pPr>
              <w:ind w:left="720"/>
            </w:pPr>
          </w:p>
          <w:p w14:paraId="3A412331" w14:textId="77777777" w:rsidR="00100243" w:rsidRDefault="00100243" w:rsidP="005963DB">
            <w:pPr>
              <w:ind w:left="720"/>
            </w:pPr>
          </w:p>
          <w:p w14:paraId="1C485485" w14:textId="77777777" w:rsidR="00100243" w:rsidRDefault="00100243" w:rsidP="005963DB">
            <w:pPr>
              <w:ind w:left="720"/>
            </w:pPr>
          </w:p>
          <w:p w14:paraId="4CB193FE" w14:textId="77777777" w:rsidR="00100243" w:rsidRDefault="00100243" w:rsidP="005963DB">
            <w:pPr>
              <w:ind w:left="720"/>
            </w:pPr>
          </w:p>
          <w:p w14:paraId="6E951098" w14:textId="77777777" w:rsidR="00100243" w:rsidRDefault="00100243" w:rsidP="005963DB">
            <w:pPr>
              <w:ind w:left="720"/>
            </w:pPr>
          </w:p>
          <w:p w14:paraId="35E5E7AA" w14:textId="77777777" w:rsidR="00100243" w:rsidRDefault="00100243" w:rsidP="005963DB">
            <w:pPr>
              <w:ind w:left="720"/>
            </w:pPr>
          </w:p>
          <w:p w14:paraId="1E089851" w14:textId="77777777" w:rsidR="00100243" w:rsidRDefault="00100243" w:rsidP="005963DB">
            <w:pPr>
              <w:ind w:left="720"/>
            </w:pPr>
          </w:p>
          <w:p w14:paraId="73C38064" w14:textId="77777777" w:rsidR="00100243" w:rsidRDefault="00100243" w:rsidP="005963DB">
            <w:pPr>
              <w:ind w:left="720"/>
            </w:pPr>
          </w:p>
          <w:p w14:paraId="6607466A" w14:textId="77777777" w:rsidR="00100243" w:rsidRDefault="00100243" w:rsidP="005963DB">
            <w:pPr>
              <w:ind w:left="720"/>
            </w:pPr>
          </w:p>
          <w:p w14:paraId="4A96ABF5" w14:textId="77777777" w:rsidR="00100243" w:rsidRDefault="00100243" w:rsidP="005963DB">
            <w:pPr>
              <w:ind w:left="720"/>
            </w:pPr>
          </w:p>
          <w:p w14:paraId="45D6DEDB" w14:textId="77777777" w:rsidR="00100243" w:rsidRDefault="00100243" w:rsidP="005963DB">
            <w:pPr>
              <w:ind w:left="720"/>
            </w:pPr>
          </w:p>
          <w:p w14:paraId="6C98A1FF" w14:textId="77777777" w:rsidR="00100243" w:rsidRDefault="00100243" w:rsidP="005963DB">
            <w:pPr>
              <w:ind w:left="720"/>
            </w:pPr>
          </w:p>
          <w:p w14:paraId="416B5F57" w14:textId="77777777" w:rsidR="00100243" w:rsidRDefault="00100243" w:rsidP="005963DB">
            <w:pPr>
              <w:ind w:left="720"/>
            </w:pPr>
          </w:p>
          <w:p w14:paraId="0EC40946" w14:textId="77777777" w:rsidR="00100243" w:rsidRDefault="00100243" w:rsidP="005963DB">
            <w:pPr>
              <w:ind w:left="720"/>
            </w:pPr>
          </w:p>
          <w:p w14:paraId="784FCF14" w14:textId="77777777" w:rsidR="00100243" w:rsidRDefault="00100243" w:rsidP="005963DB">
            <w:pPr>
              <w:ind w:left="720"/>
            </w:pPr>
          </w:p>
          <w:p w14:paraId="3B757B25" w14:textId="77777777" w:rsidR="00100243" w:rsidRDefault="00100243" w:rsidP="005963DB">
            <w:pPr>
              <w:ind w:left="720"/>
            </w:pPr>
          </w:p>
        </w:tc>
      </w:tr>
    </w:tbl>
    <w:p w14:paraId="5C2D077B" w14:textId="77777777" w:rsidR="00100243" w:rsidRDefault="00100243" w:rsidP="005963DB">
      <w:pPr>
        <w:ind w:left="720"/>
      </w:pPr>
    </w:p>
    <w:p w14:paraId="113860B6" w14:textId="77777777" w:rsidR="001211C4" w:rsidRDefault="001211C4" w:rsidP="005963DB">
      <w:pPr>
        <w:ind w:left="720"/>
      </w:pPr>
    </w:p>
    <w:p w14:paraId="57004740" w14:textId="77777777" w:rsidR="001211C4" w:rsidRPr="005746E6" w:rsidRDefault="001211C4" w:rsidP="005963DB">
      <w:pPr>
        <w:ind w:left="720"/>
      </w:pPr>
    </w:p>
    <w:p w14:paraId="7F0C38C9" w14:textId="77777777" w:rsidR="001211C4" w:rsidRPr="005746E6" w:rsidRDefault="001211C4" w:rsidP="00593C70">
      <w:pPr>
        <w:spacing w:line="360" w:lineRule="auto"/>
        <w:ind w:left="720" w:hanging="720"/>
      </w:pPr>
      <w:r>
        <w:t xml:space="preserve">Teacher </w:t>
      </w:r>
      <w:r w:rsidRPr="005746E6">
        <w:t>Signature:</w:t>
      </w:r>
      <w:r w:rsidR="00100243" w:rsidRPr="44BA328D">
        <w:t>___________________________________________</w:t>
      </w:r>
      <w:r w:rsidR="00100243">
        <w:tab/>
        <w:t>Date</w:t>
      </w:r>
      <w:r w:rsidR="00100243" w:rsidRPr="44BA328D">
        <w:t>: _____________</w:t>
      </w:r>
    </w:p>
    <w:p w14:paraId="6C851490" w14:textId="77777777" w:rsidR="001211C4" w:rsidRPr="005746E6" w:rsidRDefault="001211C4" w:rsidP="00593C70">
      <w:pPr>
        <w:spacing w:line="360" w:lineRule="auto"/>
        <w:ind w:left="720" w:hanging="720"/>
      </w:pPr>
    </w:p>
    <w:p w14:paraId="7AA47658" w14:textId="77777777" w:rsidR="001211C4" w:rsidRPr="005746E6" w:rsidRDefault="001211C4" w:rsidP="00593C70">
      <w:pPr>
        <w:spacing w:line="360" w:lineRule="auto"/>
        <w:ind w:left="720" w:hanging="720"/>
      </w:pPr>
      <w:r w:rsidRPr="005746E6">
        <w:t>Department Chair Signature:</w:t>
      </w:r>
      <w:r w:rsidR="00100243">
        <w:t xml:space="preserve"> __________________________________</w:t>
      </w:r>
      <w:r w:rsidR="00100243">
        <w:tab/>
        <w:t>Date: _____________</w:t>
      </w:r>
    </w:p>
    <w:p w14:paraId="67759E84" w14:textId="77777777" w:rsidR="001211C4" w:rsidRPr="005746E6" w:rsidRDefault="001211C4" w:rsidP="00593C70">
      <w:pPr>
        <w:spacing w:line="360" w:lineRule="auto"/>
        <w:ind w:left="720" w:hanging="720"/>
      </w:pPr>
    </w:p>
    <w:p w14:paraId="5B174EF7" w14:textId="77777777" w:rsidR="001211C4" w:rsidRDefault="001211C4" w:rsidP="00593C70">
      <w:pPr>
        <w:spacing w:line="360" w:lineRule="auto"/>
        <w:ind w:left="720" w:hanging="720"/>
      </w:pPr>
      <w:r w:rsidRPr="005746E6">
        <w:t>Principal Signature:</w:t>
      </w:r>
      <w:r w:rsidR="00100243">
        <w:t xml:space="preserve"> _________________________________________</w:t>
      </w:r>
      <w:r w:rsidR="00100243">
        <w:tab/>
        <w:t>Date: _____________</w:t>
      </w:r>
    </w:p>
    <w:p w14:paraId="0B50FAF7" w14:textId="77777777" w:rsidR="005963DB" w:rsidRDefault="005963DB" w:rsidP="00B2329C">
      <w:pPr>
        <w:ind w:hanging="450"/>
        <w:rPr>
          <w:b/>
          <w:shd w:val="clear" w:color="auto" w:fill="002060"/>
        </w:rPr>
      </w:pPr>
    </w:p>
    <w:p w14:paraId="6BF3916D" w14:textId="77777777" w:rsidR="00C63180" w:rsidRDefault="00C63180">
      <w:pPr>
        <w:widowControl w:val="0"/>
        <w:rPr>
          <w:b/>
          <w:shd w:val="clear" w:color="auto" w:fill="002060"/>
        </w:rPr>
      </w:pPr>
      <w:r>
        <w:rPr>
          <w:b/>
          <w:shd w:val="clear" w:color="auto" w:fill="002060"/>
        </w:rPr>
        <w:br w:type="page"/>
      </w:r>
    </w:p>
    <w:p w14:paraId="41E085C6" w14:textId="77777777" w:rsidR="00B2329C" w:rsidRPr="00B2329C" w:rsidRDefault="00E24523" w:rsidP="315DB0D2">
      <w:pPr>
        <w:rPr>
          <w:b/>
          <w:bCs/>
        </w:rPr>
      </w:pPr>
      <w:r w:rsidRPr="315DB0D2">
        <w:rPr>
          <w:b/>
          <w:bCs/>
          <w:shd w:val="clear" w:color="auto" w:fill="002060"/>
        </w:rPr>
        <w:lastRenderedPageBreak/>
        <w:t>Appendix A4:</w:t>
      </w:r>
    </w:p>
    <w:p w14:paraId="0C520791" w14:textId="77777777" w:rsidR="00B2329C" w:rsidRPr="005746E6" w:rsidRDefault="00B2329C" w:rsidP="001211C4"/>
    <w:tbl>
      <w:tblPr>
        <w:tblW w:w="9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32"/>
        <w:gridCol w:w="1728"/>
        <w:gridCol w:w="1728"/>
        <w:gridCol w:w="2307"/>
      </w:tblGrid>
      <w:tr w:rsidR="001211C4" w:rsidRPr="00630759" w14:paraId="5C030246" w14:textId="77777777" w:rsidTr="44BA328D">
        <w:trPr>
          <w:trHeight w:val="1440"/>
        </w:trPr>
        <w:tc>
          <w:tcPr>
            <w:tcW w:w="9795" w:type="dxa"/>
            <w:gridSpan w:val="4"/>
            <w:tcBorders>
              <w:top w:val="outset" w:sz="6" w:space="0" w:color="auto"/>
              <w:left w:val="outset" w:sz="6" w:space="0" w:color="auto"/>
              <w:bottom w:val="outset" w:sz="6" w:space="0" w:color="auto"/>
              <w:right w:val="outset" w:sz="6" w:space="0" w:color="auto"/>
            </w:tcBorders>
          </w:tcPr>
          <w:p w14:paraId="6B5BF8D5" w14:textId="77777777" w:rsidR="001211C4" w:rsidRPr="0003099A" w:rsidRDefault="001211C4" w:rsidP="315DB0D2">
            <w:pPr>
              <w:pBdr>
                <w:left w:val="single" w:sz="4" w:space="4" w:color="auto"/>
                <w:right w:val="single" w:sz="4" w:space="4" w:color="auto"/>
              </w:pBdr>
              <w:spacing w:line="240" w:lineRule="atLeast"/>
              <w:jc w:val="center"/>
              <w:rPr>
                <w:color w:val="000000" w:themeColor="text1"/>
              </w:rPr>
            </w:pPr>
            <w:r>
              <w:br/>
            </w:r>
            <w:r w:rsidR="315DB0D2" w:rsidRPr="315DB0D2">
              <w:rPr>
                <w:b/>
                <w:bCs/>
                <w:color w:val="000000" w:themeColor="text1"/>
                <w:sz w:val="22"/>
                <w:szCs w:val="22"/>
              </w:rPr>
              <w:t>Safety Checklists: Classrooms, Chemical, Electrical, and Refrigerators</w:t>
            </w:r>
          </w:p>
          <w:p w14:paraId="42B93654" w14:textId="77777777" w:rsidR="001211C4" w:rsidRPr="0003099A" w:rsidRDefault="001211C4" w:rsidP="0052786F">
            <w:pPr>
              <w:pBdr>
                <w:left w:val="single" w:sz="4" w:space="4" w:color="auto"/>
                <w:right w:val="single" w:sz="4" w:space="4" w:color="auto"/>
              </w:pBdr>
              <w:spacing w:line="240" w:lineRule="atLeast"/>
              <w:jc w:val="center"/>
              <w:rPr>
                <w:b/>
                <w:bCs/>
                <w:color w:val="000000" w:themeColor="text1"/>
              </w:rPr>
            </w:pPr>
          </w:p>
          <w:p w14:paraId="5E1992FE" w14:textId="77777777" w:rsidR="001211C4" w:rsidRDefault="315DB0D2" w:rsidP="315DB0D2">
            <w:pPr>
              <w:pBdr>
                <w:left w:val="single" w:sz="4" w:space="4" w:color="auto"/>
                <w:right w:val="single" w:sz="4" w:space="4" w:color="auto"/>
              </w:pBdr>
              <w:spacing w:line="240" w:lineRule="atLeast"/>
              <w:jc w:val="center"/>
              <w:rPr>
                <w:b/>
                <w:bCs/>
                <w:color w:val="000000" w:themeColor="text1"/>
              </w:rPr>
            </w:pPr>
            <w:r w:rsidRPr="315DB0D2">
              <w:rPr>
                <w:b/>
                <w:bCs/>
                <w:color w:val="000000" w:themeColor="text1"/>
                <w:sz w:val="22"/>
                <w:szCs w:val="22"/>
              </w:rPr>
              <w:t>Room Safety Inspection Checklist</w:t>
            </w:r>
          </w:p>
          <w:p w14:paraId="7F5FBF34" w14:textId="77777777" w:rsidR="001211C4" w:rsidRPr="0003099A" w:rsidRDefault="001211C4" w:rsidP="0052786F">
            <w:pPr>
              <w:pBdr>
                <w:left w:val="single" w:sz="4" w:space="4" w:color="auto"/>
                <w:right w:val="single" w:sz="4" w:space="4" w:color="auto"/>
              </w:pBdr>
              <w:spacing w:line="240" w:lineRule="atLeast"/>
              <w:jc w:val="center"/>
              <w:rPr>
                <w:b/>
                <w:bCs/>
                <w:color w:val="000000" w:themeColor="text1"/>
              </w:rPr>
            </w:pPr>
          </w:p>
          <w:p w14:paraId="10E1BB22" w14:textId="77777777" w:rsidR="001211C4" w:rsidRPr="0003099A" w:rsidRDefault="001211C4" w:rsidP="0052786F">
            <w:pPr>
              <w:pBdr>
                <w:left w:val="single" w:sz="4" w:space="4" w:color="auto"/>
                <w:right w:val="single" w:sz="4" w:space="4" w:color="auto"/>
              </w:pBdr>
              <w:spacing w:line="240" w:lineRule="atLeast"/>
              <w:jc w:val="center"/>
              <w:rPr>
                <w:b/>
                <w:bCs/>
                <w:color w:val="000000" w:themeColor="text1"/>
              </w:rPr>
            </w:pPr>
          </w:p>
          <w:p w14:paraId="631B35CB" w14:textId="77777777" w:rsidR="001211C4" w:rsidRPr="0003099A" w:rsidRDefault="315DB0D2" w:rsidP="315DB0D2">
            <w:pPr>
              <w:spacing w:line="240" w:lineRule="atLeast"/>
              <w:rPr>
                <w:color w:val="000000" w:themeColor="text1"/>
              </w:rPr>
            </w:pPr>
            <w:r w:rsidRPr="315DB0D2">
              <w:rPr>
                <w:color w:val="000000" w:themeColor="text1"/>
                <w:sz w:val="22"/>
                <w:szCs w:val="22"/>
              </w:rPr>
              <w:t>Room: __________   Inspector:_______________________ ___________Date:________________</w:t>
            </w:r>
          </w:p>
          <w:p w14:paraId="1F62EF24" w14:textId="77777777" w:rsidR="001211C4" w:rsidRPr="00630759" w:rsidRDefault="001211C4" w:rsidP="0052786F">
            <w:pPr>
              <w:spacing w:line="240" w:lineRule="atLeast"/>
              <w:rPr>
                <w:b/>
                <w:bCs/>
                <w:color w:val="000000" w:themeColor="text1"/>
              </w:rPr>
            </w:pPr>
          </w:p>
        </w:tc>
      </w:tr>
      <w:tr w:rsidR="001211C4" w:rsidRPr="0003099A" w14:paraId="02C05A14"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31C2C7F6" w14:textId="77777777" w:rsidR="001211C4" w:rsidRPr="0003099A" w:rsidRDefault="315DB0D2" w:rsidP="315DB0D2">
            <w:pPr>
              <w:spacing w:line="240" w:lineRule="atLeast"/>
              <w:rPr>
                <w:color w:val="000000" w:themeColor="text1"/>
              </w:rPr>
            </w:pPr>
            <w:r w:rsidRPr="315DB0D2">
              <w:rPr>
                <w:b/>
                <w:bCs/>
                <w:color w:val="000000" w:themeColor="text1"/>
                <w:sz w:val="22"/>
                <w:szCs w:val="22"/>
              </w:rPr>
              <w:t>Check for proper operation of:</w:t>
            </w:r>
          </w:p>
        </w:tc>
        <w:tc>
          <w:tcPr>
            <w:tcW w:w="1728" w:type="dxa"/>
            <w:tcBorders>
              <w:top w:val="outset" w:sz="6" w:space="0" w:color="auto"/>
              <w:left w:val="outset" w:sz="6" w:space="0" w:color="auto"/>
              <w:bottom w:val="outset" w:sz="6" w:space="0" w:color="auto"/>
              <w:right w:val="outset" w:sz="6" w:space="0" w:color="auto"/>
            </w:tcBorders>
            <w:hideMark/>
          </w:tcPr>
          <w:p w14:paraId="7A3BC785" w14:textId="77777777" w:rsidR="001211C4" w:rsidRPr="0003099A" w:rsidRDefault="315DB0D2" w:rsidP="315DB0D2">
            <w:pPr>
              <w:spacing w:line="240" w:lineRule="atLeast"/>
              <w:rPr>
                <w:color w:val="000000" w:themeColor="text1"/>
              </w:rPr>
            </w:pPr>
            <w:r w:rsidRPr="315DB0D2">
              <w:rPr>
                <w:b/>
                <w:bCs/>
                <w:color w:val="000000" w:themeColor="text1"/>
                <w:sz w:val="22"/>
                <w:szCs w:val="22"/>
              </w:rPr>
              <w:t>Satisfactory</w:t>
            </w:r>
          </w:p>
        </w:tc>
        <w:tc>
          <w:tcPr>
            <w:tcW w:w="1728" w:type="dxa"/>
            <w:tcBorders>
              <w:top w:val="outset" w:sz="6" w:space="0" w:color="auto"/>
              <w:left w:val="outset" w:sz="6" w:space="0" w:color="auto"/>
              <w:bottom w:val="outset" w:sz="6" w:space="0" w:color="auto"/>
              <w:right w:val="outset" w:sz="6" w:space="0" w:color="auto"/>
            </w:tcBorders>
            <w:hideMark/>
          </w:tcPr>
          <w:p w14:paraId="278CD912" w14:textId="77777777" w:rsidR="001211C4" w:rsidRPr="0003099A" w:rsidRDefault="315DB0D2" w:rsidP="315DB0D2">
            <w:pPr>
              <w:spacing w:line="240" w:lineRule="atLeast"/>
              <w:rPr>
                <w:color w:val="000000" w:themeColor="text1"/>
              </w:rPr>
            </w:pPr>
            <w:r w:rsidRPr="315DB0D2">
              <w:rPr>
                <w:b/>
                <w:bCs/>
                <w:color w:val="000000" w:themeColor="text1"/>
                <w:sz w:val="22"/>
                <w:szCs w:val="22"/>
              </w:rPr>
              <w:t>Unsatisfactory</w:t>
            </w:r>
          </w:p>
        </w:tc>
        <w:tc>
          <w:tcPr>
            <w:tcW w:w="2307" w:type="dxa"/>
            <w:tcBorders>
              <w:top w:val="outset" w:sz="6" w:space="0" w:color="auto"/>
              <w:left w:val="outset" w:sz="6" w:space="0" w:color="auto"/>
              <w:bottom w:val="outset" w:sz="6" w:space="0" w:color="auto"/>
              <w:right w:val="outset" w:sz="6" w:space="0" w:color="auto"/>
            </w:tcBorders>
            <w:hideMark/>
          </w:tcPr>
          <w:p w14:paraId="071963CB"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455542CA"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25192829" w14:textId="77777777" w:rsidR="001211C4" w:rsidRPr="0003099A" w:rsidRDefault="315DB0D2" w:rsidP="315DB0D2">
            <w:pPr>
              <w:spacing w:line="240" w:lineRule="atLeast"/>
              <w:rPr>
                <w:color w:val="000000" w:themeColor="text1"/>
              </w:rPr>
            </w:pPr>
            <w:r w:rsidRPr="315DB0D2">
              <w:rPr>
                <w:color w:val="000000" w:themeColor="text1"/>
                <w:sz w:val="22"/>
                <w:szCs w:val="22"/>
              </w:rPr>
              <w:t>Eyewash fountain</w:t>
            </w:r>
          </w:p>
        </w:tc>
        <w:tc>
          <w:tcPr>
            <w:tcW w:w="1728" w:type="dxa"/>
            <w:tcBorders>
              <w:top w:val="outset" w:sz="6" w:space="0" w:color="auto"/>
              <w:left w:val="outset" w:sz="6" w:space="0" w:color="auto"/>
              <w:bottom w:val="outset" w:sz="6" w:space="0" w:color="auto"/>
              <w:right w:val="outset" w:sz="6" w:space="0" w:color="auto"/>
            </w:tcBorders>
            <w:hideMark/>
          </w:tcPr>
          <w:p w14:paraId="683FA16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5309D34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4BEA1C2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6869955"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478BC54E" w14:textId="77777777" w:rsidR="001211C4" w:rsidRPr="0003099A" w:rsidRDefault="315DB0D2" w:rsidP="315DB0D2">
            <w:pPr>
              <w:spacing w:line="240" w:lineRule="atLeast"/>
              <w:rPr>
                <w:color w:val="000000" w:themeColor="text1"/>
              </w:rPr>
            </w:pPr>
            <w:r w:rsidRPr="315DB0D2">
              <w:rPr>
                <w:color w:val="000000" w:themeColor="text1"/>
                <w:sz w:val="22"/>
                <w:szCs w:val="22"/>
              </w:rPr>
              <w:t>Safety Shower</w:t>
            </w:r>
          </w:p>
        </w:tc>
        <w:tc>
          <w:tcPr>
            <w:tcW w:w="1728" w:type="dxa"/>
            <w:tcBorders>
              <w:top w:val="outset" w:sz="6" w:space="0" w:color="auto"/>
              <w:left w:val="outset" w:sz="6" w:space="0" w:color="auto"/>
              <w:bottom w:val="outset" w:sz="6" w:space="0" w:color="auto"/>
              <w:right w:val="outset" w:sz="6" w:space="0" w:color="auto"/>
            </w:tcBorders>
            <w:hideMark/>
          </w:tcPr>
          <w:p w14:paraId="6180AB5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1752CF7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50B374F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33E1607"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7F67ADE1" w14:textId="77777777" w:rsidR="001211C4" w:rsidRPr="0003099A" w:rsidRDefault="315DB0D2" w:rsidP="315DB0D2">
            <w:pPr>
              <w:spacing w:line="240" w:lineRule="atLeast"/>
              <w:rPr>
                <w:color w:val="000000" w:themeColor="text1"/>
              </w:rPr>
            </w:pPr>
            <w:r w:rsidRPr="315DB0D2">
              <w:rPr>
                <w:color w:val="000000" w:themeColor="text1"/>
                <w:sz w:val="22"/>
                <w:szCs w:val="22"/>
              </w:rPr>
              <w:t>Fume Hood</w:t>
            </w:r>
          </w:p>
        </w:tc>
        <w:tc>
          <w:tcPr>
            <w:tcW w:w="1728" w:type="dxa"/>
            <w:tcBorders>
              <w:top w:val="outset" w:sz="6" w:space="0" w:color="auto"/>
              <w:left w:val="outset" w:sz="6" w:space="0" w:color="auto"/>
              <w:bottom w:val="outset" w:sz="6" w:space="0" w:color="auto"/>
              <w:right w:val="outset" w:sz="6" w:space="0" w:color="auto"/>
            </w:tcBorders>
            <w:hideMark/>
          </w:tcPr>
          <w:p w14:paraId="783C37B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02B6F9C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0FB7D4C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2CB84AC"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4131058D"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Ventilation </w:t>
            </w:r>
          </w:p>
        </w:tc>
        <w:tc>
          <w:tcPr>
            <w:tcW w:w="1728" w:type="dxa"/>
            <w:tcBorders>
              <w:top w:val="outset" w:sz="6" w:space="0" w:color="auto"/>
              <w:left w:val="outset" w:sz="6" w:space="0" w:color="auto"/>
              <w:bottom w:val="outset" w:sz="6" w:space="0" w:color="auto"/>
              <w:right w:val="outset" w:sz="6" w:space="0" w:color="auto"/>
            </w:tcBorders>
            <w:hideMark/>
          </w:tcPr>
          <w:p w14:paraId="4160990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02A17F2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740561E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bl>
    <w:p w14:paraId="11B690C0" w14:textId="77777777" w:rsidR="001211C4" w:rsidRPr="0003099A" w:rsidRDefault="001211C4" w:rsidP="001211C4">
      <w:pPr>
        <w:spacing w:line="240" w:lineRule="atLeast"/>
        <w:rPr>
          <w:vanish/>
          <w:color w:val="000000" w:themeColor="text1"/>
          <w:sz w:val="22"/>
          <w:szCs w:val="22"/>
        </w:rPr>
      </w:pPr>
    </w:p>
    <w:tbl>
      <w:tblPr>
        <w:tblW w:w="9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32"/>
        <w:gridCol w:w="1728"/>
        <w:gridCol w:w="1728"/>
        <w:gridCol w:w="2307"/>
      </w:tblGrid>
      <w:tr w:rsidR="001211C4" w:rsidRPr="0003099A" w14:paraId="17C07E1E" w14:textId="77777777" w:rsidTr="44BA328D">
        <w:trPr>
          <w:trHeight w:val="144"/>
        </w:trPr>
        <w:tc>
          <w:tcPr>
            <w:tcW w:w="9795" w:type="dxa"/>
            <w:gridSpan w:val="4"/>
            <w:tcBorders>
              <w:top w:val="single" w:sz="12" w:space="0" w:color="auto"/>
              <w:left w:val="single" w:sz="12" w:space="0" w:color="auto"/>
              <w:bottom w:val="single" w:sz="12" w:space="0" w:color="auto"/>
              <w:right w:val="single" w:sz="12" w:space="0" w:color="auto"/>
            </w:tcBorders>
          </w:tcPr>
          <w:p w14:paraId="7AAB4D94" w14:textId="77777777" w:rsidR="001211C4" w:rsidRPr="0003099A" w:rsidRDefault="001211C4" w:rsidP="0052786F">
            <w:pPr>
              <w:spacing w:line="240" w:lineRule="atLeast"/>
              <w:rPr>
                <w:b/>
                <w:bCs/>
                <w:color w:val="000000" w:themeColor="text1"/>
              </w:rPr>
            </w:pPr>
          </w:p>
        </w:tc>
      </w:tr>
      <w:tr w:rsidR="001211C4" w:rsidRPr="0003099A" w14:paraId="07DD75A1" w14:textId="77777777" w:rsidTr="44BA328D">
        <w:trPr>
          <w:trHeight w:val="288"/>
        </w:trPr>
        <w:tc>
          <w:tcPr>
            <w:tcW w:w="4032" w:type="dxa"/>
            <w:tcBorders>
              <w:top w:val="single" w:sz="12" w:space="0" w:color="auto"/>
              <w:left w:val="outset" w:sz="6" w:space="0" w:color="auto"/>
              <w:bottom w:val="outset" w:sz="6" w:space="0" w:color="auto"/>
              <w:right w:val="outset" w:sz="6" w:space="0" w:color="auto"/>
            </w:tcBorders>
            <w:hideMark/>
          </w:tcPr>
          <w:p w14:paraId="67BD4BDC" w14:textId="77777777" w:rsidR="001211C4" w:rsidRPr="0003099A" w:rsidRDefault="315DB0D2" w:rsidP="315DB0D2">
            <w:pPr>
              <w:spacing w:line="240" w:lineRule="atLeast"/>
              <w:rPr>
                <w:color w:val="000000" w:themeColor="text1"/>
              </w:rPr>
            </w:pPr>
            <w:r w:rsidRPr="315DB0D2">
              <w:rPr>
                <w:b/>
                <w:bCs/>
                <w:color w:val="000000" w:themeColor="text1"/>
                <w:sz w:val="22"/>
                <w:szCs w:val="22"/>
              </w:rPr>
              <w:t>Condition of:</w:t>
            </w:r>
          </w:p>
        </w:tc>
        <w:tc>
          <w:tcPr>
            <w:tcW w:w="1728" w:type="dxa"/>
            <w:tcBorders>
              <w:top w:val="single" w:sz="12" w:space="0" w:color="auto"/>
              <w:left w:val="outset" w:sz="6" w:space="0" w:color="auto"/>
              <w:bottom w:val="outset" w:sz="6" w:space="0" w:color="auto"/>
              <w:right w:val="outset" w:sz="6" w:space="0" w:color="auto"/>
            </w:tcBorders>
            <w:hideMark/>
          </w:tcPr>
          <w:p w14:paraId="6D38E2CA" w14:textId="77777777" w:rsidR="001211C4" w:rsidRPr="0003099A" w:rsidRDefault="315DB0D2" w:rsidP="315DB0D2">
            <w:pPr>
              <w:spacing w:line="240" w:lineRule="atLeast"/>
              <w:rPr>
                <w:color w:val="000000" w:themeColor="text1"/>
              </w:rPr>
            </w:pPr>
            <w:r w:rsidRPr="315DB0D2">
              <w:rPr>
                <w:b/>
                <w:bCs/>
                <w:color w:val="000000" w:themeColor="text1"/>
                <w:sz w:val="22"/>
                <w:szCs w:val="22"/>
              </w:rPr>
              <w:t>Satisfactory</w:t>
            </w:r>
          </w:p>
        </w:tc>
        <w:tc>
          <w:tcPr>
            <w:tcW w:w="1728" w:type="dxa"/>
            <w:tcBorders>
              <w:top w:val="single" w:sz="12" w:space="0" w:color="auto"/>
              <w:left w:val="outset" w:sz="6" w:space="0" w:color="auto"/>
              <w:bottom w:val="outset" w:sz="6" w:space="0" w:color="auto"/>
              <w:right w:val="outset" w:sz="6" w:space="0" w:color="auto"/>
            </w:tcBorders>
            <w:hideMark/>
          </w:tcPr>
          <w:p w14:paraId="3089A435" w14:textId="77777777" w:rsidR="001211C4" w:rsidRPr="0003099A" w:rsidRDefault="315DB0D2" w:rsidP="315DB0D2">
            <w:pPr>
              <w:spacing w:line="240" w:lineRule="atLeast"/>
              <w:rPr>
                <w:color w:val="000000" w:themeColor="text1"/>
              </w:rPr>
            </w:pPr>
            <w:r w:rsidRPr="315DB0D2">
              <w:rPr>
                <w:b/>
                <w:bCs/>
                <w:color w:val="000000" w:themeColor="text1"/>
                <w:sz w:val="22"/>
                <w:szCs w:val="22"/>
              </w:rPr>
              <w:t>Unsatisfactory</w:t>
            </w:r>
          </w:p>
        </w:tc>
        <w:tc>
          <w:tcPr>
            <w:tcW w:w="2307" w:type="dxa"/>
            <w:tcBorders>
              <w:top w:val="single" w:sz="12" w:space="0" w:color="auto"/>
              <w:left w:val="outset" w:sz="6" w:space="0" w:color="auto"/>
              <w:bottom w:val="outset" w:sz="6" w:space="0" w:color="auto"/>
              <w:right w:val="outset" w:sz="6" w:space="0" w:color="auto"/>
            </w:tcBorders>
            <w:hideMark/>
          </w:tcPr>
          <w:p w14:paraId="2BA8D37A"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58ECDFF0"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38B52111" w14:textId="77777777" w:rsidR="001211C4" w:rsidRPr="0003099A" w:rsidRDefault="315DB0D2" w:rsidP="315DB0D2">
            <w:pPr>
              <w:spacing w:line="240" w:lineRule="atLeast"/>
              <w:rPr>
                <w:color w:val="000000" w:themeColor="text1"/>
              </w:rPr>
            </w:pPr>
            <w:r w:rsidRPr="315DB0D2">
              <w:rPr>
                <w:color w:val="000000" w:themeColor="text1"/>
                <w:sz w:val="22"/>
                <w:szCs w:val="22"/>
              </w:rPr>
              <w:t>Fire Extinguishers</w:t>
            </w:r>
          </w:p>
        </w:tc>
        <w:tc>
          <w:tcPr>
            <w:tcW w:w="1728" w:type="dxa"/>
            <w:tcBorders>
              <w:top w:val="outset" w:sz="6" w:space="0" w:color="auto"/>
              <w:left w:val="outset" w:sz="6" w:space="0" w:color="auto"/>
              <w:bottom w:val="outset" w:sz="6" w:space="0" w:color="auto"/>
              <w:right w:val="outset" w:sz="6" w:space="0" w:color="auto"/>
            </w:tcBorders>
            <w:hideMark/>
          </w:tcPr>
          <w:p w14:paraId="2A6A3F8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16FC993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2F736E2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7F2D4FE"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272FD1C6" w14:textId="77777777" w:rsidR="001211C4" w:rsidRPr="0003099A" w:rsidRDefault="315DB0D2" w:rsidP="315DB0D2">
            <w:pPr>
              <w:spacing w:line="240" w:lineRule="atLeast"/>
              <w:rPr>
                <w:color w:val="000000" w:themeColor="text1"/>
              </w:rPr>
            </w:pPr>
            <w:r w:rsidRPr="315DB0D2">
              <w:rPr>
                <w:color w:val="000000" w:themeColor="text1"/>
                <w:sz w:val="22"/>
                <w:szCs w:val="22"/>
              </w:rPr>
              <w:t>Fire Blanket</w:t>
            </w:r>
          </w:p>
        </w:tc>
        <w:tc>
          <w:tcPr>
            <w:tcW w:w="1728" w:type="dxa"/>
            <w:tcBorders>
              <w:top w:val="outset" w:sz="6" w:space="0" w:color="auto"/>
              <w:left w:val="outset" w:sz="6" w:space="0" w:color="auto"/>
              <w:bottom w:val="outset" w:sz="6" w:space="0" w:color="auto"/>
              <w:right w:val="outset" w:sz="6" w:space="0" w:color="auto"/>
            </w:tcBorders>
            <w:hideMark/>
          </w:tcPr>
          <w:p w14:paraId="558B4E2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7F35FD1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080D7BA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F66DED6"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556CF818" w14:textId="77777777" w:rsidR="001211C4" w:rsidRPr="0003099A" w:rsidRDefault="315DB0D2" w:rsidP="315DB0D2">
            <w:pPr>
              <w:spacing w:line="240" w:lineRule="atLeast"/>
              <w:rPr>
                <w:color w:val="000000" w:themeColor="text1"/>
              </w:rPr>
            </w:pPr>
            <w:r w:rsidRPr="315DB0D2">
              <w:rPr>
                <w:color w:val="000000" w:themeColor="text1"/>
                <w:sz w:val="22"/>
                <w:szCs w:val="22"/>
              </w:rPr>
              <w:t>First-aid kit</w:t>
            </w:r>
          </w:p>
        </w:tc>
        <w:tc>
          <w:tcPr>
            <w:tcW w:w="1728" w:type="dxa"/>
            <w:tcBorders>
              <w:top w:val="outset" w:sz="6" w:space="0" w:color="auto"/>
              <w:left w:val="outset" w:sz="6" w:space="0" w:color="auto"/>
              <w:bottom w:val="outset" w:sz="6" w:space="0" w:color="auto"/>
              <w:right w:val="outset" w:sz="6" w:space="0" w:color="auto"/>
            </w:tcBorders>
            <w:hideMark/>
          </w:tcPr>
          <w:p w14:paraId="7A54C07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2AD15C3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44B032C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AA883D8"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0F7B204D"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Spill clean-up kits </w:t>
            </w:r>
          </w:p>
        </w:tc>
        <w:tc>
          <w:tcPr>
            <w:tcW w:w="1728" w:type="dxa"/>
            <w:tcBorders>
              <w:top w:val="outset" w:sz="6" w:space="0" w:color="auto"/>
              <w:left w:val="outset" w:sz="6" w:space="0" w:color="auto"/>
              <w:bottom w:val="outset" w:sz="6" w:space="0" w:color="auto"/>
              <w:right w:val="outset" w:sz="6" w:space="0" w:color="auto"/>
            </w:tcBorders>
            <w:hideMark/>
          </w:tcPr>
          <w:p w14:paraId="5EB1E51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0723877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0E2AC15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3636106"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4C976A77" w14:textId="77777777" w:rsidR="001211C4" w:rsidRPr="0003099A" w:rsidRDefault="315DB0D2" w:rsidP="315DB0D2">
            <w:pPr>
              <w:spacing w:line="240" w:lineRule="atLeast"/>
              <w:rPr>
                <w:color w:val="000000" w:themeColor="text1"/>
              </w:rPr>
            </w:pPr>
            <w:r w:rsidRPr="315DB0D2">
              <w:rPr>
                <w:color w:val="000000" w:themeColor="text1"/>
                <w:sz w:val="22"/>
                <w:szCs w:val="22"/>
              </w:rPr>
              <w:t>Safety goggles</w:t>
            </w:r>
          </w:p>
        </w:tc>
        <w:tc>
          <w:tcPr>
            <w:tcW w:w="1728" w:type="dxa"/>
            <w:tcBorders>
              <w:top w:val="outset" w:sz="6" w:space="0" w:color="auto"/>
              <w:left w:val="outset" w:sz="6" w:space="0" w:color="auto"/>
              <w:bottom w:val="outset" w:sz="6" w:space="0" w:color="auto"/>
              <w:right w:val="outset" w:sz="6" w:space="0" w:color="auto"/>
            </w:tcBorders>
            <w:hideMark/>
          </w:tcPr>
          <w:p w14:paraId="418F548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70622EE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779A485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387772E"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7562D30A"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Lab aprons </w:t>
            </w:r>
          </w:p>
        </w:tc>
        <w:tc>
          <w:tcPr>
            <w:tcW w:w="1728" w:type="dxa"/>
            <w:tcBorders>
              <w:top w:val="outset" w:sz="6" w:space="0" w:color="auto"/>
              <w:left w:val="outset" w:sz="6" w:space="0" w:color="auto"/>
              <w:bottom w:val="outset" w:sz="6" w:space="0" w:color="auto"/>
              <w:right w:val="outset" w:sz="6" w:space="0" w:color="auto"/>
            </w:tcBorders>
            <w:hideMark/>
          </w:tcPr>
          <w:p w14:paraId="2D94C4A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2A6DDA9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60622BC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bl>
    <w:p w14:paraId="6B4C8770" w14:textId="77777777" w:rsidR="001211C4" w:rsidRPr="0003099A" w:rsidRDefault="001211C4" w:rsidP="001211C4">
      <w:pPr>
        <w:spacing w:line="240" w:lineRule="atLeast"/>
        <w:rPr>
          <w:vanish/>
          <w:color w:val="000000" w:themeColor="text1"/>
          <w:sz w:val="22"/>
          <w:szCs w:val="22"/>
        </w:rPr>
      </w:pPr>
    </w:p>
    <w:tbl>
      <w:tblPr>
        <w:tblW w:w="9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32"/>
        <w:gridCol w:w="1728"/>
        <w:gridCol w:w="1728"/>
        <w:gridCol w:w="2307"/>
      </w:tblGrid>
      <w:tr w:rsidR="001211C4" w:rsidRPr="0003099A" w14:paraId="5EB13955" w14:textId="77777777" w:rsidTr="44BA328D">
        <w:trPr>
          <w:trHeight w:val="222"/>
        </w:trPr>
        <w:tc>
          <w:tcPr>
            <w:tcW w:w="9795" w:type="dxa"/>
            <w:gridSpan w:val="4"/>
            <w:tcBorders>
              <w:top w:val="single" w:sz="12" w:space="0" w:color="auto"/>
              <w:left w:val="single" w:sz="12" w:space="0" w:color="auto"/>
              <w:bottom w:val="single" w:sz="12" w:space="0" w:color="auto"/>
              <w:right w:val="single" w:sz="12" w:space="0" w:color="auto"/>
            </w:tcBorders>
          </w:tcPr>
          <w:p w14:paraId="65FCF51F" w14:textId="77777777" w:rsidR="001211C4" w:rsidRPr="0003099A" w:rsidRDefault="001211C4" w:rsidP="0052786F">
            <w:pPr>
              <w:spacing w:line="240" w:lineRule="atLeast"/>
              <w:rPr>
                <w:b/>
                <w:bCs/>
                <w:color w:val="000000" w:themeColor="text1"/>
              </w:rPr>
            </w:pPr>
          </w:p>
        </w:tc>
      </w:tr>
      <w:tr w:rsidR="001211C4" w:rsidRPr="0003099A" w14:paraId="1BE2F1D4" w14:textId="77777777" w:rsidTr="44BA328D">
        <w:trPr>
          <w:trHeight w:val="288"/>
        </w:trPr>
        <w:tc>
          <w:tcPr>
            <w:tcW w:w="4032" w:type="dxa"/>
            <w:tcBorders>
              <w:top w:val="single" w:sz="12" w:space="0" w:color="auto"/>
              <w:left w:val="outset" w:sz="6" w:space="0" w:color="auto"/>
              <w:bottom w:val="outset" w:sz="6" w:space="0" w:color="auto"/>
              <w:right w:val="outset" w:sz="6" w:space="0" w:color="auto"/>
            </w:tcBorders>
            <w:hideMark/>
          </w:tcPr>
          <w:p w14:paraId="0893CB62" w14:textId="77777777" w:rsidR="001211C4" w:rsidRPr="0003099A" w:rsidRDefault="315DB0D2" w:rsidP="315DB0D2">
            <w:pPr>
              <w:spacing w:line="240" w:lineRule="atLeast"/>
              <w:rPr>
                <w:color w:val="000000" w:themeColor="text1"/>
              </w:rPr>
            </w:pPr>
            <w:r w:rsidRPr="315DB0D2">
              <w:rPr>
                <w:b/>
                <w:bCs/>
                <w:color w:val="000000" w:themeColor="text1"/>
                <w:sz w:val="22"/>
                <w:szCs w:val="22"/>
              </w:rPr>
              <w:t>Hazards</w:t>
            </w:r>
          </w:p>
        </w:tc>
        <w:tc>
          <w:tcPr>
            <w:tcW w:w="1728" w:type="dxa"/>
            <w:tcBorders>
              <w:top w:val="single" w:sz="12" w:space="0" w:color="auto"/>
              <w:left w:val="outset" w:sz="6" w:space="0" w:color="auto"/>
              <w:bottom w:val="outset" w:sz="6" w:space="0" w:color="auto"/>
              <w:right w:val="outset" w:sz="6" w:space="0" w:color="auto"/>
            </w:tcBorders>
            <w:hideMark/>
          </w:tcPr>
          <w:p w14:paraId="5E9DAE66" w14:textId="77777777" w:rsidR="001211C4" w:rsidRPr="0003099A" w:rsidRDefault="315DB0D2" w:rsidP="315DB0D2">
            <w:pPr>
              <w:spacing w:line="240" w:lineRule="atLeast"/>
              <w:rPr>
                <w:color w:val="000000" w:themeColor="text1"/>
              </w:rPr>
            </w:pPr>
            <w:r w:rsidRPr="315DB0D2">
              <w:rPr>
                <w:b/>
                <w:bCs/>
                <w:color w:val="000000" w:themeColor="text1"/>
                <w:sz w:val="22"/>
                <w:szCs w:val="22"/>
              </w:rPr>
              <w:t>Satisfactory</w:t>
            </w:r>
          </w:p>
        </w:tc>
        <w:tc>
          <w:tcPr>
            <w:tcW w:w="1728" w:type="dxa"/>
            <w:tcBorders>
              <w:top w:val="single" w:sz="12" w:space="0" w:color="auto"/>
              <w:left w:val="outset" w:sz="6" w:space="0" w:color="auto"/>
              <w:bottom w:val="outset" w:sz="6" w:space="0" w:color="auto"/>
              <w:right w:val="outset" w:sz="6" w:space="0" w:color="auto"/>
            </w:tcBorders>
            <w:hideMark/>
          </w:tcPr>
          <w:p w14:paraId="26493578" w14:textId="77777777" w:rsidR="001211C4" w:rsidRPr="0003099A" w:rsidRDefault="315DB0D2" w:rsidP="315DB0D2">
            <w:pPr>
              <w:spacing w:line="240" w:lineRule="atLeast"/>
              <w:rPr>
                <w:color w:val="000000" w:themeColor="text1"/>
              </w:rPr>
            </w:pPr>
            <w:r w:rsidRPr="315DB0D2">
              <w:rPr>
                <w:b/>
                <w:bCs/>
                <w:color w:val="000000" w:themeColor="text1"/>
                <w:sz w:val="22"/>
                <w:szCs w:val="22"/>
              </w:rPr>
              <w:t>Unsatisfactory</w:t>
            </w:r>
          </w:p>
        </w:tc>
        <w:tc>
          <w:tcPr>
            <w:tcW w:w="2307" w:type="dxa"/>
            <w:tcBorders>
              <w:top w:val="single" w:sz="12" w:space="0" w:color="auto"/>
              <w:left w:val="outset" w:sz="6" w:space="0" w:color="auto"/>
              <w:bottom w:val="outset" w:sz="6" w:space="0" w:color="auto"/>
              <w:right w:val="outset" w:sz="6" w:space="0" w:color="auto"/>
            </w:tcBorders>
            <w:hideMark/>
          </w:tcPr>
          <w:p w14:paraId="1C417CD7"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4FF43FB3"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004962B7" w14:textId="77777777" w:rsidR="001211C4" w:rsidRPr="0003099A" w:rsidRDefault="315DB0D2" w:rsidP="315DB0D2">
            <w:pPr>
              <w:spacing w:line="240" w:lineRule="atLeast"/>
              <w:rPr>
                <w:color w:val="000000" w:themeColor="text1"/>
              </w:rPr>
            </w:pPr>
            <w:r w:rsidRPr="315DB0D2">
              <w:rPr>
                <w:color w:val="000000" w:themeColor="text1"/>
                <w:sz w:val="22"/>
                <w:szCs w:val="22"/>
              </w:rPr>
              <w:t>Exits are not blocked</w:t>
            </w:r>
          </w:p>
        </w:tc>
        <w:tc>
          <w:tcPr>
            <w:tcW w:w="1728" w:type="dxa"/>
            <w:tcBorders>
              <w:top w:val="outset" w:sz="6" w:space="0" w:color="auto"/>
              <w:left w:val="outset" w:sz="6" w:space="0" w:color="auto"/>
              <w:bottom w:val="outset" w:sz="6" w:space="0" w:color="auto"/>
              <w:right w:val="outset" w:sz="6" w:space="0" w:color="auto"/>
            </w:tcBorders>
            <w:hideMark/>
          </w:tcPr>
          <w:p w14:paraId="5B8727F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3A2C869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5395879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92389E3"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01F9BA31" w14:textId="77777777" w:rsidR="001211C4" w:rsidRPr="0003099A" w:rsidRDefault="315DB0D2" w:rsidP="315DB0D2">
            <w:pPr>
              <w:spacing w:line="240" w:lineRule="atLeast"/>
              <w:rPr>
                <w:color w:val="000000" w:themeColor="text1"/>
              </w:rPr>
            </w:pPr>
            <w:r w:rsidRPr="315DB0D2">
              <w:rPr>
                <w:color w:val="000000" w:themeColor="text1"/>
                <w:sz w:val="22"/>
                <w:szCs w:val="22"/>
              </w:rPr>
              <w:t>Aisles are not cluttered</w:t>
            </w:r>
          </w:p>
        </w:tc>
        <w:tc>
          <w:tcPr>
            <w:tcW w:w="1728" w:type="dxa"/>
            <w:tcBorders>
              <w:top w:val="outset" w:sz="6" w:space="0" w:color="auto"/>
              <w:left w:val="outset" w:sz="6" w:space="0" w:color="auto"/>
              <w:bottom w:val="outset" w:sz="6" w:space="0" w:color="auto"/>
              <w:right w:val="outset" w:sz="6" w:space="0" w:color="auto"/>
            </w:tcBorders>
            <w:hideMark/>
          </w:tcPr>
          <w:p w14:paraId="2D34871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79B0A16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66E5348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3104B4F"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6002C9BC" w14:textId="77777777" w:rsidR="001211C4" w:rsidRPr="0003099A" w:rsidRDefault="315DB0D2" w:rsidP="315DB0D2">
            <w:pPr>
              <w:spacing w:line="240" w:lineRule="atLeast"/>
              <w:rPr>
                <w:color w:val="000000" w:themeColor="text1"/>
              </w:rPr>
            </w:pPr>
            <w:r w:rsidRPr="315DB0D2">
              <w:rPr>
                <w:color w:val="000000" w:themeColor="text1"/>
                <w:sz w:val="22"/>
                <w:szCs w:val="22"/>
              </w:rPr>
              <w:t>Chemicals are not stored in the room</w:t>
            </w:r>
          </w:p>
        </w:tc>
        <w:tc>
          <w:tcPr>
            <w:tcW w:w="1728" w:type="dxa"/>
            <w:tcBorders>
              <w:top w:val="outset" w:sz="6" w:space="0" w:color="auto"/>
              <w:left w:val="outset" w:sz="6" w:space="0" w:color="auto"/>
              <w:bottom w:val="outset" w:sz="6" w:space="0" w:color="auto"/>
              <w:right w:val="outset" w:sz="6" w:space="0" w:color="auto"/>
            </w:tcBorders>
            <w:hideMark/>
          </w:tcPr>
          <w:p w14:paraId="7862555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090B66C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66155B4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25EE2D9"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58457273" w14:textId="77777777" w:rsidR="001211C4" w:rsidRPr="0003099A" w:rsidRDefault="315DB0D2" w:rsidP="315DB0D2">
            <w:pPr>
              <w:spacing w:line="240" w:lineRule="atLeast"/>
              <w:rPr>
                <w:color w:val="000000" w:themeColor="text1"/>
              </w:rPr>
            </w:pPr>
            <w:r w:rsidRPr="315DB0D2">
              <w:rPr>
                <w:color w:val="000000" w:themeColor="text1"/>
                <w:sz w:val="22"/>
                <w:szCs w:val="22"/>
              </w:rPr>
              <w:t>Glassware is not cracked or broken</w:t>
            </w:r>
          </w:p>
        </w:tc>
        <w:tc>
          <w:tcPr>
            <w:tcW w:w="1728" w:type="dxa"/>
            <w:tcBorders>
              <w:top w:val="outset" w:sz="6" w:space="0" w:color="auto"/>
              <w:left w:val="outset" w:sz="6" w:space="0" w:color="auto"/>
              <w:bottom w:val="outset" w:sz="6" w:space="0" w:color="auto"/>
              <w:right w:val="outset" w:sz="6" w:space="0" w:color="auto"/>
            </w:tcBorders>
            <w:hideMark/>
          </w:tcPr>
          <w:p w14:paraId="0C55757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7725CC8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3A08109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F6250D5"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7BEBF6FF" w14:textId="77777777" w:rsidR="001211C4" w:rsidRPr="0003099A" w:rsidRDefault="315DB0D2" w:rsidP="315DB0D2">
            <w:pPr>
              <w:spacing w:line="240" w:lineRule="atLeast"/>
              <w:rPr>
                <w:color w:val="000000" w:themeColor="text1"/>
              </w:rPr>
            </w:pPr>
            <w:r w:rsidRPr="315DB0D2">
              <w:rPr>
                <w:color w:val="000000" w:themeColor="text1"/>
                <w:sz w:val="22"/>
                <w:szCs w:val="22"/>
              </w:rPr>
              <w:t>Proper waste receptacles for broken glass and other sharp objects</w:t>
            </w:r>
          </w:p>
        </w:tc>
        <w:tc>
          <w:tcPr>
            <w:tcW w:w="1728" w:type="dxa"/>
            <w:tcBorders>
              <w:top w:val="outset" w:sz="6" w:space="0" w:color="auto"/>
              <w:left w:val="outset" w:sz="6" w:space="0" w:color="auto"/>
              <w:bottom w:val="outset" w:sz="6" w:space="0" w:color="auto"/>
              <w:right w:val="outset" w:sz="6" w:space="0" w:color="auto"/>
            </w:tcBorders>
            <w:hideMark/>
          </w:tcPr>
          <w:p w14:paraId="029001F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799B0D1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2B1D739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ED3D150"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1CC0F439" w14:textId="77777777" w:rsidR="001211C4" w:rsidRPr="0003099A" w:rsidRDefault="315DB0D2" w:rsidP="315DB0D2">
            <w:pPr>
              <w:spacing w:line="240" w:lineRule="atLeast"/>
              <w:rPr>
                <w:color w:val="000000" w:themeColor="text1"/>
              </w:rPr>
            </w:pPr>
            <w:r w:rsidRPr="315DB0D2">
              <w:rPr>
                <w:color w:val="000000" w:themeColor="text1"/>
                <w:sz w:val="22"/>
                <w:szCs w:val="22"/>
              </w:rPr>
              <w:t>Chemicals are properly labeled</w:t>
            </w:r>
          </w:p>
        </w:tc>
        <w:tc>
          <w:tcPr>
            <w:tcW w:w="1728" w:type="dxa"/>
            <w:tcBorders>
              <w:top w:val="outset" w:sz="6" w:space="0" w:color="auto"/>
              <w:left w:val="outset" w:sz="6" w:space="0" w:color="auto"/>
              <w:bottom w:val="outset" w:sz="6" w:space="0" w:color="auto"/>
              <w:right w:val="outset" w:sz="6" w:space="0" w:color="auto"/>
            </w:tcBorders>
            <w:hideMark/>
          </w:tcPr>
          <w:p w14:paraId="60B5A58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tcBorders>
              <w:top w:val="outset" w:sz="6" w:space="0" w:color="auto"/>
              <w:left w:val="outset" w:sz="6" w:space="0" w:color="auto"/>
              <w:bottom w:val="outset" w:sz="6" w:space="0" w:color="auto"/>
              <w:right w:val="outset" w:sz="6" w:space="0" w:color="auto"/>
            </w:tcBorders>
            <w:hideMark/>
          </w:tcPr>
          <w:p w14:paraId="6F7002F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tcBorders>
              <w:top w:val="outset" w:sz="6" w:space="0" w:color="auto"/>
              <w:left w:val="outset" w:sz="6" w:space="0" w:color="auto"/>
              <w:bottom w:val="outset" w:sz="6" w:space="0" w:color="auto"/>
              <w:right w:val="outset" w:sz="6" w:space="0" w:color="auto"/>
            </w:tcBorders>
            <w:hideMark/>
          </w:tcPr>
          <w:p w14:paraId="5E71CEA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bl>
    <w:p w14:paraId="223D90DC" w14:textId="77777777" w:rsidR="001211C4" w:rsidRPr="0003099A" w:rsidRDefault="001211C4" w:rsidP="001211C4">
      <w:pPr>
        <w:spacing w:line="240" w:lineRule="atLeast"/>
        <w:rPr>
          <w:vanish/>
          <w:color w:val="000000" w:themeColor="text1"/>
          <w:sz w:val="22"/>
          <w:szCs w:val="22"/>
        </w:rPr>
      </w:pPr>
    </w:p>
    <w:tbl>
      <w:tblPr>
        <w:tblW w:w="9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32"/>
        <w:gridCol w:w="865"/>
        <w:gridCol w:w="863"/>
        <w:gridCol w:w="795"/>
        <w:gridCol w:w="540"/>
        <w:gridCol w:w="36"/>
        <w:gridCol w:w="357"/>
        <w:gridCol w:w="219"/>
        <w:gridCol w:w="18"/>
        <w:gridCol w:w="2070"/>
      </w:tblGrid>
      <w:tr w:rsidR="001211C4" w:rsidRPr="0003099A" w14:paraId="66128467" w14:textId="77777777" w:rsidTr="44BA328D">
        <w:trPr>
          <w:trHeight w:val="144"/>
        </w:trPr>
        <w:tc>
          <w:tcPr>
            <w:tcW w:w="9795" w:type="dxa"/>
            <w:gridSpan w:val="10"/>
            <w:tcBorders>
              <w:top w:val="single" w:sz="12" w:space="0" w:color="auto"/>
              <w:left w:val="single" w:sz="12" w:space="0" w:color="auto"/>
              <w:bottom w:val="single" w:sz="12" w:space="0" w:color="auto"/>
              <w:right w:val="single" w:sz="12" w:space="0" w:color="auto"/>
            </w:tcBorders>
          </w:tcPr>
          <w:p w14:paraId="745F4E5F" w14:textId="77777777" w:rsidR="001211C4" w:rsidRPr="0003099A" w:rsidRDefault="001211C4" w:rsidP="0052786F">
            <w:pPr>
              <w:spacing w:line="240" w:lineRule="atLeast"/>
              <w:rPr>
                <w:color w:val="000000" w:themeColor="text1"/>
              </w:rPr>
            </w:pPr>
          </w:p>
        </w:tc>
      </w:tr>
      <w:tr w:rsidR="001211C4" w:rsidRPr="0003099A" w14:paraId="7339A375" w14:textId="77777777" w:rsidTr="44BA328D">
        <w:trPr>
          <w:trHeight w:val="288"/>
        </w:trPr>
        <w:tc>
          <w:tcPr>
            <w:tcW w:w="4032" w:type="dxa"/>
            <w:tcBorders>
              <w:top w:val="single" w:sz="12" w:space="0" w:color="auto"/>
              <w:left w:val="outset" w:sz="6" w:space="0" w:color="auto"/>
              <w:bottom w:val="outset" w:sz="6" w:space="0" w:color="auto"/>
              <w:right w:val="outset" w:sz="6" w:space="0" w:color="auto"/>
            </w:tcBorders>
          </w:tcPr>
          <w:p w14:paraId="0EBDA569" w14:textId="77777777" w:rsidR="001211C4" w:rsidRPr="0003099A" w:rsidRDefault="315DB0D2" w:rsidP="315DB0D2">
            <w:pPr>
              <w:spacing w:line="240" w:lineRule="atLeast"/>
              <w:rPr>
                <w:color w:val="000000" w:themeColor="text1"/>
              </w:rPr>
            </w:pPr>
            <w:r w:rsidRPr="315DB0D2">
              <w:rPr>
                <w:b/>
                <w:bCs/>
                <w:color w:val="000000" w:themeColor="text1"/>
                <w:sz w:val="22"/>
                <w:szCs w:val="22"/>
              </w:rPr>
              <w:t>Housekeeping</w:t>
            </w:r>
          </w:p>
        </w:tc>
        <w:tc>
          <w:tcPr>
            <w:tcW w:w="1728" w:type="dxa"/>
            <w:gridSpan w:val="2"/>
            <w:tcBorders>
              <w:top w:val="single" w:sz="12" w:space="0" w:color="auto"/>
              <w:left w:val="outset" w:sz="6" w:space="0" w:color="auto"/>
              <w:bottom w:val="outset" w:sz="6" w:space="0" w:color="auto"/>
              <w:right w:val="outset" w:sz="6" w:space="0" w:color="auto"/>
            </w:tcBorders>
          </w:tcPr>
          <w:p w14:paraId="06DA24C8" w14:textId="77777777" w:rsidR="001211C4" w:rsidRPr="0003099A" w:rsidRDefault="315DB0D2" w:rsidP="315DB0D2">
            <w:pPr>
              <w:spacing w:line="240" w:lineRule="atLeast"/>
              <w:rPr>
                <w:color w:val="000000" w:themeColor="text1"/>
              </w:rPr>
            </w:pPr>
            <w:r w:rsidRPr="315DB0D2">
              <w:rPr>
                <w:b/>
                <w:bCs/>
                <w:color w:val="000000" w:themeColor="text1"/>
                <w:sz w:val="22"/>
                <w:szCs w:val="22"/>
              </w:rPr>
              <w:t>Satisfactory</w:t>
            </w:r>
          </w:p>
        </w:tc>
        <w:tc>
          <w:tcPr>
            <w:tcW w:w="1728" w:type="dxa"/>
            <w:gridSpan w:val="4"/>
            <w:tcBorders>
              <w:top w:val="single" w:sz="12" w:space="0" w:color="auto"/>
              <w:left w:val="outset" w:sz="6" w:space="0" w:color="auto"/>
              <w:bottom w:val="outset" w:sz="6" w:space="0" w:color="auto"/>
              <w:right w:val="outset" w:sz="6" w:space="0" w:color="auto"/>
            </w:tcBorders>
          </w:tcPr>
          <w:p w14:paraId="32A3995C" w14:textId="77777777" w:rsidR="001211C4" w:rsidRPr="0003099A" w:rsidRDefault="315DB0D2" w:rsidP="315DB0D2">
            <w:pPr>
              <w:spacing w:line="240" w:lineRule="atLeast"/>
              <w:rPr>
                <w:color w:val="000000" w:themeColor="text1"/>
              </w:rPr>
            </w:pPr>
            <w:r w:rsidRPr="315DB0D2">
              <w:rPr>
                <w:b/>
                <w:bCs/>
                <w:color w:val="000000" w:themeColor="text1"/>
                <w:sz w:val="22"/>
                <w:szCs w:val="22"/>
              </w:rPr>
              <w:t>Unsatisfactory</w:t>
            </w:r>
          </w:p>
        </w:tc>
        <w:tc>
          <w:tcPr>
            <w:tcW w:w="2307" w:type="dxa"/>
            <w:gridSpan w:val="3"/>
            <w:tcBorders>
              <w:top w:val="single" w:sz="12" w:space="0" w:color="auto"/>
              <w:left w:val="outset" w:sz="6" w:space="0" w:color="auto"/>
              <w:bottom w:val="outset" w:sz="6" w:space="0" w:color="auto"/>
              <w:right w:val="outset" w:sz="6" w:space="0" w:color="auto"/>
            </w:tcBorders>
          </w:tcPr>
          <w:p w14:paraId="1936DA71"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7901E2E4"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086BCAA3" w14:textId="77777777" w:rsidR="001211C4" w:rsidRPr="0003099A" w:rsidRDefault="315DB0D2" w:rsidP="315DB0D2">
            <w:pPr>
              <w:spacing w:line="240" w:lineRule="atLeast"/>
              <w:rPr>
                <w:color w:val="000000" w:themeColor="text1"/>
              </w:rPr>
            </w:pPr>
            <w:r w:rsidRPr="315DB0D2">
              <w:rPr>
                <w:color w:val="000000" w:themeColor="text1"/>
                <w:sz w:val="22"/>
                <w:szCs w:val="22"/>
              </w:rPr>
              <w:t>Sinks and sink traps are clean, unblocked</w:t>
            </w:r>
          </w:p>
        </w:tc>
        <w:tc>
          <w:tcPr>
            <w:tcW w:w="1728" w:type="dxa"/>
            <w:gridSpan w:val="2"/>
            <w:tcBorders>
              <w:top w:val="outset" w:sz="6" w:space="0" w:color="auto"/>
              <w:left w:val="outset" w:sz="6" w:space="0" w:color="auto"/>
              <w:bottom w:val="outset" w:sz="6" w:space="0" w:color="auto"/>
              <w:right w:val="outset" w:sz="6" w:space="0" w:color="auto"/>
            </w:tcBorders>
            <w:hideMark/>
          </w:tcPr>
          <w:p w14:paraId="6E6874B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4A65C14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39D6D5C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E7D9E89"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5A84795C" w14:textId="77777777" w:rsidR="001211C4" w:rsidRPr="0003099A" w:rsidRDefault="315DB0D2" w:rsidP="315DB0D2">
            <w:pPr>
              <w:spacing w:line="240" w:lineRule="atLeast"/>
              <w:rPr>
                <w:color w:val="000000" w:themeColor="text1"/>
              </w:rPr>
            </w:pPr>
            <w:r w:rsidRPr="315DB0D2">
              <w:rPr>
                <w:color w:val="000000" w:themeColor="text1"/>
                <w:sz w:val="22"/>
                <w:szCs w:val="22"/>
              </w:rPr>
              <w:t>Fume hood is clean, clear of clutter</w:t>
            </w:r>
          </w:p>
        </w:tc>
        <w:tc>
          <w:tcPr>
            <w:tcW w:w="1728" w:type="dxa"/>
            <w:gridSpan w:val="2"/>
            <w:tcBorders>
              <w:top w:val="outset" w:sz="6" w:space="0" w:color="auto"/>
              <w:left w:val="outset" w:sz="6" w:space="0" w:color="auto"/>
              <w:bottom w:val="outset" w:sz="6" w:space="0" w:color="auto"/>
              <w:right w:val="outset" w:sz="6" w:space="0" w:color="auto"/>
            </w:tcBorders>
            <w:hideMark/>
          </w:tcPr>
          <w:p w14:paraId="4A6B10D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67FFD67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624120B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89BDE09"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439E1246" w14:textId="77777777" w:rsidR="001211C4" w:rsidRPr="0003099A" w:rsidRDefault="315DB0D2" w:rsidP="315DB0D2">
            <w:pPr>
              <w:spacing w:line="240" w:lineRule="atLeast"/>
              <w:rPr>
                <w:color w:val="000000" w:themeColor="text1"/>
              </w:rPr>
            </w:pPr>
            <w:r w:rsidRPr="315DB0D2">
              <w:rPr>
                <w:color w:val="000000" w:themeColor="text1"/>
                <w:sz w:val="22"/>
                <w:szCs w:val="22"/>
              </w:rPr>
              <w:t>Work counter tops are clean, clutter-free</w:t>
            </w:r>
          </w:p>
        </w:tc>
        <w:tc>
          <w:tcPr>
            <w:tcW w:w="1728" w:type="dxa"/>
            <w:gridSpan w:val="2"/>
            <w:tcBorders>
              <w:top w:val="outset" w:sz="6" w:space="0" w:color="auto"/>
              <w:left w:val="outset" w:sz="6" w:space="0" w:color="auto"/>
              <w:bottom w:val="outset" w:sz="6" w:space="0" w:color="auto"/>
              <w:right w:val="outset" w:sz="6" w:space="0" w:color="auto"/>
            </w:tcBorders>
            <w:hideMark/>
          </w:tcPr>
          <w:p w14:paraId="439D7F6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7C3E55E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6777E1D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C4124E1"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7CDF2C01" w14:textId="77777777" w:rsidR="001211C4" w:rsidRPr="0003099A" w:rsidRDefault="315DB0D2" w:rsidP="315DB0D2">
            <w:pPr>
              <w:spacing w:line="240" w:lineRule="atLeast"/>
              <w:rPr>
                <w:color w:val="000000" w:themeColor="text1"/>
              </w:rPr>
            </w:pPr>
            <w:r w:rsidRPr="315DB0D2">
              <w:rPr>
                <w:color w:val="000000" w:themeColor="text1"/>
                <w:sz w:val="22"/>
                <w:szCs w:val="22"/>
              </w:rPr>
              <w:t>Table tops are clean</w:t>
            </w:r>
          </w:p>
        </w:tc>
        <w:tc>
          <w:tcPr>
            <w:tcW w:w="1728" w:type="dxa"/>
            <w:gridSpan w:val="2"/>
            <w:tcBorders>
              <w:top w:val="outset" w:sz="6" w:space="0" w:color="auto"/>
              <w:left w:val="outset" w:sz="6" w:space="0" w:color="auto"/>
              <w:bottom w:val="outset" w:sz="6" w:space="0" w:color="auto"/>
              <w:right w:val="outset" w:sz="6" w:space="0" w:color="auto"/>
            </w:tcBorders>
            <w:hideMark/>
          </w:tcPr>
          <w:p w14:paraId="540848B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7DB960C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61EC1AE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F0F12FA"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34C1B642" w14:textId="77777777" w:rsidR="001211C4" w:rsidRPr="0003099A" w:rsidRDefault="315DB0D2" w:rsidP="315DB0D2">
            <w:pPr>
              <w:spacing w:line="240" w:lineRule="atLeast"/>
              <w:rPr>
                <w:color w:val="000000" w:themeColor="text1"/>
              </w:rPr>
            </w:pPr>
            <w:r w:rsidRPr="315DB0D2">
              <w:rPr>
                <w:color w:val="000000" w:themeColor="text1"/>
                <w:sz w:val="22"/>
                <w:szCs w:val="22"/>
              </w:rPr>
              <w:t>No food or drink is in lab areas</w:t>
            </w:r>
          </w:p>
        </w:tc>
        <w:tc>
          <w:tcPr>
            <w:tcW w:w="1728" w:type="dxa"/>
            <w:gridSpan w:val="2"/>
            <w:tcBorders>
              <w:top w:val="outset" w:sz="6" w:space="0" w:color="auto"/>
              <w:left w:val="outset" w:sz="6" w:space="0" w:color="auto"/>
              <w:bottom w:val="outset" w:sz="6" w:space="0" w:color="auto"/>
              <w:right w:val="outset" w:sz="6" w:space="0" w:color="auto"/>
            </w:tcBorders>
            <w:hideMark/>
          </w:tcPr>
          <w:p w14:paraId="1C6295A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214414B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3DC4841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B3ED2C8"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44A7A3A5"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Broken glass container is available </w:t>
            </w:r>
          </w:p>
        </w:tc>
        <w:tc>
          <w:tcPr>
            <w:tcW w:w="1728" w:type="dxa"/>
            <w:gridSpan w:val="2"/>
            <w:tcBorders>
              <w:top w:val="outset" w:sz="6" w:space="0" w:color="auto"/>
              <w:left w:val="outset" w:sz="6" w:space="0" w:color="auto"/>
              <w:bottom w:val="outset" w:sz="6" w:space="0" w:color="auto"/>
              <w:right w:val="outset" w:sz="6" w:space="0" w:color="auto"/>
            </w:tcBorders>
            <w:hideMark/>
          </w:tcPr>
          <w:p w14:paraId="6CFDC6E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6BA37B5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0528B1D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A4DC156" w14:textId="77777777" w:rsidTr="44BA328D">
        <w:trPr>
          <w:trHeight w:val="288"/>
        </w:trPr>
        <w:tc>
          <w:tcPr>
            <w:tcW w:w="4032" w:type="dxa"/>
            <w:tcBorders>
              <w:top w:val="outset" w:sz="6" w:space="0" w:color="auto"/>
              <w:left w:val="outset" w:sz="6" w:space="0" w:color="auto"/>
              <w:bottom w:val="outset" w:sz="6" w:space="0" w:color="auto"/>
              <w:right w:val="outset" w:sz="6" w:space="0" w:color="auto"/>
            </w:tcBorders>
            <w:hideMark/>
          </w:tcPr>
          <w:p w14:paraId="5F3B3683" w14:textId="77777777" w:rsidR="001211C4" w:rsidRPr="0003099A" w:rsidRDefault="315DB0D2" w:rsidP="315DB0D2">
            <w:pPr>
              <w:spacing w:line="240" w:lineRule="atLeast"/>
              <w:rPr>
                <w:color w:val="000000" w:themeColor="text1"/>
              </w:rPr>
            </w:pPr>
            <w:r w:rsidRPr="315DB0D2">
              <w:rPr>
                <w:color w:val="000000" w:themeColor="text1"/>
                <w:sz w:val="22"/>
                <w:szCs w:val="22"/>
              </w:rPr>
              <w:t>Waste containers for chemicals are available</w:t>
            </w:r>
          </w:p>
        </w:tc>
        <w:tc>
          <w:tcPr>
            <w:tcW w:w="1728" w:type="dxa"/>
            <w:gridSpan w:val="2"/>
            <w:tcBorders>
              <w:top w:val="outset" w:sz="6" w:space="0" w:color="auto"/>
              <w:left w:val="outset" w:sz="6" w:space="0" w:color="auto"/>
              <w:bottom w:val="outset" w:sz="6" w:space="0" w:color="auto"/>
              <w:right w:val="outset" w:sz="6" w:space="0" w:color="auto"/>
            </w:tcBorders>
            <w:hideMark/>
          </w:tcPr>
          <w:p w14:paraId="6FBB497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1728" w:type="dxa"/>
            <w:gridSpan w:val="4"/>
            <w:tcBorders>
              <w:top w:val="outset" w:sz="6" w:space="0" w:color="auto"/>
              <w:left w:val="outset" w:sz="6" w:space="0" w:color="auto"/>
              <w:bottom w:val="outset" w:sz="6" w:space="0" w:color="auto"/>
              <w:right w:val="outset" w:sz="6" w:space="0" w:color="auto"/>
            </w:tcBorders>
            <w:hideMark/>
          </w:tcPr>
          <w:p w14:paraId="3F0E980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307" w:type="dxa"/>
            <w:gridSpan w:val="3"/>
            <w:tcBorders>
              <w:top w:val="outset" w:sz="6" w:space="0" w:color="auto"/>
              <w:left w:val="outset" w:sz="6" w:space="0" w:color="auto"/>
              <w:bottom w:val="outset" w:sz="6" w:space="0" w:color="auto"/>
              <w:right w:val="outset" w:sz="6" w:space="0" w:color="auto"/>
            </w:tcBorders>
            <w:hideMark/>
          </w:tcPr>
          <w:p w14:paraId="1353929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EBA01E7" w14:textId="77777777" w:rsidTr="44BA328D">
        <w:trPr>
          <w:trHeight w:val="288"/>
        </w:trPr>
        <w:tc>
          <w:tcPr>
            <w:tcW w:w="9795" w:type="dxa"/>
            <w:gridSpan w:val="10"/>
            <w:tcBorders>
              <w:top w:val="outset" w:sz="6" w:space="0" w:color="auto"/>
              <w:left w:val="outset" w:sz="6" w:space="0" w:color="auto"/>
              <w:bottom w:val="outset" w:sz="6" w:space="0" w:color="auto"/>
              <w:right w:val="outset" w:sz="6" w:space="0" w:color="auto"/>
            </w:tcBorders>
          </w:tcPr>
          <w:p w14:paraId="4B9F9BD8" w14:textId="77777777" w:rsidR="001211C4" w:rsidRDefault="315DB0D2" w:rsidP="315DB0D2">
            <w:pPr>
              <w:spacing w:line="240" w:lineRule="atLeast"/>
              <w:rPr>
                <w:b/>
                <w:bCs/>
                <w:color w:val="000000" w:themeColor="text1"/>
              </w:rPr>
            </w:pPr>
            <w:r w:rsidRPr="315DB0D2">
              <w:rPr>
                <w:b/>
                <w:bCs/>
                <w:color w:val="000000" w:themeColor="text1"/>
                <w:sz w:val="22"/>
                <w:szCs w:val="22"/>
              </w:rPr>
              <w:t>Safety Checklist for Chemical Storeroom</w:t>
            </w:r>
          </w:p>
          <w:p w14:paraId="54FC8F8C" w14:textId="77777777" w:rsidR="001211C4" w:rsidRDefault="001211C4" w:rsidP="005520F0">
            <w:pPr>
              <w:spacing w:line="240" w:lineRule="atLeast"/>
              <w:rPr>
                <w:b/>
                <w:bCs/>
                <w:color w:val="000000" w:themeColor="text1"/>
              </w:rPr>
            </w:pPr>
          </w:p>
          <w:p w14:paraId="4215213D" w14:textId="77777777" w:rsidR="001211C4" w:rsidRPr="0003099A" w:rsidRDefault="001211C4" w:rsidP="005520F0">
            <w:pPr>
              <w:spacing w:line="240" w:lineRule="atLeast"/>
              <w:rPr>
                <w:b/>
                <w:bCs/>
                <w:color w:val="000000" w:themeColor="text1"/>
              </w:rPr>
            </w:pPr>
          </w:p>
          <w:p w14:paraId="7412636A" w14:textId="77777777" w:rsidR="001211C4" w:rsidRPr="0003099A" w:rsidRDefault="315DB0D2" w:rsidP="315DB0D2">
            <w:pPr>
              <w:spacing w:line="240" w:lineRule="atLeast"/>
              <w:rPr>
                <w:color w:val="000000" w:themeColor="text1"/>
              </w:rPr>
            </w:pPr>
            <w:r w:rsidRPr="315DB0D2">
              <w:rPr>
                <w:color w:val="000000" w:themeColor="text1"/>
                <w:sz w:val="22"/>
                <w:szCs w:val="22"/>
              </w:rPr>
              <w:t>Room: __________   Inspector:_______________________ ___________Date:________________</w:t>
            </w:r>
          </w:p>
          <w:p w14:paraId="1F1693BD" w14:textId="77777777" w:rsidR="001211C4" w:rsidRPr="0003099A" w:rsidRDefault="001211C4" w:rsidP="005520F0">
            <w:pPr>
              <w:spacing w:line="240" w:lineRule="atLeast"/>
              <w:rPr>
                <w:color w:val="000000" w:themeColor="text1"/>
              </w:rPr>
            </w:pPr>
          </w:p>
        </w:tc>
      </w:tr>
      <w:tr w:rsidR="001211C4" w:rsidRPr="0003099A" w14:paraId="60B262C3"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36D3FADA" w14:textId="77777777" w:rsidR="001211C4" w:rsidRPr="0003099A" w:rsidRDefault="315DB0D2" w:rsidP="315DB0D2">
            <w:pPr>
              <w:spacing w:line="240" w:lineRule="atLeast"/>
              <w:rPr>
                <w:color w:val="000000" w:themeColor="text1"/>
              </w:rPr>
            </w:pPr>
            <w:r w:rsidRPr="315DB0D2">
              <w:rPr>
                <w:b/>
                <w:bCs/>
                <w:color w:val="000000" w:themeColor="text1"/>
                <w:sz w:val="22"/>
                <w:szCs w:val="22"/>
              </w:rPr>
              <w:t>Area of Concern</w:t>
            </w:r>
            <w:r w:rsidRPr="315DB0D2">
              <w:rPr>
                <w:color w:val="000000" w:themeColor="text1"/>
                <w:sz w:val="22"/>
                <w:szCs w:val="22"/>
              </w:rPr>
              <w:t xml:space="preserve"> </w:t>
            </w:r>
          </w:p>
        </w:tc>
        <w:tc>
          <w:tcPr>
            <w:tcW w:w="576" w:type="dxa"/>
            <w:gridSpan w:val="2"/>
            <w:tcBorders>
              <w:top w:val="outset" w:sz="6" w:space="0" w:color="auto"/>
              <w:left w:val="outset" w:sz="6" w:space="0" w:color="auto"/>
              <w:bottom w:val="outset" w:sz="6" w:space="0" w:color="auto"/>
              <w:right w:val="outset" w:sz="6" w:space="0" w:color="auto"/>
            </w:tcBorders>
            <w:hideMark/>
          </w:tcPr>
          <w:p w14:paraId="3A7FD388" w14:textId="77777777" w:rsidR="001211C4" w:rsidRPr="0003099A" w:rsidRDefault="315DB0D2" w:rsidP="315DB0D2">
            <w:pPr>
              <w:spacing w:line="240" w:lineRule="atLeast"/>
              <w:rPr>
                <w:color w:val="000000" w:themeColor="text1"/>
              </w:rPr>
            </w:pPr>
            <w:r w:rsidRPr="315DB0D2">
              <w:rPr>
                <w:b/>
                <w:bCs/>
                <w:color w:val="000000" w:themeColor="text1"/>
                <w:sz w:val="22"/>
                <w:szCs w:val="22"/>
              </w:rPr>
              <w:t>Yes</w:t>
            </w:r>
          </w:p>
        </w:tc>
        <w:tc>
          <w:tcPr>
            <w:tcW w:w="576" w:type="dxa"/>
            <w:gridSpan w:val="2"/>
            <w:tcBorders>
              <w:top w:val="outset" w:sz="6" w:space="0" w:color="auto"/>
              <w:left w:val="outset" w:sz="6" w:space="0" w:color="auto"/>
              <w:bottom w:val="outset" w:sz="6" w:space="0" w:color="auto"/>
              <w:right w:val="outset" w:sz="6" w:space="0" w:color="auto"/>
            </w:tcBorders>
            <w:hideMark/>
          </w:tcPr>
          <w:p w14:paraId="6819C776" w14:textId="77777777" w:rsidR="001211C4" w:rsidRPr="0003099A" w:rsidRDefault="315DB0D2" w:rsidP="315DB0D2">
            <w:pPr>
              <w:spacing w:line="240" w:lineRule="atLeast"/>
              <w:rPr>
                <w:color w:val="000000" w:themeColor="text1"/>
              </w:rPr>
            </w:pPr>
            <w:r w:rsidRPr="315DB0D2">
              <w:rPr>
                <w:b/>
                <w:bCs/>
                <w:color w:val="000000" w:themeColor="text1"/>
                <w:sz w:val="22"/>
                <w:szCs w:val="22"/>
              </w:rPr>
              <w:t>No</w:t>
            </w:r>
          </w:p>
        </w:tc>
        <w:tc>
          <w:tcPr>
            <w:tcW w:w="2088" w:type="dxa"/>
            <w:gridSpan w:val="2"/>
            <w:tcBorders>
              <w:top w:val="outset" w:sz="6" w:space="0" w:color="auto"/>
              <w:left w:val="outset" w:sz="6" w:space="0" w:color="auto"/>
              <w:bottom w:val="outset" w:sz="6" w:space="0" w:color="auto"/>
              <w:right w:val="outset" w:sz="6" w:space="0" w:color="auto"/>
            </w:tcBorders>
            <w:hideMark/>
          </w:tcPr>
          <w:p w14:paraId="2BD1F0B2"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1AD44F43"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25FF3AF3" w14:textId="77777777" w:rsidR="001211C4" w:rsidRPr="0003099A" w:rsidRDefault="315DB0D2" w:rsidP="315DB0D2">
            <w:pPr>
              <w:spacing w:line="240" w:lineRule="atLeast"/>
              <w:rPr>
                <w:color w:val="000000" w:themeColor="text1"/>
              </w:rPr>
            </w:pPr>
            <w:r w:rsidRPr="315DB0D2">
              <w:rPr>
                <w:color w:val="000000" w:themeColor="text1"/>
                <w:sz w:val="22"/>
                <w:szCs w:val="22"/>
              </w:rPr>
              <w:t>The storeroom is properly labeled.</w:t>
            </w:r>
          </w:p>
        </w:tc>
        <w:tc>
          <w:tcPr>
            <w:tcW w:w="576" w:type="dxa"/>
            <w:gridSpan w:val="2"/>
            <w:tcBorders>
              <w:top w:val="outset" w:sz="6" w:space="0" w:color="auto"/>
              <w:left w:val="outset" w:sz="6" w:space="0" w:color="auto"/>
              <w:bottom w:val="outset" w:sz="6" w:space="0" w:color="auto"/>
              <w:right w:val="outset" w:sz="6" w:space="0" w:color="auto"/>
            </w:tcBorders>
            <w:hideMark/>
          </w:tcPr>
          <w:p w14:paraId="7E9AA28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081E297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765A777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AB55CB5"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0920C405"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The storeroom can be locked and access restricted. </w:t>
            </w:r>
          </w:p>
        </w:tc>
        <w:tc>
          <w:tcPr>
            <w:tcW w:w="576" w:type="dxa"/>
            <w:gridSpan w:val="2"/>
            <w:tcBorders>
              <w:top w:val="outset" w:sz="6" w:space="0" w:color="auto"/>
              <w:left w:val="outset" w:sz="6" w:space="0" w:color="auto"/>
              <w:bottom w:val="outset" w:sz="6" w:space="0" w:color="auto"/>
              <w:right w:val="outset" w:sz="6" w:space="0" w:color="auto"/>
            </w:tcBorders>
            <w:hideMark/>
          </w:tcPr>
          <w:p w14:paraId="50B77E7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0A27C77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44402CA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C0934F8"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4D24600D" w14:textId="77777777" w:rsidR="001211C4" w:rsidRPr="0003099A" w:rsidRDefault="315DB0D2" w:rsidP="315DB0D2">
            <w:pPr>
              <w:spacing w:line="240" w:lineRule="atLeast"/>
              <w:rPr>
                <w:color w:val="000000" w:themeColor="text1"/>
              </w:rPr>
            </w:pPr>
            <w:r w:rsidRPr="315DB0D2">
              <w:rPr>
                <w:color w:val="000000" w:themeColor="text1"/>
                <w:sz w:val="22"/>
                <w:szCs w:val="22"/>
              </w:rPr>
              <w:t>Fire resistant cabinets for flammable liquids are available.</w:t>
            </w:r>
          </w:p>
        </w:tc>
        <w:tc>
          <w:tcPr>
            <w:tcW w:w="576" w:type="dxa"/>
            <w:gridSpan w:val="2"/>
            <w:tcBorders>
              <w:top w:val="outset" w:sz="6" w:space="0" w:color="auto"/>
              <w:left w:val="outset" w:sz="6" w:space="0" w:color="auto"/>
              <w:bottom w:val="outset" w:sz="6" w:space="0" w:color="auto"/>
              <w:right w:val="outset" w:sz="6" w:space="0" w:color="auto"/>
            </w:tcBorders>
            <w:hideMark/>
          </w:tcPr>
          <w:p w14:paraId="0CA13D2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1E9802F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49D5FAE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D86B274"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5EC7957A"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All chemical refrigerators are explosion proof and labeled No Food. </w:t>
            </w:r>
          </w:p>
        </w:tc>
        <w:tc>
          <w:tcPr>
            <w:tcW w:w="576" w:type="dxa"/>
            <w:gridSpan w:val="2"/>
            <w:tcBorders>
              <w:top w:val="outset" w:sz="6" w:space="0" w:color="auto"/>
              <w:left w:val="outset" w:sz="6" w:space="0" w:color="auto"/>
              <w:bottom w:val="outset" w:sz="6" w:space="0" w:color="auto"/>
              <w:right w:val="outset" w:sz="6" w:space="0" w:color="auto"/>
            </w:tcBorders>
            <w:hideMark/>
          </w:tcPr>
          <w:p w14:paraId="62D7249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67F35F5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1960A78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3E2C8C9"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048EE75E" w14:textId="77777777" w:rsidR="001211C4" w:rsidRPr="0003099A" w:rsidRDefault="315DB0D2" w:rsidP="315DB0D2">
            <w:pPr>
              <w:spacing w:line="240" w:lineRule="atLeast"/>
              <w:rPr>
                <w:color w:val="000000" w:themeColor="text1"/>
              </w:rPr>
            </w:pPr>
            <w:r w:rsidRPr="315DB0D2">
              <w:rPr>
                <w:color w:val="000000" w:themeColor="text1"/>
                <w:sz w:val="22"/>
                <w:szCs w:val="22"/>
              </w:rPr>
              <w:t>The shelving is secured to the wall or floor.</w:t>
            </w:r>
          </w:p>
        </w:tc>
        <w:tc>
          <w:tcPr>
            <w:tcW w:w="576" w:type="dxa"/>
            <w:gridSpan w:val="2"/>
            <w:tcBorders>
              <w:top w:val="outset" w:sz="6" w:space="0" w:color="auto"/>
              <w:left w:val="outset" w:sz="6" w:space="0" w:color="auto"/>
              <w:bottom w:val="outset" w:sz="6" w:space="0" w:color="auto"/>
              <w:right w:val="outset" w:sz="6" w:space="0" w:color="auto"/>
            </w:tcBorders>
            <w:hideMark/>
          </w:tcPr>
          <w:p w14:paraId="68EAC35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78BDDFF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20A1890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7E29C75"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1F32776" w14:textId="77777777" w:rsidR="001211C4" w:rsidRPr="0003099A" w:rsidRDefault="315DB0D2" w:rsidP="315DB0D2">
            <w:pPr>
              <w:spacing w:line="240" w:lineRule="atLeast"/>
              <w:rPr>
                <w:color w:val="000000" w:themeColor="text1"/>
              </w:rPr>
            </w:pPr>
            <w:r w:rsidRPr="315DB0D2">
              <w:rPr>
                <w:color w:val="000000" w:themeColor="text1"/>
                <w:sz w:val="22"/>
                <w:szCs w:val="22"/>
              </w:rPr>
              <w:t>The chemical shelving has raised edges to prevent accidents.</w:t>
            </w:r>
          </w:p>
        </w:tc>
        <w:tc>
          <w:tcPr>
            <w:tcW w:w="576" w:type="dxa"/>
            <w:gridSpan w:val="2"/>
            <w:tcBorders>
              <w:top w:val="outset" w:sz="6" w:space="0" w:color="auto"/>
              <w:left w:val="outset" w:sz="6" w:space="0" w:color="auto"/>
              <w:bottom w:val="outset" w:sz="6" w:space="0" w:color="auto"/>
              <w:right w:val="outset" w:sz="6" w:space="0" w:color="auto"/>
            </w:tcBorders>
            <w:hideMark/>
          </w:tcPr>
          <w:p w14:paraId="09A6FD5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42D5872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2E5CB03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DEDBB67"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61E2C221" w14:textId="77777777" w:rsidR="001211C4" w:rsidRPr="0003099A" w:rsidRDefault="315DB0D2" w:rsidP="315DB0D2">
            <w:pPr>
              <w:spacing w:line="240" w:lineRule="atLeast"/>
              <w:rPr>
                <w:color w:val="000000" w:themeColor="text1"/>
              </w:rPr>
            </w:pPr>
            <w:r w:rsidRPr="315DB0D2">
              <w:rPr>
                <w:color w:val="000000" w:themeColor="text1"/>
                <w:sz w:val="22"/>
                <w:szCs w:val="22"/>
              </w:rPr>
              <w:t>Ventilation is adequate.</w:t>
            </w:r>
          </w:p>
        </w:tc>
        <w:tc>
          <w:tcPr>
            <w:tcW w:w="576" w:type="dxa"/>
            <w:gridSpan w:val="2"/>
            <w:tcBorders>
              <w:top w:val="outset" w:sz="6" w:space="0" w:color="auto"/>
              <w:left w:val="outset" w:sz="6" w:space="0" w:color="auto"/>
              <w:bottom w:val="outset" w:sz="6" w:space="0" w:color="auto"/>
              <w:right w:val="outset" w:sz="6" w:space="0" w:color="auto"/>
            </w:tcBorders>
            <w:hideMark/>
          </w:tcPr>
          <w:p w14:paraId="392A4D3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11F2936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006A838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EA868B2"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vAlign w:val="center"/>
            <w:hideMark/>
          </w:tcPr>
          <w:p w14:paraId="6E63245B" w14:textId="77777777" w:rsidR="001211C4" w:rsidRPr="0003099A" w:rsidRDefault="315DB0D2" w:rsidP="315DB0D2">
            <w:pPr>
              <w:spacing w:line="240" w:lineRule="atLeast"/>
              <w:rPr>
                <w:color w:val="000000" w:themeColor="text1"/>
              </w:rPr>
            </w:pPr>
            <w:r w:rsidRPr="315DB0D2">
              <w:rPr>
                <w:color w:val="000000" w:themeColor="text1"/>
                <w:sz w:val="22"/>
                <w:szCs w:val="22"/>
              </w:rPr>
              <w:t>Chemicals are stored according to their chemical properties.</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638551D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0ECE3A6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3F9864A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61A727E"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vAlign w:val="center"/>
            <w:hideMark/>
          </w:tcPr>
          <w:p w14:paraId="1F03CB06" w14:textId="77777777" w:rsidR="001211C4" w:rsidRPr="0003099A" w:rsidRDefault="315DB0D2" w:rsidP="315DB0D2">
            <w:pPr>
              <w:spacing w:line="240" w:lineRule="atLeast"/>
              <w:rPr>
                <w:color w:val="000000" w:themeColor="text1"/>
              </w:rPr>
            </w:pPr>
            <w:r w:rsidRPr="315DB0D2">
              <w:rPr>
                <w:color w:val="000000" w:themeColor="text1"/>
                <w:sz w:val="22"/>
                <w:szCs w:val="22"/>
              </w:rPr>
              <w:t>Acids (greater than 6M) are stored in corrosion-resistant cabinets.</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34E6D08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4F1365F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02B0CCE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E7B3BCA"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vAlign w:val="center"/>
            <w:hideMark/>
          </w:tcPr>
          <w:p w14:paraId="485B525D" w14:textId="780E85E3" w:rsidR="001211C4" w:rsidRPr="0003099A" w:rsidRDefault="315DB0D2" w:rsidP="315DB0D2">
            <w:pPr>
              <w:spacing w:line="240" w:lineRule="atLeast"/>
              <w:rPr>
                <w:color w:val="000000" w:themeColor="text1"/>
              </w:rPr>
            </w:pPr>
            <w:r w:rsidRPr="315DB0D2">
              <w:rPr>
                <w:color w:val="000000" w:themeColor="text1"/>
                <w:sz w:val="22"/>
                <w:szCs w:val="22"/>
              </w:rPr>
              <w:t>Leak</w:t>
            </w:r>
            <w:r w:rsidR="00365567">
              <w:rPr>
                <w:color w:val="000000" w:themeColor="text1"/>
                <w:sz w:val="22"/>
                <w:szCs w:val="22"/>
              </w:rPr>
              <w:t>-</w:t>
            </w:r>
            <w:r w:rsidRPr="315DB0D2">
              <w:rPr>
                <w:color w:val="000000" w:themeColor="text1"/>
                <w:sz w:val="22"/>
                <w:szCs w:val="22"/>
              </w:rPr>
              <w:t>proof containers are available for transporting corrosive chemicals.</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237D1E4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2A3C688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318FE14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1EACD49"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vAlign w:val="center"/>
            <w:hideMark/>
          </w:tcPr>
          <w:p w14:paraId="53FCD642" w14:textId="77777777" w:rsidR="001211C4" w:rsidRPr="0003099A" w:rsidRDefault="315DB0D2" w:rsidP="315DB0D2">
            <w:pPr>
              <w:spacing w:line="240" w:lineRule="atLeast"/>
              <w:rPr>
                <w:color w:val="000000" w:themeColor="text1"/>
              </w:rPr>
            </w:pPr>
            <w:r w:rsidRPr="315DB0D2">
              <w:rPr>
                <w:color w:val="000000" w:themeColor="text1"/>
                <w:sz w:val="22"/>
                <w:szCs w:val="22"/>
              </w:rPr>
              <w:t>An annually updated inventory of chemicals is available.</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528C742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4EB91FF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57EF27E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64567E5"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vAlign w:val="center"/>
            <w:hideMark/>
          </w:tcPr>
          <w:p w14:paraId="3D14779E" w14:textId="77777777" w:rsidR="001211C4" w:rsidRPr="0003099A" w:rsidRDefault="315DB0D2" w:rsidP="315DB0D2">
            <w:pPr>
              <w:spacing w:line="240" w:lineRule="atLeast"/>
              <w:rPr>
                <w:color w:val="000000" w:themeColor="text1"/>
              </w:rPr>
            </w:pPr>
            <w:r w:rsidRPr="315DB0D2">
              <w:rPr>
                <w:color w:val="000000" w:themeColor="text1"/>
                <w:sz w:val="22"/>
                <w:szCs w:val="22"/>
              </w:rPr>
              <w:t>MSDS sheets are available for every chemical.</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05DCC29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vAlign w:val="center"/>
            <w:hideMark/>
          </w:tcPr>
          <w:p w14:paraId="677CA07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4E77DAF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8C2353F"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7F79C6AC" w14:textId="77777777" w:rsidR="001211C4" w:rsidRPr="0003099A" w:rsidRDefault="315DB0D2" w:rsidP="315DB0D2">
            <w:pPr>
              <w:spacing w:line="240" w:lineRule="atLeast"/>
              <w:rPr>
                <w:color w:val="000000" w:themeColor="text1"/>
              </w:rPr>
            </w:pPr>
            <w:r w:rsidRPr="315DB0D2">
              <w:rPr>
                <w:color w:val="000000" w:themeColor="text1"/>
                <w:sz w:val="22"/>
                <w:szCs w:val="22"/>
              </w:rPr>
              <w:t>State Safety Manual and Chemical Hygiene plan are available.</w:t>
            </w:r>
          </w:p>
        </w:tc>
        <w:tc>
          <w:tcPr>
            <w:tcW w:w="576" w:type="dxa"/>
            <w:gridSpan w:val="2"/>
            <w:tcBorders>
              <w:top w:val="outset" w:sz="6" w:space="0" w:color="auto"/>
              <w:left w:val="outset" w:sz="6" w:space="0" w:color="auto"/>
              <w:bottom w:val="outset" w:sz="6" w:space="0" w:color="auto"/>
              <w:right w:val="outset" w:sz="6" w:space="0" w:color="auto"/>
            </w:tcBorders>
            <w:hideMark/>
          </w:tcPr>
          <w:p w14:paraId="0DE1F74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5BCB174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4652713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A2672D7"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3FA12D4" w14:textId="77777777" w:rsidR="001211C4" w:rsidRPr="0003099A" w:rsidRDefault="315DB0D2" w:rsidP="315DB0D2">
            <w:pPr>
              <w:spacing w:line="240" w:lineRule="atLeast"/>
              <w:rPr>
                <w:color w:val="000000" w:themeColor="text1"/>
              </w:rPr>
            </w:pPr>
            <w:r w:rsidRPr="315DB0D2">
              <w:rPr>
                <w:color w:val="000000" w:themeColor="text1"/>
                <w:sz w:val="22"/>
                <w:szCs w:val="22"/>
              </w:rPr>
              <w:lastRenderedPageBreak/>
              <w:t xml:space="preserve">Peroxide-forming chemicals are marked with the date opened and tested for peroxides every 6 months or disposed of. </w:t>
            </w:r>
          </w:p>
        </w:tc>
        <w:tc>
          <w:tcPr>
            <w:tcW w:w="576" w:type="dxa"/>
            <w:gridSpan w:val="2"/>
            <w:tcBorders>
              <w:top w:val="outset" w:sz="6" w:space="0" w:color="auto"/>
              <w:left w:val="outset" w:sz="6" w:space="0" w:color="auto"/>
              <w:bottom w:val="outset" w:sz="6" w:space="0" w:color="auto"/>
              <w:right w:val="outset" w:sz="6" w:space="0" w:color="auto"/>
            </w:tcBorders>
            <w:hideMark/>
          </w:tcPr>
          <w:p w14:paraId="7AAEA9C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1E2D7F7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2B2D923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F238E18"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7B42439B" w14:textId="77777777" w:rsidR="001211C4" w:rsidRPr="0003099A" w:rsidRDefault="315DB0D2" w:rsidP="315DB0D2">
            <w:pPr>
              <w:spacing w:line="240" w:lineRule="atLeast"/>
              <w:rPr>
                <w:color w:val="000000" w:themeColor="text1"/>
              </w:rPr>
            </w:pPr>
            <w:r w:rsidRPr="315DB0D2">
              <w:rPr>
                <w:color w:val="000000" w:themeColor="text1"/>
                <w:sz w:val="22"/>
                <w:szCs w:val="22"/>
              </w:rPr>
              <w:t>Gas cylinders are firmly secured.</w:t>
            </w:r>
          </w:p>
        </w:tc>
        <w:tc>
          <w:tcPr>
            <w:tcW w:w="576" w:type="dxa"/>
            <w:gridSpan w:val="2"/>
            <w:tcBorders>
              <w:top w:val="outset" w:sz="6" w:space="0" w:color="auto"/>
              <w:left w:val="outset" w:sz="6" w:space="0" w:color="auto"/>
              <w:bottom w:val="outset" w:sz="6" w:space="0" w:color="auto"/>
              <w:right w:val="outset" w:sz="6" w:space="0" w:color="auto"/>
            </w:tcBorders>
            <w:hideMark/>
          </w:tcPr>
          <w:p w14:paraId="5408EA2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285AFAB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4346350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4DEFDC3"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4FA816D2"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Waste-chemical and waste-solvent containers are capped and clearly labeled. </w:t>
            </w:r>
          </w:p>
        </w:tc>
        <w:tc>
          <w:tcPr>
            <w:tcW w:w="576" w:type="dxa"/>
            <w:gridSpan w:val="2"/>
            <w:tcBorders>
              <w:top w:val="outset" w:sz="6" w:space="0" w:color="auto"/>
              <w:left w:val="outset" w:sz="6" w:space="0" w:color="auto"/>
              <w:bottom w:val="outset" w:sz="6" w:space="0" w:color="auto"/>
              <w:right w:val="outset" w:sz="6" w:space="0" w:color="auto"/>
            </w:tcBorders>
            <w:hideMark/>
          </w:tcPr>
          <w:p w14:paraId="19D75D6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760D130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22264D3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F874A17"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6E760932" w14:textId="77777777" w:rsidR="001211C4" w:rsidRPr="0003099A" w:rsidRDefault="315DB0D2" w:rsidP="315DB0D2">
            <w:pPr>
              <w:spacing w:line="240" w:lineRule="atLeast"/>
              <w:rPr>
                <w:color w:val="000000" w:themeColor="text1"/>
              </w:rPr>
            </w:pPr>
            <w:r w:rsidRPr="315DB0D2">
              <w:rPr>
                <w:color w:val="000000" w:themeColor="text1"/>
                <w:sz w:val="22"/>
                <w:szCs w:val="22"/>
              </w:rPr>
              <w:t>All containers of chemicals are clearly labeled with the name of the chemical, appropriate hazard warning, and name of manufacturer.</w:t>
            </w:r>
          </w:p>
        </w:tc>
        <w:tc>
          <w:tcPr>
            <w:tcW w:w="576" w:type="dxa"/>
            <w:gridSpan w:val="2"/>
            <w:tcBorders>
              <w:top w:val="outset" w:sz="6" w:space="0" w:color="auto"/>
              <w:left w:val="outset" w:sz="6" w:space="0" w:color="auto"/>
              <w:bottom w:val="outset" w:sz="6" w:space="0" w:color="auto"/>
              <w:right w:val="outset" w:sz="6" w:space="0" w:color="auto"/>
            </w:tcBorders>
            <w:hideMark/>
          </w:tcPr>
          <w:p w14:paraId="5F6A94D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1145A5E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2C71E2E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9F0E525"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0F564DF3"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Reagent chemical labels contain the date mixed, name of chemical, and name of preparer. </w:t>
            </w:r>
          </w:p>
        </w:tc>
        <w:tc>
          <w:tcPr>
            <w:tcW w:w="576" w:type="dxa"/>
            <w:gridSpan w:val="2"/>
            <w:tcBorders>
              <w:top w:val="outset" w:sz="6" w:space="0" w:color="auto"/>
              <w:left w:val="outset" w:sz="6" w:space="0" w:color="auto"/>
              <w:bottom w:val="outset" w:sz="6" w:space="0" w:color="auto"/>
              <w:right w:val="outset" w:sz="6" w:space="0" w:color="auto"/>
            </w:tcBorders>
            <w:hideMark/>
          </w:tcPr>
          <w:p w14:paraId="6A712D4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3A036B7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6A251B9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193F113"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688661C3"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All containers are free of rust and corrosion. </w:t>
            </w:r>
          </w:p>
        </w:tc>
        <w:tc>
          <w:tcPr>
            <w:tcW w:w="576" w:type="dxa"/>
            <w:gridSpan w:val="2"/>
            <w:tcBorders>
              <w:top w:val="outset" w:sz="6" w:space="0" w:color="auto"/>
              <w:left w:val="outset" w:sz="6" w:space="0" w:color="auto"/>
              <w:bottom w:val="outset" w:sz="6" w:space="0" w:color="auto"/>
              <w:right w:val="outset" w:sz="6" w:space="0" w:color="auto"/>
            </w:tcBorders>
            <w:hideMark/>
          </w:tcPr>
          <w:p w14:paraId="7C08B16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40565F6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16D62F6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6A0ABD1"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121D3B8" w14:textId="77777777" w:rsidR="001211C4" w:rsidRPr="0003099A" w:rsidRDefault="315DB0D2" w:rsidP="315DB0D2">
            <w:pPr>
              <w:spacing w:line="240" w:lineRule="atLeast"/>
              <w:rPr>
                <w:color w:val="000000" w:themeColor="text1"/>
              </w:rPr>
            </w:pPr>
            <w:r w:rsidRPr="315DB0D2">
              <w:rPr>
                <w:color w:val="000000" w:themeColor="text1"/>
                <w:sz w:val="22"/>
                <w:szCs w:val="22"/>
              </w:rPr>
              <w:t>Explosion-proof lightening.</w:t>
            </w:r>
          </w:p>
        </w:tc>
        <w:tc>
          <w:tcPr>
            <w:tcW w:w="576" w:type="dxa"/>
            <w:gridSpan w:val="2"/>
            <w:tcBorders>
              <w:top w:val="outset" w:sz="6" w:space="0" w:color="auto"/>
              <w:left w:val="outset" w:sz="6" w:space="0" w:color="auto"/>
              <w:bottom w:val="outset" w:sz="6" w:space="0" w:color="auto"/>
              <w:right w:val="outset" w:sz="6" w:space="0" w:color="auto"/>
            </w:tcBorders>
            <w:hideMark/>
          </w:tcPr>
          <w:p w14:paraId="591BB94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08C0F4B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788A5A1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A8128F6"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4DACA895" w14:textId="77777777" w:rsidR="001211C4" w:rsidRPr="0003099A" w:rsidRDefault="315DB0D2" w:rsidP="315DB0D2">
            <w:pPr>
              <w:spacing w:line="240" w:lineRule="atLeast"/>
              <w:rPr>
                <w:color w:val="000000" w:themeColor="text1"/>
              </w:rPr>
            </w:pPr>
            <w:r w:rsidRPr="315DB0D2">
              <w:rPr>
                <w:color w:val="000000" w:themeColor="text1"/>
                <w:sz w:val="22"/>
                <w:szCs w:val="22"/>
              </w:rPr>
              <w:t>Grounding and bonding wires are available for spark-free transfer of flammable liquids.</w:t>
            </w:r>
          </w:p>
        </w:tc>
        <w:tc>
          <w:tcPr>
            <w:tcW w:w="576" w:type="dxa"/>
            <w:gridSpan w:val="2"/>
            <w:tcBorders>
              <w:top w:val="outset" w:sz="6" w:space="0" w:color="auto"/>
              <w:left w:val="outset" w:sz="6" w:space="0" w:color="auto"/>
              <w:bottom w:val="outset" w:sz="6" w:space="0" w:color="auto"/>
              <w:right w:val="outset" w:sz="6" w:space="0" w:color="auto"/>
            </w:tcBorders>
            <w:hideMark/>
          </w:tcPr>
          <w:p w14:paraId="054F9EC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7F0ED65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326C532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6A889AD"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7FF3EC14" w14:textId="77777777" w:rsidR="001211C4" w:rsidRPr="0003099A" w:rsidRDefault="315DB0D2" w:rsidP="315DB0D2">
            <w:pPr>
              <w:spacing w:line="240" w:lineRule="atLeast"/>
              <w:rPr>
                <w:color w:val="000000" w:themeColor="text1"/>
              </w:rPr>
            </w:pPr>
            <w:r w:rsidRPr="315DB0D2">
              <w:rPr>
                <w:color w:val="000000" w:themeColor="text1"/>
                <w:sz w:val="22"/>
                <w:szCs w:val="22"/>
              </w:rPr>
              <w:t>Containers are dated when received and opened.</w:t>
            </w:r>
          </w:p>
        </w:tc>
        <w:tc>
          <w:tcPr>
            <w:tcW w:w="576" w:type="dxa"/>
            <w:gridSpan w:val="2"/>
            <w:tcBorders>
              <w:top w:val="outset" w:sz="6" w:space="0" w:color="auto"/>
              <w:left w:val="outset" w:sz="6" w:space="0" w:color="auto"/>
              <w:bottom w:val="outset" w:sz="6" w:space="0" w:color="auto"/>
              <w:right w:val="outset" w:sz="6" w:space="0" w:color="auto"/>
            </w:tcBorders>
            <w:hideMark/>
          </w:tcPr>
          <w:p w14:paraId="2A31797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0B72EAE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23102A2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469D5112"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233D1A3B" w14:textId="77777777" w:rsidR="001211C4" w:rsidRPr="0003099A" w:rsidRDefault="315DB0D2" w:rsidP="315DB0D2">
            <w:pPr>
              <w:spacing w:line="240" w:lineRule="atLeast"/>
              <w:rPr>
                <w:color w:val="000000" w:themeColor="text1"/>
              </w:rPr>
            </w:pPr>
            <w:r w:rsidRPr="315DB0D2">
              <w:rPr>
                <w:color w:val="000000" w:themeColor="text1"/>
                <w:sz w:val="22"/>
                <w:szCs w:val="22"/>
              </w:rPr>
              <w:t>New containers are marked to show the full level.</w:t>
            </w:r>
          </w:p>
        </w:tc>
        <w:tc>
          <w:tcPr>
            <w:tcW w:w="576" w:type="dxa"/>
            <w:gridSpan w:val="2"/>
            <w:tcBorders>
              <w:top w:val="outset" w:sz="6" w:space="0" w:color="auto"/>
              <w:left w:val="outset" w:sz="6" w:space="0" w:color="auto"/>
              <w:bottom w:val="outset" w:sz="6" w:space="0" w:color="auto"/>
              <w:right w:val="outset" w:sz="6" w:space="0" w:color="auto"/>
            </w:tcBorders>
            <w:hideMark/>
          </w:tcPr>
          <w:p w14:paraId="0FCFAF9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4556533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6EF090E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A4C2C0C"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200F31DC" w14:textId="77777777" w:rsidR="001211C4" w:rsidRPr="0003099A" w:rsidRDefault="315DB0D2" w:rsidP="315DB0D2">
            <w:pPr>
              <w:spacing w:line="240" w:lineRule="atLeast"/>
              <w:rPr>
                <w:color w:val="000000" w:themeColor="text1"/>
              </w:rPr>
            </w:pPr>
            <w:r w:rsidRPr="315DB0D2">
              <w:rPr>
                <w:color w:val="000000" w:themeColor="text1"/>
                <w:sz w:val="22"/>
                <w:szCs w:val="22"/>
              </w:rPr>
              <w:t>Glass containers are stored in a manner to prevent breakage.</w:t>
            </w:r>
          </w:p>
        </w:tc>
        <w:tc>
          <w:tcPr>
            <w:tcW w:w="576" w:type="dxa"/>
            <w:gridSpan w:val="2"/>
            <w:tcBorders>
              <w:top w:val="outset" w:sz="6" w:space="0" w:color="auto"/>
              <w:left w:val="outset" w:sz="6" w:space="0" w:color="auto"/>
              <w:bottom w:val="outset" w:sz="6" w:space="0" w:color="auto"/>
              <w:right w:val="outset" w:sz="6" w:space="0" w:color="auto"/>
            </w:tcBorders>
            <w:hideMark/>
          </w:tcPr>
          <w:p w14:paraId="7C9C516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76" w:type="dxa"/>
            <w:gridSpan w:val="2"/>
            <w:tcBorders>
              <w:top w:val="outset" w:sz="6" w:space="0" w:color="auto"/>
              <w:left w:val="outset" w:sz="6" w:space="0" w:color="auto"/>
              <w:bottom w:val="outset" w:sz="6" w:space="0" w:color="auto"/>
              <w:right w:val="outset" w:sz="6" w:space="0" w:color="auto"/>
            </w:tcBorders>
            <w:hideMark/>
          </w:tcPr>
          <w:p w14:paraId="2F59345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88" w:type="dxa"/>
            <w:gridSpan w:val="2"/>
            <w:tcBorders>
              <w:top w:val="outset" w:sz="6" w:space="0" w:color="auto"/>
              <w:left w:val="outset" w:sz="6" w:space="0" w:color="auto"/>
              <w:bottom w:val="outset" w:sz="6" w:space="0" w:color="auto"/>
              <w:right w:val="outset" w:sz="6" w:space="0" w:color="auto"/>
            </w:tcBorders>
            <w:hideMark/>
          </w:tcPr>
          <w:p w14:paraId="1C618C1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AD024E3" w14:textId="77777777" w:rsidTr="44BA328D">
        <w:trPr>
          <w:trHeight w:val="288"/>
        </w:trPr>
        <w:tc>
          <w:tcPr>
            <w:tcW w:w="9795" w:type="dxa"/>
            <w:gridSpan w:val="10"/>
            <w:tcBorders>
              <w:top w:val="outset" w:sz="6" w:space="0" w:color="auto"/>
              <w:left w:val="outset" w:sz="6" w:space="0" w:color="auto"/>
              <w:bottom w:val="outset" w:sz="6" w:space="0" w:color="auto"/>
              <w:right w:val="outset" w:sz="6" w:space="0" w:color="auto"/>
            </w:tcBorders>
          </w:tcPr>
          <w:p w14:paraId="2988E58B" w14:textId="77777777" w:rsidR="001211C4" w:rsidRDefault="001211C4" w:rsidP="005520F0">
            <w:pPr>
              <w:spacing w:line="240" w:lineRule="atLeast"/>
              <w:rPr>
                <w:b/>
                <w:bCs/>
                <w:color w:val="000000" w:themeColor="text1"/>
              </w:rPr>
            </w:pPr>
          </w:p>
          <w:p w14:paraId="40AB3E49" w14:textId="77777777" w:rsidR="001211C4" w:rsidRDefault="315DB0D2" w:rsidP="315DB0D2">
            <w:pPr>
              <w:spacing w:line="240" w:lineRule="atLeast"/>
              <w:rPr>
                <w:b/>
                <w:bCs/>
                <w:color w:val="000000" w:themeColor="text1"/>
              </w:rPr>
            </w:pPr>
            <w:r w:rsidRPr="315DB0D2">
              <w:rPr>
                <w:b/>
                <w:bCs/>
                <w:color w:val="000000" w:themeColor="text1"/>
                <w:sz w:val="22"/>
                <w:szCs w:val="22"/>
              </w:rPr>
              <w:t>Electrical Safety Inspection Checklist</w:t>
            </w:r>
          </w:p>
          <w:p w14:paraId="340863D5" w14:textId="77777777" w:rsidR="001211C4" w:rsidRDefault="001211C4" w:rsidP="005520F0">
            <w:pPr>
              <w:spacing w:line="240" w:lineRule="atLeast"/>
              <w:rPr>
                <w:b/>
                <w:bCs/>
                <w:color w:val="000000" w:themeColor="text1"/>
              </w:rPr>
            </w:pPr>
          </w:p>
          <w:p w14:paraId="4999A11D" w14:textId="77777777" w:rsidR="001211C4" w:rsidRPr="0003099A" w:rsidRDefault="001211C4" w:rsidP="005520F0">
            <w:pPr>
              <w:spacing w:line="240" w:lineRule="atLeast"/>
              <w:rPr>
                <w:b/>
                <w:bCs/>
                <w:color w:val="000000" w:themeColor="text1"/>
              </w:rPr>
            </w:pPr>
          </w:p>
          <w:p w14:paraId="169D2C55" w14:textId="77777777" w:rsidR="001211C4" w:rsidRDefault="315DB0D2" w:rsidP="315DB0D2">
            <w:pPr>
              <w:spacing w:line="240" w:lineRule="atLeast"/>
              <w:rPr>
                <w:color w:val="000000" w:themeColor="text1"/>
              </w:rPr>
            </w:pPr>
            <w:r w:rsidRPr="315DB0D2">
              <w:rPr>
                <w:color w:val="000000" w:themeColor="text1"/>
                <w:sz w:val="22"/>
                <w:szCs w:val="22"/>
              </w:rPr>
              <w:t>Room: __________   Inspector:_____________________________ ___________Date:________________</w:t>
            </w:r>
          </w:p>
          <w:p w14:paraId="7F399231" w14:textId="77777777" w:rsidR="001211C4" w:rsidRPr="0003099A" w:rsidRDefault="001211C4" w:rsidP="005520F0">
            <w:pPr>
              <w:spacing w:line="240" w:lineRule="atLeast"/>
              <w:rPr>
                <w:color w:val="000000" w:themeColor="text1"/>
              </w:rPr>
            </w:pPr>
          </w:p>
        </w:tc>
      </w:tr>
      <w:tr w:rsidR="001211C4" w:rsidRPr="0003099A" w14:paraId="13B28AC2"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184CB56" w14:textId="77777777" w:rsidR="001211C4" w:rsidRPr="00500FEF" w:rsidRDefault="315DB0D2" w:rsidP="315DB0D2">
            <w:pPr>
              <w:spacing w:line="240" w:lineRule="atLeast"/>
              <w:rPr>
                <w:color w:val="000000" w:themeColor="text1"/>
              </w:rPr>
            </w:pPr>
            <w:r w:rsidRPr="315DB0D2">
              <w:rPr>
                <w:b/>
                <w:bCs/>
                <w:color w:val="000000" w:themeColor="text1"/>
                <w:sz w:val="22"/>
                <w:szCs w:val="22"/>
              </w:rPr>
              <w:t>Situation</w:t>
            </w:r>
          </w:p>
        </w:tc>
        <w:tc>
          <w:tcPr>
            <w:tcW w:w="540" w:type="dxa"/>
            <w:tcBorders>
              <w:top w:val="outset" w:sz="6" w:space="0" w:color="auto"/>
              <w:left w:val="outset" w:sz="6" w:space="0" w:color="auto"/>
              <w:bottom w:val="outset" w:sz="6" w:space="0" w:color="auto"/>
              <w:right w:val="outset" w:sz="6" w:space="0" w:color="auto"/>
            </w:tcBorders>
            <w:hideMark/>
          </w:tcPr>
          <w:p w14:paraId="6CA58935" w14:textId="77777777" w:rsidR="001211C4" w:rsidRPr="0003099A" w:rsidRDefault="315DB0D2" w:rsidP="315DB0D2">
            <w:pPr>
              <w:spacing w:line="240" w:lineRule="atLeast"/>
              <w:rPr>
                <w:color w:val="000000" w:themeColor="text1"/>
              </w:rPr>
            </w:pPr>
            <w:r w:rsidRPr="315DB0D2">
              <w:rPr>
                <w:b/>
                <w:bCs/>
                <w:color w:val="000000" w:themeColor="text1"/>
                <w:sz w:val="22"/>
                <w:szCs w:val="22"/>
              </w:rPr>
              <w:t>Yes</w:t>
            </w:r>
            <w:r w:rsidRPr="315DB0D2">
              <w:rPr>
                <w:color w:val="000000" w:themeColor="text1"/>
                <w:sz w:val="22"/>
                <w:szCs w:val="22"/>
              </w:rPr>
              <w:t xml:space="preserve"> </w:t>
            </w:r>
          </w:p>
        </w:tc>
        <w:tc>
          <w:tcPr>
            <w:tcW w:w="630" w:type="dxa"/>
            <w:gridSpan w:val="4"/>
            <w:tcBorders>
              <w:top w:val="outset" w:sz="6" w:space="0" w:color="auto"/>
              <w:left w:val="outset" w:sz="6" w:space="0" w:color="auto"/>
              <w:bottom w:val="outset" w:sz="6" w:space="0" w:color="auto"/>
              <w:right w:val="outset" w:sz="6" w:space="0" w:color="auto"/>
            </w:tcBorders>
            <w:hideMark/>
          </w:tcPr>
          <w:p w14:paraId="23BD2A0B" w14:textId="77777777" w:rsidR="001211C4" w:rsidRPr="0003099A" w:rsidRDefault="315DB0D2" w:rsidP="315DB0D2">
            <w:pPr>
              <w:spacing w:line="240" w:lineRule="atLeast"/>
              <w:rPr>
                <w:color w:val="000000" w:themeColor="text1"/>
              </w:rPr>
            </w:pPr>
            <w:r w:rsidRPr="315DB0D2">
              <w:rPr>
                <w:b/>
                <w:bCs/>
                <w:color w:val="000000" w:themeColor="text1"/>
                <w:sz w:val="22"/>
                <w:szCs w:val="22"/>
              </w:rPr>
              <w:t>No</w:t>
            </w:r>
          </w:p>
        </w:tc>
        <w:tc>
          <w:tcPr>
            <w:tcW w:w="2070" w:type="dxa"/>
            <w:tcBorders>
              <w:top w:val="outset" w:sz="6" w:space="0" w:color="auto"/>
              <w:left w:val="outset" w:sz="6" w:space="0" w:color="auto"/>
              <w:bottom w:val="outset" w:sz="6" w:space="0" w:color="auto"/>
              <w:right w:val="outset" w:sz="6" w:space="0" w:color="auto"/>
            </w:tcBorders>
            <w:hideMark/>
          </w:tcPr>
          <w:p w14:paraId="768C5D87" w14:textId="77777777" w:rsidR="001211C4" w:rsidRPr="0003099A" w:rsidRDefault="315DB0D2" w:rsidP="315DB0D2">
            <w:pPr>
              <w:spacing w:line="240" w:lineRule="atLeast"/>
              <w:rPr>
                <w:color w:val="000000" w:themeColor="text1"/>
              </w:rPr>
            </w:pPr>
            <w:r w:rsidRPr="315DB0D2">
              <w:rPr>
                <w:b/>
                <w:bCs/>
                <w:color w:val="000000" w:themeColor="text1"/>
                <w:sz w:val="22"/>
                <w:szCs w:val="22"/>
              </w:rPr>
              <w:t xml:space="preserve">Date Remedied </w:t>
            </w:r>
          </w:p>
        </w:tc>
      </w:tr>
      <w:tr w:rsidR="001211C4" w:rsidRPr="0003099A" w14:paraId="111668AC"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7D82B8EC" w14:textId="77777777" w:rsidR="001211C4" w:rsidRPr="00500FEF" w:rsidRDefault="315DB0D2" w:rsidP="315DB0D2">
            <w:pPr>
              <w:spacing w:line="240" w:lineRule="atLeast"/>
              <w:rPr>
                <w:color w:val="000000" w:themeColor="text1"/>
              </w:rPr>
            </w:pPr>
            <w:r w:rsidRPr="315DB0D2">
              <w:rPr>
                <w:color w:val="000000" w:themeColor="text1"/>
                <w:sz w:val="22"/>
                <w:szCs w:val="22"/>
              </w:rPr>
              <w:t>All circuit breakers in the panel(s) are clearly labeled.</w:t>
            </w:r>
          </w:p>
        </w:tc>
        <w:tc>
          <w:tcPr>
            <w:tcW w:w="540" w:type="dxa"/>
            <w:tcBorders>
              <w:top w:val="outset" w:sz="6" w:space="0" w:color="auto"/>
              <w:left w:val="outset" w:sz="6" w:space="0" w:color="auto"/>
              <w:bottom w:val="outset" w:sz="6" w:space="0" w:color="auto"/>
              <w:right w:val="outset" w:sz="6" w:space="0" w:color="auto"/>
            </w:tcBorders>
            <w:hideMark/>
          </w:tcPr>
          <w:p w14:paraId="37A5244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11DAA18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69266A6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605BBE7A"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5ED952B0" w14:textId="77777777" w:rsidR="001211C4" w:rsidRPr="00500FEF" w:rsidRDefault="315DB0D2" w:rsidP="315DB0D2">
            <w:pPr>
              <w:spacing w:line="240" w:lineRule="atLeast"/>
              <w:rPr>
                <w:color w:val="000000" w:themeColor="text1"/>
              </w:rPr>
            </w:pPr>
            <w:r w:rsidRPr="315DB0D2">
              <w:rPr>
                <w:color w:val="000000" w:themeColor="text1"/>
                <w:sz w:val="22"/>
                <w:szCs w:val="22"/>
              </w:rPr>
              <w:t>The circuit breaker panel(s) are not obstructed.</w:t>
            </w:r>
          </w:p>
        </w:tc>
        <w:tc>
          <w:tcPr>
            <w:tcW w:w="540" w:type="dxa"/>
            <w:tcBorders>
              <w:top w:val="outset" w:sz="6" w:space="0" w:color="auto"/>
              <w:left w:val="outset" w:sz="6" w:space="0" w:color="auto"/>
              <w:bottom w:val="outset" w:sz="6" w:space="0" w:color="auto"/>
              <w:right w:val="outset" w:sz="6" w:space="0" w:color="auto"/>
            </w:tcBorders>
            <w:hideMark/>
          </w:tcPr>
          <w:p w14:paraId="25C9594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29FCF91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6524D47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EFE425F"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6F34159" w14:textId="77777777" w:rsidR="001211C4" w:rsidRPr="00500FEF" w:rsidRDefault="315DB0D2" w:rsidP="315DB0D2">
            <w:pPr>
              <w:spacing w:line="240" w:lineRule="atLeast"/>
              <w:rPr>
                <w:color w:val="000000" w:themeColor="text1"/>
              </w:rPr>
            </w:pPr>
            <w:r w:rsidRPr="315DB0D2">
              <w:rPr>
                <w:color w:val="000000" w:themeColor="text1"/>
                <w:sz w:val="22"/>
                <w:szCs w:val="22"/>
              </w:rPr>
              <w:t>An emergency power shut off is present</w:t>
            </w:r>
          </w:p>
        </w:tc>
        <w:tc>
          <w:tcPr>
            <w:tcW w:w="540" w:type="dxa"/>
            <w:tcBorders>
              <w:top w:val="outset" w:sz="6" w:space="0" w:color="auto"/>
              <w:left w:val="outset" w:sz="6" w:space="0" w:color="auto"/>
              <w:bottom w:val="outset" w:sz="6" w:space="0" w:color="auto"/>
              <w:right w:val="outset" w:sz="6" w:space="0" w:color="auto"/>
            </w:tcBorders>
            <w:hideMark/>
          </w:tcPr>
          <w:p w14:paraId="2387CA8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3E56D6D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58B6B23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6B25E33"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5165CE84" w14:textId="77777777" w:rsidR="001211C4" w:rsidRPr="00500FEF" w:rsidRDefault="315DB0D2" w:rsidP="315DB0D2">
            <w:pPr>
              <w:spacing w:line="240" w:lineRule="atLeast"/>
              <w:rPr>
                <w:color w:val="000000" w:themeColor="text1"/>
              </w:rPr>
            </w:pPr>
            <w:r w:rsidRPr="315DB0D2">
              <w:rPr>
                <w:color w:val="000000" w:themeColor="text1"/>
                <w:sz w:val="22"/>
                <w:szCs w:val="22"/>
              </w:rPr>
              <w:t xml:space="preserve">Ground fault interrupters are used for receptacles where water may be present. </w:t>
            </w:r>
          </w:p>
        </w:tc>
        <w:tc>
          <w:tcPr>
            <w:tcW w:w="540" w:type="dxa"/>
            <w:tcBorders>
              <w:top w:val="outset" w:sz="6" w:space="0" w:color="auto"/>
              <w:left w:val="outset" w:sz="6" w:space="0" w:color="auto"/>
              <w:bottom w:val="outset" w:sz="6" w:space="0" w:color="auto"/>
              <w:right w:val="outset" w:sz="6" w:space="0" w:color="auto"/>
            </w:tcBorders>
            <w:hideMark/>
          </w:tcPr>
          <w:p w14:paraId="5C8A035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369179F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1485824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9C284F7"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6C5F68A1" w14:textId="77777777" w:rsidR="001211C4" w:rsidRPr="00500FEF" w:rsidRDefault="315DB0D2" w:rsidP="315DB0D2">
            <w:pPr>
              <w:spacing w:line="240" w:lineRule="atLeast"/>
              <w:rPr>
                <w:color w:val="000000" w:themeColor="text1"/>
              </w:rPr>
            </w:pPr>
            <w:r w:rsidRPr="315DB0D2">
              <w:rPr>
                <w:color w:val="000000" w:themeColor="text1"/>
                <w:sz w:val="22"/>
                <w:szCs w:val="22"/>
              </w:rPr>
              <w:t>Receptacles are tested annually with a ground monitor.</w:t>
            </w:r>
          </w:p>
        </w:tc>
        <w:tc>
          <w:tcPr>
            <w:tcW w:w="540" w:type="dxa"/>
            <w:tcBorders>
              <w:top w:val="outset" w:sz="6" w:space="0" w:color="auto"/>
              <w:left w:val="outset" w:sz="6" w:space="0" w:color="auto"/>
              <w:bottom w:val="outset" w:sz="6" w:space="0" w:color="auto"/>
              <w:right w:val="outset" w:sz="6" w:space="0" w:color="auto"/>
            </w:tcBorders>
            <w:hideMark/>
          </w:tcPr>
          <w:p w14:paraId="7DBA353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40F8436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0D016A4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1473AF8"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35753538" w14:textId="77777777" w:rsidR="001211C4" w:rsidRPr="00500FEF" w:rsidRDefault="315DB0D2" w:rsidP="315DB0D2">
            <w:pPr>
              <w:spacing w:line="240" w:lineRule="atLeast"/>
              <w:rPr>
                <w:color w:val="000000" w:themeColor="text1"/>
              </w:rPr>
            </w:pPr>
            <w:r w:rsidRPr="315DB0D2">
              <w:rPr>
                <w:color w:val="000000" w:themeColor="text1"/>
                <w:sz w:val="22"/>
                <w:szCs w:val="22"/>
              </w:rPr>
              <w:t>All appliances in the lab have three wire grounded cords.</w:t>
            </w:r>
          </w:p>
        </w:tc>
        <w:tc>
          <w:tcPr>
            <w:tcW w:w="540" w:type="dxa"/>
            <w:tcBorders>
              <w:top w:val="outset" w:sz="6" w:space="0" w:color="auto"/>
              <w:left w:val="outset" w:sz="6" w:space="0" w:color="auto"/>
              <w:bottom w:val="outset" w:sz="6" w:space="0" w:color="auto"/>
              <w:right w:val="outset" w:sz="6" w:space="0" w:color="auto"/>
            </w:tcBorders>
            <w:hideMark/>
          </w:tcPr>
          <w:p w14:paraId="1BCF26D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076EF77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6C41615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8ACAE20"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ECD61B3" w14:textId="77777777" w:rsidR="001211C4" w:rsidRPr="00500FEF" w:rsidRDefault="315DB0D2" w:rsidP="315DB0D2">
            <w:pPr>
              <w:spacing w:line="240" w:lineRule="atLeast"/>
              <w:rPr>
                <w:color w:val="000000" w:themeColor="text1"/>
              </w:rPr>
            </w:pPr>
            <w:r w:rsidRPr="315DB0D2">
              <w:rPr>
                <w:color w:val="000000" w:themeColor="text1"/>
                <w:sz w:val="22"/>
                <w:szCs w:val="22"/>
              </w:rPr>
              <w:t>Extension cords are not used for permanent installations.</w:t>
            </w:r>
          </w:p>
        </w:tc>
        <w:tc>
          <w:tcPr>
            <w:tcW w:w="540" w:type="dxa"/>
            <w:tcBorders>
              <w:top w:val="outset" w:sz="6" w:space="0" w:color="auto"/>
              <w:left w:val="outset" w:sz="6" w:space="0" w:color="auto"/>
              <w:bottom w:val="outset" w:sz="6" w:space="0" w:color="auto"/>
              <w:right w:val="outset" w:sz="6" w:space="0" w:color="auto"/>
            </w:tcBorders>
            <w:hideMark/>
          </w:tcPr>
          <w:p w14:paraId="7F530019"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5010F38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1226B18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24CF6A6"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0DB12EEF" w14:textId="77777777" w:rsidR="001211C4" w:rsidRPr="00500FEF" w:rsidRDefault="315DB0D2" w:rsidP="315DB0D2">
            <w:pPr>
              <w:spacing w:line="240" w:lineRule="atLeast"/>
              <w:rPr>
                <w:color w:val="000000" w:themeColor="text1"/>
              </w:rPr>
            </w:pPr>
            <w:r w:rsidRPr="315DB0D2">
              <w:rPr>
                <w:color w:val="000000" w:themeColor="text1"/>
                <w:sz w:val="22"/>
                <w:szCs w:val="22"/>
              </w:rPr>
              <w:t xml:space="preserve">Extension cords are not a tripping hazard. </w:t>
            </w:r>
          </w:p>
        </w:tc>
        <w:tc>
          <w:tcPr>
            <w:tcW w:w="540" w:type="dxa"/>
            <w:tcBorders>
              <w:top w:val="outset" w:sz="6" w:space="0" w:color="auto"/>
              <w:left w:val="outset" w:sz="6" w:space="0" w:color="auto"/>
              <w:bottom w:val="outset" w:sz="6" w:space="0" w:color="auto"/>
              <w:right w:val="outset" w:sz="6" w:space="0" w:color="auto"/>
            </w:tcBorders>
            <w:hideMark/>
          </w:tcPr>
          <w:p w14:paraId="5D15EF6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5125C1A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3FB3736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DC2FEBD"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098FDB13" w14:textId="77777777" w:rsidR="001211C4" w:rsidRPr="00500FEF" w:rsidRDefault="315DB0D2" w:rsidP="315DB0D2">
            <w:pPr>
              <w:spacing w:line="240" w:lineRule="atLeast"/>
              <w:rPr>
                <w:color w:val="000000" w:themeColor="text1"/>
              </w:rPr>
            </w:pPr>
            <w:r w:rsidRPr="315DB0D2">
              <w:rPr>
                <w:color w:val="000000" w:themeColor="text1"/>
                <w:sz w:val="22"/>
                <w:szCs w:val="22"/>
              </w:rPr>
              <w:t>Electric cords are not worn or frayed.</w:t>
            </w:r>
          </w:p>
        </w:tc>
        <w:tc>
          <w:tcPr>
            <w:tcW w:w="540" w:type="dxa"/>
            <w:tcBorders>
              <w:top w:val="outset" w:sz="6" w:space="0" w:color="auto"/>
              <w:left w:val="outset" w:sz="6" w:space="0" w:color="auto"/>
              <w:bottom w:val="outset" w:sz="6" w:space="0" w:color="auto"/>
              <w:right w:val="outset" w:sz="6" w:space="0" w:color="auto"/>
            </w:tcBorders>
            <w:hideMark/>
          </w:tcPr>
          <w:p w14:paraId="7264930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15AB506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4A8AA32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9B7FCF0"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10809948" w14:textId="77777777" w:rsidR="001211C4" w:rsidRPr="00500FEF" w:rsidRDefault="315DB0D2" w:rsidP="315DB0D2">
            <w:pPr>
              <w:spacing w:line="240" w:lineRule="atLeast"/>
              <w:rPr>
                <w:color w:val="000000" w:themeColor="text1"/>
              </w:rPr>
            </w:pPr>
            <w:r w:rsidRPr="315DB0D2">
              <w:rPr>
                <w:color w:val="000000" w:themeColor="text1"/>
                <w:sz w:val="22"/>
                <w:szCs w:val="22"/>
              </w:rPr>
              <w:lastRenderedPageBreak/>
              <w:t xml:space="preserve">The circular fiber guard covering the wiring connections is present on older plugs. </w:t>
            </w:r>
          </w:p>
        </w:tc>
        <w:tc>
          <w:tcPr>
            <w:tcW w:w="540" w:type="dxa"/>
            <w:tcBorders>
              <w:top w:val="outset" w:sz="6" w:space="0" w:color="auto"/>
              <w:left w:val="outset" w:sz="6" w:space="0" w:color="auto"/>
              <w:bottom w:val="outset" w:sz="6" w:space="0" w:color="auto"/>
              <w:right w:val="outset" w:sz="6" w:space="0" w:color="auto"/>
            </w:tcBorders>
            <w:hideMark/>
          </w:tcPr>
          <w:p w14:paraId="0B42CA4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3DE67A2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488733FE"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424CBC3D"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34FAC800" w14:textId="77777777" w:rsidR="001211C4" w:rsidRPr="00500FEF" w:rsidRDefault="315DB0D2" w:rsidP="315DB0D2">
            <w:pPr>
              <w:spacing w:line="240" w:lineRule="atLeast"/>
              <w:rPr>
                <w:color w:val="000000" w:themeColor="text1"/>
              </w:rPr>
            </w:pPr>
            <w:r w:rsidRPr="315DB0D2">
              <w:rPr>
                <w:color w:val="000000" w:themeColor="text1"/>
                <w:sz w:val="22"/>
                <w:szCs w:val="22"/>
              </w:rPr>
              <w:t>Two-prong unpolarized plugs are inserted so that the ripple side of the cord is connected to the wider (neutral) side of the receptacle.</w:t>
            </w:r>
          </w:p>
        </w:tc>
        <w:tc>
          <w:tcPr>
            <w:tcW w:w="540" w:type="dxa"/>
            <w:tcBorders>
              <w:top w:val="outset" w:sz="6" w:space="0" w:color="auto"/>
              <w:left w:val="outset" w:sz="6" w:space="0" w:color="auto"/>
              <w:bottom w:val="outset" w:sz="6" w:space="0" w:color="auto"/>
              <w:right w:val="outset" w:sz="6" w:space="0" w:color="auto"/>
            </w:tcBorders>
            <w:hideMark/>
          </w:tcPr>
          <w:p w14:paraId="36140F4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0F37A7C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4CC9D89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4B7000A" w14:textId="77777777" w:rsidTr="44BA328D">
        <w:trPr>
          <w:trHeight w:val="288"/>
        </w:trPr>
        <w:tc>
          <w:tcPr>
            <w:tcW w:w="6555" w:type="dxa"/>
            <w:gridSpan w:val="4"/>
            <w:tcBorders>
              <w:top w:val="outset" w:sz="6" w:space="0" w:color="auto"/>
              <w:left w:val="outset" w:sz="6" w:space="0" w:color="auto"/>
              <w:bottom w:val="outset" w:sz="6" w:space="0" w:color="auto"/>
              <w:right w:val="outset" w:sz="6" w:space="0" w:color="auto"/>
            </w:tcBorders>
            <w:hideMark/>
          </w:tcPr>
          <w:p w14:paraId="7FC883B8" w14:textId="77777777" w:rsidR="001211C4" w:rsidRPr="00500FEF" w:rsidRDefault="315DB0D2" w:rsidP="315DB0D2">
            <w:pPr>
              <w:spacing w:line="240" w:lineRule="atLeast"/>
              <w:rPr>
                <w:color w:val="000000" w:themeColor="text1"/>
              </w:rPr>
            </w:pPr>
            <w:r w:rsidRPr="315DB0D2">
              <w:rPr>
                <w:color w:val="000000" w:themeColor="text1"/>
                <w:sz w:val="22"/>
                <w:szCs w:val="22"/>
              </w:rPr>
              <w:t>An emergency plan exists for dealing with electric shock incidents.</w:t>
            </w:r>
          </w:p>
        </w:tc>
        <w:tc>
          <w:tcPr>
            <w:tcW w:w="540" w:type="dxa"/>
            <w:tcBorders>
              <w:top w:val="outset" w:sz="6" w:space="0" w:color="auto"/>
              <w:left w:val="outset" w:sz="6" w:space="0" w:color="auto"/>
              <w:bottom w:val="outset" w:sz="6" w:space="0" w:color="auto"/>
              <w:right w:val="outset" w:sz="6" w:space="0" w:color="auto"/>
            </w:tcBorders>
            <w:hideMark/>
          </w:tcPr>
          <w:p w14:paraId="76ACE0D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gridSpan w:val="4"/>
            <w:tcBorders>
              <w:top w:val="outset" w:sz="6" w:space="0" w:color="auto"/>
              <w:left w:val="outset" w:sz="6" w:space="0" w:color="auto"/>
              <w:bottom w:val="outset" w:sz="6" w:space="0" w:color="auto"/>
              <w:right w:val="outset" w:sz="6" w:space="0" w:color="auto"/>
            </w:tcBorders>
            <w:hideMark/>
          </w:tcPr>
          <w:p w14:paraId="04D9373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070" w:type="dxa"/>
            <w:tcBorders>
              <w:top w:val="outset" w:sz="6" w:space="0" w:color="auto"/>
              <w:left w:val="outset" w:sz="6" w:space="0" w:color="auto"/>
              <w:bottom w:val="outset" w:sz="6" w:space="0" w:color="auto"/>
              <w:right w:val="outset" w:sz="6" w:space="0" w:color="auto"/>
            </w:tcBorders>
            <w:hideMark/>
          </w:tcPr>
          <w:p w14:paraId="17DF2F6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2AE68942" w14:textId="77777777" w:rsidTr="44BA328D">
        <w:trPr>
          <w:trHeight w:val="1458"/>
        </w:trPr>
        <w:tc>
          <w:tcPr>
            <w:tcW w:w="9795" w:type="dxa"/>
            <w:gridSpan w:val="10"/>
            <w:tcBorders>
              <w:top w:val="outset" w:sz="6" w:space="0" w:color="auto"/>
              <w:left w:val="outset" w:sz="6" w:space="0" w:color="auto"/>
              <w:bottom w:val="outset" w:sz="6" w:space="0" w:color="auto"/>
              <w:right w:val="outset" w:sz="6" w:space="0" w:color="auto"/>
            </w:tcBorders>
            <w:vAlign w:val="center"/>
          </w:tcPr>
          <w:p w14:paraId="430A2BD6" w14:textId="77777777" w:rsidR="001211C4" w:rsidRDefault="001211C4" w:rsidP="001211C4">
            <w:pPr>
              <w:spacing w:line="240" w:lineRule="atLeast"/>
              <w:jc w:val="center"/>
              <w:rPr>
                <w:b/>
                <w:bCs/>
                <w:color w:val="000000" w:themeColor="text1"/>
              </w:rPr>
            </w:pPr>
          </w:p>
          <w:p w14:paraId="1E5A61C5" w14:textId="77777777" w:rsidR="001211C4" w:rsidRDefault="315DB0D2" w:rsidP="315DB0D2">
            <w:pPr>
              <w:spacing w:line="240" w:lineRule="atLeast"/>
              <w:jc w:val="center"/>
              <w:rPr>
                <w:b/>
                <w:bCs/>
                <w:color w:val="000000" w:themeColor="text1"/>
              </w:rPr>
            </w:pPr>
            <w:r w:rsidRPr="315DB0D2">
              <w:rPr>
                <w:b/>
                <w:bCs/>
                <w:color w:val="000000" w:themeColor="text1"/>
                <w:sz w:val="22"/>
                <w:szCs w:val="22"/>
              </w:rPr>
              <w:t>Safety Checklist for Refrigerators and Freezers: Flammable Materials</w:t>
            </w:r>
          </w:p>
          <w:p w14:paraId="3DBB97BD" w14:textId="77777777" w:rsidR="001211C4" w:rsidRDefault="001211C4" w:rsidP="001211C4">
            <w:pPr>
              <w:spacing w:line="240" w:lineRule="atLeast"/>
              <w:jc w:val="center"/>
              <w:rPr>
                <w:b/>
                <w:bCs/>
                <w:color w:val="000000" w:themeColor="text1"/>
              </w:rPr>
            </w:pPr>
          </w:p>
          <w:p w14:paraId="4C78265C" w14:textId="77777777" w:rsidR="001211C4" w:rsidRPr="0003099A" w:rsidRDefault="001211C4" w:rsidP="001211C4">
            <w:pPr>
              <w:spacing w:line="240" w:lineRule="atLeast"/>
              <w:jc w:val="center"/>
              <w:rPr>
                <w:b/>
                <w:bCs/>
                <w:color w:val="000000" w:themeColor="text1"/>
              </w:rPr>
            </w:pPr>
          </w:p>
          <w:p w14:paraId="4030E0AC" w14:textId="77777777" w:rsidR="001211C4" w:rsidRDefault="315DB0D2" w:rsidP="315DB0D2">
            <w:pPr>
              <w:spacing w:line="240" w:lineRule="atLeast"/>
              <w:rPr>
                <w:color w:val="000000" w:themeColor="text1"/>
              </w:rPr>
            </w:pPr>
            <w:r w:rsidRPr="315DB0D2">
              <w:rPr>
                <w:color w:val="000000" w:themeColor="text1"/>
                <w:sz w:val="22"/>
                <w:szCs w:val="22"/>
              </w:rPr>
              <w:t>Room: ________ Inspector: _______________________________________ Date: __________________</w:t>
            </w:r>
          </w:p>
          <w:p w14:paraId="17A0413F" w14:textId="77777777" w:rsidR="001211C4" w:rsidRDefault="001211C4" w:rsidP="001211C4">
            <w:pPr>
              <w:spacing w:line="240" w:lineRule="atLeast"/>
              <w:rPr>
                <w:color w:val="000000" w:themeColor="text1"/>
              </w:rPr>
            </w:pPr>
          </w:p>
          <w:p w14:paraId="5376D702" w14:textId="77777777" w:rsidR="001211C4" w:rsidRPr="0003099A" w:rsidRDefault="001211C4" w:rsidP="001211C4">
            <w:pPr>
              <w:spacing w:line="240" w:lineRule="atLeast"/>
              <w:rPr>
                <w:color w:val="000000" w:themeColor="text1"/>
              </w:rPr>
            </w:pPr>
          </w:p>
        </w:tc>
      </w:tr>
      <w:tr w:rsidR="001211C4" w:rsidRPr="0003099A" w14:paraId="2C302549" w14:textId="77777777" w:rsidTr="44BA3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7" w:type="dxa"/>
            <w:gridSpan w:val="2"/>
            <w:tcBorders>
              <w:top w:val="single" w:sz="4" w:space="0" w:color="auto"/>
              <w:left w:val="single" w:sz="4" w:space="0" w:color="auto"/>
              <w:bottom w:val="single" w:sz="4" w:space="0" w:color="auto"/>
              <w:right w:val="single" w:sz="4" w:space="0" w:color="auto"/>
            </w:tcBorders>
            <w:hideMark/>
          </w:tcPr>
          <w:p w14:paraId="4669BB8A" w14:textId="77777777" w:rsidR="001211C4" w:rsidRPr="0003099A" w:rsidRDefault="315DB0D2" w:rsidP="315DB0D2">
            <w:pPr>
              <w:spacing w:line="240" w:lineRule="atLeast"/>
              <w:rPr>
                <w:color w:val="000000" w:themeColor="text1"/>
              </w:rPr>
            </w:pPr>
            <w:r w:rsidRPr="315DB0D2">
              <w:rPr>
                <w:color w:val="000000" w:themeColor="text1"/>
                <w:sz w:val="22"/>
                <w:szCs w:val="22"/>
              </w:rPr>
              <w:t>Type of refrigerated appliance:</w:t>
            </w:r>
          </w:p>
        </w:tc>
        <w:tc>
          <w:tcPr>
            <w:tcW w:w="4898" w:type="dxa"/>
            <w:gridSpan w:val="8"/>
            <w:tcBorders>
              <w:top w:val="single" w:sz="4" w:space="0" w:color="auto"/>
              <w:left w:val="single" w:sz="4" w:space="0" w:color="auto"/>
              <w:bottom w:val="single" w:sz="4" w:space="0" w:color="auto"/>
              <w:right w:val="single" w:sz="4" w:space="0" w:color="auto"/>
            </w:tcBorders>
            <w:hideMark/>
          </w:tcPr>
          <w:p w14:paraId="29012F44" w14:textId="77777777" w:rsidR="001211C4" w:rsidRPr="0003099A" w:rsidRDefault="315DB0D2" w:rsidP="315DB0D2">
            <w:pPr>
              <w:spacing w:line="240" w:lineRule="atLeast"/>
              <w:rPr>
                <w:color w:val="000000" w:themeColor="text1"/>
              </w:rPr>
            </w:pPr>
            <w:r w:rsidRPr="315DB0D2">
              <w:rPr>
                <w:color w:val="000000" w:themeColor="text1"/>
                <w:sz w:val="22"/>
                <w:szCs w:val="22"/>
              </w:rPr>
              <w:t>___ explosion-proof refrigerator</w:t>
            </w:r>
            <w:r w:rsidR="001211C4">
              <w:br/>
            </w:r>
            <w:r w:rsidRPr="315DB0D2">
              <w:rPr>
                <w:color w:val="000000" w:themeColor="text1"/>
                <w:sz w:val="22"/>
                <w:szCs w:val="22"/>
              </w:rPr>
              <w:t xml:space="preserve">___ domestic </w:t>
            </w:r>
            <w:r w:rsidR="001211C4">
              <w:br/>
            </w:r>
            <w:r w:rsidRPr="315DB0D2">
              <w:rPr>
                <w:color w:val="000000" w:themeColor="text1"/>
                <w:sz w:val="22"/>
                <w:szCs w:val="22"/>
              </w:rPr>
              <w:t>___ flammable material storage</w:t>
            </w:r>
          </w:p>
        </w:tc>
      </w:tr>
    </w:tbl>
    <w:p w14:paraId="744FDF1F" w14:textId="77777777" w:rsidR="001211C4" w:rsidRPr="0003099A" w:rsidRDefault="001211C4" w:rsidP="001211C4">
      <w:pPr>
        <w:spacing w:line="240" w:lineRule="atLeast"/>
        <w:rPr>
          <w:vanish/>
          <w:color w:val="000000" w:themeColor="text1"/>
          <w:sz w:val="22"/>
          <w:szCs w:val="22"/>
        </w:rPr>
      </w:pPr>
    </w:p>
    <w:tbl>
      <w:tblPr>
        <w:tblW w:w="9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9"/>
        <w:gridCol w:w="563"/>
        <w:gridCol w:w="596"/>
        <w:gridCol w:w="2207"/>
      </w:tblGrid>
      <w:tr w:rsidR="001211C4" w:rsidRPr="0003099A" w14:paraId="0B6441AE" w14:textId="77777777" w:rsidTr="44BA328D">
        <w:trPr>
          <w:trHeight w:val="288"/>
        </w:trPr>
        <w:tc>
          <w:tcPr>
            <w:tcW w:w="6168" w:type="dxa"/>
            <w:tcBorders>
              <w:top w:val="outset" w:sz="6" w:space="0" w:color="auto"/>
              <w:left w:val="outset" w:sz="6" w:space="0" w:color="auto"/>
              <w:bottom w:val="outset" w:sz="6" w:space="0" w:color="auto"/>
              <w:right w:val="outset" w:sz="6" w:space="0" w:color="auto"/>
            </w:tcBorders>
            <w:hideMark/>
          </w:tcPr>
          <w:p w14:paraId="76DE0693" w14:textId="77777777" w:rsidR="001211C4" w:rsidRPr="0003099A" w:rsidRDefault="315DB0D2" w:rsidP="315DB0D2">
            <w:pPr>
              <w:spacing w:line="240" w:lineRule="atLeast"/>
              <w:rPr>
                <w:color w:val="000000" w:themeColor="text1"/>
              </w:rPr>
            </w:pPr>
            <w:r w:rsidRPr="315DB0D2">
              <w:rPr>
                <w:b/>
                <w:bCs/>
                <w:color w:val="000000" w:themeColor="text1"/>
                <w:sz w:val="22"/>
                <w:szCs w:val="22"/>
              </w:rPr>
              <w:t>Special Safety Design Features</w:t>
            </w:r>
          </w:p>
        </w:tc>
        <w:tc>
          <w:tcPr>
            <w:tcW w:w="576" w:type="dxa"/>
            <w:tcBorders>
              <w:top w:val="outset" w:sz="6" w:space="0" w:color="auto"/>
              <w:left w:val="outset" w:sz="6" w:space="0" w:color="auto"/>
              <w:bottom w:val="outset" w:sz="6" w:space="0" w:color="auto"/>
              <w:right w:val="outset" w:sz="6" w:space="0" w:color="auto"/>
            </w:tcBorders>
            <w:hideMark/>
          </w:tcPr>
          <w:p w14:paraId="76C2838C" w14:textId="77777777" w:rsidR="001211C4" w:rsidRPr="0003099A" w:rsidRDefault="315DB0D2" w:rsidP="315DB0D2">
            <w:pPr>
              <w:spacing w:line="240" w:lineRule="atLeast"/>
              <w:rPr>
                <w:color w:val="000000" w:themeColor="text1"/>
              </w:rPr>
            </w:pPr>
            <w:r w:rsidRPr="315DB0D2">
              <w:rPr>
                <w:b/>
                <w:bCs/>
                <w:color w:val="000000" w:themeColor="text1"/>
                <w:sz w:val="22"/>
                <w:szCs w:val="22"/>
              </w:rPr>
              <w:t>Yes</w:t>
            </w:r>
          </w:p>
        </w:tc>
        <w:tc>
          <w:tcPr>
            <w:tcW w:w="630" w:type="dxa"/>
            <w:tcBorders>
              <w:top w:val="outset" w:sz="6" w:space="0" w:color="auto"/>
              <w:left w:val="outset" w:sz="6" w:space="0" w:color="auto"/>
              <w:bottom w:val="outset" w:sz="6" w:space="0" w:color="auto"/>
              <w:right w:val="outset" w:sz="6" w:space="0" w:color="auto"/>
            </w:tcBorders>
            <w:hideMark/>
          </w:tcPr>
          <w:p w14:paraId="2032A9E4" w14:textId="77777777" w:rsidR="001211C4" w:rsidRPr="0003099A" w:rsidRDefault="315DB0D2" w:rsidP="315DB0D2">
            <w:pPr>
              <w:spacing w:line="240" w:lineRule="atLeast"/>
              <w:rPr>
                <w:color w:val="000000" w:themeColor="text1"/>
              </w:rPr>
            </w:pPr>
            <w:r w:rsidRPr="315DB0D2">
              <w:rPr>
                <w:b/>
                <w:bCs/>
                <w:color w:val="000000" w:themeColor="text1"/>
                <w:sz w:val="22"/>
                <w:szCs w:val="22"/>
              </w:rPr>
              <w:t>No</w:t>
            </w:r>
          </w:p>
        </w:tc>
        <w:tc>
          <w:tcPr>
            <w:tcW w:w="2421" w:type="dxa"/>
            <w:tcBorders>
              <w:top w:val="outset" w:sz="6" w:space="0" w:color="auto"/>
              <w:left w:val="outset" w:sz="6" w:space="0" w:color="auto"/>
              <w:bottom w:val="outset" w:sz="6" w:space="0" w:color="auto"/>
              <w:right w:val="outset" w:sz="6" w:space="0" w:color="auto"/>
            </w:tcBorders>
            <w:hideMark/>
          </w:tcPr>
          <w:p w14:paraId="79FAD59C"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680EE4CC" w14:textId="77777777" w:rsidTr="44BA328D">
        <w:trPr>
          <w:trHeight w:val="288"/>
        </w:trPr>
        <w:tc>
          <w:tcPr>
            <w:tcW w:w="0" w:type="auto"/>
            <w:tcBorders>
              <w:top w:val="outset" w:sz="6" w:space="0" w:color="auto"/>
              <w:left w:val="outset" w:sz="6" w:space="0" w:color="auto"/>
              <w:bottom w:val="outset" w:sz="6" w:space="0" w:color="auto"/>
              <w:right w:val="outset" w:sz="6" w:space="0" w:color="auto"/>
            </w:tcBorders>
            <w:hideMark/>
          </w:tcPr>
          <w:p w14:paraId="766DA03F"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Grounded by 3-wire cord and plug or independent ground wire </w:t>
            </w:r>
          </w:p>
        </w:tc>
        <w:tc>
          <w:tcPr>
            <w:tcW w:w="576" w:type="dxa"/>
            <w:tcBorders>
              <w:top w:val="outset" w:sz="6" w:space="0" w:color="auto"/>
              <w:left w:val="outset" w:sz="6" w:space="0" w:color="auto"/>
              <w:bottom w:val="outset" w:sz="6" w:space="0" w:color="auto"/>
              <w:right w:val="outset" w:sz="6" w:space="0" w:color="auto"/>
            </w:tcBorders>
            <w:hideMark/>
          </w:tcPr>
          <w:p w14:paraId="63496D5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tcBorders>
              <w:top w:val="outset" w:sz="6" w:space="0" w:color="auto"/>
              <w:left w:val="outset" w:sz="6" w:space="0" w:color="auto"/>
              <w:bottom w:val="outset" w:sz="6" w:space="0" w:color="auto"/>
              <w:right w:val="outset" w:sz="6" w:space="0" w:color="auto"/>
            </w:tcBorders>
            <w:hideMark/>
          </w:tcPr>
          <w:p w14:paraId="40C6A1B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421" w:type="dxa"/>
            <w:tcBorders>
              <w:top w:val="outset" w:sz="6" w:space="0" w:color="auto"/>
              <w:left w:val="outset" w:sz="6" w:space="0" w:color="auto"/>
              <w:bottom w:val="outset" w:sz="6" w:space="0" w:color="auto"/>
              <w:right w:val="outset" w:sz="6" w:space="0" w:color="auto"/>
            </w:tcBorders>
            <w:hideMark/>
          </w:tcPr>
          <w:p w14:paraId="2A326AF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DE8ACB5" w14:textId="77777777" w:rsidTr="44BA328D">
        <w:trPr>
          <w:trHeight w:val="288"/>
        </w:trPr>
        <w:tc>
          <w:tcPr>
            <w:tcW w:w="0" w:type="auto"/>
            <w:tcBorders>
              <w:top w:val="outset" w:sz="6" w:space="0" w:color="auto"/>
              <w:left w:val="outset" w:sz="6" w:space="0" w:color="auto"/>
              <w:bottom w:val="outset" w:sz="6" w:space="0" w:color="auto"/>
              <w:right w:val="outset" w:sz="6" w:space="0" w:color="auto"/>
            </w:tcBorders>
            <w:hideMark/>
          </w:tcPr>
          <w:p w14:paraId="3EE7C37C" w14:textId="77777777" w:rsidR="001211C4" w:rsidRPr="0003099A" w:rsidRDefault="315DB0D2" w:rsidP="315DB0D2">
            <w:pPr>
              <w:spacing w:line="240" w:lineRule="atLeast"/>
              <w:rPr>
                <w:color w:val="000000" w:themeColor="text1"/>
              </w:rPr>
            </w:pPr>
            <w:r w:rsidRPr="315DB0D2">
              <w:rPr>
                <w:color w:val="000000" w:themeColor="text1"/>
                <w:sz w:val="22"/>
                <w:szCs w:val="22"/>
              </w:rPr>
              <w:t>Ground wire in good condition</w:t>
            </w:r>
          </w:p>
        </w:tc>
        <w:tc>
          <w:tcPr>
            <w:tcW w:w="576" w:type="dxa"/>
            <w:tcBorders>
              <w:top w:val="outset" w:sz="6" w:space="0" w:color="auto"/>
              <w:left w:val="outset" w:sz="6" w:space="0" w:color="auto"/>
              <w:bottom w:val="outset" w:sz="6" w:space="0" w:color="auto"/>
              <w:right w:val="outset" w:sz="6" w:space="0" w:color="auto"/>
            </w:tcBorders>
            <w:hideMark/>
          </w:tcPr>
          <w:p w14:paraId="29F4A51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tcBorders>
              <w:top w:val="outset" w:sz="6" w:space="0" w:color="auto"/>
              <w:left w:val="outset" w:sz="6" w:space="0" w:color="auto"/>
              <w:bottom w:val="outset" w:sz="6" w:space="0" w:color="auto"/>
              <w:right w:val="outset" w:sz="6" w:space="0" w:color="auto"/>
            </w:tcBorders>
            <w:hideMark/>
          </w:tcPr>
          <w:p w14:paraId="63B1E61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421" w:type="dxa"/>
            <w:tcBorders>
              <w:top w:val="outset" w:sz="6" w:space="0" w:color="auto"/>
              <w:left w:val="outset" w:sz="6" w:space="0" w:color="auto"/>
              <w:bottom w:val="outset" w:sz="6" w:space="0" w:color="auto"/>
              <w:right w:val="outset" w:sz="6" w:space="0" w:color="auto"/>
            </w:tcBorders>
            <w:hideMark/>
          </w:tcPr>
          <w:p w14:paraId="68B9527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701B5858" w14:textId="77777777" w:rsidTr="44BA328D">
        <w:trPr>
          <w:trHeight w:val="288"/>
        </w:trPr>
        <w:tc>
          <w:tcPr>
            <w:tcW w:w="0" w:type="auto"/>
            <w:tcBorders>
              <w:top w:val="outset" w:sz="6" w:space="0" w:color="auto"/>
              <w:left w:val="outset" w:sz="6" w:space="0" w:color="auto"/>
              <w:bottom w:val="outset" w:sz="6" w:space="0" w:color="auto"/>
              <w:right w:val="outset" w:sz="6" w:space="0" w:color="auto"/>
            </w:tcBorders>
            <w:hideMark/>
          </w:tcPr>
          <w:p w14:paraId="03471AFA" w14:textId="77777777" w:rsidR="001211C4" w:rsidRPr="0003099A" w:rsidRDefault="315DB0D2" w:rsidP="315DB0D2">
            <w:pPr>
              <w:spacing w:line="240" w:lineRule="atLeast"/>
              <w:rPr>
                <w:color w:val="000000" w:themeColor="text1"/>
              </w:rPr>
            </w:pPr>
            <w:r w:rsidRPr="315DB0D2">
              <w:rPr>
                <w:color w:val="000000" w:themeColor="text1"/>
                <w:sz w:val="22"/>
                <w:szCs w:val="22"/>
              </w:rPr>
              <w:t>Door gasket seal in good condition</w:t>
            </w:r>
          </w:p>
        </w:tc>
        <w:tc>
          <w:tcPr>
            <w:tcW w:w="576" w:type="dxa"/>
            <w:tcBorders>
              <w:top w:val="outset" w:sz="6" w:space="0" w:color="auto"/>
              <w:left w:val="outset" w:sz="6" w:space="0" w:color="auto"/>
              <w:bottom w:val="outset" w:sz="6" w:space="0" w:color="auto"/>
              <w:right w:val="outset" w:sz="6" w:space="0" w:color="auto"/>
            </w:tcBorders>
            <w:hideMark/>
          </w:tcPr>
          <w:p w14:paraId="6D6FB18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tcBorders>
              <w:top w:val="outset" w:sz="6" w:space="0" w:color="auto"/>
              <w:left w:val="outset" w:sz="6" w:space="0" w:color="auto"/>
              <w:bottom w:val="outset" w:sz="6" w:space="0" w:color="auto"/>
              <w:right w:val="outset" w:sz="6" w:space="0" w:color="auto"/>
            </w:tcBorders>
            <w:hideMark/>
          </w:tcPr>
          <w:p w14:paraId="128472E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421" w:type="dxa"/>
            <w:tcBorders>
              <w:top w:val="outset" w:sz="6" w:space="0" w:color="auto"/>
              <w:left w:val="outset" w:sz="6" w:space="0" w:color="auto"/>
              <w:bottom w:val="outset" w:sz="6" w:space="0" w:color="auto"/>
              <w:right w:val="outset" w:sz="6" w:space="0" w:color="auto"/>
            </w:tcBorders>
            <w:hideMark/>
          </w:tcPr>
          <w:p w14:paraId="17044E13"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83CB82E" w14:textId="77777777" w:rsidTr="44BA328D">
        <w:trPr>
          <w:trHeight w:val="288"/>
        </w:trPr>
        <w:tc>
          <w:tcPr>
            <w:tcW w:w="0" w:type="auto"/>
            <w:tcBorders>
              <w:top w:val="outset" w:sz="6" w:space="0" w:color="auto"/>
              <w:left w:val="outset" w:sz="6" w:space="0" w:color="auto"/>
              <w:bottom w:val="outset" w:sz="6" w:space="0" w:color="auto"/>
              <w:right w:val="outset" w:sz="6" w:space="0" w:color="auto"/>
            </w:tcBorders>
            <w:hideMark/>
          </w:tcPr>
          <w:p w14:paraId="3946923B"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Static-resistant drive belt </w:t>
            </w:r>
          </w:p>
        </w:tc>
        <w:tc>
          <w:tcPr>
            <w:tcW w:w="576" w:type="dxa"/>
            <w:tcBorders>
              <w:top w:val="outset" w:sz="6" w:space="0" w:color="auto"/>
              <w:left w:val="outset" w:sz="6" w:space="0" w:color="auto"/>
              <w:bottom w:val="outset" w:sz="6" w:space="0" w:color="auto"/>
              <w:right w:val="outset" w:sz="6" w:space="0" w:color="auto"/>
            </w:tcBorders>
            <w:hideMark/>
          </w:tcPr>
          <w:p w14:paraId="14CCEA1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tcBorders>
              <w:top w:val="outset" w:sz="6" w:space="0" w:color="auto"/>
              <w:left w:val="outset" w:sz="6" w:space="0" w:color="auto"/>
              <w:bottom w:val="outset" w:sz="6" w:space="0" w:color="auto"/>
              <w:right w:val="outset" w:sz="6" w:space="0" w:color="auto"/>
            </w:tcBorders>
            <w:hideMark/>
          </w:tcPr>
          <w:p w14:paraId="5AB8D2E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421" w:type="dxa"/>
            <w:tcBorders>
              <w:top w:val="outset" w:sz="6" w:space="0" w:color="auto"/>
              <w:left w:val="outset" w:sz="6" w:space="0" w:color="auto"/>
              <w:bottom w:val="outset" w:sz="6" w:space="0" w:color="auto"/>
              <w:right w:val="outset" w:sz="6" w:space="0" w:color="auto"/>
            </w:tcBorders>
            <w:hideMark/>
          </w:tcPr>
          <w:p w14:paraId="6B35794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4A8FB47" w14:textId="77777777" w:rsidTr="44BA328D">
        <w:trPr>
          <w:trHeight w:val="288"/>
        </w:trPr>
        <w:tc>
          <w:tcPr>
            <w:tcW w:w="0" w:type="auto"/>
            <w:tcBorders>
              <w:top w:val="outset" w:sz="6" w:space="0" w:color="auto"/>
              <w:left w:val="outset" w:sz="6" w:space="0" w:color="auto"/>
              <w:bottom w:val="outset" w:sz="6" w:space="0" w:color="auto"/>
              <w:right w:val="outset" w:sz="6" w:space="0" w:color="auto"/>
            </w:tcBorders>
            <w:hideMark/>
          </w:tcPr>
          <w:p w14:paraId="49332A0A" w14:textId="77777777" w:rsidR="001211C4" w:rsidRPr="0003099A" w:rsidRDefault="315DB0D2" w:rsidP="315DB0D2">
            <w:pPr>
              <w:spacing w:line="240" w:lineRule="atLeast"/>
              <w:rPr>
                <w:color w:val="000000" w:themeColor="text1"/>
              </w:rPr>
            </w:pPr>
            <w:r w:rsidRPr="315DB0D2">
              <w:rPr>
                <w:color w:val="000000" w:themeColor="text1"/>
                <w:sz w:val="22"/>
                <w:szCs w:val="22"/>
              </w:rPr>
              <w:t>Explosion-proof electrical enclosures, motor housing, conduit properly maintained</w:t>
            </w:r>
          </w:p>
        </w:tc>
        <w:tc>
          <w:tcPr>
            <w:tcW w:w="576" w:type="dxa"/>
            <w:tcBorders>
              <w:top w:val="outset" w:sz="6" w:space="0" w:color="auto"/>
              <w:left w:val="outset" w:sz="6" w:space="0" w:color="auto"/>
              <w:bottom w:val="outset" w:sz="6" w:space="0" w:color="auto"/>
              <w:right w:val="outset" w:sz="6" w:space="0" w:color="auto"/>
            </w:tcBorders>
            <w:hideMark/>
          </w:tcPr>
          <w:p w14:paraId="0A59C27F"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630" w:type="dxa"/>
            <w:tcBorders>
              <w:top w:val="outset" w:sz="6" w:space="0" w:color="auto"/>
              <w:left w:val="outset" w:sz="6" w:space="0" w:color="auto"/>
              <w:bottom w:val="outset" w:sz="6" w:space="0" w:color="auto"/>
              <w:right w:val="outset" w:sz="6" w:space="0" w:color="auto"/>
            </w:tcBorders>
            <w:hideMark/>
          </w:tcPr>
          <w:p w14:paraId="1217BBB1"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421" w:type="dxa"/>
            <w:tcBorders>
              <w:top w:val="outset" w:sz="6" w:space="0" w:color="auto"/>
              <w:left w:val="outset" w:sz="6" w:space="0" w:color="auto"/>
              <w:bottom w:val="outset" w:sz="6" w:space="0" w:color="auto"/>
              <w:right w:val="outset" w:sz="6" w:space="0" w:color="auto"/>
            </w:tcBorders>
            <w:hideMark/>
          </w:tcPr>
          <w:p w14:paraId="3D09C245"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bl>
    <w:p w14:paraId="5F12A4FB" w14:textId="77777777" w:rsidR="001211C4" w:rsidRPr="0003099A" w:rsidRDefault="001211C4" w:rsidP="001211C4">
      <w:pPr>
        <w:spacing w:line="240" w:lineRule="atLeast"/>
        <w:rPr>
          <w:vanish/>
          <w:color w:val="000000" w:themeColor="text1"/>
          <w:sz w:val="22"/>
          <w:szCs w:val="22"/>
        </w:rPr>
      </w:pPr>
    </w:p>
    <w:tbl>
      <w:tblPr>
        <w:tblW w:w="979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65"/>
        <w:gridCol w:w="540"/>
        <w:gridCol w:w="540"/>
        <w:gridCol w:w="2250"/>
      </w:tblGrid>
      <w:tr w:rsidR="001211C4" w:rsidRPr="0003099A" w14:paraId="777CBE99" w14:textId="77777777" w:rsidTr="44BA328D">
        <w:trPr>
          <w:trHeight w:val="144"/>
        </w:trPr>
        <w:tc>
          <w:tcPr>
            <w:tcW w:w="9795" w:type="dxa"/>
            <w:gridSpan w:val="4"/>
            <w:tcBorders>
              <w:top w:val="single" w:sz="12" w:space="0" w:color="auto"/>
              <w:left w:val="single" w:sz="12" w:space="0" w:color="auto"/>
              <w:bottom w:val="single" w:sz="12" w:space="0" w:color="auto"/>
              <w:right w:val="single" w:sz="12" w:space="0" w:color="auto"/>
            </w:tcBorders>
          </w:tcPr>
          <w:p w14:paraId="1F8604BA" w14:textId="77777777" w:rsidR="001211C4" w:rsidRPr="0003099A" w:rsidRDefault="001211C4" w:rsidP="0052786F">
            <w:pPr>
              <w:spacing w:line="240" w:lineRule="atLeast"/>
              <w:rPr>
                <w:b/>
                <w:bCs/>
                <w:color w:val="000000" w:themeColor="text1"/>
              </w:rPr>
            </w:pPr>
          </w:p>
        </w:tc>
      </w:tr>
      <w:tr w:rsidR="001211C4" w:rsidRPr="0003099A" w14:paraId="4DFCDD1D" w14:textId="77777777" w:rsidTr="44BA328D">
        <w:trPr>
          <w:trHeight w:val="288"/>
        </w:trPr>
        <w:tc>
          <w:tcPr>
            <w:tcW w:w="6465" w:type="dxa"/>
            <w:tcBorders>
              <w:top w:val="single" w:sz="12" w:space="0" w:color="auto"/>
              <w:left w:val="outset" w:sz="6" w:space="0" w:color="auto"/>
              <w:bottom w:val="outset" w:sz="6" w:space="0" w:color="auto"/>
              <w:right w:val="outset" w:sz="6" w:space="0" w:color="auto"/>
            </w:tcBorders>
            <w:hideMark/>
          </w:tcPr>
          <w:p w14:paraId="29968652" w14:textId="77777777" w:rsidR="001211C4" w:rsidRPr="0003099A" w:rsidRDefault="315DB0D2" w:rsidP="315DB0D2">
            <w:pPr>
              <w:spacing w:line="240" w:lineRule="atLeast"/>
              <w:rPr>
                <w:color w:val="000000" w:themeColor="text1"/>
              </w:rPr>
            </w:pPr>
            <w:r w:rsidRPr="315DB0D2">
              <w:rPr>
                <w:b/>
                <w:bCs/>
                <w:color w:val="000000" w:themeColor="text1"/>
                <w:sz w:val="22"/>
                <w:szCs w:val="22"/>
              </w:rPr>
              <w:t>Storage Compartment Safety</w:t>
            </w:r>
            <w:r w:rsidRPr="315DB0D2">
              <w:rPr>
                <w:color w:val="000000" w:themeColor="text1"/>
                <w:sz w:val="22"/>
                <w:szCs w:val="22"/>
              </w:rPr>
              <w:t xml:space="preserve"> </w:t>
            </w:r>
          </w:p>
        </w:tc>
        <w:tc>
          <w:tcPr>
            <w:tcW w:w="540" w:type="dxa"/>
            <w:tcBorders>
              <w:top w:val="single" w:sz="12" w:space="0" w:color="auto"/>
              <w:left w:val="outset" w:sz="6" w:space="0" w:color="auto"/>
              <w:bottom w:val="outset" w:sz="6" w:space="0" w:color="auto"/>
              <w:right w:val="outset" w:sz="6" w:space="0" w:color="auto"/>
            </w:tcBorders>
            <w:hideMark/>
          </w:tcPr>
          <w:p w14:paraId="3F3608AC" w14:textId="77777777" w:rsidR="001211C4" w:rsidRPr="0003099A" w:rsidRDefault="315DB0D2" w:rsidP="315DB0D2">
            <w:pPr>
              <w:spacing w:line="240" w:lineRule="atLeast"/>
              <w:rPr>
                <w:color w:val="000000" w:themeColor="text1"/>
              </w:rPr>
            </w:pPr>
            <w:r w:rsidRPr="315DB0D2">
              <w:rPr>
                <w:b/>
                <w:bCs/>
                <w:color w:val="000000" w:themeColor="text1"/>
                <w:sz w:val="22"/>
                <w:szCs w:val="22"/>
              </w:rPr>
              <w:t>Yes</w:t>
            </w:r>
          </w:p>
        </w:tc>
        <w:tc>
          <w:tcPr>
            <w:tcW w:w="540" w:type="dxa"/>
            <w:tcBorders>
              <w:top w:val="single" w:sz="12" w:space="0" w:color="auto"/>
              <w:left w:val="outset" w:sz="6" w:space="0" w:color="auto"/>
              <w:bottom w:val="outset" w:sz="6" w:space="0" w:color="auto"/>
              <w:right w:val="outset" w:sz="6" w:space="0" w:color="auto"/>
            </w:tcBorders>
            <w:hideMark/>
          </w:tcPr>
          <w:p w14:paraId="18752434" w14:textId="77777777" w:rsidR="001211C4" w:rsidRPr="0003099A" w:rsidRDefault="315DB0D2" w:rsidP="315DB0D2">
            <w:pPr>
              <w:spacing w:line="240" w:lineRule="atLeast"/>
              <w:rPr>
                <w:color w:val="000000" w:themeColor="text1"/>
              </w:rPr>
            </w:pPr>
            <w:r w:rsidRPr="315DB0D2">
              <w:rPr>
                <w:b/>
                <w:bCs/>
                <w:color w:val="000000" w:themeColor="text1"/>
                <w:sz w:val="22"/>
                <w:szCs w:val="22"/>
              </w:rPr>
              <w:t>No</w:t>
            </w:r>
          </w:p>
        </w:tc>
        <w:tc>
          <w:tcPr>
            <w:tcW w:w="2250" w:type="dxa"/>
            <w:tcBorders>
              <w:top w:val="single" w:sz="12" w:space="0" w:color="auto"/>
              <w:left w:val="outset" w:sz="6" w:space="0" w:color="auto"/>
              <w:bottom w:val="outset" w:sz="6" w:space="0" w:color="auto"/>
              <w:right w:val="outset" w:sz="6" w:space="0" w:color="auto"/>
            </w:tcBorders>
            <w:hideMark/>
          </w:tcPr>
          <w:p w14:paraId="2C972EAC" w14:textId="77777777" w:rsidR="001211C4" w:rsidRPr="0003099A" w:rsidRDefault="315DB0D2" w:rsidP="315DB0D2">
            <w:pPr>
              <w:spacing w:line="240" w:lineRule="atLeast"/>
              <w:rPr>
                <w:color w:val="000000" w:themeColor="text1"/>
              </w:rPr>
            </w:pPr>
            <w:r w:rsidRPr="315DB0D2">
              <w:rPr>
                <w:b/>
                <w:bCs/>
                <w:color w:val="000000" w:themeColor="text1"/>
                <w:sz w:val="22"/>
                <w:szCs w:val="22"/>
              </w:rPr>
              <w:t>Date Remedied</w:t>
            </w:r>
          </w:p>
        </w:tc>
      </w:tr>
      <w:tr w:rsidR="001211C4" w:rsidRPr="0003099A" w14:paraId="2ABC2A6D" w14:textId="77777777" w:rsidTr="44BA328D">
        <w:trPr>
          <w:trHeight w:val="288"/>
        </w:trPr>
        <w:tc>
          <w:tcPr>
            <w:tcW w:w="6465" w:type="dxa"/>
            <w:tcBorders>
              <w:top w:val="outset" w:sz="6" w:space="0" w:color="auto"/>
              <w:left w:val="outset" w:sz="6" w:space="0" w:color="auto"/>
              <w:bottom w:val="outset" w:sz="6" w:space="0" w:color="auto"/>
              <w:right w:val="outset" w:sz="6" w:space="0" w:color="auto"/>
            </w:tcBorders>
            <w:hideMark/>
          </w:tcPr>
          <w:p w14:paraId="17B99EEC"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Storage instructions posted on door </w:t>
            </w:r>
          </w:p>
        </w:tc>
        <w:tc>
          <w:tcPr>
            <w:tcW w:w="540" w:type="dxa"/>
            <w:tcBorders>
              <w:top w:val="outset" w:sz="6" w:space="0" w:color="auto"/>
              <w:left w:val="outset" w:sz="6" w:space="0" w:color="auto"/>
              <w:bottom w:val="outset" w:sz="6" w:space="0" w:color="auto"/>
              <w:right w:val="outset" w:sz="6" w:space="0" w:color="auto"/>
            </w:tcBorders>
            <w:hideMark/>
          </w:tcPr>
          <w:p w14:paraId="003F409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40" w:type="dxa"/>
            <w:tcBorders>
              <w:top w:val="outset" w:sz="6" w:space="0" w:color="auto"/>
              <w:left w:val="outset" w:sz="6" w:space="0" w:color="auto"/>
              <w:bottom w:val="outset" w:sz="6" w:space="0" w:color="auto"/>
              <w:right w:val="outset" w:sz="6" w:space="0" w:color="auto"/>
            </w:tcBorders>
            <w:hideMark/>
          </w:tcPr>
          <w:p w14:paraId="218FC9D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250" w:type="dxa"/>
            <w:tcBorders>
              <w:top w:val="outset" w:sz="6" w:space="0" w:color="auto"/>
              <w:left w:val="outset" w:sz="6" w:space="0" w:color="auto"/>
              <w:bottom w:val="outset" w:sz="6" w:space="0" w:color="auto"/>
              <w:right w:val="outset" w:sz="6" w:space="0" w:color="auto"/>
            </w:tcBorders>
            <w:hideMark/>
          </w:tcPr>
          <w:p w14:paraId="57188DB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0B41E4F" w14:textId="77777777" w:rsidTr="44BA328D">
        <w:trPr>
          <w:trHeight w:val="288"/>
        </w:trPr>
        <w:tc>
          <w:tcPr>
            <w:tcW w:w="6465" w:type="dxa"/>
            <w:tcBorders>
              <w:top w:val="outset" w:sz="6" w:space="0" w:color="auto"/>
              <w:left w:val="outset" w:sz="6" w:space="0" w:color="auto"/>
              <w:bottom w:val="outset" w:sz="6" w:space="0" w:color="auto"/>
              <w:right w:val="outset" w:sz="6" w:space="0" w:color="auto"/>
            </w:tcBorders>
            <w:hideMark/>
          </w:tcPr>
          <w:p w14:paraId="65217F20" w14:textId="77777777" w:rsidR="001211C4" w:rsidRPr="0003099A" w:rsidRDefault="315DB0D2" w:rsidP="315DB0D2">
            <w:pPr>
              <w:spacing w:line="240" w:lineRule="atLeast"/>
              <w:rPr>
                <w:color w:val="000000" w:themeColor="text1"/>
              </w:rPr>
            </w:pPr>
            <w:r w:rsidRPr="315DB0D2">
              <w:rPr>
                <w:color w:val="000000" w:themeColor="text1"/>
                <w:sz w:val="22"/>
                <w:szCs w:val="22"/>
              </w:rPr>
              <w:t>Containers clearly labeled</w:t>
            </w:r>
          </w:p>
        </w:tc>
        <w:tc>
          <w:tcPr>
            <w:tcW w:w="540" w:type="dxa"/>
            <w:tcBorders>
              <w:top w:val="outset" w:sz="6" w:space="0" w:color="auto"/>
              <w:left w:val="outset" w:sz="6" w:space="0" w:color="auto"/>
              <w:bottom w:val="outset" w:sz="6" w:space="0" w:color="auto"/>
              <w:right w:val="outset" w:sz="6" w:space="0" w:color="auto"/>
            </w:tcBorders>
            <w:hideMark/>
          </w:tcPr>
          <w:p w14:paraId="5F729E4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40" w:type="dxa"/>
            <w:tcBorders>
              <w:top w:val="outset" w:sz="6" w:space="0" w:color="auto"/>
              <w:left w:val="outset" w:sz="6" w:space="0" w:color="auto"/>
              <w:bottom w:val="outset" w:sz="6" w:space="0" w:color="auto"/>
              <w:right w:val="outset" w:sz="6" w:space="0" w:color="auto"/>
            </w:tcBorders>
            <w:hideMark/>
          </w:tcPr>
          <w:p w14:paraId="13C6F2A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250" w:type="dxa"/>
            <w:tcBorders>
              <w:top w:val="outset" w:sz="6" w:space="0" w:color="auto"/>
              <w:left w:val="outset" w:sz="6" w:space="0" w:color="auto"/>
              <w:bottom w:val="outset" w:sz="6" w:space="0" w:color="auto"/>
              <w:right w:val="outset" w:sz="6" w:space="0" w:color="auto"/>
            </w:tcBorders>
            <w:hideMark/>
          </w:tcPr>
          <w:p w14:paraId="68C6403C"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57778E39" w14:textId="77777777" w:rsidTr="44BA328D">
        <w:trPr>
          <w:trHeight w:val="288"/>
        </w:trPr>
        <w:tc>
          <w:tcPr>
            <w:tcW w:w="6465" w:type="dxa"/>
            <w:tcBorders>
              <w:top w:val="outset" w:sz="6" w:space="0" w:color="auto"/>
              <w:left w:val="outset" w:sz="6" w:space="0" w:color="auto"/>
              <w:bottom w:val="outset" w:sz="6" w:space="0" w:color="auto"/>
              <w:right w:val="outset" w:sz="6" w:space="0" w:color="auto"/>
            </w:tcBorders>
            <w:hideMark/>
          </w:tcPr>
          <w:p w14:paraId="2784E8E6" w14:textId="77777777" w:rsidR="001211C4" w:rsidRPr="0003099A" w:rsidRDefault="315DB0D2" w:rsidP="315DB0D2">
            <w:pPr>
              <w:spacing w:line="240" w:lineRule="atLeast"/>
              <w:rPr>
                <w:color w:val="000000" w:themeColor="text1"/>
              </w:rPr>
            </w:pPr>
            <w:r w:rsidRPr="315DB0D2">
              <w:rPr>
                <w:color w:val="000000" w:themeColor="text1"/>
                <w:sz w:val="22"/>
                <w:szCs w:val="22"/>
              </w:rPr>
              <w:t>Large containers stored on low-level shelves</w:t>
            </w:r>
          </w:p>
        </w:tc>
        <w:tc>
          <w:tcPr>
            <w:tcW w:w="540" w:type="dxa"/>
            <w:tcBorders>
              <w:top w:val="outset" w:sz="6" w:space="0" w:color="auto"/>
              <w:left w:val="outset" w:sz="6" w:space="0" w:color="auto"/>
              <w:bottom w:val="outset" w:sz="6" w:space="0" w:color="auto"/>
              <w:right w:val="outset" w:sz="6" w:space="0" w:color="auto"/>
            </w:tcBorders>
            <w:hideMark/>
          </w:tcPr>
          <w:p w14:paraId="502FBC08"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40" w:type="dxa"/>
            <w:tcBorders>
              <w:top w:val="outset" w:sz="6" w:space="0" w:color="auto"/>
              <w:left w:val="outset" w:sz="6" w:space="0" w:color="auto"/>
              <w:bottom w:val="outset" w:sz="6" w:space="0" w:color="auto"/>
              <w:right w:val="outset" w:sz="6" w:space="0" w:color="auto"/>
            </w:tcBorders>
            <w:hideMark/>
          </w:tcPr>
          <w:p w14:paraId="3EC073C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250" w:type="dxa"/>
            <w:tcBorders>
              <w:top w:val="outset" w:sz="6" w:space="0" w:color="auto"/>
              <w:left w:val="outset" w:sz="6" w:space="0" w:color="auto"/>
              <w:bottom w:val="outset" w:sz="6" w:space="0" w:color="auto"/>
              <w:right w:val="outset" w:sz="6" w:space="0" w:color="auto"/>
            </w:tcBorders>
            <w:hideMark/>
          </w:tcPr>
          <w:p w14:paraId="33E5489D"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11FCE131" w14:textId="77777777" w:rsidTr="44BA328D">
        <w:trPr>
          <w:trHeight w:val="288"/>
        </w:trPr>
        <w:tc>
          <w:tcPr>
            <w:tcW w:w="6465" w:type="dxa"/>
            <w:tcBorders>
              <w:top w:val="outset" w:sz="6" w:space="0" w:color="auto"/>
              <w:left w:val="outset" w:sz="6" w:space="0" w:color="auto"/>
              <w:bottom w:val="outset" w:sz="6" w:space="0" w:color="auto"/>
              <w:right w:val="outset" w:sz="6" w:space="0" w:color="auto"/>
            </w:tcBorders>
            <w:hideMark/>
          </w:tcPr>
          <w:p w14:paraId="1C1326F1" w14:textId="77777777" w:rsidR="001211C4" w:rsidRPr="0003099A" w:rsidRDefault="315DB0D2" w:rsidP="315DB0D2">
            <w:pPr>
              <w:spacing w:line="240" w:lineRule="atLeast"/>
              <w:rPr>
                <w:color w:val="000000" w:themeColor="text1"/>
              </w:rPr>
            </w:pPr>
            <w:r w:rsidRPr="315DB0D2">
              <w:rPr>
                <w:color w:val="000000" w:themeColor="text1"/>
                <w:sz w:val="22"/>
                <w:szCs w:val="22"/>
              </w:rPr>
              <w:t>Containers safely sealed</w:t>
            </w:r>
          </w:p>
        </w:tc>
        <w:tc>
          <w:tcPr>
            <w:tcW w:w="540" w:type="dxa"/>
            <w:tcBorders>
              <w:top w:val="outset" w:sz="6" w:space="0" w:color="auto"/>
              <w:left w:val="outset" w:sz="6" w:space="0" w:color="auto"/>
              <w:bottom w:val="outset" w:sz="6" w:space="0" w:color="auto"/>
              <w:right w:val="outset" w:sz="6" w:space="0" w:color="auto"/>
            </w:tcBorders>
            <w:hideMark/>
          </w:tcPr>
          <w:p w14:paraId="521DAF7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40" w:type="dxa"/>
            <w:tcBorders>
              <w:top w:val="outset" w:sz="6" w:space="0" w:color="auto"/>
              <w:left w:val="outset" w:sz="6" w:space="0" w:color="auto"/>
              <w:bottom w:val="outset" w:sz="6" w:space="0" w:color="auto"/>
              <w:right w:val="outset" w:sz="6" w:space="0" w:color="auto"/>
            </w:tcBorders>
            <w:hideMark/>
          </w:tcPr>
          <w:p w14:paraId="62111C74"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250" w:type="dxa"/>
            <w:tcBorders>
              <w:top w:val="outset" w:sz="6" w:space="0" w:color="auto"/>
              <w:left w:val="outset" w:sz="6" w:space="0" w:color="auto"/>
              <w:bottom w:val="outset" w:sz="6" w:space="0" w:color="auto"/>
              <w:right w:val="outset" w:sz="6" w:space="0" w:color="auto"/>
            </w:tcBorders>
            <w:hideMark/>
          </w:tcPr>
          <w:p w14:paraId="1C09B0A6"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34FD3096" w14:textId="77777777" w:rsidTr="44BA328D">
        <w:trPr>
          <w:trHeight w:val="288"/>
        </w:trPr>
        <w:tc>
          <w:tcPr>
            <w:tcW w:w="6465" w:type="dxa"/>
            <w:tcBorders>
              <w:top w:val="outset" w:sz="6" w:space="0" w:color="auto"/>
              <w:left w:val="outset" w:sz="6" w:space="0" w:color="auto"/>
              <w:bottom w:val="outset" w:sz="6" w:space="0" w:color="auto"/>
              <w:right w:val="outset" w:sz="6" w:space="0" w:color="auto"/>
            </w:tcBorders>
            <w:hideMark/>
          </w:tcPr>
          <w:p w14:paraId="4551DA55"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Liquid storage containers have adequate vapor space, allowing for thermal expansion </w:t>
            </w:r>
          </w:p>
        </w:tc>
        <w:tc>
          <w:tcPr>
            <w:tcW w:w="540" w:type="dxa"/>
            <w:tcBorders>
              <w:top w:val="outset" w:sz="6" w:space="0" w:color="auto"/>
              <w:left w:val="outset" w:sz="6" w:space="0" w:color="auto"/>
              <w:bottom w:val="outset" w:sz="6" w:space="0" w:color="auto"/>
              <w:right w:val="outset" w:sz="6" w:space="0" w:color="auto"/>
            </w:tcBorders>
            <w:hideMark/>
          </w:tcPr>
          <w:p w14:paraId="1EDBBAC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40" w:type="dxa"/>
            <w:tcBorders>
              <w:top w:val="outset" w:sz="6" w:space="0" w:color="auto"/>
              <w:left w:val="outset" w:sz="6" w:space="0" w:color="auto"/>
              <w:bottom w:val="outset" w:sz="6" w:space="0" w:color="auto"/>
              <w:right w:val="outset" w:sz="6" w:space="0" w:color="auto"/>
            </w:tcBorders>
            <w:hideMark/>
          </w:tcPr>
          <w:p w14:paraId="6C13DDC0"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250" w:type="dxa"/>
            <w:tcBorders>
              <w:top w:val="outset" w:sz="6" w:space="0" w:color="auto"/>
              <w:left w:val="outset" w:sz="6" w:space="0" w:color="auto"/>
              <w:bottom w:val="outset" w:sz="6" w:space="0" w:color="auto"/>
              <w:right w:val="outset" w:sz="6" w:space="0" w:color="auto"/>
            </w:tcBorders>
            <w:hideMark/>
          </w:tcPr>
          <w:p w14:paraId="5131B1AA"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r w:rsidR="001211C4" w:rsidRPr="0003099A" w14:paraId="03BCDF6B" w14:textId="77777777" w:rsidTr="44BA328D">
        <w:trPr>
          <w:trHeight w:val="288"/>
        </w:trPr>
        <w:tc>
          <w:tcPr>
            <w:tcW w:w="6465" w:type="dxa"/>
            <w:tcBorders>
              <w:top w:val="outset" w:sz="6" w:space="0" w:color="auto"/>
              <w:left w:val="outset" w:sz="6" w:space="0" w:color="auto"/>
              <w:bottom w:val="outset" w:sz="6" w:space="0" w:color="auto"/>
              <w:right w:val="outset" w:sz="6" w:space="0" w:color="auto"/>
            </w:tcBorders>
            <w:hideMark/>
          </w:tcPr>
          <w:p w14:paraId="4B1FC5F7" w14:textId="77777777" w:rsidR="001211C4" w:rsidRPr="0003099A" w:rsidRDefault="315DB0D2" w:rsidP="315DB0D2">
            <w:pPr>
              <w:spacing w:line="240" w:lineRule="atLeast"/>
              <w:rPr>
                <w:color w:val="000000" w:themeColor="text1"/>
              </w:rPr>
            </w:pPr>
            <w:r w:rsidRPr="315DB0D2">
              <w:rPr>
                <w:color w:val="000000" w:themeColor="text1"/>
                <w:sz w:val="22"/>
                <w:szCs w:val="22"/>
              </w:rPr>
              <w:t xml:space="preserve">Interior wall surfaces clean and free of excessive ice build-up </w:t>
            </w:r>
          </w:p>
        </w:tc>
        <w:tc>
          <w:tcPr>
            <w:tcW w:w="540" w:type="dxa"/>
            <w:tcBorders>
              <w:top w:val="outset" w:sz="6" w:space="0" w:color="auto"/>
              <w:left w:val="outset" w:sz="6" w:space="0" w:color="auto"/>
              <w:bottom w:val="outset" w:sz="6" w:space="0" w:color="auto"/>
              <w:right w:val="outset" w:sz="6" w:space="0" w:color="auto"/>
            </w:tcBorders>
            <w:hideMark/>
          </w:tcPr>
          <w:p w14:paraId="666BEE1B"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540" w:type="dxa"/>
            <w:tcBorders>
              <w:top w:val="outset" w:sz="6" w:space="0" w:color="auto"/>
              <w:left w:val="outset" w:sz="6" w:space="0" w:color="auto"/>
              <w:bottom w:val="outset" w:sz="6" w:space="0" w:color="auto"/>
              <w:right w:val="outset" w:sz="6" w:space="0" w:color="auto"/>
            </w:tcBorders>
            <w:hideMark/>
          </w:tcPr>
          <w:p w14:paraId="1F61BEC2"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c>
          <w:tcPr>
            <w:tcW w:w="2250" w:type="dxa"/>
            <w:tcBorders>
              <w:top w:val="outset" w:sz="6" w:space="0" w:color="auto"/>
              <w:left w:val="outset" w:sz="6" w:space="0" w:color="auto"/>
              <w:bottom w:val="outset" w:sz="6" w:space="0" w:color="auto"/>
              <w:right w:val="outset" w:sz="6" w:space="0" w:color="auto"/>
            </w:tcBorders>
            <w:hideMark/>
          </w:tcPr>
          <w:p w14:paraId="5BF7C7F7" w14:textId="77777777" w:rsidR="001211C4" w:rsidRPr="0003099A" w:rsidRDefault="44BA328D" w:rsidP="44BA328D">
            <w:pPr>
              <w:spacing w:line="240" w:lineRule="atLeast"/>
              <w:rPr>
                <w:color w:val="000000" w:themeColor="text1"/>
              </w:rPr>
            </w:pPr>
            <w:r w:rsidRPr="44BA328D">
              <w:rPr>
                <w:color w:val="000000" w:themeColor="text1"/>
                <w:sz w:val="22"/>
                <w:szCs w:val="22"/>
              </w:rPr>
              <w:t> </w:t>
            </w:r>
          </w:p>
        </w:tc>
      </w:tr>
    </w:tbl>
    <w:p w14:paraId="3A1B5FCD" w14:textId="77777777" w:rsidR="00623933" w:rsidRPr="00743CB4" w:rsidRDefault="001211C4" w:rsidP="00623933">
      <w:pPr>
        <w:widowControl w:val="0"/>
        <w:jc w:val="center"/>
        <w:rPr>
          <w:b/>
        </w:rPr>
      </w:pPr>
      <w:r>
        <w:br w:type="page"/>
      </w:r>
    </w:p>
    <w:p w14:paraId="298349C6" w14:textId="77777777" w:rsidR="00CD0779" w:rsidRPr="00743CB4" w:rsidRDefault="00CD0779" w:rsidP="00CD0779">
      <w:pPr>
        <w:pStyle w:val="BodyText"/>
        <w:spacing w:before="69"/>
        <w:ind w:left="15"/>
        <w:jc w:val="center"/>
        <w:rPr>
          <w:b/>
        </w:rPr>
      </w:pPr>
    </w:p>
    <w:p w14:paraId="57A63424" w14:textId="77777777" w:rsidR="00623933" w:rsidRPr="00623933" w:rsidRDefault="315DB0D2" w:rsidP="315DB0D2">
      <w:pPr>
        <w:pStyle w:val="BodyText"/>
        <w:ind w:left="-720"/>
        <w:jc w:val="center"/>
        <w:rPr>
          <w:rFonts w:ascii="Arial" w:eastAsia="Arial" w:hAnsi="Arial" w:cs="Arial"/>
          <w:b/>
          <w:bCs/>
          <w:sz w:val="20"/>
          <w:szCs w:val="20"/>
        </w:rPr>
      </w:pPr>
      <w:r w:rsidRPr="315DB0D2">
        <w:rPr>
          <w:rFonts w:ascii="Arial" w:eastAsia="Arial" w:hAnsi="Arial" w:cs="Arial"/>
          <w:b/>
          <w:bCs/>
          <w:sz w:val="20"/>
          <w:szCs w:val="20"/>
        </w:rPr>
        <w:t>RICHMOND COUNTY SCHOOLS SYSTEM</w:t>
      </w:r>
    </w:p>
    <w:p w14:paraId="56AFEC4D" w14:textId="77777777" w:rsidR="00623933" w:rsidRDefault="315DB0D2" w:rsidP="315DB0D2">
      <w:pPr>
        <w:pStyle w:val="BodyText"/>
        <w:ind w:left="-720" w:firstLine="0"/>
        <w:jc w:val="center"/>
        <w:rPr>
          <w:rFonts w:ascii="Arial" w:eastAsia="Arial" w:hAnsi="Arial" w:cs="Arial"/>
          <w:sz w:val="20"/>
          <w:szCs w:val="20"/>
        </w:rPr>
      </w:pPr>
      <w:r w:rsidRPr="315DB0D2">
        <w:rPr>
          <w:rFonts w:ascii="Arial" w:eastAsia="Arial" w:hAnsi="Arial" w:cs="Arial"/>
          <w:b/>
          <w:bCs/>
          <w:sz w:val="20"/>
          <w:szCs w:val="20"/>
        </w:rPr>
        <w:t>SPECIAL REQUEST TO PURCHASE CHEMICALS</w:t>
      </w:r>
      <w:r w:rsidRPr="315DB0D2">
        <w:rPr>
          <w:rFonts w:ascii="Arial" w:eastAsia="Arial" w:hAnsi="Arial" w:cs="Arial"/>
          <w:sz w:val="20"/>
          <w:szCs w:val="20"/>
        </w:rPr>
        <w:t xml:space="preserve"> </w:t>
      </w:r>
    </w:p>
    <w:p w14:paraId="42B38717" w14:textId="77777777" w:rsidR="00623933" w:rsidRDefault="00623933" w:rsidP="00623933">
      <w:pPr>
        <w:pStyle w:val="BodyText"/>
        <w:ind w:left="-720" w:firstLine="0"/>
        <w:jc w:val="center"/>
        <w:rPr>
          <w:rFonts w:ascii="Arial" w:hAnsi="Arial" w:cs="Arial"/>
          <w:sz w:val="20"/>
          <w:szCs w:val="20"/>
        </w:rPr>
      </w:pPr>
    </w:p>
    <w:p w14:paraId="7ACAD400" w14:textId="77777777" w:rsidR="00CD0779" w:rsidRPr="002C5730" w:rsidRDefault="315DB0D2" w:rsidP="315DB0D2">
      <w:pPr>
        <w:pStyle w:val="BodyText"/>
        <w:ind w:left="-720" w:firstLine="0"/>
        <w:rPr>
          <w:rFonts w:ascii="Arial" w:eastAsia="Arial" w:hAnsi="Arial" w:cs="Arial"/>
          <w:sz w:val="20"/>
          <w:szCs w:val="20"/>
        </w:rPr>
      </w:pPr>
      <w:r w:rsidRPr="315DB0D2">
        <w:rPr>
          <w:rFonts w:ascii="Arial" w:eastAsia="Arial" w:hAnsi="Arial" w:cs="Arial"/>
          <w:sz w:val="20"/>
          <w:szCs w:val="20"/>
        </w:rPr>
        <w:t>This request form is to be completed by the school Science Department Chairperson for chemical(s) NOT found on the List of Chemicals for Use in High School Science</w:t>
      </w:r>
    </w:p>
    <w:p w14:paraId="16C50D77" w14:textId="77777777" w:rsidR="00CD0779" w:rsidRPr="002C5730" w:rsidRDefault="00CD0779" w:rsidP="00743CB4">
      <w:pPr>
        <w:spacing w:before="4" w:line="280" w:lineRule="exact"/>
        <w:ind w:hanging="720"/>
        <w:rPr>
          <w:rFonts w:ascii="Arial" w:hAnsi="Arial" w:cs="Arial"/>
          <w:sz w:val="20"/>
          <w:szCs w:val="20"/>
        </w:rPr>
      </w:pPr>
    </w:p>
    <w:p w14:paraId="36ACEE54" w14:textId="77777777" w:rsidR="00CD0779" w:rsidRPr="002C5730" w:rsidRDefault="315DB0D2" w:rsidP="315DB0D2">
      <w:pPr>
        <w:ind w:left="-720"/>
        <w:rPr>
          <w:rFonts w:ascii="Arial" w:eastAsia="Arial" w:hAnsi="Arial" w:cs="Arial"/>
          <w:b/>
          <w:bCs/>
          <w:sz w:val="20"/>
          <w:szCs w:val="20"/>
        </w:rPr>
      </w:pPr>
      <w:r w:rsidRPr="315DB0D2">
        <w:rPr>
          <w:rFonts w:ascii="Arial" w:eastAsia="Arial" w:hAnsi="Arial" w:cs="Arial"/>
          <w:b/>
          <w:bCs/>
          <w:sz w:val="20"/>
          <w:szCs w:val="20"/>
        </w:rPr>
        <w:t>SCIENCE DEPARTMENT CHAIRPERSON:</w:t>
      </w:r>
    </w:p>
    <w:p w14:paraId="622E047F" w14:textId="77777777" w:rsidR="00CD0779" w:rsidRPr="002C5730" w:rsidRDefault="00CD0779" w:rsidP="00743CB4">
      <w:pPr>
        <w:spacing w:before="13"/>
        <w:ind w:left="141" w:hanging="720"/>
        <w:rPr>
          <w:rFonts w:ascii="Arial" w:hAnsi="Arial" w:cs="Arial"/>
          <w:color w:val="282828"/>
          <w:w w:val="110"/>
          <w:sz w:val="20"/>
          <w:szCs w:val="20"/>
        </w:rPr>
      </w:pPr>
    </w:p>
    <w:p w14:paraId="1418CBD0" w14:textId="77777777" w:rsidR="00CD0779" w:rsidRDefault="0051633F" w:rsidP="315DB0D2">
      <w:pPr>
        <w:spacing w:before="13"/>
        <w:ind w:left="141" w:hanging="720"/>
        <w:rPr>
          <w:rFonts w:ascii="Arial" w:eastAsia="Arial" w:hAnsi="Arial" w:cs="Arial"/>
          <w:b/>
          <w:bCs/>
          <w:sz w:val="20"/>
          <w:szCs w:val="20"/>
        </w:rPr>
      </w:pPr>
      <w:r>
        <w:rPr>
          <w:noProof/>
        </w:rPr>
        <mc:AlternateContent>
          <mc:Choice Requires="wpg">
            <w:drawing>
              <wp:anchor distT="0" distB="0" distL="114300" distR="114300" simplePos="0" relativeHeight="251727872" behindDoc="1" locked="0" layoutInCell="1" allowOverlap="1" wp14:anchorId="6BCF2CED" wp14:editId="05FB766A">
                <wp:simplePos x="0" y="0"/>
                <wp:positionH relativeFrom="page">
                  <wp:posOffset>3993515</wp:posOffset>
                </wp:positionH>
                <wp:positionV relativeFrom="paragraph">
                  <wp:posOffset>164465</wp:posOffset>
                </wp:positionV>
                <wp:extent cx="2357120" cy="1270"/>
                <wp:effectExtent l="0" t="0" r="24130" b="177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1270"/>
                          <a:chOff x="6289" y="259"/>
                          <a:chExt cx="3712" cy="2"/>
                        </a:xfrm>
                      </wpg:grpSpPr>
                      <wps:wsp>
                        <wps:cNvPr id="31" name="Freeform 3"/>
                        <wps:cNvSpPr>
                          <a:spLocks/>
                        </wps:cNvSpPr>
                        <wps:spPr bwMode="auto">
                          <a:xfrm>
                            <a:off x="6289" y="259"/>
                            <a:ext cx="3712" cy="2"/>
                          </a:xfrm>
                          <a:custGeom>
                            <a:avLst/>
                            <a:gdLst>
                              <a:gd name="T0" fmla="+- 0 6289 6289"/>
                              <a:gd name="T1" fmla="*/ T0 w 3712"/>
                              <a:gd name="T2" fmla="+- 0 10001 6289"/>
                              <a:gd name="T3" fmla="*/ T2 w 3712"/>
                            </a:gdLst>
                            <a:ahLst/>
                            <a:cxnLst>
                              <a:cxn ang="0">
                                <a:pos x="T1" y="0"/>
                              </a:cxn>
                              <a:cxn ang="0">
                                <a:pos x="T3" y="0"/>
                              </a:cxn>
                            </a:cxnLst>
                            <a:rect l="0" t="0" r="r" b="b"/>
                            <a:pathLst>
                              <a:path w="3712">
                                <a:moveTo>
                                  <a:pt x="0" y="0"/>
                                </a:moveTo>
                                <a:lnTo>
                                  <a:pt x="3712" y="0"/>
                                </a:lnTo>
                              </a:path>
                            </a:pathLst>
                          </a:custGeom>
                          <a:noFill/>
                          <a:ln w="9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59753C5">
              <v:group id="Group 30" style="position:absolute;margin-left:314.45pt;margin-top:12.95pt;width:185.6pt;height:.1pt;z-index:-251588608;mso-position-horizontal-relative:page" coordsize="3712,2" coordorigin="6289,259" o:spid="_x0000_s1026" w14:anchorId="25A2F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">
                <v:shape id="Freeform 3" style="position:absolute;left:6289;top:259;width:3712;height:2;visibility:visible;mso-wrap-style:square;v-text-anchor:top" coordsize="3712,2" o:spid="_x0000_s1027" filled="f" strokeweight=".25531mm" path="m,l371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vo8UA&#10;AADbAAAADwAAAGRycy9kb3ducmV2LnhtbESPT2sCMRTE70K/Q3gFb5pVS9XVKFUQqgfBf9jj6+a5&#10;Wbp5WTZR12/fFAoeh5n5DTOdN7YUN6p94VhBr5uAIM6cLjhXcDysOiMQPiBrLB2Tggd5mM9eWlNM&#10;tbvzjm77kIsIYZ+iAhNClUrpM0MWfddVxNG7uNpiiLLOpa7xHuG2lP0keZcWC44LBitaGsp+9ler&#10;YHhc5N+HrVmOwngjzyfztjabL6Xar83HBESgJjzD/+1PrWDQg78v8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2+jxQAAANsAAAAPAAAAAAAAAAAAAAAAAJgCAABkcnMv&#10;ZG93bnJldi54bWxQSwUGAAAAAAQABAD1AAAAigMAAAAA&#10;">
                  <v:path arrowok="t" o:connecttype="custom" o:connectlocs="0,0;3712,0" o:connectangles="0,0"/>
                </v:shape>
                <w10:wrap anchorx="page"/>
              </v:group>
            </w:pict>
          </mc:Fallback>
        </mc:AlternateContent>
      </w:r>
      <w:r w:rsidR="00CD0779" w:rsidRPr="315DB0D2">
        <w:rPr>
          <w:rFonts w:ascii="Arial" w:eastAsia="Arial" w:hAnsi="Arial" w:cs="Arial"/>
          <w:b/>
          <w:bCs/>
          <w:color w:val="282828"/>
          <w:w w:val="110"/>
          <w:sz w:val="20"/>
          <w:szCs w:val="20"/>
        </w:rPr>
        <w:t>_____________________________</w:t>
      </w:r>
    </w:p>
    <w:p w14:paraId="0BC2DB05" w14:textId="77777777" w:rsidR="00CD0779" w:rsidRPr="0028071C" w:rsidRDefault="00CD0779" w:rsidP="44BA328D">
      <w:pPr>
        <w:ind w:hanging="720"/>
        <w:rPr>
          <w:rFonts w:ascii="Arial" w:eastAsia="Arial" w:hAnsi="Arial" w:cs="Arial"/>
          <w:b/>
          <w:bCs/>
          <w:sz w:val="20"/>
          <w:szCs w:val="20"/>
        </w:rPr>
      </w:pPr>
      <w:r>
        <w:tab/>
      </w:r>
      <w:r w:rsidRPr="315DB0D2">
        <w:rPr>
          <w:rFonts w:ascii="Arial" w:eastAsia="Arial" w:hAnsi="Arial" w:cs="Arial"/>
          <w:b/>
          <w:bCs/>
          <w:sz w:val="20"/>
          <w:szCs w:val="20"/>
        </w:rPr>
        <w:t>Name</w:t>
      </w:r>
      <w:r w:rsidRPr="0028071C">
        <w:rPr>
          <w:rFonts w:ascii="Arial" w:hAnsi="Arial" w:cs="Arial"/>
          <w:b/>
          <w:sz w:val="20"/>
          <w:szCs w:val="20"/>
        </w:rPr>
        <w:tab/>
      </w:r>
      <w:r w:rsidRPr="0028071C">
        <w:rPr>
          <w:rFonts w:ascii="Arial" w:hAnsi="Arial" w:cs="Arial"/>
          <w:b/>
          <w:sz w:val="20"/>
          <w:szCs w:val="20"/>
        </w:rPr>
        <w:tab/>
      </w:r>
      <w:r w:rsidRPr="0028071C">
        <w:rPr>
          <w:rFonts w:ascii="Arial" w:hAnsi="Arial" w:cs="Arial"/>
          <w:b/>
          <w:sz w:val="20"/>
          <w:szCs w:val="20"/>
        </w:rPr>
        <w:tab/>
      </w:r>
      <w:r w:rsidRPr="0028071C">
        <w:rPr>
          <w:rFonts w:ascii="Arial" w:hAnsi="Arial" w:cs="Arial"/>
          <w:b/>
          <w:sz w:val="20"/>
          <w:szCs w:val="20"/>
        </w:rPr>
        <w:tab/>
      </w:r>
      <w:r w:rsidRPr="0028071C">
        <w:rPr>
          <w:rFonts w:ascii="Arial" w:hAnsi="Arial" w:cs="Arial"/>
          <w:b/>
          <w:sz w:val="20"/>
          <w:szCs w:val="20"/>
        </w:rPr>
        <w:tab/>
      </w:r>
      <w:r w:rsidRPr="0028071C">
        <w:rPr>
          <w:rFonts w:ascii="Arial" w:hAnsi="Arial" w:cs="Arial"/>
          <w:b/>
          <w:sz w:val="20"/>
          <w:szCs w:val="20"/>
        </w:rPr>
        <w:tab/>
      </w:r>
      <w:r w:rsidRPr="0028071C">
        <w:rPr>
          <w:rFonts w:ascii="Arial" w:hAnsi="Arial" w:cs="Arial"/>
          <w:b/>
          <w:sz w:val="20"/>
          <w:szCs w:val="20"/>
        </w:rPr>
        <w:tab/>
      </w:r>
      <w:r w:rsidRPr="0028071C">
        <w:rPr>
          <w:rFonts w:ascii="Arial" w:hAnsi="Arial" w:cs="Arial"/>
          <w:b/>
          <w:sz w:val="20"/>
          <w:szCs w:val="20"/>
        </w:rPr>
        <w:tab/>
      </w:r>
      <w:r w:rsidRPr="315DB0D2">
        <w:rPr>
          <w:rFonts w:ascii="Arial" w:eastAsia="Arial" w:hAnsi="Arial" w:cs="Arial"/>
          <w:b/>
          <w:bCs/>
          <w:sz w:val="20"/>
          <w:szCs w:val="20"/>
        </w:rPr>
        <w:t>Signature</w:t>
      </w:r>
    </w:p>
    <w:p w14:paraId="20E2089F" w14:textId="77777777" w:rsidR="00CD0779" w:rsidRPr="002C5730" w:rsidRDefault="00CD0779" w:rsidP="00743CB4">
      <w:pPr>
        <w:ind w:hanging="720"/>
      </w:pPr>
    </w:p>
    <w:p w14:paraId="606CE9CD" w14:textId="77777777" w:rsidR="00CD0779" w:rsidRPr="002C5730" w:rsidRDefault="00CD0779" w:rsidP="315DB0D2">
      <w:pPr>
        <w:tabs>
          <w:tab w:val="left" w:pos="6147"/>
          <w:tab w:val="left" w:pos="8030"/>
        </w:tabs>
        <w:ind w:left="146" w:hanging="720"/>
        <w:rPr>
          <w:rFonts w:ascii="Arial" w:eastAsia="Arial" w:hAnsi="Arial" w:cs="Arial"/>
          <w:sz w:val="20"/>
          <w:szCs w:val="20"/>
        </w:rPr>
      </w:pPr>
      <w:r w:rsidRPr="315DB0D2">
        <w:rPr>
          <w:rStyle w:val="BodyTextChar"/>
          <w:rFonts w:ascii="Arial" w:eastAsia="Arial" w:hAnsi="Arial" w:cs="Arial"/>
          <w:sz w:val="20"/>
          <w:szCs w:val="20"/>
        </w:rPr>
        <w:t>School/Facility Name</w:t>
      </w:r>
      <w:r w:rsidRPr="002C5730">
        <w:rPr>
          <w:rFonts w:ascii="Arial" w:hAnsi="Arial" w:cs="Arial"/>
          <w:color w:val="282828"/>
          <w:w w:val="120"/>
          <w:sz w:val="20"/>
          <w:szCs w:val="20"/>
          <w:u w:val="single" w:color="040404"/>
        </w:rPr>
        <w:tab/>
      </w:r>
      <w:r w:rsidRPr="315DB0D2">
        <w:rPr>
          <w:rFonts w:ascii="Arial" w:eastAsia="Arial" w:hAnsi="Arial" w:cs="Arial"/>
          <w:color w:val="282828"/>
          <w:w w:val="120"/>
          <w:sz w:val="20"/>
          <w:szCs w:val="20"/>
          <w:u w:val="single" w:color="040404"/>
        </w:rPr>
        <w:t xml:space="preserve">       </w:t>
      </w:r>
      <w:r w:rsidRPr="315DB0D2">
        <w:rPr>
          <w:rStyle w:val="BodyTextChar"/>
          <w:rFonts w:ascii="Arial" w:eastAsia="Arial" w:hAnsi="Arial" w:cs="Arial"/>
          <w:sz w:val="20"/>
          <w:szCs w:val="20"/>
        </w:rPr>
        <w:t>for Room #</w:t>
      </w:r>
      <w:r w:rsidRPr="315DB0D2">
        <w:rPr>
          <w:rFonts w:ascii="Arial" w:eastAsia="Arial" w:hAnsi="Arial" w:cs="Arial"/>
          <w:b/>
          <w:bCs/>
          <w:color w:val="282828"/>
          <w:w w:val="120"/>
          <w:sz w:val="20"/>
          <w:szCs w:val="20"/>
        </w:rPr>
        <w:t>______</w:t>
      </w:r>
      <w:r w:rsidRPr="315DB0D2">
        <w:rPr>
          <w:rFonts w:ascii="Arial" w:eastAsia="Arial" w:hAnsi="Arial" w:cs="Arial"/>
          <w:b/>
          <w:bCs/>
          <w:color w:val="050505"/>
          <w:w w:val="255"/>
          <w:sz w:val="20"/>
          <w:szCs w:val="20"/>
        </w:rPr>
        <w:t>_</w:t>
      </w:r>
    </w:p>
    <w:p w14:paraId="32E23445" w14:textId="77777777" w:rsidR="00CD0779" w:rsidRPr="002C5730" w:rsidRDefault="00CD0779" w:rsidP="00CD0779">
      <w:pPr>
        <w:spacing w:before="9" w:line="110" w:lineRule="exact"/>
        <w:rPr>
          <w:rFonts w:ascii="Arial" w:hAnsi="Arial" w:cs="Arial"/>
          <w:sz w:val="20"/>
          <w:szCs w:val="20"/>
        </w:rPr>
      </w:pPr>
    </w:p>
    <w:p w14:paraId="6A92D2CA" w14:textId="77777777" w:rsidR="00CD0779" w:rsidRPr="002C5730" w:rsidRDefault="00CD0779" w:rsidP="00CD0779">
      <w:pPr>
        <w:spacing w:line="200" w:lineRule="exact"/>
        <w:rPr>
          <w:rFonts w:ascii="Arial" w:hAnsi="Arial" w:cs="Arial"/>
          <w:sz w:val="20"/>
          <w:szCs w:val="20"/>
        </w:rPr>
      </w:pPr>
    </w:p>
    <w:p w14:paraId="6CDA063C" w14:textId="77777777" w:rsidR="00CD0779" w:rsidRPr="002C5730" w:rsidRDefault="00CD0779" w:rsidP="315DB0D2">
      <w:pPr>
        <w:pStyle w:val="BodyText"/>
        <w:ind w:left="146" w:hanging="146"/>
        <w:rPr>
          <w:rFonts w:ascii="Arial" w:eastAsia="Arial" w:hAnsi="Arial" w:cs="Arial"/>
          <w:b/>
          <w:bCs/>
          <w:color w:val="282828"/>
          <w:sz w:val="20"/>
          <w:szCs w:val="20"/>
        </w:rPr>
      </w:pPr>
      <w:r w:rsidRPr="315DB0D2">
        <w:rPr>
          <w:rFonts w:ascii="Arial" w:eastAsia="Arial" w:hAnsi="Arial" w:cs="Arial"/>
          <w:b/>
          <w:bCs/>
          <w:color w:val="282828"/>
          <w:w w:val="105"/>
          <w:sz w:val="20"/>
          <w:szCs w:val="20"/>
        </w:rPr>
        <w:t>CHEMICALS:</w:t>
      </w:r>
    </w:p>
    <w:tbl>
      <w:tblPr>
        <w:tblStyle w:val="TableGrid"/>
        <w:tblW w:w="10767" w:type="dxa"/>
        <w:tblInd w:w="-61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755"/>
        <w:gridCol w:w="3168"/>
        <w:gridCol w:w="3844"/>
      </w:tblGrid>
      <w:tr w:rsidR="00CD0779" w:rsidRPr="002C5730" w14:paraId="20523137" w14:textId="77777777" w:rsidTr="315DB0D2">
        <w:trPr>
          <w:trHeight w:val="576"/>
        </w:trPr>
        <w:tc>
          <w:tcPr>
            <w:tcW w:w="3755" w:type="dxa"/>
            <w:tcBorders>
              <w:bottom w:val="nil"/>
            </w:tcBorders>
            <w:vAlign w:val="bottom"/>
          </w:tcPr>
          <w:p w14:paraId="439775FC"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05"/>
                <w:sz w:val="20"/>
                <w:szCs w:val="20"/>
              </w:rPr>
              <w:t>________________________</w:t>
            </w:r>
          </w:p>
        </w:tc>
        <w:tc>
          <w:tcPr>
            <w:tcW w:w="3168" w:type="dxa"/>
            <w:tcBorders>
              <w:top w:val="single" w:sz="12" w:space="0" w:color="auto"/>
              <w:bottom w:val="nil"/>
            </w:tcBorders>
            <w:vAlign w:val="bottom"/>
          </w:tcPr>
          <w:p w14:paraId="0D892389"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10"/>
                <w:sz w:val="20"/>
                <w:szCs w:val="20"/>
              </w:rPr>
              <w:t>________________________</w:t>
            </w:r>
          </w:p>
        </w:tc>
        <w:tc>
          <w:tcPr>
            <w:tcW w:w="3844" w:type="dxa"/>
            <w:tcBorders>
              <w:top w:val="single" w:sz="12" w:space="0" w:color="auto"/>
              <w:bottom w:val="nil"/>
            </w:tcBorders>
            <w:vAlign w:val="bottom"/>
          </w:tcPr>
          <w:p w14:paraId="31E9B62C" w14:textId="77777777" w:rsidR="00CD0779" w:rsidRPr="002C5730" w:rsidRDefault="00CD0779" w:rsidP="315DB0D2">
            <w:pPr>
              <w:spacing w:before="75"/>
              <w:jc w:val="center"/>
              <w:rPr>
                <w:rFonts w:ascii="Arial" w:eastAsia="Arial" w:hAnsi="Arial" w:cs="Arial"/>
                <w:b/>
                <w:bCs/>
                <w:color w:val="3D3D3D"/>
                <w:sz w:val="20"/>
                <w:szCs w:val="20"/>
              </w:rPr>
            </w:pPr>
            <w:r w:rsidRPr="315DB0D2">
              <w:rPr>
                <w:rFonts w:ascii="Arial" w:eastAsia="Arial" w:hAnsi="Arial" w:cs="Arial"/>
                <w:b/>
                <w:bCs/>
                <w:color w:val="3D3D3D"/>
                <w:w w:val="105"/>
                <w:sz w:val="20"/>
                <w:szCs w:val="20"/>
              </w:rPr>
              <w:t>__________________________</w:t>
            </w:r>
          </w:p>
        </w:tc>
      </w:tr>
      <w:tr w:rsidR="00CD0779" w:rsidRPr="002C5730" w14:paraId="5778D6DF" w14:textId="77777777" w:rsidTr="315DB0D2">
        <w:tc>
          <w:tcPr>
            <w:tcW w:w="3755" w:type="dxa"/>
            <w:tcBorders>
              <w:top w:val="nil"/>
              <w:bottom w:val="nil"/>
            </w:tcBorders>
          </w:tcPr>
          <w:p w14:paraId="5D24EC37"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161616"/>
                <w:w w:val="105"/>
                <w:sz w:val="20"/>
                <w:szCs w:val="20"/>
              </w:rPr>
              <w:t>Chemical</w:t>
            </w:r>
            <w:r w:rsidRPr="315DB0D2">
              <w:rPr>
                <w:rFonts w:ascii="Arial" w:eastAsia="Arial" w:hAnsi="Arial" w:cs="Arial"/>
                <w:b/>
                <w:bCs/>
                <w:color w:val="161616"/>
                <w:spacing w:val="-10"/>
                <w:w w:val="105"/>
                <w:sz w:val="20"/>
                <w:szCs w:val="20"/>
              </w:rPr>
              <w:t xml:space="preserve"> </w:t>
            </w:r>
            <w:r w:rsidRPr="315DB0D2">
              <w:rPr>
                <w:rFonts w:ascii="Arial" w:eastAsia="Arial" w:hAnsi="Arial" w:cs="Arial"/>
                <w:b/>
                <w:bCs/>
                <w:color w:val="282828"/>
                <w:w w:val="105"/>
                <w:sz w:val="20"/>
                <w:szCs w:val="20"/>
              </w:rPr>
              <w:t>Name</w:t>
            </w:r>
          </w:p>
        </w:tc>
        <w:tc>
          <w:tcPr>
            <w:tcW w:w="3168" w:type="dxa"/>
            <w:tcBorders>
              <w:top w:val="nil"/>
              <w:bottom w:val="nil"/>
            </w:tcBorders>
          </w:tcPr>
          <w:p w14:paraId="7C6B738D"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161616"/>
                <w:w w:val="110"/>
                <w:sz w:val="20"/>
                <w:szCs w:val="20"/>
              </w:rPr>
              <w:t>Amount</w:t>
            </w:r>
            <w:r w:rsidRPr="315DB0D2">
              <w:rPr>
                <w:rFonts w:ascii="Arial" w:eastAsia="Arial" w:hAnsi="Arial" w:cs="Arial"/>
                <w:b/>
                <w:bCs/>
                <w:color w:val="161616"/>
                <w:spacing w:val="-13"/>
                <w:w w:val="110"/>
                <w:sz w:val="20"/>
                <w:szCs w:val="20"/>
              </w:rPr>
              <w:t xml:space="preserve"> </w:t>
            </w:r>
            <w:r w:rsidRPr="315DB0D2">
              <w:rPr>
                <w:rFonts w:ascii="Arial" w:eastAsia="Arial" w:hAnsi="Arial" w:cs="Arial"/>
                <w:b/>
                <w:bCs/>
                <w:color w:val="161616"/>
                <w:w w:val="110"/>
                <w:sz w:val="20"/>
                <w:szCs w:val="20"/>
              </w:rPr>
              <w:t>to</w:t>
            </w:r>
            <w:r w:rsidRPr="315DB0D2">
              <w:rPr>
                <w:rFonts w:ascii="Arial" w:eastAsia="Arial" w:hAnsi="Arial" w:cs="Arial"/>
                <w:b/>
                <w:bCs/>
                <w:color w:val="161616"/>
                <w:spacing w:val="-35"/>
                <w:w w:val="110"/>
                <w:sz w:val="20"/>
                <w:szCs w:val="20"/>
              </w:rPr>
              <w:t xml:space="preserve"> </w:t>
            </w:r>
            <w:r w:rsidRPr="315DB0D2">
              <w:rPr>
                <w:rFonts w:ascii="Arial" w:eastAsia="Arial" w:hAnsi="Arial" w:cs="Arial"/>
                <w:b/>
                <w:bCs/>
                <w:color w:val="050505"/>
                <w:w w:val="110"/>
                <w:sz w:val="20"/>
                <w:szCs w:val="20"/>
              </w:rPr>
              <w:t>be</w:t>
            </w:r>
            <w:r w:rsidRPr="315DB0D2">
              <w:rPr>
                <w:rFonts w:ascii="Arial" w:eastAsia="Arial" w:hAnsi="Arial" w:cs="Arial"/>
                <w:b/>
                <w:bCs/>
                <w:color w:val="050505"/>
                <w:spacing w:val="-28"/>
                <w:w w:val="110"/>
                <w:sz w:val="20"/>
                <w:szCs w:val="20"/>
              </w:rPr>
              <w:t xml:space="preserve"> </w:t>
            </w:r>
            <w:r w:rsidRPr="315DB0D2">
              <w:rPr>
                <w:rFonts w:ascii="Arial" w:eastAsia="Arial" w:hAnsi="Arial" w:cs="Arial"/>
                <w:b/>
                <w:bCs/>
                <w:color w:val="050505"/>
                <w:w w:val="110"/>
                <w:sz w:val="20"/>
                <w:szCs w:val="20"/>
              </w:rPr>
              <w:t>P</w:t>
            </w:r>
            <w:r w:rsidRPr="315DB0D2">
              <w:rPr>
                <w:rFonts w:ascii="Arial" w:eastAsia="Arial" w:hAnsi="Arial" w:cs="Arial"/>
                <w:b/>
                <w:bCs/>
                <w:color w:val="050505"/>
                <w:spacing w:val="1"/>
                <w:w w:val="110"/>
                <w:sz w:val="20"/>
                <w:szCs w:val="20"/>
              </w:rPr>
              <w:t>u</w:t>
            </w:r>
            <w:r w:rsidRPr="315DB0D2">
              <w:rPr>
                <w:rFonts w:ascii="Arial" w:eastAsia="Arial" w:hAnsi="Arial" w:cs="Arial"/>
                <w:b/>
                <w:bCs/>
                <w:color w:val="282828"/>
                <w:w w:val="110"/>
                <w:sz w:val="20"/>
                <w:szCs w:val="20"/>
              </w:rPr>
              <w:t>rchased</w:t>
            </w:r>
          </w:p>
        </w:tc>
        <w:tc>
          <w:tcPr>
            <w:tcW w:w="3844" w:type="dxa"/>
            <w:tcBorders>
              <w:top w:val="nil"/>
              <w:bottom w:val="nil"/>
            </w:tcBorders>
          </w:tcPr>
          <w:p w14:paraId="7799FE15" w14:textId="77777777" w:rsidR="00CD0779" w:rsidRPr="002C5730" w:rsidRDefault="00CD0779" w:rsidP="315DB0D2">
            <w:pPr>
              <w:spacing w:before="75"/>
              <w:jc w:val="center"/>
              <w:rPr>
                <w:rFonts w:ascii="Arial" w:eastAsia="Arial" w:hAnsi="Arial" w:cs="Arial"/>
                <w:b/>
                <w:bCs/>
                <w:sz w:val="20"/>
                <w:szCs w:val="20"/>
              </w:rPr>
            </w:pPr>
            <w:r w:rsidRPr="315DB0D2">
              <w:rPr>
                <w:rFonts w:ascii="Arial" w:eastAsia="Arial" w:hAnsi="Arial" w:cs="Arial"/>
                <w:b/>
                <w:bCs/>
                <w:color w:val="3D3D3D"/>
                <w:w w:val="105"/>
                <w:sz w:val="20"/>
                <w:szCs w:val="20"/>
              </w:rPr>
              <w:t>Amount</w:t>
            </w:r>
            <w:r w:rsidRPr="315DB0D2">
              <w:rPr>
                <w:rFonts w:ascii="Arial" w:eastAsia="Arial" w:hAnsi="Arial" w:cs="Arial"/>
                <w:b/>
                <w:bCs/>
                <w:color w:val="3D3D3D"/>
                <w:spacing w:val="29"/>
                <w:w w:val="105"/>
                <w:sz w:val="20"/>
                <w:szCs w:val="20"/>
              </w:rPr>
              <w:t xml:space="preserve"> </w:t>
            </w:r>
            <w:r w:rsidRPr="315DB0D2">
              <w:rPr>
                <w:rFonts w:ascii="Arial" w:eastAsia="Arial" w:hAnsi="Arial" w:cs="Arial"/>
                <w:b/>
                <w:bCs/>
                <w:color w:val="282828"/>
                <w:w w:val="105"/>
                <w:sz w:val="20"/>
                <w:szCs w:val="20"/>
              </w:rPr>
              <w:t>to</w:t>
            </w:r>
            <w:r w:rsidRPr="315DB0D2">
              <w:rPr>
                <w:rFonts w:ascii="Arial" w:eastAsia="Arial" w:hAnsi="Arial" w:cs="Arial"/>
                <w:b/>
                <w:bCs/>
                <w:color w:val="282828"/>
                <w:spacing w:val="-9"/>
                <w:w w:val="105"/>
                <w:sz w:val="20"/>
                <w:szCs w:val="20"/>
              </w:rPr>
              <w:t xml:space="preserve"> </w:t>
            </w:r>
            <w:r w:rsidRPr="315DB0D2">
              <w:rPr>
                <w:rFonts w:ascii="Arial" w:eastAsia="Arial" w:hAnsi="Arial" w:cs="Arial"/>
                <w:b/>
                <w:bCs/>
                <w:color w:val="282828"/>
                <w:w w:val="105"/>
                <w:sz w:val="20"/>
                <w:szCs w:val="20"/>
              </w:rPr>
              <w:t>be</w:t>
            </w:r>
            <w:r w:rsidRPr="315DB0D2">
              <w:rPr>
                <w:rFonts w:ascii="Arial" w:eastAsia="Arial" w:hAnsi="Arial" w:cs="Arial"/>
                <w:b/>
                <w:bCs/>
                <w:color w:val="282828"/>
                <w:spacing w:val="-13"/>
                <w:w w:val="105"/>
                <w:sz w:val="20"/>
                <w:szCs w:val="20"/>
              </w:rPr>
              <w:t xml:space="preserve"> </w:t>
            </w:r>
            <w:r w:rsidRPr="315DB0D2">
              <w:rPr>
                <w:rFonts w:ascii="Arial" w:eastAsia="Arial" w:hAnsi="Arial" w:cs="Arial"/>
                <w:b/>
                <w:bCs/>
                <w:color w:val="282828"/>
                <w:w w:val="105"/>
                <w:sz w:val="20"/>
                <w:szCs w:val="20"/>
              </w:rPr>
              <w:t>Stored</w:t>
            </w:r>
          </w:p>
        </w:tc>
      </w:tr>
    </w:tbl>
    <w:p w14:paraId="656A5017" w14:textId="77777777" w:rsidR="00CD0779" w:rsidRPr="002C5730" w:rsidRDefault="00CD0779" w:rsidP="005963DB">
      <w:pPr>
        <w:framePr w:w="9525" w:wrap="auto" w:hAnchor="text" w:x="990"/>
        <w:rPr>
          <w:rFonts w:ascii="Arial" w:hAnsi="Arial" w:cs="Arial"/>
          <w:b/>
          <w:sz w:val="20"/>
          <w:szCs w:val="20"/>
        </w:rPr>
        <w:sectPr w:rsidR="00CD0779" w:rsidRPr="002C5730" w:rsidSect="00593C70">
          <w:type w:val="continuous"/>
          <w:pgSz w:w="12240" w:h="15840"/>
          <w:pgMar w:top="1440" w:right="1440" w:bottom="1440" w:left="1440" w:header="720" w:footer="720" w:gutter="0"/>
          <w:cols w:space="720"/>
          <w:docGrid w:linePitch="326"/>
        </w:sectPr>
      </w:pPr>
    </w:p>
    <w:tbl>
      <w:tblPr>
        <w:tblStyle w:val="TableGrid"/>
        <w:tblW w:w="107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586"/>
        <w:gridCol w:w="3707"/>
      </w:tblGrid>
      <w:tr w:rsidR="00CD0779" w:rsidRPr="002C5730" w14:paraId="78DDE429" w14:textId="77777777" w:rsidTr="315DB0D2">
        <w:trPr>
          <w:trHeight w:val="2223"/>
        </w:trPr>
        <w:tc>
          <w:tcPr>
            <w:tcW w:w="10767" w:type="dxa"/>
            <w:gridSpan w:val="3"/>
            <w:tcBorders>
              <w:left w:val="single" w:sz="12" w:space="0" w:color="auto"/>
              <w:bottom w:val="single" w:sz="12" w:space="0" w:color="auto"/>
              <w:right w:val="single" w:sz="12" w:space="0" w:color="auto"/>
            </w:tcBorders>
            <w:vAlign w:val="bottom"/>
          </w:tcPr>
          <w:p w14:paraId="142B62DB" w14:textId="77777777" w:rsidR="00CD0779" w:rsidRPr="002C5730" w:rsidRDefault="00CD0779" w:rsidP="315DB0D2">
            <w:pPr>
              <w:spacing w:before="75"/>
              <w:jc w:val="center"/>
              <w:rPr>
                <w:rFonts w:ascii="Arial" w:eastAsia="Arial" w:hAnsi="Arial" w:cs="Arial"/>
                <w:b/>
                <w:bCs/>
                <w:color w:val="3D3D3D"/>
                <w:sz w:val="20"/>
                <w:szCs w:val="20"/>
              </w:rPr>
            </w:pPr>
            <w:r w:rsidRPr="315DB0D2">
              <w:rPr>
                <w:rFonts w:ascii="Arial" w:eastAsia="Arial" w:hAnsi="Arial" w:cs="Arial"/>
                <w:b/>
                <w:bCs/>
                <w:w w:val="105"/>
                <w:sz w:val="20"/>
                <w:szCs w:val="20"/>
              </w:rPr>
              <w:t>PURPOSE</w:t>
            </w:r>
          </w:p>
        </w:tc>
      </w:tr>
      <w:tr w:rsidR="00CD0779" w:rsidRPr="002C5730" w14:paraId="505E182F" w14:textId="77777777" w:rsidTr="315DB0D2">
        <w:trPr>
          <w:trHeight w:val="576"/>
        </w:trPr>
        <w:tc>
          <w:tcPr>
            <w:tcW w:w="3474" w:type="dxa"/>
            <w:tcBorders>
              <w:top w:val="single" w:sz="12" w:space="0" w:color="auto"/>
              <w:left w:val="single" w:sz="12" w:space="0" w:color="auto"/>
            </w:tcBorders>
            <w:vAlign w:val="bottom"/>
          </w:tcPr>
          <w:p w14:paraId="535BAE50"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05"/>
                <w:sz w:val="20"/>
                <w:szCs w:val="20"/>
              </w:rPr>
              <w:t>________________________</w:t>
            </w:r>
          </w:p>
        </w:tc>
        <w:tc>
          <w:tcPr>
            <w:tcW w:w="3586" w:type="dxa"/>
            <w:tcBorders>
              <w:top w:val="single" w:sz="12" w:space="0" w:color="auto"/>
            </w:tcBorders>
            <w:vAlign w:val="bottom"/>
          </w:tcPr>
          <w:p w14:paraId="35945857"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10"/>
                <w:sz w:val="20"/>
                <w:szCs w:val="20"/>
              </w:rPr>
              <w:t>________________________</w:t>
            </w:r>
          </w:p>
        </w:tc>
        <w:tc>
          <w:tcPr>
            <w:tcW w:w="3707" w:type="dxa"/>
            <w:tcBorders>
              <w:top w:val="single" w:sz="12" w:space="0" w:color="auto"/>
              <w:right w:val="single" w:sz="12" w:space="0" w:color="auto"/>
            </w:tcBorders>
            <w:vAlign w:val="bottom"/>
          </w:tcPr>
          <w:p w14:paraId="7EB59104" w14:textId="77777777" w:rsidR="00CD0779" w:rsidRPr="002C5730" w:rsidRDefault="00CD0779" w:rsidP="315DB0D2">
            <w:pPr>
              <w:spacing w:before="75"/>
              <w:jc w:val="center"/>
              <w:rPr>
                <w:rFonts w:ascii="Arial" w:eastAsia="Arial" w:hAnsi="Arial" w:cs="Arial"/>
                <w:b/>
                <w:bCs/>
                <w:color w:val="3D3D3D"/>
                <w:sz w:val="20"/>
                <w:szCs w:val="20"/>
              </w:rPr>
            </w:pPr>
            <w:r w:rsidRPr="315DB0D2">
              <w:rPr>
                <w:rFonts w:ascii="Arial" w:eastAsia="Arial" w:hAnsi="Arial" w:cs="Arial"/>
                <w:b/>
                <w:bCs/>
                <w:color w:val="3D3D3D"/>
                <w:w w:val="105"/>
                <w:sz w:val="20"/>
                <w:szCs w:val="20"/>
              </w:rPr>
              <w:t>__________________________</w:t>
            </w:r>
          </w:p>
        </w:tc>
      </w:tr>
      <w:tr w:rsidR="00CD0779" w:rsidRPr="002C5730" w14:paraId="4010DF86" w14:textId="77777777" w:rsidTr="315DB0D2">
        <w:trPr>
          <w:trHeight w:val="270"/>
        </w:trPr>
        <w:tc>
          <w:tcPr>
            <w:tcW w:w="3474" w:type="dxa"/>
            <w:tcBorders>
              <w:left w:val="single" w:sz="12" w:space="0" w:color="auto"/>
              <w:bottom w:val="single" w:sz="4" w:space="0" w:color="auto"/>
            </w:tcBorders>
          </w:tcPr>
          <w:p w14:paraId="37CF2AB0"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161616"/>
                <w:w w:val="105"/>
                <w:sz w:val="20"/>
                <w:szCs w:val="20"/>
              </w:rPr>
              <w:t>Chemical</w:t>
            </w:r>
            <w:r w:rsidRPr="315DB0D2">
              <w:rPr>
                <w:rFonts w:ascii="Arial" w:eastAsia="Arial" w:hAnsi="Arial" w:cs="Arial"/>
                <w:b/>
                <w:bCs/>
                <w:color w:val="161616"/>
                <w:spacing w:val="-10"/>
                <w:w w:val="105"/>
                <w:sz w:val="20"/>
                <w:szCs w:val="20"/>
              </w:rPr>
              <w:t xml:space="preserve"> </w:t>
            </w:r>
            <w:r w:rsidRPr="315DB0D2">
              <w:rPr>
                <w:rFonts w:ascii="Arial" w:eastAsia="Arial" w:hAnsi="Arial" w:cs="Arial"/>
                <w:b/>
                <w:bCs/>
                <w:color w:val="282828"/>
                <w:w w:val="105"/>
                <w:sz w:val="20"/>
                <w:szCs w:val="20"/>
              </w:rPr>
              <w:t>Name</w:t>
            </w:r>
          </w:p>
        </w:tc>
        <w:tc>
          <w:tcPr>
            <w:tcW w:w="3586" w:type="dxa"/>
            <w:tcBorders>
              <w:bottom w:val="single" w:sz="4" w:space="0" w:color="auto"/>
            </w:tcBorders>
          </w:tcPr>
          <w:p w14:paraId="2EAAE06F"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161616"/>
                <w:w w:val="110"/>
                <w:sz w:val="20"/>
                <w:szCs w:val="20"/>
              </w:rPr>
              <w:t>Amount</w:t>
            </w:r>
            <w:r w:rsidRPr="315DB0D2">
              <w:rPr>
                <w:rFonts w:ascii="Arial" w:eastAsia="Arial" w:hAnsi="Arial" w:cs="Arial"/>
                <w:b/>
                <w:bCs/>
                <w:color w:val="161616"/>
                <w:spacing w:val="-13"/>
                <w:w w:val="110"/>
                <w:sz w:val="20"/>
                <w:szCs w:val="20"/>
              </w:rPr>
              <w:t xml:space="preserve"> </w:t>
            </w:r>
            <w:r w:rsidRPr="315DB0D2">
              <w:rPr>
                <w:rFonts w:ascii="Arial" w:eastAsia="Arial" w:hAnsi="Arial" w:cs="Arial"/>
                <w:b/>
                <w:bCs/>
                <w:color w:val="161616"/>
                <w:w w:val="110"/>
                <w:sz w:val="20"/>
                <w:szCs w:val="20"/>
              </w:rPr>
              <w:t>to</w:t>
            </w:r>
            <w:r w:rsidRPr="315DB0D2">
              <w:rPr>
                <w:rFonts w:ascii="Arial" w:eastAsia="Arial" w:hAnsi="Arial" w:cs="Arial"/>
                <w:b/>
                <w:bCs/>
                <w:color w:val="161616"/>
                <w:spacing w:val="-35"/>
                <w:w w:val="110"/>
                <w:sz w:val="20"/>
                <w:szCs w:val="20"/>
              </w:rPr>
              <w:t xml:space="preserve"> </w:t>
            </w:r>
            <w:r w:rsidRPr="315DB0D2">
              <w:rPr>
                <w:rFonts w:ascii="Arial" w:eastAsia="Arial" w:hAnsi="Arial" w:cs="Arial"/>
                <w:b/>
                <w:bCs/>
                <w:color w:val="050505"/>
                <w:w w:val="110"/>
                <w:sz w:val="20"/>
                <w:szCs w:val="20"/>
              </w:rPr>
              <w:t>be</w:t>
            </w:r>
            <w:r w:rsidRPr="315DB0D2">
              <w:rPr>
                <w:rFonts w:ascii="Arial" w:eastAsia="Arial" w:hAnsi="Arial" w:cs="Arial"/>
                <w:b/>
                <w:bCs/>
                <w:color w:val="050505"/>
                <w:spacing w:val="-28"/>
                <w:w w:val="110"/>
                <w:sz w:val="20"/>
                <w:szCs w:val="20"/>
              </w:rPr>
              <w:t xml:space="preserve"> </w:t>
            </w:r>
            <w:r w:rsidRPr="315DB0D2">
              <w:rPr>
                <w:rFonts w:ascii="Arial" w:eastAsia="Arial" w:hAnsi="Arial" w:cs="Arial"/>
                <w:b/>
                <w:bCs/>
                <w:color w:val="050505"/>
                <w:w w:val="110"/>
                <w:sz w:val="20"/>
                <w:szCs w:val="20"/>
              </w:rPr>
              <w:t>P</w:t>
            </w:r>
            <w:r w:rsidRPr="315DB0D2">
              <w:rPr>
                <w:rFonts w:ascii="Arial" w:eastAsia="Arial" w:hAnsi="Arial" w:cs="Arial"/>
                <w:b/>
                <w:bCs/>
                <w:color w:val="050505"/>
                <w:spacing w:val="1"/>
                <w:w w:val="110"/>
                <w:sz w:val="20"/>
                <w:szCs w:val="20"/>
              </w:rPr>
              <w:t>u</w:t>
            </w:r>
            <w:r w:rsidRPr="315DB0D2">
              <w:rPr>
                <w:rFonts w:ascii="Arial" w:eastAsia="Arial" w:hAnsi="Arial" w:cs="Arial"/>
                <w:b/>
                <w:bCs/>
                <w:color w:val="282828"/>
                <w:w w:val="110"/>
                <w:sz w:val="20"/>
                <w:szCs w:val="20"/>
              </w:rPr>
              <w:t>rchased</w:t>
            </w:r>
          </w:p>
        </w:tc>
        <w:tc>
          <w:tcPr>
            <w:tcW w:w="3707" w:type="dxa"/>
            <w:tcBorders>
              <w:bottom w:val="single" w:sz="4" w:space="0" w:color="auto"/>
              <w:right w:val="single" w:sz="12" w:space="0" w:color="auto"/>
            </w:tcBorders>
          </w:tcPr>
          <w:p w14:paraId="2DF44473" w14:textId="77777777" w:rsidR="00CD0779" w:rsidRPr="002C5730" w:rsidRDefault="00CD0779" w:rsidP="315DB0D2">
            <w:pPr>
              <w:spacing w:before="75"/>
              <w:jc w:val="center"/>
              <w:rPr>
                <w:rFonts w:ascii="Arial" w:eastAsia="Arial" w:hAnsi="Arial" w:cs="Arial"/>
                <w:b/>
                <w:bCs/>
                <w:sz w:val="20"/>
                <w:szCs w:val="20"/>
              </w:rPr>
            </w:pPr>
            <w:r w:rsidRPr="315DB0D2">
              <w:rPr>
                <w:rFonts w:ascii="Arial" w:eastAsia="Arial" w:hAnsi="Arial" w:cs="Arial"/>
                <w:b/>
                <w:bCs/>
                <w:color w:val="3D3D3D"/>
                <w:w w:val="105"/>
                <w:sz w:val="20"/>
                <w:szCs w:val="20"/>
              </w:rPr>
              <w:t>Amount</w:t>
            </w:r>
            <w:r w:rsidRPr="315DB0D2">
              <w:rPr>
                <w:rFonts w:ascii="Arial" w:eastAsia="Arial" w:hAnsi="Arial" w:cs="Arial"/>
                <w:b/>
                <w:bCs/>
                <w:color w:val="3D3D3D"/>
                <w:spacing w:val="29"/>
                <w:w w:val="105"/>
                <w:sz w:val="20"/>
                <w:szCs w:val="20"/>
              </w:rPr>
              <w:t xml:space="preserve"> </w:t>
            </w:r>
            <w:r w:rsidRPr="315DB0D2">
              <w:rPr>
                <w:rFonts w:ascii="Arial" w:eastAsia="Arial" w:hAnsi="Arial" w:cs="Arial"/>
                <w:b/>
                <w:bCs/>
                <w:color w:val="282828"/>
                <w:w w:val="105"/>
                <w:sz w:val="20"/>
                <w:szCs w:val="20"/>
              </w:rPr>
              <w:t>to</w:t>
            </w:r>
            <w:r w:rsidRPr="315DB0D2">
              <w:rPr>
                <w:rFonts w:ascii="Arial" w:eastAsia="Arial" w:hAnsi="Arial" w:cs="Arial"/>
                <w:b/>
                <w:bCs/>
                <w:color w:val="282828"/>
                <w:spacing w:val="-9"/>
                <w:w w:val="105"/>
                <w:sz w:val="20"/>
                <w:szCs w:val="20"/>
              </w:rPr>
              <w:t xml:space="preserve"> </w:t>
            </w:r>
            <w:r w:rsidRPr="315DB0D2">
              <w:rPr>
                <w:rFonts w:ascii="Arial" w:eastAsia="Arial" w:hAnsi="Arial" w:cs="Arial"/>
                <w:b/>
                <w:bCs/>
                <w:color w:val="282828"/>
                <w:w w:val="105"/>
                <w:sz w:val="20"/>
                <w:szCs w:val="20"/>
              </w:rPr>
              <w:t>be</w:t>
            </w:r>
            <w:r w:rsidRPr="315DB0D2">
              <w:rPr>
                <w:rFonts w:ascii="Arial" w:eastAsia="Arial" w:hAnsi="Arial" w:cs="Arial"/>
                <w:b/>
                <w:bCs/>
                <w:color w:val="282828"/>
                <w:spacing w:val="-13"/>
                <w:w w:val="105"/>
                <w:sz w:val="20"/>
                <w:szCs w:val="20"/>
              </w:rPr>
              <w:t xml:space="preserve"> </w:t>
            </w:r>
            <w:r w:rsidRPr="315DB0D2">
              <w:rPr>
                <w:rFonts w:ascii="Arial" w:eastAsia="Arial" w:hAnsi="Arial" w:cs="Arial"/>
                <w:b/>
                <w:bCs/>
                <w:color w:val="282828"/>
                <w:w w:val="105"/>
                <w:sz w:val="20"/>
                <w:szCs w:val="20"/>
              </w:rPr>
              <w:t>Stored</w:t>
            </w:r>
          </w:p>
        </w:tc>
      </w:tr>
      <w:tr w:rsidR="00623933" w:rsidRPr="002C5730" w14:paraId="4FDEB4C1" w14:textId="77777777" w:rsidTr="315DB0D2">
        <w:trPr>
          <w:trHeight w:val="270"/>
        </w:trPr>
        <w:tc>
          <w:tcPr>
            <w:tcW w:w="10767" w:type="dxa"/>
            <w:gridSpan w:val="3"/>
            <w:tcBorders>
              <w:top w:val="single" w:sz="4" w:space="0" w:color="auto"/>
              <w:left w:val="single" w:sz="4" w:space="0" w:color="auto"/>
              <w:bottom w:val="single" w:sz="4" w:space="0" w:color="auto"/>
              <w:right w:val="single" w:sz="4" w:space="0" w:color="auto"/>
            </w:tcBorders>
          </w:tcPr>
          <w:p w14:paraId="797FCFBA" w14:textId="77777777" w:rsidR="00623933" w:rsidRDefault="00623933" w:rsidP="005963DB">
            <w:pPr>
              <w:spacing w:before="75"/>
              <w:jc w:val="center"/>
              <w:rPr>
                <w:rFonts w:ascii="Arial" w:hAnsi="Arial" w:cs="Arial"/>
                <w:b/>
                <w:color w:val="161616"/>
                <w:w w:val="110"/>
                <w:sz w:val="20"/>
                <w:szCs w:val="20"/>
              </w:rPr>
            </w:pPr>
          </w:p>
          <w:p w14:paraId="7C0CECAC" w14:textId="77777777" w:rsidR="00623933" w:rsidRDefault="00623933" w:rsidP="005963DB">
            <w:pPr>
              <w:spacing w:before="75"/>
              <w:jc w:val="center"/>
              <w:rPr>
                <w:rFonts w:ascii="Arial" w:hAnsi="Arial" w:cs="Arial"/>
                <w:b/>
                <w:color w:val="161616"/>
                <w:w w:val="110"/>
                <w:sz w:val="20"/>
                <w:szCs w:val="20"/>
              </w:rPr>
            </w:pPr>
          </w:p>
          <w:p w14:paraId="391A749C" w14:textId="77777777" w:rsidR="00623933" w:rsidRDefault="00623933" w:rsidP="005963DB">
            <w:pPr>
              <w:spacing w:before="75"/>
              <w:jc w:val="center"/>
              <w:rPr>
                <w:rFonts w:ascii="Arial" w:hAnsi="Arial" w:cs="Arial"/>
                <w:b/>
                <w:color w:val="161616"/>
                <w:w w:val="110"/>
                <w:sz w:val="20"/>
                <w:szCs w:val="20"/>
              </w:rPr>
            </w:pPr>
          </w:p>
          <w:p w14:paraId="7B37D3B9" w14:textId="77777777" w:rsidR="00623933" w:rsidRDefault="00623933" w:rsidP="00623933">
            <w:pPr>
              <w:spacing w:before="75"/>
              <w:rPr>
                <w:rFonts w:ascii="Arial" w:hAnsi="Arial" w:cs="Arial"/>
                <w:b/>
                <w:color w:val="161616"/>
                <w:w w:val="110"/>
                <w:sz w:val="20"/>
                <w:szCs w:val="20"/>
              </w:rPr>
            </w:pPr>
          </w:p>
          <w:p w14:paraId="6566389C" w14:textId="77777777" w:rsidR="00623933" w:rsidRDefault="00623933" w:rsidP="005963DB">
            <w:pPr>
              <w:spacing w:before="75"/>
              <w:jc w:val="center"/>
              <w:rPr>
                <w:rFonts w:ascii="Arial" w:hAnsi="Arial" w:cs="Arial"/>
                <w:b/>
                <w:color w:val="161616"/>
                <w:w w:val="110"/>
                <w:sz w:val="20"/>
                <w:szCs w:val="20"/>
              </w:rPr>
            </w:pPr>
          </w:p>
          <w:p w14:paraId="6FEFAAF2" w14:textId="77777777" w:rsidR="00623933" w:rsidRPr="002C5730" w:rsidRDefault="00623933" w:rsidP="315DB0D2">
            <w:pPr>
              <w:spacing w:before="75"/>
              <w:jc w:val="center"/>
              <w:rPr>
                <w:rFonts w:ascii="Arial" w:eastAsia="Arial" w:hAnsi="Arial" w:cs="Arial"/>
                <w:b/>
                <w:bCs/>
                <w:color w:val="3D3D3D"/>
                <w:sz w:val="20"/>
                <w:szCs w:val="20"/>
              </w:rPr>
            </w:pPr>
            <w:r w:rsidRPr="315DB0D2">
              <w:rPr>
                <w:rFonts w:ascii="Arial" w:eastAsia="Arial" w:hAnsi="Arial" w:cs="Arial"/>
                <w:b/>
                <w:bCs/>
                <w:color w:val="161616"/>
                <w:w w:val="110"/>
                <w:sz w:val="20"/>
                <w:szCs w:val="20"/>
              </w:rPr>
              <w:t>PURPOSE</w:t>
            </w:r>
          </w:p>
        </w:tc>
      </w:tr>
    </w:tbl>
    <w:p w14:paraId="4DF850A4" w14:textId="77777777" w:rsidR="00CD0779" w:rsidRPr="002C5730" w:rsidRDefault="00CD0779" w:rsidP="00CD0779">
      <w:pPr>
        <w:tabs>
          <w:tab w:val="left" w:pos="4020"/>
          <w:tab w:val="left" w:pos="6502"/>
        </w:tabs>
        <w:spacing w:before="80"/>
        <w:ind w:left="1451"/>
        <w:rPr>
          <w:rFonts w:ascii="Arial" w:hAnsi="Arial" w:cs="Arial"/>
          <w:b/>
          <w:color w:val="282828"/>
          <w:w w:val="110"/>
          <w:sz w:val="20"/>
          <w:szCs w:val="20"/>
        </w:rPr>
        <w:sectPr w:rsidR="00CD0779" w:rsidRPr="002C5730" w:rsidSect="005963DB">
          <w:type w:val="continuous"/>
          <w:pgSz w:w="12240" w:h="15840"/>
          <w:pgMar w:top="720" w:right="720" w:bottom="720" w:left="720" w:header="720" w:footer="720" w:gutter="0"/>
          <w:cols w:space="720"/>
        </w:sectPr>
      </w:pPr>
    </w:p>
    <w:p w14:paraId="26725CE0" w14:textId="77777777" w:rsidR="00CD0779" w:rsidRPr="002C5730" w:rsidRDefault="315DB0D2" w:rsidP="315DB0D2">
      <w:pPr>
        <w:rPr>
          <w:rFonts w:ascii="Arial" w:eastAsia="Arial" w:hAnsi="Arial" w:cs="Arial"/>
          <w:b/>
          <w:bCs/>
          <w:sz w:val="20"/>
          <w:szCs w:val="20"/>
        </w:rPr>
      </w:pPr>
      <w:r w:rsidRPr="315DB0D2">
        <w:rPr>
          <w:rFonts w:ascii="Arial" w:eastAsia="Arial" w:hAnsi="Arial" w:cs="Arial"/>
          <w:b/>
          <w:bCs/>
          <w:sz w:val="20"/>
          <w:szCs w:val="20"/>
        </w:rPr>
        <w:t>REVIEWED AND SUBMITTED BY:</w:t>
      </w:r>
    </w:p>
    <w:tbl>
      <w:tblPr>
        <w:tblStyle w:val="TableGrid"/>
        <w:tblW w:w="1098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492"/>
        <w:gridCol w:w="2160"/>
        <w:gridCol w:w="3312"/>
        <w:gridCol w:w="2016"/>
      </w:tblGrid>
      <w:tr w:rsidR="00CD0779" w:rsidRPr="002C5730" w14:paraId="293A5591" w14:textId="77777777" w:rsidTr="315DB0D2">
        <w:trPr>
          <w:trHeight w:val="576"/>
        </w:trPr>
        <w:tc>
          <w:tcPr>
            <w:tcW w:w="3492" w:type="dxa"/>
            <w:vAlign w:val="bottom"/>
          </w:tcPr>
          <w:p w14:paraId="246FD1B6"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05"/>
                <w:sz w:val="20"/>
                <w:szCs w:val="20"/>
              </w:rPr>
              <w:t>________________________</w:t>
            </w:r>
          </w:p>
        </w:tc>
        <w:tc>
          <w:tcPr>
            <w:tcW w:w="2160" w:type="dxa"/>
            <w:vAlign w:val="bottom"/>
          </w:tcPr>
          <w:p w14:paraId="3E6ED0F4"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05"/>
                <w:sz w:val="20"/>
                <w:szCs w:val="20"/>
              </w:rPr>
              <w:t>____________</w:t>
            </w:r>
          </w:p>
        </w:tc>
        <w:tc>
          <w:tcPr>
            <w:tcW w:w="3312" w:type="dxa"/>
            <w:vAlign w:val="bottom"/>
          </w:tcPr>
          <w:p w14:paraId="3931A97B"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10"/>
                <w:sz w:val="20"/>
                <w:szCs w:val="20"/>
              </w:rPr>
              <w:t>_______________________</w:t>
            </w:r>
          </w:p>
        </w:tc>
        <w:tc>
          <w:tcPr>
            <w:tcW w:w="2016" w:type="dxa"/>
            <w:vAlign w:val="bottom"/>
          </w:tcPr>
          <w:p w14:paraId="669EDEDF"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10"/>
                <w:sz w:val="20"/>
                <w:szCs w:val="20"/>
              </w:rPr>
              <w:t>___________</w:t>
            </w:r>
          </w:p>
        </w:tc>
      </w:tr>
      <w:tr w:rsidR="00CD0779" w:rsidRPr="002C5730" w14:paraId="16E2D92E" w14:textId="77777777" w:rsidTr="315DB0D2">
        <w:trPr>
          <w:trHeight w:val="576"/>
        </w:trPr>
        <w:tc>
          <w:tcPr>
            <w:tcW w:w="3492" w:type="dxa"/>
          </w:tcPr>
          <w:p w14:paraId="2ACD94C0"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10"/>
                <w:sz w:val="20"/>
                <w:szCs w:val="20"/>
              </w:rPr>
              <w:t xml:space="preserve">Lab Safety Manager/ </w:t>
            </w:r>
          </w:p>
          <w:p w14:paraId="22D4781F"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10"/>
                <w:sz w:val="20"/>
                <w:szCs w:val="20"/>
              </w:rPr>
              <w:t>Chemical Hygiene Officer</w:t>
            </w:r>
          </w:p>
        </w:tc>
        <w:tc>
          <w:tcPr>
            <w:tcW w:w="2160" w:type="dxa"/>
          </w:tcPr>
          <w:p w14:paraId="11D89B39"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282828"/>
                <w:w w:val="105"/>
                <w:sz w:val="20"/>
                <w:szCs w:val="20"/>
              </w:rPr>
              <w:t>Date</w:t>
            </w:r>
          </w:p>
        </w:tc>
        <w:tc>
          <w:tcPr>
            <w:tcW w:w="3312" w:type="dxa"/>
          </w:tcPr>
          <w:p w14:paraId="2A0E11CB" w14:textId="77777777" w:rsidR="00CD0779" w:rsidRPr="002C5730" w:rsidRDefault="00CD0779" w:rsidP="315DB0D2">
            <w:pPr>
              <w:spacing w:before="75"/>
              <w:jc w:val="center"/>
              <w:rPr>
                <w:rFonts w:ascii="Arial" w:eastAsia="Arial" w:hAnsi="Arial" w:cs="Arial"/>
                <w:b/>
                <w:bCs/>
                <w:color w:val="161616"/>
                <w:sz w:val="20"/>
                <w:szCs w:val="20"/>
              </w:rPr>
            </w:pPr>
            <w:r w:rsidRPr="315DB0D2">
              <w:rPr>
                <w:rFonts w:ascii="Arial" w:eastAsia="Arial" w:hAnsi="Arial" w:cs="Arial"/>
                <w:b/>
                <w:bCs/>
                <w:color w:val="161616"/>
                <w:w w:val="105"/>
                <w:sz w:val="20"/>
                <w:szCs w:val="20"/>
              </w:rPr>
              <w:t>Principal/</w:t>
            </w:r>
          </w:p>
          <w:p w14:paraId="62A288ED"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161616"/>
                <w:w w:val="105"/>
                <w:sz w:val="20"/>
                <w:szCs w:val="20"/>
              </w:rPr>
              <w:t>Assistant Principal</w:t>
            </w:r>
            <w:r w:rsidRPr="315DB0D2">
              <w:rPr>
                <w:rFonts w:ascii="Arial" w:eastAsia="Arial" w:hAnsi="Arial" w:cs="Arial"/>
                <w:b/>
                <w:bCs/>
                <w:color w:val="161616"/>
                <w:w w:val="110"/>
                <w:sz w:val="20"/>
                <w:szCs w:val="20"/>
              </w:rPr>
              <w:t xml:space="preserve"> </w:t>
            </w:r>
          </w:p>
        </w:tc>
        <w:tc>
          <w:tcPr>
            <w:tcW w:w="2016" w:type="dxa"/>
          </w:tcPr>
          <w:p w14:paraId="4C5E5D8E" w14:textId="77777777" w:rsidR="00CD0779" w:rsidRPr="002C5730" w:rsidRDefault="00CD0779" w:rsidP="315DB0D2">
            <w:pPr>
              <w:spacing w:before="75"/>
              <w:jc w:val="center"/>
              <w:rPr>
                <w:rFonts w:ascii="Arial" w:eastAsia="Arial" w:hAnsi="Arial" w:cs="Arial"/>
                <w:b/>
                <w:bCs/>
                <w:color w:val="282828"/>
                <w:sz w:val="20"/>
                <w:szCs w:val="20"/>
              </w:rPr>
            </w:pPr>
            <w:r w:rsidRPr="315DB0D2">
              <w:rPr>
                <w:rFonts w:ascii="Arial" w:eastAsia="Arial" w:hAnsi="Arial" w:cs="Arial"/>
                <w:b/>
                <w:bCs/>
                <w:color w:val="282828"/>
                <w:w w:val="110"/>
                <w:sz w:val="20"/>
                <w:szCs w:val="20"/>
              </w:rPr>
              <w:t>Date</w:t>
            </w:r>
          </w:p>
        </w:tc>
      </w:tr>
    </w:tbl>
    <w:p w14:paraId="5B3AC096" w14:textId="77777777" w:rsidR="00CD0779" w:rsidRPr="002C5730" w:rsidRDefault="00CD0779" w:rsidP="00CD0779">
      <w:pPr>
        <w:rPr>
          <w:rFonts w:ascii="Arial" w:hAnsi="Arial" w:cs="Arial"/>
          <w:sz w:val="20"/>
          <w:szCs w:val="20"/>
        </w:rPr>
      </w:pPr>
    </w:p>
    <w:p w14:paraId="5F15EE37" w14:textId="77777777" w:rsidR="00CD0779" w:rsidRPr="002C5730" w:rsidRDefault="00CD0779" w:rsidP="44BA328D">
      <w:pPr>
        <w:rPr>
          <w:rFonts w:ascii="Arial" w:eastAsia="Arial" w:hAnsi="Arial" w:cs="Arial"/>
          <w:sz w:val="20"/>
          <w:szCs w:val="20"/>
        </w:rPr>
      </w:pPr>
      <w:r w:rsidRPr="315DB0D2">
        <w:rPr>
          <w:rFonts w:ascii="Arial" w:eastAsia="Arial" w:hAnsi="Arial" w:cs="Arial"/>
          <w:b/>
          <w:bCs/>
          <w:sz w:val="20"/>
          <w:szCs w:val="20"/>
        </w:rPr>
        <w:t xml:space="preserve">       Phone Number:</w:t>
      </w:r>
      <w:r w:rsidRPr="315DB0D2">
        <w:rPr>
          <w:rFonts w:ascii="Arial" w:eastAsia="Arial" w:hAnsi="Arial" w:cs="Arial"/>
          <w:sz w:val="20"/>
          <w:szCs w:val="20"/>
        </w:rPr>
        <w:t>_________________</w:t>
      </w:r>
      <w:r w:rsidRPr="002C5730">
        <w:rPr>
          <w:rFonts w:ascii="Arial" w:hAnsi="Arial" w:cs="Arial"/>
          <w:b/>
          <w:sz w:val="20"/>
          <w:szCs w:val="20"/>
        </w:rPr>
        <w:tab/>
      </w:r>
      <w:r w:rsidRPr="002C5730">
        <w:rPr>
          <w:rFonts w:ascii="Arial" w:hAnsi="Arial" w:cs="Arial"/>
          <w:b/>
          <w:sz w:val="20"/>
          <w:szCs w:val="20"/>
        </w:rPr>
        <w:tab/>
      </w:r>
      <w:r w:rsidRPr="002C5730">
        <w:rPr>
          <w:rFonts w:ascii="Arial" w:hAnsi="Arial" w:cs="Arial"/>
          <w:b/>
          <w:sz w:val="20"/>
          <w:szCs w:val="20"/>
        </w:rPr>
        <w:tab/>
      </w:r>
      <w:r w:rsidRPr="315DB0D2">
        <w:rPr>
          <w:rFonts w:ascii="Arial" w:eastAsia="Arial" w:hAnsi="Arial" w:cs="Arial"/>
          <w:b/>
          <w:bCs/>
          <w:sz w:val="20"/>
          <w:szCs w:val="20"/>
        </w:rPr>
        <w:t xml:space="preserve">Fax Number: </w:t>
      </w:r>
      <w:r w:rsidRPr="002C5730">
        <w:rPr>
          <w:rFonts w:ascii="Arial" w:hAnsi="Arial" w:cs="Arial"/>
          <w:b/>
          <w:sz w:val="20"/>
          <w:szCs w:val="20"/>
        </w:rPr>
        <w:tab/>
      </w:r>
      <w:r w:rsidRPr="315DB0D2">
        <w:rPr>
          <w:rFonts w:ascii="Arial" w:eastAsia="Arial" w:hAnsi="Arial" w:cs="Arial"/>
          <w:sz w:val="20"/>
          <w:szCs w:val="20"/>
        </w:rPr>
        <w:t>_________________</w:t>
      </w:r>
    </w:p>
    <w:p w14:paraId="5D4936FF" w14:textId="77777777" w:rsidR="00CD0779" w:rsidRPr="002C5730" w:rsidRDefault="00CD0779" w:rsidP="00CD0779">
      <w:pPr>
        <w:rPr>
          <w:rFonts w:ascii="Arial" w:hAnsi="Arial" w:cs="Arial"/>
          <w:sz w:val="20"/>
          <w:szCs w:val="20"/>
        </w:rPr>
      </w:pPr>
    </w:p>
    <w:p w14:paraId="01ECEFD7" w14:textId="77777777" w:rsidR="00CD0779" w:rsidRPr="0057398B" w:rsidRDefault="315DB0D2" w:rsidP="00CD0779">
      <w:r w:rsidRPr="315DB0D2">
        <w:rPr>
          <w:rFonts w:ascii="Arial" w:eastAsia="Arial" w:hAnsi="Arial" w:cs="Arial"/>
          <w:sz w:val="20"/>
          <w:szCs w:val="20"/>
        </w:rPr>
        <w:t>FAX this form to 706-826-4620. The district Chemical Hygiene Officer in consultation with the science resource office committee will review the hazards and safety of the chemical. (Please allow 2 weeks from date of FAX) Upon approval or disapproval, the Principal/Assistant Principal making the request will be notified by return FAX</w:t>
      </w:r>
      <w:r>
        <w:t>.</w:t>
      </w:r>
    </w:p>
    <w:p w14:paraId="0299AA9C" w14:textId="77777777" w:rsidR="00CD0779" w:rsidRPr="002C5730" w:rsidRDefault="00CD0779" w:rsidP="00CD0779">
      <w:pPr>
        <w:pBdr>
          <w:bottom w:val="single" w:sz="12" w:space="1" w:color="auto"/>
        </w:pBdr>
        <w:spacing w:before="5" w:line="200" w:lineRule="exact"/>
        <w:rPr>
          <w:rFonts w:ascii="Arial" w:hAnsi="Arial" w:cs="Arial"/>
          <w:sz w:val="20"/>
          <w:szCs w:val="20"/>
        </w:rPr>
      </w:pPr>
    </w:p>
    <w:p w14:paraId="664ED624" w14:textId="77777777" w:rsidR="00CD0779" w:rsidRPr="002C5730" w:rsidRDefault="00CD0779" w:rsidP="00CD0779">
      <w:pPr>
        <w:pBdr>
          <w:bottom w:val="single" w:sz="12" w:space="1" w:color="auto"/>
        </w:pBdr>
        <w:spacing w:line="200" w:lineRule="exact"/>
        <w:rPr>
          <w:rFonts w:ascii="Arial" w:hAnsi="Arial" w:cs="Arial"/>
          <w:sz w:val="20"/>
          <w:szCs w:val="20"/>
        </w:rPr>
        <w:sectPr w:rsidR="00CD0779" w:rsidRPr="002C5730" w:rsidSect="005963DB">
          <w:type w:val="continuous"/>
          <w:pgSz w:w="12240" w:h="15840"/>
          <w:pgMar w:top="720" w:right="720" w:bottom="720" w:left="720" w:header="720" w:footer="720" w:gutter="0"/>
          <w:cols w:space="720"/>
        </w:sectPr>
      </w:pPr>
    </w:p>
    <w:p w14:paraId="0ED2562F" w14:textId="77777777" w:rsidR="00CD0779" w:rsidRPr="002C5730" w:rsidRDefault="315DB0D2" w:rsidP="315DB0D2">
      <w:pPr>
        <w:jc w:val="center"/>
        <w:rPr>
          <w:rFonts w:ascii="Arial" w:eastAsia="Arial" w:hAnsi="Arial" w:cs="Arial"/>
          <w:b/>
          <w:bCs/>
          <w:sz w:val="20"/>
          <w:szCs w:val="20"/>
        </w:rPr>
      </w:pPr>
      <w:r w:rsidRPr="315DB0D2">
        <w:rPr>
          <w:rFonts w:ascii="Arial" w:eastAsia="Arial" w:hAnsi="Arial" w:cs="Arial"/>
          <w:b/>
          <w:bCs/>
          <w:sz w:val="20"/>
          <w:szCs w:val="20"/>
        </w:rPr>
        <w:t>APPROVAL/ DISAPPROVAL OF REQUEST:</w:t>
      </w:r>
    </w:p>
    <w:p w14:paraId="5E847378" w14:textId="77777777" w:rsidR="00CD0779" w:rsidRDefault="00CD0779" w:rsidP="00CD0779">
      <w:pPr>
        <w:rPr>
          <w:rFonts w:ascii="Arial" w:hAnsi="Arial" w:cs="Arial"/>
          <w:sz w:val="20"/>
          <w:szCs w:val="20"/>
        </w:rPr>
      </w:pPr>
    </w:p>
    <w:p w14:paraId="76E1C2C0" w14:textId="77777777" w:rsidR="00CD0779" w:rsidRPr="002C5730" w:rsidRDefault="315DB0D2" w:rsidP="315DB0D2">
      <w:pPr>
        <w:rPr>
          <w:rFonts w:ascii="Arial" w:eastAsia="Arial" w:hAnsi="Arial" w:cs="Arial"/>
          <w:sz w:val="20"/>
          <w:szCs w:val="20"/>
        </w:rPr>
      </w:pPr>
      <w:r w:rsidRPr="315DB0D2">
        <w:rPr>
          <w:rFonts w:ascii="Arial" w:eastAsia="Arial" w:hAnsi="Arial" w:cs="Arial"/>
          <w:sz w:val="20"/>
          <w:szCs w:val="20"/>
        </w:rPr>
        <w:t xml:space="preserve">Upon consultation the following decision was reached:   </w:t>
      </w:r>
      <w:r w:rsidRPr="315DB0D2">
        <w:rPr>
          <w:rFonts w:ascii="Arial" w:eastAsia="Arial" w:hAnsi="Arial" w:cs="Arial"/>
          <w:b/>
          <w:bCs/>
          <w:sz w:val="20"/>
          <w:szCs w:val="20"/>
        </w:rPr>
        <w:t>APPROVAL / DISAPPROVAL</w:t>
      </w:r>
      <w:r w:rsidRPr="315DB0D2">
        <w:rPr>
          <w:rFonts w:ascii="Arial" w:eastAsia="Arial" w:hAnsi="Arial" w:cs="Arial"/>
          <w:sz w:val="20"/>
          <w:szCs w:val="20"/>
        </w:rPr>
        <w:t xml:space="preserve"> </w:t>
      </w:r>
    </w:p>
    <w:p w14:paraId="4BB1FB7E" w14:textId="77777777" w:rsidR="00CD0779" w:rsidRDefault="00CD0779" w:rsidP="315DB0D2">
      <w:pPr>
        <w:rPr>
          <w:rFonts w:ascii="Arial" w:eastAsia="Arial" w:hAnsi="Arial" w:cs="Arial"/>
          <w:b/>
          <w:bCs/>
          <w:sz w:val="20"/>
          <w:szCs w:val="20"/>
        </w:rPr>
      </w:pPr>
      <w:r w:rsidRPr="315DB0D2">
        <w:rPr>
          <w:rFonts w:ascii="Arial" w:eastAsia="Arial" w:hAnsi="Arial" w:cs="Arial"/>
          <w:b/>
          <w:bCs/>
          <w:w w:val="105"/>
          <w:sz w:val="20"/>
          <w:szCs w:val="20"/>
        </w:rPr>
        <w:t>REASON FOR DISAPPROVAL:</w:t>
      </w:r>
    </w:p>
    <w:p w14:paraId="6912DDEE" w14:textId="77777777" w:rsidR="00CD0779" w:rsidRPr="002C5730" w:rsidRDefault="00CD0779" w:rsidP="00CD0779">
      <w:pPr>
        <w:rPr>
          <w:rFonts w:ascii="Arial" w:hAnsi="Arial" w:cs="Arial"/>
          <w:sz w:val="20"/>
          <w:szCs w:val="20"/>
        </w:rPr>
      </w:pPr>
    </w:p>
    <w:p w14:paraId="31C2095E" w14:textId="77777777" w:rsidR="00CD0779" w:rsidRPr="002C5730" w:rsidRDefault="00CD0779" w:rsidP="00CD0779">
      <w:pPr>
        <w:spacing w:line="200" w:lineRule="exact"/>
        <w:rPr>
          <w:rFonts w:ascii="Arial" w:hAnsi="Arial" w:cs="Arial"/>
          <w:sz w:val="20"/>
          <w:szCs w:val="20"/>
        </w:rPr>
      </w:pPr>
    </w:p>
    <w:p w14:paraId="04EDEFD2" w14:textId="77777777" w:rsidR="00CD0779" w:rsidRDefault="00CD0779" w:rsidP="315DB0D2">
      <w:pPr>
        <w:rPr>
          <w:rFonts w:ascii="Arial" w:eastAsia="Arial" w:hAnsi="Arial" w:cs="Arial"/>
          <w:i/>
          <w:iCs/>
          <w:color w:val="282828"/>
          <w:sz w:val="20"/>
          <w:szCs w:val="20"/>
        </w:rPr>
      </w:pPr>
      <w:r w:rsidRPr="315DB0D2">
        <w:rPr>
          <w:rFonts w:ascii="Arial" w:eastAsia="Arial" w:hAnsi="Arial" w:cs="Arial"/>
          <w:i/>
          <w:iCs/>
          <w:color w:val="282828"/>
          <w:w w:val="105"/>
          <w:sz w:val="20"/>
          <w:szCs w:val="20"/>
        </w:rPr>
        <w:t>________________________________</w:t>
      </w:r>
      <w:r>
        <w:rPr>
          <w:rFonts w:ascii="Arial" w:hAnsi="Arial" w:cs="Arial"/>
          <w:i/>
          <w:color w:val="282828"/>
          <w:w w:val="105"/>
          <w:sz w:val="20"/>
          <w:szCs w:val="20"/>
        </w:rPr>
        <w:tab/>
      </w:r>
      <w:r>
        <w:rPr>
          <w:rFonts w:ascii="Arial" w:hAnsi="Arial" w:cs="Arial"/>
          <w:i/>
          <w:color w:val="282828"/>
          <w:w w:val="105"/>
          <w:sz w:val="20"/>
          <w:szCs w:val="20"/>
        </w:rPr>
        <w:tab/>
      </w:r>
      <w:r w:rsidRPr="315DB0D2">
        <w:rPr>
          <w:rFonts w:ascii="Arial" w:eastAsia="Arial" w:hAnsi="Arial" w:cs="Arial"/>
          <w:i/>
          <w:iCs/>
          <w:color w:val="282828"/>
          <w:w w:val="105"/>
          <w:sz w:val="20"/>
          <w:szCs w:val="20"/>
        </w:rPr>
        <w:t xml:space="preserve"> _______________________________</w:t>
      </w:r>
    </w:p>
    <w:p w14:paraId="1AB41E09" w14:textId="77777777" w:rsidR="00CD0779" w:rsidRPr="0057398B" w:rsidRDefault="00CD0779" w:rsidP="315DB0D2">
      <w:pPr>
        <w:rPr>
          <w:rFonts w:ascii="Arial" w:eastAsia="Arial" w:hAnsi="Arial" w:cs="Arial"/>
          <w:b/>
          <w:bCs/>
          <w:color w:val="282828"/>
          <w:sz w:val="20"/>
          <w:szCs w:val="20"/>
        </w:rPr>
      </w:pPr>
      <w:r w:rsidRPr="315DB0D2">
        <w:rPr>
          <w:rFonts w:ascii="Arial" w:eastAsia="Arial" w:hAnsi="Arial" w:cs="Arial"/>
          <w:b/>
          <w:bCs/>
          <w:color w:val="282828"/>
          <w:w w:val="105"/>
          <w:sz w:val="20"/>
          <w:szCs w:val="20"/>
        </w:rPr>
        <w:t xml:space="preserve">              Name</w:t>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315DB0D2">
        <w:rPr>
          <w:rFonts w:ascii="Arial" w:eastAsia="Arial" w:hAnsi="Arial" w:cs="Arial"/>
          <w:b/>
          <w:bCs/>
          <w:color w:val="282828"/>
          <w:w w:val="105"/>
          <w:sz w:val="20"/>
          <w:szCs w:val="20"/>
        </w:rPr>
        <w:t xml:space="preserve">            Signature</w:t>
      </w:r>
    </w:p>
    <w:p w14:paraId="735A3681" w14:textId="77777777" w:rsidR="00CD0779" w:rsidRDefault="00CD0779" w:rsidP="00CD0779">
      <w:pPr>
        <w:rPr>
          <w:rFonts w:ascii="Arial" w:hAnsi="Arial" w:cs="Arial"/>
          <w:b/>
          <w:color w:val="282828"/>
          <w:w w:val="105"/>
          <w:sz w:val="20"/>
          <w:szCs w:val="20"/>
        </w:rPr>
      </w:pPr>
    </w:p>
    <w:p w14:paraId="2445448A" w14:textId="77777777" w:rsidR="00CD0779" w:rsidRPr="0057398B" w:rsidRDefault="00CD0779" w:rsidP="315DB0D2">
      <w:pPr>
        <w:rPr>
          <w:rFonts w:ascii="Arial" w:eastAsia="Arial" w:hAnsi="Arial" w:cs="Arial"/>
          <w:b/>
          <w:bCs/>
          <w:color w:val="282828"/>
          <w:sz w:val="20"/>
          <w:szCs w:val="20"/>
        </w:rPr>
      </w:pPr>
      <w:r w:rsidRPr="315DB0D2">
        <w:rPr>
          <w:rFonts w:ascii="Arial" w:eastAsia="Arial" w:hAnsi="Arial" w:cs="Arial"/>
          <w:b/>
          <w:bCs/>
          <w:color w:val="282828"/>
          <w:w w:val="105"/>
          <w:sz w:val="20"/>
          <w:szCs w:val="20"/>
        </w:rPr>
        <w:t>________________________________</w:t>
      </w:r>
      <w:r>
        <w:rPr>
          <w:rFonts w:ascii="Arial" w:hAnsi="Arial" w:cs="Arial"/>
          <w:b/>
          <w:color w:val="282828"/>
          <w:w w:val="105"/>
          <w:sz w:val="20"/>
          <w:szCs w:val="20"/>
        </w:rPr>
        <w:tab/>
      </w:r>
      <w:r>
        <w:rPr>
          <w:rFonts w:ascii="Arial" w:hAnsi="Arial" w:cs="Arial"/>
          <w:b/>
          <w:color w:val="282828"/>
          <w:w w:val="105"/>
          <w:sz w:val="20"/>
          <w:szCs w:val="20"/>
        </w:rPr>
        <w:tab/>
      </w:r>
      <w:r w:rsidRPr="315DB0D2">
        <w:rPr>
          <w:rFonts w:ascii="Arial" w:eastAsia="Arial" w:hAnsi="Arial" w:cs="Arial"/>
          <w:b/>
          <w:bCs/>
          <w:color w:val="282828"/>
          <w:w w:val="105"/>
          <w:sz w:val="20"/>
          <w:szCs w:val="20"/>
        </w:rPr>
        <w:t>________________________________</w:t>
      </w:r>
    </w:p>
    <w:p w14:paraId="0A7D0160" w14:textId="77777777" w:rsidR="00CD0779" w:rsidRPr="0057398B" w:rsidRDefault="00CD0779" w:rsidP="315DB0D2">
      <w:pPr>
        <w:rPr>
          <w:rFonts w:ascii="Arial" w:eastAsia="Arial" w:hAnsi="Arial" w:cs="Arial"/>
          <w:b/>
          <w:bCs/>
        </w:rPr>
      </w:pPr>
      <w:r w:rsidRPr="315DB0D2">
        <w:rPr>
          <w:rFonts w:ascii="Arial" w:eastAsia="Arial" w:hAnsi="Arial" w:cs="Arial"/>
          <w:b/>
          <w:bCs/>
          <w:color w:val="282828"/>
          <w:w w:val="105"/>
          <w:sz w:val="20"/>
          <w:szCs w:val="20"/>
        </w:rPr>
        <w:t xml:space="preserve">              Position</w:t>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0057398B">
        <w:rPr>
          <w:rFonts w:ascii="Arial" w:hAnsi="Arial" w:cs="Arial"/>
          <w:b/>
          <w:color w:val="282828"/>
          <w:w w:val="105"/>
          <w:sz w:val="20"/>
          <w:szCs w:val="20"/>
        </w:rPr>
        <w:tab/>
      </w:r>
      <w:r w:rsidRPr="315DB0D2">
        <w:rPr>
          <w:rFonts w:ascii="Arial" w:eastAsia="Arial" w:hAnsi="Arial" w:cs="Arial"/>
          <w:b/>
          <w:bCs/>
          <w:color w:val="282828"/>
          <w:w w:val="105"/>
          <w:sz w:val="20"/>
          <w:szCs w:val="20"/>
        </w:rPr>
        <w:t xml:space="preserve">                Date</w:t>
      </w:r>
    </w:p>
    <w:p w14:paraId="12514FCF" w14:textId="77777777" w:rsidR="00623933" w:rsidRDefault="00623933">
      <w:pPr>
        <w:widowControl w:val="0"/>
        <w:rPr>
          <w:b/>
          <w:bCs/>
        </w:rPr>
      </w:pPr>
      <w:r>
        <w:br w:type="page"/>
      </w:r>
    </w:p>
    <w:p w14:paraId="4C837D8F" w14:textId="77777777" w:rsidR="0093499C" w:rsidRDefault="0093499C" w:rsidP="0093499C">
      <w:pPr>
        <w:pStyle w:val="Heading4"/>
        <w:tabs>
          <w:tab w:val="left" w:pos="9360"/>
        </w:tabs>
        <w:spacing w:line="360" w:lineRule="auto"/>
        <w:ind w:left="0" w:firstLine="0"/>
        <w:jc w:val="center"/>
      </w:pPr>
      <w:r w:rsidRPr="00630759">
        <w:lastRenderedPageBreak/>
        <w:t>Ri</w:t>
      </w:r>
      <w:r w:rsidRPr="00630759">
        <w:rPr>
          <w:spacing w:val="-1"/>
        </w:rPr>
        <w:t>c</w:t>
      </w:r>
      <w:r w:rsidRPr="00630759">
        <w:t>h</w:t>
      </w:r>
      <w:r w:rsidRPr="00630759">
        <w:rPr>
          <w:spacing w:val="-4"/>
        </w:rPr>
        <w:t>m</w:t>
      </w:r>
      <w:r w:rsidRPr="00630759">
        <w:t>ond Cou</w:t>
      </w:r>
      <w:r w:rsidRPr="00630759">
        <w:rPr>
          <w:spacing w:val="1"/>
        </w:rPr>
        <w:t>n</w:t>
      </w:r>
      <w:r w:rsidRPr="00630759">
        <w:t xml:space="preserve">ty </w:t>
      </w:r>
      <w:r>
        <w:t>Schools System</w:t>
      </w:r>
    </w:p>
    <w:p w14:paraId="67892BEC" w14:textId="77777777" w:rsidR="0093499C" w:rsidRPr="00630759" w:rsidRDefault="0093499C" w:rsidP="0093499C">
      <w:pPr>
        <w:pStyle w:val="Heading4"/>
        <w:tabs>
          <w:tab w:val="left" w:pos="9360"/>
        </w:tabs>
        <w:spacing w:line="360" w:lineRule="auto"/>
        <w:ind w:left="0" w:firstLine="0"/>
        <w:jc w:val="center"/>
        <w:rPr>
          <w:b w:val="0"/>
          <w:bCs w:val="0"/>
        </w:rPr>
      </w:pPr>
      <w:r w:rsidRPr="00630759">
        <w:t>High S</w:t>
      </w:r>
      <w:r w:rsidRPr="00630759">
        <w:rPr>
          <w:spacing w:val="-1"/>
        </w:rPr>
        <w:t>c</w:t>
      </w:r>
      <w:r w:rsidRPr="00630759">
        <w:t>hool</w:t>
      </w:r>
      <w:r w:rsidRPr="315DB0D2">
        <w:t xml:space="preserve"> </w:t>
      </w:r>
      <w:r w:rsidRPr="00630759">
        <w:t>Lab</w:t>
      </w:r>
      <w:r>
        <w:t>oratory</w:t>
      </w:r>
      <w:r w:rsidRPr="00630759">
        <w:t xml:space="preserve"> S</w:t>
      </w:r>
      <w:r w:rsidRPr="00630759">
        <w:rPr>
          <w:spacing w:val="-3"/>
        </w:rPr>
        <w:t>a</w:t>
      </w:r>
      <w:r w:rsidRPr="00630759">
        <w:rPr>
          <w:spacing w:val="1"/>
        </w:rPr>
        <w:t>f</w:t>
      </w:r>
      <w:r w:rsidRPr="00630759">
        <w:rPr>
          <w:spacing w:val="-1"/>
        </w:rPr>
        <w:t>e</w:t>
      </w:r>
      <w:r w:rsidRPr="00630759">
        <w:t>ty</w:t>
      </w:r>
      <w:r w:rsidRPr="315DB0D2">
        <w:t xml:space="preserve"> </w:t>
      </w:r>
      <w:r>
        <w:rPr>
          <w:spacing w:val="1"/>
        </w:rPr>
        <w:t>A</w:t>
      </w:r>
      <w:r w:rsidRPr="00630759">
        <w:t>g</w:t>
      </w:r>
      <w:r w:rsidRPr="00630759">
        <w:rPr>
          <w:spacing w:val="-2"/>
        </w:rPr>
        <w:t>r</w:t>
      </w:r>
      <w:r w:rsidRPr="00630759">
        <w:rPr>
          <w:spacing w:val="-1"/>
        </w:rPr>
        <w:t>e</w:t>
      </w:r>
      <w:r w:rsidRPr="00630759">
        <w:rPr>
          <w:spacing w:val="1"/>
        </w:rPr>
        <w:t>e</w:t>
      </w:r>
      <w:r w:rsidRPr="00630759">
        <w:rPr>
          <w:spacing w:val="-1"/>
        </w:rPr>
        <w:t>me</w:t>
      </w:r>
      <w:r w:rsidRPr="00630759">
        <w:t>nt</w:t>
      </w:r>
    </w:p>
    <w:p w14:paraId="0F2C9B93" w14:textId="77777777" w:rsidR="0093499C" w:rsidRPr="00630759" w:rsidRDefault="0093499C" w:rsidP="0093499C">
      <w:pPr>
        <w:spacing w:before="11" w:line="360" w:lineRule="auto"/>
      </w:pPr>
    </w:p>
    <w:p w14:paraId="55F916AD" w14:textId="77777777" w:rsidR="0093499C" w:rsidRDefault="0093499C" w:rsidP="0093499C">
      <w:pPr>
        <w:pStyle w:val="BodyText"/>
        <w:tabs>
          <w:tab w:val="left" w:pos="3459"/>
          <w:tab w:val="left" w:pos="9360"/>
        </w:tabs>
        <w:spacing w:line="360" w:lineRule="auto"/>
        <w:ind w:left="140" w:firstLine="0"/>
        <w:rPr>
          <w:spacing w:val="-4"/>
        </w:rPr>
      </w:pPr>
    </w:p>
    <w:p w14:paraId="4E5FA884" w14:textId="77777777" w:rsidR="0093499C" w:rsidRPr="00630759" w:rsidRDefault="0093499C" w:rsidP="0093499C">
      <w:pPr>
        <w:pStyle w:val="BodyText"/>
        <w:tabs>
          <w:tab w:val="left" w:pos="3459"/>
          <w:tab w:val="left" w:pos="9360"/>
        </w:tabs>
        <w:spacing w:line="360" w:lineRule="auto"/>
        <w:ind w:left="140" w:firstLine="0"/>
      </w:pPr>
      <w:r w:rsidRPr="00630759">
        <w:rPr>
          <w:spacing w:val="-4"/>
        </w:rPr>
        <w:t>I</w:t>
      </w:r>
      <w:r w:rsidRPr="00630759">
        <w:t>,</w:t>
      </w:r>
      <w:r w:rsidRPr="00630759">
        <w:rPr>
          <w:u w:val="single" w:color="000000"/>
        </w:rPr>
        <w:tab/>
      </w:r>
      <w:r>
        <w:rPr>
          <w:u w:val="single" w:color="000000"/>
        </w:rPr>
        <w:t>________</w:t>
      </w:r>
      <w:r w:rsidRPr="00630759">
        <w:t>, (stud</w:t>
      </w:r>
      <w:r w:rsidRPr="00630759">
        <w:rPr>
          <w:spacing w:val="-1"/>
        </w:rPr>
        <w:t>e</w:t>
      </w:r>
      <w:r w:rsidRPr="00630759">
        <w:t>nt’s n</w:t>
      </w:r>
      <w:r w:rsidRPr="00630759">
        <w:rPr>
          <w:spacing w:val="1"/>
        </w:rPr>
        <w:t>a</w:t>
      </w:r>
      <w:r w:rsidRPr="00630759">
        <w:t>me)</w:t>
      </w:r>
      <w:r w:rsidRPr="315DB0D2">
        <w:t xml:space="preserve"> </w:t>
      </w:r>
      <w:r w:rsidRPr="00630759">
        <w:t>h</w:t>
      </w:r>
      <w:r w:rsidRPr="00630759">
        <w:rPr>
          <w:spacing w:val="-1"/>
        </w:rPr>
        <w:t>a</w:t>
      </w:r>
      <w:r w:rsidRPr="00630759">
        <w:t>ve</w:t>
      </w:r>
      <w:r w:rsidRPr="315DB0D2">
        <w:t xml:space="preserve"> </w:t>
      </w:r>
      <w:r w:rsidRPr="00630759">
        <w:t>r</w:t>
      </w:r>
      <w:r w:rsidRPr="00630759">
        <w:rPr>
          <w:spacing w:val="-2"/>
        </w:rPr>
        <w:t>e</w:t>
      </w:r>
      <w:r w:rsidRPr="00630759">
        <w:rPr>
          <w:spacing w:val="-1"/>
        </w:rPr>
        <w:t>a</w:t>
      </w:r>
      <w:r w:rsidRPr="00630759">
        <w:t>d</w:t>
      </w:r>
      <w:r w:rsidRPr="315DB0D2">
        <w:t xml:space="preserve"> </w:t>
      </w:r>
      <w:r w:rsidRPr="00630759">
        <w:rPr>
          <w:spacing w:val="-1"/>
        </w:rPr>
        <w:t>a</w:t>
      </w:r>
      <w:r w:rsidRPr="00630759">
        <w:t xml:space="preserve">nd </w:t>
      </w:r>
      <w:r w:rsidRPr="00630759">
        <w:rPr>
          <w:spacing w:val="1"/>
        </w:rPr>
        <w:t>a</w:t>
      </w:r>
      <w:r w:rsidRPr="00630759">
        <w:rPr>
          <w:spacing w:val="-3"/>
        </w:rPr>
        <w:t>g</w:t>
      </w:r>
      <w:r w:rsidRPr="00630759">
        <w:rPr>
          <w:spacing w:val="1"/>
        </w:rPr>
        <w:t>r</w:t>
      </w:r>
      <w:r w:rsidRPr="00630759">
        <w:rPr>
          <w:spacing w:val="-1"/>
        </w:rPr>
        <w:t>e</w:t>
      </w:r>
      <w:r w:rsidRPr="00630759">
        <w:t>e</w:t>
      </w:r>
      <w:r w:rsidRPr="315DB0D2">
        <w:t xml:space="preserve"> </w:t>
      </w:r>
      <w:r w:rsidRPr="00630759">
        <w:t xml:space="preserve">to follow </w:t>
      </w:r>
      <w:r w:rsidRPr="00630759">
        <w:rPr>
          <w:spacing w:val="-2"/>
        </w:rPr>
        <w:t>a</w:t>
      </w:r>
      <w:r w:rsidRPr="00630759">
        <w:t>ll of the s</w:t>
      </w:r>
      <w:r w:rsidRPr="00630759">
        <w:rPr>
          <w:spacing w:val="-2"/>
        </w:rPr>
        <w:t>a</w:t>
      </w:r>
      <w:r w:rsidRPr="00630759">
        <w:t>f</w:t>
      </w:r>
      <w:r w:rsidRPr="00630759">
        <w:rPr>
          <w:spacing w:val="-2"/>
        </w:rPr>
        <w:t>e</w:t>
      </w:r>
      <w:r w:rsidRPr="00630759">
        <w:rPr>
          <w:spacing w:val="5"/>
        </w:rPr>
        <w:t>t</w:t>
      </w:r>
      <w:r w:rsidRPr="00630759">
        <w:t>y</w:t>
      </w:r>
      <w:r w:rsidRPr="315DB0D2">
        <w:t xml:space="preserve"> </w:t>
      </w:r>
      <w:r w:rsidRPr="00630759">
        <w:rPr>
          <w:spacing w:val="-1"/>
        </w:rPr>
        <w:t>r</w:t>
      </w:r>
      <w:r w:rsidRPr="00630759">
        <w:t xml:space="preserve">ules </w:t>
      </w:r>
      <w:r w:rsidRPr="00630759">
        <w:rPr>
          <w:spacing w:val="2"/>
        </w:rPr>
        <w:t>s</w:t>
      </w:r>
      <w:r w:rsidRPr="00630759">
        <w:rPr>
          <w:spacing w:val="-1"/>
        </w:rPr>
        <w:t>e</w:t>
      </w:r>
      <w:r w:rsidRPr="00630759">
        <w:t>t</w:t>
      </w:r>
      <w:r w:rsidRPr="315DB0D2">
        <w:t xml:space="preserve"> </w:t>
      </w:r>
      <w:r w:rsidRPr="00630759">
        <w:t>fo</w:t>
      </w:r>
      <w:r w:rsidRPr="00630759">
        <w:rPr>
          <w:spacing w:val="-2"/>
        </w:rPr>
        <w:t>r</w:t>
      </w:r>
      <w:r w:rsidRPr="00630759">
        <w:t xml:space="preserve">th </w:t>
      </w:r>
      <w:r w:rsidRPr="00630759">
        <w:rPr>
          <w:spacing w:val="3"/>
        </w:rPr>
        <w:t>i</w:t>
      </w:r>
      <w:r w:rsidRPr="00630759">
        <w:t xml:space="preserve">n this </w:t>
      </w:r>
      <w:r w:rsidRPr="00630759">
        <w:rPr>
          <w:spacing w:val="-1"/>
        </w:rPr>
        <w:t>a</w:t>
      </w:r>
      <w:r w:rsidRPr="00630759">
        <w:rPr>
          <w:spacing w:val="-3"/>
        </w:rPr>
        <w:t>g</w:t>
      </w:r>
      <w:r w:rsidRPr="00630759">
        <w:rPr>
          <w:spacing w:val="1"/>
        </w:rPr>
        <w:t>r</w:t>
      </w:r>
      <w:r w:rsidRPr="00630759">
        <w:rPr>
          <w:spacing w:val="-1"/>
        </w:rPr>
        <w:t>ee</w:t>
      </w:r>
      <w:r w:rsidRPr="00630759">
        <w:t>ment.</w:t>
      </w:r>
      <w:r w:rsidRPr="315DB0D2">
        <w:t xml:space="preserve"> </w:t>
      </w:r>
      <w:r w:rsidRPr="00630759">
        <w:t>I</w:t>
      </w:r>
      <w:r w:rsidRPr="315DB0D2">
        <w:t xml:space="preserve"> </w:t>
      </w:r>
      <w:r w:rsidRPr="00630759">
        <w:t>r</w:t>
      </w:r>
      <w:r w:rsidRPr="00630759">
        <w:rPr>
          <w:spacing w:val="-2"/>
        </w:rPr>
        <w:t>e</w:t>
      </w:r>
      <w:r w:rsidRPr="00630759">
        <w:rPr>
          <w:spacing w:val="-1"/>
        </w:rPr>
        <w:t>a</w:t>
      </w:r>
      <w:r w:rsidRPr="00630759">
        <w:t>li</w:t>
      </w:r>
      <w:r w:rsidRPr="00630759">
        <w:rPr>
          <w:spacing w:val="1"/>
        </w:rPr>
        <w:t>z</w:t>
      </w:r>
      <w:r w:rsidRPr="00630759">
        <w:t>e</w:t>
      </w:r>
      <w:r w:rsidRPr="315DB0D2">
        <w:t xml:space="preserve"> </w:t>
      </w:r>
      <w:r w:rsidRPr="00630759">
        <w:t>that</w:t>
      </w:r>
      <w:r w:rsidRPr="315DB0D2">
        <w:t xml:space="preserve"> </w:t>
      </w:r>
      <w:r w:rsidRPr="00630759">
        <w:t>I</w:t>
      </w:r>
      <w:r w:rsidRPr="315DB0D2">
        <w:t xml:space="preserve"> </w:t>
      </w:r>
      <w:r w:rsidRPr="00630759">
        <w:t>must ob</w:t>
      </w:r>
      <w:r w:rsidRPr="00630759">
        <w:rPr>
          <w:spacing w:val="3"/>
        </w:rPr>
        <w:t>e</w:t>
      </w:r>
      <w:r w:rsidRPr="00630759">
        <w:t>y</w:t>
      </w:r>
      <w:r w:rsidRPr="315DB0D2">
        <w:t xml:space="preserve"> </w:t>
      </w:r>
      <w:r w:rsidRPr="00630759">
        <w:t>these</w:t>
      </w:r>
      <w:r w:rsidRPr="315DB0D2">
        <w:t xml:space="preserve"> </w:t>
      </w:r>
      <w:r w:rsidRPr="00630759">
        <w:rPr>
          <w:spacing w:val="1"/>
        </w:rPr>
        <w:t>r</w:t>
      </w:r>
      <w:r w:rsidRPr="00630759">
        <w:t>ules to ensu</w:t>
      </w:r>
      <w:r w:rsidRPr="00630759">
        <w:rPr>
          <w:spacing w:val="-2"/>
        </w:rPr>
        <w:t>r</w:t>
      </w:r>
      <w:r w:rsidRPr="00630759">
        <w:t xml:space="preserve">e </w:t>
      </w:r>
      <w:r w:rsidRPr="00630759">
        <w:rPr>
          <w:spacing w:val="2"/>
        </w:rPr>
        <w:t>m</w:t>
      </w:r>
      <w:r w:rsidRPr="00630759">
        <w:t>y</w:t>
      </w:r>
      <w:r w:rsidRPr="315DB0D2">
        <w:t xml:space="preserve"> </w:t>
      </w:r>
      <w:r w:rsidRPr="00630759">
        <w:t>own saf</w:t>
      </w:r>
      <w:r w:rsidRPr="00630759">
        <w:rPr>
          <w:spacing w:val="-2"/>
        </w:rPr>
        <w:t>e</w:t>
      </w:r>
      <w:r w:rsidRPr="00630759">
        <w:rPr>
          <w:spacing w:val="5"/>
        </w:rPr>
        <w:t>t</w:t>
      </w:r>
      <w:r w:rsidRPr="00630759">
        <w:rPr>
          <w:spacing w:val="-5"/>
        </w:rPr>
        <w:t>y</w:t>
      </w:r>
      <w:r w:rsidRPr="00630759">
        <w:t xml:space="preserve">, </w:t>
      </w:r>
      <w:r w:rsidRPr="00630759">
        <w:rPr>
          <w:spacing w:val="-1"/>
        </w:rPr>
        <w:t>a</w:t>
      </w:r>
      <w:r w:rsidRPr="00630759">
        <w:t>nd that</w:t>
      </w:r>
      <w:r w:rsidRPr="315DB0D2">
        <w:t xml:space="preserve"> </w:t>
      </w:r>
      <w:r w:rsidRPr="00630759">
        <w:t>of</w:t>
      </w:r>
      <w:r w:rsidRPr="315DB0D2">
        <w:t xml:space="preserve"> </w:t>
      </w:r>
      <w:r w:rsidRPr="00630759">
        <w:rPr>
          <w:spacing w:val="2"/>
        </w:rPr>
        <w:t>m</w:t>
      </w:r>
      <w:r w:rsidRPr="00630759">
        <w:t>y</w:t>
      </w:r>
      <w:r w:rsidRPr="315DB0D2">
        <w:t xml:space="preserve"> </w:t>
      </w:r>
      <w:r w:rsidRPr="00630759">
        <w:rPr>
          <w:spacing w:val="1"/>
        </w:rPr>
        <w:t>f</w:t>
      </w:r>
      <w:r w:rsidRPr="00630759">
        <w:rPr>
          <w:spacing w:val="-1"/>
        </w:rPr>
        <w:t>e</w:t>
      </w:r>
      <w:r w:rsidRPr="00630759">
        <w:t>llow stude</w:t>
      </w:r>
      <w:r w:rsidRPr="00630759">
        <w:rPr>
          <w:spacing w:val="-1"/>
        </w:rPr>
        <w:t>n</w:t>
      </w:r>
      <w:r w:rsidRPr="00630759">
        <w:t>ts</w:t>
      </w:r>
      <w:r w:rsidRPr="315DB0D2">
        <w:t xml:space="preserve"> </w:t>
      </w:r>
      <w:r w:rsidRPr="00630759">
        <w:rPr>
          <w:spacing w:val="-1"/>
        </w:rPr>
        <w:t>a</w:t>
      </w:r>
      <w:r w:rsidRPr="00630759">
        <w:rPr>
          <w:spacing w:val="2"/>
        </w:rPr>
        <w:t>n</w:t>
      </w:r>
      <w:r w:rsidRPr="00630759">
        <w:t xml:space="preserve">d </w:t>
      </w:r>
      <w:r>
        <w:t>teachers</w:t>
      </w:r>
      <w:r w:rsidRPr="00630759">
        <w:t>.</w:t>
      </w:r>
      <w:r w:rsidRPr="315DB0D2">
        <w:t xml:space="preserve"> </w:t>
      </w:r>
      <w:r w:rsidRPr="00630759">
        <w:t>I</w:t>
      </w:r>
      <w:r w:rsidRPr="315DB0D2">
        <w:t xml:space="preserve"> </w:t>
      </w:r>
      <w:r w:rsidRPr="00630759">
        <w:t xml:space="preserve">will </w:t>
      </w:r>
      <w:r w:rsidRPr="00630759">
        <w:rPr>
          <w:spacing w:val="-1"/>
        </w:rPr>
        <w:t>c</w:t>
      </w:r>
      <w:r w:rsidRPr="00630759">
        <w:t>oop</w:t>
      </w:r>
      <w:r w:rsidRPr="00630759">
        <w:rPr>
          <w:spacing w:val="-1"/>
        </w:rPr>
        <w:t>e</w:t>
      </w:r>
      <w:r w:rsidRPr="00630759">
        <w:t>r</w:t>
      </w:r>
      <w:r w:rsidRPr="00630759">
        <w:rPr>
          <w:spacing w:val="-2"/>
        </w:rPr>
        <w:t>a</w:t>
      </w:r>
      <w:r w:rsidRPr="00630759">
        <w:t>te</w:t>
      </w:r>
      <w:r w:rsidRPr="315DB0D2">
        <w:t xml:space="preserve"> </w:t>
      </w:r>
      <w:r w:rsidRPr="00630759">
        <w:t>to the full</w:t>
      </w:r>
      <w:r w:rsidRPr="00630759">
        <w:rPr>
          <w:spacing w:val="-1"/>
        </w:rPr>
        <w:t>e</w:t>
      </w:r>
      <w:r w:rsidRPr="00630759">
        <w:t>st e</w:t>
      </w:r>
      <w:r w:rsidRPr="00630759">
        <w:rPr>
          <w:spacing w:val="1"/>
        </w:rPr>
        <w:t>x</w:t>
      </w:r>
      <w:r w:rsidRPr="00630759">
        <w:t xml:space="preserve">tent with </w:t>
      </w:r>
      <w:r w:rsidRPr="00630759">
        <w:rPr>
          <w:spacing w:val="3"/>
        </w:rPr>
        <w:t>m</w:t>
      </w:r>
      <w:r w:rsidRPr="00630759">
        <w:t>y</w:t>
      </w:r>
      <w:r w:rsidRPr="315DB0D2">
        <w:t xml:space="preserve"> </w:t>
      </w:r>
      <w:r>
        <w:t xml:space="preserve">teacher </w:t>
      </w:r>
      <w:r w:rsidRPr="00630759">
        <w:rPr>
          <w:spacing w:val="-1"/>
        </w:rPr>
        <w:t>a</w:t>
      </w:r>
      <w:r w:rsidRPr="00630759">
        <w:t xml:space="preserve">nd </w:t>
      </w:r>
      <w:r w:rsidRPr="00630759">
        <w:rPr>
          <w:spacing w:val="1"/>
        </w:rPr>
        <w:t>f</w:t>
      </w:r>
      <w:r w:rsidRPr="00630759">
        <w:rPr>
          <w:spacing w:val="-1"/>
        </w:rPr>
        <w:t>e</w:t>
      </w:r>
      <w:r w:rsidRPr="00630759">
        <w:t>llow stude</w:t>
      </w:r>
      <w:r w:rsidRPr="00630759">
        <w:rPr>
          <w:spacing w:val="1"/>
        </w:rPr>
        <w:t>n</w:t>
      </w:r>
      <w:r w:rsidRPr="00630759">
        <w:t>ts to ma</w:t>
      </w:r>
      <w:r w:rsidRPr="00630759">
        <w:rPr>
          <w:spacing w:val="1"/>
        </w:rPr>
        <w:t>i</w:t>
      </w:r>
      <w:r w:rsidRPr="00630759">
        <w:t>ntain a</w:t>
      </w:r>
      <w:r w:rsidRPr="315DB0D2">
        <w:t xml:space="preserve"> </w:t>
      </w:r>
      <w:r w:rsidRPr="00630759">
        <w:t>sa</w:t>
      </w:r>
      <w:r w:rsidRPr="00630759">
        <w:rPr>
          <w:spacing w:val="-2"/>
        </w:rPr>
        <w:t>f</w:t>
      </w:r>
      <w:r w:rsidRPr="00630759">
        <w:t>e</w:t>
      </w:r>
      <w:r w:rsidRPr="315DB0D2">
        <w:t xml:space="preserve"> </w:t>
      </w:r>
      <w:r w:rsidRPr="00630759">
        <w:t>lab environme</w:t>
      </w:r>
      <w:r w:rsidRPr="00630759">
        <w:rPr>
          <w:spacing w:val="-1"/>
        </w:rPr>
        <w:t>n</w:t>
      </w:r>
      <w:r w:rsidRPr="00630759">
        <w:t>t.</w:t>
      </w:r>
      <w:r w:rsidRPr="315DB0D2">
        <w:t xml:space="preserve"> </w:t>
      </w:r>
      <w:r w:rsidRPr="00630759">
        <w:t xml:space="preserve">I will </w:t>
      </w:r>
      <w:r w:rsidRPr="00630759">
        <w:rPr>
          <w:spacing w:val="-1"/>
        </w:rPr>
        <w:t>a</w:t>
      </w:r>
      <w:r w:rsidRPr="00630759">
        <w:t>lso close</w:t>
      </w:r>
      <w:r w:rsidRPr="00630759">
        <w:rPr>
          <w:spacing w:val="2"/>
        </w:rPr>
        <w:t>l</w:t>
      </w:r>
      <w:r w:rsidRPr="00630759">
        <w:t>y</w:t>
      </w:r>
      <w:r w:rsidRPr="315DB0D2">
        <w:t xml:space="preserve"> </w:t>
      </w:r>
      <w:r w:rsidRPr="00630759">
        <w:t xml:space="preserve">follow </w:t>
      </w:r>
      <w:r w:rsidRPr="00630759">
        <w:rPr>
          <w:spacing w:val="2"/>
        </w:rPr>
        <w:t>t</w:t>
      </w:r>
      <w:r w:rsidRPr="00630759">
        <w:t>he</w:t>
      </w:r>
      <w:r w:rsidRPr="315DB0D2">
        <w:t xml:space="preserve"> </w:t>
      </w:r>
      <w:r w:rsidRPr="00630759">
        <w:t>or</w:t>
      </w:r>
      <w:r w:rsidRPr="00630759">
        <w:rPr>
          <w:spacing w:val="-2"/>
        </w:rPr>
        <w:t>a</w:t>
      </w:r>
      <w:r w:rsidRPr="00630759">
        <w:t xml:space="preserve">l and </w:t>
      </w:r>
      <w:r w:rsidRPr="00630759">
        <w:rPr>
          <w:spacing w:val="1"/>
        </w:rPr>
        <w:t>w</w:t>
      </w:r>
      <w:r w:rsidRPr="00630759">
        <w:t>ritten instru</w:t>
      </w:r>
      <w:r w:rsidRPr="00630759">
        <w:rPr>
          <w:spacing w:val="-2"/>
        </w:rPr>
        <w:t>c</w:t>
      </w:r>
      <w:r w:rsidRPr="00630759">
        <w:t>tions</w:t>
      </w:r>
      <w:r w:rsidRPr="315DB0D2">
        <w:t xml:space="preserve"> </w:t>
      </w:r>
      <w:r w:rsidRPr="00630759">
        <w:t>p</w:t>
      </w:r>
      <w:r w:rsidRPr="00630759">
        <w:rPr>
          <w:spacing w:val="-1"/>
        </w:rPr>
        <w:t>r</w:t>
      </w:r>
      <w:r w:rsidRPr="00630759">
        <w:t xml:space="preserve">ovided </w:t>
      </w:r>
      <w:r w:rsidRPr="00630759">
        <w:rPr>
          <w:spacing w:val="1"/>
        </w:rPr>
        <w:t>b</w:t>
      </w:r>
      <w:r w:rsidRPr="00630759">
        <w:t>y</w:t>
      </w:r>
      <w:r w:rsidRPr="315DB0D2">
        <w:t xml:space="preserve"> </w:t>
      </w:r>
      <w:r w:rsidRPr="00630759">
        <w:t>t</w:t>
      </w:r>
      <w:r w:rsidRPr="00630759">
        <w:rPr>
          <w:spacing w:val="2"/>
        </w:rPr>
        <w:t>h</w:t>
      </w:r>
      <w:r w:rsidRPr="00630759">
        <w:t>e</w:t>
      </w:r>
      <w:r w:rsidRPr="315DB0D2">
        <w:t xml:space="preserve"> </w:t>
      </w:r>
      <w:r>
        <w:t>teache</w:t>
      </w:r>
      <w:r w:rsidRPr="00630759">
        <w:t>r.</w:t>
      </w:r>
      <w:r w:rsidRPr="315DB0D2">
        <w:t xml:space="preserve"> </w:t>
      </w:r>
      <w:r w:rsidRPr="00630759">
        <w:t>I</w:t>
      </w:r>
      <w:r w:rsidRPr="315DB0D2">
        <w:t xml:space="preserve"> </w:t>
      </w:r>
      <w:r w:rsidRPr="00630759">
        <w:rPr>
          <w:spacing w:val="-1"/>
        </w:rPr>
        <w:t>a</w:t>
      </w:r>
      <w:r w:rsidRPr="00630759">
        <w:t xml:space="preserve">m </w:t>
      </w:r>
      <w:r w:rsidRPr="00630759">
        <w:rPr>
          <w:spacing w:val="-1"/>
        </w:rPr>
        <w:t>a</w:t>
      </w:r>
      <w:r w:rsidRPr="00630759">
        <w:t>w</w:t>
      </w:r>
      <w:r w:rsidRPr="00630759">
        <w:rPr>
          <w:spacing w:val="-2"/>
        </w:rPr>
        <w:t>a</w:t>
      </w:r>
      <w:r w:rsidRPr="00630759">
        <w:rPr>
          <w:spacing w:val="1"/>
        </w:rPr>
        <w:t>r</w:t>
      </w:r>
      <w:r w:rsidRPr="00630759">
        <w:t>e</w:t>
      </w:r>
      <w:r w:rsidRPr="315DB0D2">
        <w:t xml:space="preserve"> </w:t>
      </w:r>
      <w:r w:rsidRPr="00630759">
        <w:t xml:space="preserve">that </w:t>
      </w:r>
      <w:r w:rsidRPr="00630759">
        <w:rPr>
          <w:spacing w:val="-1"/>
        </w:rPr>
        <w:t>a</w:t>
      </w:r>
      <w:r w:rsidRPr="00630759">
        <w:rPr>
          <w:spacing w:val="4"/>
        </w:rPr>
        <w:t>n</w:t>
      </w:r>
      <w:r w:rsidRPr="00630759">
        <w:t>y</w:t>
      </w:r>
      <w:r w:rsidRPr="315DB0D2">
        <w:t xml:space="preserve"> </w:t>
      </w:r>
      <w:r w:rsidRPr="00630759">
        <w:t>viol</w:t>
      </w:r>
      <w:r w:rsidRPr="00630759">
        <w:rPr>
          <w:spacing w:val="-1"/>
        </w:rPr>
        <w:t>a</w:t>
      </w:r>
      <w:r w:rsidRPr="00630759">
        <w:t>tion</w:t>
      </w:r>
      <w:r w:rsidRPr="315DB0D2">
        <w:t xml:space="preserve"> </w:t>
      </w:r>
      <w:r w:rsidRPr="00630759">
        <w:t>of</w:t>
      </w:r>
      <w:r w:rsidRPr="315DB0D2">
        <w:t xml:space="preserve"> </w:t>
      </w:r>
      <w:r w:rsidRPr="00630759">
        <w:t>this sa</w:t>
      </w:r>
      <w:r w:rsidRPr="00630759">
        <w:rPr>
          <w:spacing w:val="-2"/>
        </w:rPr>
        <w:t>f</w:t>
      </w:r>
      <w:r w:rsidRPr="00630759">
        <w:rPr>
          <w:spacing w:val="-1"/>
        </w:rPr>
        <w:t>e</w:t>
      </w:r>
      <w:r w:rsidRPr="00630759">
        <w:rPr>
          <w:spacing w:val="5"/>
        </w:rPr>
        <w:t>t</w:t>
      </w:r>
      <w:r w:rsidRPr="00630759">
        <w:t>y</w:t>
      </w:r>
      <w:r w:rsidRPr="315DB0D2">
        <w:t xml:space="preserve"> </w:t>
      </w:r>
      <w:r w:rsidRPr="00630759">
        <w:rPr>
          <w:spacing w:val="1"/>
        </w:rPr>
        <w:t>a</w:t>
      </w:r>
      <w:r w:rsidRPr="00630759">
        <w:rPr>
          <w:spacing w:val="-3"/>
        </w:rPr>
        <w:t>g</w:t>
      </w:r>
      <w:r w:rsidRPr="00630759">
        <w:rPr>
          <w:spacing w:val="1"/>
        </w:rPr>
        <w:t>r</w:t>
      </w:r>
      <w:r w:rsidRPr="00630759">
        <w:rPr>
          <w:spacing w:val="-1"/>
        </w:rPr>
        <w:t>ee</w:t>
      </w:r>
      <w:r w:rsidRPr="00630759">
        <w:t xml:space="preserve">ment </w:t>
      </w:r>
      <w:r w:rsidRPr="00630759">
        <w:rPr>
          <w:spacing w:val="2"/>
        </w:rPr>
        <w:t>t</w:t>
      </w:r>
      <w:r w:rsidRPr="00630759">
        <w:t>h</w:t>
      </w:r>
      <w:r w:rsidRPr="00630759">
        <w:rPr>
          <w:spacing w:val="-1"/>
        </w:rPr>
        <w:t>a</w:t>
      </w:r>
      <w:r w:rsidRPr="00630759">
        <w:t>t r</w:t>
      </w:r>
      <w:r w:rsidRPr="00630759">
        <w:rPr>
          <w:spacing w:val="-2"/>
        </w:rPr>
        <w:t>e</w:t>
      </w:r>
      <w:r w:rsidRPr="00630759">
        <w:t>sults in unsa</w:t>
      </w:r>
      <w:r w:rsidRPr="00630759">
        <w:rPr>
          <w:spacing w:val="-2"/>
        </w:rPr>
        <w:t>f</w:t>
      </w:r>
      <w:r w:rsidRPr="00630759">
        <w:t>e</w:t>
      </w:r>
      <w:r w:rsidRPr="00630759">
        <w:rPr>
          <w:spacing w:val="-1"/>
        </w:rPr>
        <w:t xml:space="preserve"> c</w:t>
      </w:r>
      <w:r w:rsidRPr="00630759">
        <w:t>on</w:t>
      </w:r>
      <w:r w:rsidRPr="00630759">
        <w:rPr>
          <w:spacing w:val="2"/>
        </w:rPr>
        <w:t>d</w:t>
      </w:r>
      <w:r w:rsidRPr="00630759">
        <w:t>u</w:t>
      </w:r>
      <w:r w:rsidRPr="00630759">
        <w:rPr>
          <w:spacing w:val="-1"/>
        </w:rPr>
        <w:t>c</w:t>
      </w:r>
      <w:r w:rsidRPr="00630759">
        <w:t>t in</w:t>
      </w:r>
      <w:r w:rsidRPr="315DB0D2">
        <w:t xml:space="preserve"> </w:t>
      </w:r>
      <w:r w:rsidRPr="00630759">
        <w:t>the labo</w:t>
      </w:r>
      <w:r w:rsidRPr="00630759">
        <w:rPr>
          <w:spacing w:val="-2"/>
        </w:rPr>
        <w:t>r</w:t>
      </w:r>
      <w:r w:rsidRPr="00630759">
        <w:rPr>
          <w:spacing w:val="-1"/>
        </w:rPr>
        <w:t>a</w:t>
      </w:r>
      <w:r w:rsidRPr="00630759">
        <w:t>to</w:t>
      </w:r>
      <w:r w:rsidRPr="00630759">
        <w:rPr>
          <w:spacing w:val="4"/>
        </w:rPr>
        <w:t>r</w:t>
      </w:r>
      <w:r w:rsidRPr="00630759">
        <w:t>y</w:t>
      </w:r>
      <w:r w:rsidRPr="315DB0D2">
        <w:t xml:space="preserve"> </w:t>
      </w:r>
      <w:r w:rsidRPr="00630759">
        <w:t>or misbe</w:t>
      </w:r>
      <w:r w:rsidRPr="00630759">
        <w:rPr>
          <w:spacing w:val="1"/>
        </w:rPr>
        <w:t>h</w:t>
      </w:r>
      <w:r w:rsidRPr="00630759">
        <w:rPr>
          <w:spacing w:val="-1"/>
        </w:rPr>
        <w:t>a</w:t>
      </w:r>
      <w:r w:rsidRPr="00630759">
        <w:t xml:space="preserve">vior on </w:t>
      </w:r>
      <w:r w:rsidRPr="00630759">
        <w:rPr>
          <w:spacing w:val="2"/>
        </w:rPr>
        <w:t>m</w:t>
      </w:r>
      <w:r w:rsidRPr="00630759">
        <w:t>y</w:t>
      </w:r>
      <w:r w:rsidRPr="315DB0D2">
        <w:t xml:space="preserve"> </w:t>
      </w:r>
      <w:r w:rsidRPr="00630759">
        <w:rPr>
          <w:spacing w:val="2"/>
        </w:rPr>
        <w:t>p</w:t>
      </w:r>
      <w:r w:rsidRPr="00630759">
        <w:rPr>
          <w:spacing w:val="-1"/>
        </w:rPr>
        <w:t>a</w:t>
      </w:r>
      <w:r w:rsidRPr="00630759">
        <w:t>rt m</w:t>
      </w:r>
      <w:r w:rsidRPr="00630759">
        <w:rPr>
          <w:spacing w:val="3"/>
        </w:rPr>
        <w:t>a</w:t>
      </w:r>
      <w:r w:rsidRPr="00630759">
        <w:t>y</w:t>
      </w:r>
      <w:r w:rsidRPr="315DB0D2">
        <w:t xml:space="preserve"> </w:t>
      </w:r>
      <w:r w:rsidRPr="00630759">
        <w:rPr>
          <w:spacing w:val="-1"/>
        </w:rPr>
        <w:t>re</w:t>
      </w:r>
      <w:r w:rsidRPr="00630759">
        <w:rPr>
          <w:spacing w:val="1"/>
        </w:rPr>
        <w:t>s</w:t>
      </w:r>
      <w:r w:rsidRPr="00630759">
        <w:t xml:space="preserve">ult </w:t>
      </w:r>
      <w:r w:rsidRPr="00630759">
        <w:rPr>
          <w:spacing w:val="2"/>
        </w:rPr>
        <w:t>i</w:t>
      </w:r>
      <w:r w:rsidRPr="00630759">
        <w:t>n b</w:t>
      </w:r>
      <w:r w:rsidRPr="00630759">
        <w:rPr>
          <w:spacing w:val="-1"/>
        </w:rPr>
        <w:t>e</w:t>
      </w:r>
      <w:r w:rsidRPr="00630759">
        <w:t>ing</w:t>
      </w:r>
      <w:r w:rsidRPr="315DB0D2">
        <w:t xml:space="preserve"> </w:t>
      </w:r>
      <w:r w:rsidRPr="00630759">
        <w:rPr>
          <w:spacing w:val="1"/>
        </w:rPr>
        <w:t>r</w:t>
      </w:r>
      <w:r w:rsidRPr="00630759">
        <w:rPr>
          <w:spacing w:val="-1"/>
        </w:rPr>
        <w:t>e</w:t>
      </w:r>
      <w:r w:rsidRPr="00630759">
        <w:t xml:space="preserve">moved </w:t>
      </w:r>
      <w:r w:rsidRPr="00630759">
        <w:rPr>
          <w:spacing w:val="1"/>
        </w:rPr>
        <w:t>f</w:t>
      </w:r>
      <w:r w:rsidRPr="00630759">
        <w:t>rom the l</w:t>
      </w:r>
      <w:r w:rsidRPr="00630759">
        <w:rPr>
          <w:spacing w:val="-2"/>
        </w:rPr>
        <w:t>a</w:t>
      </w:r>
      <w:r w:rsidRPr="00630759">
        <w:t>bor</w:t>
      </w:r>
      <w:r w:rsidRPr="00630759">
        <w:rPr>
          <w:spacing w:val="-2"/>
        </w:rPr>
        <w:t>a</w:t>
      </w:r>
      <w:r w:rsidRPr="00630759">
        <w:t>to</w:t>
      </w:r>
      <w:r w:rsidRPr="00630759">
        <w:rPr>
          <w:spacing w:val="4"/>
        </w:rPr>
        <w:t>r</w:t>
      </w:r>
      <w:r w:rsidRPr="00630759">
        <w:rPr>
          <w:spacing w:val="-5"/>
        </w:rPr>
        <w:t>y</w:t>
      </w:r>
      <w:r w:rsidRPr="00630759">
        <w:t>, d</w:t>
      </w:r>
      <w:r w:rsidRPr="00630759">
        <w:rPr>
          <w:spacing w:val="-1"/>
        </w:rPr>
        <w:t>e</w:t>
      </w:r>
      <w:r w:rsidRPr="00630759">
        <w:t>tention, r</w:t>
      </w:r>
      <w:r w:rsidRPr="00630759">
        <w:rPr>
          <w:spacing w:val="-2"/>
        </w:rPr>
        <w:t>e</w:t>
      </w:r>
      <w:r w:rsidRPr="00630759">
        <w:rPr>
          <w:spacing w:val="1"/>
        </w:rPr>
        <w:t>c</w:t>
      </w:r>
      <w:r w:rsidRPr="00630759">
        <w:rPr>
          <w:spacing w:val="-1"/>
        </w:rPr>
        <w:t>e</w:t>
      </w:r>
      <w:r w:rsidRPr="00630759">
        <w:t>iving</w:t>
      </w:r>
      <w:r w:rsidRPr="315DB0D2">
        <w:t xml:space="preserve"> </w:t>
      </w:r>
      <w:r w:rsidRPr="00630759">
        <w:t>a</w:t>
      </w:r>
      <w:r w:rsidRPr="00630759">
        <w:rPr>
          <w:spacing w:val="-1"/>
        </w:rPr>
        <w:t xml:space="preserve"> fa</w:t>
      </w:r>
      <w:r w:rsidRPr="00630759">
        <w:t>i</w:t>
      </w:r>
      <w:r w:rsidRPr="00630759">
        <w:rPr>
          <w:spacing w:val="3"/>
        </w:rPr>
        <w:t>l</w:t>
      </w:r>
      <w:r w:rsidRPr="00630759">
        <w:t xml:space="preserve">ing </w:t>
      </w:r>
      <w:r w:rsidRPr="00630759">
        <w:rPr>
          <w:spacing w:val="-3"/>
        </w:rPr>
        <w:t>g</w:t>
      </w:r>
      <w:r w:rsidRPr="00630759">
        <w:t>r</w:t>
      </w:r>
      <w:r w:rsidRPr="00630759">
        <w:rPr>
          <w:spacing w:val="-2"/>
        </w:rPr>
        <w:t>a</w:t>
      </w:r>
      <w:r w:rsidRPr="00630759">
        <w:rPr>
          <w:spacing w:val="2"/>
        </w:rPr>
        <w:t>d</w:t>
      </w:r>
      <w:r w:rsidRPr="00630759">
        <w:rPr>
          <w:spacing w:val="-1"/>
        </w:rPr>
        <w:t>e</w:t>
      </w:r>
      <w:r w:rsidRPr="00630759">
        <w:t xml:space="preserve">, </w:t>
      </w:r>
      <w:r w:rsidRPr="00630759">
        <w:rPr>
          <w:spacing w:val="-1"/>
        </w:rPr>
        <w:t>a</w:t>
      </w:r>
      <w:r w:rsidRPr="00630759">
        <w:t>nd/or</w:t>
      </w:r>
      <w:r w:rsidRPr="315DB0D2">
        <w:t xml:space="preserve"> </w:t>
      </w:r>
      <w:r w:rsidRPr="00630759">
        <w:t>r</w:t>
      </w:r>
      <w:r w:rsidRPr="00630759">
        <w:rPr>
          <w:spacing w:val="-2"/>
        </w:rPr>
        <w:t>e</w:t>
      </w:r>
      <w:r w:rsidRPr="00630759">
        <w:rPr>
          <w:spacing w:val="1"/>
        </w:rPr>
        <w:t>f</w:t>
      </w:r>
      <w:r w:rsidRPr="00630759">
        <w:rPr>
          <w:spacing w:val="-1"/>
        </w:rPr>
        <w:t>e</w:t>
      </w:r>
      <w:r w:rsidRPr="00630759">
        <w:t>rr</w:t>
      </w:r>
      <w:r w:rsidRPr="00630759">
        <w:rPr>
          <w:spacing w:val="-1"/>
        </w:rPr>
        <w:t>a</w:t>
      </w:r>
      <w:r w:rsidRPr="00630759">
        <w:t>l</w:t>
      </w:r>
      <w:r w:rsidRPr="315DB0D2">
        <w:t xml:space="preserve"> </w:t>
      </w:r>
      <w:r w:rsidRPr="00630759">
        <w:t>to the</w:t>
      </w:r>
      <w:r w:rsidRPr="00630759">
        <w:rPr>
          <w:spacing w:val="-1"/>
        </w:rPr>
        <w:t xml:space="preserve"> a</w:t>
      </w:r>
      <w:r w:rsidRPr="00630759">
        <w:t>ppro</w:t>
      </w:r>
      <w:r w:rsidRPr="00630759">
        <w:rPr>
          <w:spacing w:val="-1"/>
        </w:rPr>
        <w:t>p</w:t>
      </w:r>
      <w:r w:rsidRPr="00630759">
        <w:t>ri</w:t>
      </w:r>
      <w:r w:rsidRPr="00630759">
        <w:rPr>
          <w:spacing w:val="-2"/>
        </w:rPr>
        <w:t>a</w:t>
      </w:r>
      <w:r w:rsidRPr="00630759">
        <w:t>te</w:t>
      </w:r>
      <w:r w:rsidRPr="315DB0D2">
        <w:t xml:space="preserve"> </w:t>
      </w:r>
      <w:r w:rsidRPr="00630759">
        <w:rPr>
          <w:spacing w:val="-1"/>
        </w:rPr>
        <w:t>a</w:t>
      </w:r>
      <w:r w:rsidRPr="00630759">
        <w:t>ssistant prin</w:t>
      </w:r>
      <w:r w:rsidRPr="00630759">
        <w:rPr>
          <w:spacing w:val="-1"/>
        </w:rPr>
        <w:t>c</w:t>
      </w:r>
      <w:r w:rsidRPr="00630759">
        <w:t>ipal.</w:t>
      </w:r>
    </w:p>
    <w:p w14:paraId="40FA7E61" w14:textId="77777777" w:rsidR="0093499C" w:rsidRPr="00630759" w:rsidRDefault="0093499C" w:rsidP="0093499C">
      <w:pPr>
        <w:spacing w:line="360" w:lineRule="auto"/>
      </w:pPr>
    </w:p>
    <w:p w14:paraId="3A6F1335" w14:textId="77777777" w:rsidR="00E24523" w:rsidRPr="00630759" w:rsidRDefault="315DB0D2" w:rsidP="0093499C">
      <w:pPr>
        <w:spacing w:before="18" w:line="360" w:lineRule="auto"/>
      </w:pPr>
      <w:r>
        <w:t>Student Signature: _______________________________________ Date: __________________</w:t>
      </w:r>
    </w:p>
    <w:p w14:paraId="5AF9B95F" w14:textId="77777777" w:rsidR="0093499C" w:rsidRDefault="0093499C" w:rsidP="0093499C">
      <w:pPr>
        <w:pStyle w:val="BodyText"/>
        <w:spacing w:before="69" w:line="360" w:lineRule="auto"/>
        <w:ind w:left="140" w:right="635" w:firstLine="0"/>
      </w:pPr>
    </w:p>
    <w:p w14:paraId="69BF394F" w14:textId="77777777" w:rsidR="0093499C" w:rsidRDefault="0093499C" w:rsidP="0093499C">
      <w:pPr>
        <w:widowControl w:val="0"/>
      </w:pPr>
      <w:r>
        <w:br w:type="page"/>
      </w:r>
    </w:p>
    <w:p w14:paraId="3C78D522" w14:textId="77777777" w:rsidR="0093499C" w:rsidRPr="00630759" w:rsidRDefault="0093499C" w:rsidP="0093499C">
      <w:pPr>
        <w:pStyle w:val="BodyText"/>
        <w:spacing w:before="69" w:line="276" w:lineRule="auto"/>
        <w:ind w:left="140" w:right="635" w:firstLine="0"/>
      </w:pPr>
      <w:r w:rsidRPr="00630759">
        <w:lastRenderedPageBreak/>
        <w:t>D</w:t>
      </w:r>
      <w:r w:rsidRPr="00630759">
        <w:rPr>
          <w:spacing w:val="-2"/>
        </w:rPr>
        <w:t>e</w:t>
      </w:r>
      <w:r w:rsidRPr="00630759">
        <w:rPr>
          <w:spacing w:val="-1"/>
        </w:rPr>
        <w:t>a</w:t>
      </w:r>
      <w:r w:rsidRPr="00630759">
        <w:t>r P</w:t>
      </w:r>
      <w:r w:rsidRPr="00630759">
        <w:rPr>
          <w:spacing w:val="1"/>
        </w:rPr>
        <w:t>a</w:t>
      </w:r>
      <w:r w:rsidRPr="00630759">
        <w:t>r</w:t>
      </w:r>
      <w:r w:rsidRPr="00630759">
        <w:rPr>
          <w:spacing w:val="-2"/>
        </w:rPr>
        <w:t>e</w:t>
      </w:r>
      <w:r w:rsidRPr="00630759">
        <w:t xml:space="preserve">nt or </w:t>
      </w:r>
      <w:r w:rsidRPr="00630759">
        <w:rPr>
          <w:spacing w:val="-1"/>
        </w:rPr>
        <w:t>G</w:t>
      </w:r>
      <w:r w:rsidRPr="00630759">
        <w:rPr>
          <w:spacing w:val="2"/>
        </w:rPr>
        <w:t>u</w:t>
      </w:r>
      <w:r w:rsidRPr="00630759">
        <w:rPr>
          <w:spacing w:val="-1"/>
        </w:rPr>
        <w:t>a</w:t>
      </w:r>
      <w:r w:rsidRPr="00630759">
        <w:t>rdi</w:t>
      </w:r>
      <w:r w:rsidRPr="00630759">
        <w:rPr>
          <w:spacing w:val="-2"/>
        </w:rPr>
        <w:t>a</w:t>
      </w:r>
      <w:r w:rsidRPr="00630759">
        <w:t>n:</w:t>
      </w:r>
    </w:p>
    <w:p w14:paraId="0AC6C397" w14:textId="77777777" w:rsidR="0093499C" w:rsidRDefault="0093499C" w:rsidP="0093499C">
      <w:pPr>
        <w:pStyle w:val="BodyText"/>
        <w:tabs>
          <w:tab w:val="left" w:pos="9360"/>
        </w:tabs>
        <w:spacing w:line="276" w:lineRule="auto"/>
        <w:ind w:left="140" w:firstLine="0"/>
        <w:rPr>
          <w:spacing w:val="1"/>
        </w:rPr>
      </w:pPr>
    </w:p>
    <w:p w14:paraId="5BE118E5" w14:textId="77777777" w:rsidR="0093499C" w:rsidRPr="00630759" w:rsidRDefault="0093499C" w:rsidP="0093499C">
      <w:pPr>
        <w:pStyle w:val="BodyText"/>
        <w:tabs>
          <w:tab w:val="left" w:pos="9360"/>
        </w:tabs>
        <w:spacing w:line="360" w:lineRule="auto"/>
        <w:ind w:left="140" w:firstLine="0"/>
      </w:pPr>
      <w:r w:rsidRPr="00630759">
        <w:rPr>
          <w:spacing w:val="1"/>
        </w:rPr>
        <w:t>W</w:t>
      </w:r>
      <w:r w:rsidRPr="00630759">
        <w:t>e</w:t>
      </w:r>
      <w:r w:rsidRPr="00630759">
        <w:rPr>
          <w:spacing w:val="-1"/>
        </w:rPr>
        <w:t xml:space="preserve"> fee</w:t>
      </w:r>
      <w:r w:rsidRPr="00630759">
        <w:t>l th</w:t>
      </w:r>
      <w:r w:rsidRPr="00630759">
        <w:rPr>
          <w:spacing w:val="-1"/>
        </w:rPr>
        <w:t>a</w:t>
      </w:r>
      <w:r w:rsidRPr="00630759">
        <w:t>t</w:t>
      </w:r>
      <w:r w:rsidRPr="315DB0D2">
        <w:t xml:space="preserve"> </w:t>
      </w:r>
      <w:r w:rsidRPr="00630759">
        <w:rPr>
          <w:spacing w:val="-5"/>
        </w:rPr>
        <w:t>y</w:t>
      </w:r>
      <w:r w:rsidRPr="00630759">
        <w:t>ou should be</w:t>
      </w:r>
      <w:r w:rsidRPr="315DB0D2">
        <w:t xml:space="preserve"> </w:t>
      </w:r>
      <w:r w:rsidRPr="00630759">
        <w:t>info</w:t>
      </w:r>
      <w:r w:rsidRPr="00630759">
        <w:rPr>
          <w:spacing w:val="-1"/>
        </w:rPr>
        <w:t>r</w:t>
      </w:r>
      <w:r w:rsidRPr="00630759">
        <w:t>med</w:t>
      </w:r>
      <w:r w:rsidRPr="00630759">
        <w:rPr>
          <w:spacing w:val="1"/>
        </w:rPr>
        <w:t xml:space="preserve"> re</w:t>
      </w:r>
      <w:r w:rsidRPr="00630759">
        <w:rPr>
          <w:spacing w:val="-3"/>
        </w:rPr>
        <w:t>g</w:t>
      </w:r>
      <w:r w:rsidRPr="00630759">
        <w:rPr>
          <w:spacing w:val="-1"/>
        </w:rPr>
        <w:t>a</w:t>
      </w:r>
      <w:r w:rsidRPr="00630759">
        <w:t>rdi</w:t>
      </w:r>
      <w:r w:rsidRPr="00630759">
        <w:rPr>
          <w:spacing w:val="1"/>
        </w:rPr>
        <w:t>n</w:t>
      </w:r>
      <w:r w:rsidRPr="00630759">
        <w:t>g</w:t>
      </w:r>
      <w:r w:rsidRPr="315DB0D2">
        <w:t xml:space="preserve"> </w:t>
      </w:r>
      <w:r w:rsidRPr="00630759">
        <w:t>t</w:t>
      </w:r>
      <w:r w:rsidRPr="00630759">
        <w:rPr>
          <w:spacing w:val="2"/>
        </w:rPr>
        <w:t>h</w:t>
      </w:r>
      <w:r w:rsidRPr="00630759">
        <w:t>e</w:t>
      </w:r>
      <w:r w:rsidRPr="315DB0D2">
        <w:t xml:space="preserve"> </w:t>
      </w:r>
      <w:r w:rsidRPr="00630759">
        <w:t>sch</w:t>
      </w:r>
      <w:r w:rsidRPr="00630759">
        <w:rPr>
          <w:spacing w:val="-1"/>
        </w:rPr>
        <w:t>o</w:t>
      </w:r>
      <w:r w:rsidRPr="00630759">
        <w:t xml:space="preserve">ol’s </w:t>
      </w:r>
      <w:r w:rsidRPr="00630759">
        <w:rPr>
          <w:spacing w:val="-1"/>
        </w:rPr>
        <w:t>e</w:t>
      </w:r>
      <w:r w:rsidRPr="00630759">
        <w:rPr>
          <w:spacing w:val="1"/>
        </w:rPr>
        <w:t>f</w:t>
      </w:r>
      <w:r w:rsidRPr="00630759">
        <w:t>fo</w:t>
      </w:r>
      <w:r w:rsidRPr="00630759">
        <w:rPr>
          <w:spacing w:val="-2"/>
        </w:rPr>
        <w:t>r</w:t>
      </w:r>
      <w:r w:rsidRPr="00630759">
        <w:t xml:space="preserve">t to </w:t>
      </w:r>
      <w:r w:rsidRPr="00630759">
        <w:rPr>
          <w:spacing w:val="-1"/>
        </w:rPr>
        <w:t>c</w:t>
      </w:r>
      <w:r w:rsidRPr="00630759">
        <w:rPr>
          <w:spacing w:val="1"/>
        </w:rPr>
        <w:t>r</w:t>
      </w:r>
      <w:r w:rsidRPr="00630759">
        <w:rPr>
          <w:spacing w:val="-1"/>
        </w:rPr>
        <w:t>ea</w:t>
      </w:r>
      <w:r w:rsidRPr="00630759">
        <w:t>te</w:t>
      </w:r>
      <w:r w:rsidRPr="315DB0D2">
        <w:t xml:space="preserve"> </w:t>
      </w:r>
      <w:r w:rsidRPr="00630759">
        <w:rPr>
          <w:spacing w:val="-1"/>
        </w:rPr>
        <w:t>a</w:t>
      </w:r>
      <w:r w:rsidRPr="00630759">
        <w:t>nd maintain a</w:t>
      </w:r>
      <w:r w:rsidRPr="315DB0D2">
        <w:t xml:space="preserve"> </w:t>
      </w:r>
      <w:r w:rsidRPr="00630759">
        <w:t>sa</w:t>
      </w:r>
      <w:r w:rsidRPr="00630759">
        <w:rPr>
          <w:spacing w:val="-2"/>
        </w:rPr>
        <w:t>f</w:t>
      </w:r>
      <w:r w:rsidRPr="00630759">
        <w:t>e</w:t>
      </w:r>
      <w:r w:rsidRPr="315DB0D2">
        <w:t xml:space="preserve"> </w:t>
      </w:r>
      <w:r w:rsidRPr="00630759">
        <w:rPr>
          <w:spacing w:val="2"/>
        </w:rPr>
        <w:t>s</w:t>
      </w:r>
      <w:r w:rsidRPr="00630759">
        <w:rPr>
          <w:spacing w:val="-1"/>
        </w:rPr>
        <w:t>c</w:t>
      </w:r>
      <w:r w:rsidRPr="00630759">
        <w:t>ience</w:t>
      </w:r>
      <w:r w:rsidRPr="00630759">
        <w:rPr>
          <w:spacing w:val="-1"/>
        </w:rPr>
        <w:t xml:space="preserve"> c</w:t>
      </w:r>
      <w:r w:rsidRPr="00630759">
        <w:t>lassr</w:t>
      </w:r>
      <w:r w:rsidRPr="00630759">
        <w:rPr>
          <w:spacing w:val="-1"/>
        </w:rPr>
        <w:t>o</w:t>
      </w:r>
      <w:r w:rsidRPr="00630759">
        <w:t>om/</w:t>
      </w:r>
      <w:r w:rsidRPr="315DB0D2">
        <w:t xml:space="preserve"> </w:t>
      </w:r>
      <w:r w:rsidRPr="00630759">
        <w:t>labo</w:t>
      </w:r>
      <w:r w:rsidRPr="00630759">
        <w:rPr>
          <w:spacing w:val="-2"/>
        </w:rPr>
        <w:t>r</w:t>
      </w:r>
      <w:r w:rsidRPr="00630759">
        <w:rPr>
          <w:spacing w:val="-1"/>
        </w:rPr>
        <w:t>a</w:t>
      </w:r>
      <w:r w:rsidRPr="00630759">
        <w:t>to</w:t>
      </w:r>
      <w:r w:rsidRPr="00630759">
        <w:rPr>
          <w:spacing w:val="4"/>
        </w:rPr>
        <w:t>r</w:t>
      </w:r>
      <w:r w:rsidRPr="00630759">
        <w:t>y</w:t>
      </w:r>
      <w:r w:rsidRPr="315DB0D2">
        <w:t xml:space="preserve"> </w:t>
      </w:r>
      <w:r w:rsidRPr="00630759">
        <w:rPr>
          <w:spacing w:val="-1"/>
        </w:rPr>
        <w:t>e</w:t>
      </w:r>
      <w:r w:rsidRPr="00630759">
        <w:t>nviron</w:t>
      </w:r>
      <w:r w:rsidRPr="00630759">
        <w:rPr>
          <w:spacing w:val="2"/>
        </w:rPr>
        <w:t>m</w:t>
      </w:r>
      <w:r w:rsidRPr="00630759">
        <w:rPr>
          <w:spacing w:val="-1"/>
        </w:rPr>
        <w:t>e</w:t>
      </w:r>
      <w:r w:rsidRPr="00630759">
        <w:t>nt.</w:t>
      </w:r>
      <w:r w:rsidRPr="00630759">
        <w:rPr>
          <w:spacing w:val="1"/>
        </w:rPr>
        <w:t xml:space="preserve"> W</w:t>
      </w:r>
      <w:r w:rsidRPr="00630759">
        <w:t xml:space="preserve">ith the </w:t>
      </w:r>
      <w:r w:rsidRPr="00630759">
        <w:rPr>
          <w:spacing w:val="-2"/>
        </w:rPr>
        <w:t>c</w:t>
      </w:r>
      <w:r w:rsidRPr="00630759">
        <w:t>oop</w:t>
      </w:r>
      <w:r w:rsidRPr="00630759">
        <w:rPr>
          <w:spacing w:val="-1"/>
        </w:rPr>
        <w:t>e</w:t>
      </w:r>
      <w:r w:rsidRPr="00630759">
        <w:t>r</w:t>
      </w:r>
      <w:r w:rsidRPr="00630759">
        <w:rPr>
          <w:spacing w:val="-2"/>
        </w:rPr>
        <w:t>a</w:t>
      </w:r>
      <w:r w:rsidRPr="00630759">
        <w:t>tion of</w:t>
      </w:r>
      <w:r w:rsidRPr="315DB0D2">
        <w:t xml:space="preserve"> </w:t>
      </w:r>
      <w:r w:rsidRPr="00630759">
        <w:t>the instru</w:t>
      </w:r>
      <w:r w:rsidRPr="00630759">
        <w:rPr>
          <w:spacing w:val="-2"/>
        </w:rPr>
        <w:t>c</w:t>
      </w:r>
      <w:r w:rsidRPr="00630759">
        <w:t>tors, p</w:t>
      </w:r>
      <w:r w:rsidRPr="00630759">
        <w:rPr>
          <w:spacing w:val="-1"/>
        </w:rPr>
        <w:t>a</w:t>
      </w:r>
      <w:r w:rsidRPr="00630759">
        <w:t>r</w:t>
      </w:r>
      <w:r w:rsidRPr="00630759">
        <w:rPr>
          <w:spacing w:val="-2"/>
        </w:rPr>
        <w:t>e</w:t>
      </w:r>
      <w:r w:rsidRPr="00630759">
        <w:t xml:space="preserve">nts, and students, a </w:t>
      </w:r>
      <w:r w:rsidRPr="00630759">
        <w:rPr>
          <w:spacing w:val="1"/>
        </w:rPr>
        <w:t>s</w:t>
      </w:r>
      <w:r w:rsidRPr="00630759">
        <w:rPr>
          <w:spacing w:val="-1"/>
        </w:rPr>
        <w:t>a</w:t>
      </w:r>
      <w:r w:rsidRPr="00630759">
        <w:t>f</w:t>
      </w:r>
      <w:r w:rsidRPr="00630759">
        <w:rPr>
          <w:spacing w:val="-2"/>
        </w:rPr>
        <w:t>e</w:t>
      </w:r>
      <w:r w:rsidRPr="00630759">
        <w:rPr>
          <w:spacing w:val="5"/>
        </w:rPr>
        <w:t>t</w:t>
      </w:r>
      <w:r w:rsidRPr="00630759">
        <w:t>y</w:t>
      </w:r>
      <w:r w:rsidRPr="315DB0D2">
        <w:t xml:space="preserve"> </w:t>
      </w:r>
      <w:r w:rsidRPr="00630759">
        <w:t>instru</w:t>
      </w:r>
      <w:r w:rsidRPr="00630759">
        <w:rPr>
          <w:spacing w:val="-2"/>
        </w:rPr>
        <w:t>c</w:t>
      </w:r>
      <w:r w:rsidRPr="00630759">
        <w:t>tion p</w:t>
      </w:r>
      <w:r w:rsidRPr="00630759">
        <w:rPr>
          <w:spacing w:val="-1"/>
        </w:rPr>
        <w:t>r</w:t>
      </w:r>
      <w:r w:rsidRPr="00630759">
        <w:rPr>
          <w:spacing w:val="2"/>
        </w:rPr>
        <w:t>o</w:t>
      </w:r>
      <w:r w:rsidRPr="00630759">
        <w:rPr>
          <w:spacing w:val="-3"/>
        </w:rPr>
        <w:t>g</w:t>
      </w:r>
      <w:r w:rsidRPr="00630759">
        <w:rPr>
          <w:spacing w:val="1"/>
        </w:rPr>
        <w:t>r</w:t>
      </w:r>
      <w:r w:rsidRPr="00630759">
        <w:rPr>
          <w:spacing w:val="-1"/>
        </w:rPr>
        <w:t>a</w:t>
      </w:r>
      <w:r w:rsidRPr="00630759">
        <w:t>m c</w:t>
      </w:r>
      <w:r w:rsidRPr="00630759">
        <w:rPr>
          <w:spacing w:val="-2"/>
        </w:rPr>
        <w:t>a</w:t>
      </w:r>
      <w:r w:rsidRPr="00630759">
        <w:t xml:space="preserve">n </w:t>
      </w:r>
      <w:r w:rsidRPr="00630759">
        <w:rPr>
          <w:spacing w:val="-1"/>
        </w:rPr>
        <w:t>e</w:t>
      </w:r>
      <w:r w:rsidRPr="00630759">
        <w:t>l</w:t>
      </w:r>
      <w:r w:rsidRPr="00630759">
        <w:rPr>
          <w:spacing w:val="2"/>
        </w:rPr>
        <w:t>i</w:t>
      </w:r>
      <w:r w:rsidRPr="00630759">
        <w:t>min</w:t>
      </w:r>
      <w:r w:rsidRPr="00630759">
        <w:rPr>
          <w:spacing w:val="-1"/>
        </w:rPr>
        <w:t>a</w:t>
      </w:r>
      <w:r w:rsidRPr="00630759">
        <w:t>te,</w:t>
      </w:r>
      <w:r w:rsidRPr="315DB0D2">
        <w:t xml:space="preserve"> </w:t>
      </w:r>
      <w:r w:rsidRPr="00630759">
        <w:t>p</w:t>
      </w:r>
      <w:r w:rsidRPr="00630759">
        <w:rPr>
          <w:spacing w:val="1"/>
        </w:rPr>
        <w:t>r</w:t>
      </w:r>
      <w:r w:rsidRPr="00630759">
        <w:rPr>
          <w:spacing w:val="-1"/>
        </w:rPr>
        <w:t>e</w:t>
      </w:r>
      <w:r w:rsidRPr="00630759">
        <w:t>v</w:t>
      </w:r>
      <w:r w:rsidRPr="00630759">
        <w:rPr>
          <w:spacing w:val="-1"/>
        </w:rPr>
        <w:t>e</w:t>
      </w:r>
      <w:r w:rsidRPr="00630759">
        <w:t xml:space="preserve">nt, </w:t>
      </w:r>
      <w:r w:rsidRPr="00630759">
        <w:rPr>
          <w:spacing w:val="1"/>
        </w:rPr>
        <w:t>a</w:t>
      </w:r>
      <w:r w:rsidRPr="00630759">
        <w:t xml:space="preserve">nd </w:t>
      </w:r>
      <w:r w:rsidRPr="00630759">
        <w:rPr>
          <w:spacing w:val="-1"/>
        </w:rPr>
        <w:t>c</w:t>
      </w:r>
      <w:r w:rsidRPr="00630759">
        <w:t>o</w:t>
      </w:r>
      <w:r w:rsidRPr="00630759">
        <w:rPr>
          <w:spacing w:val="-1"/>
        </w:rPr>
        <w:t>r</w:t>
      </w:r>
      <w:r w:rsidRPr="00630759">
        <w:t>re</w:t>
      </w:r>
      <w:r w:rsidRPr="00630759">
        <w:rPr>
          <w:spacing w:val="-1"/>
        </w:rPr>
        <w:t>c</w:t>
      </w:r>
      <w:r w:rsidRPr="00630759">
        <w:t>t possible h</w:t>
      </w:r>
      <w:r w:rsidRPr="00630759">
        <w:rPr>
          <w:spacing w:val="-2"/>
        </w:rPr>
        <w:t>a</w:t>
      </w:r>
      <w:r w:rsidRPr="00630759">
        <w:rPr>
          <w:spacing w:val="1"/>
        </w:rPr>
        <w:t>z</w:t>
      </w:r>
      <w:r w:rsidRPr="00630759">
        <w:rPr>
          <w:spacing w:val="-1"/>
        </w:rPr>
        <w:t>a</w:t>
      </w:r>
      <w:r w:rsidRPr="00630759">
        <w:t xml:space="preserve">rds. You should be </w:t>
      </w:r>
      <w:r w:rsidRPr="00630759">
        <w:rPr>
          <w:spacing w:val="-2"/>
        </w:rPr>
        <w:t>a</w:t>
      </w:r>
      <w:r w:rsidRPr="00630759">
        <w:t>w</w:t>
      </w:r>
      <w:r w:rsidRPr="00630759">
        <w:rPr>
          <w:spacing w:val="-2"/>
        </w:rPr>
        <w:t>a</w:t>
      </w:r>
      <w:r w:rsidRPr="00630759">
        <w:rPr>
          <w:spacing w:val="1"/>
        </w:rPr>
        <w:t>r</w:t>
      </w:r>
      <w:r w:rsidRPr="00630759">
        <w:t>e</w:t>
      </w:r>
      <w:r w:rsidRPr="315DB0D2">
        <w:t xml:space="preserve"> </w:t>
      </w:r>
      <w:r w:rsidRPr="00630759">
        <w:t>of the</w:t>
      </w:r>
      <w:r w:rsidRPr="315DB0D2">
        <w:t xml:space="preserve"> </w:t>
      </w:r>
      <w:r w:rsidRPr="00630759">
        <w:rPr>
          <w:spacing w:val="2"/>
        </w:rPr>
        <w:t>s</w:t>
      </w:r>
      <w:r w:rsidRPr="00630759">
        <w:rPr>
          <w:spacing w:val="-1"/>
        </w:rPr>
        <w:t>a</w:t>
      </w:r>
      <w:r w:rsidRPr="00630759">
        <w:t>fe</w:t>
      </w:r>
      <w:r w:rsidRPr="00630759">
        <w:rPr>
          <w:spacing w:val="2"/>
        </w:rPr>
        <w:t>t</w:t>
      </w:r>
      <w:r w:rsidRPr="00630759">
        <w:t>y</w:t>
      </w:r>
      <w:r w:rsidRPr="315DB0D2">
        <w:t xml:space="preserve"> </w:t>
      </w:r>
      <w:r w:rsidRPr="00630759">
        <w:t>instru</w:t>
      </w:r>
      <w:r w:rsidRPr="00630759">
        <w:rPr>
          <w:spacing w:val="-2"/>
        </w:rPr>
        <w:t>c</w:t>
      </w:r>
      <w:r w:rsidRPr="00630759">
        <w:t>tions</w:t>
      </w:r>
      <w:r w:rsidRPr="315DB0D2">
        <w:t xml:space="preserve"> </w:t>
      </w:r>
      <w:r w:rsidRPr="00630759">
        <w:rPr>
          <w:spacing w:val="-5"/>
        </w:rPr>
        <w:t>y</w:t>
      </w:r>
      <w:r w:rsidRPr="00630759">
        <w:t>o</w:t>
      </w:r>
      <w:r w:rsidRPr="00630759">
        <w:rPr>
          <w:spacing w:val="2"/>
        </w:rPr>
        <w:t>u</w:t>
      </w:r>
      <w:r w:rsidRPr="00630759">
        <w:t xml:space="preserve">r </w:t>
      </w:r>
      <w:r>
        <w:t>student</w:t>
      </w:r>
      <w:r w:rsidRPr="00630759">
        <w:t xml:space="preserve"> </w:t>
      </w:r>
      <w:r w:rsidRPr="00630759">
        <w:rPr>
          <w:spacing w:val="-2"/>
        </w:rPr>
        <w:t>w</w:t>
      </w:r>
      <w:r w:rsidRPr="00630759">
        <w:t>ill r</w:t>
      </w:r>
      <w:r w:rsidRPr="00630759">
        <w:rPr>
          <w:spacing w:val="-2"/>
        </w:rPr>
        <w:t>e</w:t>
      </w:r>
      <w:r w:rsidRPr="00630759">
        <w:rPr>
          <w:spacing w:val="-1"/>
        </w:rPr>
        <w:t>ce</w:t>
      </w:r>
      <w:r w:rsidRPr="00630759">
        <w:t>i</w:t>
      </w:r>
      <w:r w:rsidRPr="00630759">
        <w:rPr>
          <w:spacing w:val="2"/>
        </w:rPr>
        <w:t>v</w:t>
      </w:r>
      <w:r w:rsidRPr="00630759">
        <w:t>e</w:t>
      </w:r>
      <w:r w:rsidRPr="315DB0D2">
        <w:t xml:space="preserve"> </w:t>
      </w:r>
      <w:r w:rsidRPr="00630759">
        <w:t>b</w:t>
      </w:r>
      <w:r w:rsidRPr="00630759">
        <w:rPr>
          <w:spacing w:val="-1"/>
        </w:rPr>
        <w:t>e</w:t>
      </w:r>
      <w:r w:rsidRPr="00630759">
        <w:t>f</w:t>
      </w:r>
      <w:r w:rsidRPr="00630759">
        <w:rPr>
          <w:spacing w:val="1"/>
        </w:rPr>
        <w:t>o</w:t>
      </w:r>
      <w:r w:rsidRPr="00630759">
        <w:t>re</w:t>
      </w:r>
      <w:r w:rsidRPr="315DB0D2">
        <w:t xml:space="preserve"> </w:t>
      </w:r>
      <w:r w:rsidRPr="00630759">
        <w:rPr>
          <w:spacing w:val="-1"/>
        </w:rPr>
        <w:t>e</w:t>
      </w:r>
      <w:r w:rsidRPr="00630759">
        <w:rPr>
          <w:spacing w:val="2"/>
        </w:rPr>
        <w:t>n</w:t>
      </w:r>
      <w:r w:rsidRPr="00630759">
        <w:t>g</w:t>
      </w:r>
      <w:r w:rsidRPr="00630759">
        <w:rPr>
          <w:spacing w:val="1"/>
        </w:rPr>
        <w:t>a</w:t>
      </w:r>
      <w:r w:rsidRPr="00630759">
        <w:rPr>
          <w:spacing w:val="-3"/>
        </w:rPr>
        <w:t>g</w:t>
      </w:r>
      <w:r w:rsidRPr="00630759">
        <w:t>i</w:t>
      </w:r>
      <w:r w:rsidRPr="00630759">
        <w:rPr>
          <w:spacing w:val="2"/>
        </w:rPr>
        <w:t>n</w:t>
      </w:r>
      <w:r w:rsidRPr="00630759">
        <w:t>g</w:t>
      </w:r>
      <w:r w:rsidRPr="315DB0D2">
        <w:t xml:space="preserve"> </w:t>
      </w:r>
      <w:r w:rsidRPr="00630759">
        <w:t>in a</w:t>
      </w:r>
      <w:r w:rsidRPr="00630759">
        <w:rPr>
          <w:spacing w:val="1"/>
        </w:rPr>
        <w:t>n</w:t>
      </w:r>
      <w:r w:rsidRPr="00630759">
        <w:t>y</w:t>
      </w:r>
      <w:r w:rsidRPr="315DB0D2">
        <w:t xml:space="preserve"> </w:t>
      </w:r>
      <w:r w:rsidRPr="00630759">
        <w:rPr>
          <w:spacing w:val="2"/>
        </w:rPr>
        <w:t>l</w:t>
      </w:r>
      <w:r w:rsidRPr="00630759">
        <w:rPr>
          <w:spacing w:val="-1"/>
        </w:rPr>
        <w:t>a</w:t>
      </w:r>
      <w:r w:rsidRPr="00630759">
        <w:t>bor</w:t>
      </w:r>
      <w:r w:rsidRPr="00630759">
        <w:rPr>
          <w:spacing w:val="-2"/>
        </w:rPr>
        <w:t>a</w:t>
      </w:r>
      <w:r w:rsidRPr="00630759">
        <w:t>to</w:t>
      </w:r>
      <w:r w:rsidRPr="00630759">
        <w:rPr>
          <w:spacing w:val="4"/>
        </w:rPr>
        <w:t>r</w:t>
      </w:r>
      <w:r w:rsidRPr="00630759">
        <w:t>y wo</w:t>
      </w:r>
      <w:r w:rsidRPr="00630759">
        <w:rPr>
          <w:spacing w:val="-2"/>
        </w:rPr>
        <w:t>r</w:t>
      </w:r>
      <w:r w:rsidRPr="00630759">
        <w:t>k. Ple</w:t>
      </w:r>
      <w:r w:rsidRPr="00630759">
        <w:rPr>
          <w:spacing w:val="-2"/>
        </w:rPr>
        <w:t>a</w:t>
      </w:r>
      <w:r w:rsidRPr="00630759">
        <w:t>se</w:t>
      </w:r>
      <w:r w:rsidRPr="315DB0D2">
        <w:t xml:space="preserve"> </w:t>
      </w:r>
      <w:r w:rsidRPr="00630759">
        <w:rPr>
          <w:spacing w:val="1"/>
        </w:rPr>
        <w:t>r</w:t>
      </w:r>
      <w:r w:rsidRPr="00630759">
        <w:rPr>
          <w:spacing w:val="-1"/>
        </w:rPr>
        <w:t>ea</w:t>
      </w:r>
      <w:r w:rsidRPr="00630759">
        <w:t>d the list of s</w:t>
      </w:r>
      <w:r w:rsidRPr="00630759">
        <w:rPr>
          <w:spacing w:val="1"/>
        </w:rPr>
        <w:t>a</w:t>
      </w:r>
      <w:r w:rsidRPr="00630759">
        <w:t>f</w:t>
      </w:r>
      <w:r w:rsidRPr="00630759">
        <w:rPr>
          <w:spacing w:val="-2"/>
        </w:rPr>
        <w:t>e</w:t>
      </w:r>
      <w:r w:rsidRPr="00630759">
        <w:rPr>
          <w:spacing w:val="2"/>
        </w:rPr>
        <w:t>t</w:t>
      </w:r>
      <w:r w:rsidRPr="00630759">
        <w:t>y</w:t>
      </w:r>
      <w:r w:rsidRPr="315DB0D2">
        <w:t xml:space="preserve"> </w:t>
      </w:r>
      <w:r w:rsidRPr="00630759">
        <w:t>rul</w:t>
      </w:r>
      <w:r w:rsidRPr="00630759">
        <w:rPr>
          <w:spacing w:val="-2"/>
        </w:rPr>
        <w:t>e</w:t>
      </w:r>
      <w:r w:rsidRPr="00630759">
        <w:t>s.</w:t>
      </w:r>
      <w:r w:rsidRPr="315DB0D2">
        <w:t xml:space="preserve"> </w:t>
      </w:r>
      <w:r w:rsidRPr="00630759">
        <w:t>No student will be p</w:t>
      </w:r>
      <w:r w:rsidRPr="00630759">
        <w:rPr>
          <w:spacing w:val="-2"/>
        </w:rPr>
        <w:t>e</w:t>
      </w:r>
      <w:r w:rsidRPr="00630759">
        <w:t>rmitt</w:t>
      </w:r>
      <w:r w:rsidRPr="00630759">
        <w:rPr>
          <w:spacing w:val="-1"/>
        </w:rPr>
        <w:t>e</w:t>
      </w:r>
      <w:r w:rsidRPr="00630759">
        <w:t>d</w:t>
      </w:r>
      <w:r w:rsidRPr="315DB0D2">
        <w:t xml:space="preserve"> </w:t>
      </w:r>
      <w:r w:rsidRPr="00630759">
        <w:t>to pe</w:t>
      </w:r>
      <w:r w:rsidRPr="00630759">
        <w:rPr>
          <w:spacing w:val="-2"/>
        </w:rPr>
        <w:t>r</w:t>
      </w:r>
      <w:r w:rsidRPr="00630759">
        <w:t>fo</w:t>
      </w:r>
      <w:r w:rsidRPr="00630759">
        <w:rPr>
          <w:spacing w:val="-2"/>
        </w:rPr>
        <w:t>r</w:t>
      </w:r>
      <w:r w:rsidRPr="00630759">
        <w:t>m l</w:t>
      </w:r>
      <w:r w:rsidRPr="00630759">
        <w:rPr>
          <w:spacing w:val="-1"/>
        </w:rPr>
        <w:t>a</w:t>
      </w:r>
      <w:r w:rsidRPr="00630759">
        <w:t>bo</w:t>
      </w:r>
      <w:r w:rsidRPr="00630759">
        <w:rPr>
          <w:spacing w:val="1"/>
        </w:rPr>
        <w:t>r</w:t>
      </w:r>
      <w:r w:rsidRPr="00630759">
        <w:rPr>
          <w:spacing w:val="-1"/>
        </w:rPr>
        <w:t>a</w:t>
      </w:r>
      <w:r w:rsidRPr="00630759">
        <w:t>to</w:t>
      </w:r>
      <w:r w:rsidRPr="00630759">
        <w:rPr>
          <w:spacing w:val="4"/>
        </w:rPr>
        <w:t>r</w:t>
      </w:r>
      <w:r w:rsidRPr="00630759">
        <w:t>y</w:t>
      </w:r>
      <w:r w:rsidRPr="315DB0D2">
        <w:t xml:space="preserve"> </w:t>
      </w:r>
      <w:r w:rsidRPr="00630759">
        <w:rPr>
          <w:spacing w:val="1"/>
        </w:rPr>
        <w:t>a</w:t>
      </w:r>
      <w:r w:rsidRPr="00630759">
        <w:t>ctivities unless this</w:t>
      </w:r>
      <w:r w:rsidRPr="315DB0D2">
        <w:t xml:space="preserve"> </w:t>
      </w:r>
      <w:r w:rsidRPr="00630759">
        <w:rPr>
          <w:spacing w:val="-1"/>
        </w:rPr>
        <w:t>a</w:t>
      </w:r>
      <w:r w:rsidRPr="00630759">
        <w:rPr>
          <w:spacing w:val="-3"/>
        </w:rPr>
        <w:t>g</w:t>
      </w:r>
      <w:r w:rsidRPr="00630759">
        <w:t>r</w:t>
      </w:r>
      <w:r w:rsidRPr="00630759">
        <w:rPr>
          <w:spacing w:val="-2"/>
        </w:rPr>
        <w:t>e</w:t>
      </w:r>
      <w:r w:rsidRPr="00630759">
        <w:rPr>
          <w:spacing w:val="-1"/>
        </w:rPr>
        <w:t>e</w:t>
      </w:r>
      <w:r w:rsidRPr="00630759">
        <w:rPr>
          <w:spacing w:val="2"/>
        </w:rPr>
        <w:t>m</w:t>
      </w:r>
      <w:r w:rsidRPr="00630759">
        <w:rPr>
          <w:spacing w:val="-1"/>
        </w:rPr>
        <w:t>e</w:t>
      </w:r>
      <w:r w:rsidRPr="00630759">
        <w:t xml:space="preserve">nt </w:t>
      </w:r>
      <w:r w:rsidRPr="00630759">
        <w:rPr>
          <w:spacing w:val="1"/>
        </w:rPr>
        <w:t>i</w:t>
      </w:r>
      <w:r w:rsidRPr="00630759">
        <w:t>s si</w:t>
      </w:r>
      <w:r w:rsidRPr="00630759">
        <w:rPr>
          <w:spacing w:val="-3"/>
        </w:rPr>
        <w:t>g</w:t>
      </w:r>
      <w:r w:rsidRPr="00630759">
        <w:t>n</w:t>
      </w:r>
      <w:r w:rsidRPr="00630759">
        <w:rPr>
          <w:spacing w:val="-1"/>
        </w:rPr>
        <w:t>e</w:t>
      </w:r>
      <w:r w:rsidRPr="00630759">
        <w:t xml:space="preserve">d </w:t>
      </w:r>
      <w:r w:rsidRPr="00630759">
        <w:rPr>
          <w:spacing w:val="2"/>
        </w:rPr>
        <w:t>b</w:t>
      </w:r>
      <w:r w:rsidRPr="00630759">
        <w:t>y</w:t>
      </w:r>
      <w:r w:rsidRPr="315DB0D2">
        <w:t xml:space="preserve"> </w:t>
      </w:r>
      <w:r w:rsidRPr="00630759">
        <w:t>both the stude</w:t>
      </w:r>
      <w:r w:rsidRPr="00630759">
        <w:rPr>
          <w:spacing w:val="-1"/>
        </w:rPr>
        <w:t>n</w:t>
      </w:r>
      <w:r w:rsidRPr="00630759">
        <w:t xml:space="preserve">t and </w:t>
      </w:r>
      <w:r w:rsidRPr="00630759">
        <w:rPr>
          <w:spacing w:val="1"/>
        </w:rPr>
        <w:t>p</w:t>
      </w:r>
      <w:r w:rsidRPr="00630759">
        <w:rPr>
          <w:spacing w:val="-1"/>
        </w:rPr>
        <w:t>a</w:t>
      </w:r>
      <w:r w:rsidRPr="00630759">
        <w:t>r</w:t>
      </w:r>
      <w:r w:rsidRPr="00630759">
        <w:rPr>
          <w:spacing w:val="-2"/>
        </w:rPr>
        <w:t>e</w:t>
      </w:r>
      <w:r w:rsidRPr="00630759">
        <w:t>nt</w:t>
      </w:r>
      <w:r w:rsidRPr="315DB0D2">
        <w:t>/</w:t>
      </w:r>
      <w:r w:rsidRPr="00630759">
        <w:rPr>
          <w:spacing w:val="-3"/>
        </w:rPr>
        <w:t>g</w:t>
      </w:r>
      <w:r w:rsidRPr="00630759">
        <w:t>u</w:t>
      </w:r>
      <w:r w:rsidRPr="00630759">
        <w:rPr>
          <w:spacing w:val="-1"/>
        </w:rPr>
        <w:t>a</w:t>
      </w:r>
      <w:r w:rsidRPr="00630759">
        <w:t>rd</w:t>
      </w:r>
      <w:r w:rsidRPr="00630759">
        <w:rPr>
          <w:spacing w:val="1"/>
        </w:rPr>
        <w:t>i</w:t>
      </w:r>
      <w:r w:rsidRPr="00630759">
        <w:rPr>
          <w:spacing w:val="-1"/>
        </w:rPr>
        <w:t>a</w:t>
      </w:r>
      <w:r w:rsidRPr="00630759">
        <w:t xml:space="preserve">n </w:t>
      </w:r>
      <w:r w:rsidRPr="00630759">
        <w:rPr>
          <w:spacing w:val="-1"/>
        </w:rPr>
        <w:t>a</w:t>
      </w:r>
      <w:r w:rsidRPr="00630759">
        <w:t>nd is</w:t>
      </w:r>
      <w:r w:rsidRPr="315DB0D2">
        <w:t xml:space="preserve"> </w:t>
      </w:r>
      <w:r w:rsidRPr="00630759">
        <w:t xml:space="preserve">on </w:t>
      </w:r>
      <w:r w:rsidRPr="00630759">
        <w:rPr>
          <w:spacing w:val="1"/>
        </w:rPr>
        <w:t>f</w:t>
      </w:r>
      <w:r w:rsidRPr="00630759">
        <w:t>ile</w:t>
      </w:r>
      <w:r w:rsidRPr="315DB0D2">
        <w:t xml:space="preserve"> </w:t>
      </w:r>
      <w:r w:rsidRPr="00630759">
        <w:t>with the</w:t>
      </w:r>
      <w:r w:rsidRPr="315DB0D2">
        <w:t xml:space="preserve"> </w:t>
      </w:r>
      <w:r w:rsidRPr="00630759">
        <w:t>te</w:t>
      </w:r>
      <w:r w:rsidRPr="00630759">
        <w:rPr>
          <w:spacing w:val="-2"/>
        </w:rPr>
        <w:t>a</w:t>
      </w:r>
      <w:r w:rsidRPr="00630759">
        <w:rPr>
          <w:spacing w:val="-1"/>
        </w:rPr>
        <w:t>c</w:t>
      </w:r>
      <w:r w:rsidRPr="00630759">
        <w:t>h</w:t>
      </w:r>
      <w:r w:rsidRPr="00630759">
        <w:rPr>
          <w:spacing w:val="1"/>
        </w:rPr>
        <w:t>e</w:t>
      </w:r>
      <w:r w:rsidRPr="00630759">
        <w:t>r.</w:t>
      </w:r>
    </w:p>
    <w:p w14:paraId="2E38444D" w14:textId="77777777" w:rsidR="0093499C" w:rsidRPr="00630759" w:rsidRDefault="0093499C" w:rsidP="0093499C">
      <w:pPr>
        <w:spacing w:before="17" w:line="360" w:lineRule="auto"/>
      </w:pPr>
    </w:p>
    <w:p w14:paraId="0DC118E5" w14:textId="77777777" w:rsidR="0093499C" w:rsidRPr="00630759" w:rsidRDefault="0093499C" w:rsidP="0093499C">
      <w:pPr>
        <w:pStyle w:val="BodyText"/>
        <w:tabs>
          <w:tab w:val="left" w:pos="9360"/>
        </w:tabs>
        <w:spacing w:line="360" w:lineRule="auto"/>
        <w:ind w:left="140" w:firstLine="0"/>
      </w:pPr>
      <w:r w:rsidRPr="00630759">
        <w:t>Your</w:t>
      </w:r>
      <w:r w:rsidRPr="315DB0D2">
        <w:t xml:space="preserve"> </w:t>
      </w:r>
      <w:r w:rsidRPr="00630759">
        <w:t>si</w:t>
      </w:r>
      <w:r w:rsidRPr="00630759">
        <w:rPr>
          <w:spacing w:val="-2"/>
        </w:rPr>
        <w:t>g</w:t>
      </w:r>
      <w:r w:rsidRPr="00630759">
        <w:rPr>
          <w:spacing w:val="2"/>
        </w:rPr>
        <w:t>n</w:t>
      </w:r>
      <w:r w:rsidRPr="00630759">
        <w:rPr>
          <w:spacing w:val="-1"/>
        </w:rPr>
        <w:t>a</w:t>
      </w:r>
      <w:r w:rsidRPr="00630759">
        <w:t>ture</w:t>
      </w:r>
      <w:r w:rsidRPr="315DB0D2">
        <w:t xml:space="preserve"> </w:t>
      </w:r>
      <w:r w:rsidRPr="00630759">
        <w:t>on this</w:t>
      </w:r>
      <w:r w:rsidRPr="00630759">
        <w:rPr>
          <w:spacing w:val="1"/>
        </w:rPr>
        <w:t xml:space="preserve"> a</w:t>
      </w:r>
      <w:r w:rsidRPr="00630759">
        <w:t>g</w:t>
      </w:r>
      <w:r w:rsidRPr="00630759">
        <w:rPr>
          <w:spacing w:val="-1"/>
        </w:rPr>
        <w:t>ree</w:t>
      </w:r>
      <w:r w:rsidRPr="00630759">
        <w:t>ment indi</w:t>
      </w:r>
      <w:r w:rsidRPr="00630759">
        <w:rPr>
          <w:spacing w:val="-1"/>
        </w:rPr>
        <w:t>ca</w:t>
      </w:r>
      <w:r w:rsidRPr="00630759">
        <w:rPr>
          <w:spacing w:val="2"/>
        </w:rPr>
        <w:t>t</w:t>
      </w:r>
      <w:r w:rsidRPr="00630759">
        <w:rPr>
          <w:spacing w:val="-1"/>
        </w:rPr>
        <w:t>e</w:t>
      </w:r>
      <w:r w:rsidRPr="00630759">
        <w:t>s</w:t>
      </w:r>
      <w:r w:rsidRPr="315DB0D2">
        <w:t xml:space="preserve"> </w:t>
      </w:r>
      <w:r w:rsidRPr="00630759">
        <w:t>that</w:t>
      </w:r>
      <w:r w:rsidRPr="315DB0D2">
        <w:t xml:space="preserve"> </w:t>
      </w:r>
      <w:r w:rsidRPr="00630759">
        <w:rPr>
          <w:spacing w:val="-5"/>
        </w:rPr>
        <w:t>y</w:t>
      </w:r>
      <w:r w:rsidRPr="00630759">
        <w:rPr>
          <w:spacing w:val="2"/>
        </w:rPr>
        <w:t>o</w:t>
      </w:r>
      <w:r w:rsidRPr="00630759">
        <w:t>u h</w:t>
      </w:r>
      <w:r w:rsidRPr="00630759">
        <w:rPr>
          <w:spacing w:val="-1"/>
        </w:rPr>
        <w:t>a</w:t>
      </w:r>
      <w:r w:rsidRPr="00630759">
        <w:t>ve</w:t>
      </w:r>
      <w:r w:rsidRPr="00630759">
        <w:rPr>
          <w:spacing w:val="-1"/>
        </w:rPr>
        <w:t xml:space="preserve"> r</w:t>
      </w:r>
      <w:r w:rsidRPr="00630759">
        <w:rPr>
          <w:spacing w:val="1"/>
        </w:rPr>
        <w:t>e</w:t>
      </w:r>
      <w:r w:rsidRPr="00630759">
        <w:rPr>
          <w:spacing w:val="-1"/>
        </w:rPr>
        <w:t>a</w:t>
      </w:r>
      <w:r w:rsidRPr="00630759">
        <w:t>d this Student</w:t>
      </w:r>
      <w:r w:rsidRPr="315DB0D2">
        <w:t xml:space="preserve"> </w:t>
      </w:r>
      <w:r w:rsidRPr="00630759">
        <w:t>S</w:t>
      </w:r>
      <w:r w:rsidRPr="00630759">
        <w:rPr>
          <w:spacing w:val="-1"/>
        </w:rPr>
        <w:t>a</w:t>
      </w:r>
      <w:r w:rsidRPr="00630759">
        <w:t>f</w:t>
      </w:r>
      <w:r w:rsidRPr="00630759">
        <w:rPr>
          <w:spacing w:val="-2"/>
        </w:rPr>
        <w:t>e</w:t>
      </w:r>
      <w:r w:rsidRPr="00630759">
        <w:rPr>
          <w:spacing w:val="2"/>
        </w:rPr>
        <w:t>t</w:t>
      </w:r>
      <w:r w:rsidRPr="00630759">
        <w:t>y Ag</w:t>
      </w:r>
      <w:r w:rsidRPr="00630759">
        <w:rPr>
          <w:spacing w:val="-2"/>
        </w:rPr>
        <w:t>r</w:t>
      </w:r>
      <w:r w:rsidRPr="00630759">
        <w:rPr>
          <w:spacing w:val="-1"/>
        </w:rPr>
        <w:t>ee</w:t>
      </w:r>
      <w:r w:rsidRPr="00630759">
        <w:t>men</w:t>
      </w:r>
      <w:r w:rsidRPr="00630759">
        <w:rPr>
          <w:spacing w:val="-1"/>
        </w:rPr>
        <w:t>t</w:t>
      </w:r>
      <w:r w:rsidRPr="00630759">
        <w:t>,</w:t>
      </w:r>
      <w:r w:rsidRPr="315DB0D2">
        <w:t xml:space="preserve"> </w:t>
      </w:r>
      <w:r w:rsidRPr="00630759">
        <w:rPr>
          <w:spacing w:val="-1"/>
        </w:rPr>
        <w:t>a</w:t>
      </w:r>
      <w:r w:rsidRPr="00630759">
        <w:t xml:space="preserve">re </w:t>
      </w:r>
      <w:r w:rsidRPr="00630759">
        <w:rPr>
          <w:spacing w:val="-1"/>
        </w:rPr>
        <w:t>a</w:t>
      </w:r>
      <w:r w:rsidRPr="00630759">
        <w:t>ware</w:t>
      </w:r>
      <w:r w:rsidRPr="315DB0D2">
        <w:t xml:space="preserve"> </w:t>
      </w:r>
      <w:r w:rsidRPr="00630759">
        <w:t>of</w:t>
      </w:r>
      <w:r w:rsidRPr="315DB0D2">
        <w:t xml:space="preserve"> </w:t>
      </w:r>
      <w:r w:rsidRPr="00630759">
        <w:t>the m</w:t>
      </w:r>
      <w:r w:rsidRPr="00630759">
        <w:rPr>
          <w:spacing w:val="-1"/>
        </w:rPr>
        <w:t>ea</w:t>
      </w:r>
      <w:r w:rsidRPr="00630759">
        <w:t>sur</w:t>
      </w:r>
      <w:r w:rsidRPr="00630759">
        <w:rPr>
          <w:spacing w:val="-2"/>
        </w:rPr>
        <w:t>e</w:t>
      </w:r>
      <w:r w:rsidRPr="00630759">
        <w:t>s</w:t>
      </w:r>
      <w:r w:rsidRPr="315DB0D2">
        <w:t xml:space="preserve"> </w:t>
      </w:r>
      <w:r w:rsidRPr="00630759">
        <w:t>ta</w:t>
      </w:r>
      <w:r w:rsidRPr="00630759">
        <w:rPr>
          <w:spacing w:val="1"/>
        </w:rPr>
        <w:t>k</w:t>
      </w:r>
      <w:r w:rsidRPr="00630759">
        <w:rPr>
          <w:spacing w:val="-1"/>
        </w:rPr>
        <w:t>e</w:t>
      </w:r>
      <w:r w:rsidRPr="00630759">
        <w:t>n to en</w:t>
      </w:r>
      <w:r w:rsidRPr="00630759">
        <w:rPr>
          <w:spacing w:val="1"/>
        </w:rPr>
        <w:t>s</w:t>
      </w:r>
      <w:r w:rsidRPr="00630759">
        <w:t>u</w:t>
      </w:r>
      <w:r w:rsidRPr="00630759">
        <w:rPr>
          <w:spacing w:val="-1"/>
        </w:rPr>
        <w:t>r</w:t>
      </w:r>
      <w:r w:rsidRPr="00630759">
        <w:t>e</w:t>
      </w:r>
      <w:r w:rsidRPr="315DB0D2">
        <w:t xml:space="preserve"> </w:t>
      </w:r>
      <w:r w:rsidRPr="00630759">
        <w:t>the s</w:t>
      </w:r>
      <w:r w:rsidRPr="00630759">
        <w:rPr>
          <w:spacing w:val="-1"/>
        </w:rPr>
        <w:t>a</w:t>
      </w:r>
      <w:r w:rsidRPr="00630759">
        <w:rPr>
          <w:spacing w:val="1"/>
        </w:rPr>
        <w:t>f</w:t>
      </w:r>
      <w:r w:rsidRPr="00630759">
        <w:rPr>
          <w:spacing w:val="-1"/>
        </w:rPr>
        <w:t>e</w:t>
      </w:r>
      <w:r w:rsidRPr="00630759">
        <w:rPr>
          <w:spacing w:val="5"/>
        </w:rPr>
        <w:t>t</w:t>
      </w:r>
      <w:r w:rsidRPr="00630759">
        <w:t>y</w:t>
      </w:r>
      <w:r w:rsidRPr="315DB0D2">
        <w:t xml:space="preserve"> </w:t>
      </w:r>
      <w:r w:rsidRPr="00630759">
        <w:t>of</w:t>
      </w:r>
      <w:r w:rsidRPr="315DB0D2">
        <w:t xml:space="preserve"> </w:t>
      </w:r>
      <w:r w:rsidRPr="00630759">
        <w:rPr>
          <w:spacing w:val="-5"/>
        </w:rPr>
        <w:t>y</w:t>
      </w:r>
      <w:r w:rsidRPr="00630759">
        <w:t xml:space="preserve">our </w:t>
      </w:r>
      <w:r>
        <w:t>student</w:t>
      </w:r>
      <w:r w:rsidRPr="00630759">
        <w:t xml:space="preserve"> in the s</w:t>
      </w:r>
      <w:r w:rsidRPr="00630759">
        <w:rPr>
          <w:spacing w:val="-2"/>
        </w:rPr>
        <w:t>c</w:t>
      </w:r>
      <w:r w:rsidRPr="00630759">
        <w:t>ien</w:t>
      </w:r>
      <w:r w:rsidRPr="00630759">
        <w:rPr>
          <w:spacing w:val="-2"/>
        </w:rPr>
        <w:t>c</w:t>
      </w:r>
      <w:r w:rsidRPr="00630759">
        <w:t>e</w:t>
      </w:r>
      <w:r w:rsidRPr="315DB0D2">
        <w:t xml:space="preserve"> </w:t>
      </w:r>
      <w:r w:rsidRPr="00630759">
        <w:rPr>
          <w:spacing w:val="2"/>
        </w:rPr>
        <w:t>l</w:t>
      </w:r>
      <w:r w:rsidRPr="00630759">
        <w:rPr>
          <w:spacing w:val="-1"/>
        </w:rPr>
        <w:t>a</w:t>
      </w:r>
      <w:r w:rsidRPr="00630759">
        <w:t>bor</w:t>
      </w:r>
      <w:r w:rsidRPr="00630759">
        <w:rPr>
          <w:spacing w:val="-2"/>
        </w:rPr>
        <w:t>a</w:t>
      </w:r>
      <w:r w:rsidRPr="00630759">
        <w:t>to</w:t>
      </w:r>
      <w:r w:rsidRPr="00630759">
        <w:rPr>
          <w:spacing w:val="4"/>
        </w:rPr>
        <w:t>r</w:t>
      </w:r>
      <w:r w:rsidRPr="00630759">
        <w:rPr>
          <w:spacing w:val="-5"/>
        </w:rPr>
        <w:t>y</w:t>
      </w:r>
      <w:r w:rsidRPr="00630759">
        <w:t>,</w:t>
      </w:r>
      <w:r w:rsidRPr="315DB0D2">
        <w:t xml:space="preserve"> </w:t>
      </w:r>
      <w:r w:rsidRPr="00630759">
        <w:rPr>
          <w:spacing w:val="-1"/>
        </w:rPr>
        <w:t>a</w:t>
      </w:r>
      <w:r w:rsidRPr="00630759">
        <w:rPr>
          <w:spacing w:val="2"/>
        </w:rPr>
        <w:t>n</w:t>
      </w:r>
      <w:r w:rsidRPr="00630759">
        <w:t>d will instru</w:t>
      </w:r>
      <w:r w:rsidRPr="00630759">
        <w:rPr>
          <w:spacing w:val="-2"/>
        </w:rPr>
        <w:t>c</w:t>
      </w:r>
      <w:r w:rsidRPr="00630759">
        <w:t>t</w:t>
      </w:r>
      <w:r w:rsidRPr="315DB0D2">
        <w:t xml:space="preserve"> </w:t>
      </w:r>
      <w:r w:rsidRPr="00630759">
        <w:rPr>
          <w:spacing w:val="-5"/>
        </w:rPr>
        <w:t>y</w:t>
      </w:r>
      <w:r w:rsidRPr="00630759">
        <w:t xml:space="preserve">our </w:t>
      </w:r>
      <w:r>
        <w:t>student</w:t>
      </w:r>
      <w:r w:rsidRPr="00630759">
        <w:t xml:space="preserve"> to uphold his/her</w:t>
      </w:r>
      <w:r w:rsidRPr="315DB0D2">
        <w:t xml:space="preserve"> </w:t>
      </w:r>
      <w:r w:rsidRPr="00630759">
        <w:rPr>
          <w:spacing w:val="1"/>
        </w:rPr>
        <w:t>a</w:t>
      </w:r>
      <w:r w:rsidRPr="00630759">
        <w:rPr>
          <w:spacing w:val="-3"/>
        </w:rPr>
        <w:t>g</w:t>
      </w:r>
      <w:r w:rsidRPr="00630759">
        <w:t>re</w:t>
      </w:r>
      <w:r w:rsidRPr="00630759">
        <w:rPr>
          <w:spacing w:val="-1"/>
        </w:rPr>
        <w:t>e</w:t>
      </w:r>
      <w:r w:rsidRPr="00630759">
        <w:t>ment</w:t>
      </w:r>
      <w:r w:rsidRPr="315DB0D2">
        <w:t xml:space="preserve"> </w:t>
      </w:r>
      <w:r w:rsidRPr="00630759">
        <w:t>to follow th</w:t>
      </w:r>
      <w:r w:rsidRPr="00630759">
        <w:rPr>
          <w:spacing w:val="-1"/>
        </w:rPr>
        <w:t>e</w:t>
      </w:r>
      <w:r w:rsidRPr="00630759">
        <w:t>se</w:t>
      </w:r>
      <w:r w:rsidRPr="00630759">
        <w:rPr>
          <w:spacing w:val="-1"/>
        </w:rPr>
        <w:t xml:space="preserve"> r</w:t>
      </w:r>
      <w:r w:rsidRPr="00630759">
        <w:t xml:space="preserve">ules </w:t>
      </w:r>
      <w:r w:rsidRPr="00630759">
        <w:rPr>
          <w:spacing w:val="-2"/>
        </w:rPr>
        <w:t>a</w:t>
      </w:r>
      <w:r w:rsidRPr="00630759">
        <w:t xml:space="preserve">nd </w:t>
      </w:r>
      <w:r w:rsidRPr="00630759">
        <w:rPr>
          <w:spacing w:val="2"/>
        </w:rPr>
        <w:t>p</w:t>
      </w:r>
      <w:r w:rsidRPr="00630759">
        <w:rPr>
          <w:spacing w:val="1"/>
        </w:rPr>
        <w:t>r</w:t>
      </w:r>
      <w:r w:rsidRPr="00630759">
        <w:t>o</w:t>
      </w:r>
      <w:r w:rsidRPr="00630759">
        <w:rPr>
          <w:spacing w:val="-1"/>
        </w:rPr>
        <w:t>ce</w:t>
      </w:r>
      <w:r w:rsidRPr="00630759">
        <w:t>dur</w:t>
      </w:r>
      <w:r w:rsidRPr="00630759">
        <w:rPr>
          <w:spacing w:val="-2"/>
        </w:rPr>
        <w:t>e</w:t>
      </w:r>
      <w:r w:rsidRPr="00630759">
        <w:t>s</w:t>
      </w:r>
      <w:r w:rsidRPr="315DB0D2">
        <w:t xml:space="preserve"> </w:t>
      </w:r>
      <w:r w:rsidRPr="00630759">
        <w:t>in the</w:t>
      </w:r>
      <w:r w:rsidRPr="315DB0D2">
        <w:t xml:space="preserve"> </w:t>
      </w:r>
      <w:r w:rsidRPr="00630759">
        <w:rPr>
          <w:spacing w:val="2"/>
        </w:rPr>
        <w:t>l</w:t>
      </w:r>
      <w:r w:rsidRPr="00630759">
        <w:rPr>
          <w:spacing w:val="-1"/>
        </w:rPr>
        <w:t>a</w:t>
      </w:r>
      <w:r w:rsidRPr="00630759">
        <w:t>bor</w:t>
      </w:r>
      <w:r w:rsidRPr="00630759">
        <w:rPr>
          <w:spacing w:val="-2"/>
        </w:rPr>
        <w:t>a</w:t>
      </w:r>
      <w:r w:rsidRPr="00630759">
        <w:t>to</w:t>
      </w:r>
      <w:r w:rsidRPr="00630759">
        <w:rPr>
          <w:spacing w:val="1"/>
        </w:rPr>
        <w:t>r</w:t>
      </w:r>
      <w:r w:rsidRPr="00630759">
        <w:rPr>
          <w:spacing w:val="-5"/>
        </w:rPr>
        <w:t>y</w:t>
      </w:r>
      <w:r w:rsidRPr="00630759">
        <w:t>.</w:t>
      </w:r>
    </w:p>
    <w:p w14:paraId="4C085781" w14:textId="77777777" w:rsidR="0093499C" w:rsidRPr="00630759" w:rsidRDefault="0093499C" w:rsidP="0093499C">
      <w:pPr>
        <w:spacing w:line="360" w:lineRule="auto"/>
      </w:pPr>
    </w:p>
    <w:p w14:paraId="6195E6E4" w14:textId="77777777" w:rsidR="0093499C" w:rsidRPr="00630759" w:rsidRDefault="0093499C" w:rsidP="0093499C">
      <w:pPr>
        <w:spacing w:before="3" w:line="360" w:lineRule="auto"/>
      </w:pPr>
    </w:p>
    <w:p w14:paraId="74A3F42A" w14:textId="77777777" w:rsidR="0093499C" w:rsidRPr="00630759" w:rsidRDefault="0093499C" w:rsidP="00E24523">
      <w:pPr>
        <w:pStyle w:val="BodyText"/>
        <w:spacing w:before="69" w:line="360" w:lineRule="auto"/>
        <w:ind w:left="140" w:right="635" w:hanging="140"/>
      </w:pPr>
      <w:r w:rsidRPr="00630759">
        <w:t>P</w:t>
      </w:r>
      <w:r w:rsidRPr="00630759">
        <w:rPr>
          <w:spacing w:val="-1"/>
        </w:rPr>
        <w:t>a</w:t>
      </w:r>
      <w:r w:rsidRPr="00630759">
        <w:t>r</w:t>
      </w:r>
      <w:r w:rsidRPr="00630759">
        <w:rPr>
          <w:spacing w:val="-2"/>
        </w:rPr>
        <w:t>e</w:t>
      </w:r>
      <w:r w:rsidRPr="00630759">
        <w:t>nt/Gu</w:t>
      </w:r>
      <w:r w:rsidRPr="00630759">
        <w:rPr>
          <w:spacing w:val="-2"/>
        </w:rPr>
        <w:t>a</w:t>
      </w:r>
      <w:r w:rsidRPr="00630759">
        <w:t>rdi</w:t>
      </w:r>
      <w:r w:rsidRPr="00630759">
        <w:rPr>
          <w:spacing w:val="-2"/>
        </w:rPr>
        <w:t>a</w:t>
      </w:r>
      <w:r w:rsidRPr="00630759">
        <w:t>n S</w:t>
      </w:r>
      <w:r w:rsidRPr="00630759">
        <w:rPr>
          <w:spacing w:val="2"/>
        </w:rPr>
        <w:t>i</w:t>
      </w:r>
      <w:r w:rsidRPr="00630759">
        <w:rPr>
          <w:spacing w:val="-3"/>
        </w:rPr>
        <w:t>g</w:t>
      </w:r>
      <w:r w:rsidRPr="00630759">
        <w:t>n</w:t>
      </w:r>
      <w:r w:rsidRPr="00630759">
        <w:rPr>
          <w:spacing w:val="-1"/>
        </w:rPr>
        <w:t>a</w:t>
      </w:r>
      <w:r w:rsidRPr="00630759">
        <w:t>t</w:t>
      </w:r>
      <w:r w:rsidRPr="00630759">
        <w:rPr>
          <w:spacing w:val="1"/>
        </w:rPr>
        <w:t>ure</w:t>
      </w:r>
      <w:r w:rsidR="00E24523">
        <w:rPr>
          <w:spacing w:val="1"/>
        </w:rPr>
        <w:t>: ___________________________________ D</w:t>
      </w:r>
      <w:r w:rsidR="00E24523">
        <w:t>ate:__________</w:t>
      </w:r>
    </w:p>
    <w:p w14:paraId="1A69E183" w14:textId="77777777" w:rsidR="001211C4" w:rsidRDefault="001211C4" w:rsidP="001211C4">
      <w:pPr>
        <w:widowControl w:val="0"/>
        <w:rPr>
          <w:rFonts w:eastAsiaTheme="minorHAnsi"/>
          <w:color w:val="000000"/>
        </w:rPr>
      </w:pPr>
    </w:p>
    <w:p w14:paraId="1EC3B5AD" w14:textId="77777777" w:rsidR="00B2329C" w:rsidRDefault="0051633F" w:rsidP="315DB0D2">
      <w:pPr>
        <w:rPr>
          <w:b/>
          <w:bCs/>
        </w:rPr>
      </w:pPr>
      <w:r>
        <w:rPr>
          <w:noProof/>
        </w:rPr>
        <w:lastRenderedPageBreak/>
        <mc:AlternateContent>
          <mc:Choice Requires="wps">
            <w:drawing>
              <wp:inline distT="0" distB="0" distL="0" distR="0" wp14:anchorId="1AFA6CCB" wp14:editId="142C68A3">
                <wp:extent cx="5943600" cy="8020050"/>
                <wp:effectExtent l="9525" t="9525" r="9525" b="9525"/>
                <wp:docPr id="1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20050"/>
                        </a:xfrm>
                        <a:prstGeom prst="rect">
                          <a:avLst/>
                        </a:prstGeom>
                        <a:solidFill>
                          <a:srgbClr val="002060"/>
                        </a:solidFill>
                        <a:ln w="9525">
                          <a:solidFill>
                            <a:srgbClr val="000000"/>
                          </a:solidFill>
                          <a:miter lim="800000"/>
                          <a:headEnd/>
                          <a:tailEnd/>
                        </a:ln>
                      </wps:spPr>
                      <wps:txbx>
                        <w:txbxContent>
                          <w:p w14:paraId="372D84C5" w14:textId="77777777" w:rsidR="00465D4B" w:rsidRDefault="00465D4B" w:rsidP="00B2329C">
                            <w:pPr>
                              <w:jc w:val="center"/>
                              <w:rPr>
                                <w:b/>
                                <w:sz w:val="40"/>
                                <w:szCs w:val="40"/>
                              </w:rPr>
                            </w:pPr>
                          </w:p>
                          <w:p w14:paraId="789E291D" w14:textId="77777777" w:rsidR="00465D4B" w:rsidRDefault="00465D4B" w:rsidP="00B2329C">
                            <w:pPr>
                              <w:jc w:val="center"/>
                              <w:rPr>
                                <w:b/>
                                <w:sz w:val="40"/>
                                <w:szCs w:val="40"/>
                              </w:rPr>
                            </w:pPr>
                          </w:p>
                          <w:p w14:paraId="7F176277" w14:textId="77777777" w:rsidR="00465D4B" w:rsidRDefault="00465D4B" w:rsidP="00B2329C">
                            <w:pPr>
                              <w:jc w:val="center"/>
                              <w:rPr>
                                <w:b/>
                                <w:sz w:val="40"/>
                                <w:szCs w:val="40"/>
                              </w:rPr>
                            </w:pPr>
                          </w:p>
                          <w:p w14:paraId="611D54C3" w14:textId="77777777" w:rsidR="00465D4B" w:rsidRDefault="00465D4B" w:rsidP="00B2329C">
                            <w:pPr>
                              <w:jc w:val="center"/>
                              <w:rPr>
                                <w:b/>
                                <w:sz w:val="40"/>
                                <w:szCs w:val="40"/>
                              </w:rPr>
                            </w:pPr>
                          </w:p>
                          <w:p w14:paraId="6F73DD2B" w14:textId="77777777" w:rsidR="00465D4B" w:rsidRDefault="00465D4B" w:rsidP="00B2329C">
                            <w:pPr>
                              <w:jc w:val="center"/>
                              <w:rPr>
                                <w:b/>
                                <w:sz w:val="40"/>
                                <w:szCs w:val="40"/>
                              </w:rPr>
                            </w:pPr>
                          </w:p>
                          <w:p w14:paraId="2F909A1F" w14:textId="77777777" w:rsidR="00465D4B" w:rsidRDefault="00465D4B" w:rsidP="00B2329C">
                            <w:pPr>
                              <w:jc w:val="center"/>
                              <w:rPr>
                                <w:b/>
                                <w:sz w:val="40"/>
                                <w:szCs w:val="40"/>
                              </w:rPr>
                            </w:pPr>
                          </w:p>
                          <w:p w14:paraId="5D885A12" w14:textId="77777777" w:rsidR="00465D4B" w:rsidRDefault="00465D4B" w:rsidP="00B2329C">
                            <w:pPr>
                              <w:jc w:val="center"/>
                              <w:rPr>
                                <w:b/>
                                <w:sz w:val="40"/>
                                <w:szCs w:val="40"/>
                              </w:rPr>
                            </w:pPr>
                          </w:p>
                          <w:p w14:paraId="3B5CF3C7" w14:textId="77777777" w:rsidR="00465D4B" w:rsidRDefault="00465D4B" w:rsidP="00B2329C">
                            <w:pPr>
                              <w:jc w:val="center"/>
                              <w:rPr>
                                <w:b/>
                                <w:sz w:val="40"/>
                                <w:szCs w:val="40"/>
                              </w:rPr>
                            </w:pPr>
                          </w:p>
                          <w:p w14:paraId="0CACC796" w14:textId="77777777" w:rsidR="00465D4B" w:rsidRDefault="00465D4B" w:rsidP="00B2329C">
                            <w:pPr>
                              <w:jc w:val="center"/>
                              <w:rPr>
                                <w:b/>
                                <w:sz w:val="40"/>
                                <w:szCs w:val="40"/>
                              </w:rPr>
                            </w:pPr>
                          </w:p>
                          <w:p w14:paraId="3443B9A9" w14:textId="77777777" w:rsidR="00465D4B" w:rsidRDefault="00465D4B" w:rsidP="00B2329C">
                            <w:pPr>
                              <w:jc w:val="center"/>
                              <w:rPr>
                                <w:b/>
                                <w:sz w:val="40"/>
                                <w:szCs w:val="40"/>
                              </w:rPr>
                            </w:pPr>
                          </w:p>
                          <w:p w14:paraId="4BEAC0D6" w14:textId="77777777" w:rsidR="00465D4B" w:rsidRDefault="00465D4B" w:rsidP="00B2329C">
                            <w:pPr>
                              <w:jc w:val="center"/>
                              <w:rPr>
                                <w:b/>
                                <w:sz w:val="40"/>
                                <w:szCs w:val="40"/>
                              </w:rPr>
                            </w:pPr>
                          </w:p>
                          <w:p w14:paraId="2388A2AC" w14:textId="77777777" w:rsidR="00465D4B" w:rsidRDefault="00465D4B" w:rsidP="00B2329C">
                            <w:pPr>
                              <w:jc w:val="center"/>
                              <w:rPr>
                                <w:b/>
                                <w:sz w:val="40"/>
                                <w:szCs w:val="40"/>
                              </w:rPr>
                            </w:pPr>
                          </w:p>
                          <w:p w14:paraId="06885036" w14:textId="77777777" w:rsidR="00465D4B" w:rsidRDefault="00465D4B" w:rsidP="00B2329C">
                            <w:pPr>
                              <w:jc w:val="center"/>
                              <w:rPr>
                                <w:b/>
                                <w:sz w:val="40"/>
                                <w:szCs w:val="40"/>
                              </w:rPr>
                            </w:pPr>
                          </w:p>
                          <w:p w14:paraId="185776BF" w14:textId="77777777" w:rsidR="00465D4B" w:rsidRDefault="00465D4B" w:rsidP="00B2329C">
                            <w:pPr>
                              <w:jc w:val="center"/>
                              <w:rPr>
                                <w:b/>
                                <w:sz w:val="40"/>
                                <w:szCs w:val="40"/>
                              </w:rPr>
                            </w:pPr>
                            <w:r w:rsidRPr="000E629B">
                              <w:rPr>
                                <w:b/>
                                <w:sz w:val="40"/>
                                <w:szCs w:val="40"/>
                              </w:rPr>
                              <w:t xml:space="preserve">APPENDIX </w:t>
                            </w:r>
                            <w:r>
                              <w:rPr>
                                <w:b/>
                                <w:sz w:val="40"/>
                                <w:szCs w:val="40"/>
                              </w:rPr>
                              <w:t>B</w:t>
                            </w:r>
                            <w:r w:rsidRPr="000E629B">
                              <w:rPr>
                                <w:b/>
                                <w:sz w:val="40"/>
                                <w:szCs w:val="40"/>
                              </w:rPr>
                              <w:t xml:space="preserve">:  </w:t>
                            </w:r>
                          </w:p>
                          <w:p w14:paraId="7F874B69" w14:textId="77777777" w:rsidR="00465D4B" w:rsidRPr="000E629B" w:rsidRDefault="00465D4B" w:rsidP="00B2329C">
                            <w:pPr>
                              <w:jc w:val="center"/>
                              <w:rPr>
                                <w:b/>
                                <w:sz w:val="40"/>
                                <w:szCs w:val="40"/>
                              </w:rPr>
                            </w:pPr>
                            <w:r>
                              <w:rPr>
                                <w:b/>
                                <w:sz w:val="40"/>
                                <w:szCs w:val="40"/>
                              </w:rPr>
                              <w:t>CHEMICALS OF INTEREST AND CONCERN</w:t>
                            </w:r>
                          </w:p>
                          <w:p w14:paraId="5D8A943B" w14:textId="77777777" w:rsidR="00465D4B" w:rsidRDefault="00465D4B" w:rsidP="00B2329C"/>
                        </w:txbxContent>
                      </wps:txbx>
                      <wps:bodyPr rot="0" vert="horz" wrap="square" lIns="91440" tIns="45720" rIns="91440" bIns="45720" anchor="t" anchorCtr="0" upright="1">
                        <a:noAutofit/>
                      </wps:bodyPr>
                    </wps:wsp>
                  </a:graphicData>
                </a:graphic>
              </wp:inline>
            </w:drawing>
          </mc:Choice>
          <mc:Fallback>
            <w:pict>
              <v:shape w14:anchorId="1AFA6CCB" id="Text Box 415" o:spid="_x0000_s1039" type="#_x0000_t202" style="width:468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" fillcolor="#002060">
                <v:textbox>
                  <w:txbxContent>
                    <w:p w14:paraId="372D84C5" w14:textId="77777777" w:rsidR="00465D4B" w:rsidRDefault="00465D4B" w:rsidP="00B2329C">
                      <w:pPr>
                        <w:jc w:val="center"/>
                        <w:rPr>
                          <w:b/>
                          <w:sz w:val="40"/>
                          <w:szCs w:val="40"/>
                        </w:rPr>
                      </w:pPr>
                    </w:p>
                    <w:p w14:paraId="789E291D" w14:textId="77777777" w:rsidR="00465D4B" w:rsidRDefault="00465D4B" w:rsidP="00B2329C">
                      <w:pPr>
                        <w:jc w:val="center"/>
                        <w:rPr>
                          <w:b/>
                          <w:sz w:val="40"/>
                          <w:szCs w:val="40"/>
                        </w:rPr>
                      </w:pPr>
                    </w:p>
                    <w:p w14:paraId="7F176277" w14:textId="77777777" w:rsidR="00465D4B" w:rsidRDefault="00465D4B" w:rsidP="00B2329C">
                      <w:pPr>
                        <w:jc w:val="center"/>
                        <w:rPr>
                          <w:b/>
                          <w:sz w:val="40"/>
                          <w:szCs w:val="40"/>
                        </w:rPr>
                      </w:pPr>
                    </w:p>
                    <w:p w14:paraId="611D54C3" w14:textId="77777777" w:rsidR="00465D4B" w:rsidRDefault="00465D4B" w:rsidP="00B2329C">
                      <w:pPr>
                        <w:jc w:val="center"/>
                        <w:rPr>
                          <w:b/>
                          <w:sz w:val="40"/>
                          <w:szCs w:val="40"/>
                        </w:rPr>
                      </w:pPr>
                    </w:p>
                    <w:p w14:paraId="6F73DD2B" w14:textId="77777777" w:rsidR="00465D4B" w:rsidRDefault="00465D4B" w:rsidP="00B2329C">
                      <w:pPr>
                        <w:jc w:val="center"/>
                        <w:rPr>
                          <w:b/>
                          <w:sz w:val="40"/>
                          <w:szCs w:val="40"/>
                        </w:rPr>
                      </w:pPr>
                    </w:p>
                    <w:p w14:paraId="2F909A1F" w14:textId="77777777" w:rsidR="00465D4B" w:rsidRDefault="00465D4B" w:rsidP="00B2329C">
                      <w:pPr>
                        <w:jc w:val="center"/>
                        <w:rPr>
                          <w:b/>
                          <w:sz w:val="40"/>
                          <w:szCs w:val="40"/>
                        </w:rPr>
                      </w:pPr>
                    </w:p>
                    <w:p w14:paraId="5D885A12" w14:textId="77777777" w:rsidR="00465D4B" w:rsidRDefault="00465D4B" w:rsidP="00B2329C">
                      <w:pPr>
                        <w:jc w:val="center"/>
                        <w:rPr>
                          <w:b/>
                          <w:sz w:val="40"/>
                          <w:szCs w:val="40"/>
                        </w:rPr>
                      </w:pPr>
                    </w:p>
                    <w:p w14:paraId="3B5CF3C7" w14:textId="77777777" w:rsidR="00465D4B" w:rsidRDefault="00465D4B" w:rsidP="00B2329C">
                      <w:pPr>
                        <w:jc w:val="center"/>
                        <w:rPr>
                          <w:b/>
                          <w:sz w:val="40"/>
                          <w:szCs w:val="40"/>
                        </w:rPr>
                      </w:pPr>
                    </w:p>
                    <w:p w14:paraId="0CACC796" w14:textId="77777777" w:rsidR="00465D4B" w:rsidRDefault="00465D4B" w:rsidP="00B2329C">
                      <w:pPr>
                        <w:jc w:val="center"/>
                        <w:rPr>
                          <w:b/>
                          <w:sz w:val="40"/>
                          <w:szCs w:val="40"/>
                        </w:rPr>
                      </w:pPr>
                    </w:p>
                    <w:p w14:paraId="3443B9A9" w14:textId="77777777" w:rsidR="00465D4B" w:rsidRDefault="00465D4B" w:rsidP="00B2329C">
                      <w:pPr>
                        <w:jc w:val="center"/>
                        <w:rPr>
                          <w:b/>
                          <w:sz w:val="40"/>
                          <w:szCs w:val="40"/>
                        </w:rPr>
                      </w:pPr>
                    </w:p>
                    <w:p w14:paraId="4BEAC0D6" w14:textId="77777777" w:rsidR="00465D4B" w:rsidRDefault="00465D4B" w:rsidP="00B2329C">
                      <w:pPr>
                        <w:jc w:val="center"/>
                        <w:rPr>
                          <w:b/>
                          <w:sz w:val="40"/>
                          <w:szCs w:val="40"/>
                        </w:rPr>
                      </w:pPr>
                    </w:p>
                    <w:p w14:paraId="2388A2AC" w14:textId="77777777" w:rsidR="00465D4B" w:rsidRDefault="00465D4B" w:rsidP="00B2329C">
                      <w:pPr>
                        <w:jc w:val="center"/>
                        <w:rPr>
                          <w:b/>
                          <w:sz w:val="40"/>
                          <w:szCs w:val="40"/>
                        </w:rPr>
                      </w:pPr>
                    </w:p>
                    <w:p w14:paraId="06885036" w14:textId="77777777" w:rsidR="00465D4B" w:rsidRDefault="00465D4B" w:rsidP="00B2329C">
                      <w:pPr>
                        <w:jc w:val="center"/>
                        <w:rPr>
                          <w:b/>
                          <w:sz w:val="40"/>
                          <w:szCs w:val="40"/>
                        </w:rPr>
                      </w:pPr>
                    </w:p>
                    <w:p w14:paraId="185776BF" w14:textId="77777777" w:rsidR="00465D4B" w:rsidRDefault="00465D4B" w:rsidP="00B2329C">
                      <w:pPr>
                        <w:jc w:val="center"/>
                        <w:rPr>
                          <w:b/>
                          <w:sz w:val="40"/>
                          <w:szCs w:val="40"/>
                        </w:rPr>
                      </w:pPr>
                      <w:r w:rsidRPr="000E629B">
                        <w:rPr>
                          <w:b/>
                          <w:sz w:val="40"/>
                          <w:szCs w:val="40"/>
                        </w:rPr>
                        <w:t xml:space="preserve">APPENDIX </w:t>
                      </w:r>
                      <w:r>
                        <w:rPr>
                          <w:b/>
                          <w:sz w:val="40"/>
                          <w:szCs w:val="40"/>
                        </w:rPr>
                        <w:t>B</w:t>
                      </w:r>
                      <w:r w:rsidRPr="000E629B">
                        <w:rPr>
                          <w:b/>
                          <w:sz w:val="40"/>
                          <w:szCs w:val="40"/>
                        </w:rPr>
                        <w:t xml:space="preserve">:  </w:t>
                      </w:r>
                    </w:p>
                    <w:p w14:paraId="7F874B69" w14:textId="77777777" w:rsidR="00465D4B" w:rsidRPr="000E629B" w:rsidRDefault="00465D4B" w:rsidP="00B2329C">
                      <w:pPr>
                        <w:jc w:val="center"/>
                        <w:rPr>
                          <w:b/>
                          <w:sz w:val="40"/>
                          <w:szCs w:val="40"/>
                        </w:rPr>
                      </w:pPr>
                      <w:r>
                        <w:rPr>
                          <w:b/>
                          <w:sz w:val="40"/>
                          <w:szCs w:val="40"/>
                        </w:rPr>
                        <w:t>CHEMICALS OF INTEREST AND CONCERN</w:t>
                      </w:r>
                    </w:p>
                    <w:p w14:paraId="5D8A943B" w14:textId="77777777" w:rsidR="00465D4B" w:rsidRDefault="00465D4B" w:rsidP="00B2329C"/>
                  </w:txbxContent>
                </v:textbox>
                <w10:anchorlock/>
              </v:shape>
            </w:pict>
          </mc:Fallback>
        </mc:AlternateContent>
      </w:r>
      <w:r w:rsidR="000343DA" w:rsidRPr="315DB0D2">
        <w:rPr>
          <w:b/>
          <w:bCs/>
          <w:shd w:val="clear" w:color="auto" w:fill="002060"/>
        </w:rPr>
        <w:lastRenderedPageBreak/>
        <w:t xml:space="preserve">Appendix B1:   Chemical Listings </w:t>
      </w:r>
    </w:p>
    <w:p w14:paraId="05818EDD" w14:textId="77777777" w:rsidR="000343DA" w:rsidRPr="00B2329C" w:rsidRDefault="000343DA" w:rsidP="00B2329C">
      <w:pPr>
        <w:ind w:hanging="450"/>
        <w:rPr>
          <w:b/>
          <w:shd w:val="clear" w:color="auto" w:fill="002060"/>
        </w:rPr>
      </w:pPr>
    </w:p>
    <w:p w14:paraId="534F7C9A" w14:textId="77777777" w:rsidR="00875958" w:rsidRPr="00875958" w:rsidRDefault="00875958" w:rsidP="00B2329C">
      <w:pPr>
        <w:pStyle w:val="BodyText"/>
        <w:spacing w:line="276" w:lineRule="auto"/>
        <w:ind w:left="90" w:hanging="90"/>
      </w:pPr>
      <w:r w:rsidRPr="00875958">
        <w:rPr>
          <w:color w:val="231F20"/>
          <w:spacing w:val="3"/>
        </w:rPr>
        <w:t>T</w:t>
      </w:r>
      <w:r w:rsidRPr="00875958">
        <w:rPr>
          <w:color w:val="231F20"/>
          <w:spacing w:val="-4"/>
        </w:rPr>
        <w:t>h</w:t>
      </w:r>
      <w:r w:rsidRPr="00875958">
        <w:rPr>
          <w:color w:val="231F20"/>
        </w:rPr>
        <w:t>e h</w:t>
      </w:r>
      <w:r w:rsidRPr="00875958">
        <w:rPr>
          <w:color w:val="231F20"/>
          <w:spacing w:val="6"/>
        </w:rPr>
        <w:t>a</w:t>
      </w:r>
      <w:r w:rsidRPr="00875958">
        <w:rPr>
          <w:color w:val="231F20"/>
          <w:spacing w:val="3"/>
        </w:rPr>
        <w:t>z</w:t>
      </w:r>
      <w:r w:rsidRPr="00875958">
        <w:rPr>
          <w:color w:val="231F20"/>
          <w:spacing w:val="4"/>
        </w:rPr>
        <w:t>a</w:t>
      </w:r>
      <w:r w:rsidRPr="00875958">
        <w:rPr>
          <w:color w:val="231F20"/>
          <w:spacing w:val="-3"/>
        </w:rPr>
        <w:t>r</w:t>
      </w:r>
      <w:r w:rsidRPr="00875958">
        <w:rPr>
          <w:color w:val="231F20"/>
          <w:spacing w:val="3"/>
        </w:rPr>
        <w:t>d</w:t>
      </w:r>
      <w:r w:rsidRPr="00875958">
        <w:rPr>
          <w:color w:val="231F20"/>
        </w:rPr>
        <w:t xml:space="preserve">s </w:t>
      </w:r>
      <w:r w:rsidRPr="00875958">
        <w:rPr>
          <w:color w:val="231F20"/>
          <w:spacing w:val="4"/>
        </w:rPr>
        <w:t>t</w:t>
      </w:r>
      <w:r w:rsidRPr="00875958">
        <w:rPr>
          <w:color w:val="231F20"/>
        </w:rPr>
        <w:t>h</w:t>
      </w:r>
      <w:r w:rsidRPr="00875958">
        <w:rPr>
          <w:color w:val="231F20"/>
          <w:spacing w:val="-2"/>
        </w:rPr>
        <w:t>a</w:t>
      </w:r>
      <w:r w:rsidRPr="00875958">
        <w:rPr>
          <w:color w:val="231F20"/>
        </w:rPr>
        <w:t>t m</w:t>
      </w:r>
      <w:r w:rsidRPr="00875958">
        <w:rPr>
          <w:color w:val="231F20"/>
          <w:spacing w:val="-3"/>
        </w:rPr>
        <w:t>a</w:t>
      </w:r>
      <w:r w:rsidRPr="00875958">
        <w:rPr>
          <w:color w:val="231F20"/>
        </w:rPr>
        <w:t xml:space="preserve">y be </w:t>
      </w:r>
      <w:r w:rsidRPr="00875958">
        <w:rPr>
          <w:color w:val="231F20"/>
          <w:spacing w:val="5"/>
        </w:rPr>
        <w:t>a</w:t>
      </w:r>
      <w:r w:rsidRPr="00875958">
        <w:rPr>
          <w:color w:val="231F20"/>
          <w:spacing w:val="1"/>
        </w:rPr>
        <w:t>s</w:t>
      </w:r>
      <w:r w:rsidRPr="00875958">
        <w:rPr>
          <w:color w:val="231F20"/>
          <w:spacing w:val="-1"/>
        </w:rPr>
        <w:t>soc</w:t>
      </w:r>
      <w:r w:rsidRPr="00875958">
        <w:rPr>
          <w:color w:val="231F20"/>
        </w:rPr>
        <w:t>i</w:t>
      </w:r>
      <w:r w:rsidRPr="00875958">
        <w:rPr>
          <w:color w:val="231F20"/>
          <w:spacing w:val="-2"/>
        </w:rPr>
        <w:t>at</w:t>
      </w:r>
      <w:r w:rsidRPr="00875958">
        <w:rPr>
          <w:color w:val="231F20"/>
        </w:rPr>
        <w:t xml:space="preserve">ed </w:t>
      </w:r>
      <w:r w:rsidRPr="00875958">
        <w:rPr>
          <w:color w:val="231F20"/>
          <w:spacing w:val="3"/>
        </w:rPr>
        <w:t>w</w:t>
      </w:r>
      <w:r w:rsidRPr="00875958">
        <w:rPr>
          <w:color w:val="231F20"/>
          <w:spacing w:val="-6"/>
        </w:rPr>
        <w:t>i</w:t>
      </w:r>
      <w:r w:rsidRPr="00875958">
        <w:rPr>
          <w:color w:val="231F20"/>
          <w:spacing w:val="4"/>
        </w:rPr>
        <w:t>t</w:t>
      </w:r>
      <w:r w:rsidRPr="00875958">
        <w:rPr>
          <w:color w:val="231F20"/>
        </w:rPr>
        <w:t xml:space="preserve">h a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rPr>
        <w:t xml:space="preserve">l </w:t>
      </w:r>
      <w:r w:rsidRPr="00875958">
        <w:rPr>
          <w:color w:val="231F20"/>
          <w:spacing w:val="1"/>
        </w:rPr>
        <w:t>f</w:t>
      </w:r>
      <w:r w:rsidRPr="00875958">
        <w:rPr>
          <w:color w:val="231F20"/>
          <w:spacing w:val="6"/>
        </w:rPr>
        <w:t>a</w:t>
      </w:r>
      <w:r w:rsidRPr="00875958">
        <w:rPr>
          <w:color w:val="231F20"/>
          <w:spacing w:val="3"/>
        </w:rPr>
        <w:t>l</w:t>
      </w:r>
      <w:r w:rsidRPr="00875958">
        <w:rPr>
          <w:color w:val="231F20"/>
        </w:rPr>
        <w:t xml:space="preserve">l </w:t>
      </w:r>
      <w:r w:rsidRPr="00875958">
        <w:rPr>
          <w:color w:val="231F20"/>
          <w:spacing w:val="1"/>
        </w:rPr>
        <w:t>i</w:t>
      </w:r>
      <w:r w:rsidRPr="00875958">
        <w:rPr>
          <w:color w:val="231F20"/>
          <w:spacing w:val="-6"/>
        </w:rPr>
        <w:t>n</w:t>
      </w:r>
      <w:r w:rsidRPr="00875958">
        <w:rPr>
          <w:color w:val="231F20"/>
          <w:spacing w:val="-3"/>
        </w:rPr>
        <w:t>t</w:t>
      </w:r>
      <w:r w:rsidRPr="00875958">
        <w:rPr>
          <w:color w:val="231F20"/>
        </w:rPr>
        <w:t xml:space="preserve">o </w:t>
      </w:r>
      <w:r w:rsidRPr="00875958">
        <w:rPr>
          <w:color w:val="231F20"/>
          <w:spacing w:val="8"/>
        </w:rPr>
        <w:t>t</w:t>
      </w:r>
      <w:r w:rsidRPr="00875958">
        <w:rPr>
          <w:color w:val="231F20"/>
          <w:spacing w:val="-3"/>
        </w:rPr>
        <w:t>w</w:t>
      </w:r>
      <w:r w:rsidRPr="00875958">
        <w:rPr>
          <w:color w:val="231F20"/>
        </w:rPr>
        <w:t xml:space="preserve">o </w:t>
      </w:r>
      <w:r w:rsidRPr="00875958">
        <w:rPr>
          <w:color w:val="231F20"/>
          <w:spacing w:val="-5"/>
        </w:rPr>
        <w:t>b</w:t>
      </w:r>
      <w:r w:rsidRPr="00875958">
        <w:rPr>
          <w:color w:val="231F20"/>
          <w:spacing w:val="-2"/>
        </w:rPr>
        <w:t>ro</w:t>
      </w:r>
      <w:r w:rsidRPr="00875958">
        <w:rPr>
          <w:color w:val="231F20"/>
        </w:rPr>
        <w:t xml:space="preserve">ad </w:t>
      </w:r>
      <w:r w:rsidRPr="00875958">
        <w:rPr>
          <w:color w:val="231F20"/>
          <w:spacing w:val="3"/>
        </w:rPr>
        <w:t>c</w:t>
      </w:r>
      <w:r w:rsidRPr="00875958">
        <w:rPr>
          <w:color w:val="231F20"/>
          <w:spacing w:val="-2"/>
        </w:rPr>
        <w:t>at</w:t>
      </w:r>
      <w:r w:rsidRPr="00875958">
        <w:rPr>
          <w:color w:val="231F20"/>
        </w:rPr>
        <w:t>eg</w:t>
      </w:r>
      <w:r w:rsidRPr="00875958">
        <w:rPr>
          <w:color w:val="231F20"/>
          <w:spacing w:val="-5"/>
        </w:rPr>
        <w:t>o</w:t>
      </w:r>
      <w:r w:rsidRPr="00875958">
        <w:rPr>
          <w:color w:val="231F20"/>
        </w:rPr>
        <w:t>r</w:t>
      </w:r>
      <w:r w:rsidRPr="00875958">
        <w:rPr>
          <w:color w:val="231F20"/>
          <w:spacing w:val="-3"/>
        </w:rPr>
        <w:t>i</w:t>
      </w:r>
      <w:r w:rsidRPr="00875958">
        <w:rPr>
          <w:color w:val="231F20"/>
          <w:spacing w:val="2"/>
        </w:rPr>
        <w:t>e</w:t>
      </w:r>
      <w:r w:rsidRPr="00875958">
        <w:rPr>
          <w:color w:val="231F20"/>
          <w:spacing w:val="-1"/>
        </w:rPr>
        <w:t>s</w:t>
      </w:r>
      <w:r w:rsidRPr="00875958">
        <w:rPr>
          <w:color w:val="231F20"/>
        </w:rPr>
        <w:t>.</w:t>
      </w:r>
    </w:p>
    <w:p w14:paraId="19B326B1" w14:textId="77777777" w:rsidR="00875958" w:rsidRPr="00875958" w:rsidRDefault="00875958" w:rsidP="00875958">
      <w:pPr>
        <w:spacing w:before="3" w:line="276" w:lineRule="auto"/>
      </w:pPr>
    </w:p>
    <w:p w14:paraId="4D6C1B17" w14:textId="77777777" w:rsidR="00875958" w:rsidRPr="00875958" w:rsidRDefault="00875958" w:rsidP="00ED3588">
      <w:pPr>
        <w:pStyle w:val="BodyText"/>
        <w:widowControl w:val="0"/>
        <w:numPr>
          <w:ilvl w:val="0"/>
          <w:numId w:val="769"/>
        </w:numPr>
        <w:tabs>
          <w:tab w:val="left" w:pos="460"/>
        </w:tabs>
        <w:spacing w:line="276" w:lineRule="auto"/>
        <w:ind w:left="460" w:right="1038"/>
      </w:pPr>
      <w:r w:rsidRPr="00875958">
        <w:rPr>
          <w:color w:val="231F20"/>
          <w:spacing w:val="-5"/>
        </w:rPr>
        <w:t>H</w:t>
      </w:r>
      <w:r w:rsidRPr="00875958">
        <w:rPr>
          <w:color w:val="231F20"/>
          <w:spacing w:val="2"/>
        </w:rPr>
        <w:t>e</w:t>
      </w:r>
      <w:r w:rsidRPr="00875958">
        <w:rPr>
          <w:color w:val="231F20"/>
          <w:spacing w:val="6"/>
        </w:rPr>
        <w:t>a</w:t>
      </w:r>
      <w:r w:rsidRPr="00875958">
        <w:rPr>
          <w:color w:val="231F20"/>
          <w:spacing w:val="-6"/>
        </w:rPr>
        <w:t>l</w:t>
      </w:r>
      <w:r w:rsidRPr="00875958">
        <w:rPr>
          <w:color w:val="231F20"/>
          <w:spacing w:val="4"/>
        </w:rPr>
        <w:t>t</w:t>
      </w:r>
      <w:r w:rsidRPr="00875958">
        <w:rPr>
          <w:color w:val="231F20"/>
        </w:rPr>
        <w:t xml:space="preserve">h </w:t>
      </w:r>
      <w:r w:rsidRPr="00875958">
        <w:rPr>
          <w:color w:val="231F20"/>
          <w:spacing w:val="2"/>
        </w:rPr>
        <w:t>C</w:t>
      </w:r>
      <w:r w:rsidRPr="00875958">
        <w:rPr>
          <w:color w:val="231F20"/>
          <w:spacing w:val="-5"/>
        </w:rPr>
        <w:t>o</w:t>
      </w:r>
      <w:r w:rsidRPr="00875958">
        <w:rPr>
          <w:color w:val="231F20"/>
          <w:spacing w:val="1"/>
        </w:rPr>
        <w:t>n</w:t>
      </w:r>
      <w:r w:rsidRPr="00875958">
        <w:rPr>
          <w:color w:val="231F20"/>
          <w:spacing w:val="-2"/>
        </w:rPr>
        <w:t>s</w:t>
      </w:r>
      <w:r w:rsidRPr="00875958">
        <w:rPr>
          <w:color w:val="231F20"/>
          <w:spacing w:val="-4"/>
        </w:rPr>
        <w:t>i</w:t>
      </w:r>
      <w:r w:rsidRPr="00875958">
        <w:rPr>
          <w:color w:val="231F20"/>
          <w:spacing w:val="-2"/>
        </w:rPr>
        <w:t>de</w:t>
      </w:r>
      <w:r w:rsidRPr="00875958">
        <w:rPr>
          <w:color w:val="231F20"/>
        </w:rPr>
        <w:t>r</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spacing w:val="1"/>
        </w:rPr>
        <w:t>n</w:t>
      </w:r>
      <w:r w:rsidRPr="00875958">
        <w:rPr>
          <w:color w:val="231F20"/>
        </w:rPr>
        <w:t xml:space="preserve">s - </w:t>
      </w:r>
      <w:r w:rsidRPr="00875958">
        <w:rPr>
          <w:color w:val="231F20"/>
          <w:spacing w:val="3"/>
        </w:rPr>
        <w:t>T</w:t>
      </w:r>
      <w:r w:rsidRPr="00875958">
        <w:rPr>
          <w:color w:val="231F20"/>
          <w:spacing w:val="-4"/>
        </w:rPr>
        <w:t>h</w:t>
      </w:r>
      <w:r w:rsidRPr="00875958">
        <w:rPr>
          <w:color w:val="231F20"/>
        </w:rPr>
        <w:t xml:space="preserve">e </w:t>
      </w:r>
      <w:r w:rsidRPr="00875958">
        <w:rPr>
          <w:color w:val="231F20"/>
          <w:spacing w:val="-4"/>
        </w:rPr>
        <w:t>h</w:t>
      </w:r>
      <w:r w:rsidRPr="00875958">
        <w:rPr>
          <w:color w:val="231F20"/>
          <w:spacing w:val="2"/>
        </w:rPr>
        <w:t>e</w:t>
      </w:r>
      <w:r w:rsidRPr="00875958">
        <w:rPr>
          <w:color w:val="231F20"/>
          <w:spacing w:val="6"/>
        </w:rPr>
        <w:t>a</w:t>
      </w:r>
      <w:r w:rsidRPr="00875958">
        <w:rPr>
          <w:color w:val="231F20"/>
          <w:spacing w:val="-6"/>
        </w:rPr>
        <w:t>l</w:t>
      </w:r>
      <w:r w:rsidRPr="00875958">
        <w:rPr>
          <w:color w:val="231F20"/>
          <w:spacing w:val="4"/>
        </w:rPr>
        <w:t>t</w:t>
      </w:r>
      <w:r w:rsidRPr="00875958">
        <w:rPr>
          <w:color w:val="231F20"/>
        </w:rPr>
        <w:t xml:space="preserve">h </w:t>
      </w:r>
      <w:r w:rsidRPr="00875958">
        <w:rPr>
          <w:color w:val="231F20"/>
          <w:spacing w:val="2"/>
        </w:rPr>
        <w:t>c</w:t>
      </w:r>
      <w:r w:rsidRPr="00875958">
        <w:rPr>
          <w:color w:val="231F20"/>
          <w:spacing w:val="-5"/>
        </w:rPr>
        <w:t>o</w:t>
      </w:r>
      <w:r w:rsidRPr="00875958">
        <w:rPr>
          <w:color w:val="231F20"/>
          <w:spacing w:val="1"/>
        </w:rPr>
        <w:t>n</w:t>
      </w:r>
      <w:r w:rsidRPr="00875958">
        <w:rPr>
          <w:color w:val="231F20"/>
          <w:spacing w:val="-2"/>
        </w:rPr>
        <w:t>s</w:t>
      </w:r>
      <w:r w:rsidRPr="00875958">
        <w:rPr>
          <w:color w:val="231F20"/>
          <w:spacing w:val="-4"/>
        </w:rPr>
        <w:t>i</w:t>
      </w:r>
      <w:r w:rsidRPr="00875958">
        <w:rPr>
          <w:color w:val="231F20"/>
          <w:spacing w:val="-2"/>
        </w:rPr>
        <w:t>de</w:t>
      </w:r>
      <w:r w:rsidRPr="00875958">
        <w:rPr>
          <w:color w:val="231F20"/>
        </w:rPr>
        <w:t>r</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spacing w:val="1"/>
        </w:rPr>
        <w:t>n</w:t>
      </w:r>
      <w:r w:rsidRPr="00875958">
        <w:rPr>
          <w:color w:val="231F20"/>
        </w:rPr>
        <w:t xml:space="preserve">s </w:t>
      </w:r>
      <w:r w:rsidRPr="00875958">
        <w:rPr>
          <w:color w:val="231F20"/>
          <w:spacing w:val="-4"/>
        </w:rPr>
        <w:t>o</w:t>
      </w:r>
      <w:r w:rsidRPr="00875958">
        <w:rPr>
          <w:color w:val="231F20"/>
        </w:rPr>
        <w:t xml:space="preserve">f a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rPr>
        <w:t xml:space="preserve">l </w:t>
      </w:r>
      <w:r w:rsidRPr="00875958">
        <w:rPr>
          <w:color w:val="231F20"/>
          <w:spacing w:val="4"/>
        </w:rPr>
        <w:t>a</w:t>
      </w:r>
      <w:r w:rsidRPr="00875958">
        <w:rPr>
          <w:color w:val="231F20"/>
          <w:spacing w:val="-2"/>
        </w:rPr>
        <w:t>r</w:t>
      </w:r>
      <w:r w:rsidRPr="00875958">
        <w:rPr>
          <w:color w:val="231F20"/>
        </w:rPr>
        <w:t xml:space="preserve">e </w:t>
      </w:r>
      <w:r w:rsidRPr="00875958">
        <w:rPr>
          <w:color w:val="231F20"/>
          <w:spacing w:val="-1"/>
        </w:rPr>
        <w:t>b</w:t>
      </w:r>
      <w:r w:rsidRPr="00875958">
        <w:rPr>
          <w:color w:val="231F20"/>
          <w:spacing w:val="5"/>
        </w:rPr>
        <w:t>a</w:t>
      </w:r>
      <w:r w:rsidRPr="00875958">
        <w:rPr>
          <w:color w:val="231F20"/>
        </w:rPr>
        <w:t xml:space="preserve">sed </w:t>
      </w:r>
      <w:r w:rsidRPr="00875958">
        <w:rPr>
          <w:color w:val="231F20"/>
          <w:spacing w:val="-5"/>
        </w:rPr>
        <w:t>o</w:t>
      </w:r>
      <w:r w:rsidRPr="00875958">
        <w:rPr>
          <w:color w:val="231F20"/>
        </w:rPr>
        <w:t xml:space="preserve">n </w:t>
      </w:r>
      <w:r w:rsidRPr="00875958">
        <w:rPr>
          <w:color w:val="231F20"/>
          <w:spacing w:val="-6"/>
        </w:rPr>
        <w:t>i</w:t>
      </w:r>
      <w:r w:rsidRPr="00875958">
        <w:rPr>
          <w:color w:val="231F20"/>
          <w:spacing w:val="3"/>
        </w:rPr>
        <w:t>t</w:t>
      </w:r>
      <w:r w:rsidRPr="00875958">
        <w:rPr>
          <w:color w:val="231F20"/>
        </w:rPr>
        <w:t xml:space="preserve">s </w:t>
      </w:r>
      <w:r w:rsidRPr="00875958">
        <w:rPr>
          <w:color w:val="231F20"/>
          <w:spacing w:val="-3"/>
        </w:rPr>
        <w:t>t</w:t>
      </w:r>
      <w:r w:rsidRPr="00875958">
        <w:rPr>
          <w:color w:val="231F20"/>
          <w:spacing w:val="-5"/>
        </w:rPr>
        <w:t>o</w:t>
      </w:r>
      <w:r w:rsidRPr="00875958">
        <w:rPr>
          <w:color w:val="231F20"/>
          <w:spacing w:val="4"/>
        </w:rPr>
        <w:t>x</w:t>
      </w:r>
      <w:r w:rsidRPr="00875958">
        <w:rPr>
          <w:color w:val="231F20"/>
          <w:spacing w:val="-4"/>
        </w:rPr>
        <w:t>i</w:t>
      </w:r>
      <w:r w:rsidRPr="00875958">
        <w:rPr>
          <w:color w:val="231F20"/>
          <w:spacing w:val="-1"/>
        </w:rPr>
        <w:t>c</w:t>
      </w:r>
      <w:r w:rsidRPr="00875958">
        <w:rPr>
          <w:color w:val="231F20"/>
          <w:spacing w:val="-6"/>
        </w:rPr>
        <w:t>i</w:t>
      </w:r>
      <w:r w:rsidRPr="00875958">
        <w:rPr>
          <w:color w:val="231F20"/>
          <w:spacing w:val="7"/>
        </w:rPr>
        <w:t>t</w:t>
      </w:r>
      <w:r w:rsidRPr="00875958">
        <w:rPr>
          <w:color w:val="231F20"/>
        </w:rPr>
        <w:t xml:space="preserve">y </w:t>
      </w:r>
      <w:r w:rsidRPr="00875958">
        <w:rPr>
          <w:color w:val="231F20"/>
          <w:spacing w:val="5"/>
        </w:rPr>
        <w:t>a</w:t>
      </w:r>
      <w:r w:rsidRPr="00875958">
        <w:rPr>
          <w:color w:val="231F20"/>
          <w:spacing w:val="-4"/>
        </w:rPr>
        <w:t>n</w:t>
      </w:r>
      <w:r w:rsidRPr="00875958">
        <w:rPr>
          <w:color w:val="231F20"/>
        </w:rPr>
        <w:t xml:space="preserve">d </w:t>
      </w:r>
      <w:r w:rsidRPr="00875958">
        <w:rPr>
          <w:color w:val="231F20"/>
          <w:spacing w:val="-5"/>
        </w:rPr>
        <w:t>b</w:t>
      </w:r>
      <w:r w:rsidRPr="00875958">
        <w:rPr>
          <w:color w:val="231F20"/>
          <w:spacing w:val="-3"/>
        </w:rPr>
        <w:t>i</w:t>
      </w:r>
      <w:r w:rsidRPr="00875958">
        <w:rPr>
          <w:color w:val="231F20"/>
          <w:spacing w:val="-4"/>
        </w:rPr>
        <w:t>ol</w:t>
      </w:r>
      <w:r w:rsidRPr="00875958">
        <w:rPr>
          <w:color w:val="231F20"/>
          <w:spacing w:val="-2"/>
        </w:rPr>
        <w:t>o</w:t>
      </w:r>
      <w:r w:rsidRPr="00875958">
        <w:rPr>
          <w:color w:val="231F20"/>
          <w:spacing w:val="1"/>
        </w:rPr>
        <w:t>g</w:t>
      </w:r>
      <w:r w:rsidRPr="00875958">
        <w:rPr>
          <w:color w:val="231F20"/>
          <w:spacing w:val="-4"/>
        </w:rPr>
        <w:t>i</w:t>
      </w:r>
      <w:r w:rsidRPr="00875958">
        <w:rPr>
          <w:color w:val="231F20"/>
          <w:spacing w:val="3"/>
        </w:rPr>
        <w:t>c</w:t>
      </w:r>
      <w:r w:rsidRPr="00875958">
        <w:rPr>
          <w:color w:val="231F20"/>
          <w:spacing w:val="6"/>
        </w:rPr>
        <w:t>a</w:t>
      </w:r>
      <w:r w:rsidRPr="00875958">
        <w:rPr>
          <w:color w:val="231F20"/>
        </w:rPr>
        <w:t>l e</w:t>
      </w:r>
      <w:r w:rsidRPr="00875958">
        <w:rPr>
          <w:color w:val="231F20"/>
          <w:spacing w:val="6"/>
        </w:rPr>
        <w:t>f</w:t>
      </w:r>
      <w:r w:rsidRPr="00875958">
        <w:rPr>
          <w:color w:val="231F20"/>
          <w:spacing w:val="-2"/>
        </w:rPr>
        <w:t>f</w:t>
      </w:r>
      <w:r w:rsidRPr="00875958">
        <w:rPr>
          <w:color w:val="231F20"/>
        </w:rPr>
        <w:t>e</w:t>
      </w:r>
      <w:r w:rsidRPr="00875958">
        <w:rPr>
          <w:color w:val="231F20"/>
          <w:spacing w:val="2"/>
        </w:rPr>
        <w:t>c</w:t>
      </w:r>
      <w:r w:rsidRPr="00875958">
        <w:rPr>
          <w:color w:val="231F20"/>
          <w:spacing w:val="3"/>
        </w:rPr>
        <w:t>t</w:t>
      </w:r>
      <w:r w:rsidRPr="00875958">
        <w:rPr>
          <w:color w:val="231F20"/>
          <w:spacing w:val="-1"/>
        </w:rPr>
        <w:t>s</w:t>
      </w:r>
      <w:r w:rsidRPr="00875958">
        <w:rPr>
          <w:color w:val="231F20"/>
        </w:rPr>
        <w:t xml:space="preserve">.  </w:t>
      </w:r>
      <w:r w:rsidRPr="00875958">
        <w:rPr>
          <w:color w:val="231F20"/>
          <w:spacing w:val="-17"/>
        </w:rPr>
        <w:t>W</w:t>
      </w:r>
      <w:r w:rsidRPr="00875958">
        <w:rPr>
          <w:color w:val="231F20"/>
        </w:rPr>
        <w:t xml:space="preserve">e </w:t>
      </w:r>
      <w:r w:rsidRPr="00875958">
        <w:rPr>
          <w:color w:val="231F20"/>
          <w:spacing w:val="4"/>
        </w:rPr>
        <w:t>a</w:t>
      </w:r>
      <w:r w:rsidRPr="00875958">
        <w:rPr>
          <w:color w:val="231F20"/>
          <w:spacing w:val="-2"/>
        </w:rPr>
        <w:t>r</w:t>
      </w:r>
      <w:r w:rsidRPr="00875958">
        <w:rPr>
          <w:color w:val="231F20"/>
        </w:rPr>
        <w:t xml:space="preserve">e </w:t>
      </w:r>
      <w:r w:rsidRPr="00875958">
        <w:rPr>
          <w:color w:val="231F20"/>
          <w:spacing w:val="2"/>
        </w:rPr>
        <w:t>c</w:t>
      </w:r>
      <w:r w:rsidRPr="00875958">
        <w:rPr>
          <w:color w:val="231F20"/>
          <w:spacing w:val="-5"/>
        </w:rPr>
        <w:t>o</w:t>
      </w:r>
      <w:r w:rsidRPr="00875958">
        <w:rPr>
          <w:color w:val="231F20"/>
          <w:spacing w:val="-4"/>
        </w:rPr>
        <w:t>n</w:t>
      </w:r>
      <w:r w:rsidRPr="00875958">
        <w:rPr>
          <w:color w:val="231F20"/>
          <w:spacing w:val="2"/>
        </w:rPr>
        <w:t>c</w:t>
      </w:r>
      <w:r w:rsidRPr="00875958">
        <w:rPr>
          <w:color w:val="231F20"/>
          <w:spacing w:val="-2"/>
        </w:rPr>
        <w:t>e</w:t>
      </w:r>
      <w:r w:rsidRPr="00875958">
        <w:rPr>
          <w:color w:val="231F20"/>
        </w:rPr>
        <w:t>r</w:t>
      </w:r>
      <w:r w:rsidRPr="00875958">
        <w:rPr>
          <w:color w:val="231F20"/>
          <w:spacing w:val="-4"/>
        </w:rPr>
        <w:t>n</w:t>
      </w:r>
      <w:r w:rsidRPr="00875958">
        <w:rPr>
          <w:color w:val="231F20"/>
        </w:rPr>
        <w:t xml:space="preserve">ed </w:t>
      </w:r>
      <w:r w:rsidRPr="00875958">
        <w:rPr>
          <w:color w:val="231F20"/>
          <w:spacing w:val="3"/>
        </w:rPr>
        <w:t>w</w:t>
      </w:r>
      <w:r w:rsidRPr="00875958">
        <w:rPr>
          <w:color w:val="231F20"/>
          <w:spacing w:val="-6"/>
        </w:rPr>
        <w:t>i</w:t>
      </w:r>
      <w:r w:rsidRPr="00875958">
        <w:rPr>
          <w:color w:val="231F20"/>
          <w:spacing w:val="4"/>
        </w:rPr>
        <w:t>t</w:t>
      </w:r>
      <w:r w:rsidRPr="00875958">
        <w:rPr>
          <w:color w:val="231F20"/>
        </w:rPr>
        <w:t xml:space="preserve">h </w:t>
      </w:r>
      <w:r w:rsidRPr="00875958">
        <w:rPr>
          <w:color w:val="231F20"/>
          <w:spacing w:val="-1"/>
        </w:rPr>
        <w:t>w</w:t>
      </w:r>
      <w:r w:rsidRPr="00875958">
        <w:rPr>
          <w:color w:val="231F20"/>
          <w:spacing w:val="-4"/>
        </w:rPr>
        <w:t>h</w:t>
      </w:r>
      <w:r w:rsidRPr="00875958">
        <w:rPr>
          <w:color w:val="231F20"/>
        </w:rPr>
        <w:t>e</w:t>
      </w:r>
      <w:r w:rsidRPr="00875958">
        <w:rPr>
          <w:color w:val="231F20"/>
          <w:spacing w:val="4"/>
        </w:rPr>
        <w:t>t</w:t>
      </w:r>
      <w:r w:rsidRPr="00875958">
        <w:rPr>
          <w:color w:val="231F20"/>
          <w:spacing w:val="-4"/>
        </w:rPr>
        <w:t>h</w:t>
      </w:r>
      <w:r w:rsidRPr="00875958">
        <w:rPr>
          <w:color w:val="231F20"/>
          <w:spacing w:val="-2"/>
        </w:rPr>
        <w:t>e</w:t>
      </w:r>
      <w:r w:rsidRPr="00875958">
        <w:rPr>
          <w:color w:val="231F20"/>
        </w:rPr>
        <w:t xml:space="preserve">r </w:t>
      </w:r>
      <w:r w:rsidRPr="00875958">
        <w:rPr>
          <w:color w:val="231F20"/>
          <w:spacing w:val="4"/>
        </w:rPr>
        <w:t>t</w:t>
      </w:r>
      <w:r w:rsidRPr="00875958">
        <w:rPr>
          <w:color w:val="231F20"/>
          <w:spacing w:val="-4"/>
        </w:rPr>
        <w:t>h</w:t>
      </w:r>
      <w:r w:rsidRPr="00875958">
        <w:rPr>
          <w:color w:val="231F20"/>
        </w:rPr>
        <w:t xml:space="preserve">e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rPr>
        <w:t xml:space="preserve">l </w:t>
      </w:r>
      <w:r w:rsidRPr="00875958">
        <w:rPr>
          <w:color w:val="231F20"/>
          <w:spacing w:val="1"/>
        </w:rPr>
        <w:t>i</w:t>
      </w:r>
      <w:r w:rsidRPr="00875958">
        <w:rPr>
          <w:color w:val="231F20"/>
        </w:rPr>
        <w:t>s p</w:t>
      </w:r>
      <w:r w:rsidRPr="00875958">
        <w:rPr>
          <w:color w:val="231F20"/>
          <w:spacing w:val="-5"/>
        </w:rPr>
        <w:t>o</w:t>
      </w:r>
      <w:r w:rsidRPr="00875958">
        <w:rPr>
          <w:color w:val="231F20"/>
          <w:spacing w:val="1"/>
        </w:rPr>
        <w:t>i</w:t>
      </w:r>
      <w:r w:rsidRPr="00875958">
        <w:rPr>
          <w:color w:val="231F20"/>
          <w:spacing w:val="-1"/>
        </w:rPr>
        <w:t>s</w:t>
      </w:r>
      <w:r w:rsidRPr="00875958">
        <w:rPr>
          <w:color w:val="231F20"/>
          <w:spacing w:val="-5"/>
        </w:rPr>
        <w:t>o</w:t>
      </w:r>
      <w:r w:rsidRPr="00875958">
        <w:rPr>
          <w:color w:val="231F20"/>
          <w:spacing w:val="-4"/>
        </w:rPr>
        <w:t>no</w:t>
      </w:r>
      <w:r w:rsidRPr="00875958">
        <w:rPr>
          <w:color w:val="231F20"/>
          <w:spacing w:val="3"/>
        </w:rPr>
        <w:t>u</w:t>
      </w:r>
      <w:r w:rsidRPr="00875958">
        <w:rPr>
          <w:color w:val="231F20"/>
        </w:rPr>
        <w:t xml:space="preserve">s, </w:t>
      </w:r>
      <w:r w:rsidRPr="00875958">
        <w:rPr>
          <w:color w:val="231F20"/>
          <w:spacing w:val="-3"/>
        </w:rPr>
        <w:t>t</w:t>
      </w:r>
      <w:r w:rsidRPr="00875958">
        <w:rPr>
          <w:color w:val="231F20"/>
          <w:spacing w:val="-5"/>
        </w:rPr>
        <w:t>o</w:t>
      </w:r>
      <w:r w:rsidRPr="00875958">
        <w:rPr>
          <w:color w:val="231F20"/>
          <w:spacing w:val="4"/>
        </w:rPr>
        <w:t>x</w:t>
      </w:r>
      <w:r w:rsidRPr="00875958">
        <w:rPr>
          <w:color w:val="231F20"/>
          <w:spacing w:val="-4"/>
        </w:rPr>
        <w:t>i</w:t>
      </w:r>
      <w:r w:rsidRPr="00875958">
        <w:rPr>
          <w:color w:val="231F20"/>
          <w:spacing w:val="1"/>
        </w:rPr>
        <w:t>c</w:t>
      </w:r>
      <w:r w:rsidRPr="00875958">
        <w:rPr>
          <w:color w:val="231F20"/>
        </w:rPr>
        <w:t xml:space="preserve">, </w:t>
      </w:r>
      <w:r w:rsidRPr="00875958">
        <w:rPr>
          <w:color w:val="231F20"/>
          <w:spacing w:val="-6"/>
        </w:rPr>
        <w:t>m</w:t>
      </w:r>
      <w:r w:rsidRPr="00875958">
        <w:rPr>
          <w:color w:val="231F20"/>
          <w:spacing w:val="-5"/>
        </w:rPr>
        <w:t>u</w:t>
      </w:r>
      <w:r w:rsidRPr="00875958">
        <w:rPr>
          <w:color w:val="231F20"/>
          <w:spacing w:val="2"/>
        </w:rPr>
        <w:t>t</w:t>
      </w:r>
      <w:r w:rsidRPr="00875958">
        <w:rPr>
          <w:color w:val="231F20"/>
          <w:spacing w:val="4"/>
        </w:rPr>
        <w:t>a</w:t>
      </w:r>
      <w:r w:rsidRPr="00875958">
        <w:rPr>
          <w:color w:val="231F20"/>
        </w:rPr>
        <w:t>g</w:t>
      </w:r>
      <w:r w:rsidRPr="00875958">
        <w:rPr>
          <w:color w:val="231F20"/>
          <w:spacing w:val="-2"/>
        </w:rPr>
        <w:t>e</w:t>
      </w:r>
      <w:r w:rsidRPr="00875958">
        <w:rPr>
          <w:color w:val="231F20"/>
          <w:spacing w:val="1"/>
        </w:rPr>
        <w:t>n</w:t>
      </w:r>
      <w:r w:rsidRPr="00875958">
        <w:rPr>
          <w:color w:val="231F20"/>
          <w:spacing w:val="-4"/>
        </w:rPr>
        <w:t>i</w:t>
      </w:r>
      <w:r w:rsidRPr="00875958">
        <w:rPr>
          <w:color w:val="231F20"/>
          <w:spacing w:val="1"/>
        </w:rPr>
        <w:t>c</w:t>
      </w:r>
      <w:r w:rsidRPr="00875958">
        <w:rPr>
          <w:color w:val="231F20"/>
        </w:rPr>
        <w:t xml:space="preserve">, </w:t>
      </w:r>
      <w:r w:rsidRPr="00875958">
        <w:rPr>
          <w:color w:val="231F20"/>
          <w:spacing w:val="3"/>
        </w:rPr>
        <w:t>c</w:t>
      </w:r>
      <w:r w:rsidRPr="00875958">
        <w:rPr>
          <w:color w:val="231F20"/>
          <w:spacing w:val="4"/>
        </w:rPr>
        <w:t>a</w:t>
      </w:r>
      <w:r w:rsidRPr="00875958">
        <w:rPr>
          <w:color w:val="231F20"/>
          <w:spacing w:val="-3"/>
        </w:rPr>
        <w:t>r</w:t>
      </w:r>
      <w:r w:rsidRPr="00875958">
        <w:rPr>
          <w:color w:val="231F20"/>
          <w:spacing w:val="-1"/>
        </w:rPr>
        <w:t>c</w:t>
      </w:r>
      <w:r w:rsidRPr="00875958">
        <w:rPr>
          <w:color w:val="231F20"/>
          <w:spacing w:val="1"/>
        </w:rPr>
        <w:t>i</w:t>
      </w:r>
      <w:r w:rsidRPr="00875958">
        <w:rPr>
          <w:color w:val="231F20"/>
          <w:spacing w:val="-4"/>
        </w:rPr>
        <w:t>n</w:t>
      </w:r>
      <w:r w:rsidRPr="00875958">
        <w:rPr>
          <w:color w:val="231F20"/>
          <w:spacing w:val="-2"/>
        </w:rPr>
        <w:t>o</w:t>
      </w:r>
      <w:r w:rsidRPr="00875958">
        <w:rPr>
          <w:color w:val="231F20"/>
        </w:rPr>
        <w:t>g</w:t>
      </w:r>
      <w:r w:rsidRPr="00875958">
        <w:rPr>
          <w:color w:val="231F20"/>
          <w:spacing w:val="-2"/>
        </w:rPr>
        <w:t>e</w:t>
      </w:r>
      <w:r w:rsidRPr="00875958">
        <w:rPr>
          <w:color w:val="231F20"/>
          <w:spacing w:val="1"/>
        </w:rPr>
        <w:t>n</w:t>
      </w:r>
      <w:r w:rsidRPr="00875958">
        <w:rPr>
          <w:color w:val="231F20"/>
          <w:spacing w:val="-4"/>
        </w:rPr>
        <w:t>i</w:t>
      </w:r>
      <w:r w:rsidRPr="00875958">
        <w:rPr>
          <w:color w:val="231F20"/>
          <w:spacing w:val="1"/>
        </w:rPr>
        <w:t>c</w:t>
      </w:r>
      <w:r w:rsidRPr="00875958">
        <w:rPr>
          <w:color w:val="231F20"/>
        </w:rPr>
        <w:t xml:space="preserve">, </w:t>
      </w:r>
      <w:r w:rsidRPr="00875958">
        <w:rPr>
          <w:color w:val="231F20"/>
          <w:spacing w:val="-5"/>
        </w:rPr>
        <w:t>o</w:t>
      </w:r>
      <w:r w:rsidRPr="00875958">
        <w:rPr>
          <w:color w:val="231F20"/>
        </w:rPr>
        <w:t>r h</w:t>
      </w:r>
      <w:r w:rsidRPr="00875958">
        <w:rPr>
          <w:color w:val="231F20"/>
          <w:spacing w:val="4"/>
        </w:rPr>
        <w:t>a</w:t>
      </w:r>
      <w:r w:rsidRPr="00875958">
        <w:rPr>
          <w:color w:val="231F20"/>
        </w:rPr>
        <w:t>r</w:t>
      </w:r>
      <w:r w:rsidRPr="00875958">
        <w:rPr>
          <w:color w:val="231F20"/>
          <w:spacing w:val="2"/>
        </w:rPr>
        <w:t>m</w:t>
      </w:r>
      <w:r w:rsidRPr="00875958">
        <w:rPr>
          <w:color w:val="231F20"/>
          <w:spacing w:val="5"/>
        </w:rPr>
        <w:t>f</w:t>
      </w:r>
      <w:r w:rsidRPr="00875958">
        <w:rPr>
          <w:color w:val="231F20"/>
          <w:spacing w:val="4"/>
        </w:rPr>
        <w:t>u</w:t>
      </w:r>
      <w:r w:rsidRPr="00875958">
        <w:rPr>
          <w:color w:val="231F20"/>
        </w:rPr>
        <w:t xml:space="preserve">l </w:t>
      </w:r>
      <w:r w:rsidRPr="00875958">
        <w:rPr>
          <w:color w:val="231F20"/>
          <w:spacing w:val="-3"/>
        </w:rPr>
        <w:t>t</w:t>
      </w:r>
      <w:r w:rsidRPr="00875958">
        <w:rPr>
          <w:color w:val="231F20"/>
        </w:rPr>
        <w:t xml:space="preserve">o </w:t>
      </w:r>
      <w:r w:rsidRPr="00875958">
        <w:rPr>
          <w:color w:val="231F20"/>
          <w:spacing w:val="-6"/>
        </w:rPr>
        <w:t>h</w:t>
      </w:r>
      <w:r w:rsidRPr="00875958">
        <w:rPr>
          <w:color w:val="231F20"/>
          <w:spacing w:val="3"/>
        </w:rPr>
        <w:t>u</w:t>
      </w:r>
      <w:r w:rsidRPr="00875958">
        <w:rPr>
          <w:color w:val="231F20"/>
        </w:rPr>
        <w:t>m</w:t>
      </w:r>
      <w:r w:rsidRPr="00875958">
        <w:rPr>
          <w:color w:val="231F20"/>
          <w:spacing w:val="5"/>
        </w:rPr>
        <w:t>a</w:t>
      </w:r>
      <w:r w:rsidRPr="00875958">
        <w:rPr>
          <w:color w:val="231F20"/>
        </w:rPr>
        <w:t xml:space="preserve">n </w:t>
      </w:r>
      <w:r w:rsidRPr="00875958">
        <w:rPr>
          <w:color w:val="231F20"/>
          <w:spacing w:val="-5"/>
        </w:rPr>
        <w:t>o</w:t>
      </w:r>
      <w:r w:rsidRPr="00875958">
        <w:rPr>
          <w:color w:val="231F20"/>
        </w:rPr>
        <w:t>r</w:t>
      </w:r>
      <w:r w:rsidRPr="00875958">
        <w:rPr>
          <w:color w:val="231F20"/>
          <w:spacing w:val="2"/>
        </w:rPr>
        <w:t>g</w:t>
      </w:r>
      <w:r w:rsidRPr="00875958">
        <w:rPr>
          <w:color w:val="231F20"/>
          <w:spacing w:val="5"/>
        </w:rPr>
        <w:t>a</w:t>
      </w:r>
      <w:r w:rsidRPr="00875958">
        <w:rPr>
          <w:color w:val="231F20"/>
          <w:spacing w:val="1"/>
        </w:rPr>
        <w:t>n</w:t>
      </w:r>
      <w:r w:rsidRPr="00875958">
        <w:rPr>
          <w:color w:val="231F20"/>
          <w:spacing w:val="-1"/>
        </w:rPr>
        <w:t>s</w:t>
      </w:r>
      <w:r w:rsidRPr="00875958">
        <w:rPr>
          <w:color w:val="231F20"/>
        </w:rPr>
        <w:t>.</w:t>
      </w:r>
    </w:p>
    <w:p w14:paraId="066BD729" w14:textId="77777777" w:rsidR="00875958" w:rsidRPr="00875958" w:rsidRDefault="00875958" w:rsidP="00875958">
      <w:pPr>
        <w:spacing w:before="10" w:line="276" w:lineRule="auto"/>
      </w:pPr>
    </w:p>
    <w:p w14:paraId="1FB8BE67" w14:textId="77777777" w:rsidR="00875958" w:rsidRPr="00875958" w:rsidRDefault="00875958" w:rsidP="00ED3588">
      <w:pPr>
        <w:pStyle w:val="BodyText"/>
        <w:widowControl w:val="0"/>
        <w:numPr>
          <w:ilvl w:val="0"/>
          <w:numId w:val="769"/>
        </w:numPr>
        <w:tabs>
          <w:tab w:val="left" w:pos="460"/>
        </w:tabs>
        <w:spacing w:line="276" w:lineRule="auto"/>
        <w:ind w:left="460" w:right="995"/>
      </w:pPr>
      <w:r w:rsidRPr="00875958">
        <w:rPr>
          <w:color w:val="231F20"/>
          <w:spacing w:val="-1"/>
        </w:rPr>
        <w:t>S</w:t>
      </w:r>
      <w:r w:rsidRPr="00875958">
        <w:rPr>
          <w:color w:val="231F20"/>
          <w:spacing w:val="5"/>
        </w:rPr>
        <w:t>a</w:t>
      </w:r>
      <w:r w:rsidRPr="00875958">
        <w:rPr>
          <w:color w:val="231F20"/>
          <w:spacing w:val="-2"/>
        </w:rPr>
        <w:t>f</w:t>
      </w:r>
      <w:r w:rsidRPr="00875958">
        <w:rPr>
          <w:color w:val="231F20"/>
        </w:rPr>
        <w:t>e</w:t>
      </w:r>
      <w:r w:rsidRPr="00875958">
        <w:rPr>
          <w:color w:val="231F20"/>
          <w:spacing w:val="7"/>
        </w:rPr>
        <w:t>t</w:t>
      </w:r>
      <w:r w:rsidRPr="00875958">
        <w:rPr>
          <w:color w:val="231F20"/>
        </w:rPr>
        <w:t xml:space="preserve">y </w:t>
      </w:r>
      <w:r w:rsidRPr="00875958">
        <w:rPr>
          <w:color w:val="231F20"/>
          <w:spacing w:val="2"/>
        </w:rPr>
        <w:t>C</w:t>
      </w:r>
      <w:r w:rsidRPr="00875958">
        <w:rPr>
          <w:color w:val="231F20"/>
          <w:spacing w:val="-5"/>
        </w:rPr>
        <w:t>o</w:t>
      </w:r>
      <w:r w:rsidRPr="00875958">
        <w:rPr>
          <w:color w:val="231F20"/>
          <w:spacing w:val="1"/>
        </w:rPr>
        <w:t>n</w:t>
      </w:r>
      <w:r w:rsidRPr="00875958">
        <w:rPr>
          <w:color w:val="231F20"/>
          <w:spacing w:val="-2"/>
        </w:rPr>
        <w:t>s</w:t>
      </w:r>
      <w:r w:rsidRPr="00875958">
        <w:rPr>
          <w:color w:val="231F20"/>
          <w:spacing w:val="-4"/>
        </w:rPr>
        <w:t>i</w:t>
      </w:r>
      <w:r w:rsidRPr="00875958">
        <w:rPr>
          <w:color w:val="231F20"/>
          <w:spacing w:val="-2"/>
        </w:rPr>
        <w:t>de</w:t>
      </w:r>
      <w:r w:rsidRPr="00875958">
        <w:rPr>
          <w:color w:val="231F20"/>
        </w:rPr>
        <w:t>r</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spacing w:val="1"/>
        </w:rPr>
        <w:t>n</w:t>
      </w:r>
      <w:r w:rsidRPr="00875958">
        <w:rPr>
          <w:color w:val="231F20"/>
        </w:rPr>
        <w:t xml:space="preserve">s - </w:t>
      </w:r>
      <w:r w:rsidRPr="00875958">
        <w:rPr>
          <w:color w:val="231F20"/>
          <w:spacing w:val="3"/>
        </w:rPr>
        <w:t>T</w:t>
      </w:r>
      <w:r w:rsidRPr="00875958">
        <w:rPr>
          <w:color w:val="231F20"/>
          <w:spacing w:val="-4"/>
        </w:rPr>
        <w:t>h</w:t>
      </w:r>
      <w:r w:rsidRPr="00875958">
        <w:rPr>
          <w:color w:val="231F20"/>
        </w:rPr>
        <w:t>e s</w:t>
      </w:r>
      <w:r w:rsidRPr="00875958">
        <w:rPr>
          <w:color w:val="231F20"/>
          <w:spacing w:val="5"/>
        </w:rPr>
        <w:t>a</w:t>
      </w:r>
      <w:r w:rsidRPr="00875958">
        <w:rPr>
          <w:color w:val="231F20"/>
          <w:spacing w:val="-2"/>
        </w:rPr>
        <w:t>f</w:t>
      </w:r>
      <w:r w:rsidRPr="00875958">
        <w:rPr>
          <w:color w:val="231F20"/>
        </w:rPr>
        <w:t>e</w:t>
      </w:r>
      <w:r w:rsidRPr="00875958">
        <w:rPr>
          <w:color w:val="231F20"/>
          <w:spacing w:val="7"/>
        </w:rPr>
        <w:t>t</w:t>
      </w:r>
      <w:r w:rsidRPr="00875958">
        <w:rPr>
          <w:color w:val="231F20"/>
        </w:rPr>
        <w:t xml:space="preserve">y </w:t>
      </w:r>
      <w:r w:rsidRPr="00875958">
        <w:rPr>
          <w:color w:val="231F20"/>
          <w:spacing w:val="2"/>
        </w:rPr>
        <w:t>c</w:t>
      </w:r>
      <w:r w:rsidRPr="00875958">
        <w:rPr>
          <w:color w:val="231F20"/>
          <w:spacing w:val="-5"/>
        </w:rPr>
        <w:t>o</w:t>
      </w:r>
      <w:r w:rsidRPr="00875958">
        <w:rPr>
          <w:color w:val="231F20"/>
          <w:spacing w:val="1"/>
        </w:rPr>
        <w:t>n</w:t>
      </w:r>
      <w:r w:rsidRPr="00875958">
        <w:rPr>
          <w:color w:val="231F20"/>
          <w:spacing w:val="-2"/>
        </w:rPr>
        <w:t>s</w:t>
      </w:r>
      <w:r w:rsidRPr="00875958">
        <w:rPr>
          <w:color w:val="231F20"/>
          <w:spacing w:val="-4"/>
        </w:rPr>
        <w:t>i</w:t>
      </w:r>
      <w:r w:rsidRPr="00875958">
        <w:rPr>
          <w:color w:val="231F20"/>
          <w:spacing w:val="-2"/>
        </w:rPr>
        <w:t>de</w:t>
      </w:r>
      <w:r w:rsidRPr="00875958">
        <w:rPr>
          <w:color w:val="231F20"/>
        </w:rPr>
        <w:t>r</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spacing w:val="1"/>
        </w:rPr>
        <w:t>n</w:t>
      </w:r>
      <w:r w:rsidRPr="00875958">
        <w:rPr>
          <w:color w:val="231F20"/>
        </w:rPr>
        <w:t xml:space="preserve">s </w:t>
      </w:r>
      <w:r w:rsidRPr="00875958">
        <w:rPr>
          <w:color w:val="231F20"/>
          <w:spacing w:val="-4"/>
        </w:rPr>
        <w:t>o</w:t>
      </w:r>
      <w:r w:rsidRPr="00875958">
        <w:rPr>
          <w:color w:val="231F20"/>
        </w:rPr>
        <w:t xml:space="preserve">f a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rPr>
        <w:t xml:space="preserve">l </w:t>
      </w:r>
      <w:r w:rsidRPr="00875958">
        <w:rPr>
          <w:color w:val="231F20"/>
          <w:spacing w:val="4"/>
        </w:rPr>
        <w:t>a</w:t>
      </w:r>
      <w:r w:rsidRPr="00875958">
        <w:rPr>
          <w:color w:val="231F20"/>
          <w:spacing w:val="-2"/>
        </w:rPr>
        <w:t>r</w:t>
      </w:r>
      <w:r w:rsidRPr="00875958">
        <w:rPr>
          <w:color w:val="231F20"/>
        </w:rPr>
        <w:t xml:space="preserve">e </w:t>
      </w:r>
      <w:r w:rsidRPr="00875958">
        <w:rPr>
          <w:color w:val="231F20"/>
          <w:spacing w:val="-1"/>
        </w:rPr>
        <w:t>b</w:t>
      </w:r>
      <w:r w:rsidRPr="00875958">
        <w:rPr>
          <w:color w:val="231F20"/>
          <w:spacing w:val="5"/>
        </w:rPr>
        <w:t>a</w:t>
      </w:r>
      <w:r w:rsidRPr="00875958">
        <w:rPr>
          <w:color w:val="231F20"/>
        </w:rPr>
        <w:t xml:space="preserve">sed </w:t>
      </w:r>
      <w:r w:rsidRPr="00875958">
        <w:rPr>
          <w:color w:val="231F20"/>
          <w:spacing w:val="-5"/>
        </w:rPr>
        <w:t>o</w:t>
      </w:r>
      <w:r w:rsidRPr="00875958">
        <w:rPr>
          <w:color w:val="231F20"/>
        </w:rPr>
        <w:t xml:space="preserve">n </w:t>
      </w:r>
      <w:r w:rsidRPr="00875958">
        <w:rPr>
          <w:color w:val="231F20"/>
          <w:spacing w:val="-6"/>
        </w:rPr>
        <w:t>i</w:t>
      </w:r>
      <w:r w:rsidRPr="00875958">
        <w:rPr>
          <w:color w:val="231F20"/>
          <w:spacing w:val="3"/>
        </w:rPr>
        <w:t>t</w:t>
      </w:r>
      <w:r w:rsidRPr="00875958">
        <w:rPr>
          <w:color w:val="231F20"/>
        </w:rPr>
        <w:t>s a</w:t>
      </w:r>
      <w:r w:rsidRPr="00875958">
        <w:rPr>
          <w:color w:val="231F20"/>
          <w:spacing w:val="-5"/>
        </w:rPr>
        <w:t>b</w:t>
      </w:r>
      <w:r w:rsidRPr="00875958">
        <w:rPr>
          <w:color w:val="231F20"/>
          <w:spacing w:val="3"/>
        </w:rPr>
        <w:t>i</w:t>
      </w:r>
      <w:r w:rsidRPr="00875958">
        <w:rPr>
          <w:color w:val="231F20"/>
          <w:spacing w:val="1"/>
        </w:rPr>
        <w:t>l</w:t>
      </w:r>
      <w:r w:rsidRPr="00875958">
        <w:rPr>
          <w:color w:val="231F20"/>
          <w:spacing w:val="-6"/>
        </w:rPr>
        <w:t>i</w:t>
      </w:r>
      <w:r w:rsidRPr="00875958">
        <w:rPr>
          <w:color w:val="231F20"/>
          <w:spacing w:val="7"/>
        </w:rPr>
        <w:t>t</w:t>
      </w:r>
      <w:r w:rsidRPr="00875958">
        <w:rPr>
          <w:color w:val="231F20"/>
        </w:rPr>
        <w:t xml:space="preserve">y </w:t>
      </w:r>
      <w:r w:rsidRPr="00875958">
        <w:rPr>
          <w:color w:val="231F20"/>
          <w:spacing w:val="-3"/>
        </w:rPr>
        <w:t>t</w:t>
      </w:r>
      <w:r w:rsidRPr="00875958">
        <w:rPr>
          <w:color w:val="231F20"/>
        </w:rPr>
        <w:t>o be s</w:t>
      </w:r>
      <w:r w:rsidRPr="00875958">
        <w:rPr>
          <w:color w:val="231F20"/>
          <w:spacing w:val="2"/>
        </w:rPr>
        <w:t>t</w:t>
      </w:r>
      <w:r w:rsidRPr="00875958">
        <w:rPr>
          <w:color w:val="231F20"/>
        </w:rPr>
        <w:t>a</w:t>
      </w:r>
      <w:r w:rsidRPr="00875958">
        <w:rPr>
          <w:color w:val="231F20"/>
          <w:spacing w:val="-4"/>
        </w:rPr>
        <w:t>bl</w:t>
      </w:r>
      <w:r w:rsidRPr="00875958">
        <w:rPr>
          <w:color w:val="231F20"/>
        </w:rPr>
        <w:t xml:space="preserve">e </w:t>
      </w:r>
      <w:r w:rsidRPr="00875958">
        <w:rPr>
          <w:color w:val="231F20"/>
          <w:spacing w:val="-1"/>
        </w:rPr>
        <w:t>w</w:t>
      </w:r>
      <w:r w:rsidRPr="00875958">
        <w:rPr>
          <w:color w:val="231F20"/>
          <w:spacing w:val="-4"/>
        </w:rPr>
        <w:t>h</w:t>
      </w:r>
      <w:r w:rsidRPr="00875958">
        <w:rPr>
          <w:color w:val="231F20"/>
          <w:spacing w:val="-2"/>
        </w:rPr>
        <w:t>e</w:t>
      </w:r>
      <w:r w:rsidRPr="00875958">
        <w:rPr>
          <w:color w:val="231F20"/>
        </w:rPr>
        <w:t>n h</w:t>
      </w:r>
      <w:r w:rsidRPr="00875958">
        <w:rPr>
          <w:color w:val="231F20"/>
          <w:spacing w:val="5"/>
        </w:rPr>
        <w:t>a</w:t>
      </w:r>
      <w:r w:rsidRPr="00875958">
        <w:rPr>
          <w:color w:val="231F20"/>
          <w:spacing w:val="-4"/>
        </w:rPr>
        <w:t>n</w:t>
      </w:r>
      <w:r w:rsidRPr="00875958">
        <w:rPr>
          <w:color w:val="231F20"/>
          <w:spacing w:val="4"/>
        </w:rPr>
        <w:t>d</w:t>
      </w:r>
      <w:r w:rsidRPr="00875958">
        <w:rPr>
          <w:color w:val="231F20"/>
          <w:spacing w:val="-4"/>
        </w:rPr>
        <w:t>l</w:t>
      </w:r>
      <w:r w:rsidRPr="00875958">
        <w:rPr>
          <w:color w:val="231F20"/>
        </w:rPr>
        <w:t>ed.</w:t>
      </w:r>
      <w:r w:rsidRPr="00875958">
        <w:rPr>
          <w:color w:val="231F20"/>
          <w:spacing w:val="60"/>
        </w:rPr>
        <w:t xml:space="preserve"> </w:t>
      </w:r>
      <w:r w:rsidRPr="00875958">
        <w:rPr>
          <w:color w:val="231F20"/>
          <w:spacing w:val="-17"/>
        </w:rPr>
        <w:t>W</w:t>
      </w:r>
      <w:r w:rsidRPr="00875958">
        <w:rPr>
          <w:color w:val="231F20"/>
        </w:rPr>
        <w:t xml:space="preserve">e </w:t>
      </w:r>
      <w:r w:rsidRPr="00875958">
        <w:rPr>
          <w:color w:val="231F20"/>
          <w:spacing w:val="4"/>
        </w:rPr>
        <w:t>a</w:t>
      </w:r>
      <w:r w:rsidRPr="00875958">
        <w:rPr>
          <w:color w:val="231F20"/>
          <w:spacing w:val="-2"/>
        </w:rPr>
        <w:t>r</w:t>
      </w:r>
      <w:r w:rsidRPr="00875958">
        <w:rPr>
          <w:color w:val="231F20"/>
        </w:rPr>
        <w:t xml:space="preserve">e </w:t>
      </w:r>
      <w:r w:rsidRPr="00875958">
        <w:rPr>
          <w:color w:val="231F20"/>
          <w:spacing w:val="2"/>
        </w:rPr>
        <w:t>c</w:t>
      </w:r>
      <w:r w:rsidRPr="00875958">
        <w:rPr>
          <w:color w:val="231F20"/>
          <w:spacing w:val="-5"/>
        </w:rPr>
        <w:t>o</w:t>
      </w:r>
      <w:r w:rsidRPr="00875958">
        <w:rPr>
          <w:color w:val="231F20"/>
          <w:spacing w:val="-4"/>
        </w:rPr>
        <w:t>n</w:t>
      </w:r>
      <w:r w:rsidRPr="00875958">
        <w:rPr>
          <w:color w:val="231F20"/>
          <w:spacing w:val="2"/>
        </w:rPr>
        <w:t>c</w:t>
      </w:r>
      <w:r w:rsidRPr="00875958">
        <w:rPr>
          <w:color w:val="231F20"/>
          <w:spacing w:val="-2"/>
        </w:rPr>
        <w:t>e</w:t>
      </w:r>
      <w:r w:rsidRPr="00875958">
        <w:rPr>
          <w:color w:val="231F20"/>
        </w:rPr>
        <w:t>r</w:t>
      </w:r>
      <w:r w:rsidRPr="00875958">
        <w:rPr>
          <w:color w:val="231F20"/>
          <w:spacing w:val="-4"/>
        </w:rPr>
        <w:t>n</w:t>
      </w:r>
      <w:r w:rsidRPr="00875958">
        <w:rPr>
          <w:color w:val="231F20"/>
        </w:rPr>
        <w:t xml:space="preserve">ed </w:t>
      </w:r>
      <w:r w:rsidRPr="00875958">
        <w:rPr>
          <w:color w:val="231F20"/>
          <w:spacing w:val="3"/>
        </w:rPr>
        <w:t>w</w:t>
      </w:r>
      <w:r w:rsidRPr="00875958">
        <w:rPr>
          <w:color w:val="231F20"/>
          <w:spacing w:val="-6"/>
        </w:rPr>
        <w:t>i</w:t>
      </w:r>
      <w:r w:rsidRPr="00875958">
        <w:rPr>
          <w:color w:val="231F20"/>
          <w:spacing w:val="4"/>
        </w:rPr>
        <w:t>t</w:t>
      </w:r>
      <w:r w:rsidRPr="00875958">
        <w:rPr>
          <w:color w:val="231F20"/>
        </w:rPr>
        <w:t xml:space="preserve">h </w:t>
      </w:r>
      <w:r w:rsidRPr="00875958">
        <w:rPr>
          <w:color w:val="231F20"/>
          <w:spacing w:val="-4"/>
        </w:rPr>
        <w:t>ho</w:t>
      </w:r>
      <w:r w:rsidRPr="00875958">
        <w:rPr>
          <w:color w:val="231F20"/>
        </w:rPr>
        <w:t xml:space="preserve">w </w:t>
      </w:r>
      <w:r w:rsidRPr="00875958">
        <w:rPr>
          <w:color w:val="231F20"/>
          <w:spacing w:val="1"/>
        </w:rPr>
        <w:t>e</w:t>
      </w:r>
      <w:r w:rsidRPr="00875958">
        <w:rPr>
          <w:color w:val="231F20"/>
        </w:rPr>
        <w:t>x</w:t>
      </w:r>
      <w:r w:rsidRPr="00875958">
        <w:rPr>
          <w:color w:val="231F20"/>
          <w:spacing w:val="-4"/>
        </w:rPr>
        <w:t>pl</w:t>
      </w:r>
      <w:r w:rsidRPr="00875958">
        <w:rPr>
          <w:color w:val="231F20"/>
          <w:spacing w:val="-1"/>
        </w:rPr>
        <w:t>o</w:t>
      </w:r>
      <w:r w:rsidRPr="00875958">
        <w:rPr>
          <w:color w:val="231F20"/>
          <w:spacing w:val="-2"/>
        </w:rPr>
        <w:t>si</w:t>
      </w:r>
      <w:r w:rsidRPr="00875958">
        <w:rPr>
          <w:color w:val="231F20"/>
          <w:spacing w:val="-4"/>
        </w:rPr>
        <w:t>v</w:t>
      </w:r>
      <w:r w:rsidRPr="00875958">
        <w:rPr>
          <w:color w:val="231F20"/>
        </w:rPr>
        <w:t xml:space="preserve">e, </w:t>
      </w:r>
      <w:r w:rsidRPr="00875958">
        <w:rPr>
          <w:color w:val="231F20"/>
          <w:spacing w:val="2"/>
        </w:rPr>
        <w:t>u</w:t>
      </w:r>
      <w:r w:rsidRPr="00875958">
        <w:rPr>
          <w:color w:val="231F20"/>
          <w:spacing w:val="1"/>
        </w:rPr>
        <w:t>n</w:t>
      </w:r>
      <w:r w:rsidRPr="00875958">
        <w:rPr>
          <w:color w:val="231F20"/>
        </w:rPr>
        <w:t>s</w:t>
      </w:r>
      <w:r w:rsidRPr="00875958">
        <w:rPr>
          <w:color w:val="231F20"/>
          <w:spacing w:val="2"/>
        </w:rPr>
        <w:t>t</w:t>
      </w:r>
      <w:r w:rsidRPr="00875958">
        <w:rPr>
          <w:color w:val="231F20"/>
        </w:rPr>
        <w:t>a</w:t>
      </w:r>
      <w:r w:rsidRPr="00875958">
        <w:rPr>
          <w:color w:val="231F20"/>
          <w:spacing w:val="-4"/>
        </w:rPr>
        <w:t>bl</w:t>
      </w:r>
      <w:r w:rsidRPr="00875958">
        <w:rPr>
          <w:color w:val="231F20"/>
        </w:rPr>
        <w:t xml:space="preserve">e, </w:t>
      </w:r>
      <w:r w:rsidRPr="00875958">
        <w:rPr>
          <w:color w:val="231F20"/>
          <w:spacing w:val="16"/>
        </w:rPr>
        <w:t>f</w:t>
      </w:r>
      <w:r w:rsidRPr="00875958">
        <w:rPr>
          <w:color w:val="231F20"/>
        </w:rPr>
        <w:t>l</w:t>
      </w:r>
      <w:r w:rsidRPr="00875958">
        <w:rPr>
          <w:color w:val="231F20"/>
          <w:spacing w:val="5"/>
        </w:rPr>
        <w:t>a</w:t>
      </w:r>
      <w:r w:rsidRPr="00875958">
        <w:rPr>
          <w:color w:val="231F20"/>
          <w:spacing w:val="2"/>
        </w:rPr>
        <w:t>m</w:t>
      </w:r>
      <w:r w:rsidRPr="00875958">
        <w:rPr>
          <w:color w:val="231F20"/>
        </w:rPr>
        <w:t>ma</w:t>
      </w:r>
      <w:r w:rsidRPr="00875958">
        <w:rPr>
          <w:color w:val="231F20"/>
          <w:spacing w:val="-4"/>
        </w:rPr>
        <w:t>bl</w:t>
      </w:r>
      <w:r w:rsidRPr="00875958">
        <w:rPr>
          <w:color w:val="231F20"/>
        </w:rPr>
        <w:t xml:space="preserve">e, </w:t>
      </w:r>
      <w:r w:rsidRPr="00875958">
        <w:rPr>
          <w:color w:val="231F20"/>
          <w:spacing w:val="-2"/>
        </w:rPr>
        <w:t>r</w:t>
      </w:r>
      <w:r w:rsidRPr="00875958">
        <w:rPr>
          <w:color w:val="231F20"/>
          <w:spacing w:val="2"/>
        </w:rPr>
        <w:t>e</w:t>
      </w:r>
      <w:r w:rsidRPr="00875958">
        <w:rPr>
          <w:color w:val="231F20"/>
        </w:rPr>
        <w:t>a</w:t>
      </w:r>
      <w:r w:rsidRPr="00875958">
        <w:rPr>
          <w:color w:val="231F20"/>
          <w:spacing w:val="2"/>
        </w:rPr>
        <w:t>ct</w:t>
      </w:r>
      <w:r w:rsidRPr="00875958">
        <w:rPr>
          <w:color w:val="231F20"/>
          <w:spacing w:val="-2"/>
        </w:rPr>
        <w:t>i</w:t>
      </w:r>
      <w:r w:rsidRPr="00875958">
        <w:rPr>
          <w:color w:val="231F20"/>
          <w:spacing w:val="-4"/>
        </w:rPr>
        <w:t>v</w:t>
      </w:r>
      <w:r w:rsidRPr="00875958">
        <w:rPr>
          <w:color w:val="231F20"/>
        </w:rPr>
        <w:t xml:space="preserve">e, </w:t>
      </w:r>
      <w:r w:rsidRPr="00875958">
        <w:rPr>
          <w:color w:val="231F20"/>
          <w:spacing w:val="5"/>
        </w:rPr>
        <w:t>a</w:t>
      </w:r>
      <w:r w:rsidRPr="00875958">
        <w:rPr>
          <w:color w:val="231F20"/>
          <w:spacing w:val="-4"/>
        </w:rPr>
        <w:t>n</w:t>
      </w:r>
      <w:r w:rsidRPr="00875958">
        <w:rPr>
          <w:color w:val="231F20"/>
        </w:rPr>
        <w:t xml:space="preserve">d </w:t>
      </w:r>
      <w:r w:rsidRPr="00875958">
        <w:rPr>
          <w:color w:val="231F20"/>
          <w:spacing w:val="1"/>
        </w:rPr>
        <w:t>e</w:t>
      </w:r>
      <w:r w:rsidRPr="00875958">
        <w:rPr>
          <w:color w:val="231F20"/>
          <w:spacing w:val="-4"/>
        </w:rPr>
        <w:t>xo</w:t>
      </w:r>
      <w:r w:rsidRPr="00875958">
        <w:rPr>
          <w:color w:val="231F20"/>
          <w:spacing w:val="4"/>
        </w:rPr>
        <w:t>t</w:t>
      </w:r>
      <w:r w:rsidRPr="00875958">
        <w:rPr>
          <w:color w:val="231F20"/>
          <w:spacing w:val="-4"/>
        </w:rPr>
        <w:t>h</w:t>
      </w:r>
      <w:r w:rsidRPr="00875958">
        <w:rPr>
          <w:color w:val="231F20"/>
          <w:spacing w:val="-2"/>
        </w:rPr>
        <w:t>e</w:t>
      </w:r>
      <w:r w:rsidRPr="00875958">
        <w:rPr>
          <w:color w:val="231F20"/>
        </w:rPr>
        <w:t>r</w:t>
      </w:r>
      <w:r w:rsidRPr="00875958">
        <w:rPr>
          <w:color w:val="231F20"/>
          <w:spacing w:val="1"/>
        </w:rPr>
        <w:t>m</w:t>
      </w:r>
      <w:r w:rsidRPr="00875958">
        <w:rPr>
          <w:color w:val="231F20"/>
          <w:spacing w:val="-4"/>
        </w:rPr>
        <w:t>i</w:t>
      </w:r>
      <w:r w:rsidRPr="00875958">
        <w:rPr>
          <w:color w:val="231F20"/>
        </w:rPr>
        <w:t xml:space="preserve">c a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rPr>
        <w:t>l m</w:t>
      </w:r>
      <w:r w:rsidRPr="00875958">
        <w:rPr>
          <w:color w:val="231F20"/>
          <w:spacing w:val="-3"/>
        </w:rPr>
        <w:t>a</w:t>
      </w:r>
      <w:r w:rsidRPr="00875958">
        <w:rPr>
          <w:color w:val="231F20"/>
        </w:rPr>
        <w:t>y b</w:t>
      </w:r>
      <w:r w:rsidRPr="00875958">
        <w:rPr>
          <w:color w:val="231F20"/>
          <w:spacing w:val="-1"/>
        </w:rPr>
        <w:t>e</w:t>
      </w:r>
      <w:r w:rsidRPr="00875958">
        <w:rPr>
          <w:color w:val="231F20"/>
        </w:rPr>
        <w:t>.</w:t>
      </w:r>
    </w:p>
    <w:p w14:paraId="26687C8E" w14:textId="77777777" w:rsidR="00875958" w:rsidRPr="00875958" w:rsidRDefault="00875958" w:rsidP="00875958">
      <w:pPr>
        <w:spacing w:line="276" w:lineRule="auto"/>
      </w:pPr>
    </w:p>
    <w:p w14:paraId="70D74E71" w14:textId="77777777" w:rsidR="00875958" w:rsidRPr="00875958" w:rsidRDefault="00875958" w:rsidP="00ED3588">
      <w:pPr>
        <w:pStyle w:val="BodyText"/>
        <w:numPr>
          <w:ilvl w:val="0"/>
          <w:numId w:val="769"/>
        </w:numPr>
        <w:spacing w:line="276" w:lineRule="auto"/>
        <w:ind w:left="460" w:right="913"/>
      </w:pPr>
      <w:r w:rsidRPr="00875958">
        <w:rPr>
          <w:color w:val="231F20"/>
          <w:spacing w:val="3"/>
        </w:rPr>
        <w:t>T</w:t>
      </w:r>
      <w:r w:rsidRPr="00875958">
        <w:rPr>
          <w:color w:val="231F20"/>
          <w:spacing w:val="-4"/>
        </w:rPr>
        <w:t>h</w:t>
      </w:r>
      <w:r w:rsidRPr="00875958">
        <w:rPr>
          <w:color w:val="231F20"/>
        </w:rPr>
        <w:t xml:space="preserve">e </w:t>
      </w:r>
      <w:r w:rsidRPr="00875958">
        <w:rPr>
          <w:color w:val="231F20"/>
          <w:spacing w:val="-5"/>
        </w:rPr>
        <w:t>EPA, CDC, and OSHA have</w:t>
      </w:r>
      <w:r w:rsidRPr="00875958">
        <w:rPr>
          <w:color w:val="231F20"/>
        </w:rPr>
        <w:t xml:space="preserve">s </w:t>
      </w:r>
      <w:r w:rsidRPr="00875958">
        <w:rPr>
          <w:color w:val="231F20"/>
          <w:spacing w:val="-2"/>
        </w:rPr>
        <w:t>d</w:t>
      </w:r>
      <w:r w:rsidRPr="00875958">
        <w:rPr>
          <w:color w:val="231F20"/>
          <w:spacing w:val="3"/>
        </w:rPr>
        <w:t>e</w:t>
      </w:r>
      <w:r w:rsidRPr="00875958">
        <w:rPr>
          <w:color w:val="231F20"/>
          <w:spacing w:val="-4"/>
        </w:rPr>
        <w:t>v</w:t>
      </w:r>
      <w:r w:rsidRPr="00875958">
        <w:rPr>
          <w:color w:val="231F20"/>
        </w:rPr>
        <w:t>e</w:t>
      </w:r>
      <w:r w:rsidRPr="00875958">
        <w:rPr>
          <w:color w:val="231F20"/>
          <w:spacing w:val="-4"/>
        </w:rPr>
        <w:t>lo</w:t>
      </w:r>
      <w:r w:rsidRPr="00875958">
        <w:rPr>
          <w:color w:val="231F20"/>
        </w:rPr>
        <w:t xml:space="preserve">ped </w:t>
      </w:r>
      <w:r w:rsidRPr="00875958">
        <w:rPr>
          <w:color w:val="231F20"/>
          <w:spacing w:val="-1"/>
        </w:rPr>
        <w:t>s</w:t>
      </w:r>
      <w:r w:rsidRPr="00875958">
        <w:rPr>
          <w:color w:val="231F20"/>
          <w:spacing w:val="3"/>
        </w:rPr>
        <w:t>c</w:t>
      </w:r>
      <w:r w:rsidRPr="00875958">
        <w:rPr>
          <w:color w:val="231F20"/>
          <w:spacing w:val="6"/>
        </w:rPr>
        <w:t>a</w:t>
      </w:r>
      <w:r w:rsidRPr="00875958">
        <w:rPr>
          <w:color w:val="231F20"/>
          <w:spacing w:val="-4"/>
        </w:rPr>
        <w:t>l</w:t>
      </w:r>
      <w:r w:rsidRPr="00875958">
        <w:rPr>
          <w:color w:val="231F20"/>
          <w:spacing w:val="2"/>
        </w:rPr>
        <w:t>e</w:t>
      </w:r>
      <w:r w:rsidRPr="00875958">
        <w:rPr>
          <w:color w:val="231F20"/>
        </w:rPr>
        <w:t xml:space="preserve">s </w:t>
      </w:r>
      <w:r w:rsidRPr="00875958">
        <w:rPr>
          <w:color w:val="231F20"/>
          <w:spacing w:val="-2"/>
        </w:rPr>
        <w:t>f</w:t>
      </w:r>
      <w:r w:rsidRPr="00875958">
        <w:rPr>
          <w:color w:val="231F20"/>
          <w:spacing w:val="-5"/>
        </w:rPr>
        <w:t>o</w:t>
      </w:r>
      <w:r w:rsidRPr="00875958">
        <w:rPr>
          <w:color w:val="231F20"/>
        </w:rPr>
        <w:t xml:space="preserve">r </w:t>
      </w:r>
      <w:r w:rsidRPr="00875958">
        <w:rPr>
          <w:color w:val="231F20"/>
          <w:spacing w:val="4"/>
        </w:rPr>
        <w:t>t</w:t>
      </w:r>
      <w:r w:rsidRPr="00875958">
        <w:rPr>
          <w:color w:val="231F20"/>
          <w:spacing w:val="-4"/>
        </w:rPr>
        <w:t>h</w:t>
      </w:r>
      <w:r w:rsidRPr="00875958">
        <w:rPr>
          <w:color w:val="231F20"/>
        </w:rPr>
        <w:t xml:space="preserve">e </w:t>
      </w:r>
      <w:r w:rsidRPr="00875958">
        <w:rPr>
          <w:color w:val="231F20"/>
          <w:spacing w:val="-4"/>
        </w:rPr>
        <w:t>h</w:t>
      </w:r>
      <w:r w:rsidRPr="00875958">
        <w:rPr>
          <w:color w:val="231F20"/>
          <w:spacing w:val="2"/>
        </w:rPr>
        <w:t>e</w:t>
      </w:r>
      <w:r w:rsidRPr="00875958">
        <w:rPr>
          <w:color w:val="231F20"/>
          <w:spacing w:val="6"/>
        </w:rPr>
        <w:t>a</w:t>
      </w:r>
      <w:r w:rsidRPr="00875958">
        <w:rPr>
          <w:color w:val="231F20"/>
          <w:spacing w:val="-6"/>
        </w:rPr>
        <w:t>l</w:t>
      </w:r>
      <w:r w:rsidRPr="00875958">
        <w:rPr>
          <w:color w:val="231F20"/>
          <w:spacing w:val="4"/>
        </w:rPr>
        <w:t>t</w:t>
      </w:r>
      <w:r w:rsidRPr="00875958">
        <w:rPr>
          <w:color w:val="231F20"/>
        </w:rPr>
        <w:t xml:space="preserve">h </w:t>
      </w:r>
      <w:r w:rsidRPr="00875958">
        <w:rPr>
          <w:color w:val="231F20"/>
          <w:spacing w:val="5"/>
        </w:rPr>
        <w:t>a</w:t>
      </w:r>
      <w:r w:rsidRPr="00875958">
        <w:rPr>
          <w:color w:val="231F20"/>
          <w:spacing w:val="-4"/>
        </w:rPr>
        <w:t>n</w:t>
      </w:r>
      <w:r w:rsidRPr="00875958">
        <w:rPr>
          <w:color w:val="231F20"/>
        </w:rPr>
        <w:t>d s</w:t>
      </w:r>
      <w:r w:rsidRPr="00875958">
        <w:rPr>
          <w:color w:val="231F20"/>
          <w:spacing w:val="5"/>
        </w:rPr>
        <w:t>a</w:t>
      </w:r>
      <w:r w:rsidRPr="00875958">
        <w:rPr>
          <w:color w:val="231F20"/>
          <w:spacing w:val="-2"/>
        </w:rPr>
        <w:t>f</w:t>
      </w:r>
      <w:r w:rsidRPr="00875958">
        <w:rPr>
          <w:color w:val="231F20"/>
        </w:rPr>
        <w:t>e</w:t>
      </w:r>
      <w:r w:rsidRPr="00875958">
        <w:rPr>
          <w:color w:val="231F20"/>
          <w:spacing w:val="7"/>
        </w:rPr>
        <w:t>t</w:t>
      </w:r>
      <w:r w:rsidRPr="00875958">
        <w:rPr>
          <w:color w:val="231F20"/>
        </w:rPr>
        <w:t>y r</w:t>
      </w:r>
      <w:r w:rsidRPr="00875958">
        <w:rPr>
          <w:color w:val="231F20"/>
          <w:spacing w:val="-2"/>
        </w:rPr>
        <w:t>a</w:t>
      </w:r>
      <w:r w:rsidRPr="00875958">
        <w:rPr>
          <w:color w:val="231F20"/>
          <w:spacing w:val="2"/>
        </w:rPr>
        <w:t>t</w:t>
      </w:r>
      <w:r w:rsidRPr="00875958">
        <w:rPr>
          <w:color w:val="231F20"/>
          <w:spacing w:val="1"/>
        </w:rPr>
        <w:t>i</w:t>
      </w:r>
      <w:r w:rsidRPr="00875958">
        <w:rPr>
          <w:color w:val="231F20"/>
        </w:rPr>
        <w:t>n</w:t>
      </w:r>
      <w:r w:rsidRPr="00875958">
        <w:rPr>
          <w:color w:val="231F20"/>
          <w:spacing w:val="2"/>
        </w:rPr>
        <w:t>g</w:t>
      </w:r>
      <w:r w:rsidRPr="00875958">
        <w:rPr>
          <w:color w:val="231F20"/>
        </w:rPr>
        <w:t xml:space="preserve">s </w:t>
      </w:r>
      <w:r w:rsidRPr="00875958">
        <w:rPr>
          <w:color w:val="231F20"/>
          <w:spacing w:val="-4"/>
        </w:rPr>
        <w:t>o</w:t>
      </w:r>
      <w:r w:rsidRPr="00875958">
        <w:rPr>
          <w:color w:val="231F20"/>
        </w:rPr>
        <w:t>f m</w:t>
      </w:r>
      <w:r w:rsidRPr="00875958">
        <w:rPr>
          <w:color w:val="231F20"/>
          <w:spacing w:val="5"/>
        </w:rPr>
        <w:t>a</w:t>
      </w:r>
      <w:r w:rsidRPr="00875958">
        <w:rPr>
          <w:color w:val="231F20"/>
          <w:spacing w:val="-5"/>
        </w:rPr>
        <w:t>n</w:t>
      </w:r>
      <w:r w:rsidRPr="00875958">
        <w:rPr>
          <w:color w:val="231F20"/>
        </w:rPr>
        <w:t xml:space="preserve">y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spacing w:val="1"/>
        </w:rPr>
        <w:t>l</w:t>
      </w:r>
      <w:r w:rsidRPr="00875958">
        <w:rPr>
          <w:color w:val="231F20"/>
          <w:spacing w:val="-1"/>
        </w:rPr>
        <w:t>s</w:t>
      </w:r>
      <w:r w:rsidRPr="00875958">
        <w:rPr>
          <w:color w:val="231F20"/>
        </w:rPr>
        <w:t xml:space="preserve">.  </w:t>
      </w:r>
      <w:r w:rsidRPr="00875958">
        <w:rPr>
          <w:color w:val="231F20"/>
          <w:spacing w:val="3"/>
        </w:rPr>
        <w:t>T</w:t>
      </w:r>
      <w:r w:rsidRPr="00875958">
        <w:rPr>
          <w:color w:val="231F20"/>
          <w:spacing w:val="2"/>
        </w:rPr>
        <w:t>h</w:t>
      </w:r>
      <w:r w:rsidRPr="00875958">
        <w:rPr>
          <w:color w:val="231F20"/>
          <w:spacing w:val="1"/>
        </w:rPr>
        <w:t>i</w:t>
      </w:r>
      <w:r w:rsidRPr="00875958">
        <w:rPr>
          <w:color w:val="231F20"/>
        </w:rPr>
        <w:t xml:space="preserve">s </w:t>
      </w:r>
      <w:r w:rsidRPr="00875958">
        <w:rPr>
          <w:color w:val="231F20"/>
          <w:spacing w:val="1"/>
        </w:rPr>
        <w:t>i</w:t>
      </w:r>
      <w:r w:rsidRPr="00875958">
        <w:rPr>
          <w:color w:val="231F20"/>
        </w:rPr>
        <w:t xml:space="preserve">s </w:t>
      </w:r>
      <w:r w:rsidRPr="00875958">
        <w:rPr>
          <w:color w:val="231F20"/>
          <w:spacing w:val="1"/>
        </w:rPr>
        <w:t>i</w:t>
      </w:r>
      <w:r w:rsidRPr="00875958">
        <w:rPr>
          <w:color w:val="231F20"/>
        </w:rPr>
        <w:t xml:space="preserve">n </w:t>
      </w:r>
      <w:r w:rsidRPr="00875958">
        <w:rPr>
          <w:color w:val="231F20"/>
          <w:spacing w:val="2"/>
        </w:rPr>
        <w:t>c</w:t>
      </w:r>
      <w:r w:rsidRPr="00875958">
        <w:rPr>
          <w:color w:val="231F20"/>
          <w:spacing w:val="-5"/>
        </w:rPr>
        <w:t>om</w:t>
      </w:r>
      <w:r w:rsidRPr="00875958">
        <w:rPr>
          <w:color w:val="231F20"/>
          <w:spacing w:val="-4"/>
        </w:rPr>
        <w:t>p</w:t>
      </w:r>
      <w:r w:rsidRPr="00875958">
        <w:rPr>
          <w:color w:val="231F20"/>
          <w:spacing w:val="1"/>
        </w:rPr>
        <w:t>l</w:t>
      </w:r>
      <w:r w:rsidRPr="00875958">
        <w:rPr>
          <w:color w:val="231F20"/>
        </w:rPr>
        <w:t>i</w:t>
      </w:r>
      <w:r w:rsidRPr="00875958">
        <w:rPr>
          <w:color w:val="231F20"/>
          <w:spacing w:val="5"/>
        </w:rPr>
        <w:t>a</w:t>
      </w:r>
      <w:r w:rsidRPr="00875958">
        <w:rPr>
          <w:color w:val="231F20"/>
          <w:spacing w:val="-4"/>
        </w:rPr>
        <w:t>n</w:t>
      </w:r>
      <w:r w:rsidRPr="00875958">
        <w:rPr>
          <w:color w:val="231F20"/>
          <w:spacing w:val="2"/>
        </w:rPr>
        <w:t>c</w:t>
      </w:r>
      <w:r w:rsidRPr="00875958">
        <w:rPr>
          <w:color w:val="231F20"/>
        </w:rPr>
        <w:t xml:space="preserve">e </w:t>
      </w:r>
      <w:r w:rsidRPr="00875958">
        <w:rPr>
          <w:color w:val="231F20"/>
          <w:spacing w:val="3"/>
        </w:rPr>
        <w:t>w</w:t>
      </w:r>
      <w:r w:rsidRPr="00875958">
        <w:rPr>
          <w:color w:val="231F20"/>
          <w:spacing w:val="-6"/>
        </w:rPr>
        <w:t>i</w:t>
      </w:r>
      <w:r w:rsidRPr="00875958">
        <w:rPr>
          <w:color w:val="231F20"/>
          <w:spacing w:val="4"/>
        </w:rPr>
        <w:t>t</w:t>
      </w:r>
      <w:r w:rsidRPr="00875958">
        <w:rPr>
          <w:color w:val="231F20"/>
        </w:rPr>
        <w:t xml:space="preserve">h </w:t>
      </w:r>
      <w:r w:rsidRPr="00875958">
        <w:rPr>
          <w:color w:val="231F20"/>
          <w:spacing w:val="4"/>
        </w:rPr>
        <w:t>t</w:t>
      </w:r>
      <w:r w:rsidRPr="00875958">
        <w:rPr>
          <w:color w:val="231F20"/>
          <w:spacing w:val="-4"/>
        </w:rPr>
        <w:t>h</w:t>
      </w:r>
      <w:r w:rsidRPr="00875958">
        <w:rPr>
          <w:color w:val="231F20"/>
        </w:rPr>
        <w:t xml:space="preserve">e </w:t>
      </w:r>
      <w:r w:rsidRPr="00875958">
        <w:rPr>
          <w:color w:val="231F20"/>
          <w:spacing w:val="-5"/>
        </w:rPr>
        <w:t>F</w:t>
      </w:r>
      <w:r w:rsidRPr="00875958">
        <w:rPr>
          <w:color w:val="231F20"/>
        </w:rPr>
        <w:t>e</w:t>
      </w:r>
      <w:r w:rsidRPr="00875958">
        <w:rPr>
          <w:color w:val="231F20"/>
          <w:spacing w:val="-2"/>
        </w:rPr>
        <w:t>de</w:t>
      </w:r>
      <w:r w:rsidRPr="00875958">
        <w:rPr>
          <w:color w:val="231F20"/>
        </w:rPr>
        <w:t>r</w:t>
      </w:r>
      <w:r w:rsidRPr="00875958">
        <w:rPr>
          <w:color w:val="231F20"/>
          <w:spacing w:val="6"/>
        </w:rPr>
        <w:t>a</w:t>
      </w:r>
      <w:r w:rsidRPr="00875958">
        <w:rPr>
          <w:color w:val="231F20"/>
        </w:rPr>
        <w:t xml:space="preserve">l </w:t>
      </w:r>
      <w:r w:rsidRPr="00875958">
        <w:rPr>
          <w:color w:val="231F20"/>
          <w:spacing w:val="-3"/>
        </w:rPr>
        <w:t>OS</w:t>
      </w:r>
      <w:r w:rsidRPr="00875958">
        <w:rPr>
          <w:color w:val="231F20"/>
          <w:spacing w:val="9"/>
        </w:rPr>
        <w:t>H</w:t>
      </w:r>
      <w:r w:rsidRPr="00875958">
        <w:rPr>
          <w:color w:val="231F20"/>
        </w:rPr>
        <w:t>A s</w:t>
      </w:r>
      <w:r w:rsidRPr="00875958">
        <w:rPr>
          <w:color w:val="231F20"/>
          <w:spacing w:val="2"/>
        </w:rPr>
        <w:t>t</w:t>
      </w:r>
      <w:r w:rsidRPr="00875958">
        <w:rPr>
          <w:color w:val="231F20"/>
          <w:spacing w:val="5"/>
        </w:rPr>
        <w:t>a</w:t>
      </w:r>
      <w:r w:rsidRPr="00875958">
        <w:rPr>
          <w:color w:val="231F20"/>
          <w:spacing w:val="-4"/>
        </w:rPr>
        <w:t>n</w:t>
      </w:r>
      <w:r w:rsidRPr="00875958">
        <w:rPr>
          <w:color w:val="231F20"/>
          <w:spacing w:val="2"/>
        </w:rPr>
        <w:t>d</w:t>
      </w:r>
      <w:r w:rsidRPr="00875958">
        <w:rPr>
          <w:color w:val="231F20"/>
          <w:spacing w:val="4"/>
        </w:rPr>
        <w:t>a</w:t>
      </w:r>
      <w:r w:rsidRPr="00875958">
        <w:rPr>
          <w:color w:val="231F20"/>
          <w:spacing w:val="-3"/>
        </w:rPr>
        <w:t>r</w:t>
      </w:r>
      <w:r w:rsidRPr="00875958">
        <w:rPr>
          <w:color w:val="231F20"/>
          <w:spacing w:val="3"/>
        </w:rPr>
        <w:t>d</w:t>
      </w:r>
      <w:r w:rsidRPr="00875958">
        <w:rPr>
          <w:color w:val="231F20"/>
          <w:spacing w:val="-1"/>
        </w:rPr>
        <w:t>s</w:t>
      </w:r>
      <w:r w:rsidRPr="00875958">
        <w:rPr>
          <w:color w:val="231F20"/>
        </w:rPr>
        <w:t xml:space="preserve">.  </w:t>
      </w:r>
      <w:r w:rsidRPr="00875958">
        <w:rPr>
          <w:color w:val="231F20"/>
          <w:spacing w:val="-3"/>
        </w:rPr>
        <w:t>OS</w:t>
      </w:r>
      <w:r w:rsidRPr="00875958">
        <w:rPr>
          <w:color w:val="231F20"/>
          <w:spacing w:val="9"/>
        </w:rPr>
        <w:t>H</w:t>
      </w:r>
      <w:r w:rsidRPr="00875958">
        <w:rPr>
          <w:color w:val="231F20"/>
        </w:rPr>
        <w:t xml:space="preserve">A </w:t>
      </w:r>
      <w:r w:rsidRPr="00875958">
        <w:rPr>
          <w:color w:val="231F20"/>
          <w:spacing w:val="3"/>
        </w:rPr>
        <w:t>(</w:t>
      </w:r>
      <w:r w:rsidRPr="00875958">
        <w:rPr>
          <w:color w:val="231F20"/>
          <w:spacing w:val="-1"/>
        </w:rPr>
        <w:t>O</w:t>
      </w:r>
      <w:r w:rsidRPr="00875958">
        <w:rPr>
          <w:color w:val="231F20"/>
          <w:spacing w:val="2"/>
        </w:rPr>
        <w:t>c</w:t>
      </w:r>
      <w:r w:rsidRPr="00875958">
        <w:rPr>
          <w:color w:val="231F20"/>
          <w:spacing w:val="1"/>
        </w:rPr>
        <w:t>c</w:t>
      </w:r>
      <w:r w:rsidRPr="00875958">
        <w:rPr>
          <w:color w:val="231F20"/>
          <w:spacing w:val="-4"/>
        </w:rPr>
        <w:t>u</w:t>
      </w:r>
      <w:r w:rsidRPr="00875958">
        <w:rPr>
          <w:color w:val="231F20"/>
          <w:spacing w:val="-1"/>
        </w:rPr>
        <w:t>p</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rPr>
        <w:t>n</w:t>
      </w:r>
      <w:r w:rsidRPr="00875958">
        <w:rPr>
          <w:color w:val="231F20"/>
          <w:spacing w:val="6"/>
        </w:rPr>
        <w:t>a</w:t>
      </w:r>
      <w:r w:rsidRPr="00875958">
        <w:rPr>
          <w:color w:val="231F20"/>
        </w:rPr>
        <w:t xml:space="preserve">l </w:t>
      </w:r>
      <w:r w:rsidRPr="00875958">
        <w:rPr>
          <w:color w:val="231F20"/>
          <w:spacing w:val="-1"/>
        </w:rPr>
        <w:t>S</w:t>
      </w:r>
      <w:r w:rsidRPr="00875958">
        <w:rPr>
          <w:color w:val="231F20"/>
          <w:spacing w:val="5"/>
        </w:rPr>
        <w:t>a</w:t>
      </w:r>
      <w:r w:rsidRPr="00875958">
        <w:rPr>
          <w:color w:val="231F20"/>
          <w:spacing w:val="-2"/>
        </w:rPr>
        <w:t>f</w:t>
      </w:r>
      <w:r w:rsidRPr="00875958">
        <w:rPr>
          <w:color w:val="231F20"/>
        </w:rPr>
        <w:t>e</w:t>
      </w:r>
      <w:r w:rsidRPr="00875958">
        <w:rPr>
          <w:color w:val="231F20"/>
          <w:spacing w:val="7"/>
        </w:rPr>
        <w:t>t</w:t>
      </w:r>
      <w:r w:rsidRPr="00875958">
        <w:rPr>
          <w:color w:val="231F20"/>
        </w:rPr>
        <w:t xml:space="preserve">y </w:t>
      </w:r>
      <w:r w:rsidRPr="00875958">
        <w:rPr>
          <w:color w:val="231F20"/>
          <w:spacing w:val="5"/>
        </w:rPr>
        <w:t>a</w:t>
      </w:r>
      <w:r w:rsidRPr="00875958">
        <w:rPr>
          <w:color w:val="231F20"/>
          <w:spacing w:val="-4"/>
        </w:rPr>
        <w:t>n</w:t>
      </w:r>
      <w:r w:rsidRPr="00875958">
        <w:rPr>
          <w:color w:val="231F20"/>
        </w:rPr>
        <w:t xml:space="preserve">d </w:t>
      </w:r>
      <w:r w:rsidRPr="00875958">
        <w:rPr>
          <w:color w:val="231F20"/>
          <w:spacing w:val="-5"/>
        </w:rPr>
        <w:t>H</w:t>
      </w:r>
      <w:r w:rsidRPr="00875958">
        <w:rPr>
          <w:color w:val="231F20"/>
          <w:spacing w:val="2"/>
        </w:rPr>
        <w:t>e</w:t>
      </w:r>
      <w:r w:rsidRPr="00875958">
        <w:rPr>
          <w:color w:val="231F20"/>
          <w:spacing w:val="6"/>
        </w:rPr>
        <w:t>a</w:t>
      </w:r>
      <w:r w:rsidRPr="00875958">
        <w:rPr>
          <w:color w:val="231F20"/>
          <w:spacing w:val="-6"/>
        </w:rPr>
        <w:t>l</w:t>
      </w:r>
      <w:r w:rsidRPr="00875958">
        <w:rPr>
          <w:color w:val="231F20"/>
          <w:spacing w:val="4"/>
        </w:rPr>
        <w:t>t</w:t>
      </w:r>
      <w:r w:rsidRPr="00875958">
        <w:rPr>
          <w:color w:val="231F20"/>
        </w:rPr>
        <w:t xml:space="preserve">h </w:t>
      </w:r>
      <w:r w:rsidRPr="00875958">
        <w:rPr>
          <w:color w:val="231F20"/>
          <w:spacing w:val="1"/>
        </w:rPr>
        <w:t>A</w:t>
      </w:r>
      <w:r w:rsidRPr="00875958">
        <w:rPr>
          <w:color w:val="231F20"/>
          <w:spacing w:val="3"/>
        </w:rPr>
        <w:t>d</w:t>
      </w:r>
      <w:r w:rsidRPr="00875958">
        <w:rPr>
          <w:color w:val="231F20"/>
          <w:spacing w:val="1"/>
        </w:rPr>
        <w:t>mini</w:t>
      </w:r>
      <w:r w:rsidRPr="00875958">
        <w:rPr>
          <w:color w:val="231F20"/>
        </w:rPr>
        <w:t>s</w:t>
      </w:r>
      <w:r w:rsidRPr="00875958">
        <w:rPr>
          <w:color w:val="231F20"/>
          <w:spacing w:val="2"/>
        </w:rPr>
        <w:t>t</w:t>
      </w:r>
      <w:r w:rsidRPr="00875958">
        <w:rPr>
          <w:color w:val="231F20"/>
        </w:rPr>
        <w:t>r</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on</w:t>
      </w:r>
      <w:r w:rsidRPr="00875958">
        <w:rPr>
          <w:color w:val="231F20"/>
        </w:rPr>
        <w:t xml:space="preserve">, </w:t>
      </w:r>
      <w:r w:rsidRPr="00875958">
        <w:rPr>
          <w:color w:val="231F20"/>
          <w:spacing w:val="10"/>
        </w:rPr>
        <w:t>ww</w:t>
      </w:r>
      <w:r w:rsidRPr="00875958">
        <w:rPr>
          <w:color w:val="231F20"/>
          <w:spacing w:val="-15"/>
        </w:rPr>
        <w:t>w</w:t>
      </w:r>
      <w:r w:rsidRPr="00875958">
        <w:rPr>
          <w:color w:val="231F20"/>
          <w:spacing w:val="-5"/>
        </w:rPr>
        <w:t>.</w:t>
      </w:r>
      <w:r w:rsidRPr="00875958">
        <w:rPr>
          <w:color w:val="231F20"/>
          <w:spacing w:val="-1"/>
        </w:rPr>
        <w:t>os</w:t>
      </w:r>
      <w:r w:rsidRPr="00875958">
        <w:rPr>
          <w:color w:val="231F20"/>
        </w:rPr>
        <w:t>h</w:t>
      </w:r>
      <w:r w:rsidRPr="00875958">
        <w:rPr>
          <w:color w:val="231F20"/>
          <w:spacing w:val="2"/>
        </w:rPr>
        <w:t>a</w:t>
      </w:r>
      <w:r w:rsidRPr="00875958">
        <w:rPr>
          <w:color w:val="231F20"/>
          <w:spacing w:val="-3"/>
        </w:rPr>
        <w:t>.</w:t>
      </w:r>
      <w:r w:rsidRPr="00875958">
        <w:rPr>
          <w:color w:val="231F20"/>
        </w:rPr>
        <w:t>g</w:t>
      </w:r>
      <w:r w:rsidRPr="00875958">
        <w:rPr>
          <w:color w:val="231F20"/>
          <w:spacing w:val="-4"/>
        </w:rPr>
        <w:t>o</w:t>
      </w:r>
      <w:r w:rsidRPr="00875958">
        <w:rPr>
          <w:color w:val="231F20"/>
          <w:spacing w:val="-6"/>
        </w:rPr>
        <w:t>v</w:t>
      </w:r>
      <w:r w:rsidRPr="00875958">
        <w:rPr>
          <w:color w:val="231F20"/>
        </w:rPr>
        <w:t xml:space="preserve">), </w:t>
      </w:r>
      <w:r w:rsidRPr="00875958">
        <w:rPr>
          <w:color w:val="231F20"/>
          <w:spacing w:val="3"/>
        </w:rPr>
        <w:t>N</w:t>
      </w:r>
      <w:r w:rsidRPr="00875958">
        <w:rPr>
          <w:color w:val="231F20"/>
          <w:spacing w:val="-6"/>
        </w:rPr>
        <w:t>I</w:t>
      </w:r>
      <w:r w:rsidRPr="00875958">
        <w:rPr>
          <w:color w:val="231F20"/>
          <w:spacing w:val="-3"/>
        </w:rPr>
        <w:t>OS</w:t>
      </w:r>
      <w:r w:rsidRPr="00875958">
        <w:rPr>
          <w:color w:val="231F20"/>
        </w:rPr>
        <w:t xml:space="preserve">H </w:t>
      </w:r>
      <w:r w:rsidRPr="00875958">
        <w:rPr>
          <w:color w:val="231F20"/>
          <w:spacing w:val="4"/>
        </w:rPr>
        <w:t>(</w:t>
      </w:r>
      <w:r w:rsidRPr="00875958">
        <w:rPr>
          <w:color w:val="231F20"/>
          <w:spacing w:val="-5"/>
        </w:rPr>
        <w:t>N</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rPr>
        <w:t>n</w:t>
      </w:r>
      <w:r w:rsidRPr="00875958">
        <w:rPr>
          <w:color w:val="231F20"/>
          <w:spacing w:val="6"/>
        </w:rPr>
        <w:t>a</w:t>
      </w:r>
      <w:r w:rsidRPr="00875958">
        <w:rPr>
          <w:color w:val="231F20"/>
        </w:rPr>
        <w:t>l I</w:t>
      </w:r>
      <w:r w:rsidRPr="00875958">
        <w:rPr>
          <w:color w:val="231F20"/>
          <w:spacing w:val="1"/>
        </w:rPr>
        <w:t>n</w:t>
      </w:r>
      <w:r w:rsidRPr="00875958">
        <w:rPr>
          <w:color w:val="231F20"/>
        </w:rPr>
        <w:t>s</w:t>
      </w:r>
      <w:r w:rsidRPr="00875958">
        <w:rPr>
          <w:color w:val="231F20"/>
          <w:spacing w:val="2"/>
        </w:rPr>
        <w:t>t</w:t>
      </w:r>
      <w:r w:rsidRPr="00875958">
        <w:rPr>
          <w:color w:val="231F20"/>
          <w:spacing w:val="-6"/>
        </w:rPr>
        <w:t>i</w:t>
      </w:r>
      <w:r w:rsidRPr="00875958">
        <w:rPr>
          <w:color w:val="231F20"/>
          <w:spacing w:val="2"/>
        </w:rPr>
        <w:t>t</w:t>
      </w:r>
      <w:r w:rsidRPr="00875958">
        <w:rPr>
          <w:color w:val="231F20"/>
          <w:spacing w:val="-5"/>
        </w:rPr>
        <w:t>u</w:t>
      </w:r>
      <w:r w:rsidRPr="00875958">
        <w:rPr>
          <w:color w:val="231F20"/>
          <w:spacing w:val="-2"/>
        </w:rPr>
        <w:t>t</w:t>
      </w:r>
      <w:r w:rsidRPr="00875958">
        <w:rPr>
          <w:color w:val="231F20"/>
        </w:rPr>
        <w:t xml:space="preserve">e </w:t>
      </w:r>
      <w:r w:rsidRPr="00875958">
        <w:rPr>
          <w:color w:val="231F20"/>
          <w:spacing w:val="-2"/>
        </w:rPr>
        <w:t>f</w:t>
      </w:r>
      <w:r w:rsidRPr="00875958">
        <w:rPr>
          <w:color w:val="231F20"/>
          <w:spacing w:val="-5"/>
        </w:rPr>
        <w:t>o</w:t>
      </w:r>
      <w:r w:rsidRPr="00875958">
        <w:rPr>
          <w:color w:val="231F20"/>
        </w:rPr>
        <w:t xml:space="preserve">r </w:t>
      </w:r>
      <w:r w:rsidRPr="00875958">
        <w:rPr>
          <w:color w:val="231F20"/>
          <w:spacing w:val="-1"/>
        </w:rPr>
        <w:t>O</w:t>
      </w:r>
      <w:r w:rsidRPr="00875958">
        <w:rPr>
          <w:color w:val="231F20"/>
          <w:spacing w:val="2"/>
        </w:rPr>
        <w:t>c</w:t>
      </w:r>
      <w:r w:rsidRPr="00875958">
        <w:rPr>
          <w:color w:val="231F20"/>
          <w:spacing w:val="1"/>
        </w:rPr>
        <w:t>c</w:t>
      </w:r>
      <w:r w:rsidRPr="00875958">
        <w:rPr>
          <w:color w:val="231F20"/>
          <w:spacing w:val="-4"/>
        </w:rPr>
        <w:t>u</w:t>
      </w:r>
      <w:r w:rsidRPr="00875958">
        <w:rPr>
          <w:color w:val="231F20"/>
          <w:spacing w:val="-1"/>
        </w:rPr>
        <w:t>p</w:t>
      </w:r>
      <w:r w:rsidRPr="00875958">
        <w:rPr>
          <w:color w:val="231F20"/>
          <w:spacing w:val="-2"/>
        </w:rPr>
        <w:t>a</w:t>
      </w:r>
      <w:r w:rsidRPr="00875958">
        <w:rPr>
          <w:color w:val="231F20"/>
          <w:spacing w:val="2"/>
        </w:rPr>
        <w:t>t</w:t>
      </w:r>
      <w:r w:rsidRPr="00875958">
        <w:rPr>
          <w:color w:val="231F20"/>
          <w:spacing w:val="-3"/>
        </w:rPr>
        <w:t>i</w:t>
      </w:r>
      <w:r w:rsidRPr="00875958">
        <w:rPr>
          <w:color w:val="231F20"/>
          <w:spacing w:val="-5"/>
        </w:rPr>
        <w:t>o</w:t>
      </w:r>
      <w:r w:rsidRPr="00875958">
        <w:rPr>
          <w:color w:val="231F20"/>
        </w:rPr>
        <w:t>n</w:t>
      </w:r>
      <w:r w:rsidRPr="00875958">
        <w:rPr>
          <w:color w:val="231F20"/>
          <w:spacing w:val="6"/>
        </w:rPr>
        <w:t>a</w:t>
      </w:r>
      <w:r w:rsidRPr="00875958">
        <w:rPr>
          <w:color w:val="231F20"/>
        </w:rPr>
        <w:t xml:space="preserve">l </w:t>
      </w:r>
      <w:r w:rsidRPr="00875958">
        <w:rPr>
          <w:color w:val="231F20"/>
          <w:spacing w:val="-1"/>
        </w:rPr>
        <w:t>S</w:t>
      </w:r>
      <w:r w:rsidRPr="00875958">
        <w:rPr>
          <w:color w:val="231F20"/>
          <w:spacing w:val="5"/>
        </w:rPr>
        <w:t>a</w:t>
      </w:r>
      <w:r w:rsidRPr="00875958">
        <w:rPr>
          <w:color w:val="231F20"/>
          <w:spacing w:val="-2"/>
        </w:rPr>
        <w:t>f</w:t>
      </w:r>
      <w:r w:rsidRPr="00875958">
        <w:rPr>
          <w:color w:val="231F20"/>
        </w:rPr>
        <w:t>e</w:t>
      </w:r>
      <w:r w:rsidRPr="00875958">
        <w:rPr>
          <w:color w:val="231F20"/>
          <w:spacing w:val="7"/>
        </w:rPr>
        <w:t>t</w:t>
      </w:r>
      <w:r w:rsidRPr="00875958">
        <w:rPr>
          <w:color w:val="231F20"/>
        </w:rPr>
        <w:t xml:space="preserve">y &amp; </w:t>
      </w:r>
      <w:r w:rsidRPr="00875958">
        <w:rPr>
          <w:color w:val="231F20"/>
          <w:spacing w:val="-5"/>
        </w:rPr>
        <w:t>H</w:t>
      </w:r>
      <w:r w:rsidRPr="00875958">
        <w:rPr>
          <w:color w:val="231F20"/>
          <w:spacing w:val="2"/>
        </w:rPr>
        <w:t>e</w:t>
      </w:r>
      <w:r w:rsidRPr="00875958">
        <w:rPr>
          <w:color w:val="231F20"/>
          <w:spacing w:val="6"/>
        </w:rPr>
        <w:t>a</w:t>
      </w:r>
      <w:r w:rsidRPr="00875958">
        <w:rPr>
          <w:color w:val="231F20"/>
          <w:spacing w:val="-6"/>
        </w:rPr>
        <w:t>l</w:t>
      </w:r>
      <w:r w:rsidRPr="00875958">
        <w:rPr>
          <w:color w:val="231F20"/>
          <w:spacing w:val="4"/>
        </w:rPr>
        <w:t>t</w:t>
      </w:r>
      <w:r w:rsidRPr="00875958">
        <w:rPr>
          <w:color w:val="231F20"/>
          <w:spacing w:val="-2"/>
        </w:rPr>
        <w:t>h</w:t>
      </w:r>
      <w:r w:rsidRPr="00875958">
        <w:rPr>
          <w:color w:val="231F20"/>
        </w:rPr>
        <w:t xml:space="preserve">), </w:t>
      </w:r>
      <w:r w:rsidRPr="00875958">
        <w:rPr>
          <w:color w:val="231F20"/>
          <w:spacing w:val="5"/>
        </w:rPr>
        <w:t>a</w:t>
      </w:r>
      <w:r w:rsidRPr="00875958">
        <w:rPr>
          <w:color w:val="231F20"/>
          <w:spacing w:val="-4"/>
        </w:rPr>
        <w:t>n</w:t>
      </w:r>
      <w:r w:rsidRPr="00875958">
        <w:rPr>
          <w:color w:val="231F20"/>
        </w:rPr>
        <w:t xml:space="preserve">d </w:t>
      </w:r>
      <w:r w:rsidRPr="00875958">
        <w:rPr>
          <w:color w:val="231F20"/>
          <w:spacing w:val="-1"/>
        </w:rPr>
        <w:t>M</w:t>
      </w:r>
      <w:r w:rsidRPr="00875958">
        <w:rPr>
          <w:color w:val="231F20"/>
          <w:spacing w:val="-4"/>
        </w:rPr>
        <w:t>S</w:t>
      </w:r>
      <w:r w:rsidRPr="00875958">
        <w:rPr>
          <w:color w:val="231F20"/>
          <w:spacing w:val="-3"/>
        </w:rPr>
        <w:t>D</w:t>
      </w:r>
      <w:r w:rsidRPr="00875958">
        <w:rPr>
          <w:color w:val="231F20"/>
        </w:rPr>
        <w:t xml:space="preserve">S </w:t>
      </w:r>
      <w:r w:rsidRPr="00875958">
        <w:rPr>
          <w:color w:val="231F20"/>
          <w:spacing w:val="3"/>
        </w:rPr>
        <w:t>(</w:t>
      </w:r>
      <w:r w:rsidRPr="00875958">
        <w:rPr>
          <w:color w:val="231F20"/>
        </w:rPr>
        <w:t>M</w:t>
      </w:r>
      <w:r w:rsidRPr="00875958">
        <w:rPr>
          <w:color w:val="231F20"/>
          <w:spacing w:val="-2"/>
        </w:rPr>
        <w:t>ate</w:t>
      </w:r>
      <w:r w:rsidRPr="00875958">
        <w:rPr>
          <w:color w:val="231F20"/>
        </w:rPr>
        <w:t>ri</w:t>
      </w:r>
      <w:r w:rsidRPr="00875958">
        <w:rPr>
          <w:color w:val="231F20"/>
          <w:spacing w:val="6"/>
        </w:rPr>
        <w:t>a</w:t>
      </w:r>
      <w:r w:rsidRPr="00875958">
        <w:rPr>
          <w:color w:val="231F20"/>
        </w:rPr>
        <w:t xml:space="preserve">l </w:t>
      </w:r>
      <w:r w:rsidRPr="00875958">
        <w:rPr>
          <w:color w:val="231F20"/>
          <w:spacing w:val="-1"/>
        </w:rPr>
        <w:t>D</w:t>
      </w:r>
      <w:r w:rsidRPr="00875958">
        <w:rPr>
          <w:color w:val="231F20"/>
          <w:spacing w:val="-2"/>
        </w:rPr>
        <w:t>a</w:t>
      </w:r>
      <w:r w:rsidRPr="00875958">
        <w:rPr>
          <w:color w:val="231F20"/>
          <w:spacing w:val="2"/>
        </w:rPr>
        <w:t>t</w:t>
      </w:r>
      <w:r w:rsidRPr="00875958">
        <w:rPr>
          <w:color w:val="231F20"/>
        </w:rPr>
        <w:t xml:space="preserve">a </w:t>
      </w:r>
      <w:r w:rsidRPr="00875958">
        <w:rPr>
          <w:color w:val="231F20"/>
          <w:spacing w:val="-1"/>
        </w:rPr>
        <w:t>S</w:t>
      </w:r>
      <w:r w:rsidRPr="00875958">
        <w:rPr>
          <w:color w:val="231F20"/>
          <w:spacing w:val="5"/>
        </w:rPr>
        <w:t>a</w:t>
      </w:r>
      <w:r w:rsidRPr="00875958">
        <w:rPr>
          <w:color w:val="231F20"/>
          <w:spacing w:val="-2"/>
        </w:rPr>
        <w:t>f</w:t>
      </w:r>
      <w:r w:rsidRPr="00875958">
        <w:rPr>
          <w:color w:val="231F20"/>
        </w:rPr>
        <w:t>e</w:t>
      </w:r>
      <w:r w:rsidRPr="00875958">
        <w:rPr>
          <w:color w:val="231F20"/>
          <w:spacing w:val="7"/>
        </w:rPr>
        <w:t>t</w:t>
      </w:r>
      <w:r w:rsidRPr="00875958">
        <w:rPr>
          <w:color w:val="231F20"/>
        </w:rPr>
        <w:t xml:space="preserve">y </w:t>
      </w:r>
      <w:r w:rsidRPr="00875958">
        <w:rPr>
          <w:color w:val="231F20"/>
          <w:spacing w:val="-3"/>
        </w:rPr>
        <w:t>S</w:t>
      </w:r>
      <w:r w:rsidRPr="00875958">
        <w:rPr>
          <w:color w:val="231F20"/>
          <w:spacing w:val="-4"/>
        </w:rPr>
        <w:t>h</w:t>
      </w:r>
      <w:r w:rsidRPr="00875958">
        <w:rPr>
          <w:color w:val="231F20"/>
        </w:rPr>
        <w:t>ee</w:t>
      </w:r>
      <w:r w:rsidRPr="00875958">
        <w:rPr>
          <w:color w:val="231F20"/>
          <w:spacing w:val="3"/>
        </w:rPr>
        <w:t>t</w:t>
      </w:r>
      <w:r w:rsidRPr="00875958">
        <w:rPr>
          <w:color w:val="231F20"/>
          <w:spacing w:val="1"/>
        </w:rPr>
        <w:t>s</w:t>
      </w:r>
      <w:r w:rsidRPr="00875958">
        <w:rPr>
          <w:color w:val="231F20"/>
        </w:rPr>
        <w:t xml:space="preserve">) </w:t>
      </w:r>
      <w:r w:rsidRPr="00875958">
        <w:rPr>
          <w:color w:val="231F20"/>
          <w:spacing w:val="6"/>
        </w:rPr>
        <w:t>a</w:t>
      </w:r>
      <w:r w:rsidRPr="00875958">
        <w:rPr>
          <w:color w:val="231F20"/>
          <w:spacing w:val="1"/>
        </w:rPr>
        <w:t>l</w:t>
      </w:r>
      <w:r w:rsidRPr="00875958">
        <w:rPr>
          <w:color w:val="231F20"/>
          <w:spacing w:val="-1"/>
        </w:rPr>
        <w:t>s</w:t>
      </w:r>
      <w:r w:rsidRPr="00875958">
        <w:rPr>
          <w:color w:val="231F20"/>
        </w:rPr>
        <w:t xml:space="preserve">o </w:t>
      </w:r>
      <w:r w:rsidRPr="00875958">
        <w:rPr>
          <w:color w:val="231F20"/>
          <w:spacing w:val="1"/>
        </w:rPr>
        <w:t>li</w:t>
      </w:r>
      <w:r w:rsidRPr="00875958">
        <w:rPr>
          <w:color w:val="231F20"/>
        </w:rPr>
        <w:t xml:space="preserve">st </w:t>
      </w:r>
      <w:r w:rsidRPr="00875958">
        <w:rPr>
          <w:color w:val="231F20"/>
          <w:spacing w:val="3"/>
        </w:rPr>
        <w:t>c</w:t>
      </w:r>
      <w:r w:rsidRPr="00875958">
        <w:rPr>
          <w:color w:val="231F20"/>
          <w:spacing w:val="-2"/>
        </w:rPr>
        <w:t>at</w:t>
      </w:r>
      <w:r w:rsidRPr="00875958">
        <w:rPr>
          <w:color w:val="231F20"/>
        </w:rPr>
        <w:t>eg</w:t>
      </w:r>
      <w:r w:rsidRPr="00875958">
        <w:rPr>
          <w:color w:val="231F20"/>
          <w:spacing w:val="-5"/>
        </w:rPr>
        <w:t>o</w:t>
      </w:r>
      <w:r w:rsidRPr="00875958">
        <w:rPr>
          <w:color w:val="231F20"/>
        </w:rPr>
        <w:t>r</w:t>
      </w:r>
      <w:r w:rsidRPr="00875958">
        <w:rPr>
          <w:color w:val="231F20"/>
          <w:spacing w:val="-3"/>
        </w:rPr>
        <w:t>i</w:t>
      </w:r>
      <w:r w:rsidRPr="00875958">
        <w:rPr>
          <w:color w:val="231F20"/>
          <w:spacing w:val="2"/>
        </w:rPr>
        <w:t>e</w:t>
      </w:r>
      <w:r w:rsidRPr="00875958">
        <w:rPr>
          <w:color w:val="231F20"/>
        </w:rPr>
        <w:t xml:space="preserve">s </w:t>
      </w:r>
      <w:r w:rsidRPr="00875958">
        <w:rPr>
          <w:color w:val="231F20"/>
          <w:spacing w:val="5"/>
        </w:rPr>
        <w:t>a</w:t>
      </w:r>
      <w:r w:rsidRPr="00875958">
        <w:rPr>
          <w:color w:val="231F20"/>
          <w:spacing w:val="-4"/>
        </w:rPr>
        <w:t>n</w:t>
      </w:r>
      <w:r w:rsidRPr="00875958">
        <w:rPr>
          <w:color w:val="231F20"/>
        </w:rPr>
        <w:t xml:space="preserve">d </w:t>
      </w:r>
      <w:r w:rsidRPr="00875958">
        <w:rPr>
          <w:color w:val="231F20"/>
          <w:spacing w:val="-4"/>
        </w:rPr>
        <w:t>l</w:t>
      </w:r>
      <w:r w:rsidRPr="00875958">
        <w:rPr>
          <w:color w:val="231F20"/>
          <w:spacing w:val="3"/>
        </w:rPr>
        <w:t>e</w:t>
      </w:r>
      <w:r w:rsidRPr="00875958">
        <w:rPr>
          <w:color w:val="231F20"/>
          <w:spacing w:val="-4"/>
        </w:rPr>
        <w:t>v</w:t>
      </w:r>
      <w:r w:rsidRPr="00875958">
        <w:rPr>
          <w:color w:val="231F20"/>
        </w:rPr>
        <w:t>e</w:t>
      </w:r>
      <w:r w:rsidRPr="00875958">
        <w:rPr>
          <w:color w:val="231F20"/>
          <w:spacing w:val="1"/>
        </w:rPr>
        <w:t>l</w:t>
      </w:r>
      <w:r w:rsidRPr="00875958">
        <w:rPr>
          <w:color w:val="231F20"/>
        </w:rPr>
        <w:t xml:space="preserve">s </w:t>
      </w:r>
      <w:r w:rsidRPr="00875958">
        <w:rPr>
          <w:color w:val="231F20"/>
          <w:spacing w:val="-4"/>
        </w:rPr>
        <w:t>o</w:t>
      </w:r>
      <w:r w:rsidRPr="00875958">
        <w:rPr>
          <w:color w:val="231F20"/>
        </w:rPr>
        <w:t>f h</w:t>
      </w:r>
      <w:r w:rsidRPr="00875958">
        <w:rPr>
          <w:color w:val="231F20"/>
          <w:spacing w:val="6"/>
        </w:rPr>
        <w:t>a</w:t>
      </w:r>
      <w:r w:rsidRPr="00875958">
        <w:rPr>
          <w:color w:val="231F20"/>
          <w:spacing w:val="3"/>
        </w:rPr>
        <w:t>z</w:t>
      </w:r>
      <w:r w:rsidRPr="00875958">
        <w:rPr>
          <w:color w:val="231F20"/>
          <w:spacing w:val="4"/>
        </w:rPr>
        <w:t>a</w:t>
      </w:r>
      <w:r w:rsidRPr="00875958">
        <w:rPr>
          <w:color w:val="231F20"/>
          <w:spacing w:val="-3"/>
        </w:rPr>
        <w:t>r</w:t>
      </w:r>
      <w:r w:rsidRPr="00875958">
        <w:rPr>
          <w:color w:val="231F20"/>
          <w:spacing w:val="3"/>
        </w:rPr>
        <w:t>d</w:t>
      </w:r>
      <w:r w:rsidRPr="00875958">
        <w:rPr>
          <w:color w:val="231F20"/>
        </w:rPr>
        <w:t xml:space="preserve">s </w:t>
      </w:r>
      <w:r w:rsidRPr="00875958">
        <w:rPr>
          <w:color w:val="231F20"/>
          <w:spacing w:val="-2"/>
        </w:rPr>
        <w:t>f</w:t>
      </w:r>
      <w:r w:rsidRPr="00875958">
        <w:rPr>
          <w:color w:val="231F20"/>
          <w:spacing w:val="-5"/>
        </w:rPr>
        <w:t>o</w:t>
      </w:r>
      <w:r w:rsidRPr="00875958">
        <w:rPr>
          <w:color w:val="231F20"/>
        </w:rPr>
        <w:t xml:space="preserve">r </w:t>
      </w:r>
      <w:r w:rsidRPr="00875958">
        <w:rPr>
          <w:color w:val="231F20"/>
          <w:spacing w:val="1"/>
        </w:rPr>
        <w:t>c</w:t>
      </w:r>
      <w:r w:rsidRPr="00875958">
        <w:rPr>
          <w:color w:val="231F20"/>
          <w:spacing w:val="-4"/>
        </w:rPr>
        <w:t>h</w:t>
      </w:r>
      <w:r w:rsidRPr="00875958">
        <w:rPr>
          <w:color w:val="231F20"/>
          <w:spacing w:val="-2"/>
        </w:rPr>
        <w:t>e</w:t>
      </w:r>
      <w:r w:rsidRPr="00875958">
        <w:rPr>
          <w:color w:val="231F20"/>
          <w:spacing w:val="1"/>
        </w:rPr>
        <w:t>m</w:t>
      </w:r>
      <w:r w:rsidRPr="00875958">
        <w:rPr>
          <w:color w:val="231F20"/>
          <w:spacing w:val="-4"/>
        </w:rPr>
        <w:t>i</w:t>
      </w:r>
      <w:r w:rsidRPr="00875958">
        <w:rPr>
          <w:color w:val="231F20"/>
          <w:spacing w:val="3"/>
        </w:rPr>
        <w:t>c</w:t>
      </w:r>
      <w:r w:rsidRPr="00875958">
        <w:rPr>
          <w:color w:val="231F20"/>
          <w:spacing w:val="6"/>
        </w:rPr>
        <w:t>a</w:t>
      </w:r>
      <w:r w:rsidRPr="00875958">
        <w:rPr>
          <w:color w:val="231F20"/>
          <w:spacing w:val="1"/>
        </w:rPr>
        <w:t>l</w:t>
      </w:r>
      <w:r w:rsidRPr="00875958">
        <w:rPr>
          <w:color w:val="231F20"/>
          <w:spacing w:val="-1"/>
        </w:rPr>
        <w:t>s</w:t>
      </w:r>
      <w:r w:rsidRPr="00875958">
        <w:rPr>
          <w:color w:val="231F20"/>
        </w:rPr>
        <w:t xml:space="preserve">.  A </w:t>
      </w:r>
      <w:r w:rsidRPr="00875958">
        <w:rPr>
          <w:color w:val="231F20"/>
          <w:spacing w:val="-2"/>
        </w:rPr>
        <w:t>s</w:t>
      </w:r>
      <w:r w:rsidRPr="00875958">
        <w:rPr>
          <w:color w:val="231F20"/>
          <w:spacing w:val="3"/>
        </w:rPr>
        <w:t>u</w:t>
      </w:r>
      <w:r w:rsidRPr="00875958">
        <w:rPr>
          <w:color w:val="231F20"/>
          <w:spacing w:val="2"/>
        </w:rPr>
        <w:t>m</w:t>
      </w:r>
      <w:r w:rsidRPr="00875958">
        <w:rPr>
          <w:color w:val="231F20"/>
        </w:rPr>
        <w:t>m</w:t>
      </w:r>
      <w:r w:rsidRPr="00875958">
        <w:rPr>
          <w:color w:val="231F20"/>
          <w:spacing w:val="4"/>
        </w:rPr>
        <w:t>a</w:t>
      </w:r>
      <w:r w:rsidRPr="00875958">
        <w:rPr>
          <w:color w:val="231F20"/>
          <w:spacing w:val="7"/>
        </w:rPr>
        <w:t>r</w:t>
      </w:r>
      <w:r w:rsidRPr="00875958">
        <w:rPr>
          <w:color w:val="231F20"/>
        </w:rPr>
        <w:t xml:space="preserve">y </w:t>
      </w:r>
      <w:r w:rsidRPr="00875958">
        <w:rPr>
          <w:color w:val="231F20"/>
          <w:spacing w:val="2"/>
        </w:rPr>
        <w:t>t</w:t>
      </w:r>
      <w:r w:rsidRPr="00875958">
        <w:rPr>
          <w:color w:val="231F20"/>
        </w:rPr>
        <w:t>a</w:t>
      </w:r>
      <w:r w:rsidRPr="00875958">
        <w:rPr>
          <w:color w:val="231F20"/>
          <w:spacing w:val="-4"/>
        </w:rPr>
        <w:t>bl</w:t>
      </w:r>
      <w:r w:rsidRPr="00875958">
        <w:rPr>
          <w:color w:val="231F20"/>
        </w:rPr>
        <w:t xml:space="preserve">e </w:t>
      </w:r>
      <w:r w:rsidRPr="00875958">
        <w:rPr>
          <w:color w:val="231F20"/>
          <w:spacing w:val="-4"/>
        </w:rPr>
        <w:t>o</w:t>
      </w:r>
      <w:r w:rsidRPr="00875958">
        <w:rPr>
          <w:color w:val="231F20"/>
        </w:rPr>
        <w:t xml:space="preserve">f </w:t>
      </w:r>
      <w:r w:rsidRPr="00875958">
        <w:rPr>
          <w:color w:val="231F20"/>
          <w:spacing w:val="-4"/>
        </w:rPr>
        <w:t>i</w:t>
      </w:r>
      <w:r w:rsidRPr="00875958">
        <w:rPr>
          <w:color w:val="231F20"/>
          <w:spacing w:val="-2"/>
        </w:rPr>
        <w:t>de</w:t>
      </w:r>
      <w:r w:rsidRPr="00875958">
        <w:rPr>
          <w:color w:val="231F20"/>
          <w:spacing w:val="-6"/>
        </w:rPr>
        <w:t>n</w:t>
      </w:r>
      <w:r w:rsidRPr="00875958">
        <w:rPr>
          <w:color w:val="231F20"/>
          <w:spacing w:val="2"/>
        </w:rPr>
        <w:t>ti</w:t>
      </w:r>
      <w:r w:rsidRPr="00875958">
        <w:rPr>
          <w:color w:val="231F20"/>
          <w:spacing w:val="12"/>
        </w:rPr>
        <w:t>f</w:t>
      </w:r>
      <w:r w:rsidRPr="00875958">
        <w:rPr>
          <w:color w:val="231F20"/>
          <w:spacing w:val="-3"/>
        </w:rPr>
        <w:t>i</w:t>
      </w:r>
      <w:r w:rsidRPr="00875958">
        <w:rPr>
          <w:color w:val="231F20"/>
        </w:rPr>
        <w:t>ed h</w:t>
      </w:r>
      <w:r w:rsidRPr="00875958">
        <w:rPr>
          <w:color w:val="231F20"/>
          <w:spacing w:val="6"/>
        </w:rPr>
        <w:t>a</w:t>
      </w:r>
      <w:r w:rsidRPr="00875958">
        <w:rPr>
          <w:color w:val="231F20"/>
          <w:spacing w:val="3"/>
        </w:rPr>
        <w:t>z</w:t>
      </w:r>
      <w:r w:rsidRPr="00875958">
        <w:rPr>
          <w:color w:val="231F20"/>
          <w:spacing w:val="4"/>
        </w:rPr>
        <w:t>a</w:t>
      </w:r>
      <w:r w:rsidRPr="00875958">
        <w:rPr>
          <w:color w:val="231F20"/>
          <w:spacing w:val="-3"/>
        </w:rPr>
        <w:t>r</w:t>
      </w:r>
      <w:r w:rsidRPr="00875958">
        <w:rPr>
          <w:color w:val="231F20"/>
          <w:spacing w:val="3"/>
        </w:rPr>
        <w:t>d</w:t>
      </w:r>
      <w:r w:rsidRPr="00875958">
        <w:rPr>
          <w:color w:val="231F20"/>
        </w:rPr>
        <w:t xml:space="preserve">s </w:t>
      </w:r>
      <w:r w:rsidRPr="00875958">
        <w:rPr>
          <w:color w:val="231F20"/>
          <w:spacing w:val="-2"/>
        </w:rPr>
        <w:t>f</w:t>
      </w:r>
      <w:r w:rsidRPr="00875958">
        <w:rPr>
          <w:color w:val="231F20"/>
          <w:spacing w:val="-5"/>
        </w:rPr>
        <w:t>o</w:t>
      </w:r>
      <w:r w:rsidRPr="00875958">
        <w:rPr>
          <w:color w:val="231F20"/>
        </w:rPr>
        <w:t>r e</w:t>
      </w:r>
      <w:r w:rsidRPr="00875958">
        <w:rPr>
          <w:color w:val="231F20"/>
          <w:spacing w:val="-4"/>
        </w:rPr>
        <w:t>l</w:t>
      </w:r>
      <w:r w:rsidRPr="00875958">
        <w:rPr>
          <w:color w:val="231F20"/>
          <w:spacing w:val="-2"/>
        </w:rPr>
        <w:t>e</w:t>
      </w:r>
      <w:r w:rsidRPr="00875958">
        <w:rPr>
          <w:color w:val="231F20"/>
          <w:spacing w:val="-4"/>
        </w:rPr>
        <w:t>m</w:t>
      </w:r>
      <w:r w:rsidRPr="00875958">
        <w:rPr>
          <w:color w:val="231F20"/>
          <w:spacing w:val="-2"/>
        </w:rPr>
        <w:t>e</w:t>
      </w:r>
      <w:r w:rsidRPr="00875958">
        <w:rPr>
          <w:color w:val="231F20"/>
          <w:spacing w:val="-6"/>
        </w:rPr>
        <w:t>n</w:t>
      </w:r>
      <w:r w:rsidRPr="00875958">
        <w:rPr>
          <w:color w:val="231F20"/>
          <w:spacing w:val="3"/>
        </w:rPr>
        <w:t>t</w:t>
      </w:r>
      <w:r w:rsidRPr="00875958">
        <w:rPr>
          <w:color w:val="231F20"/>
        </w:rPr>
        <w:t xml:space="preserve">s </w:t>
      </w:r>
      <w:r w:rsidRPr="00875958">
        <w:rPr>
          <w:color w:val="231F20"/>
          <w:spacing w:val="5"/>
        </w:rPr>
        <w:t>a</w:t>
      </w:r>
      <w:r w:rsidRPr="00875958">
        <w:rPr>
          <w:color w:val="231F20"/>
          <w:spacing w:val="-4"/>
        </w:rPr>
        <w:t>n</w:t>
      </w:r>
      <w:r w:rsidRPr="00875958">
        <w:rPr>
          <w:color w:val="231F20"/>
        </w:rPr>
        <w:t xml:space="preserve">d </w:t>
      </w:r>
      <w:r w:rsidRPr="00875958">
        <w:rPr>
          <w:color w:val="231F20"/>
          <w:spacing w:val="2"/>
        </w:rPr>
        <w:t>c</w:t>
      </w:r>
      <w:r w:rsidRPr="00875958">
        <w:rPr>
          <w:color w:val="231F20"/>
          <w:spacing w:val="-5"/>
        </w:rPr>
        <w:t>om</w:t>
      </w:r>
      <w:r w:rsidRPr="00875958">
        <w:rPr>
          <w:color w:val="231F20"/>
        </w:rPr>
        <w:t>p</w:t>
      </w:r>
      <w:r w:rsidRPr="00875958">
        <w:rPr>
          <w:color w:val="231F20"/>
          <w:spacing w:val="-4"/>
        </w:rPr>
        <w:t>o</w:t>
      </w:r>
      <w:r w:rsidRPr="00875958">
        <w:rPr>
          <w:color w:val="231F20"/>
          <w:spacing w:val="3"/>
        </w:rPr>
        <w:t>u</w:t>
      </w:r>
      <w:r w:rsidRPr="00875958">
        <w:rPr>
          <w:color w:val="231F20"/>
          <w:spacing w:val="-4"/>
        </w:rPr>
        <w:t>n</w:t>
      </w:r>
      <w:r w:rsidRPr="00875958">
        <w:rPr>
          <w:color w:val="231F20"/>
          <w:spacing w:val="3"/>
        </w:rPr>
        <w:t>d</w:t>
      </w:r>
      <w:r w:rsidRPr="00875958">
        <w:rPr>
          <w:color w:val="231F20"/>
        </w:rPr>
        <w:t xml:space="preserve">s </w:t>
      </w:r>
      <w:r w:rsidRPr="00875958">
        <w:rPr>
          <w:color w:val="231F20"/>
          <w:spacing w:val="2"/>
        </w:rPr>
        <w:t>c</w:t>
      </w:r>
      <w:r w:rsidRPr="00875958">
        <w:rPr>
          <w:color w:val="231F20"/>
          <w:spacing w:val="-5"/>
        </w:rPr>
        <w:t>o</w:t>
      </w:r>
      <w:r w:rsidRPr="00875958">
        <w:rPr>
          <w:color w:val="231F20"/>
          <w:spacing w:val="2"/>
        </w:rPr>
        <w:t>m</w:t>
      </w:r>
      <w:r w:rsidRPr="00875958">
        <w:rPr>
          <w:color w:val="231F20"/>
          <w:spacing w:val="-4"/>
        </w:rPr>
        <w:t>m</w:t>
      </w:r>
      <w:r w:rsidRPr="00875958">
        <w:rPr>
          <w:color w:val="231F20"/>
          <w:spacing w:val="-5"/>
        </w:rPr>
        <w:t>o</w:t>
      </w:r>
      <w:r w:rsidRPr="00875958">
        <w:rPr>
          <w:color w:val="231F20"/>
          <w:spacing w:val="3"/>
        </w:rPr>
        <w:t>n</w:t>
      </w:r>
      <w:r w:rsidRPr="00875958">
        <w:rPr>
          <w:color w:val="231F20"/>
          <w:spacing w:val="-3"/>
        </w:rPr>
        <w:t>l</w:t>
      </w:r>
      <w:r w:rsidRPr="00875958">
        <w:rPr>
          <w:color w:val="231F20"/>
        </w:rPr>
        <w:t xml:space="preserve">y </w:t>
      </w:r>
      <w:r w:rsidRPr="00875958">
        <w:rPr>
          <w:color w:val="231F20"/>
          <w:spacing w:val="3"/>
        </w:rPr>
        <w:t>u</w:t>
      </w:r>
      <w:r w:rsidRPr="00875958">
        <w:rPr>
          <w:color w:val="231F20"/>
        </w:rPr>
        <w:t xml:space="preserve">sed </w:t>
      </w:r>
      <w:r w:rsidRPr="00875958">
        <w:rPr>
          <w:color w:val="231F20"/>
          <w:spacing w:val="1"/>
        </w:rPr>
        <w:t>i</w:t>
      </w:r>
      <w:r w:rsidRPr="00875958">
        <w:rPr>
          <w:color w:val="231F20"/>
        </w:rPr>
        <w:t xml:space="preserve">n </w:t>
      </w:r>
      <w:r w:rsidRPr="00875958">
        <w:rPr>
          <w:color w:val="231F20"/>
          <w:spacing w:val="-1"/>
        </w:rPr>
        <w:t>s</w:t>
      </w:r>
      <w:r w:rsidRPr="00875958">
        <w:rPr>
          <w:color w:val="231F20"/>
          <w:spacing w:val="1"/>
        </w:rPr>
        <w:t>c</w:t>
      </w:r>
      <w:r w:rsidRPr="00875958">
        <w:rPr>
          <w:color w:val="231F20"/>
          <w:spacing w:val="-4"/>
        </w:rPr>
        <w:t>h</w:t>
      </w:r>
      <w:r w:rsidRPr="00875958">
        <w:rPr>
          <w:color w:val="231F20"/>
        </w:rPr>
        <w:t>o</w:t>
      </w:r>
      <w:r w:rsidRPr="00875958">
        <w:rPr>
          <w:color w:val="231F20"/>
          <w:spacing w:val="-4"/>
        </w:rPr>
        <w:t>o</w:t>
      </w:r>
      <w:r w:rsidRPr="00875958">
        <w:rPr>
          <w:color w:val="231F20"/>
          <w:spacing w:val="1"/>
        </w:rPr>
        <w:t>l</w:t>
      </w:r>
      <w:r w:rsidRPr="00875958">
        <w:rPr>
          <w:color w:val="231F20"/>
        </w:rPr>
        <w:t xml:space="preserve">s </w:t>
      </w:r>
      <w:r w:rsidRPr="00875958">
        <w:rPr>
          <w:color w:val="231F20"/>
          <w:spacing w:val="-2"/>
        </w:rPr>
        <w:t>f</w:t>
      </w:r>
      <w:r w:rsidRPr="00875958">
        <w:rPr>
          <w:color w:val="231F20"/>
          <w:spacing w:val="-4"/>
        </w:rPr>
        <w:t>o</w:t>
      </w:r>
      <w:r w:rsidRPr="00875958">
        <w:rPr>
          <w:color w:val="231F20"/>
          <w:spacing w:val="3"/>
        </w:rPr>
        <w:t>l</w:t>
      </w:r>
      <w:r w:rsidRPr="00875958">
        <w:rPr>
          <w:color w:val="231F20"/>
          <w:spacing w:val="-4"/>
        </w:rPr>
        <w:t>lo</w:t>
      </w:r>
      <w:r w:rsidRPr="00875958">
        <w:rPr>
          <w:color w:val="231F20"/>
          <w:spacing w:val="1"/>
        </w:rPr>
        <w:t>w</w:t>
      </w:r>
      <w:r w:rsidRPr="00875958">
        <w:rPr>
          <w:color w:val="231F20"/>
          <w:spacing w:val="-1"/>
        </w:rPr>
        <w:t>s</w:t>
      </w:r>
      <w:r w:rsidRPr="00875958">
        <w:rPr>
          <w:color w:val="231F20"/>
        </w:rPr>
        <w:t>.</w:t>
      </w:r>
    </w:p>
    <w:p w14:paraId="059D8A9A" w14:textId="77777777" w:rsidR="00875958" w:rsidRPr="00875958" w:rsidRDefault="315DB0D2" w:rsidP="315DB0D2">
      <w:pPr>
        <w:pStyle w:val="BodyText"/>
        <w:spacing w:line="276" w:lineRule="auto"/>
        <w:ind w:left="820" w:right="880"/>
        <w:rPr>
          <w:rFonts w:ascii="Arial" w:eastAsia="Arial" w:hAnsi="Arial" w:cs="Arial"/>
        </w:rPr>
      </w:pPr>
      <w:r w:rsidRPr="315DB0D2">
        <w:rPr>
          <w:rFonts w:ascii="Arial" w:eastAsia="Arial" w:hAnsi="Arial" w:cs="Arial"/>
        </w:rPr>
        <w:t>Elements highlighted in yellow should be used sparingly and with extreme caution</w:t>
      </w:r>
    </w:p>
    <w:p w14:paraId="2DC24B9F" w14:textId="77777777" w:rsidR="00875958" w:rsidRPr="00875958" w:rsidRDefault="00875958" w:rsidP="00B814FD">
      <w:pPr>
        <w:pStyle w:val="BodyText"/>
        <w:spacing w:line="276" w:lineRule="auto"/>
        <w:ind w:left="450" w:right="880" w:firstLine="0"/>
      </w:pPr>
      <w:r w:rsidRPr="315DB0D2">
        <w:rPr>
          <w:rFonts w:ascii="Arial" w:eastAsia="Arial" w:hAnsi="Arial" w:cs="Arial"/>
        </w:rPr>
        <w:t>Elements highlighted in red may not  be ordered or used in RCCS laboratories.  F</w:t>
      </w:r>
      <w:r w:rsidRPr="00875958">
        <w:rPr>
          <w:spacing w:val="1"/>
        </w:rPr>
        <w:t>i</w:t>
      </w:r>
      <w:r w:rsidRPr="00875958">
        <w:rPr>
          <w:spacing w:val="-4"/>
        </w:rPr>
        <w:t>n</w:t>
      </w:r>
      <w:r w:rsidRPr="00875958">
        <w:t>d a</w:t>
      </w:r>
      <w:r w:rsidRPr="315DB0D2">
        <w:t xml:space="preserve"> </w:t>
      </w:r>
      <w:r w:rsidRPr="00875958">
        <w:rPr>
          <w:spacing w:val="-2"/>
        </w:rPr>
        <w:t>su</w:t>
      </w:r>
      <w:r w:rsidRPr="00875958">
        <w:rPr>
          <w:spacing w:val="-1"/>
        </w:rPr>
        <w:t>b</w:t>
      </w:r>
      <w:r w:rsidRPr="00875958">
        <w:t>s</w:t>
      </w:r>
      <w:r w:rsidRPr="00875958">
        <w:rPr>
          <w:spacing w:val="2"/>
        </w:rPr>
        <w:t>t</w:t>
      </w:r>
      <w:r w:rsidRPr="00875958">
        <w:rPr>
          <w:spacing w:val="-6"/>
        </w:rPr>
        <w:t>i</w:t>
      </w:r>
      <w:r w:rsidRPr="00875958">
        <w:rPr>
          <w:spacing w:val="2"/>
        </w:rPr>
        <w:t>t</w:t>
      </w:r>
      <w:r w:rsidRPr="00875958">
        <w:rPr>
          <w:spacing w:val="-5"/>
        </w:rPr>
        <w:t>u</w:t>
      </w:r>
      <w:r w:rsidRPr="00875958">
        <w:rPr>
          <w:spacing w:val="-2"/>
        </w:rPr>
        <w:t>t</w:t>
      </w:r>
      <w:r w:rsidRPr="00875958">
        <w:t xml:space="preserve">e, </w:t>
      </w:r>
      <w:r w:rsidRPr="00875958">
        <w:rPr>
          <w:spacing w:val="5"/>
        </w:rPr>
        <w:t>a</w:t>
      </w:r>
      <w:r w:rsidRPr="00875958">
        <w:t>s</w:t>
      </w:r>
      <w:r w:rsidRPr="315DB0D2">
        <w:t xml:space="preserve"> </w:t>
      </w:r>
      <w:r w:rsidRPr="00875958">
        <w:t>r</w:t>
      </w:r>
      <w:r w:rsidRPr="00875958">
        <w:rPr>
          <w:spacing w:val="1"/>
        </w:rPr>
        <w:t>i</w:t>
      </w:r>
      <w:r w:rsidRPr="00875958">
        <w:rPr>
          <w:spacing w:val="-1"/>
        </w:rPr>
        <w:t>s</w:t>
      </w:r>
      <w:r w:rsidRPr="00875958">
        <w:t xml:space="preserve">k </w:t>
      </w:r>
      <w:r w:rsidRPr="00875958">
        <w:rPr>
          <w:spacing w:val="-4"/>
        </w:rPr>
        <w:t>o</w:t>
      </w:r>
      <w:r w:rsidRPr="00875958">
        <w:rPr>
          <w:spacing w:val="-5"/>
        </w:rPr>
        <w:t>u</w:t>
      </w:r>
      <w:r w:rsidRPr="00875958">
        <w:rPr>
          <w:spacing w:val="8"/>
        </w:rPr>
        <w:t>t</w:t>
      </w:r>
      <w:r w:rsidRPr="00875958">
        <w:rPr>
          <w:spacing w:val="-3"/>
        </w:rPr>
        <w:t>w</w:t>
      </w:r>
      <w:r w:rsidRPr="00875958">
        <w:rPr>
          <w:spacing w:val="-2"/>
        </w:rPr>
        <w:t>e</w:t>
      </w:r>
      <w:r w:rsidRPr="00875958">
        <w:t>i</w:t>
      </w:r>
      <w:r w:rsidRPr="00875958">
        <w:rPr>
          <w:spacing w:val="3"/>
        </w:rPr>
        <w:t>g</w:t>
      </w:r>
      <w:r w:rsidRPr="00875958">
        <w:rPr>
          <w:spacing w:val="1"/>
        </w:rPr>
        <w:t>h</w:t>
      </w:r>
      <w:r w:rsidRPr="00875958">
        <w:t>s</w:t>
      </w:r>
      <w:r w:rsidRPr="315DB0D2">
        <w:t xml:space="preserve"> </w:t>
      </w:r>
      <w:r w:rsidRPr="00875958">
        <w:rPr>
          <w:spacing w:val="3"/>
        </w:rPr>
        <w:t>u</w:t>
      </w:r>
      <w:r w:rsidRPr="00875958">
        <w:t>se</w:t>
      </w:r>
      <w:r w:rsidRPr="00875958">
        <w:rPr>
          <w:spacing w:val="5"/>
        </w:rPr>
        <w:t>f</w:t>
      </w:r>
      <w:r w:rsidRPr="00875958">
        <w:rPr>
          <w:spacing w:val="4"/>
        </w:rPr>
        <w:t>u</w:t>
      </w:r>
      <w:r w:rsidRPr="00875958">
        <w:rPr>
          <w:spacing w:val="1"/>
        </w:rPr>
        <w:t>l</w:t>
      </w:r>
      <w:r w:rsidRPr="00875958">
        <w:rPr>
          <w:spacing w:val="-4"/>
        </w:rPr>
        <w:t>n</w:t>
      </w:r>
      <w:r w:rsidRPr="00875958">
        <w:rPr>
          <w:spacing w:val="2"/>
        </w:rPr>
        <w:t>e</w:t>
      </w:r>
      <w:r w:rsidRPr="00875958">
        <w:rPr>
          <w:spacing w:val="1"/>
        </w:rPr>
        <w:t>s</w:t>
      </w:r>
      <w:r w:rsidRPr="00875958">
        <w:t xml:space="preserve">s </w:t>
      </w:r>
      <w:r w:rsidRPr="00875958">
        <w:rPr>
          <w:spacing w:val="3"/>
        </w:rPr>
        <w:t>e</w:t>
      </w:r>
      <w:r w:rsidRPr="00875958">
        <w:rPr>
          <w:spacing w:val="-4"/>
        </w:rPr>
        <w:t>v</w:t>
      </w:r>
      <w:r w:rsidRPr="00875958">
        <w:rPr>
          <w:spacing w:val="-2"/>
        </w:rPr>
        <w:t>e</w:t>
      </w:r>
      <w:r w:rsidRPr="00875958">
        <w:t>n</w:t>
      </w:r>
      <w:r w:rsidRPr="315DB0D2">
        <w:t xml:space="preserve"> </w:t>
      </w:r>
      <w:r w:rsidRPr="00875958">
        <w:rPr>
          <w:spacing w:val="2"/>
        </w:rPr>
        <w:t>i</w:t>
      </w:r>
      <w:r w:rsidRPr="00875958">
        <w:t>f h</w:t>
      </w:r>
      <w:r w:rsidRPr="00875958">
        <w:rPr>
          <w:spacing w:val="5"/>
        </w:rPr>
        <w:t>a</w:t>
      </w:r>
      <w:r w:rsidRPr="00875958">
        <w:rPr>
          <w:spacing w:val="-4"/>
        </w:rPr>
        <w:t>n</w:t>
      </w:r>
      <w:r w:rsidRPr="00875958">
        <w:rPr>
          <w:spacing w:val="4"/>
        </w:rPr>
        <w:t>d</w:t>
      </w:r>
      <w:r w:rsidRPr="00875958">
        <w:rPr>
          <w:spacing w:val="-4"/>
        </w:rPr>
        <w:t>l</w:t>
      </w:r>
      <w:r w:rsidRPr="00875958">
        <w:t>ed</w:t>
      </w:r>
      <w:r w:rsidRPr="315DB0D2">
        <w:t xml:space="preserve"> </w:t>
      </w:r>
      <w:r w:rsidRPr="00875958">
        <w:rPr>
          <w:spacing w:val="3"/>
        </w:rPr>
        <w:t>w</w:t>
      </w:r>
      <w:r w:rsidRPr="00875958">
        <w:rPr>
          <w:spacing w:val="-6"/>
        </w:rPr>
        <w:t>i</w:t>
      </w:r>
      <w:r w:rsidRPr="00875958">
        <w:rPr>
          <w:spacing w:val="4"/>
        </w:rPr>
        <w:t>t</w:t>
      </w:r>
      <w:r w:rsidRPr="00875958">
        <w:t xml:space="preserve">h </w:t>
      </w:r>
      <w:r w:rsidRPr="00875958">
        <w:rPr>
          <w:spacing w:val="3"/>
        </w:rPr>
        <w:t>c</w:t>
      </w:r>
      <w:r w:rsidRPr="00875958">
        <w:rPr>
          <w:spacing w:val="4"/>
        </w:rPr>
        <w:t>a</w:t>
      </w:r>
      <w:r w:rsidRPr="00875958">
        <w:rPr>
          <w:spacing w:val="-2"/>
        </w:rPr>
        <w:t>r</w:t>
      </w:r>
      <w:r w:rsidRPr="00875958">
        <w:rPr>
          <w:spacing w:val="-1"/>
        </w:rPr>
        <w:t>e</w:t>
      </w:r>
      <w:r w:rsidRPr="00875958">
        <w:t>.</w:t>
      </w:r>
      <w:r w:rsidRPr="315DB0D2">
        <w:t xml:space="preserve"> </w:t>
      </w:r>
      <w:r w:rsidRPr="00875958">
        <w:rPr>
          <w:spacing w:val="-1"/>
        </w:rPr>
        <w:t>D</w:t>
      </w:r>
      <w:r w:rsidRPr="00875958">
        <w:t>o</w:t>
      </w:r>
      <w:r w:rsidRPr="315DB0D2">
        <w:t xml:space="preserve"> </w:t>
      </w:r>
      <w:r w:rsidRPr="00875958">
        <w:rPr>
          <w:spacing w:val="-4"/>
        </w:rPr>
        <w:t>no</w:t>
      </w:r>
      <w:r w:rsidRPr="00875958">
        <w:t>t</w:t>
      </w:r>
      <w:r w:rsidRPr="315DB0D2">
        <w:t xml:space="preserve"> </w:t>
      </w:r>
      <w:r w:rsidRPr="00875958">
        <w:rPr>
          <w:spacing w:val="3"/>
        </w:rPr>
        <w:t>u</w:t>
      </w:r>
      <w:r w:rsidRPr="00875958">
        <w:t>s</w:t>
      </w:r>
      <w:r w:rsidRPr="00875958">
        <w:rPr>
          <w:spacing w:val="10"/>
        </w:rPr>
        <w:t>e</w:t>
      </w:r>
      <w:r w:rsidRPr="00875958">
        <w:t xml:space="preserve">; </w:t>
      </w:r>
      <w:r w:rsidRPr="00875958">
        <w:rPr>
          <w:spacing w:val="-2"/>
        </w:rPr>
        <w:t>re</w:t>
      </w:r>
      <w:r w:rsidRPr="00875958">
        <w:rPr>
          <w:spacing w:val="-4"/>
        </w:rPr>
        <w:t>mov</w:t>
      </w:r>
      <w:r w:rsidRPr="00875958">
        <w:t xml:space="preserve">e </w:t>
      </w:r>
      <w:r w:rsidRPr="00875958">
        <w:rPr>
          <w:spacing w:val="4"/>
        </w:rPr>
        <w:t>t</w:t>
      </w:r>
      <w:r w:rsidRPr="00875958">
        <w:rPr>
          <w:spacing w:val="-4"/>
        </w:rPr>
        <w:t>h</w:t>
      </w:r>
      <w:r w:rsidRPr="00875958">
        <w:rPr>
          <w:spacing w:val="2"/>
        </w:rPr>
        <w:t>e</w:t>
      </w:r>
      <w:r w:rsidRPr="00875958">
        <w:t xml:space="preserve">se </w:t>
      </w:r>
      <w:r w:rsidRPr="00875958">
        <w:rPr>
          <w:spacing w:val="-2"/>
        </w:rPr>
        <w:t>su</w:t>
      </w:r>
      <w:r w:rsidRPr="00875958">
        <w:rPr>
          <w:spacing w:val="-1"/>
        </w:rPr>
        <w:t>b</w:t>
      </w:r>
      <w:r w:rsidRPr="00875958">
        <w:t>s</w:t>
      </w:r>
      <w:r w:rsidRPr="00875958">
        <w:rPr>
          <w:spacing w:val="2"/>
        </w:rPr>
        <w:t>t</w:t>
      </w:r>
      <w:r w:rsidRPr="00875958">
        <w:rPr>
          <w:spacing w:val="5"/>
        </w:rPr>
        <w:t>a</w:t>
      </w:r>
      <w:r w:rsidRPr="00875958">
        <w:rPr>
          <w:spacing w:val="-4"/>
        </w:rPr>
        <w:t>n</w:t>
      </w:r>
      <w:r w:rsidRPr="00875958">
        <w:rPr>
          <w:spacing w:val="2"/>
        </w:rPr>
        <w:t>ce</w:t>
      </w:r>
      <w:r w:rsidRPr="00875958">
        <w:t xml:space="preserve">s </w:t>
      </w:r>
      <w:r w:rsidRPr="00875958">
        <w:rPr>
          <w:spacing w:val="3"/>
        </w:rPr>
        <w:t>f</w:t>
      </w:r>
      <w:r w:rsidRPr="00875958">
        <w:rPr>
          <w:spacing w:val="-2"/>
        </w:rPr>
        <w:t>r</w:t>
      </w:r>
      <w:r w:rsidRPr="00875958">
        <w:rPr>
          <w:spacing w:val="-5"/>
        </w:rPr>
        <w:t>o</w:t>
      </w:r>
      <w:r w:rsidRPr="00875958">
        <w:t xml:space="preserve">m </w:t>
      </w:r>
      <w:r w:rsidRPr="00875958">
        <w:rPr>
          <w:spacing w:val="4"/>
        </w:rPr>
        <w:t>t</w:t>
      </w:r>
      <w:r w:rsidRPr="00875958">
        <w:rPr>
          <w:spacing w:val="-4"/>
        </w:rPr>
        <w:t>h</w:t>
      </w:r>
      <w:r w:rsidRPr="00875958">
        <w:t xml:space="preserve">e </w:t>
      </w:r>
      <w:r w:rsidRPr="00875958">
        <w:rPr>
          <w:spacing w:val="-1"/>
        </w:rPr>
        <w:t>s</w:t>
      </w:r>
      <w:r w:rsidRPr="00875958">
        <w:rPr>
          <w:spacing w:val="1"/>
        </w:rPr>
        <w:t>c</w:t>
      </w:r>
      <w:r w:rsidRPr="00875958">
        <w:rPr>
          <w:spacing w:val="-4"/>
        </w:rPr>
        <w:t>h</w:t>
      </w:r>
      <w:r w:rsidRPr="00875958">
        <w:t>o</w:t>
      </w:r>
      <w:r w:rsidRPr="00875958">
        <w:rPr>
          <w:spacing w:val="-4"/>
        </w:rPr>
        <w:t>o</w:t>
      </w:r>
      <w:r w:rsidRPr="00875958">
        <w:t xml:space="preserve">l </w:t>
      </w:r>
      <w:r w:rsidRPr="00875958">
        <w:rPr>
          <w:spacing w:val="5"/>
        </w:rPr>
        <w:t>a</w:t>
      </w:r>
      <w:r w:rsidRPr="00875958">
        <w:rPr>
          <w:spacing w:val="-4"/>
        </w:rPr>
        <w:t>n</w:t>
      </w:r>
      <w:r w:rsidRPr="00875958">
        <w:t xml:space="preserve">d </w:t>
      </w:r>
      <w:r w:rsidRPr="00875958">
        <w:rPr>
          <w:spacing w:val="3"/>
        </w:rPr>
        <w:t>d</w:t>
      </w:r>
      <w:r w:rsidRPr="00875958">
        <w:rPr>
          <w:spacing w:val="1"/>
        </w:rPr>
        <w:t>i</w:t>
      </w:r>
      <w:r w:rsidRPr="00875958">
        <w:rPr>
          <w:spacing w:val="-2"/>
        </w:rPr>
        <w:t>s</w:t>
      </w:r>
      <w:r w:rsidRPr="00875958">
        <w:t>p</w:t>
      </w:r>
      <w:r w:rsidRPr="00875958">
        <w:rPr>
          <w:spacing w:val="-1"/>
        </w:rPr>
        <w:t>o</w:t>
      </w:r>
      <w:r w:rsidRPr="00875958">
        <w:t xml:space="preserve">se </w:t>
      </w:r>
      <w:r w:rsidRPr="00875958">
        <w:rPr>
          <w:spacing w:val="-4"/>
        </w:rPr>
        <w:t>o</w:t>
      </w:r>
      <w:r w:rsidRPr="00875958">
        <w:t xml:space="preserve">f </w:t>
      </w:r>
      <w:r w:rsidRPr="00875958">
        <w:rPr>
          <w:spacing w:val="4"/>
        </w:rPr>
        <w:t>t</w:t>
      </w:r>
      <w:r w:rsidRPr="00875958">
        <w:rPr>
          <w:spacing w:val="-4"/>
        </w:rPr>
        <w:t>h</w:t>
      </w:r>
      <w:r w:rsidRPr="00875958">
        <w:rPr>
          <w:spacing w:val="-2"/>
        </w:rPr>
        <w:t>e</w:t>
      </w:r>
      <w:r w:rsidRPr="00875958">
        <w:t>m a</w:t>
      </w:r>
      <w:r w:rsidRPr="00875958">
        <w:rPr>
          <w:spacing w:val="2"/>
        </w:rPr>
        <w:t>cc</w:t>
      </w:r>
      <w:r w:rsidRPr="00875958">
        <w:rPr>
          <w:spacing w:val="-5"/>
        </w:rPr>
        <w:t>o</w:t>
      </w:r>
      <w:r w:rsidRPr="00875958">
        <w:rPr>
          <w:spacing w:val="-3"/>
        </w:rPr>
        <w:t>r</w:t>
      </w:r>
      <w:r w:rsidRPr="00875958">
        <w:rPr>
          <w:spacing w:val="3"/>
        </w:rPr>
        <w:t>d</w:t>
      </w:r>
      <w:r w:rsidRPr="00875958">
        <w:rPr>
          <w:spacing w:val="1"/>
        </w:rPr>
        <w:t>i</w:t>
      </w:r>
      <w:r w:rsidRPr="00875958">
        <w:t xml:space="preserve">ng </w:t>
      </w:r>
      <w:r w:rsidRPr="00875958">
        <w:rPr>
          <w:spacing w:val="-3"/>
        </w:rPr>
        <w:t>t</w:t>
      </w:r>
      <w:r w:rsidRPr="00875958">
        <w:t xml:space="preserve">o </w:t>
      </w:r>
      <w:r w:rsidRPr="00875958">
        <w:rPr>
          <w:spacing w:val="4"/>
        </w:rPr>
        <w:t>t</w:t>
      </w:r>
      <w:r w:rsidRPr="00875958">
        <w:rPr>
          <w:spacing w:val="-4"/>
        </w:rPr>
        <w:t>h</w:t>
      </w:r>
      <w:r w:rsidRPr="00875958">
        <w:t xml:space="preserve">e </w:t>
      </w:r>
      <w:r w:rsidRPr="00875958">
        <w:rPr>
          <w:spacing w:val="-5"/>
        </w:rPr>
        <w:t>p</w:t>
      </w:r>
      <w:r w:rsidRPr="00875958">
        <w:rPr>
          <w:spacing w:val="-2"/>
        </w:rPr>
        <w:t>r</w:t>
      </w:r>
      <w:r w:rsidRPr="00875958">
        <w:rPr>
          <w:spacing w:val="-4"/>
        </w:rPr>
        <w:t>o</w:t>
      </w:r>
      <w:r w:rsidRPr="00875958">
        <w:t>p</w:t>
      </w:r>
      <w:r w:rsidRPr="00875958">
        <w:rPr>
          <w:spacing w:val="-2"/>
        </w:rPr>
        <w:t>e</w:t>
      </w:r>
      <w:r w:rsidRPr="00875958">
        <w:t xml:space="preserve">r </w:t>
      </w:r>
      <w:r w:rsidRPr="00875958">
        <w:rPr>
          <w:spacing w:val="4"/>
        </w:rPr>
        <w:t>g</w:t>
      </w:r>
      <w:r w:rsidRPr="00875958">
        <w:rPr>
          <w:spacing w:val="2"/>
        </w:rPr>
        <w:t>u</w:t>
      </w:r>
      <w:r w:rsidRPr="00875958">
        <w:rPr>
          <w:spacing w:val="-4"/>
        </w:rPr>
        <w:t>i</w:t>
      </w:r>
      <w:r w:rsidRPr="00875958">
        <w:rPr>
          <w:spacing w:val="-2"/>
        </w:rPr>
        <w:t>d</w:t>
      </w:r>
      <w:r w:rsidRPr="00875958">
        <w:t>e</w:t>
      </w:r>
      <w:r w:rsidRPr="00875958">
        <w:rPr>
          <w:spacing w:val="1"/>
        </w:rPr>
        <w:t>li</w:t>
      </w:r>
      <w:r w:rsidRPr="00875958">
        <w:rPr>
          <w:spacing w:val="-4"/>
        </w:rPr>
        <w:t>n</w:t>
      </w:r>
      <w:r w:rsidRPr="00875958">
        <w:rPr>
          <w:spacing w:val="2"/>
        </w:rPr>
        <w:t>e</w:t>
      </w:r>
      <w:r w:rsidRPr="00875958">
        <w:rPr>
          <w:spacing w:val="-1"/>
        </w:rPr>
        <w:t>s</w:t>
      </w:r>
      <w:r w:rsidRPr="00875958">
        <w:t xml:space="preserve">. </w:t>
      </w:r>
      <w:r w:rsidRPr="315DB0D2">
        <w:t>(</w:t>
      </w:r>
      <w:r w:rsidRPr="00875958">
        <w:t xml:space="preserve">See </w:t>
      </w:r>
      <w:r w:rsidRPr="00875958">
        <w:rPr>
          <w:spacing w:val="3"/>
        </w:rPr>
        <w:t>d</w:t>
      </w:r>
      <w:r w:rsidRPr="00875958">
        <w:rPr>
          <w:spacing w:val="1"/>
        </w:rPr>
        <w:t>i</w:t>
      </w:r>
      <w:r w:rsidRPr="00875958">
        <w:rPr>
          <w:spacing w:val="-2"/>
        </w:rPr>
        <w:t>s</w:t>
      </w:r>
      <w:r w:rsidRPr="00875958">
        <w:t>p</w:t>
      </w:r>
      <w:r w:rsidRPr="00875958">
        <w:rPr>
          <w:spacing w:val="-1"/>
        </w:rPr>
        <w:t>o</w:t>
      </w:r>
      <w:r w:rsidRPr="00875958">
        <w:t>s</w:t>
      </w:r>
      <w:r w:rsidRPr="00875958">
        <w:rPr>
          <w:spacing w:val="6"/>
        </w:rPr>
        <w:t>a</w:t>
      </w:r>
      <w:r w:rsidRPr="00875958">
        <w:t xml:space="preserve">l </w:t>
      </w:r>
      <w:r w:rsidRPr="00875958">
        <w:rPr>
          <w:spacing w:val="1"/>
        </w:rPr>
        <w:t>in</w:t>
      </w:r>
      <w:r w:rsidRPr="00875958">
        <w:t>s</w:t>
      </w:r>
      <w:r w:rsidRPr="00875958">
        <w:rPr>
          <w:spacing w:val="2"/>
        </w:rPr>
        <w:t>t</w:t>
      </w:r>
      <w:r w:rsidRPr="00875958">
        <w:rPr>
          <w:spacing w:val="3"/>
        </w:rPr>
        <w:t>r</w:t>
      </w:r>
      <w:r w:rsidRPr="00875958">
        <w:rPr>
          <w:spacing w:val="-3"/>
        </w:rPr>
        <w:t>u</w:t>
      </w:r>
      <w:r w:rsidRPr="00875958">
        <w:rPr>
          <w:spacing w:val="2"/>
        </w:rPr>
        <w:t>ct</w:t>
      </w:r>
      <w:r w:rsidRPr="00875958">
        <w:rPr>
          <w:spacing w:val="-3"/>
        </w:rPr>
        <w:t>i</w:t>
      </w:r>
      <w:r w:rsidRPr="00875958">
        <w:rPr>
          <w:spacing w:val="-5"/>
        </w:rPr>
        <w:t>o</w:t>
      </w:r>
      <w:r w:rsidRPr="00875958">
        <w:rPr>
          <w:spacing w:val="1"/>
        </w:rPr>
        <w:t>n</w:t>
      </w:r>
      <w:r w:rsidRPr="00875958">
        <w:t xml:space="preserve">s </w:t>
      </w:r>
      <w:r w:rsidRPr="00875958">
        <w:rPr>
          <w:spacing w:val="-2"/>
        </w:rPr>
        <w:t>f</w:t>
      </w:r>
      <w:r w:rsidRPr="00875958">
        <w:rPr>
          <w:spacing w:val="-4"/>
        </w:rPr>
        <w:t>o</w:t>
      </w:r>
      <w:r w:rsidRPr="00875958">
        <w:rPr>
          <w:spacing w:val="2"/>
        </w:rPr>
        <w:t>u</w:t>
      </w:r>
      <w:r w:rsidRPr="00875958">
        <w:rPr>
          <w:spacing w:val="-4"/>
        </w:rPr>
        <w:t>n</w:t>
      </w:r>
      <w:r w:rsidRPr="00875958">
        <w:t xml:space="preserve">d </w:t>
      </w:r>
      <w:r w:rsidRPr="00875958">
        <w:rPr>
          <w:spacing w:val="-5"/>
        </w:rPr>
        <w:t>o</w:t>
      </w:r>
      <w:r w:rsidRPr="00875958">
        <w:t xml:space="preserve">n </w:t>
      </w:r>
      <w:r w:rsidRPr="00875958">
        <w:rPr>
          <w:spacing w:val="-1"/>
        </w:rPr>
        <w:t>p</w:t>
      </w:r>
      <w:r w:rsidRPr="00875958">
        <w:rPr>
          <w:spacing w:val="4"/>
        </w:rPr>
        <w:t>a</w:t>
      </w:r>
      <w:r w:rsidRPr="00875958">
        <w:t>g</w:t>
      </w:r>
      <w:r w:rsidRPr="00875958">
        <w:rPr>
          <w:spacing w:val="2"/>
        </w:rPr>
        <w:t>e</w:t>
      </w:r>
      <w:r w:rsidRPr="00875958">
        <w:t xml:space="preserve">s </w:t>
      </w:r>
      <w:r w:rsidRPr="00875958">
        <w:rPr>
          <w:spacing w:val="-13"/>
        </w:rPr>
        <w:t>1</w:t>
      </w:r>
      <w:r w:rsidRPr="00875958">
        <w:rPr>
          <w:spacing w:val="2"/>
        </w:rPr>
        <w:t>0</w:t>
      </w:r>
      <w:r w:rsidRPr="00875958">
        <w:rPr>
          <w:spacing w:val="10"/>
        </w:rPr>
        <w:t>4</w:t>
      </w:r>
      <w:r w:rsidRPr="315DB0D2">
        <w:t>–</w:t>
      </w:r>
      <w:r w:rsidRPr="00875958">
        <w:rPr>
          <w:spacing w:val="-13"/>
        </w:rPr>
        <w:t>1</w:t>
      </w:r>
      <w:r w:rsidRPr="00875958">
        <w:rPr>
          <w:spacing w:val="-4"/>
        </w:rPr>
        <w:t>0</w:t>
      </w:r>
      <w:r w:rsidRPr="00875958">
        <w:rPr>
          <w:spacing w:val="-7"/>
        </w:rPr>
        <w:t>5</w:t>
      </w:r>
      <w:r w:rsidRPr="00875958">
        <w:t>.)</w:t>
      </w:r>
    </w:p>
    <w:p w14:paraId="26B5FFB6" w14:textId="77777777" w:rsidR="00875958" w:rsidRPr="00875958" w:rsidRDefault="00875958" w:rsidP="00875958">
      <w:pPr>
        <w:spacing w:before="5" w:line="180" w:lineRule="exact"/>
      </w:pPr>
    </w:p>
    <w:p w14:paraId="1DD47879" w14:textId="77777777" w:rsidR="00875958" w:rsidRDefault="00875958">
      <w:pPr>
        <w:widowControl w:val="0"/>
        <w:rPr>
          <w:b/>
          <w:bCs/>
          <w:lang w:val="en"/>
        </w:rPr>
      </w:pPr>
    </w:p>
    <w:tbl>
      <w:tblPr>
        <w:tblW w:w="9545" w:type="dxa"/>
        <w:tblLook w:val="04A0" w:firstRow="1" w:lastRow="0" w:firstColumn="1" w:lastColumn="0" w:noHBand="0" w:noVBand="1"/>
      </w:tblPr>
      <w:tblGrid>
        <w:gridCol w:w="3798"/>
        <w:gridCol w:w="2062"/>
        <w:gridCol w:w="960"/>
        <w:gridCol w:w="960"/>
        <w:gridCol w:w="960"/>
        <w:gridCol w:w="805"/>
      </w:tblGrid>
      <w:tr w:rsidR="00875958" w:rsidRPr="00875958" w14:paraId="18F03276" w14:textId="77777777" w:rsidTr="44BA328D">
        <w:trPr>
          <w:cantSplit/>
          <w:trHeight w:val="1763"/>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3E7361" w14:textId="77777777" w:rsidR="00875958" w:rsidRPr="00875958" w:rsidRDefault="315DB0D2" w:rsidP="315DB0D2">
            <w:pPr>
              <w:ind w:firstLineChars="402" w:firstLine="807"/>
              <w:rPr>
                <w:b/>
                <w:bCs/>
                <w:color w:val="000000" w:themeColor="text1"/>
                <w:sz w:val="20"/>
                <w:szCs w:val="20"/>
              </w:rPr>
            </w:pPr>
            <w:r w:rsidRPr="315DB0D2">
              <w:rPr>
                <w:b/>
                <w:bCs/>
                <w:color w:val="000000" w:themeColor="text1"/>
                <w:sz w:val="20"/>
                <w:szCs w:val="20"/>
              </w:rPr>
              <w:t>Chemical Name</w:t>
            </w:r>
          </w:p>
        </w:tc>
        <w:tc>
          <w:tcPr>
            <w:tcW w:w="206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4389A226" w14:textId="77777777" w:rsidR="00875958" w:rsidRPr="00875958" w:rsidRDefault="315DB0D2" w:rsidP="315DB0D2">
            <w:pPr>
              <w:ind w:left="113" w:right="113"/>
              <w:rPr>
                <w:b/>
                <w:bCs/>
                <w:color w:val="000000" w:themeColor="text1"/>
                <w:sz w:val="20"/>
                <w:szCs w:val="20"/>
              </w:rPr>
            </w:pPr>
            <w:r w:rsidRPr="315DB0D2">
              <w:rPr>
                <w:b/>
                <w:bCs/>
                <w:color w:val="000000" w:themeColor="text1"/>
                <w:sz w:val="20"/>
                <w:szCs w:val="20"/>
              </w:rPr>
              <w:t>Storage Category</w:t>
            </w:r>
          </w:p>
        </w:tc>
        <w:tc>
          <w:tcPr>
            <w:tcW w:w="96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2EB0F8E3" w14:textId="77777777" w:rsidR="00875958" w:rsidRPr="00875958" w:rsidRDefault="315DB0D2" w:rsidP="315DB0D2">
            <w:pPr>
              <w:ind w:left="113" w:right="113"/>
              <w:rPr>
                <w:b/>
                <w:bCs/>
                <w:color w:val="000000" w:themeColor="text1"/>
                <w:sz w:val="20"/>
                <w:szCs w:val="20"/>
              </w:rPr>
            </w:pPr>
            <w:r w:rsidRPr="315DB0D2">
              <w:rPr>
                <w:b/>
                <w:bCs/>
                <w:color w:val="000000" w:themeColor="text1"/>
                <w:sz w:val="20"/>
                <w:szCs w:val="20"/>
              </w:rPr>
              <w:t>Health</w:t>
            </w:r>
          </w:p>
        </w:tc>
        <w:tc>
          <w:tcPr>
            <w:tcW w:w="96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303684A9" w14:textId="77777777" w:rsidR="00875958" w:rsidRPr="00875958" w:rsidRDefault="315DB0D2" w:rsidP="315DB0D2">
            <w:pPr>
              <w:ind w:left="113" w:right="113"/>
              <w:rPr>
                <w:b/>
                <w:bCs/>
                <w:color w:val="000000" w:themeColor="text1"/>
                <w:sz w:val="20"/>
                <w:szCs w:val="20"/>
              </w:rPr>
            </w:pPr>
            <w:r w:rsidRPr="315DB0D2">
              <w:rPr>
                <w:b/>
                <w:bCs/>
                <w:color w:val="000000" w:themeColor="text1"/>
                <w:sz w:val="20"/>
                <w:szCs w:val="20"/>
              </w:rPr>
              <w:t>Flammability</w:t>
            </w:r>
          </w:p>
        </w:tc>
        <w:tc>
          <w:tcPr>
            <w:tcW w:w="96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50EEFA80" w14:textId="77777777" w:rsidR="00875958" w:rsidRPr="00875958" w:rsidRDefault="315DB0D2" w:rsidP="315DB0D2">
            <w:pPr>
              <w:ind w:left="113" w:right="113"/>
              <w:rPr>
                <w:b/>
                <w:bCs/>
                <w:color w:val="000000" w:themeColor="text1"/>
                <w:sz w:val="20"/>
                <w:szCs w:val="20"/>
              </w:rPr>
            </w:pPr>
            <w:r w:rsidRPr="315DB0D2">
              <w:rPr>
                <w:b/>
                <w:bCs/>
                <w:color w:val="000000" w:themeColor="text1"/>
                <w:sz w:val="20"/>
                <w:szCs w:val="20"/>
              </w:rPr>
              <w:t>Reactivity</w:t>
            </w:r>
          </w:p>
        </w:tc>
        <w:tc>
          <w:tcPr>
            <w:tcW w:w="805"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246424E9" w14:textId="77777777" w:rsidR="00875958" w:rsidRPr="00875958" w:rsidRDefault="315DB0D2" w:rsidP="315DB0D2">
            <w:pPr>
              <w:ind w:left="113" w:right="113"/>
              <w:rPr>
                <w:b/>
                <w:bCs/>
                <w:color w:val="000000" w:themeColor="text1"/>
                <w:sz w:val="20"/>
                <w:szCs w:val="20"/>
              </w:rPr>
            </w:pPr>
            <w:r w:rsidRPr="315DB0D2">
              <w:rPr>
                <w:b/>
                <w:bCs/>
                <w:color w:val="000000" w:themeColor="text1"/>
                <w:sz w:val="20"/>
                <w:szCs w:val="20"/>
              </w:rPr>
              <w:t>Special Hazard</w:t>
            </w:r>
          </w:p>
        </w:tc>
      </w:tr>
      <w:tr w:rsidR="00E12DA4" w:rsidRPr="00875958" w14:paraId="6F624A41" w14:textId="77777777" w:rsidTr="44BA328D">
        <w:trPr>
          <w:trHeight w:val="213"/>
        </w:trPr>
        <w:tc>
          <w:tcPr>
            <w:tcW w:w="954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9B39BD0" w14:textId="77777777" w:rsidR="00E12DA4" w:rsidRDefault="00E12DA4" w:rsidP="00B814FD">
            <w:pPr>
              <w:jc w:val="center"/>
              <w:rPr>
                <w:b/>
                <w:color w:val="000000"/>
                <w:sz w:val="20"/>
                <w:szCs w:val="20"/>
              </w:rPr>
            </w:pPr>
          </w:p>
          <w:p w14:paraId="0274FD0F" w14:textId="77777777" w:rsidR="00B814FD" w:rsidRDefault="315DB0D2" w:rsidP="315DB0D2">
            <w:pPr>
              <w:jc w:val="center"/>
              <w:rPr>
                <w:b/>
                <w:bCs/>
                <w:color w:val="000000" w:themeColor="text1"/>
                <w:sz w:val="20"/>
                <w:szCs w:val="20"/>
              </w:rPr>
            </w:pPr>
            <w:r w:rsidRPr="315DB0D2">
              <w:rPr>
                <w:b/>
                <w:bCs/>
                <w:color w:val="000000" w:themeColor="text1"/>
                <w:sz w:val="20"/>
                <w:szCs w:val="20"/>
              </w:rPr>
              <w:t>The chemicals listed below are approved for use in RCSS laboratories.</w:t>
            </w:r>
          </w:p>
          <w:p w14:paraId="6FAFA823" w14:textId="77777777" w:rsidR="00B814FD" w:rsidRPr="00875958" w:rsidRDefault="00B814FD" w:rsidP="00B814FD">
            <w:pPr>
              <w:jc w:val="center"/>
              <w:rPr>
                <w:b/>
                <w:color w:val="000000"/>
                <w:sz w:val="20"/>
                <w:szCs w:val="20"/>
              </w:rPr>
            </w:pPr>
          </w:p>
        </w:tc>
      </w:tr>
      <w:tr w:rsidR="00875958" w:rsidRPr="00875958" w14:paraId="50FE37E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87C5A3" w14:textId="77777777" w:rsidR="00875958" w:rsidRPr="00875958" w:rsidRDefault="315DB0D2" w:rsidP="315DB0D2">
            <w:pPr>
              <w:ind w:left="180"/>
              <w:rPr>
                <w:color w:val="000000" w:themeColor="text1"/>
                <w:sz w:val="20"/>
                <w:szCs w:val="20"/>
              </w:rPr>
            </w:pPr>
            <w:r w:rsidRPr="315DB0D2">
              <w:rPr>
                <w:color w:val="000000" w:themeColor="text1"/>
                <w:sz w:val="20"/>
                <w:szCs w:val="20"/>
              </w:rPr>
              <w:t>Acetic Acid, &gt;6M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C3D3B7" w14:textId="77777777" w:rsidR="00875958"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B62D4A" w14:textId="77777777" w:rsidR="00875958"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8FF044" w14:textId="77777777" w:rsidR="00875958"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0EA2E1"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0B2EBD" w14:textId="77777777" w:rsidR="00875958" w:rsidRPr="00875958" w:rsidRDefault="00875958" w:rsidP="00F95EDB">
            <w:pPr>
              <w:jc w:val="center"/>
              <w:rPr>
                <w:b/>
                <w:color w:val="000000"/>
                <w:sz w:val="20"/>
                <w:szCs w:val="20"/>
              </w:rPr>
            </w:pPr>
          </w:p>
        </w:tc>
      </w:tr>
      <w:tr w:rsidR="00875958" w:rsidRPr="00875958" w14:paraId="26F315B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EBB0BC" w14:textId="77777777" w:rsidR="00875958" w:rsidRPr="00875958" w:rsidRDefault="315DB0D2" w:rsidP="315DB0D2">
            <w:pPr>
              <w:ind w:left="180"/>
              <w:rPr>
                <w:color w:val="000000" w:themeColor="text1"/>
                <w:sz w:val="20"/>
                <w:szCs w:val="20"/>
              </w:rPr>
            </w:pPr>
            <w:r w:rsidRPr="315DB0D2">
              <w:rPr>
                <w:color w:val="000000" w:themeColor="text1"/>
                <w:sz w:val="20"/>
                <w:szCs w:val="20"/>
              </w:rPr>
              <w:t>Acetic acid, 0.1M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DA96F8" w14:textId="77777777" w:rsidR="00875958" w:rsidRPr="00875958" w:rsidRDefault="315DB0D2" w:rsidP="315DB0D2">
            <w:pPr>
              <w:ind w:firstLine="162"/>
              <w:rPr>
                <w:color w:val="000000" w:themeColor="text1"/>
                <w:sz w:val="20"/>
                <w:szCs w:val="20"/>
              </w:rPr>
            </w:pPr>
            <w:r w:rsidRPr="315DB0D2">
              <w:rPr>
                <w:color w:val="000000" w:themeColor="text1"/>
                <w:sz w:val="20"/>
                <w:szCs w:val="20"/>
              </w:rPr>
              <w:t xml:space="preserve">O-1 </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984DAD" w14:textId="77777777" w:rsidR="00875958"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06C159" w14:textId="77777777" w:rsidR="00875958"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07FA24"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D424B8" w14:textId="77777777" w:rsidR="00875958" w:rsidRPr="00875958" w:rsidRDefault="00875958" w:rsidP="00F95EDB">
            <w:pPr>
              <w:jc w:val="center"/>
              <w:rPr>
                <w:b/>
                <w:color w:val="000000"/>
                <w:sz w:val="20"/>
                <w:szCs w:val="20"/>
              </w:rPr>
            </w:pPr>
          </w:p>
        </w:tc>
      </w:tr>
      <w:tr w:rsidR="00875958" w:rsidRPr="00875958" w14:paraId="101E792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AD85D7" w14:textId="77777777" w:rsidR="00875958" w:rsidRPr="00875958" w:rsidRDefault="315DB0D2" w:rsidP="315DB0D2">
            <w:pPr>
              <w:ind w:left="180"/>
              <w:rPr>
                <w:color w:val="000000" w:themeColor="text1"/>
                <w:sz w:val="20"/>
                <w:szCs w:val="20"/>
              </w:rPr>
            </w:pPr>
            <w:r w:rsidRPr="315DB0D2">
              <w:rPr>
                <w:color w:val="000000" w:themeColor="text1"/>
                <w:sz w:val="20"/>
                <w:szCs w:val="20"/>
              </w:rPr>
              <w:t>Acetic acid, 0.349M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90394" w14:textId="77777777" w:rsidR="00875958" w:rsidRPr="00875958" w:rsidRDefault="315DB0D2" w:rsidP="315DB0D2">
            <w:pPr>
              <w:ind w:firstLine="162"/>
              <w:rPr>
                <w:color w:val="000000" w:themeColor="text1"/>
                <w:sz w:val="20"/>
                <w:szCs w:val="20"/>
              </w:rPr>
            </w:pPr>
            <w:r w:rsidRPr="315DB0D2">
              <w:rPr>
                <w:color w:val="000000" w:themeColor="text1"/>
                <w:sz w:val="20"/>
                <w:szCs w:val="20"/>
              </w:rPr>
              <w:t xml:space="preserve">O-1 </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D92D5A" w14:textId="77777777" w:rsidR="00875958"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DEF741" w14:textId="77777777" w:rsidR="00875958"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B12E04"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BB9102" w14:textId="77777777" w:rsidR="00875958" w:rsidRPr="00875958" w:rsidRDefault="00875958" w:rsidP="00F95EDB">
            <w:pPr>
              <w:jc w:val="center"/>
              <w:rPr>
                <w:b/>
                <w:color w:val="000000"/>
                <w:sz w:val="20"/>
                <w:szCs w:val="20"/>
              </w:rPr>
            </w:pPr>
          </w:p>
        </w:tc>
      </w:tr>
      <w:tr w:rsidR="00875958" w:rsidRPr="00875958" w14:paraId="00E9F18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BB245B" w14:textId="77777777" w:rsidR="00875958" w:rsidRPr="00875958" w:rsidRDefault="315DB0D2" w:rsidP="315DB0D2">
            <w:pPr>
              <w:ind w:left="180"/>
              <w:rPr>
                <w:color w:val="000000" w:themeColor="text1"/>
                <w:sz w:val="20"/>
                <w:szCs w:val="20"/>
              </w:rPr>
            </w:pPr>
            <w:r w:rsidRPr="315DB0D2">
              <w:rPr>
                <w:color w:val="000000" w:themeColor="text1"/>
                <w:sz w:val="20"/>
                <w:szCs w:val="20"/>
              </w:rPr>
              <w:lastRenderedPageBreak/>
              <w:t>Acetic acid, 0.873M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694E96" w14:textId="77777777" w:rsidR="00875958" w:rsidRPr="00875958" w:rsidRDefault="315DB0D2" w:rsidP="315DB0D2">
            <w:pPr>
              <w:ind w:firstLine="162"/>
              <w:rPr>
                <w:color w:val="000000" w:themeColor="text1"/>
                <w:sz w:val="20"/>
                <w:szCs w:val="20"/>
              </w:rPr>
            </w:pPr>
            <w:r w:rsidRPr="315DB0D2">
              <w:rPr>
                <w:color w:val="000000" w:themeColor="text1"/>
                <w:sz w:val="20"/>
                <w:szCs w:val="20"/>
              </w:rPr>
              <w:t xml:space="preserve">O-1 </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7F3C80" w14:textId="77777777" w:rsidR="00875958"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7707B4" w14:textId="77777777" w:rsidR="00875958"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C8BE4D"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1B4060" w14:textId="77777777" w:rsidR="00875958" w:rsidRPr="00875958" w:rsidRDefault="00875958" w:rsidP="00F95EDB">
            <w:pPr>
              <w:jc w:val="center"/>
              <w:rPr>
                <w:b/>
                <w:color w:val="000000"/>
                <w:sz w:val="20"/>
                <w:szCs w:val="20"/>
              </w:rPr>
            </w:pPr>
          </w:p>
        </w:tc>
      </w:tr>
      <w:tr w:rsidR="00875958" w:rsidRPr="00875958" w14:paraId="14CAB75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F3E403" w14:textId="77777777" w:rsidR="00875958" w:rsidRPr="00875958" w:rsidRDefault="315DB0D2" w:rsidP="315DB0D2">
            <w:pPr>
              <w:ind w:left="180"/>
              <w:rPr>
                <w:color w:val="000000" w:themeColor="text1"/>
                <w:sz w:val="20"/>
                <w:szCs w:val="20"/>
              </w:rPr>
            </w:pPr>
            <w:r w:rsidRPr="315DB0D2">
              <w:rPr>
                <w:color w:val="000000" w:themeColor="text1"/>
                <w:sz w:val="20"/>
                <w:szCs w:val="20"/>
              </w:rPr>
              <w:t>Acetic acid, 5% (Vinegar)</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ADDF9C" w14:textId="77777777" w:rsidR="00875958"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3CB92E" w14:textId="77777777" w:rsidR="00875958"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0C91CE"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9FD476"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B4EECF" w14:textId="77777777" w:rsidR="00875958" w:rsidRPr="00875958" w:rsidRDefault="00875958" w:rsidP="00F95EDB">
            <w:pPr>
              <w:jc w:val="center"/>
              <w:rPr>
                <w:b/>
                <w:color w:val="000000"/>
                <w:sz w:val="20"/>
                <w:szCs w:val="20"/>
              </w:rPr>
            </w:pPr>
          </w:p>
        </w:tc>
      </w:tr>
      <w:tr w:rsidR="00875958" w:rsidRPr="00875958" w14:paraId="4AE4557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A80371" w14:textId="77777777" w:rsidR="00875958" w:rsidRPr="00875958" w:rsidRDefault="315DB0D2" w:rsidP="315DB0D2">
            <w:pPr>
              <w:ind w:left="180"/>
              <w:rPr>
                <w:color w:val="000000" w:themeColor="text1"/>
                <w:sz w:val="20"/>
                <w:szCs w:val="20"/>
              </w:rPr>
            </w:pPr>
            <w:r w:rsidRPr="315DB0D2">
              <w:rPr>
                <w:color w:val="000000" w:themeColor="text1"/>
                <w:sz w:val="20"/>
                <w:szCs w:val="20"/>
              </w:rPr>
              <w:t>Acetone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02911D" w14:textId="77777777" w:rsidR="00875958"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D88C4A" w14:textId="77777777" w:rsidR="00875958"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C8AB90" w14:textId="77777777" w:rsidR="00875958"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925BDC"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CF35E6" w14:textId="77777777" w:rsidR="00875958" w:rsidRPr="00875958" w:rsidRDefault="00875958" w:rsidP="00F95EDB">
            <w:pPr>
              <w:jc w:val="center"/>
              <w:rPr>
                <w:b/>
                <w:color w:val="000000"/>
                <w:sz w:val="20"/>
                <w:szCs w:val="20"/>
              </w:rPr>
            </w:pPr>
          </w:p>
        </w:tc>
      </w:tr>
      <w:tr w:rsidR="00875958" w:rsidRPr="00875958" w14:paraId="15CA4EF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F9E180" w14:textId="77777777" w:rsidR="00875958" w:rsidRPr="00875958" w:rsidRDefault="315DB0D2" w:rsidP="315DB0D2">
            <w:pPr>
              <w:ind w:left="180"/>
              <w:rPr>
                <w:color w:val="000000" w:themeColor="text1"/>
                <w:sz w:val="20"/>
                <w:szCs w:val="20"/>
              </w:rPr>
            </w:pPr>
            <w:r w:rsidRPr="315DB0D2">
              <w:rPr>
                <w:color w:val="000000" w:themeColor="text1"/>
                <w:sz w:val="20"/>
                <w:szCs w:val="20"/>
              </w:rPr>
              <w:t>Acetone Alcohol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57E4C8" w14:textId="77777777" w:rsidR="00875958"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37B208"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81A801" w14:textId="77777777" w:rsidR="00875958"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DCD42A"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180B85" w14:textId="77777777" w:rsidR="00875958" w:rsidRPr="00875958" w:rsidRDefault="00875958" w:rsidP="00F95EDB">
            <w:pPr>
              <w:jc w:val="center"/>
              <w:rPr>
                <w:b/>
                <w:color w:val="000000"/>
                <w:sz w:val="20"/>
                <w:szCs w:val="20"/>
              </w:rPr>
            </w:pPr>
          </w:p>
        </w:tc>
      </w:tr>
      <w:tr w:rsidR="00875958" w:rsidRPr="00875958" w14:paraId="5C4174A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EB2155" w14:textId="77777777" w:rsidR="00875958" w:rsidRPr="00875958" w:rsidRDefault="315DB0D2" w:rsidP="315DB0D2">
            <w:pPr>
              <w:ind w:left="180"/>
              <w:rPr>
                <w:color w:val="000000" w:themeColor="text1"/>
                <w:sz w:val="20"/>
                <w:szCs w:val="20"/>
              </w:rPr>
            </w:pPr>
            <w:r w:rsidRPr="315DB0D2">
              <w:rPr>
                <w:color w:val="000000" w:themeColor="text1"/>
                <w:sz w:val="20"/>
                <w:szCs w:val="20"/>
              </w:rPr>
              <w:t>Agar-agar</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891CE7" w14:textId="77777777" w:rsidR="00875958"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D4A48E" w14:textId="77777777" w:rsidR="00875958"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C3CF0A" w14:textId="77777777" w:rsidR="00875958"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F41721"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14465B" w14:textId="77777777" w:rsidR="00875958" w:rsidRPr="00875958" w:rsidRDefault="00875958" w:rsidP="00F95EDB">
            <w:pPr>
              <w:jc w:val="center"/>
              <w:rPr>
                <w:b/>
                <w:color w:val="000000"/>
                <w:sz w:val="20"/>
                <w:szCs w:val="20"/>
              </w:rPr>
            </w:pPr>
          </w:p>
        </w:tc>
      </w:tr>
      <w:tr w:rsidR="00875958" w:rsidRPr="00875958" w14:paraId="23CCA14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5A8520" w14:textId="77777777" w:rsidR="00875958" w:rsidRPr="00875958" w:rsidRDefault="44BA328D" w:rsidP="44BA328D">
            <w:pPr>
              <w:ind w:left="180"/>
              <w:rPr>
                <w:color w:val="000000" w:themeColor="text1"/>
                <w:sz w:val="20"/>
                <w:szCs w:val="20"/>
              </w:rPr>
            </w:pPr>
            <w:r w:rsidRPr="44BA328D">
              <w:rPr>
                <w:color w:val="000000" w:themeColor="text1"/>
                <w:sz w:val="20"/>
                <w:szCs w:val="20"/>
              </w:rPr>
              <w:t>Alaizarin yellow</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36F0C9" w14:textId="77777777" w:rsidR="00875958"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18E88F"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45E493"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EFEE5D"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285E5D" w14:textId="77777777" w:rsidR="00875958" w:rsidRPr="00875958" w:rsidRDefault="00875958" w:rsidP="00F95EDB">
            <w:pPr>
              <w:jc w:val="center"/>
              <w:rPr>
                <w:b/>
                <w:color w:val="000000"/>
                <w:sz w:val="20"/>
                <w:szCs w:val="20"/>
              </w:rPr>
            </w:pPr>
          </w:p>
        </w:tc>
      </w:tr>
      <w:tr w:rsidR="00875958" w:rsidRPr="00875958" w14:paraId="11F7CCB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2CB75B" w14:textId="77777777" w:rsidR="00875958" w:rsidRPr="00875958" w:rsidRDefault="315DB0D2" w:rsidP="315DB0D2">
            <w:pPr>
              <w:ind w:left="180"/>
              <w:rPr>
                <w:color w:val="000000" w:themeColor="text1"/>
                <w:sz w:val="20"/>
                <w:szCs w:val="20"/>
              </w:rPr>
            </w:pPr>
            <w:r w:rsidRPr="315DB0D2">
              <w:rPr>
                <w:color w:val="000000" w:themeColor="text1"/>
                <w:sz w:val="20"/>
                <w:szCs w:val="20"/>
              </w:rPr>
              <w:t>Aluminum  Nitrate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5B947E" w14:textId="77777777" w:rsidR="00875958"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FA2F8A" w14:textId="77777777" w:rsidR="00875958"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6825AD"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1F35E9"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53A23AF" w14:textId="77777777" w:rsidR="00875958"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875958" w:rsidRPr="00875958" w14:paraId="7D05826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767277" w14:textId="77777777" w:rsidR="00875958" w:rsidRPr="00875958" w:rsidRDefault="315DB0D2" w:rsidP="315DB0D2">
            <w:pPr>
              <w:ind w:left="180"/>
              <w:rPr>
                <w:color w:val="000000" w:themeColor="text1"/>
                <w:sz w:val="20"/>
                <w:szCs w:val="20"/>
              </w:rPr>
            </w:pPr>
            <w:r w:rsidRPr="315DB0D2">
              <w:rPr>
                <w:color w:val="000000" w:themeColor="text1"/>
                <w:sz w:val="20"/>
                <w:szCs w:val="20"/>
              </w:rPr>
              <w:t>Aluminum ammonium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00A110" w14:textId="77777777" w:rsidR="00875958"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164BB0" w14:textId="77777777" w:rsidR="00875958"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1ED227"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EC5B1C" w14:textId="77777777" w:rsidR="00875958"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1FA28B" w14:textId="77777777" w:rsidR="00875958" w:rsidRPr="00875958" w:rsidRDefault="00875958" w:rsidP="00F95EDB">
            <w:pPr>
              <w:jc w:val="center"/>
              <w:rPr>
                <w:b/>
                <w:color w:val="000000"/>
                <w:sz w:val="20"/>
                <w:szCs w:val="20"/>
              </w:rPr>
            </w:pPr>
          </w:p>
        </w:tc>
      </w:tr>
      <w:tr w:rsidR="00E12DA4" w:rsidRPr="00875958" w14:paraId="66C142D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1169CD"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metal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478A78"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F55FB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EBEA2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0334D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8942B3" w14:textId="77777777" w:rsidR="00E12DA4" w:rsidRPr="00875958" w:rsidRDefault="00E12DA4" w:rsidP="00F95EDB">
            <w:pPr>
              <w:jc w:val="center"/>
              <w:rPr>
                <w:b/>
                <w:color w:val="000000"/>
                <w:sz w:val="20"/>
                <w:szCs w:val="20"/>
              </w:rPr>
            </w:pPr>
          </w:p>
        </w:tc>
      </w:tr>
      <w:tr w:rsidR="00E12DA4" w:rsidRPr="00875958" w14:paraId="7808C2A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24C2B5"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potassium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68149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48C2C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ABBD5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A0A87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17B42D" w14:textId="77777777" w:rsidR="00E12DA4" w:rsidRPr="00875958" w:rsidRDefault="00E12DA4" w:rsidP="00F95EDB">
            <w:pPr>
              <w:jc w:val="center"/>
              <w:rPr>
                <w:b/>
                <w:color w:val="000000"/>
                <w:sz w:val="20"/>
                <w:szCs w:val="20"/>
              </w:rPr>
            </w:pPr>
          </w:p>
        </w:tc>
      </w:tr>
      <w:tr w:rsidR="00E12DA4" w:rsidRPr="00875958" w14:paraId="224D7E5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CBA053"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BFA3B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82C6F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A26D7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A6D78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D28242" w14:textId="77777777" w:rsidR="00E12DA4" w:rsidRPr="00875958" w:rsidRDefault="00E12DA4" w:rsidP="00F95EDB">
            <w:pPr>
              <w:jc w:val="center"/>
              <w:rPr>
                <w:b/>
                <w:color w:val="000000"/>
                <w:sz w:val="20"/>
                <w:szCs w:val="20"/>
              </w:rPr>
            </w:pPr>
          </w:p>
        </w:tc>
      </w:tr>
      <w:tr w:rsidR="00E12DA4" w:rsidRPr="00875958" w14:paraId="08CD2A2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FC5049"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powder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3D827D"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19825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BD9E4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DDE7D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3BF242" w14:textId="77777777" w:rsidR="00E12DA4" w:rsidRPr="00875958" w:rsidRDefault="00E12DA4" w:rsidP="00F95EDB">
            <w:pPr>
              <w:jc w:val="center"/>
              <w:rPr>
                <w:b/>
                <w:color w:val="000000"/>
                <w:sz w:val="20"/>
                <w:szCs w:val="20"/>
              </w:rPr>
            </w:pPr>
          </w:p>
        </w:tc>
      </w:tr>
      <w:tr w:rsidR="00E12DA4" w:rsidRPr="00875958" w14:paraId="6D74AED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887BD6" w14:textId="77777777" w:rsidR="00E12DA4" w:rsidRPr="00875958" w:rsidRDefault="315DB0D2" w:rsidP="315DB0D2">
            <w:pPr>
              <w:ind w:left="180"/>
              <w:rPr>
                <w:color w:val="000000" w:themeColor="text1"/>
                <w:sz w:val="20"/>
                <w:szCs w:val="20"/>
              </w:rPr>
            </w:pPr>
            <w:r w:rsidRPr="315DB0D2">
              <w:rPr>
                <w:color w:val="000000" w:themeColor="text1"/>
                <w:sz w:val="20"/>
                <w:szCs w:val="20"/>
              </w:rPr>
              <w:t>Ammonia, household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BE58DD"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A4FCE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07BC0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F4A3C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0B5E6C" w14:textId="77777777" w:rsidR="00E12DA4" w:rsidRPr="00875958" w:rsidRDefault="00E12DA4" w:rsidP="00F95EDB">
            <w:pPr>
              <w:jc w:val="center"/>
              <w:rPr>
                <w:b/>
                <w:color w:val="000000"/>
                <w:sz w:val="20"/>
                <w:szCs w:val="20"/>
              </w:rPr>
            </w:pPr>
          </w:p>
        </w:tc>
      </w:tr>
      <w:tr w:rsidR="00E12DA4" w:rsidRPr="00875958" w14:paraId="6A491B5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7FEF6650" w14:textId="77777777" w:rsidR="00E12DA4" w:rsidRPr="00875958" w:rsidRDefault="44BA328D" w:rsidP="44BA328D">
            <w:pPr>
              <w:ind w:left="180"/>
              <w:rPr>
                <w:color w:val="000000" w:themeColor="text1"/>
                <w:sz w:val="20"/>
                <w:szCs w:val="20"/>
              </w:rPr>
            </w:pPr>
            <w:r w:rsidRPr="44BA328D">
              <w:rPr>
                <w:color w:val="000000" w:themeColor="text1"/>
                <w:sz w:val="20"/>
                <w:szCs w:val="20"/>
              </w:rPr>
              <w:t>Ammonium Bifluoride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642388D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B59FA7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9ECB9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99F1BA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19EF0A09" w14:textId="77777777" w:rsidR="00E12DA4" w:rsidRPr="00875958" w:rsidRDefault="00E12DA4" w:rsidP="00AE285B">
            <w:pPr>
              <w:jc w:val="center"/>
              <w:rPr>
                <w:b/>
                <w:color w:val="000000"/>
                <w:sz w:val="20"/>
                <w:szCs w:val="20"/>
              </w:rPr>
            </w:pPr>
          </w:p>
        </w:tc>
      </w:tr>
      <w:tr w:rsidR="00E12DA4" w:rsidRPr="00875958" w14:paraId="4907F4A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15F37FDF"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66B16CC7"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3BC685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47E8D7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1E226F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5AB80414" w14:textId="77777777" w:rsidR="00E12DA4" w:rsidRPr="00875958" w:rsidRDefault="00E12DA4" w:rsidP="00AE285B">
            <w:pPr>
              <w:jc w:val="center"/>
              <w:rPr>
                <w:b/>
                <w:color w:val="000000"/>
                <w:sz w:val="20"/>
                <w:szCs w:val="20"/>
              </w:rPr>
            </w:pPr>
          </w:p>
        </w:tc>
      </w:tr>
      <w:tr w:rsidR="00E12DA4" w:rsidRPr="00875958" w14:paraId="61AAD22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40FD55"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Hydroxide, concentrated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9384B4"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7C64A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45839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4D204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F418B5" w14:textId="77777777" w:rsidR="00E12DA4" w:rsidRPr="00875958" w:rsidRDefault="00E12DA4" w:rsidP="00F95EDB">
            <w:pPr>
              <w:jc w:val="center"/>
              <w:rPr>
                <w:b/>
                <w:color w:val="000000"/>
                <w:sz w:val="20"/>
                <w:szCs w:val="20"/>
              </w:rPr>
            </w:pPr>
          </w:p>
        </w:tc>
      </w:tr>
      <w:tr w:rsidR="00E12DA4" w:rsidRPr="00875958" w14:paraId="1815198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470A07FB"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Oxalate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3BDBDD5E"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7A2E4BE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30254D0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94D507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0A9413D1" w14:textId="77777777" w:rsidR="00E12DA4" w:rsidRPr="00875958" w:rsidRDefault="00E12DA4" w:rsidP="00AE285B">
            <w:pPr>
              <w:jc w:val="center"/>
              <w:rPr>
                <w:b/>
                <w:color w:val="000000"/>
                <w:sz w:val="20"/>
                <w:szCs w:val="20"/>
              </w:rPr>
            </w:pPr>
          </w:p>
        </w:tc>
      </w:tr>
      <w:tr w:rsidR="00E12DA4" w:rsidRPr="00875958" w14:paraId="629C46D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6AA9BBC1" w14:textId="77777777" w:rsidR="00E12DA4" w:rsidRPr="00875958" w:rsidRDefault="315DB0D2" w:rsidP="315DB0D2">
            <w:pPr>
              <w:ind w:left="180"/>
              <w:rPr>
                <w:color w:val="000000" w:themeColor="text1"/>
                <w:sz w:val="20"/>
                <w:szCs w:val="20"/>
              </w:rPr>
            </w:pPr>
            <w:r w:rsidRPr="315DB0D2">
              <w:rPr>
                <w:color w:val="000000" w:themeColor="text1"/>
                <w:sz w:val="20"/>
                <w:szCs w:val="20"/>
              </w:rPr>
              <w:t>Amyl Alcohol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1CA3C5E0"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4AA4014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13AC04A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6A0C55C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380462FE" w14:textId="77777777" w:rsidR="00E12DA4" w:rsidRPr="00875958" w:rsidRDefault="00E12DA4" w:rsidP="00F95EDB">
            <w:pPr>
              <w:jc w:val="center"/>
              <w:rPr>
                <w:b/>
                <w:color w:val="000000"/>
                <w:sz w:val="20"/>
                <w:szCs w:val="20"/>
              </w:rPr>
            </w:pPr>
          </w:p>
        </w:tc>
      </w:tr>
      <w:tr w:rsidR="00E12DA4" w:rsidRPr="00875958" w14:paraId="37DC3A0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709C1ADD" w14:textId="77777777" w:rsidR="00E12DA4" w:rsidRPr="00875958" w:rsidRDefault="315DB0D2" w:rsidP="315DB0D2">
            <w:pPr>
              <w:ind w:left="180"/>
              <w:rPr>
                <w:color w:val="000000" w:themeColor="text1"/>
                <w:sz w:val="20"/>
                <w:szCs w:val="20"/>
              </w:rPr>
            </w:pPr>
            <w:r w:rsidRPr="315DB0D2">
              <w:rPr>
                <w:color w:val="000000" w:themeColor="text1"/>
                <w:sz w:val="20"/>
                <w:szCs w:val="20"/>
              </w:rPr>
              <w:t>Barium Acetate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3428CC8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46B5B3F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1B07BBD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69E3783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3FC5357E" w14:textId="77777777" w:rsidR="00E12DA4" w:rsidRPr="00875958" w:rsidRDefault="00E12DA4" w:rsidP="00F95EDB">
            <w:pPr>
              <w:jc w:val="center"/>
              <w:rPr>
                <w:b/>
                <w:color w:val="000000"/>
                <w:sz w:val="20"/>
                <w:szCs w:val="20"/>
              </w:rPr>
            </w:pPr>
          </w:p>
        </w:tc>
      </w:tr>
      <w:tr w:rsidR="00E12DA4" w:rsidRPr="00875958" w14:paraId="3D08D06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1E8C15B5" w14:textId="77777777" w:rsidR="00E12DA4" w:rsidRPr="00875958" w:rsidRDefault="315DB0D2" w:rsidP="315DB0D2">
            <w:pPr>
              <w:ind w:left="180"/>
              <w:rPr>
                <w:color w:val="000000" w:themeColor="text1"/>
                <w:sz w:val="20"/>
                <w:szCs w:val="20"/>
              </w:rPr>
            </w:pPr>
            <w:r w:rsidRPr="315DB0D2">
              <w:rPr>
                <w:color w:val="000000" w:themeColor="text1"/>
                <w:sz w:val="20"/>
                <w:szCs w:val="20"/>
              </w:rPr>
              <w:t>Barium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495D19FB"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073F10C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3CBB785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0483EE2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0BC9DCBA" w14:textId="77777777" w:rsidR="00E12DA4" w:rsidRPr="00875958" w:rsidRDefault="00E12DA4" w:rsidP="00AE285B">
            <w:pPr>
              <w:jc w:val="center"/>
              <w:rPr>
                <w:b/>
                <w:color w:val="000000"/>
                <w:sz w:val="20"/>
                <w:szCs w:val="20"/>
              </w:rPr>
            </w:pPr>
          </w:p>
        </w:tc>
      </w:tr>
      <w:tr w:rsidR="00E12DA4" w:rsidRPr="00875958" w14:paraId="4B477E8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6B2AD429" w14:textId="77777777" w:rsidR="00E12DA4" w:rsidRPr="00875958" w:rsidRDefault="315DB0D2" w:rsidP="315DB0D2">
            <w:pPr>
              <w:ind w:left="180"/>
              <w:rPr>
                <w:color w:val="000000" w:themeColor="text1"/>
                <w:sz w:val="20"/>
                <w:szCs w:val="20"/>
              </w:rPr>
            </w:pPr>
            <w:r w:rsidRPr="315DB0D2">
              <w:rPr>
                <w:color w:val="000000" w:themeColor="text1"/>
                <w:sz w:val="20"/>
                <w:szCs w:val="20"/>
              </w:rPr>
              <w:t>Barium Hydroxide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7A289839"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4C2387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7DA7838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F1745B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523401CE" w14:textId="77777777" w:rsidR="00E12DA4" w:rsidRPr="00875958" w:rsidRDefault="00E12DA4" w:rsidP="00AE285B">
            <w:pPr>
              <w:jc w:val="center"/>
              <w:rPr>
                <w:b/>
                <w:color w:val="000000"/>
                <w:sz w:val="20"/>
                <w:szCs w:val="20"/>
              </w:rPr>
            </w:pPr>
          </w:p>
        </w:tc>
      </w:tr>
      <w:tr w:rsidR="00E12DA4" w:rsidRPr="00875958" w14:paraId="38E55E5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47AB7E" w14:textId="77777777" w:rsidR="00E12DA4" w:rsidRPr="00875958" w:rsidRDefault="315DB0D2" w:rsidP="315DB0D2">
            <w:pPr>
              <w:ind w:left="180"/>
              <w:rPr>
                <w:color w:val="000000" w:themeColor="text1"/>
                <w:sz w:val="20"/>
                <w:szCs w:val="20"/>
              </w:rPr>
            </w:pPr>
            <w:r w:rsidRPr="315DB0D2">
              <w:rPr>
                <w:color w:val="000000" w:themeColor="text1"/>
                <w:sz w:val="20"/>
                <w:szCs w:val="20"/>
              </w:rPr>
              <w:t>Barium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2BAE8E"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C76C7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51CB3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5AF63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6BADC7" w14:textId="77777777" w:rsidR="00E12DA4" w:rsidRPr="00875958" w:rsidRDefault="00E12DA4" w:rsidP="00F95EDB">
            <w:pPr>
              <w:jc w:val="center"/>
              <w:rPr>
                <w:b/>
                <w:color w:val="000000"/>
                <w:sz w:val="20"/>
                <w:szCs w:val="20"/>
              </w:rPr>
            </w:pPr>
          </w:p>
        </w:tc>
      </w:tr>
      <w:tr w:rsidR="00E12DA4" w:rsidRPr="00875958" w14:paraId="2B49C41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0DA6E7" w14:textId="77777777" w:rsidR="00E12DA4" w:rsidRPr="00875958" w:rsidRDefault="315DB0D2" w:rsidP="315DB0D2">
            <w:pPr>
              <w:ind w:left="180"/>
              <w:rPr>
                <w:color w:val="000000" w:themeColor="text1"/>
                <w:sz w:val="20"/>
                <w:szCs w:val="20"/>
              </w:rPr>
            </w:pPr>
            <w:r w:rsidRPr="315DB0D2">
              <w:rPr>
                <w:color w:val="000000" w:themeColor="text1"/>
                <w:sz w:val="20"/>
                <w:szCs w:val="20"/>
              </w:rPr>
              <w:t>Benedict's Reagent</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18670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D288D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1619C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B3A11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CE9821" w14:textId="77777777" w:rsidR="00E12DA4" w:rsidRPr="00875958" w:rsidRDefault="00E12DA4" w:rsidP="00F95EDB">
            <w:pPr>
              <w:jc w:val="center"/>
              <w:rPr>
                <w:b/>
                <w:color w:val="000000"/>
                <w:sz w:val="20"/>
                <w:szCs w:val="20"/>
              </w:rPr>
            </w:pPr>
          </w:p>
        </w:tc>
      </w:tr>
      <w:tr w:rsidR="00E12DA4" w:rsidRPr="00875958" w14:paraId="07A4E27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6AB827" w14:textId="77777777" w:rsidR="00E12DA4" w:rsidRPr="00875958" w:rsidRDefault="315DB0D2" w:rsidP="315DB0D2">
            <w:pPr>
              <w:ind w:left="180"/>
              <w:rPr>
                <w:color w:val="000000" w:themeColor="text1"/>
                <w:sz w:val="20"/>
                <w:szCs w:val="20"/>
              </w:rPr>
            </w:pPr>
            <w:r w:rsidRPr="315DB0D2">
              <w:rPr>
                <w:color w:val="000000" w:themeColor="text1"/>
                <w:sz w:val="20"/>
                <w:szCs w:val="20"/>
              </w:rPr>
              <w:t>Benzoic acid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C6B0AC"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3DC7B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69A81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2EE33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0C4919" w14:textId="77777777" w:rsidR="00E12DA4" w:rsidRPr="00875958" w:rsidRDefault="00E12DA4" w:rsidP="00F95EDB">
            <w:pPr>
              <w:jc w:val="center"/>
              <w:rPr>
                <w:b/>
                <w:color w:val="000000"/>
                <w:sz w:val="20"/>
                <w:szCs w:val="20"/>
              </w:rPr>
            </w:pPr>
          </w:p>
        </w:tc>
      </w:tr>
      <w:tr w:rsidR="00E12DA4" w:rsidRPr="00875958" w14:paraId="287DF24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7EC362" w14:textId="77777777" w:rsidR="00E12DA4" w:rsidRPr="00875958" w:rsidRDefault="315DB0D2" w:rsidP="315DB0D2">
            <w:pPr>
              <w:ind w:left="180"/>
              <w:rPr>
                <w:color w:val="000000" w:themeColor="text1"/>
                <w:sz w:val="20"/>
                <w:szCs w:val="20"/>
              </w:rPr>
            </w:pPr>
            <w:r w:rsidRPr="315DB0D2">
              <w:rPr>
                <w:color w:val="000000" w:themeColor="text1"/>
                <w:sz w:val="20"/>
                <w:szCs w:val="20"/>
              </w:rPr>
              <w:t>Bismuth Trichloride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EF3B15"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369D4B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C9624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CA371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54C85E" w14:textId="77777777" w:rsidR="00E12DA4" w:rsidRPr="00875958" w:rsidRDefault="00E12DA4" w:rsidP="00F95EDB">
            <w:pPr>
              <w:jc w:val="center"/>
              <w:rPr>
                <w:b/>
                <w:color w:val="000000"/>
                <w:sz w:val="20"/>
                <w:szCs w:val="20"/>
              </w:rPr>
            </w:pPr>
          </w:p>
        </w:tc>
      </w:tr>
      <w:tr w:rsidR="00E12DA4" w:rsidRPr="00875958" w14:paraId="7F7EE79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7B2DA6" w14:textId="77777777" w:rsidR="00E12DA4" w:rsidRPr="00875958" w:rsidRDefault="315DB0D2" w:rsidP="315DB0D2">
            <w:pPr>
              <w:ind w:left="180"/>
              <w:rPr>
                <w:color w:val="000000" w:themeColor="text1"/>
                <w:sz w:val="20"/>
                <w:szCs w:val="20"/>
              </w:rPr>
            </w:pPr>
            <w:r w:rsidRPr="315DB0D2">
              <w:rPr>
                <w:color w:val="000000" w:themeColor="text1"/>
                <w:sz w:val="20"/>
                <w:szCs w:val="20"/>
              </w:rPr>
              <w:t>Biuret Test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E1C8DD"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04811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F5100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D0612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F6DBAC" w14:textId="77777777" w:rsidR="00E12DA4" w:rsidRPr="00875958" w:rsidRDefault="00E12DA4" w:rsidP="00F95EDB">
            <w:pPr>
              <w:jc w:val="center"/>
              <w:rPr>
                <w:b/>
                <w:color w:val="000000"/>
                <w:sz w:val="20"/>
                <w:szCs w:val="20"/>
              </w:rPr>
            </w:pPr>
          </w:p>
        </w:tc>
      </w:tr>
      <w:tr w:rsidR="00E12DA4" w:rsidRPr="00875958" w14:paraId="48546F5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FD1DFE" w14:textId="77777777" w:rsidR="00E12DA4" w:rsidRPr="00875958" w:rsidRDefault="315DB0D2" w:rsidP="315DB0D2">
            <w:pPr>
              <w:ind w:left="180"/>
              <w:rPr>
                <w:color w:val="000000" w:themeColor="text1"/>
                <w:sz w:val="20"/>
                <w:szCs w:val="20"/>
              </w:rPr>
            </w:pPr>
            <w:r w:rsidRPr="315DB0D2">
              <w:rPr>
                <w:color w:val="000000" w:themeColor="text1"/>
                <w:sz w:val="20"/>
                <w:szCs w:val="20"/>
              </w:rPr>
              <w:t>Boric acid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EE477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B5F0A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88820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95987B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BF0C4D" w14:textId="77777777" w:rsidR="00E12DA4" w:rsidRPr="00875958" w:rsidRDefault="00E12DA4" w:rsidP="00F95EDB">
            <w:pPr>
              <w:jc w:val="center"/>
              <w:rPr>
                <w:b/>
                <w:color w:val="000000"/>
                <w:sz w:val="20"/>
                <w:szCs w:val="20"/>
              </w:rPr>
            </w:pPr>
          </w:p>
        </w:tc>
      </w:tr>
      <w:tr w:rsidR="00E12DA4" w:rsidRPr="00875958" w14:paraId="547E6EC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44B2F2" w14:textId="77777777" w:rsidR="00E12DA4" w:rsidRPr="00875958" w:rsidRDefault="44BA328D" w:rsidP="44BA328D">
            <w:pPr>
              <w:ind w:left="180"/>
              <w:rPr>
                <w:color w:val="000000" w:themeColor="text1"/>
                <w:sz w:val="20"/>
                <w:szCs w:val="20"/>
              </w:rPr>
            </w:pPr>
            <w:r w:rsidRPr="44BA328D">
              <w:rPr>
                <w:color w:val="000000" w:themeColor="text1"/>
                <w:sz w:val="20"/>
                <w:szCs w:val="20"/>
              </w:rPr>
              <w:lastRenderedPageBreak/>
              <w:t>Bromocresol purple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6C87FA"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A55E9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D04D1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FB449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A29C08" w14:textId="77777777" w:rsidR="00E12DA4" w:rsidRPr="00875958" w:rsidRDefault="00E12DA4" w:rsidP="00F95EDB">
            <w:pPr>
              <w:jc w:val="center"/>
              <w:rPr>
                <w:b/>
                <w:color w:val="000000"/>
                <w:sz w:val="20"/>
                <w:szCs w:val="20"/>
              </w:rPr>
            </w:pPr>
          </w:p>
        </w:tc>
      </w:tr>
      <w:tr w:rsidR="00E12DA4" w:rsidRPr="00875958" w14:paraId="0FC01C0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61E78D" w14:textId="77777777" w:rsidR="00E12DA4" w:rsidRPr="00875958" w:rsidRDefault="315DB0D2" w:rsidP="315DB0D2">
            <w:pPr>
              <w:ind w:left="180"/>
              <w:rPr>
                <w:color w:val="000000" w:themeColor="text1"/>
                <w:sz w:val="20"/>
                <w:szCs w:val="20"/>
              </w:rPr>
            </w:pPr>
            <w:r w:rsidRPr="315DB0D2">
              <w:rPr>
                <w:color w:val="000000" w:themeColor="text1"/>
                <w:sz w:val="20"/>
                <w:szCs w:val="20"/>
              </w:rPr>
              <w:t>Bromothymol Blue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8470BE"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3DDB7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E8627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27B8B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676C0F" w14:textId="77777777" w:rsidR="00E12DA4" w:rsidRPr="00875958" w:rsidRDefault="00E12DA4" w:rsidP="00F95EDB">
            <w:pPr>
              <w:jc w:val="center"/>
              <w:rPr>
                <w:b/>
                <w:color w:val="000000"/>
                <w:sz w:val="20"/>
                <w:szCs w:val="20"/>
              </w:rPr>
            </w:pPr>
          </w:p>
        </w:tc>
      </w:tr>
      <w:tr w:rsidR="00E12DA4" w:rsidRPr="00875958" w14:paraId="35C8E81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3C7378"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1</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5D97CB"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8868F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90BF2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16E56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CADC85" w14:textId="77777777" w:rsidR="00E12DA4" w:rsidRPr="00875958" w:rsidRDefault="00E12DA4" w:rsidP="00F95EDB">
            <w:pPr>
              <w:jc w:val="center"/>
              <w:rPr>
                <w:b/>
                <w:color w:val="000000"/>
                <w:sz w:val="20"/>
                <w:szCs w:val="20"/>
              </w:rPr>
            </w:pPr>
          </w:p>
        </w:tc>
      </w:tr>
      <w:tr w:rsidR="00E12DA4" w:rsidRPr="00875958" w14:paraId="2792794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369E2B"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2</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CE07B2"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2109B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E33FE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D7BC7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507318" w14:textId="77777777" w:rsidR="00E12DA4" w:rsidRPr="00875958" w:rsidRDefault="00E12DA4" w:rsidP="00F95EDB">
            <w:pPr>
              <w:jc w:val="center"/>
              <w:rPr>
                <w:b/>
                <w:color w:val="000000"/>
                <w:sz w:val="20"/>
                <w:szCs w:val="20"/>
              </w:rPr>
            </w:pPr>
          </w:p>
        </w:tc>
      </w:tr>
      <w:tr w:rsidR="00E12DA4" w:rsidRPr="00875958" w14:paraId="586D9A2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D8692C"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3</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87D70D"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E1261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D55B8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4D3CC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FF8378" w14:textId="77777777" w:rsidR="00E12DA4" w:rsidRPr="00875958" w:rsidRDefault="00E12DA4" w:rsidP="00F95EDB">
            <w:pPr>
              <w:jc w:val="center"/>
              <w:rPr>
                <w:b/>
                <w:color w:val="000000"/>
                <w:sz w:val="20"/>
                <w:szCs w:val="20"/>
              </w:rPr>
            </w:pPr>
          </w:p>
        </w:tc>
      </w:tr>
      <w:tr w:rsidR="00E12DA4" w:rsidRPr="00875958" w14:paraId="323A107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82B31A"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4</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C4761F"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F9152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CEF27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B22C5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BECB95" w14:textId="77777777" w:rsidR="00E12DA4" w:rsidRPr="00875958" w:rsidRDefault="00E12DA4" w:rsidP="00F95EDB">
            <w:pPr>
              <w:jc w:val="center"/>
              <w:rPr>
                <w:b/>
                <w:color w:val="000000"/>
                <w:sz w:val="20"/>
                <w:szCs w:val="20"/>
              </w:rPr>
            </w:pPr>
          </w:p>
        </w:tc>
      </w:tr>
      <w:tr w:rsidR="00E12DA4" w:rsidRPr="00875958" w14:paraId="6219461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5D581F"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5</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C6A5A9"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0CAD8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A8A87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8F6F9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8B8744" w14:textId="77777777" w:rsidR="00E12DA4" w:rsidRPr="00875958" w:rsidRDefault="00E12DA4" w:rsidP="00F95EDB">
            <w:pPr>
              <w:jc w:val="center"/>
              <w:rPr>
                <w:b/>
                <w:color w:val="000000"/>
                <w:sz w:val="20"/>
                <w:szCs w:val="20"/>
              </w:rPr>
            </w:pPr>
          </w:p>
        </w:tc>
      </w:tr>
      <w:tr w:rsidR="00E12DA4" w:rsidRPr="00875958" w14:paraId="44C0AA8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90AFB4"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6</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2D87AF"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F7C2D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42A24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F42FC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EBF58C" w14:textId="77777777" w:rsidR="00E12DA4" w:rsidRPr="00875958" w:rsidRDefault="00E12DA4" w:rsidP="00F95EDB">
            <w:pPr>
              <w:jc w:val="center"/>
              <w:rPr>
                <w:b/>
                <w:color w:val="000000"/>
                <w:sz w:val="20"/>
                <w:szCs w:val="20"/>
              </w:rPr>
            </w:pPr>
          </w:p>
        </w:tc>
      </w:tr>
      <w:tr w:rsidR="00E12DA4" w:rsidRPr="00875958" w14:paraId="5D0E14C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9E8047"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7</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8454DA"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ED0D3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23882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5228F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5281D8" w14:textId="77777777" w:rsidR="00E12DA4" w:rsidRPr="00875958" w:rsidRDefault="00E12DA4" w:rsidP="00F95EDB">
            <w:pPr>
              <w:jc w:val="center"/>
              <w:rPr>
                <w:b/>
                <w:color w:val="000000"/>
                <w:sz w:val="20"/>
                <w:szCs w:val="20"/>
              </w:rPr>
            </w:pPr>
          </w:p>
        </w:tc>
      </w:tr>
      <w:tr w:rsidR="00E12DA4" w:rsidRPr="00875958" w14:paraId="53897E6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FC99B0"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8</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5CB564"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1306F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DA7BE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67E89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8ED7AB" w14:textId="77777777" w:rsidR="00E12DA4" w:rsidRPr="00875958" w:rsidRDefault="00E12DA4" w:rsidP="00F95EDB">
            <w:pPr>
              <w:jc w:val="center"/>
              <w:rPr>
                <w:b/>
                <w:color w:val="000000"/>
                <w:sz w:val="20"/>
                <w:szCs w:val="20"/>
              </w:rPr>
            </w:pPr>
          </w:p>
        </w:tc>
      </w:tr>
      <w:tr w:rsidR="00E12DA4" w:rsidRPr="00875958" w14:paraId="41B9C05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9921AB"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9</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8F53CB"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C1CCA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64B91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0C10E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793328" w14:textId="77777777" w:rsidR="00E12DA4" w:rsidRPr="00875958" w:rsidRDefault="00E12DA4" w:rsidP="00F95EDB">
            <w:pPr>
              <w:jc w:val="center"/>
              <w:rPr>
                <w:b/>
                <w:color w:val="000000"/>
                <w:sz w:val="20"/>
                <w:szCs w:val="20"/>
              </w:rPr>
            </w:pPr>
          </w:p>
        </w:tc>
      </w:tr>
      <w:tr w:rsidR="00E12DA4" w:rsidRPr="00875958" w14:paraId="5ED9460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076209" w14:textId="77777777" w:rsidR="00E12DA4" w:rsidRPr="00875958" w:rsidRDefault="44BA328D" w:rsidP="44BA328D">
            <w:pPr>
              <w:ind w:left="180"/>
              <w:rPr>
                <w:color w:val="000000" w:themeColor="text1"/>
                <w:sz w:val="20"/>
                <w:szCs w:val="20"/>
              </w:rPr>
            </w:pPr>
            <w:r w:rsidRPr="44BA328D">
              <w:rPr>
                <w:color w:val="000000" w:themeColor="text1"/>
                <w:sz w:val="20"/>
                <w:szCs w:val="20"/>
              </w:rPr>
              <w:t>Buffers,.pH 10</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145C2C"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3A976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484CD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C4EB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ACEFA4" w14:textId="77777777" w:rsidR="00E12DA4" w:rsidRPr="00875958" w:rsidRDefault="00E12DA4" w:rsidP="00F95EDB">
            <w:pPr>
              <w:jc w:val="center"/>
              <w:rPr>
                <w:b/>
                <w:color w:val="000000"/>
                <w:sz w:val="20"/>
                <w:szCs w:val="20"/>
              </w:rPr>
            </w:pPr>
          </w:p>
        </w:tc>
      </w:tr>
      <w:tr w:rsidR="00E12DA4" w:rsidRPr="00875958" w14:paraId="2647B97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5A4F5D"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carbonate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E96330"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92B93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590D0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138DE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2BFBA9" w14:textId="77777777" w:rsidR="00E12DA4" w:rsidRPr="00875958" w:rsidRDefault="00E12DA4" w:rsidP="00F95EDB">
            <w:pPr>
              <w:jc w:val="center"/>
              <w:rPr>
                <w:b/>
                <w:color w:val="000000"/>
                <w:sz w:val="20"/>
                <w:szCs w:val="20"/>
              </w:rPr>
            </w:pPr>
          </w:p>
        </w:tc>
      </w:tr>
      <w:tr w:rsidR="00E12DA4" w:rsidRPr="00875958" w14:paraId="00E432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402145"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chloride, anhydrous</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0C07F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AB6A5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60036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6C49B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8FC7B8" w14:textId="77777777" w:rsidR="00E12DA4" w:rsidRPr="00875958" w:rsidRDefault="00E12DA4" w:rsidP="00F95EDB">
            <w:pPr>
              <w:jc w:val="center"/>
              <w:rPr>
                <w:b/>
                <w:color w:val="000000"/>
                <w:sz w:val="20"/>
                <w:szCs w:val="20"/>
              </w:rPr>
            </w:pPr>
          </w:p>
        </w:tc>
      </w:tr>
      <w:tr w:rsidR="00E12DA4" w:rsidRPr="00875958" w14:paraId="4B60BE6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69F044"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Fluoride (Fluorspar)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F9A68B"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CE2C9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27870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FCAF9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06EA28" w14:textId="77777777" w:rsidR="00E12DA4" w:rsidRPr="00875958" w:rsidRDefault="00E12DA4" w:rsidP="00F95EDB">
            <w:pPr>
              <w:jc w:val="center"/>
              <w:rPr>
                <w:b/>
                <w:color w:val="000000"/>
                <w:sz w:val="20"/>
                <w:szCs w:val="20"/>
              </w:rPr>
            </w:pPr>
          </w:p>
        </w:tc>
      </w:tr>
      <w:tr w:rsidR="00B814FD" w:rsidRPr="00875958" w14:paraId="2AF78E0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369E33E4" w14:textId="77777777" w:rsidR="00B814FD" w:rsidRPr="00875958" w:rsidRDefault="315DB0D2" w:rsidP="315DB0D2">
            <w:pPr>
              <w:ind w:left="180"/>
              <w:rPr>
                <w:color w:val="000000" w:themeColor="text1"/>
                <w:sz w:val="20"/>
                <w:szCs w:val="20"/>
              </w:rPr>
            </w:pPr>
            <w:r w:rsidRPr="315DB0D2">
              <w:rPr>
                <w:color w:val="000000" w:themeColor="text1"/>
                <w:sz w:val="20"/>
                <w:szCs w:val="20"/>
              </w:rPr>
              <w:t>Carbon dioxide, solid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5635F63C" w14:textId="77777777" w:rsidR="00B814FD" w:rsidRPr="00875958" w:rsidRDefault="315DB0D2" w:rsidP="315DB0D2">
            <w:pPr>
              <w:rPr>
                <w:color w:val="000000" w:themeColor="text1"/>
                <w:sz w:val="20"/>
                <w:szCs w:val="20"/>
              </w:rPr>
            </w:pPr>
            <w:r w:rsidRPr="315DB0D2">
              <w:rPr>
                <w:color w:val="000000" w:themeColor="text1"/>
                <w:sz w:val="20"/>
                <w:szCs w:val="20"/>
              </w:rPr>
              <w:t>Temporary in Styrofoam cooler</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0EDDE939" w14:textId="77777777" w:rsidR="00B814FD"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9E81ED8" w14:textId="77777777" w:rsidR="00B814FD"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6772C263" w14:textId="77777777" w:rsidR="00B814FD"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7E34CEB9" w14:textId="77777777" w:rsidR="00B814FD" w:rsidRPr="002C7B84" w:rsidRDefault="44BA328D" w:rsidP="44BA328D">
            <w:pPr>
              <w:jc w:val="center"/>
              <w:rPr>
                <w:color w:val="000000" w:themeColor="text1"/>
                <w:sz w:val="20"/>
                <w:szCs w:val="20"/>
              </w:rPr>
            </w:pPr>
            <w:r w:rsidRPr="44BA328D">
              <w:rPr>
                <w:color w:val="000000" w:themeColor="text1"/>
                <w:sz w:val="20"/>
                <w:szCs w:val="20"/>
              </w:rPr>
              <w:t>0</w:t>
            </w:r>
          </w:p>
        </w:tc>
      </w:tr>
      <w:tr w:rsidR="00E12DA4" w:rsidRPr="00875958" w14:paraId="16971E3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006FF8AE" w14:textId="77777777" w:rsidR="00E12DA4" w:rsidRPr="00875958" w:rsidRDefault="315DB0D2" w:rsidP="315DB0D2">
            <w:pPr>
              <w:ind w:left="180"/>
              <w:rPr>
                <w:color w:val="000000" w:themeColor="text1"/>
                <w:sz w:val="20"/>
                <w:szCs w:val="20"/>
              </w:rPr>
            </w:pPr>
            <w:r w:rsidRPr="315DB0D2">
              <w:rPr>
                <w:color w:val="000000" w:themeColor="text1"/>
                <w:sz w:val="20"/>
                <w:szCs w:val="20"/>
              </w:rPr>
              <w:t>Citric acid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56B275C5" w14:textId="77777777" w:rsidR="00E12DA4" w:rsidRPr="00875958" w:rsidRDefault="315DB0D2" w:rsidP="315DB0D2">
            <w:pPr>
              <w:ind w:firstLine="162"/>
              <w:rPr>
                <w:color w:val="000000" w:themeColor="text1"/>
                <w:sz w:val="20"/>
                <w:szCs w:val="20"/>
              </w:rPr>
            </w:pPr>
            <w:r w:rsidRPr="315DB0D2">
              <w:rPr>
                <w:color w:val="000000" w:themeColor="text1"/>
                <w:sz w:val="20"/>
                <w:szCs w:val="20"/>
              </w:rPr>
              <w:t xml:space="preserve">O-1 </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7ADB3B4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78D3D1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3A5923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2D41C4E8" w14:textId="77777777" w:rsidR="00E12DA4" w:rsidRPr="00875958" w:rsidRDefault="00E12DA4" w:rsidP="00E12DA4">
            <w:pPr>
              <w:jc w:val="center"/>
              <w:rPr>
                <w:b/>
                <w:color w:val="000000"/>
                <w:sz w:val="20"/>
                <w:szCs w:val="20"/>
              </w:rPr>
            </w:pPr>
          </w:p>
        </w:tc>
      </w:tr>
      <w:tr w:rsidR="00E12DA4" w:rsidRPr="00875958" w14:paraId="3FA24A5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735234" w14:textId="77777777" w:rsidR="00E12DA4" w:rsidRPr="00875958" w:rsidRDefault="315DB0D2" w:rsidP="315DB0D2">
            <w:pPr>
              <w:ind w:left="180"/>
              <w:rPr>
                <w:color w:val="000000" w:themeColor="text1"/>
                <w:sz w:val="20"/>
                <w:szCs w:val="20"/>
              </w:rPr>
            </w:pPr>
            <w:r w:rsidRPr="315DB0D2">
              <w:rPr>
                <w:color w:val="000000" w:themeColor="text1"/>
                <w:sz w:val="20"/>
                <w:szCs w:val="20"/>
              </w:rPr>
              <w:t>Congo Red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804DCB" w14:textId="77777777" w:rsidR="00E12DA4" w:rsidRPr="00875958" w:rsidRDefault="315DB0D2" w:rsidP="315DB0D2">
            <w:pPr>
              <w:ind w:firstLine="162"/>
              <w:rPr>
                <w:color w:val="000000" w:themeColor="text1"/>
                <w:sz w:val="20"/>
                <w:szCs w:val="20"/>
              </w:rPr>
            </w:pPr>
            <w:r w:rsidRPr="315DB0D2">
              <w:rPr>
                <w:color w:val="000000" w:themeColor="text1"/>
                <w:sz w:val="20"/>
                <w:szCs w:val="20"/>
              </w:rPr>
              <w:t>0-Misc</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816EE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545AA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62DC0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D58D8A" w14:textId="77777777" w:rsidR="00E12DA4" w:rsidRPr="00875958" w:rsidRDefault="00E12DA4" w:rsidP="00F95EDB">
            <w:pPr>
              <w:jc w:val="center"/>
              <w:rPr>
                <w:b/>
                <w:color w:val="000000"/>
                <w:sz w:val="20"/>
                <w:szCs w:val="20"/>
              </w:rPr>
            </w:pPr>
          </w:p>
        </w:tc>
      </w:tr>
      <w:tr w:rsidR="00E12DA4" w:rsidRPr="00875958" w14:paraId="1059006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834BD1" w14:textId="77777777" w:rsidR="00E12DA4" w:rsidRPr="00875958" w:rsidRDefault="315DB0D2" w:rsidP="315DB0D2">
            <w:pPr>
              <w:ind w:left="180"/>
              <w:rPr>
                <w:color w:val="000000" w:themeColor="text1"/>
                <w:sz w:val="20"/>
                <w:szCs w:val="20"/>
              </w:rPr>
            </w:pPr>
            <w:r w:rsidRPr="315DB0D2">
              <w:rPr>
                <w:color w:val="000000" w:themeColor="text1"/>
                <w:sz w:val="20"/>
                <w:szCs w:val="20"/>
              </w:rPr>
              <w:t>Copper (I)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16624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04B5A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9FC73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E96B7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78879E" w14:textId="77777777" w:rsidR="00E12DA4" w:rsidRPr="00875958" w:rsidRDefault="00E12DA4" w:rsidP="00F95EDB">
            <w:pPr>
              <w:jc w:val="center"/>
              <w:rPr>
                <w:b/>
                <w:color w:val="000000"/>
                <w:sz w:val="20"/>
                <w:szCs w:val="20"/>
              </w:rPr>
            </w:pPr>
          </w:p>
        </w:tc>
      </w:tr>
      <w:tr w:rsidR="00E12DA4" w:rsidRPr="00875958" w14:paraId="2C9D71C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1AB5A1" w14:textId="77777777" w:rsidR="00E12DA4" w:rsidRPr="00875958" w:rsidRDefault="315DB0D2" w:rsidP="315DB0D2">
            <w:pPr>
              <w:ind w:left="180"/>
              <w:rPr>
                <w:color w:val="000000" w:themeColor="text1"/>
                <w:sz w:val="20"/>
                <w:szCs w:val="20"/>
              </w:rPr>
            </w:pPr>
            <w:r w:rsidRPr="315DB0D2">
              <w:rPr>
                <w:color w:val="000000" w:themeColor="text1"/>
                <w:sz w:val="20"/>
                <w:szCs w:val="20"/>
              </w:rPr>
              <w:t>Copper (II) carbonate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6C6AD9"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20C5C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C83C3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A6057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502B6E" w14:textId="77777777" w:rsidR="00E12DA4" w:rsidRPr="00875958" w:rsidRDefault="00E12DA4" w:rsidP="00F95EDB">
            <w:pPr>
              <w:jc w:val="center"/>
              <w:rPr>
                <w:b/>
                <w:color w:val="000000"/>
                <w:sz w:val="20"/>
                <w:szCs w:val="20"/>
              </w:rPr>
            </w:pPr>
          </w:p>
        </w:tc>
      </w:tr>
      <w:tr w:rsidR="00E12DA4" w:rsidRPr="00875958" w14:paraId="42BC1B7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B36CF4" w14:textId="77777777" w:rsidR="00E12DA4" w:rsidRPr="00875958" w:rsidRDefault="315DB0D2" w:rsidP="315DB0D2">
            <w:pPr>
              <w:ind w:left="180"/>
              <w:rPr>
                <w:color w:val="000000" w:themeColor="text1"/>
                <w:sz w:val="20"/>
                <w:szCs w:val="20"/>
              </w:rPr>
            </w:pPr>
            <w:r w:rsidRPr="315DB0D2">
              <w:rPr>
                <w:color w:val="000000" w:themeColor="text1"/>
                <w:sz w:val="20"/>
                <w:szCs w:val="20"/>
              </w:rPr>
              <w:t>Copper (II)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B4CFF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70EE2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A0CB8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F72CE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4D1494" w14:textId="77777777" w:rsidR="00E12DA4" w:rsidRPr="00875958" w:rsidRDefault="00E12DA4" w:rsidP="00F95EDB">
            <w:pPr>
              <w:jc w:val="center"/>
              <w:rPr>
                <w:b/>
                <w:color w:val="000000"/>
                <w:sz w:val="20"/>
                <w:szCs w:val="20"/>
              </w:rPr>
            </w:pPr>
          </w:p>
        </w:tc>
      </w:tr>
      <w:tr w:rsidR="00E12DA4" w:rsidRPr="00875958" w14:paraId="0AD0289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599233" w14:textId="77777777" w:rsidR="00E12DA4" w:rsidRPr="00875958" w:rsidRDefault="315DB0D2" w:rsidP="315DB0D2">
            <w:pPr>
              <w:ind w:left="180"/>
              <w:rPr>
                <w:color w:val="000000" w:themeColor="text1"/>
                <w:sz w:val="20"/>
                <w:szCs w:val="20"/>
              </w:rPr>
            </w:pPr>
            <w:r w:rsidRPr="315DB0D2">
              <w:rPr>
                <w:color w:val="000000" w:themeColor="text1"/>
                <w:sz w:val="20"/>
                <w:szCs w:val="20"/>
              </w:rPr>
              <w:t>Copper Acetate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D02F0B"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D2C64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C6B78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4E02C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BE741C" w14:textId="77777777" w:rsidR="00E12DA4" w:rsidRPr="00875958" w:rsidRDefault="00E12DA4" w:rsidP="00F95EDB">
            <w:pPr>
              <w:jc w:val="center"/>
              <w:rPr>
                <w:b/>
                <w:color w:val="000000"/>
                <w:sz w:val="20"/>
                <w:szCs w:val="20"/>
              </w:rPr>
            </w:pPr>
          </w:p>
        </w:tc>
      </w:tr>
      <w:tr w:rsidR="00E12DA4" w:rsidRPr="00875958" w14:paraId="33F69E1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C7958C0" w14:textId="77777777" w:rsidR="00E12DA4" w:rsidRPr="00875958" w:rsidRDefault="315DB0D2" w:rsidP="315DB0D2">
            <w:pPr>
              <w:ind w:left="180"/>
              <w:rPr>
                <w:color w:val="000000" w:themeColor="text1"/>
                <w:sz w:val="20"/>
                <w:szCs w:val="20"/>
              </w:rPr>
            </w:pPr>
            <w:r w:rsidRPr="315DB0D2">
              <w:rPr>
                <w:color w:val="000000" w:themeColor="text1"/>
                <w:sz w:val="20"/>
                <w:szCs w:val="20"/>
              </w:rPr>
              <w:t>Copper Bromide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4CBDAE"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D32C5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99D39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315C9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9E8DA3" w14:textId="77777777" w:rsidR="00E12DA4" w:rsidRPr="00875958" w:rsidRDefault="00E12DA4" w:rsidP="00F95EDB">
            <w:pPr>
              <w:jc w:val="center"/>
              <w:rPr>
                <w:b/>
                <w:color w:val="000000"/>
                <w:sz w:val="20"/>
                <w:szCs w:val="20"/>
              </w:rPr>
            </w:pPr>
          </w:p>
        </w:tc>
      </w:tr>
      <w:tr w:rsidR="00E12DA4" w:rsidRPr="00875958" w14:paraId="4C1AE81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1F93F3" w14:textId="77777777" w:rsidR="00E12DA4" w:rsidRPr="00875958" w:rsidRDefault="315DB0D2" w:rsidP="315DB0D2">
            <w:pPr>
              <w:ind w:left="180"/>
              <w:rPr>
                <w:color w:val="000000" w:themeColor="text1"/>
                <w:sz w:val="20"/>
                <w:szCs w:val="20"/>
              </w:rPr>
            </w:pPr>
            <w:r w:rsidRPr="315DB0D2">
              <w:rPr>
                <w:color w:val="000000" w:themeColor="text1"/>
                <w:sz w:val="20"/>
                <w:szCs w:val="20"/>
              </w:rPr>
              <w:t>Copper Carbonate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D9338A"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4857A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8956F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BC471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F9AC78" w14:textId="77777777" w:rsidR="00E12DA4" w:rsidRPr="00875958" w:rsidRDefault="00E12DA4" w:rsidP="00F95EDB">
            <w:pPr>
              <w:jc w:val="center"/>
              <w:rPr>
                <w:b/>
                <w:color w:val="000000"/>
                <w:sz w:val="20"/>
                <w:szCs w:val="20"/>
              </w:rPr>
            </w:pPr>
          </w:p>
        </w:tc>
      </w:tr>
      <w:tr w:rsidR="00E12DA4" w:rsidRPr="00875958" w14:paraId="6F55430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460AEC" w14:textId="77777777" w:rsidR="00E12DA4" w:rsidRPr="00875958" w:rsidRDefault="315DB0D2" w:rsidP="315DB0D2">
            <w:pPr>
              <w:ind w:left="180"/>
              <w:rPr>
                <w:color w:val="000000" w:themeColor="text1"/>
                <w:sz w:val="20"/>
                <w:szCs w:val="20"/>
              </w:rPr>
            </w:pPr>
            <w:r w:rsidRPr="315DB0D2">
              <w:rPr>
                <w:color w:val="000000" w:themeColor="text1"/>
                <w:sz w:val="20"/>
                <w:szCs w:val="20"/>
              </w:rPr>
              <w:t>Copper 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BA757E"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C500E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FF8CB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F1997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E62ED8" w14:textId="77777777" w:rsidR="00E12DA4" w:rsidRPr="00875958" w:rsidRDefault="00E12DA4" w:rsidP="00F95EDB">
            <w:pPr>
              <w:jc w:val="center"/>
              <w:rPr>
                <w:b/>
                <w:color w:val="000000"/>
                <w:sz w:val="20"/>
                <w:szCs w:val="20"/>
              </w:rPr>
            </w:pPr>
          </w:p>
        </w:tc>
      </w:tr>
      <w:tr w:rsidR="00E12DA4" w:rsidRPr="00875958" w14:paraId="01BFE54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CB7DD1" w14:textId="77777777" w:rsidR="00E12DA4" w:rsidRPr="00875958" w:rsidRDefault="315DB0D2" w:rsidP="315DB0D2">
            <w:pPr>
              <w:ind w:left="180"/>
              <w:rPr>
                <w:color w:val="000000" w:themeColor="text1"/>
                <w:sz w:val="20"/>
                <w:szCs w:val="20"/>
              </w:rPr>
            </w:pPr>
            <w:r w:rsidRPr="315DB0D2">
              <w:rPr>
                <w:color w:val="000000" w:themeColor="text1"/>
                <w:sz w:val="20"/>
                <w:szCs w:val="20"/>
              </w:rPr>
              <w:t>Copper shot</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1080B7" w14:textId="77777777" w:rsidR="00E12DA4" w:rsidRPr="00875958" w:rsidRDefault="315DB0D2" w:rsidP="315DB0D2">
            <w:pPr>
              <w:ind w:firstLine="162"/>
              <w:rPr>
                <w:color w:val="000000" w:themeColor="text1"/>
                <w:sz w:val="20"/>
                <w:szCs w:val="20"/>
              </w:rPr>
            </w:pPr>
            <w:r w:rsidRPr="315DB0D2">
              <w:rPr>
                <w:color w:val="000000" w:themeColor="text1"/>
                <w:sz w:val="20"/>
                <w:szCs w:val="20"/>
              </w:rPr>
              <w:t>I-1 </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B38F2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6BAF1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8878F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588D7CF" w14:textId="77777777" w:rsidR="00E12DA4" w:rsidRPr="00875958" w:rsidRDefault="00E12DA4" w:rsidP="00F95EDB">
            <w:pPr>
              <w:jc w:val="center"/>
              <w:rPr>
                <w:b/>
                <w:color w:val="000000"/>
                <w:sz w:val="20"/>
                <w:szCs w:val="20"/>
              </w:rPr>
            </w:pPr>
          </w:p>
        </w:tc>
      </w:tr>
      <w:tr w:rsidR="00E12DA4" w:rsidRPr="00875958" w14:paraId="7329B99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46333D" w14:textId="77777777" w:rsidR="00E12DA4" w:rsidRPr="00875958" w:rsidRDefault="315DB0D2" w:rsidP="315DB0D2">
            <w:pPr>
              <w:ind w:left="180"/>
              <w:rPr>
                <w:color w:val="000000" w:themeColor="text1"/>
                <w:sz w:val="20"/>
                <w:szCs w:val="20"/>
              </w:rPr>
            </w:pPr>
            <w:r w:rsidRPr="315DB0D2">
              <w:rPr>
                <w:color w:val="000000" w:themeColor="text1"/>
                <w:sz w:val="20"/>
                <w:szCs w:val="20"/>
              </w:rPr>
              <w:t>Copper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31EF6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ED90FA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9B68A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BA13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A6D3B4" w14:textId="77777777" w:rsidR="00E12DA4" w:rsidRPr="00875958" w:rsidRDefault="00E12DA4" w:rsidP="00F95EDB">
            <w:pPr>
              <w:jc w:val="center"/>
              <w:rPr>
                <w:b/>
                <w:color w:val="000000"/>
                <w:sz w:val="20"/>
                <w:szCs w:val="20"/>
              </w:rPr>
            </w:pPr>
          </w:p>
        </w:tc>
      </w:tr>
      <w:tr w:rsidR="00E12DA4" w:rsidRPr="00875958" w14:paraId="04A15CE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1FAD2A"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Copper sulfate pentahydrate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4D9971"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2E68A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74A8D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B19DC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A13366" w14:textId="77777777" w:rsidR="00E12DA4" w:rsidRPr="00875958" w:rsidRDefault="00E12DA4" w:rsidP="00F95EDB">
            <w:pPr>
              <w:jc w:val="center"/>
              <w:rPr>
                <w:b/>
                <w:color w:val="000000"/>
                <w:sz w:val="20"/>
                <w:szCs w:val="20"/>
              </w:rPr>
            </w:pPr>
          </w:p>
        </w:tc>
      </w:tr>
      <w:tr w:rsidR="00E12DA4" w:rsidRPr="00875958" w14:paraId="3A93D90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DB9C6F" w14:textId="77777777" w:rsidR="00E12DA4" w:rsidRPr="00875958" w:rsidRDefault="315DB0D2" w:rsidP="315DB0D2">
            <w:pPr>
              <w:ind w:left="180"/>
              <w:rPr>
                <w:color w:val="000000" w:themeColor="text1"/>
                <w:sz w:val="20"/>
                <w:szCs w:val="20"/>
              </w:rPr>
            </w:pPr>
            <w:r w:rsidRPr="315DB0D2">
              <w:rPr>
                <w:color w:val="000000" w:themeColor="text1"/>
                <w:sz w:val="20"/>
                <w:szCs w:val="20"/>
              </w:rPr>
              <w:t>Copper sulfate, 0.5M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289686"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17749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3AE5D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53681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7AE58A" w14:textId="77777777" w:rsidR="00E12DA4" w:rsidRPr="00875958" w:rsidRDefault="00E12DA4" w:rsidP="00F95EDB">
            <w:pPr>
              <w:jc w:val="center"/>
              <w:rPr>
                <w:b/>
                <w:color w:val="000000"/>
                <w:sz w:val="20"/>
                <w:szCs w:val="20"/>
              </w:rPr>
            </w:pPr>
          </w:p>
        </w:tc>
      </w:tr>
      <w:tr w:rsidR="00E12DA4" w:rsidRPr="00875958" w14:paraId="2E13874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15B98C" w14:textId="77777777" w:rsidR="00E12DA4" w:rsidRPr="00875958" w:rsidRDefault="315DB0D2" w:rsidP="315DB0D2">
            <w:pPr>
              <w:ind w:left="180"/>
              <w:rPr>
                <w:color w:val="000000" w:themeColor="text1"/>
                <w:sz w:val="20"/>
                <w:szCs w:val="20"/>
              </w:rPr>
            </w:pPr>
            <w:r w:rsidRPr="315DB0D2">
              <w:rPr>
                <w:color w:val="000000" w:themeColor="text1"/>
                <w:sz w:val="20"/>
                <w:szCs w:val="20"/>
              </w:rPr>
              <w:t>Copper sulfate, anhydrous</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0DC56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C72AD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5C695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D8454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36B8D0" w14:textId="77777777" w:rsidR="00E12DA4" w:rsidRPr="00875958" w:rsidRDefault="00E12DA4" w:rsidP="00F95EDB">
            <w:pPr>
              <w:jc w:val="center"/>
              <w:rPr>
                <w:b/>
                <w:color w:val="000000"/>
                <w:sz w:val="20"/>
                <w:szCs w:val="20"/>
              </w:rPr>
            </w:pPr>
          </w:p>
        </w:tc>
      </w:tr>
      <w:tr w:rsidR="00E12DA4" w:rsidRPr="00875958" w14:paraId="76ADDAE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3C3CF7" w14:textId="77777777" w:rsidR="00E12DA4" w:rsidRPr="00875958" w:rsidRDefault="315DB0D2" w:rsidP="315DB0D2">
            <w:pPr>
              <w:ind w:left="180"/>
              <w:rPr>
                <w:color w:val="000000" w:themeColor="text1"/>
                <w:sz w:val="20"/>
                <w:szCs w:val="20"/>
              </w:rPr>
            </w:pPr>
            <w:r w:rsidRPr="315DB0D2">
              <w:rPr>
                <w:color w:val="000000" w:themeColor="text1"/>
                <w:sz w:val="20"/>
                <w:szCs w:val="20"/>
              </w:rPr>
              <w:t>Crystal Violet</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1F9D3B" w14:textId="77777777" w:rsidR="00E12DA4" w:rsidRPr="00875958" w:rsidRDefault="315DB0D2" w:rsidP="315DB0D2">
            <w:pPr>
              <w:ind w:firstLine="162"/>
              <w:rPr>
                <w:color w:val="000000" w:themeColor="text1"/>
                <w:sz w:val="20"/>
                <w:szCs w:val="20"/>
              </w:rPr>
            </w:pPr>
            <w:r w:rsidRPr="315DB0D2">
              <w:rPr>
                <w:color w:val="000000" w:themeColor="text1"/>
                <w:sz w:val="20"/>
                <w:szCs w:val="20"/>
              </w:rPr>
              <w:t>0-Misc</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2E248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A8E3A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15B5D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F12E74" w14:textId="77777777" w:rsidR="00E12DA4" w:rsidRPr="00875958" w:rsidRDefault="00E12DA4" w:rsidP="00F95EDB">
            <w:pPr>
              <w:jc w:val="center"/>
              <w:rPr>
                <w:b/>
                <w:color w:val="000000"/>
                <w:sz w:val="20"/>
                <w:szCs w:val="20"/>
              </w:rPr>
            </w:pPr>
          </w:p>
        </w:tc>
      </w:tr>
      <w:tr w:rsidR="00E12DA4" w:rsidRPr="00875958" w14:paraId="24D960B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A74426" w14:textId="77777777" w:rsidR="00E12DA4" w:rsidRPr="00875958" w:rsidRDefault="315DB0D2" w:rsidP="315DB0D2">
            <w:pPr>
              <w:ind w:left="180"/>
              <w:rPr>
                <w:color w:val="000000" w:themeColor="text1"/>
                <w:sz w:val="20"/>
                <w:szCs w:val="20"/>
              </w:rPr>
            </w:pPr>
            <w:r w:rsidRPr="315DB0D2">
              <w:rPr>
                <w:color w:val="000000" w:themeColor="text1"/>
                <w:sz w:val="20"/>
                <w:szCs w:val="20"/>
              </w:rPr>
              <w:t>Crystal violet powder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6F47FD"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EDEE5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02339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52D8C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B3E62B" w14:textId="77777777" w:rsidR="00E12DA4" w:rsidRPr="00875958" w:rsidRDefault="00E12DA4" w:rsidP="00F95EDB">
            <w:pPr>
              <w:jc w:val="center"/>
              <w:rPr>
                <w:b/>
                <w:color w:val="000000"/>
                <w:sz w:val="20"/>
                <w:szCs w:val="20"/>
              </w:rPr>
            </w:pPr>
          </w:p>
        </w:tc>
      </w:tr>
      <w:tr w:rsidR="00E12DA4" w:rsidRPr="00875958" w14:paraId="32265DC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6CDC0D" w14:textId="77777777" w:rsidR="00E12DA4" w:rsidRPr="00875958" w:rsidRDefault="315DB0D2" w:rsidP="315DB0D2">
            <w:pPr>
              <w:ind w:left="180"/>
              <w:rPr>
                <w:color w:val="000000" w:themeColor="text1"/>
                <w:sz w:val="20"/>
                <w:szCs w:val="20"/>
              </w:rPr>
            </w:pPr>
            <w:r w:rsidRPr="315DB0D2">
              <w:rPr>
                <w:color w:val="000000" w:themeColor="text1"/>
                <w:sz w:val="20"/>
                <w:szCs w:val="20"/>
              </w:rPr>
              <w:t>Cupric Oxide, Red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96983C"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8AE3D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3FFBA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44FB7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2C0C3F" w14:textId="77777777" w:rsidR="00E12DA4" w:rsidRPr="00875958" w:rsidRDefault="00E12DA4" w:rsidP="00F95EDB">
            <w:pPr>
              <w:jc w:val="center"/>
              <w:rPr>
                <w:b/>
                <w:color w:val="000000"/>
                <w:sz w:val="20"/>
                <w:szCs w:val="20"/>
              </w:rPr>
            </w:pPr>
          </w:p>
        </w:tc>
      </w:tr>
      <w:tr w:rsidR="00E12DA4" w:rsidRPr="00875958" w14:paraId="4CEFE16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E7EA30" w14:textId="77777777" w:rsidR="00E12DA4" w:rsidRPr="00875958" w:rsidRDefault="315DB0D2" w:rsidP="315DB0D2">
            <w:pPr>
              <w:ind w:left="180"/>
              <w:rPr>
                <w:color w:val="000000" w:themeColor="text1"/>
                <w:sz w:val="20"/>
                <w:szCs w:val="20"/>
              </w:rPr>
            </w:pPr>
            <w:r w:rsidRPr="315DB0D2">
              <w:rPr>
                <w:color w:val="000000" w:themeColor="text1"/>
                <w:sz w:val="20"/>
                <w:szCs w:val="20"/>
              </w:rPr>
              <w:t>Dextrose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9C1A8C"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30C93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3510D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0DF2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163256" w14:textId="77777777" w:rsidR="00E12DA4" w:rsidRPr="00875958" w:rsidRDefault="00E12DA4" w:rsidP="00F95EDB">
            <w:pPr>
              <w:jc w:val="center"/>
              <w:rPr>
                <w:b/>
                <w:color w:val="000000"/>
                <w:sz w:val="20"/>
                <w:szCs w:val="20"/>
              </w:rPr>
            </w:pPr>
          </w:p>
        </w:tc>
      </w:tr>
      <w:tr w:rsidR="00E12DA4" w:rsidRPr="00875958" w14:paraId="293079B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2429FA" w14:textId="77777777" w:rsidR="00E12DA4" w:rsidRPr="00875958" w:rsidRDefault="44BA328D" w:rsidP="44BA328D">
            <w:pPr>
              <w:ind w:left="180"/>
              <w:rPr>
                <w:color w:val="000000" w:themeColor="text1"/>
                <w:sz w:val="20"/>
                <w:szCs w:val="20"/>
              </w:rPr>
            </w:pPr>
            <w:r w:rsidRPr="44BA328D">
              <w:rPr>
                <w:color w:val="000000" w:themeColor="text1"/>
                <w:sz w:val="20"/>
                <w:szCs w:val="20"/>
              </w:rPr>
              <w:t>Ethanol (ethvl alcohol)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11E4D7" w14:textId="77777777" w:rsidR="00E12DA4"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3EFF4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E1CE3E"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701AE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F381F2" w14:textId="77777777" w:rsidR="00E12DA4" w:rsidRPr="00875958" w:rsidRDefault="00E12DA4" w:rsidP="00F95EDB">
            <w:pPr>
              <w:jc w:val="center"/>
              <w:rPr>
                <w:b/>
                <w:color w:val="000000"/>
                <w:sz w:val="20"/>
                <w:szCs w:val="20"/>
              </w:rPr>
            </w:pPr>
          </w:p>
        </w:tc>
      </w:tr>
      <w:tr w:rsidR="00E12DA4" w:rsidRPr="00875958" w14:paraId="31E3703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2DFC36" w14:textId="77777777" w:rsidR="00E12DA4" w:rsidRPr="00875958" w:rsidRDefault="315DB0D2" w:rsidP="315DB0D2">
            <w:pPr>
              <w:ind w:left="180"/>
              <w:rPr>
                <w:color w:val="000000" w:themeColor="text1"/>
                <w:sz w:val="20"/>
                <w:szCs w:val="20"/>
              </w:rPr>
            </w:pPr>
            <w:r w:rsidRPr="315DB0D2">
              <w:rPr>
                <w:color w:val="000000" w:themeColor="text1"/>
                <w:sz w:val="20"/>
                <w:szCs w:val="20"/>
              </w:rPr>
              <w:t>Ethanol (ethyl alcohol)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00441D"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CBC53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B9BE7F7"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B004F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BA784A" w14:textId="77777777" w:rsidR="00E12DA4" w:rsidRPr="00875958" w:rsidRDefault="00E12DA4" w:rsidP="00F95EDB">
            <w:pPr>
              <w:jc w:val="center"/>
              <w:rPr>
                <w:b/>
                <w:color w:val="000000"/>
                <w:sz w:val="20"/>
                <w:szCs w:val="20"/>
              </w:rPr>
            </w:pPr>
          </w:p>
        </w:tc>
      </w:tr>
      <w:tr w:rsidR="00E12DA4" w:rsidRPr="00875958" w14:paraId="1A34584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B94E88" w14:textId="77777777" w:rsidR="00E12DA4" w:rsidRPr="00875958" w:rsidRDefault="315DB0D2" w:rsidP="315DB0D2">
            <w:pPr>
              <w:ind w:left="180"/>
              <w:rPr>
                <w:color w:val="000000" w:themeColor="text1"/>
                <w:sz w:val="20"/>
                <w:szCs w:val="20"/>
              </w:rPr>
            </w:pPr>
            <w:r w:rsidRPr="315DB0D2">
              <w:rPr>
                <w:color w:val="000000" w:themeColor="text1"/>
                <w:sz w:val="20"/>
                <w:szCs w:val="20"/>
              </w:rPr>
              <w:t>Ethylene Glycol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298642"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38B23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008F5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C6FF5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ED2984" w14:textId="77777777" w:rsidR="00E12DA4" w:rsidRPr="00875958" w:rsidRDefault="00E12DA4" w:rsidP="00F95EDB">
            <w:pPr>
              <w:jc w:val="center"/>
              <w:rPr>
                <w:b/>
                <w:color w:val="000000"/>
                <w:sz w:val="20"/>
                <w:szCs w:val="20"/>
              </w:rPr>
            </w:pPr>
          </w:p>
        </w:tc>
      </w:tr>
      <w:tr w:rsidR="00E12DA4" w:rsidRPr="00875958" w14:paraId="76A8DD7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772D2C" w14:textId="77777777" w:rsidR="00E12DA4" w:rsidRPr="00875958" w:rsidRDefault="315DB0D2" w:rsidP="315DB0D2">
            <w:pPr>
              <w:ind w:left="180"/>
              <w:rPr>
                <w:color w:val="000000" w:themeColor="text1"/>
                <w:sz w:val="20"/>
                <w:szCs w:val="20"/>
              </w:rPr>
            </w:pPr>
            <w:r w:rsidRPr="315DB0D2">
              <w:rPr>
                <w:color w:val="000000" w:themeColor="text1"/>
                <w:sz w:val="20"/>
                <w:szCs w:val="20"/>
              </w:rPr>
              <w:t>Fast Green Dye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3C46F7" w14:textId="77777777" w:rsidR="00E12DA4" w:rsidRPr="00875958" w:rsidRDefault="315DB0D2" w:rsidP="315DB0D2">
            <w:pPr>
              <w:ind w:firstLine="162"/>
              <w:rPr>
                <w:color w:val="000000" w:themeColor="text1"/>
                <w:sz w:val="20"/>
                <w:szCs w:val="20"/>
              </w:rPr>
            </w:pPr>
            <w:r w:rsidRPr="315DB0D2">
              <w:rPr>
                <w:color w:val="000000" w:themeColor="text1"/>
                <w:sz w:val="20"/>
                <w:szCs w:val="20"/>
              </w:rPr>
              <w:t>0-Misc</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1C6DA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9349D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0AAC9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BDF98D" w14:textId="77777777" w:rsidR="00E12DA4" w:rsidRPr="00875958" w:rsidRDefault="00E12DA4" w:rsidP="00F95EDB">
            <w:pPr>
              <w:jc w:val="center"/>
              <w:rPr>
                <w:b/>
                <w:color w:val="000000"/>
                <w:sz w:val="20"/>
                <w:szCs w:val="20"/>
              </w:rPr>
            </w:pPr>
          </w:p>
        </w:tc>
      </w:tr>
      <w:tr w:rsidR="00E12DA4" w:rsidRPr="00875958" w14:paraId="675452C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8382AF" w14:textId="77777777" w:rsidR="00E12DA4" w:rsidRPr="00875958" w:rsidRDefault="315DB0D2" w:rsidP="315DB0D2">
            <w:pPr>
              <w:ind w:left="180"/>
              <w:rPr>
                <w:color w:val="000000" w:themeColor="text1"/>
                <w:sz w:val="20"/>
                <w:szCs w:val="20"/>
              </w:rPr>
            </w:pPr>
            <w:r w:rsidRPr="315DB0D2">
              <w:rPr>
                <w:color w:val="000000" w:themeColor="text1"/>
                <w:sz w:val="20"/>
                <w:szCs w:val="20"/>
              </w:rPr>
              <w:t>Fehling's Solution - Part A</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FD5B48"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73D2C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07C38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DAFC1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A8E705" w14:textId="77777777" w:rsidR="00E12DA4" w:rsidRPr="00875958" w:rsidRDefault="00E12DA4" w:rsidP="00F95EDB">
            <w:pPr>
              <w:jc w:val="center"/>
              <w:rPr>
                <w:b/>
                <w:color w:val="000000"/>
                <w:sz w:val="20"/>
                <w:szCs w:val="20"/>
              </w:rPr>
            </w:pPr>
          </w:p>
        </w:tc>
      </w:tr>
      <w:tr w:rsidR="00E12DA4" w:rsidRPr="00875958" w14:paraId="38831A2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5D6325" w14:textId="77777777" w:rsidR="00E12DA4" w:rsidRPr="00875958" w:rsidRDefault="315DB0D2" w:rsidP="315DB0D2">
            <w:pPr>
              <w:ind w:left="180"/>
              <w:rPr>
                <w:color w:val="000000" w:themeColor="text1"/>
                <w:sz w:val="20"/>
                <w:szCs w:val="20"/>
              </w:rPr>
            </w:pPr>
            <w:r w:rsidRPr="315DB0D2">
              <w:rPr>
                <w:color w:val="000000" w:themeColor="text1"/>
                <w:sz w:val="20"/>
                <w:szCs w:val="20"/>
              </w:rPr>
              <w:t>Fehling's Solution - Part B</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AEEF08"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20655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E2BDD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C0643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42ED90" w14:textId="77777777" w:rsidR="00E12DA4" w:rsidRPr="00875958" w:rsidRDefault="00E12DA4" w:rsidP="00F95EDB">
            <w:pPr>
              <w:jc w:val="center"/>
              <w:rPr>
                <w:b/>
                <w:color w:val="000000"/>
                <w:sz w:val="20"/>
                <w:szCs w:val="20"/>
              </w:rPr>
            </w:pPr>
          </w:p>
        </w:tc>
      </w:tr>
      <w:tr w:rsidR="00E12DA4" w:rsidRPr="00875958" w14:paraId="5D3EDFD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96541F" w14:textId="77777777" w:rsidR="00E12DA4" w:rsidRPr="00875958" w:rsidRDefault="315DB0D2" w:rsidP="315DB0D2">
            <w:pPr>
              <w:ind w:left="180"/>
              <w:rPr>
                <w:color w:val="000000" w:themeColor="text1"/>
                <w:sz w:val="20"/>
                <w:szCs w:val="20"/>
              </w:rPr>
            </w:pPr>
            <w:r w:rsidRPr="315DB0D2">
              <w:rPr>
                <w:color w:val="000000" w:themeColor="text1"/>
                <w:sz w:val="20"/>
                <w:szCs w:val="20"/>
              </w:rPr>
              <w:t>Ferric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BF1EA2"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A413B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94F67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7193F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BB8918" w14:textId="77777777" w:rsidR="00E12DA4" w:rsidRPr="00875958" w:rsidRDefault="00E12DA4" w:rsidP="00F95EDB">
            <w:pPr>
              <w:jc w:val="center"/>
              <w:rPr>
                <w:b/>
                <w:color w:val="000000"/>
                <w:sz w:val="20"/>
                <w:szCs w:val="20"/>
              </w:rPr>
            </w:pPr>
          </w:p>
        </w:tc>
      </w:tr>
      <w:tr w:rsidR="00E12DA4" w:rsidRPr="00875958" w14:paraId="222E9BA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72944A" w14:textId="77777777" w:rsidR="00E12DA4" w:rsidRPr="00875958" w:rsidRDefault="315DB0D2" w:rsidP="315DB0D2">
            <w:pPr>
              <w:ind w:left="180"/>
              <w:rPr>
                <w:color w:val="000000" w:themeColor="text1"/>
                <w:sz w:val="20"/>
                <w:szCs w:val="20"/>
              </w:rPr>
            </w:pPr>
            <w:r w:rsidRPr="315DB0D2">
              <w:rPr>
                <w:color w:val="000000" w:themeColor="text1"/>
                <w:sz w:val="20"/>
                <w:szCs w:val="20"/>
              </w:rPr>
              <w:t>Ferric Nitrate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F81703"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4818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46F2E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2908D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879C30" w14:textId="77777777" w:rsidR="00E12DA4" w:rsidRPr="00875958" w:rsidRDefault="00E12DA4" w:rsidP="00F95EDB">
            <w:pPr>
              <w:jc w:val="center"/>
              <w:rPr>
                <w:b/>
                <w:color w:val="000000"/>
                <w:sz w:val="20"/>
                <w:szCs w:val="20"/>
              </w:rPr>
            </w:pPr>
          </w:p>
        </w:tc>
      </w:tr>
      <w:tr w:rsidR="00E12DA4" w:rsidRPr="00875958" w14:paraId="34ACFCC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D59DE0" w14:textId="77777777" w:rsidR="00E12DA4" w:rsidRPr="00875958" w:rsidRDefault="315DB0D2" w:rsidP="315DB0D2">
            <w:pPr>
              <w:ind w:left="180"/>
              <w:rPr>
                <w:color w:val="000000" w:themeColor="text1"/>
                <w:sz w:val="20"/>
                <w:szCs w:val="20"/>
              </w:rPr>
            </w:pPr>
            <w:r w:rsidRPr="315DB0D2">
              <w:rPr>
                <w:color w:val="000000" w:themeColor="text1"/>
                <w:sz w:val="20"/>
                <w:szCs w:val="20"/>
              </w:rPr>
              <w:t>Ferric 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2291A1"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4E846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656E5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35886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8F1D6B" w14:textId="77777777" w:rsidR="00E12DA4" w:rsidRPr="00875958" w:rsidRDefault="00E12DA4" w:rsidP="00F95EDB">
            <w:pPr>
              <w:jc w:val="center"/>
              <w:rPr>
                <w:b/>
                <w:color w:val="000000"/>
                <w:sz w:val="20"/>
                <w:szCs w:val="20"/>
              </w:rPr>
            </w:pPr>
          </w:p>
        </w:tc>
      </w:tr>
      <w:tr w:rsidR="00E12DA4" w:rsidRPr="00875958" w14:paraId="25AA798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02E8D5" w14:textId="77777777" w:rsidR="00E12DA4" w:rsidRPr="00875958" w:rsidRDefault="315DB0D2" w:rsidP="315DB0D2">
            <w:pPr>
              <w:ind w:left="180"/>
              <w:rPr>
                <w:color w:val="000000" w:themeColor="text1"/>
                <w:sz w:val="20"/>
                <w:szCs w:val="20"/>
              </w:rPr>
            </w:pPr>
            <w:r w:rsidRPr="315DB0D2">
              <w:rPr>
                <w:color w:val="000000" w:themeColor="text1"/>
                <w:sz w:val="20"/>
                <w:szCs w:val="20"/>
              </w:rPr>
              <w:t>Ferric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57F268"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94246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D508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1191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B13E1D" w14:textId="77777777" w:rsidR="00E12DA4" w:rsidRPr="00875958" w:rsidRDefault="00E12DA4" w:rsidP="00F95EDB">
            <w:pPr>
              <w:jc w:val="center"/>
              <w:rPr>
                <w:b/>
                <w:color w:val="000000"/>
                <w:sz w:val="20"/>
                <w:szCs w:val="20"/>
              </w:rPr>
            </w:pPr>
          </w:p>
        </w:tc>
      </w:tr>
      <w:tr w:rsidR="00E12DA4" w:rsidRPr="00875958" w14:paraId="115BEB6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7A9739" w14:textId="77777777" w:rsidR="00E12DA4" w:rsidRPr="00875958" w:rsidRDefault="315DB0D2" w:rsidP="315DB0D2">
            <w:pPr>
              <w:ind w:left="180"/>
              <w:rPr>
                <w:color w:val="000000" w:themeColor="text1"/>
                <w:sz w:val="20"/>
                <w:szCs w:val="20"/>
              </w:rPr>
            </w:pPr>
            <w:r w:rsidRPr="315DB0D2">
              <w:rPr>
                <w:color w:val="000000" w:themeColor="text1"/>
                <w:sz w:val="20"/>
                <w:szCs w:val="20"/>
              </w:rPr>
              <w:t>Ferrous ammonium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184CD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1DD17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069B2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AA3BF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69FDA9" w14:textId="77777777" w:rsidR="00E12DA4" w:rsidRPr="00875958" w:rsidRDefault="00E12DA4" w:rsidP="00F95EDB">
            <w:pPr>
              <w:jc w:val="center"/>
              <w:rPr>
                <w:b/>
                <w:color w:val="000000"/>
                <w:sz w:val="20"/>
                <w:szCs w:val="20"/>
              </w:rPr>
            </w:pPr>
          </w:p>
        </w:tc>
      </w:tr>
      <w:tr w:rsidR="00E12DA4" w:rsidRPr="00875958" w14:paraId="78E0D90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7D2854" w14:textId="77777777" w:rsidR="00E12DA4" w:rsidRPr="00875958" w:rsidRDefault="315DB0D2" w:rsidP="315DB0D2">
            <w:pPr>
              <w:ind w:left="180"/>
              <w:rPr>
                <w:color w:val="000000" w:themeColor="text1"/>
                <w:sz w:val="20"/>
                <w:szCs w:val="20"/>
              </w:rPr>
            </w:pPr>
            <w:r w:rsidRPr="315DB0D2">
              <w:rPr>
                <w:color w:val="000000" w:themeColor="text1"/>
                <w:sz w:val="20"/>
                <w:szCs w:val="20"/>
              </w:rPr>
              <w:t>Ferrous 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7859F2"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E535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99189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02707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525B71E" w14:textId="77777777" w:rsidR="00E12DA4" w:rsidRPr="00875958" w:rsidRDefault="00E12DA4" w:rsidP="00F95EDB">
            <w:pPr>
              <w:jc w:val="center"/>
              <w:rPr>
                <w:b/>
                <w:color w:val="000000"/>
                <w:sz w:val="20"/>
                <w:szCs w:val="20"/>
              </w:rPr>
            </w:pPr>
          </w:p>
        </w:tc>
      </w:tr>
      <w:tr w:rsidR="00E12DA4" w:rsidRPr="00875958" w14:paraId="6E10EE6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054444" w14:textId="77777777" w:rsidR="00E12DA4" w:rsidRPr="00875958" w:rsidRDefault="315DB0D2" w:rsidP="315DB0D2">
            <w:pPr>
              <w:ind w:left="180"/>
              <w:rPr>
                <w:color w:val="000000" w:themeColor="text1"/>
                <w:sz w:val="20"/>
                <w:szCs w:val="20"/>
              </w:rPr>
            </w:pPr>
            <w:r w:rsidRPr="315DB0D2">
              <w:rPr>
                <w:color w:val="000000" w:themeColor="text1"/>
                <w:sz w:val="20"/>
                <w:szCs w:val="20"/>
              </w:rPr>
              <w:t>Ferrous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3F514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C0D0A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B1F34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214AD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D61D5D" w14:textId="77777777" w:rsidR="00E12DA4" w:rsidRPr="00875958" w:rsidRDefault="00E12DA4" w:rsidP="00F95EDB">
            <w:pPr>
              <w:jc w:val="center"/>
              <w:rPr>
                <w:b/>
                <w:color w:val="000000"/>
                <w:sz w:val="20"/>
                <w:szCs w:val="20"/>
              </w:rPr>
            </w:pPr>
          </w:p>
        </w:tc>
      </w:tr>
      <w:tr w:rsidR="00E12DA4" w:rsidRPr="00875958" w14:paraId="1A87C54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8C5D66" w14:textId="77777777" w:rsidR="00E12DA4" w:rsidRPr="00875958" w:rsidRDefault="315DB0D2" w:rsidP="315DB0D2">
            <w:pPr>
              <w:ind w:left="180"/>
              <w:rPr>
                <w:color w:val="000000" w:themeColor="text1"/>
                <w:sz w:val="20"/>
                <w:szCs w:val="20"/>
              </w:rPr>
            </w:pPr>
            <w:r w:rsidRPr="315DB0D2">
              <w:rPr>
                <w:color w:val="000000" w:themeColor="text1"/>
                <w:sz w:val="20"/>
                <w:szCs w:val="20"/>
              </w:rPr>
              <w:t>Ferrous Sulfide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D1E0EC"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7D4F8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8ADB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3D02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94664F" w14:textId="77777777" w:rsidR="00E12DA4" w:rsidRPr="00875958" w:rsidRDefault="00E12DA4" w:rsidP="00F95EDB">
            <w:pPr>
              <w:jc w:val="center"/>
              <w:rPr>
                <w:b/>
                <w:color w:val="000000"/>
                <w:sz w:val="20"/>
                <w:szCs w:val="20"/>
              </w:rPr>
            </w:pPr>
          </w:p>
        </w:tc>
      </w:tr>
      <w:tr w:rsidR="00E12DA4" w:rsidRPr="00875958" w14:paraId="32936B4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672C3A" w14:textId="77777777" w:rsidR="00E12DA4" w:rsidRPr="00875958" w:rsidRDefault="315DB0D2" w:rsidP="315DB0D2">
            <w:pPr>
              <w:ind w:left="180"/>
              <w:rPr>
                <w:color w:val="000000" w:themeColor="text1"/>
                <w:sz w:val="20"/>
                <w:szCs w:val="20"/>
              </w:rPr>
            </w:pPr>
            <w:r w:rsidRPr="315DB0D2">
              <w:rPr>
                <w:color w:val="000000" w:themeColor="text1"/>
                <w:sz w:val="20"/>
                <w:szCs w:val="20"/>
              </w:rPr>
              <w:t>Fluorescein (sodium hydroxide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0FEF4D"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BFEDA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6002B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0A4AF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D2B045" w14:textId="77777777" w:rsidR="00E12DA4" w:rsidRPr="00875958" w:rsidRDefault="00E12DA4" w:rsidP="00F95EDB">
            <w:pPr>
              <w:jc w:val="center"/>
              <w:rPr>
                <w:b/>
                <w:color w:val="000000"/>
                <w:sz w:val="20"/>
                <w:szCs w:val="20"/>
              </w:rPr>
            </w:pPr>
          </w:p>
        </w:tc>
      </w:tr>
      <w:tr w:rsidR="00E12DA4" w:rsidRPr="00875958" w14:paraId="12F7FD1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DFCA24" w14:textId="77777777" w:rsidR="00E12DA4" w:rsidRPr="00875958" w:rsidRDefault="315DB0D2" w:rsidP="315DB0D2">
            <w:pPr>
              <w:ind w:left="180"/>
              <w:rPr>
                <w:color w:val="000000" w:themeColor="text1"/>
                <w:sz w:val="20"/>
                <w:szCs w:val="20"/>
              </w:rPr>
            </w:pPr>
            <w:r w:rsidRPr="315DB0D2">
              <w:rPr>
                <w:color w:val="000000" w:themeColor="text1"/>
                <w:sz w:val="20"/>
                <w:szCs w:val="20"/>
              </w:rPr>
              <w:t>Glucose Standard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16B008"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4057C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7ECCD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1D9E8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CC23C1" w14:textId="77777777" w:rsidR="00E12DA4" w:rsidRPr="00875958" w:rsidRDefault="00E12DA4" w:rsidP="00F95EDB">
            <w:pPr>
              <w:jc w:val="center"/>
              <w:rPr>
                <w:b/>
                <w:color w:val="000000"/>
                <w:sz w:val="20"/>
                <w:szCs w:val="20"/>
              </w:rPr>
            </w:pPr>
          </w:p>
        </w:tc>
      </w:tr>
      <w:tr w:rsidR="00E12DA4" w:rsidRPr="00875958" w14:paraId="5458758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AA37AE" w14:textId="77777777" w:rsidR="00E12DA4" w:rsidRPr="00875958" w:rsidRDefault="315DB0D2" w:rsidP="315DB0D2">
            <w:pPr>
              <w:ind w:left="180"/>
              <w:rPr>
                <w:color w:val="000000" w:themeColor="text1"/>
                <w:sz w:val="20"/>
                <w:szCs w:val="20"/>
              </w:rPr>
            </w:pPr>
            <w:r w:rsidRPr="315DB0D2">
              <w:rPr>
                <w:color w:val="000000" w:themeColor="text1"/>
                <w:sz w:val="20"/>
                <w:szCs w:val="20"/>
              </w:rPr>
              <w:t>Glutaraldehyde (&gt; 10%)</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50311C"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CC55B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3317E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69664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998B22" w14:textId="77777777" w:rsidR="00E12DA4" w:rsidRPr="00875958" w:rsidRDefault="00E12DA4" w:rsidP="00F95EDB">
            <w:pPr>
              <w:jc w:val="center"/>
              <w:rPr>
                <w:b/>
                <w:color w:val="000000"/>
                <w:sz w:val="20"/>
                <w:szCs w:val="20"/>
              </w:rPr>
            </w:pPr>
          </w:p>
        </w:tc>
      </w:tr>
      <w:tr w:rsidR="00E12DA4" w:rsidRPr="00875958" w14:paraId="59FDA49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7F18A11B" w14:textId="77777777" w:rsidR="00E12DA4" w:rsidRPr="00875958" w:rsidRDefault="315DB0D2" w:rsidP="315DB0D2">
            <w:pPr>
              <w:ind w:left="180"/>
              <w:rPr>
                <w:color w:val="000000" w:themeColor="text1"/>
                <w:sz w:val="20"/>
                <w:szCs w:val="20"/>
              </w:rPr>
            </w:pPr>
            <w:r w:rsidRPr="315DB0D2">
              <w:rPr>
                <w:color w:val="000000" w:themeColor="text1"/>
                <w:sz w:val="20"/>
                <w:szCs w:val="20"/>
              </w:rPr>
              <w:t>Gram's Iodine Stain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2ED353BF" w14:textId="77777777" w:rsidR="00E12DA4" w:rsidRPr="00875958" w:rsidRDefault="315DB0D2" w:rsidP="315DB0D2">
            <w:pPr>
              <w:ind w:firstLine="162"/>
              <w:rPr>
                <w:color w:val="000000" w:themeColor="text1"/>
                <w:sz w:val="20"/>
                <w:szCs w:val="20"/>
              </w:rPr>
            </w:pPr>
            <w:r w:rsidRPr="315DB0D2">
              <w:rPr>
                <w:color w:val="000000" w:themeColor="text1"/>
                <w:sz w:val="20"/>
                <w:szCs w:val="20"/>
              </w:rPr>
              <w:t>0-Misc</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3F23158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0F0466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DDB20C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tcPr>
          <w:p w14:paraId="76D4261D" w14:textId="77777777" w:rsidR="00E12DA4" w:rsidRPr="00875958" w:rsidRDefault="00E12DA4" w:rsidP="00AE285B">
            <w:pPr>
              <w:jc w:val="center"/>
              <w:rPr>
                <w:b/>
                <w:color w:val="000000"/>
                <w:sz w:val="20"/>
                <w:szCs w:val="20"/>
              </w:rPr>
            </w:pPr>
          </w:p>
        </w:tc>
      </w:tr>
      <w:tr w:rsidR="00E12DA4" w:rsidRPr="00875958" w14:paraId="12EE39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466BF2" w14:textId="77777777" w:rsidR="00E12DA4" w:rsidRPr="00875958" w:rsidRDefault="44BA328D" w:rsidP="44BA328D">
            <w:pPr>
              <w:ind w:left="180"/>
              <w:rPr>
                <w:color w:val="000000" w:themeColor="text1"/>
                <w:sz w:val="20"/>
                <w:szCs w:val="20"/>
              </w:rPr>
            </w:pPr>
            <w:r w:rsidRPr="44BA328D">
              <w:rPr>
                <w:color w:val="000000" w:themeColor="text1"/>
                <w:sz w:val="20"/>
                <w:szCs w:val="20"/>
              </w:rPr>
              <w:t>Iodine potaasium iodine (Lugol's) soln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A081ED"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7BBF4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F66BD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D5975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4D6DC2" w14:textId="77777777" w:rsidR="00E12DA4" w:rsidRPr="00875958" w:rsidRDefault="00E12DA4" w:rsidP="00F95EDB">
            <w:pPr>
              <w:jc w:val="center"/>
              <w:rPr>
                <w:b/>
                <w:color w:val="000000"/>
                <w:sz w:val="20"/>
                <w:szCs w:val="20"/>
              </w:rPr>
            </w:pPr>
          </w:p>
        </w:tc>
      </w:tr>
      <w:tr w:rsidR="00E12DA4" w:rsidRPr="00875958" w14:paraId="4715FC1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3686AA4" w14:textId="77777777" w:rsidR="00E12DA4" w:rsidRPr="00875958" w:rsidRDefault="315DB0D2" w:rsidP="315DB0D2">
            <w:pPr>
              <w:ind w:left="180"/>
              <w:rPr>
                <w:color w:val="000000" w:themeColor="text1"/>
                <w:sz w:val="20"/>
                <w:szCs w:val="20"/>
              </w:rPr>
            </w:pPr>
            <w:r w:rsidRPr="315DB0D2">
              <w:rPr>
                <w:color w:val="000000" w:themeColor="text1"/>
                <w:sz w:val="20"/>
                <w:szCs w:val="20"/>
              </w:rPr>
              <w:t>Iodine Tincture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3E65A5" w14:textId="77777777" w:rsidR="00E12DA4" w:rsidRPr="00875958" w:rsidRDefault="315DB0D2" w:rsidP="315DB0D2">
            <w:pPr>
              <w:ind w:firstLine="162"/>
              <w:rPr>
                <w:color w:val="000000" w:themeColor="text1"/>
                <w:sz w:val="20"/>
                <w:szCs w:val="20"/>
              </w:rPr>
            </w:pPr>
            <w:r w:rsidRPr="315DB0D2">
              <w:rPr>
                <w:color w:val="000000" w:themeColor="text1"/>
                <w:sz w:val="20"/>
                <w:szCs w:val="20"/>
              </w:rPr>
              <w:t>1-2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3915E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F8257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5306D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18F154" w14:textId="77777777" w:rsidR="00E12DA4" w:rsidRPr="00875958" w:rsidRDefault="00E12DA4" w:rsidP="00F95EDB">
            <w:pPr>
              <w:jc w:val="center"/>
              <w:rPr>
                <w:b/>
                <w:color w:val="000000"/>
                <w:sz w:val="20"/>
                <w:szCs w:val="20"/>
              </w:rPr>
            </w:pPr>
          </w:p>
        </w:tc>
      </w:tr>
      <w:tr w:rsidR="00E12DA4" w:rsidRPr="00875958" w14:paraId="79257A1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28A143"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Iron (II)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8078E7"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33266F"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03AC4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09F99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2F4FB9" w14:textId="77777777" w:rsidR="00E12DA4" w:rsidRPr="00875958" w:rsidRDefault="00E12DA4" w:rsidP="00F95EDB">
            <w:pPr>
              <w:jc w:val="center"/>
              <w:rPr>
                <w:b/>
                <w:color w:val="000000"/>
                <w:sz w:val="20"/>
                <w:szCs w:val="20"/>
              </w:rPr>
            </w:pPr>
          </w:p>
        </w:tc>
      </w:tr>
      <w:tr w:rsidR="00E12DA4" w:rsidRPr="00875958" w14:paraId="7CE225B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81AFD0" w14:textId="77777777" w:rsidR="00E12DA4" w:rsidRPr="00875958" w:rsidRDefault="315DB0D2" w:rsidP="315DB0D2">
            <w:pPr>
              <w:ind w:left="180"/>
              <w:rPr>
                <w:color w:val="000000" w:themeColor="text1"/>
                <w:sz w:val="20"/>
                <w:szCs w:val="20"/>
              </w:rPr>
            </w:pPr>
            <w:r w:rsidRPr="315DB0D2">
              <w:rPr>
                <w:color w:val="000000" w:themeColor="text1"/>
                <w:sz w:val="20"/>
                <w:szCs w:val="20"/>
              </w:rPr>
              <w:t>Iron (III)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B0F9D3"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57C3E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4A69D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FADB2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95C6B9" w14:textId="77777777" w:rsidR="00E12DA4" w:rsidRPr="00875958" w:rsidRDefault="00E12DA4" w:rsidP="00F95EDB">
            <w:pPr>
              <w:jc w:val="center"/>
              <w:rPr>
                <w:b/>
                <w:color w:val="000000"/>
                <w:sz w:val="20"/>
                <w:szCs w:val="20"/>
              </w:rPr>
            </w:pPr>
          </w:p>
        </w:tc>
      </w:tr>
      <w:tr w:rsidR="00E12DA4" w:rsidRPr="00875958" w14:paraId="154E8B1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3C9B8E" w14:textId="77777777" w:rsidR="00E12DA4" w:rsidRPr="00875958" w:rsidRDefault="315DB0D2" w:rsidP="315DB0D2">
            <w:pPr>
              <w:ind w:left="180"/>
              <w:rPr>
                <w:color w:val="000000" w:themeColor="text1"/>
                <w:sz w:val="20"/>
                <w:szCs w:val="20"/>
              </w:rPr>
            </w:pPr>
            <w:r w:rsidRPr="315DB0D2">
              <w:rPr>
                <w:color w:val="000000" w:themeColor="text1"/>
                <w:sz w:val="20"/>
                <w:szCs w:val="20"/>
              </w:rPr>
              <w:t>Iron (III)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9CD82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6FBC4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2F2A3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FE8A2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09C33D" w14:textId="77777777" w:rsidR="00E12DA4" w:rsidRPr="00875958" w:rsidRDefault="00E12DA4" w:rsidP="00F95EDB">
            <w:pPr>
              <w:jc w:val="center"/>
              <w:rPr>
                <w:b/>
                <w:color w:val="000000"/>
                <w:sz w:val="20"/>
                <w:szCs w:val="20"/>
              </w:rPr>
            </w:pPr>
          </w:p>
        </w:tc>
      </w:tr>
      <w:tr w:rsidR="00E12DA4" w:rsidRPr="00875958" w14:paraId="1D995E3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762E1B" w14:textId="77777777" w:rsidR="00E12DA4" w:rsidRPr="00875958" w:rsidRDefault="315DB0D2" w:rsidP="315DB0D2">
            <w:pPr>
              <w:ind w:left="180"/>
              <w:rPr>
                <w:color w:val="000000" w:themeColor="text1"/>
                <w:sz w:val="20"/>
                <w:szCs w:val="20"/>
              </w:rPr>
            </w:pPr>
            <w:r w:rsidRPr="315DB0D2">
              <w:rPr>
                <w:color w:val="000000" w:themeColor="text1"/>
                <w:sz w:val="20"/>
                <w:szCs w:val="20"/>
              </w:rPr>
              <w:t>Iron (III) 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C49872"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88610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48072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7EB5F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427971" w14:textId="77777777" w:rsidR="00E12DA4" w:rsidRPr="00875958" w:rsidRDefault="00E12DA4" w:rsidP="00F95EDB">
            <w:pPr>
              <w:jc w:val="center"/>
              <w:rPr>
                <w:b/>
                <w:color w:val="000000"/>
                <w:sz w:val="20"/>
                <w:szCs w:val="20"/>
              </w:rPr>
            </w:pPr>
          </w:p>
        </w:tc>
      </w:tr>
      <w:tr w:rsidR="00E12DA4" w:rsidRPr="00875958" w14:paraId="7C41CD0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11CB77" w14:textId="77777777" w:rsidR="00E12DA4" w:rsidRPr="00875958" w:rsidRDefault="315DB0D2" w:rsidP="315DB0D2">
            <w:pPr>
              <w:ind w:left="180"/>
              <w:rPr>
                <w:color w:val="000000" w:themeColor="text1"/>
                <w:sz w:val="20"/>
                <w:szCs w:val="20"/>
              </w:rPr>
            </w:pPr>
            <w:r w:rsidRPr="315DB0D2">
              <w:rPr>
                <w:color w:val="000000" w:themeColor="text1"/>
                <w:sz w:val="20"/>
                <w:szCs w:val="20"/>
              </w:rPr>
              <w:t>Iron Chloride (ferric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F933FCD"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AF27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165F7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8099C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D82A70" w14:textId="77777777" w:rsidR="00E12DA4" w:rsidRPr="00875958" w:rsidRDefault="00E12DA4" w:rsidP="00F95EDB">
            <w:pPr>
              <w:jc w:val="center"/>
              <w:rPr>
                <w:b/>
                <w:color w:val="000000"/>
                <w:sz w:val="20"/>
                <w:szCs w:val="20"/>
              </w:rPr>
            </w:pPr>
          </w:p>
        </w:tc>
      </w:tr>
      <w:tr w:rsidR="00E12DA4" w:rsidRPr="00875958" w14:paraId="13EFFFD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52DAD8" w14:textId="77777777" w:rsidR="00E12DA4" w:rsidRPr="00875958" w:rsidRDefault="315DB0D2" w:rsidP="315DB0D2">
            <w:pPr>
              <w:ind w:left="180"/>
              <w:rPr>
                <w:color w:val="000000" w:themeColor="text1"/>
                <w:sz w:val="20"/>
                <w:szCs w:val="20"/>
              </w:rPr>
            </w:pPr>
            <w:r w:rsidRPr="315DB0D2">
              <w:rPr>
                <w:color w:val="000000" w:themeColor="text1"/>
                <w:sz w:val="20"/>
                <w:szCs w:val="20"/>
              </w:rPr>
              <w:t>Iron Filings</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EFEF17"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EC9A2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D1272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A4D66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0C141B" w14:textId="77777777" w:rsidR="00E12DA4" w:rsidRPr="00875958" w:rsidRDefault="00E12DA4" w:rsidP="00F95EDB">
            <w:pPr>
              <w:jc w:val="center"/>
              <w:rPr>
                <w:b/>
                <w:color w:val="000000"/>
                <w:sz w:val="20"/>
                <w:szCs w:val="20"/>
              </w:rPr>
            </w:pPr>
          </w:p>
        </w:tc>
      </w:tr>
      <w:tr w:rsidR="00E12DA4" w:rsidRPr="00875958" w14:paraId="7BC4BC2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EF8819" w14:textId="77777777" w:rsidR="00E12DA4" w:rsidRPr="00875958" w:rsidRDefault="315DB0D2" w:rsidP="315DB0D2">
            <w:pPr>
              <w:ind w:left="180"/>
              <w:rPr>
                <w:color w:val="000000" w:themeColor="text1"/>
                <w:sz w:val="20"/>
                <w:szCs w:val="20"/>
              </w:rPr>
            </w:pPr>
            <w:r w:rsidRPr="315DB0D2">
              <w:rPr>
                <w:color w:val="000000" w:themeColor="text1"/>
                <w:sz w:val="20"/>
                <w:szCs w:val="20"/>
              </w:rPr>
              <w:t>Isopropanol (isopropyl alcohol)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23FB6A" w14:textId="77777777" w:rsidR="00E12DA4"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AC01F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DABC2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B7A70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C770FC" w14:textId="77777777" w:rsidR="00E12DA4" w:rsidRPr="00875958" w:rsidRDefault="00E12DA4" w:rsidP="00F95EDB">
            <w:pPr>
              <w:jc w:val="center"/>
              <w:rPr>
                <w:b/>
                <w:color w:val="000000"/>
                <w:sz w:val="20"/>
                <w:szCs w:val="20"/>
              </w:rPr>
            </w:pPr>
          </w:p>
        </w:tc>
      </w:tr>
      <w:tr w:rsidR="00E12DA4" w:rsidRPr="00875958" w14:paraId="3D2BCF1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A18D81" w14:textId="77777777" w:rsidR="00E12DA4" w:rsidRPr="00875958" w:rsidRDefault="44BA328D" w:rsidP="44BA328D">
            <w:pPr>
              <w:ind w:left="180"/>
              <w:rPr>
                <w:color w:val="000000" w:themeColor="text1"/>
                <w:sz w:val="20"/>
                <w:szCs w:val="20"/>
              </w:rPr>
            </w:pPr>
            <w:r w:rsidRPr="44BA328D">
              <w:rPr>
                <w:color w:val="000000" w:themeColor="text1"/>
                <w:sz w:val="20"/>
                <w:szCs w:val="20"/>
              </w:rPr>
              <w:t>Lauric acid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C959A7"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C8FB4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547CB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0F2E1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8C1BED" w14:textId="77777777" w:rsidR="00E12DA4" w:rsidRPr="00875958" w:rsidRDefault="00E12DA4" w:rsidP="00F95EDB">
            <w:pPr>
              <w:jc w:val="center"/>
              <w:rPr>
                <w:b/>
                <w:color w:val="000000"/>
                <w:sz w:val="20"/>
                <w:szCs w:val="20"/>
              </w:rPr>
            </w:pPr>
          </w:p>
        </w:tc>
      </w:tr>
      <w:tr w:rsidR="00E12DA4" w:rsidRPr="00875958" w14:paraId="1CB2732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BBE075" w14:textId="77777777" w:rsidR="00E12DA4" w:rsidRPr="00875958" w:rsidRDefault="44BA328D" w:rsidP="44BA328D">
            <w:pPr>
              <w:ind w:left="180"/>
              <w:rPr>
                <w:color w:val="000000" w:themeColor="text1"/>
                <w:sz w:val="20"/>
                <w:szCs w:val="20"/>
              </w:rPr>
            </w:pPr>
            <w:r w:rsidRPr="44BA328D">
              <w:rPr>
                <w:color w:val="000000" w:themeColor="text1"/>
                <w:sz w:val="20"/>
                <w:szCs w:val="20"/>
              </w:rPr>
              <w:t>lsopropanol (isopropyl alcohol)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AAC563"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BBA52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8B439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ECD64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A058AE" w14:textId="77777777" w:rsidR="00E12DA4" w:rsidRPr="00875958" w:rsidRDefault="00E12DA4" w:rsidP="00F95EDB">
            <w:pPr>
              <w:jc w:val="center"/>
              <w:rPr>
                <w:b/>
                <w:color w:val="000000"/>
                <w:sz w:val="20"/>
                <w:szCs w:val="20"/>
              </w:rPr>
            </w:pPr>
          </w:p>
        </w:tc>
      </w:tr>
      <w:tr w:rsidR="00E12DA4" w:rsidRPr="00875958" w14:paraId="1A6FE45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1DBA05"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chloride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1CD16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340A6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37A415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BD9C4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5E8B46" w14:textId="77777777" w:rsidR="00E12DA4" w:rsidRPr="00875958" w:rsidRDefault="00E12DA4" w:rsidP="00F95EDB">
            <w:pPr>
              <w:jc w:val="center"/>
              <w:rPr>
                <w:b/>
                <w:color w:val="000000"/>
                <w:sz w:val="20"/>
                <w:szCs w:val="20"/>
              </w:rPr>
            </w:pPr>
          </w:p>
        </w:tc>
      </w:tr>
      <w:tr w:rsidR="00E12DA4" w:rsidRPr="00875958" w14:paraId="13E9C0B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ACE90C"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oxide, light</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832222"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5E031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59B3C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FDAF2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D4A210" w14:textId="77777777" w:rsidR="00E12DA4" w:rsidRPr="00875958" w:rsidRDefault="00E12DA4" w:rsidP="00F95EDB">
            <w:pPr>
              <w:jc w:val="center"/>
              <w:rPr>
                <w:b/>
                <w:color w:val="000000"/>
                <w:sz w:val="20"/>
                <w:szCs w:val="20"/>
              </w:rPr>
            </w:pPr>
          </w:p>
        </w:tc>
      </w:tr>
      <w:tr w:rsidR="00E12DA4" w:rsidRPr="00875958" w14:paraId="6786A60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A09D07" w14:textId="77777777" w:rsidR="00E12DA4" w:rsidRPr="00875958" w:rsidRDefault="315DB0D2" w:rsidP="315DB0D2">
            <w:pPr>
              <w:ind w:left="180"/>
              <w:rPr>
                <w:color w:val="000000" w:themeColor="text1"/>
                <w:sz w:val="20"/>
                <w:szCs w:val="20"/>
              </w:rPr>
            </w:pPr>
            <w:r w:rsidRPr="315DB0D2">
              <w:rPr>
                <w:color w:val="000000" w:themeColor="text1"/>
                <w:sz w:val="20"/>
                <w:szCs w:val="20"/>
              </w:rPr>
              <w:t>Manganese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DC5F12"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6D4B0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C70EF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7B087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15FDF3" w14:textId="77777777" w:rsidR="00E12DA4" w:rsidRPr="00875958" w:rsidRDefault="00E12DA4" w:rsidP="00F95EDB">
            <w:pPr>
              <w:jc w:val="center"/>
              <w:rPr>
                <w:b/>
                <w:color w:val="000000"/>
                <w:sz w:val="20"/>
                <w:szCs w:val="20"/>
              </w:rPr>
            </w:pPr>
          </w:p>
        </w:tc>
      </w:tr>
      <w:tr w:rsidR="00E12DA4" w:rsidRPr="00875958" w14:paraId="6D703DF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C9E626" w14:textId="77777777" w:rsidR="00E12DA4" w:rsidRPr="00875958" w:rsidRDefault="315DB0D2" w:rsidP="315DB0D2">
            <w:pPr>
              <w:ind w:left="180"/>
              <w:rPr>
                <w:color w:val="000000" w:themeColor="text1"/>
                <w:sz w:val="20"/>
                <w:szCs w:val="20"/>
              </w:rPr>
            </w:pPr>
            <w:r w:rsidRPr="315DB0D2">
              <w:rPr>
                <w:color w:val="000000" w:themeColor="text1"/>
                <w:sz w:val="20"/>
                <w:szCs w:val="20"/>
              </w:rPr>
              <w:t>Manganese Nitrate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71F735"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C1E2C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716BB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4C0E8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3D8CAF" w14:textId="77777777" w:rsidR="00E12DA4" w:rsidRPr="00875958" w:rsidRDefault="00E12DA4" w:rsidP="00F95EDB">
            <w:pPr>
              <w:jc w:val="center"/>
              <w:rPr>
                <w:b/>
                <w:color w:val="000000"/>
                <w:sz w:val="20"/>
                <w:szCs w:val="20"/>
              </w:rPr>
            </w:pPr>
          </w:p>
        </w:tc>
      </w:tr>
      <w:tr w:rsidR="00E12DA4" w:rsidRPr="00875958" w14:paraId="1F96FA6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4529B3" w14:textId="77777777" w:rsidR="00E12DA4" w:rsidRPr="00875958" w:rsidRDefault="315DB0D2" w:rsidP="315DB0D2">
            <w:pPr>
              <w:ind w:left="180"/>
              <w:rPr>
                <w:color w:val="000000" w:themeColor="text1"/>
                <w:sz w:val="20"/>
                <w:szCs w:val="20"/>
              </w:rPr>
            </w:pPr>
            <w:r w:rsidRPr="315DB0D2">
              <w:rPr>
                <w:color w:val="000000" w:themeColor="text1"/>
                <w:sz w:val="20"/>
                <w:szCs w:val="20"/>
              </w:rPr>
              <w:t>Marble chips</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30F4FF"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45E38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B8001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6BBB6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54D7C8" w14:textId="77777777" w:rsidR="00E12DA4" w:rsidRPr="00875958" w:rsidRDefault="00E12DA4" w:rsidP="00F95EDB">
            <w:pPr>
              <w:jc w:val="center"/>
              <w:rPr>
                <w:b/>
                <w:color w:val="000000"/>
                <w:sz w:val="20"/>
                <w:szCs w:val="20"/>
              </w:rPr>
            </w:pPr>
          </w:p>
        </w:tc>
      </w:tr>
      <w:tr w:rsidR="00E12DA4" w:rsidRPr="00875958" w14:paraId="38D1CE1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0729FB" w14:textId="77777777" w:rsidR="00E12DA4" w:rsidRPr="00875958" w:rsidRDefault="315DB0D2" w:rsidP="315DB0D2">
            <w:pPr>
              <w:ind w:left="180"/>
              <w:rPr>
                <w:color w:val="000000" w:themeColor="text1"/>
                <w:sz w:val="20"/>
                <w:szCs w:val="20"/>
              </w:rPr>
            </w:pPr>
            <w:r w:rsidRPr="315DB0D2">
              <w:rPr>
                <w:color w:val="000000" w:themeColor="text1"/>
                <w:sz w:val="20"/>
                <w:szCs w:val="20"/>
              </w:rPr>
              <w:t>Methylene blue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77F795"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607AC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FA0AB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68E5B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420E60" w14:textId="77777777" w:rsidR="00E12DA4" w:rsidRPr="00875958" w:rsidRDefault="00E12DA4" w:rsidP="00F95EDB">
            <w:pPr>
              <w:jc w:val="center"/>
              <w:rPr>
                <w:b/>
                <w:color w:val="000000"/>
                <w:sz w:val="20"/>
                <w:szCs w:val="20"/>
              </w:rPr>
            </w:pPr>
          </w:p>
        </w:tc>
      </w:tr>
      <w:tr w:rsidR="00E12DA4" w:rsidRPr="00875958" w14:paraId="43F4A47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463785" w14:textId="77777777" w:rsidR="00E12DA4" w:rsidRPr="00875958" w:rsidRDefault="44BA328D" w:rsidP="44BA328D">
            <w:pPr>
              <w:ind w:left="180"/>
              <w:rPr>
                <w:color w:val="000000" w:themeColor="text1"/>
                <w:sz w:val="20"/>
                <w:szCs w:val="20"/>
              </w:rPr>
            </w:pPr>
            <w:r w:rsidRPr="44BA328D">
              <w:rPr>
                <w:color w:val="000000" w:themeColor="text1"/>
                <w:sz w:val="20"/>
                <w:szCs w:val="20"/>
              </w:rPr>
              <w:t xml:space="preserve">Methylene Chloride (dicholoroethane)  </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6AF82B"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FAC8EF"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117EF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B779D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2BCD26" w14:textId="77777777" w:rsidR="00E12DA4" w:rsidRPr="00875958" w:rsidRDefault="00E12DA4" w:rsidP="00F95EDB">
            <w:pPr>
              <w:jc w:val="center"/>
              <w:rPr>
                <w:b/>
                <w:color w:val="000000"/>
                <w:sz w:val="20"/>
                <w:szCs w:val="20"/>
              </w:rPr>
            </w:pPr>
          </w:p>
        </w:tc>
      </w:tr>
      <w:tr w:rsidR="00E12DA4" w:rsidRPr="00875958" w14:paraId="491B436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CE6651" w14:textId="77777777" w:rsidR="00E12DA4" w:rsidRPr="00875958" w:rsidRDefault="315DB0D2" w:rsidP="315DB0D2">
            <w:pPr>
              <w:ind w:left="180"/>
              <w:rPr>
                <w:color w:val="000000" w:themeColor="text1"/>
                <w:sz w:val="20"/>
                <w:szCs w:val="20"/>
              </w:rPr>
            </w:pPr>
            <w:r w:rsidRPr="315DB0D2">
              <w:rPr>
                <w:color w:val="000000" w:themeColor="text1"/>
                <w:sz w:val="20"/>
                <w:szCs w:val="20"/>
              </w:rPr>
              <w:t>Milk of Magnesia Mg(OH)</w:t>
            </w:r>
            <w:r w:rsidRPr="315DB0D2">
              <w:rPr>
                <w:color w:val="000000" w:themeColor="text1"/>
                <w:sz w:val="20"/>
                <w:szCs w:val="20"/>
                <w:vertAlign w:val="subscript"/>
              </w:rPr>
              <w:t>2</w:t>
            </w:r>
            <w:r w:rsidRPr="315DB0D2">
              <w:rPr>
                <w:color w:val="000000" w:themeColor="text1"/>
                <w:sz w:val="20"/>
                <w:szCs w:val="20"/>
              </w:rPr>
              <w:t xml:space="preserve"> and Al(OH)</w:t>
            </w:r>
            <w:r w:rsidRPr="315DB0D2">
              <w:rPr>
                <w:color w:val="000000" w:themeColor="text1"/>
                <w:sz w:val="20"/>
                <w:szCs w:val="20"/>
                <w:vertAlign w:val="subscript"/>
              </w:rPr>
              <w:t>3</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34E5A20" w14:textId="77777777" w:rsidR="00E12DA4" w:rsidRPr="00875958" w:rsidRDefault="44BA328D" w:rsidP="44BA328D">
            <w:pPr>
              <w:ind w:firstLine="162"/>
              <w:rPr>
                <w:color w:val="000000" w:themeColor="text1"/>
                <w:sz w:val="20"/>
                <w:szCs w:val="20"/>
              </w:rPr>
            </w:pPr>
            <w:r w:rsidRPr="44BA328D">
              <w:rPr>
                <w:color w:val="000000" w:themeColor="text1"/>
                <w:sz w:val="20"/>
                <w:szCs w:val="20"/>
              </w:rPr>
              <w:t>I Misc</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C434A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71CDD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8A5AB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FFA663" w14:textId="77777777" w:rsidR="00E12DA4" w:rsidRPr="00875958" w:rsidRDefault="00E12DA4" w:rsidP="00F95EDB">
            <w:pPr>
              <w:jc w:val="center"/>
              <w:rPr>
                <w:b/>
                <w:color w:val="000000"/>
                <w:sz w:val="20"/>
                <w:szCs w:val="20"/>
              </w:rPr>
            </w:pPr>
          </w:p>
        </w:tc>
      </w:tr>
      <w:tr w:rsidR="00E12DA4" w:rsidRPr="00875958" w14:paraId="0A53D3D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AADA3A" w14:textId="77777777" w:rsidR="00E12DA4" w:rsidRPr="00875958" w:rsidRDefault="315DB0D2" w:rsidP="315DB0D2">
            <w:pPr>
              <w:ind w:left="180"/>
              <w:rPr>
                <w:color w:val="000000" w:themeColor="text1"/>
                <w:sz w:val="20"/>
                <w:szCs w:val="20"/>
              </w:rPr>
            </w:pPr>
            <w:r w:rsidRPr="315DB0D2">
              <w:rPr>
                <w:color w:val="000000" w:themeColor="text1"/>
                <w:sz w:val="20"/>
                <w:szCs w:val="20"/>
              </w:rPr>
              <w:t>Nickel Acetate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7227A2"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08D5A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718DC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20FE9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52C652" w14:textId="77777777" w:rsidR="00E12DA4" w:rsidRPr="00875958" w:rsidRDefault="00E12DA4" w:rsidP="00F95EDB">
            <w:pPr>
              <w:jc w:val="center"/>
              <w:rPr>
                <w:b/>
                <w:color w:val="000000"/>
                <w:sz w:val="20"/>
                <w:szCs w:val="20"/>
              </w:rPr>
            </w:pPr>
          </w:p>
        </w:tc>
      </w:tr>
      <w:tr w:rsidR="00E12DA4" w:rsidRPr="00875958" w14:paraId="1167BF5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522D22" w14:textId="77777777" w:rsidR="00E12DA4" w:rsidRPr="00875958" w:rsidRDefault="315DB0D2" w:rsidP="315DB0D2">
            <w:pPr>
              <w:ind w:left="180"/>
              <w:rPr>
                <w:color w:val="000000" w:themeColor="text1"/>
                <w:sz w:val="20"/>
                <w:szCs w:val="20"/>
              </w:rPr>
            </w:pPr>
            <w:r w:rsidRPr="315DB0D2">
              <w:rPr>
                <w:color w:val="000000" w:themeColor="text1"/>
                <w:sz w:val="20"/>
                <w:szCs w:val="20"/>
              </w:rPr>
              <w:t>Nickel Ammonium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181F8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A1B3A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91F3B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7FCA4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B4D7ED" w14:textId="77777777" w:rsidR="00E12DA4" w:rsidRPr="00875958" w:rsidRDefault="00E12DA4" w:rsidP="00F95EDB">
            <w:pPr>
              <w:jc w:val="center"/>
              <w:rPr>
                <w:b/>
                <w:color w:val="000000"/>
                <w:sz w:val="20"/>
                <w:szCs w:val="20"/>
              </w:rPr>
            </w:pPr>
          </w:p>
        </w:tc>
      </w:tr>
      <w:tr w:rsidR="00E12DA4" w:rsidRPr="00875958" w14:paraId="2D99730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B64677D" w14:textId="77777777" w:rsidR="00E12DA4" w:rsidRPr="00875958" w:rsidRDefault="315DB0D2" w:rsidP="315DB0D2">
            <w:pPr>
              <w:ind w:left="180"/>
              <w:rPr>
                <w:color w:val="000000" w:themeColor="text1"/>
                <w:sz w:val="20"/>
                <w:szCs w:val="20"/>
              </w:rPr>
            </w:pPr>
            <w:r w:rsidRPr="315DB0D2">
              <w:rPr>
                <w:color w:val="000000" w:themeColor="text1"/>
                <w:sz w:val="20"/>
                <w:szCs w:val="20"/>
              </w:rPr>
              <w:t>Nickel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0CD033"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CD043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1222B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D3EF9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7B9981" w14:textId="77777777" w:rsidR="00E12DA4" w:rsidRPr="00875958" w:rsidRDefault="00E12DA4" w:rsidP="00F95EDB">
            <w:pPr>
              <w:jc w:val="center"/>
              <w:rPr>
                <w:b/>
                <w:color w:val="000000"/>
                <w:sz w:val="20"/>
                <w:szCs w:val="20"/>
              </w:rPr>
            </w:pPr>
          </w:p>
        </w:tc>
      </w:tr>
      <w:tr w:rsidR="00E12DA4" w:rsidRPr="00875958" w14:paraId="6D83AEA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06FF09" w14:textId="77777777" w:rsidR="00E12DA4" w:rsidRPr="00875958" w:rsidRDefault="315DB0D2" w:rsidP="315DB0D2">
            <w:pPr>
              <w:ind w:left="180"/>
              <w:rPr>
                <w:color w:val="000000" w:themeColor="text1"/>
                <w:sz w:val="20"/>
                <w:szCs w:val="20"/>
              </w:rPr>
            </w:pPr>
            <w:r w:rsidRPr="315DB0D2">
              <w:rPr>
                <w:color w:val="000000" w:themeColor="text1"/>
                <w:sz w:val="20"/>
                <w:szCs w:val="20"/>
              </w:rPr>
              <w:t>Nickel Nitrate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C719D2"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5FECC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B9494A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11BF8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7BB6F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876C36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E29ADF" w14:textId="77777777" w:rsidR="00E12DA4" w:rsidRPr="00875958" w:rsidRDefault="44BA328D" w:rsidP="44BA328D">
            <w:pPr>
              <w:ind w:left="180"/>
              <w:rPr>
                <w:color w:val="000000" w:themeColor="text1"/>
                <w:sz w:val="20"/>
                <w:szCs w:val="20"/>
              </w:rPr>
            </w:pPr>
            <w:r w:rsidRPr="44BA328D">
              <w:rPr>
                <w:color w:val="000000" w:themeColor="text1"/>
                <w:sz w:val="20"/>
                <w:szCs w:val="20"/>
              </w:rPr>
              <w:t>Nickel nitrate hexhydrate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81AEE1"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46324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E160B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55316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7DFA3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5C5C4FC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05CFF3" w14:textId="77777777" w:rsidR="00E12DA4" w:rsidRPr="00875958" w:rsidRDefault="315DB0D2" w:rsidP="315DB0D2">
            <w:pPr>
              <w:ind w:left="180"/>
              <w:rPr>
                <w:color w:val="000000" w:themeColor="text1"/>
                <w:sz w:val="20"/>
                <w:szCs w:val="20"/>
              </w:rPr>
            </w:pPr>
            <w:r w:rsidRPr="315DB0D2">
              <w:rPr>
                <w:color w:val="000000" w:themeColor="text1"/>
                <w:sz w:val="20"/>
                <w:szCs w:val="20"/>
              </w:rPr>
              <w:t>Nitric acid (&gt;1 molar &amp; &lt;10 molar)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57A524"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887CF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47E72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EF480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8CE51B" w14:textId="77777777" w:rsidR="00E12DA4" w:rsidRPr="00875958" w:rsidRDefault="00E12DA4" w:rsidP="00F95EDB">
            <w:pPr>
              <w:jc w:val="center"/>
              <w:rPr>
                <w:b/>
                <w:color w:val="000000"/>
                <w:sz w:val="20"/>
                <w:szCs w:val="20"/>
              </w:rPr>
            </w:pPr>
          </w:p>
        </w:tc>
      </w:tr>
      <w:tr w:rsidR="00E12DA4" w:rsidRPr="00875958" w14:paraId="38F40A6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52D89F" w14:textId="77777777" w:rsidR="00E12DA4" w:rsidRPr="00875958" w:rsidRDefault="315DB0D2" w:rsidP="315DB0D2">
            <w:pPr>
              <w:ind w:left="180"/>
              <w:rPr>
                <w:color w:val="000000" w:themeColor="text1"/>
                <w:sz w:val="20"/>
                <w:szCs w:val="20"/>
              </w:rPr>
            </w:pPr>
            <w:r w:rsidRPr="315DB0D2">
              <w:rPr>
                <w:color w:val="000000" w:themeColor="text1"/>
                <w:sz w:val="20"/>
                <w:szCs w:val="20"/>
              </w:rPr>
              <w:t>Nitric acid, 6M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591548"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7F8B41"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37AF9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76F53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81D061"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869FE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C4189ED" w14:textId="77777777" w:rsidR="00E12DA4" w:rsidRPr="00875958" w:rsidRDefault="315DB0D2" w:rsidP="315DB0D2">
            <w:pPr>
              <w:ind w:left="180"/>
              <w:rPr>
                <w:color w:val="000000" w:themeColor="text1"/>
                <w:sz w:val="20"/>
                <w:szCs w:val="20"/>
              </w:rPr>
            </w:pPr>
            <w:r w:rsidRPr="315DB0D2">
              <w:rPr>
                <w:color w:val="000000" w:themeColor="text1"/>
                <w:sz w:val="20"/>
                <w:szCs w:val="20"/>
              </w:rPr>
              <w:t>Nitric Acid, concentrated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F73070"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5FAB15"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B66B2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840CE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D0253E"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70A3DB3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AB0DD0" w14:textId="77777777" w:rsidR="00E12DA4" w:rsidRPr="00875958" w:rsidRDefault="315DB0D2" w:rsidP="315DB0D2">
            <w:pPr>
              <w:ind w:left="180"/>
              <w:rPr>
                <w:color w:val="000000" w:themeColor="text1"/>
                <w:sz w:val="20"/>
                <w:szCs w:val="20"/>
              </w:rPr>
            </w:pPr>
            <w:r w:rsidRPr="315DB0D2">
              <w:rPr>
                <w:color w:val="000000" w:themeColor="text1"/>
                <w:sz w:val="20"/>
                <w:szCs w:val="20"/>
              </w:rPr>
              <w:t>Nitrilotriacetic  Acid</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A8E8E9"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DCF92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0F3F0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D70F5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FBF6" w14:textId="77777777" w:rsidR="00E12DA4" w:rsidRPr="00875958" w:rsidRDefault="00E12DA4" w:rsidP="00F95EDB">
            <w:pPr>
              <w:jc w:val="center"/>
              <w:rPr>
                <w:b/>
                <w:color w:val="000000"/>
                <w:sz w:val="20"/>
                <w:szCs w:val="20"/>
              </w:rPr>
            </w:pPr>
          </w:p>
        </w:tc>
      </w:tr>
      <w:tr w:rsidR="00E12DA4" w:rsidRPr="00875958" w14:paraId="786F924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9670AA" w14:textId="77777777" w:rsidR="00E12DA4" w:rsidRPr="00875958" w:rsidRDefault="315DB0D2" w:rsidP="315DB0D2">
            <w:pPr>
              <w:ind w:left="180"/>
              <w:rPr>
                <w:color w:val="000000" w:themeColor="text1"/>
                <w:sz w:val="20"/>
                <w:szCs w:val="20"/>
              </w:rPr>
            </w:pPr>
            <w:r w:rsidRPr="315DB0D2">
              <w:rPr>
                <w:color w:val="000000" w:themeColor="text1"/>
                <w:sz w:val="20"/>
                <w:szCs w:val="20"/>
              </w:rPr>
              <w:t>Nitrobenzene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5B815E"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B0930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C2A98E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36DDB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3D234B" w14:textId="77777777" w:rsidR="00E12DA4" w:rsidRPr="00875958" w:rsidRDefault="00E12DA4" w:rsidP="00F95EDB">
            <w:pPr>
              <w:jc w:val="center"/>
              <w:rPr>
                <w:b/>
                <w:color w:val="000000"/>
                <w:sz w:val="20"/>
                <w:szCs w:val="20"/>
              </w:rPr>
            </w:pPr>
          </w:p>
        </w:tc>
      </w:tr>
      <w:tr w:rsidR="00E12DA4" w:rsidRPr="00875958" w14:paraId="2D5E978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B52B0E"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Nitrogen Triiodide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44873C"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Explosive</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CA3B9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E4A78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EEB465"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8FA43E" w14:textId="77777777" w:rsidR="00E12DA4" w:rsidRPr="00875958" w:rsidRDefault="00E12DA4" w:rsidP="00F95EDB">
            <w:pPr>
              <w:jc w:val="center"/>
              <w:rPr>
                <w:b/>
                <w:color w:val="000000"/>
                <w:sz w:val="20"/>
                <w:szCs w:val="20"/>
              </w:rPr>
            </w:pPr>
          </w:p>
        </w:tc>
      </w:tr>
      <w:tr w:rsidR="00E12DA4" w:rsidRPr="00875958" w14:paraId="03B4266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6E0489" w14:textId="77777777" w:rsidR="00E12DA4" w:rsidRPr="00875958" w:rsidRDefault="44BA328D" w:rsidP="44BA328D">
            <w:pPr>
              <w:ind w:left="180"/>
              <w:rPr>
                <w:color w:val="000000" w:themeColor="text1"/>
                <w:sz w:val="20"/>
                <w:szCs w:val="20"/>
              </w:rPr>
            </w:pPr>
            <w:r w:rsidRPr="44BA328D">
              <w:rPr>
                <w:color w:val="000000" w:themeColor="text1"/>
                <w:sz w:val="20"/>
                <w:szCs w:val="20"/>
              </w:rPr>
              <w:t>Phenol Red 0.04% soln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3E0617E"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5CE50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9ACA5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F9E69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0CC48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78A110F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8A7E71" w14:textId="77777777" w:rsidR="00E12DA4" w:rsidRPr="00875958" w:rsidRDefault="44BA328D" w:rsidP="44BA328D">
            <w:pPr>
              <w:ind w:left="180"/>
              <w:rPr>
                <w:color w:val="000000" w:themeColor="text1"/>
                <w:sz w:val="20"/>
                <w:szCs w:val="20"/>
              </w:rPr>
            </w:pPr>
            <w:r w:rsidRPr="44BA328D">
              <w:rPr>
                <w:color w:val="000000" w:themeColor="text1"/>
                <w:sz w:val="20"/>
                <w:szCs w:val="20"/>
              </w:rPr>
              <w:t>Phenol Red Alcohol soln 1 %</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E68732"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2AF58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D1248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ADD4F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B8748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B5AC22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AEBC3B" w14:textId="77777777" w:rsidR="00E12DA4" w:rsidRPr="00875958" w:rsidRDefault="315DB0D2" w:rsidP="315DB0D2">
            <w:pPr>
              <w:ind w:left="180"/>
              <w:rPr>
                <w:color w:val="000000" w:themeColor="text1"/>
                <w:sz w:val="20"/>
                <w:szCs w:val="20"/>
              </w:rPr>
            </w:pPr>
            <w:r w:rsidRPr="315DB0D2">
              <w:rPr>
                <w:color w:val="000000" w:themeColor="text1"/>
                <w:sz w:val="20"/>
                <w:szCs w:val="20"/>
              </w:rPr>
              <w:t>Phenolphthalein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AB83D9"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38A81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1838B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9BE92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84781E" w14:textId="77777777" w:rsidR="00E12DA4" w:rsidRPr="00875958" w:rsidRDefault="00E12DA4" w:rsidP="00F95EDB">
            <w:pPr>
              <w:jc w:val="center"/>
              <w:rPr>
                <w:b/>
                <w:color w:val="000000"/>
                <w:sz w:val="20"/>
                <w:szCs w:val="20"/>
              </w:rPr>
            </w:pPr>
          </w:p>
        </w:tc>
      </w:tr>
      <w:tr w:rsidR="00E12DA4" w:rsidRPr="00875958" w14:paraId="19BC67F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FD93E9"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CEF83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0D16B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40178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44AD1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0B6749" w14:textId="77777777" w:rsidR="00E12DA4" w:rsidRPr="00875958" w:rsidRDefault="00E12DA4" w:rsidP="00F95EDB">
            <w:pPr>
              <w:jc w:val="center"/>
              <w:rPr>
                <w:b/>
                <w:color w:val="000000"/>
                <w:sz w:val="20"/>
                <w:szCs w:val="20"/>
              </w:rPr>
            </w:pPr>
          </w:p>
        </w:tc>
      </w:tr>
      <w:tr w:rsidR="00E12DA4" w:rsidRPr="00875958" w14:paraId="118C5ED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B2A934"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chloride, 31%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956F77"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D1C3A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95587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4080F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EFB4C6" w14:textId="77777777" w:rsidR="00E12DA4" w:rsidRPr="00875958" w:rsidRDefault="00E12DA4" w:rsidP="00F95EDB">
            <w:pPr>
              <w:jc w:val="center"/>
              <w:rPr>
                <w:b/>
                <w:color w:val="000000"/>
                <w:sz w:val="20"/>
                <w:szCs w:val="20"/>
              </w:rPr>
            </w:pPr>
          </w:p>
        </w:tc>
      </w:tr>
      <w:tr w:rsidR="00E12DA4" w:rsidRPr="00875958" w14:paraId="5C3D094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C8876A"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chloride, 3M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801410"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7474B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DD28C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E4376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CE8151" w14:textId="77777777" w:rsidR="00E12DA4" w:rsidRPr="00875958" w:rsidRDefault="00E12DA4" w:rsidP="00F95EDB">
            <w:pPr>
              <w:jc w:val="center"/>
              <w:rPr>
                <w:b/>
                <w:color w:val="000000"/>
                <w:sz w:val="20"/>
                <w:szCs w:val="20"/>
              </w:rPr>
            </w:pPr>
          </w:p>
        </w:tc>
      </w:tr>
      <w:tr w:rsidR="00E12DA4" w:rsidRPr="00875958" w14:paraId="620BF23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74FA2B"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chloride, 4M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859D76"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59745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8908C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84AEB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03D567" w14:textId="77777777" w:rsidR="00E12DA4" w:rsidRPr="00875958" w:rsidRDefault="00E12DA4" w:rsidP="00F95EDB">
            <w:pPr>
              <w:jc w:val="center"/>
              <w:rPr>
                <w:b/>
                <w:color w:val="000000"/>
                <w:sz w:val="20"/>
                <w:szCs w:val="20"/>
              </w:rPr>
            </w:pPr>
          </w:p>
        </w:tc>
      </w:tr>
      <w:tr w:rsidR="00E12DA4" w:rsidRPr="00875958" w14:paraId="70066E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990362"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Ferricyanide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91938A"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CC6ED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52CB4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0B2C1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F7BE74" w14:textId="77777777" w:rsidR="00E12DA4" w:rsidRPr="00875958" w:rsidRDefault="00E12DA4" w:rsidP="00F95EDB">
            <w:pPr>
              <w:jc w:val="center"/>
              <w:rPr>
                <w:b/>
                <w:color w:val="000000"/>
                <w:sz w:val="20"/>
                <w:szCs w:val="20"/>
              </w:rPr>
            </w:pPr>
          </w:p>
        </w:tc>
      </w:tr>
      <w:tr w:rsidR="00E12DA4" w:rsidRPr="00875958" w14:paraId="5E70709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11693F"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ferrocyanide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4FCE5B"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5AB2C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B5397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015D4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14B213" w14:textId="77777777" w:rsidR="00E12DA4" w:rsidRPr="00875958" w:rsidRDefault="00E12DA4" w:rsidP="00F95EDB">
            <w:pPr>
              <w:jc w:val="center"/>
              <w:rPr>
                <w:b/>
                <w:color w:val="000000"/>
                <w:sz w:val="20"/>
                <w:szCs w:val="20"/>
              </w:rPr>
            </w:pPr>
          </w:p>
        </w:tc>
      </w:tr>
      <w:tr w:rsidR="00E12DA4" w:rsidRPr="00875958" w14:paraId="14D7D53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5117BB" w14:textId="77777777" w:rsidR="00E12DA4" w:rsidRPr="00875958" w:rsidRDefault="44BA328D" w:rsidP="44BA328D">
            <w:pPr>
              <w:ind w:left="180"/>
              <w:rPr>
                <w:color w:val="000000" w:themeColor="text1"/>
                <w:sz w:val="20"/>
                <w:szCs w:val="20"/>
              </w:rPr>
            </w:pPr>
            <w:r w:rsidRPr="44BA328D">
              <w:rPr>
                <w:color w:val="000000" w:themeColor="text1"/>
                <w:sz w:val="20"/>
                <w:szCs w:val="20"/>
              </w:rPr>
              <w:t>Potassium Fluoride (potassium bifluoride)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5931E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3BCC0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6D53F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C8BFC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1DB8DC" w14:textId="77777777" w:rsidR="00E12DA4" w:rsidRPr="00875958" w:rsidRDefault="00E12DA4" w:rsidP="00F95EDB">
            <w:pPr>
              <w:jc w:val="center"/>
              <w:rPr>
                <w:b/>
                <w:color w:val="000000"/>
                <w:sz w:val="20"/>
                <w:szCs w:val="20"/>
              </w:rPr>
            </w:pPr>
          </w:p>
        </w:tc>
      </w:tr>
      <w:tr w:rsidR="00E12DA4" w:rsidRPr="00875958" w14:paraId="6CE634D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2B6FC9"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Hydroxide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C43357"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3B0FE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B7B1B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B5F6C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B075BC" w14:textId="77777777" w:rsidR="00E12DA4" w:rsidRPr="00875958" w:rsidRDefault="00E12DA4" w:rsidP="00F95EDB">
            <w:pPr>
              <w:jc w:val="center"/>
              <w:rPr>
                <w:b/>
                <w:color w:val="000000"/>
                <w:sz w:val="20"/>
                <w:szCs w:val="20"/>
              </w:rPr>
            </w:pPr>
          </w:p>
        </w:tc>
      </w:tr>
      <w:tr w:rsidR="00E12DA4" w:rsidRPr="00875958" w14:paraId="788899B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3495AC8"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Hydroxide (&gt;3 molar)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B3A255"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B70EC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BFFE5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90791E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85F00A" w14:textId="77777777" w:rsidR="00E12DA4" w:rsidRPr="00875958" w:rsidRDefault="00E12DA4" w:rsidP="00F95EDB">
            <w:pPr>
              <w:jc w:val="center"/>
              <w:rPr>
                <w:b/>
                <w:color w:val="000000"/>
                <w:sz w:val="20"/>
                <w:szCs w:val="20"/>
              </w:rPr>
            </w:pPr>
          </w:p>
        </w:tc>
      </w:tr>
      <w:tr w:rsidR="00E12DA4" w:rsidRPr="00875958" w14:paraId="7919A5D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03DBED"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hydroxide pellets</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0554CC"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428D3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3554D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F7F65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CC98A6" w14:textId="77777777" w:rsidR="00E12DA4" w:rsidRPr="00875958" w:rsidRDefault="00E12DA4" w:rsidP="00F95EDB">
            <w:pPr>
              <w:jc w:val="center"/>
              <w:rPr>
                <w:b/>
                <w:color w:val="000000"/>
                <w:sz w:val="20"/>
                <w:szCs w:val="20"/>
              </w:rPr>
            </w:pPr>
          </w:p>
        </w:tc>
      </w:tr>
      <w:tr w:rsidR="00E12DA4" w:rsidRPr="00875958" w14:paraId="45B71E2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3045B4" w14:textId="77777777" w:rsidR="00E12DA4" w:rsidRPr="00875958" w:rsidRDefault="44BA328D" w:rsidP="44BA328D">
            <w:pPr>
              <w:ind w:left="180"/>
              <w:rPr>
                <w:color w:val="000000" w:themeColor="text1"/>
                <w:sz w:val="20"/>
                <w:szCs w:val="20"/>
              </w:rPr>
            </w:pPr>
            <w:r w:rsidRPr="44BA328D">
              <w:rPr>
                <w:color w:val="000000" w:themeColor="text1"/>
                <w:sz w:val="20"/>
                <w:szCs w:val="20"/>
              </w:rPr>
              <w:t>Potassium hydroxide, 2% soln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19C1EC"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27EF4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E2DA2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B9CF3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341CFB" w14:textId="77777777" w:rsidR="00E12DA4" w:rsidRPr="00875958" w:rsidRDefault="00E12DA4" w:rsidP="00F95EDB">
            <w:pPr>
              <w:jc w:val="center"/>
              <w:rPr>
                <w:b/>
                <w:color w:val="000000"/>
                <w:sz w:val="20"/>
                <w:szCs w:val="20"/>
              </w:rPr>
            </w:pPr>
          </w:p>
        </w:tc>
      </w:tr>
      <w:tr w:rsidR="00E12DA4" w:rsidRPr="00875958" w14:paraId="3523E27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2C6B8C"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iodide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371DA857"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51BB4C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BBEEF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E61C8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3203A03" w14:textId="77777777" w:rsidR="00E12DA4" w:rsidRPr="00875958" w:rsidRDefault="00E12DA4" w:rsidP="005F4762">
            <w:pPr>
              <w:jc w:val="center"/>
              <w:rPr>
                <w:b/>
                <w:color w:val="000000"/>
                <w:sz w:val="20"/>
                <w:szCs w:val="20"/>
              </w:rPr>
            </w:pPr>
          </w:p>
        </w:tc>
      </w:tr>
      <w:tr w:rsidR="00E12DA4" w:rsidRPr="00875958" w14:paraId="296D939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4CD6032"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Oxalate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15915EEE" w14:textId="77777777" w:rsidR="00E12DA4" w:rsidRPr="00875958" w:rsidRDefault="44BA328D" w:rsidP="44BA328D">
            <w:pPr>
              <w:ind w:firstLine="162"/>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C9B1983"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55355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4748B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5E7D6E1" w14:textId="77777777" w:rsidR="00E12DA4" w:rsidRPr="00875958" w:rsidRDefault="00E12DA4" w:rsidP="005F4762">
            <w:pPr>
              <w:jc w:val="center"/>
              <w:rPr>
                <w:b/>
                <w:color w:val="000000"/>
                <w:sz w:val="20"/>
                <w:szCs w:val="20"/>
              </w:rPr>
            </w:pPr>
          </w:p>
        </w:tc>
      </w:tr>
      <w:tr w:rsidR="00E12DA4" w:rsidRPr="00875958" w14:paraId="14C80E7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9C2C06"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phosphate monobasic</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A3A40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F53B2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F9CB6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8EC20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BE2F6B" w14:textId="77777777" w:rsidR="00E12DA4" w:rsidRPr="00875958" w:rsidRDefault="00E12DA4" w:rsidP="00F95EDB">
            <w:pPr>
              <w:jc w:val="center"/>
              <w:rPr>
                <w:b/>
                <w:color w:val="000000"/>
                <w:sz w:val="20"/>
                <w:szCs w:val="20"/>
              </w:rPr>
            </w:pPr>
          </w:p>
        </w:tc>
      </w:tr>
      <w:tr w:rsidR="00E12DA4" w:rsidRPr="00875958" w14:paraId="334D3BC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53DD1D"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Thiocyanate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F93ECC"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37FF1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D0C97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51203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2F16A6" w14:textId="77777777" w:rsidR="00E12DA4" w:rsidRPr="00875958" w:rsidRDefault="00E12DA4" w:rsidP="00F95EDB">
            <w:pPr>
              <w:jc w:val="center"/>
              <w:rPr>
                <w:b/>
                <w:color w:val="000000"/>
                <w:sz w:val="20"/>
                <w:szCs w:val="20"/>
              </w:rPr>
            </w:pPr>
          </w:p>
        </w:tc>
      </w:tr>
      <w:tr w:rsidR="00E12DA4" w:rsidRPr="00875958" w14:paraId="18FB2A1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AA716A" w14:textId="77777777" w:rsidR="00E12DA4" w:rsidRPr="00875958" w:rsidRDefault="315DB0D2" w:rsidP="315DB0D2">
            <w:pPr>
              <w:ind w:left="180"/>
              <w:rPr>
                <w:color w:val="000000" w:themeColor="text1"/>
                <w:sz w:val="20"/>
                <w:szCs w:val="20"/>
              </w:rPr>
            </w:pPr>
            <w:r w:rsidRPr="315DB0D2">
              <w:rPr>
                <w:color w:val="000000" w:themeColor="text1"/>
                <w:sz w:val="20"/>
                <w:szCs w:val="20"/>
              </w:rPr>
              <w:t>Sodium acetate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13209D"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D4D79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FC278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7C58C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64B74D" w14:textId="77777777" w:rsidR="00E12DA4" w:rsidRPr="00875958" w:rsidRDefault="00E12DA4" w:rsidP="00F95EDB">
            <w:pPr>
              <w:jc w:val="center"/>
              <w:rPr>
                <w:b/>
                <w:color w:val="000000"/>
                <w:sz w:val="20"/>
                <w:szCs w:val="20"/>
              </w:rPr>
            </w:pPr>
          </w:p>
        </w:tc>
      </w:tr>
      <w:tr w:rsidR="00E12DA4" w:rsidRPr="00875958" w14:paraId="481CEF3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95F9FD" w14:textId="77777777" w:rsidR="00E12DA4" w:rsidRPr="00875958" w:rsidRDefault="44BA328D" w:rsidP="44BA328D">
            <w:pPr>
              <w:ind w:left="180"/>
              <w:rPr>
                <w:color w:val="000000" w:themeColor="text1"/>
                <w:sz w:val="20"/>
                <w:szCs w:val="20"/>
              </w:rPr>
            </w:pPr>
            <w:r w:rsidRPr="44BA328D">
              <w:rPr>
                <w:color w:val="000000" w:themeColor="text1"/>
                <w:sz w:val="20"/>
                <w:szCs w:val="20"/>
              </w:rPr>
              <w:t>Sodium Bezoate (borax)</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9B59F6"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040F6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21755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65B60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AC1238" w14:textId="77777777" w:rsidR="00E12DA4" w:rsidRPr="00875958" w:rsidRDefault="00E12DA4" w:rsidP="00F95EDB">
            <w:pPr>
              <w:jc w:val="center"/>
              <w:rPr>
                <w:b/>
                <w:color w:val="000000"/>
                <w:sz w:val="20"/>
                <w:szCs w:val="20"/>
              </w:rPr>
            </w:pPr>
          </w:p>
        </w:tc>
      </w:tr>
      <w:tr w:rsidR="00E12DA4" w:rsidRPr="00875958" w14:paraId="32367BB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73F5DD" w14:textId="77777777" w:rsidR="00E12DA4" w:rsidRPr="00875958" w:rsidRDefault="315DB0D2" w:rsidP="315DB0D2">
            <w:pPr>
              <w:ind w:left="180"/>
              <w:rPr>
                <w:color w:val="000000" w:themeColor="text1"/>
                <w:sz w:val="20"/>
                <w:szCs w:val="20"/>
              </w:rPr>
            </w:pPr>
            <w:r w:rsidRPr="315DB0D2">
              <w:rPr>
                <w:color w:val="000000" w:themeColor="text1"/>
                <w:sz w:val="20"/>
                <w:szCs w:val="20"/>
              </w:rPr>
              <w:t>Sodium bicarbonate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A773B7"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E01F8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B0AD9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E4C1C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EF0FB3" w14:textId="77777777" w:rsidR="00E12DA4" w:rsidRPr="00875958" w:rsidRDefault="00E12DA4" w:rsidP="00F95EDB">
            <w:pPr>
              <w:jc w:val="center"/>
              <w:rPr>
                <w:b/>
                <w:color w:val="000000"/>
                <w:sz w:val="20"/>
                <w:szCs w:val="20"/>
              </w:rPr>
            </w:pPr>
          </w:p>
        </w:tc>
      </w:tr>
      <w:tr w:rsidR="00E12DA4" w:rsidRPr="00875958" w14:paraId="1B9419A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761DDD" w14:textId="77777777" w:rsidR="00E12DA4" w:rsidRPr="00875958" w:rsidRDefault="315DB0D2" w:rsidP="315DB0D2">
            <w:pPr>
              <w:ind w:left="180"/>
              <w:rPr>
                <w:color w:val="000000" w:themeColor="text1"/>
                <w:sz w:val="20"/>
                <w:szCs w:val="20"/>
              </w:rPr>
            </w:pPr>
            <w:r w:rsidRPr="315DB0D2">
              <w:rPr>
                <w:color w:val="000000" w:themeColor="text1"/>
                <w:sz w:val="20"/>
                <w:szCs w:val="20"/>
              </w:rPr>
              <w:t>Sodium Bismuthate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32B424"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E90EB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2B0D3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75ED9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D6A6A2" w14:textId="77777777" w:rsidR="00E12DA4" w:rsidRPr="00875958" w:rsidRDefault="00E12DA4" w:rsidP="00F95EDB">
            <w:pPr>
              <w:jc w:val="center"/>
              <w:rPr>
                <w:b/>
                <w:color w:val="000000"/>
                <w:sz w:val="20"/>
                <w:szCs w:val="20"/>
              </w:rPr>
            </w:pPr>
          </w:p>
        </w:tc>
      </w:tr>
      <w:tr w:rsidR="00E12DA4" w:rsidRPr="00875958" w14:paraId="1ED88E6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24698B" w14:textId="77777777" w:rsidR="00E12DA4" w:rsidRPr="00875958" w:rsidRDefault="315DB0D2" w:rsidP="315DB0D2">
            <w:pPr>
              <w:ind w:left="180"/>
              <w:rPr>
                <w:color w:val="000000" w:themeColor="text1"/>
                <w:sz w:val="20"/>
                <w:szCs w:val="20"/>
              </w:rPr>
            </w:pPr>
            <w:r w:rsidRPr="315DB0D2">
              <w:rPr>
                <w:color w:val="000000" w:themeColor="text1"/>
                <w:sz w:val="20"/>
                <w:szCs w:val="20"/>
              </w:rPr>
              <w:t>Sodium Bisulfite (sodium hydrogen sulfite)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E3B5B2"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EB257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94FC5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F1235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726985" w14:textId="77777777" w:rsidR="00E12DA4" w:rsidRPr="00875958" w:rsidRDefault="00E12DA4" w:rsidP="00F95EDB">
            <w:pPr>
              <w:jc w:val="center"/>
              <w:rPr>
                <w:rFonts w:ascii="Calibri" w:hAnsi="Calibri"/>
                <w:b/>
                <w:color w:val="000000"/>
                <w:sz w:val="20"/>
                <w:szCs w:val="20"/>
              </w:rPr>
            </w:pPr>
          </w:p>
        </w:tc>
      </w:tr>
      <w:tr w:rsidR="00E12DA4" w:rsidRPr="00875958" w14:paraId="5A22EEC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7E3E50" w14:textId="77777777" w:rsidR="00E12DA4" w:rsidRPr="00875958" w:rsidRDefault="315DB0D2" w:rsidP="315DB0D2">
            <w:pPr>
              <w:ind w:left="180"/>
              <w:rPr>
                <w:color w:val="000000" w:themeColor="text1"/>
                <w:sz w:val="20"/>
                <w:szCs w:val="20"/>
              </w:rPr>
            </w:pPr>
            <w:r w:rsidRPr="315DB0D2">
              <w:rPr>
                <w:color w:val="000000" w:themeColor="text1"/>
                <w:sz w:val="20"/>
                <w:szCs w:val="20"/>
              </w:rPr>
              <w:t>Sodium Bromate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C641E8" w14:textId="77777777" w:rsidR="00E12DA4" w:rsidRPr="00875958" w:rsidRDefault="00E12DA4" w:rsidP="315DB0D2">
            <w:pPr>
              <w:ind w:firstLine="162"/>
              <w:rPr>
                <w:color w:val="000000" w:themeColor="text1"/>
                <w:sz w:val="20"/>
                <w:szCs w:val="20"/>
              </w:rPr>
            </w:pPr>
            <w:r w:rsidRPr="00875958">
              <w:rPr>
                <w:color w:val="000000"/>
                <w:position w:val="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590DC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CAEFF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831F9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AB1F3B" w14:textId="77777777" w:rsidR="00E12DA4" w:rsidRPr="00875958" w:rsidRDefault="00E12DA4" w:rsidP="00F95EDB">
            <w:pPr>
              <w:jc w:val="center"/>
              <w:rPr>
                <w:rFonts w:ascii="Calibri" w:hAnsi="Calibri"/>
                <w:b/>
                <w:color w:val="000000"/>
                <w:sz w:val="20"/>
                <w:szCs w:val="20"/>
              </w:rPr>
            </w:pPr>
          </w:p>
        </w:tc>
      </w:tr>
      <w:tr w:rsidR="00E12DA4" w:rsidRPr="00875958" w14:paraId="7906320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084A18" w14:textId="77777777" w:rsidR="00E12DA4" w:rsidRPr="00875958" w:rsidRDefault="315DB0D2" w:rsidP="315DB0D2">
            <w:pPr>
              <w:ind w:left="180"/>
              <w:rPr>
                <w:color w:val="000000" w:themeColor="text1"/>
                <w:sz w:val="20"/>
                <w:szCs w:val="20"/>
              </w:rPr>
            </w:pPr>
            <w:r w:rsidRPr="315DB0D2">
              <w:rPr>
                <w:color w:val="000000" w:themeColor="text1"/>
                <w:sz w:val="20"/>
                <w:szCs w:val="20"/>
              </w:rPr>
              <w:t>Sodium carbonate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F12BBE"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D8560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290C0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121D3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16C014" w14:textId="77777777" w:rsidR="00E12DA4" w:rsidRPr="00875958" w:rsidRDefault="00E12DA4" w:rsidP="00F95EDB">
            <w:pPr>
              <w:jc w:val="center"/>
              <w:rPr>
                <w:b/>
                <w:color w:val="000000"/>
                <w:sz w:val="20"/>
                <w:szCs w:val="20"/>
              </w:rPr>
            </w:pPr>
          </w:p>
        </w:tc>
      </w:tr>
      <w:tr w:rsidR="00E12DA4" w:rsidRPr="00875958" w14:paraId="70DFE73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251CB15" w14:textId="77777777" w:rsidR="00E12DA4" w:rsidRPr="00875958" w:rsidRDefault="315DB0D2" w:rsidP="315DB0D2">
            <w:pPr>
              <w:ind w:left="180"/>
              <w:rPr>
                <w:color w:val="000000" w:themeColor="text1"/>
                <w:sz w:val="20"/>
                <w:szCs w:val="20"/>
              </w:rPr>
            </w:pPr>
            <w:r w:rsidRPr="315DB0D2">
              <w:rPr>
                <w:color w:val="000000" w:themeColor="text1"/>
                <w:sz w:val="20"/>
                <w:szCs w:val="20"/>
              </w:rPr>
              <w:t>Sodium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57DF8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201BD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6C5E6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64006F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671065" w14:textId="77777777" w:rsidR="00E12DA4" w:rsidRPr="00875958" w:rsidRDefault="00E12DA4" w:rsidP="005F4762">
            <w:pPr>
              <w:jc w:val="center"/>
              <w:rPr>
                <w:b/>
                <w:color w:val="000000"/>
                <w:sz w:val="20"/>
                <w:szCs w:val="20"/>
              </w:rPr>
            </w:pPr>
          </w:p>
        </w:tc>
      </w:tr>
      <w:tr w:rsidR="00E12DA4" w:rsidRPr="00875958" w14:paraId="4134538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E06C78"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Sodium Ferrocyanide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EBC8DD" w14:textId="77777777" w:rsidR="00E12DA4" w:rsidRPr="00875958" w:rsidRDefault="00E12DA4" w:rsidP="315DB0D2">
            <w:pPr>
              <w:ind w:firstLine="162"/>
              <w:rPr>
                <w:color w:val="000000" w:themeColor="text1"/>
                <w:sz w:val="20"/>
                <w:szCs w:val="20"/>
              </w:rPr>
            </w:pPr>
            <w:r w:rsidRPr="00875958">
              <w:rPr>
                <w:color w:val="000000"/>
                <w:position w:val="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D11A5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066B3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8E10A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4460CC" w14:textId="77777777" w:rsidR="00E12DA4" w:rsidRPr="00875958" w:rsidRDefault="00E12DA4" w:rsidP="00F95EDB">
            <w:pPr>
              <w:jc w:val="center"/>
              <w:rPr>
                <w:rFonts w:ascii="Calibri" w:hAnsi="Calibri"/>
                <w:b/>
                <w:color w:val="000000"/>
                <w:sz w:val="20"/>
                <w:szCs w:val="20"/>
              </w:rPr>
            </w:pPr>
          </w:p>
        </w:tc>
      </w:tr>
      <w:tr w:rsidR="00E12DA4" w:rsidRPr="00875958" w14:paraId="4871907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B7A444" w14:textId="77777777" w:rsidR="00E12DA4" w:rsidRPr="00875958" w:rsidRDefault="44BA328D" w:rsidP="44BA328D">
            <w:pPr>
              <w:ind w:left="180"/>
              <w:rPr>
                <w:color w:val="000000" w:themeColor="text1"/>
                <w:sz w:val="20"/>
                <w:szCs w:val="20"/>
              </w:rPr>
            </w:pPr>
            <w:r w:rsidRPr="44BA328D">
              <w:rPr>
                <w:color w:val="000000" w:themeColor="text1"/>
                <w:sz w:val="20"/>
                <w:szCs w:val="20"/>
              </w:rPr>
              <w:t>Sodium Fluoride (Bifluoride)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18E9EB"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8C790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7492A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39A8B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138CF2" w14:textId="77777777" w:rsidR="00E12DA4" w:rsidRPr="00875958" w:rsidRDefault="00E12DA4" w:rsidP="00F95EDB">
            <w:pPr>
              <w:jc w:val="center"/>
              <w:rPr>
                <w:rFonts w:ascii="Calibri" w:hAnsi="Calibri"/>
                <w:b/>
                <w:color w:val="000000"/>
                <w:sz w:val="20"/>
                <w:szCs w:val="20"/>
              </w:rPr>
            </w:pPr>
          </w:p>
        </w:tc>
      </w:tr>
      <w:tr w:rsidR="00E12DA4" w:rsidRPr="00875958" w14:paraId="17F5B78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E131CE"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Hydrosulfite (sodium dithionite)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8711C7"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E5BDA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61A23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43F07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8DE7A5" w14:textId="77777777" w:rsidR="00E12DA4" w:rsidRPr="00875958" w:rsidRDefault="00E12DA4" w:rsidP="00F95EDB">
            <w:pPr>
              <w:jc w:val="center"/>
              <w:rPr>
                <w:rFonts w:ascii="Calibri" w:hAnsi="Calibri"/>
                <w:b/>
                <w:color w:val="000000"/>
                <w:sz w:val="20"/>
                <w:szCs w:val="20"/>
              </w:rPr>
            </w:pPr>
          </w:p>
        </w:tc>
      </w:tr>
      <w:tr w:rsidR="00E12DA4" w:rsidRPr="00875958" w14:paraId="6E6DD3C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418866"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(&gt;3 molar)</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10B8AF"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02013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63D05D" w14:textId="77777777" w:rsidR="00E12DA4" w:rsidRPr="00875958" w:rsidRDefault="00E12DA4" w:rsidP="44BA328D">
            <w:pPr>
              <w:jc w:val="center"/>
              <w:rPr>
                <w:color w:val="000000" w:themeColor="text1"/>
                <w:sz w:val="20"/>
                <w:szCs w:val="20"/>
              </w:rPr>
            </w:pPr>
            <w:r w:rsidRPr="00875958">
              <w:rPr>
                <w:color w:val="000000"/>
                <w:position w:val="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BFE68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F8A72F" w14:textId="77777777" w:rsidR="00E12DA4" w:rsidRPr="00875958" w:rsidRDefault="00E12DA4" w:rsidP="00F95EDB">
            <w:pPr>
              <w:jc w:val="center"/>
              <w:rPr>
                <w:rFonts w:ascii="Calibri" w:hAnsi="Calibri"/>
                <w:b/>
                <w:color w:val="000000"/>
                <w:sz w:val="20"/>
                <w:szCs w:val="20"/>
              </w:rPr>
            </w:pPr>
          </w:p>
        </w:tc>
      </w:tr>
      <w:tr w:rsidR="00E12DA4" w:rsidRPr="00875958" w14:paraId="7FD29E7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8BD627"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(Red Devil Lye)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CB099E"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289DE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B11C6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0B591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EE9B3A" w14:textId="77777777" w:rsidR="00E12DA4" w:rsidRPr="00875958" w:rsidRDefault="00E12DA4" w:rsidP="00F95EDB">
            <w:pPr>
              <w:jc w:val="center"/>
              <w:rPr>
                <w:rFonts w:ascii="Calibri" w:hAnsi="Calibri"/>
                <w:b/>
                <w:color w:val="000000"/>
                <w:sz w:val="20"/>
                <w:szCs w:val="20"/>
              </w:rPr>
            </w:pPr>
          </w:p>
        </w:tc>
      </w:tr>
      <w:tr w:rsidR="00E12DA4" w:rsidRPr="00875958" w14:paraId="779DD1D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DA790A"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pellets</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87F36B"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C484C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F50EE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366BE6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94A196" w14:textId="77777777" w:rsidR="00E12DA4" w:rsidRPr="00875958" w:rsidRDefault="00E12DA4" w:rsidP="00F95EDB">
            <w:pPr>
              <w:jc w:val="center"/>
              <w:rPr>
                <w:b/>
                <w:color w:val="000000"/>
                <w:sz w:val="20"/>
                <w:szCs w:val="20"/>
              </w:rPr>
            </w:pPr>
          </w:p>
        </w:tc>
      </w:tr>
      <w:tr w:rsidR="00E12DA4" w:rsidRPr="00875958" w14:paraId="0850A5D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D841D2"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pellets</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4BDD0D"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B4795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D8747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03332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EA2FB2" w14:textId="77777777" w:rsidR="00E12DA4" w:rsidRPr="00875958" w:rsidRDefault="00E12DA4" w:rsidP="00F95EDB">
            <w:pPr>
              <w:jc w:val="center"/>
              <w:rPr>
                <w:b/>
                <w:color w:val="000000"/>
                <w:sz w:val="20"/>
                <w:szCs w:val="20"/>
              </w:rPr>
            </w:pPr>
          </w:p>
        </w:tc>
      </w:tr>
      <w:tr w:rsidR="00E12DA4" w:rsidRPr="00875958" w14:paraId="2F70994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D0CDC3"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0.1M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3A5E3B"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0ABC3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FC167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D928C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C67FC8" w14:textId="77777777" w:rsidR="00E12DA4" w:rsidRPr="00875958" w:rsidRDefault="00E12DA4" w:rsidP="00F95EDB">
            <w:pPr>
              <w:jc w:val="center"/>
              <w:rPr>
                <w:b/>
                <w:color w:val="000000"/>
                <w:sz w:val="20"/>
                <w:szCs w:val="20"/>
              </w:rPr>
            </w:pPr>
          </w:p>
        </w:tc>
      </w:tr>
      <w:tr w:rsidR="00E12DA4" w:rsidRPr="00875958" w14:paraId="039EE41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DB102D"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0.2M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CF1927"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A29AD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CE2A1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4BB99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9EF1FC" w14:textId="77777777" w:rsidR="00E12DA4" w:rsidRPr="00875958" w:rsidRDefault="00E12DA4" w:rsidP="00F95EDB">
            <w:pPr>
              <w:jc w:val="center"/>
              <w:rPr>
                <w:b/>
                <w:color w:val="000000"/>
                <w:sz w:val="20"/>
                <w:szCs w:val="20"/>
              </w:rPr>
            </w:pPr>
          </w:p>
        </w:tc>
      </w:tr>
      <w:tr w:rsidR="00E12DA4" w:rsidRPr="00875958" w14:paraId="272BCE1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4DE04C"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0.3M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63DB19"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CC3764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2E4F9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24F1B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57E5B5" w14:textId="77777777" w:rsidR="00E12DA4" w:rsidRPr="00875958" w:rsidRDefault="00E12DA4" w:rsidP="00F95EDB">
            <w:pPr>
              <w:jc w:val="center"/>
              <w:rPr>
                <w:b/>
                <w:color w:val="000000"/>
                <w:sz w:val="20"/>
                <w:szCs w:val="20"/>
              </w:rPr>
            </w:pPr>
          </w:p>
        </w:tc>
      </w:tr>
      <w:tr w:rsidR="00E12DA4" w:rsidRPr="00875958" w14:paraId="1806B8C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FF1E5B"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0.75M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2138DA"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6C934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DD320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F9460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1D2DF0" w14:textId="77777777" w:rsidR="00E12DA4" w:rsidRPr="00875958" w:rsidRDefault="00E12DA4" w:rsidP="00F95EDB">
            <w:pPr>
              <w:jc w:val="center"/>
              <w:rPr>
                <w:b/>
                <w:color w:val="000000"/>
                <w:sz w:val="20"/>
                <w:szCs w:val="20"/>
              </w:rPr>
            </w:pPr>
          </w:p>
        </w:tc>
      </w:tr>
      <w:tr w:rsidR="00E12DA4" w:rsidRPr="00875958" w14:paraId="5D69469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C4DBA2"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1.0M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4D87DA"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8B5BD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BCB36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0E777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62052F" w14:textId="77777777" w:rsidR="00E12DA4" w:rsidRPr="00875958" w:rsidRDefault="00E12DA4" w:rsidP="00F95EDB">
            <w:pPr>
              <w:jc w:val="center"/>
              <w:rPr>
                <w:b/>
                <w:color w:val="000000"/>
                <w:sz w:val="20"/>
                <w:szCs w:val="20"/>
              </w:rPr>
            </w:pPr>
          </w:p>
        </w:tc>
      </w:tr>
      <w:tr w:rsidR="00E12DA4" w:rsidRPr="00875958" w14:paraId="5CBB086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90AB63"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hydroxide, 1.8M</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1DE1A7"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B505E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32305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281B7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FEEDC5" w14:textId="77777777" w:rsidR="00E12DA4" w:rsidRPr="00875958" w:rsidRDefault="00E12DA4" w:rsidP="00F95EDB">
            <w:pPr>
              <w:jc w:val="center"/>
              <w:rPr>
                <w:b/>
                <w:color w:val="000000"/>
                <w:sz w:val="20"/>
                <w:szCs w:val="20"/>
              </w:rPr>
            </w:pPr>
          </w:p>
        </w:tc>
      </w:tr>
      <w:tr w:rsidR="00E12DA4" w:rsidRPr="00875958" w14:paraId="57FF68D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B8DA44" w14:textId="77777777" w:rsidR="00E12DA4" w:rsidRPr="00875958" w:rsidRDefault="315DB0D2" w:rsidP="315DB0D2">
            <w:pPr>
              <w:ind w:left="180"/>
              <w:rPr>
                <w:color w:val="000000" w:themeColor="text1"/>
                <w:sz w:val="20"/>
                <w:szCs w:val="20"/>
              </w:rPr>
            </w:pPr>
            <w:r w:rsidRPr="315DB0D2">
              <w:rPr>
                <w:color w:val="000000" w:themeColor="text1"/>
                <w:sz w:val="20"/>
                <w:szCs w:val="20"/>
              </w:rPr>
              <w:t>Sodium Hypochlorite (&gt;4 %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21E9F4"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26E4C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1B04D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F5AF9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24D7B6" w14:textId="77777777" w:rsidR="00E12DA4" w:rsidRPr="00875958" w:rsidRDefault="00E12DA4" w:rsidP="00F95EDB">
            <w:pPr>
              <w:jc w:val="center"/>
              <w:rPr>
                <w:rFonts w:ascii="Calibri" w:hAnsi="Calibri"/>
                <w:b/>
                <w:color w:val="000000"/>
                <w:sz w:val="20"/>
                <w:szCs w:val="20"/>
              </w:rPr>
            </w:pPr>
          </w:p>
        </w:tc>
      </w:tr>
      <w:tr w:rsidR="00E12DA4" w:rsidRPr="00875958" w14:paraId="278A618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E801F4" w14:textId="77777777" w:rsidR="00E12DA4" w:rsidRPr="00875958" w:rsidRDefault="315DB0D2" w:rsidP="315DB0D2">
            <w:pPr>
              <w:ind w:left="180"/>
              <w:rPr>
                <w:color w:val="000000" w:themeColor="text1"/>
                <w:sz w:val="20"/>
                <w:szCs w:val="20"/>
              </w:rPr>
            </w:pPr>
            <w:r w:rsidRPr="315DB0D2">
              <w:rPr>
                <w:color w:val="000000" w:themeColor="text1"/>
                <w:sz w:val="20"/>
                <w:szCs w:val="20"/>
              </w:rPr>
              <w:t>Sodium iodide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F10317"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AA24E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DE416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9249F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69E082" w14:textId="77777777" w:rsidR="00E12DA4" w:rsidRPr="00875958" w:rsidRDefault="00E12DA4" w:rsidP="00F95EDB">
            <w:pPr>
              <w:jc w:val="center"/>
              <w:rPr>
                <w:b/>
                <w:color w:val="000000"/>
                <w:sz w:val="20"/>
                <w:szCs w:val="20"/>
              </w:rPr>
            </w:pPr>
          </w:p>
        </w:tc>
      </w:tr>
      <w:tr w:rsidR="00E12DA4" w:rsidRPr="00875958" w14:paraId="3FD1AF6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192560" w14:textId="77777777" w:rsidR="00E12DA4" w:rsidRPr="00875958" w:rsidRDefault="44BA328D" w:rsidP="44BA328D">
            <w:pPr>
              <w:ind w:left="180"/>
              <w:rPr>
                <w:color w:val="000000" w:themeColor="text1"/>
                <w:sz w:val="20"/>
                <w:szCs w:val="20"/>
              </w:rPr>
            </w:pPr>
            <w:r w:rsidRPr="44BA328D">
              <w:rPr>
                <w:color w:val="000000" w:themeColor="text1"/>
                <w:sz w:val="20"/>
                <w:szCs w:val="20"/>
              </w:rPr>
              <w:t>Sodium Metabifulfite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9E28F6"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1EE47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DFE2B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A951D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359D7E" w14:textId="77777777" w:rsidR="00E12DA4" w:rsidRPr="00875958" w:rsidRDefault="00E12DA4" w:rsidP="00F95EDB">
            <w:pPr>
              <w:jc w:val="center"/>
              <w:rPr>
                <w:rFonts w:ascii="Calibri" w:hAnsi="Calibri"/>
                <w:b/>
                <w:color w:val="000000"/>
                <w:sz w:val="20"/>
                <w:szCs w:val="20"/>
              </w:rPr>
            </w:pPr>
          </w:p>
        </w:tc>
      </w:tr>
      <w:tr w:rsidR="00E12DA4" w:rsidRPr="00875958" w14:paraId="6216348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181914C" w14:textId="77777777" w:rsidR="00E12DA4" w:rsidRPr="00875958" w:rsidRDefault="315DB0D2" w:rsidP="315DB0D2">
            <w:pPr>
              <w:ind w:left="180"/>
              <w:rPr>
                <w:color w:val="000000" w:themeColor="text1"/>
                <w:sz w:val="20"/>
                <w:szCs w:val="20"/>
              </w:rPr>
            </w:pPr>
            <w:r w:rsidRPr="315DB0D2">
              <w:rPr>
                <w:color w:val="000000" w:themeColor="text1"/>
                <w:sz w:val="20"/>
                <w:szCs w:val="20"/>
              </w:rPr>
              <w:t>Sodium Nitrite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173EF3" w14:textId="77777777" w:rsidR="00E12DA4" w:rsidRPr="00875958" w:rsidRDefault="00E12DA4" w:rsidP="315DB0D2">
            <w:pPr>
              <w:ind w:firstLine="162"/>
              <w:rPr>
                <w:color w:val="000000" w:themeColor="text1"/>
                <w:sz w:val="20"/>
                <w:szCs w:val="20"/>
              </w:rPr>
            </w:pPr>
            <w:r w:rsidRPr="00875958">
              <w:rPr>
                <w:color w:val="000000"/>
                <w:position w:val="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91176B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63D422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3CECC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70C5B9" w14:textId="77777777" w:rsidR="00E12DA4" w:rsidRPr="00875958" w:rsidRDefault="00E12DA4" w:rsidP="005F4762">
            <w:pPr>
              <w:jc w:val="center"/>
              <w:rPr>
                <w:rFonts w:ascii="Calibri" w:hAnsi="Calibri"/>
                <w:b/>
                <w:color w:val="000000"/>
                <w:sz w:val="20"/>
                <w:szCs w:val="20"/>
              </w:rPr>
            </w:pPr>
          </w:p>
        </w:tc>
      </w:tr>
      <w:tr w:rsidR="00E12DA4" w:rsidRPr="00875958" w14:paraId="35BD34E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45F972" w14:textId="77777777" w:rsidR="00E12DA4" w:rsidRPr="00875958" w:rsidRDefault="315DB0D2" w:rsidP="315DB0D2">
            <w:pPr>
              <w:ind w:left="180"/>
              <w:rPr>
                <w:color w:val="000000" w:themeColor="text1"/>
                <w:sz w:val="20"/>
                <w:szCs w:val="20"/>
              </w:rPr>
            </w:pPr>
            <w:r w:rsidRPr="315DB0D2">
              <w:rPr>
                <w:color w:val="000000" w:themeColor="text1"/>
                <w:sz w:val="20"/>
                <w:szCs w:val="20"/>
              </w:rPr>
              <w:t>Sodium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0E7052"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FC1F3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FCD64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58F7E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074FE7" w14:textId="77777777" w:rsidR="00E12DA4" w:rsidRPr="00875958" w:rsidRDefault="00E12DA4" w:rsidP="00F95EDB">
            <w:pPr>
              <w:jc w:val="center"/>
              <w:rPr>
                <w:b/>
                <w:color w:val="000000"/>
                <w:sz w:val="20"/>
                <w:szCs w:val="20"/>
              </w:rPr>
            </w:pPr>
          </w:p>
        </w:tc>
      </w:tr>
      <w:tr w:rsidR="00E12DA4" w:rsidRPr="00875958" w14:paraId="7146441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FF4EE6" w14:textId="77777777" w:rsidR="00E12DA4" w:rsidRPr="00875958" w:rsidRDefault="315DB0D2" w:rsidP="315DB0D2">
            <w:pPr>
              <w:ind w:left="180"/>
              <w:rPr>
                <w:color w:val="000000" w:themeColor="text1"/>
                <w:sz w:val="20"/>
                <w:szCs w:val="20"/>
              </w:rPr>
            </w:pPr>
            <w:r w:rsidRPr="315DB0D2">
              <w:rPr>
                <w:color w:val="000000" w:themeColor="text1"/>
                <w:sz w:val="20"/>
                <w:szCs w:val="20"/>
              </w:rPr>
              <w:t>Sodium 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45AE7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C22D3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03967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F8563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DEE50D" w14:textId="77777777" w:rsidR="00E12DA4" w:rsidRPr="00875958" w:rsidRDefault="00E12DA4" w:rsidP="00F95EDB">
            <w:pPr>
              <w:jc w:val="center"/>
              <w:rPr>
                <w:b/>
                <w:color w:val="000000"/>
                <w:sz w:val="20"/>
                <w:szCs w:val="20"/>
              </w:rPr>
            </w:pPr>
          </w:p>
        </w:tc>
      </w:tr>
      <w:tr w:rsidR="00E12DA4" w:rsidRPr="00875958" w14:paraId="0BDCD9A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5C84C3" w14:textId="77777777" w:rsidR="00E12DA4" w:rsidRPr="00875958" w:rsidRDefault="315DB0D2" w:rsidP="315DB0D2">
            <w:pPr>
              <w:ind w:left="180"/>
              <w:rPr>
                <w:color w:val="000000" w:themeColor="text1"/>
                <w:sz w:val="20"/>
                <w:szCs w:val="20"/>
              </w:rPr>
            </w:pPr>
            <w:r w:rsidRPr="315DB0D2">
              <w:rPr>
                <w:color w:val="000000" w:themeColor="text1"/>
                <w:sz w:val="20"/>
                <w:szCs w:val="20"/>
              </w:rPr>
              <w:t>Sodium sulfite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E136F3"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DE720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7C2D7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F824A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E958FC" w14:textId="77777777" w:rsidR="00E12DA4" w:rsidRPr="00875958" w:rsidRDefault="00E12DA4" w:rsidP="00F95EDB">
            <w:pPr>
              <w:jc w:val="center"/>
              <w:rPr>
                <w:b/>
                <w:color w:val="000000"/>
                <w:sz w:val="20"/>
                <w:szCs w:val="20"/>
              </w:rPr>
            </w:pPr>
          </w:p>
        </w:tc>
      </w:tr>
      <w:tr w:rsidR="00E12DA4" w:rsidRPr="00875958" w14:paraId="7577860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7FB8B0" w14:textId="77777777" w:rsidR="00E12DA4" w:rsidRPr="00875958" w:rsidRDefault="315DB0D2" w:rsidP="315DB0D2">
            <w:pPr>
              <w:ind w:left="180"/>
              <w:rPr>
                <w:color w:val="000000" w:themeColor="text1"/>
                <w:sz w:val="20"/>
                <w:szCs w:val="20"/>
              </w:rPr>
            </w:pPr>
            <w:r w:rsidRPr="315DB0D2">
              <w:rPr>
                <w:color w:val="000000" w:themeColor="text1"/>
                <w:sz w:val="20"/>
                <w:szCs w:val="20"/>
              </w:rPr>
              <w:t>Sodium Thiocyanate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96217C"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524DA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97EC99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C9504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E93450" w14:textId="77777777" w:rsidR="00E12DA4" w:rsidRPr="00875958" w:rsidRDefault="00E12DA4" w:rsidP="00F95EDB">
            <w:pPr>
              <w:jc w:val="center"/>
              <w:rPr>
                <w:rFonts w:ascii="Calibri" w:hAnsi="Calibri"/>
                <w:b/>
                <w:color w:val="000000"/>
                <w:sz w:val="20"/>
                <w:szCs w:val="20"/>
              </w:rPr>
            </w:pPr>
          </w:p>
        </w:tc>
      </w:tr>
      <w:tr w:rsidR="00E12DA4" w:rsidRPr="00875958" w14:paraId="2C3748F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0AAB00" w14:textId="77777777" w:rsidR="00E12DA4" w:rsidRPr="00875958" w:rsidRDefault="315DB0D2" w:rsidP="315DB0D2">
            <w:pPr>
              <w:ind w:left="180"/>
              <w:rPr>
                <w:color w:val="000000" w:themeColor="text1"/>
                <w:sz w:val="20"/>
                <w:szCs w:val="20"/>
              </w:rPr>
            </w:pPr>
            <w:r w:rsidRPr="315DB0D2">
              <w:rPr>
                <w:color w:val="000000" w:themeColor="text1"/>
                <w:sz w:val="20"/>
                <w:szCs w:val="20"/>
              </w:rPr>
              <w:t>Sodium thiosulfate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156E1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DDC2B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B8C2C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B411F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CD2C9C" w14:textId="77777777" w:rsidR="00E12DA4" w:rsidRPr="00875958" w:rsidRDefault="00E12DA4" w:rsidP="00F95EDB">
            <w:pPr>
              <w:jc w:val="center"/>
              <w:rPr>
                <w:b/>
                <w:color w:val="000000"/>
                <w:sz w:val="20"/>
                <w:szCs w:val="20"/>
              </w:rPr>
            </w:pPr>
          </w:p>
        </w:tc>
      </w:tr>
      <w:tr w:rsidR="00E12DA4" w:rsidRPr="00875958" w14:paraId="4CA2088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E292C4" w14:textId="77777777" w:rsidR="00E12DA4" w:rsidRPr="00875958" w:rsidRDefault="315DB0D2" w:rsidP="315DB0D2">
            <w:pPr>
              <w:ind w:left="180"/>
              <w:rPr>
                <w:color w:val="000000" w:themeColor="text1"/>
                <w:sz w:val="20"/>
                <w:szCs w:val="20"/>
              </w:rPr>
            </w:pPr>
            <w:r w:rsidRPr="315DB0D2">
              <w:rPr>
                <w:color w:val="000000" w:themeColor="text1"/>
                <w:sz w:val="20"/>
                <w:szCs w:val="20"/>
              </w:rPr>
              <w:t>Stannic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AE05B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E16B2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39520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62909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8B6B4F" w14:textId="77777777" w:rsidR="00E12DA4" w:rsidRPr="00875958" w:rsidRDefault="00E12DA4" w:rsidP="00F95EDB">
            <w:pPr>
              <w:jc w:val="center"/>
              <w:rPr>
                <w:rFonts w:ascii="Calibri" w:hAnsi="Calibri"/>
                <w:b/>
                <w:color w:val="000000"/>
                <w:sz w:val="20"/>
                <w:szCs w:val="20"/>
              </w:rPr>
            </w:pPr>
          </w:p>
        </w:tc>
      </w:tr>
      <w:tr w:rsidR="00E12DA4" w:rsidRPr="00875958" w14:paraId="6919D67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587A79" w14:textId="77777777" w:rsidR="00E12DA4" w:rsidRPr="00875958" w:rsidRDefault="315DB0D2" w:rsidP="315DB0D2">
            <w:pPr>
              <w:ind w:left="180"/>
              <w:rPr>
                <w:color w:val="000000" w:themeColor="text1"/>
                <w:sz w:val="20"/>
                <w:szCs w:val="20"/>
              </w:rPr>
            </w:pPr>
            <w:r w:rsidRPr="315DB0D2">
              <w:rPr>
                <w:color w:val="000000" w:themeColor="text1"/>
                <w:sz w:val="20"/>
                <w:szCs w:val="20"/>
              </w:rPr>
              <w:t>Stannic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5CB73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DC4C3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B0FB9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56B87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395ADD" w14:textId="77777777" w:rsidR="00E12DA4" w:rsidRPr="00875958" w:rsidRDefault="00E12DA4" w:rsidP="00F95EDB">
            <w:pPr>
              <w:jc w:val="center"/>
              <w:rPr>
                <w:rFonts w:ascii="Calibri" w:hAnsi="Calibri"/>
                <w:b/>
                <w:color w:val="000000"/>
                <w:sz w:val="20"/>
                <w:szCs w:val="20"/>
              </w:rPr>
            </w:pPr>
          </w:p>
        </w:tc>
      </w:tr>
      <w:tr w:rsidR="00E12DA4" w:rsidRPr="00875958" w14:paraId="22250C8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360800" w14:textId="77777777" w:rsidR="00E12DA4" w:rsidRPr="00875958" w:rsidRDefault="315DB0D2" w:rsidP="315DB0D2">
            <w:pPr>
              <w:ind w:left="180"/>
              <w:rPr>
                <w:color w:val="000000" w:themeColor="text1"/>
                <w:sz w:val="20"/>
                <w:szCs w:val="20"/>
              </w:rPr>
            </w:pPr>
            <w:r w:rsidRPr="315DB0D2">
              <w:rPr>
                <w:color w:val="000000" w:themeColor="text1"/>
                <w:sz w:val="20"/>
                <w:szCs w:val="20"/>
              </w:rPr>
              <w:t>Sucrose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3304AC"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C114A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44C81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876CB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45AEE6" w14:textId="77777777" w:rsidR="00E12DA4" w:rsidRPr="00875958" w:rsidRDefault="00E12DA4" w:rsidP="00F95EDB">
            <w:pPr>
              <w:jc w:val="center"/>
              <w:rPr>
                <w:b/>
                <w:color w:val="000000"/>
                <w:sz w:val="20"/>
                <w:szCs w:val="20"/>
              </w:rPr>
            </w:pPr>
          </w:p>
        </w:tc>
      </w:tr>
      <w:tr w:rsidR="00E12DA4" w:rsidRPr="00875958" w14:paraId="03C640C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784ED6" w14:textId="77777777" w:rsidR="00E12DA4" w:rsidRPr="00875958" w:rsidRDefault="315DB0D2" w:rsidP="315DB0D2">
            <w:pPr>
              <w:ind w:left="180"/>
              <w:rPr>
                <w:color w:val="000000" w:themeColor="text1"/>
                <w:sz w:val="20"/>
                <w:szCs w:val="20"/>
              </w:rPr>
            </w:pPr>
            <w:r w:rsidRPr="315DB0D2">
              <w:rPr>
                <w:color w:val="000000" w:themeColor="text1"/>
                <w:sz w:val="20"/>
                <w:szCs w:val="20"/>
              </w:rPr>
              <w:t>Sulfur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A9D189" w14:textId="77777777" w:rsidR="00E12DA4" w:rsidRPr="00875958" w:rsidRDefault="44BA328D" w:rsidP="44BA328D">
            <w:pPr>
              <w:ind w:firstLine="162"/>
              <w:rPr>
                <w:color w:val="000000" w:themeColor="text1"/>
                <w:sz w:val="20"/>
                <w:szCs w:val="20"/>
              </w:rPr>
            </w:pPr>
            <w:r w:rsidRPr="44BA328D">
              <w:rPr>
                <w:color w:val="000000" w:themeColor="text1"/>
                <w:sz w:val="20"/>
                <w:szCs w:val="20"/>
              </w:rPr>
              <w:t>I-10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7E0CA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8FA7A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1E1B9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0EFB20" w14:textId="77777777" w:rsidR="00E12DA4" w:rsidRPr="00875958" w:rsidRDefault="00E12DA4" w:rsidP="00F95EDB">
            <w:pPr>
              <w:jc w:val="center"/>
              <w:rPr>
                <w:b/>
                <w:color w:val="000000"/>
                <w:sz w:val="20"/>
                <w:szCs w:val="20"/>
              </w:rPr>
            </w:pPr>
          </w:p>
        </w:tc>
      </w:tr>
      <w:tr w:rsidR="00E12DA4" w:rsidRPr="00875958" w14:paraId="7EF4A3E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304062" w14:textId="77777777" w:rsidR="00E12DA4" w:rsidRPr="00875958" w:rsidRDefault="44BA328D" w:rsidP="44BA328D">
            <w:pPr>
              <w:ind w:left="180"/>
              <w:rPr>
                <w:color w:val="000000" w:themeColor="text1"/>
                <w:sz w:val="20"/>
                <w:szCs w:val="20"/>
              </w:rPr>
            </w:pPr>
            <w:r w:rsidRPr="44BA328D">
              <w:rPr>
                <w:color w:val="000000" w:themeColor="text1"/>
                <w:sz w:val="20"/>
                <w:szCs w:val="20"/>
              </w:rPr>
              <w:t>Tannie Acid</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E46A84" w14:textId="77777777" w:rsidR="00E12DA4" w:rsidRPr="00875958" w:rsidRDefault="44BA328D" w:rsidP="44BA328D">
            <w:pPr>
              <w:ind w:firstLine="162"/>
              <w:rPr>
                <w:color w:val="000000" w:themeColor="text1"/>
                <w:sz w:val="20"/>
                <w:szCs w:val="20"/>
              </w:rPr>
            </w:pPr>
            <w:r w:rsidRPr="44BA328D">
              <w:rPr>
                <w:color w:val="000000" w:themeColor="text1"/>
                <w:sz w:val="20"/>
                <w:szCs w:val="20"/>
              </w:rPr>
              <w:t>0-1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4AD3A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44443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11B87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3AD12C" w14:textId="77777777" w:rsidR="00E12DA4" w:rsidRPr="00875958" w:rsidRDefault="00E12DA4" w:rsidP="00F95EDB">
            <w:pPr>
              <w:jc w:val="center"/>
              <w:rPr>
                <w:rFonts w:ascii="Calibri" w:hAnsi="Calibri"/>
                <w:b/>
                <w:color w:val="000000"/>
                <w:sz w:val="20"/>
                <w:szCs w:val="20"/>
              </w:rPr>
            </w:pPr>
          </w:p>
        </w:tc>
      </w:tr>
      <w:tr w:rsidR="00E12DA4" w:rsidRPr="00875958" w14:paraId="4079F1F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33313F"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Tin (II)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FD06E1"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42DB7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95941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5DEDA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5DAF89" w14:textId="77777777" w:rsidR="00E12DA4" w:rsidRPr="00875958" w:rsidRDefault="00E12DA4" w:rsidP="00F95EDB">
            <w:pPr>
              <w:jc w:val="center"/>
              <w:rPr>
                <w:b/>
                <w:color w:val="000000"/>
                <w:sz w:val="20"/>
                <w:szCs w:val="20"/>
              </w:rPr>
            </w:pPr>
          </w:p>
        </w:tc>
      </w:tr>
      <w:tr w:rsidR="00E12DA4" w:rsidRPr="00875958" w14:paraId="39273E3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396A3F" w14:textId="77777777" w:rsidR="00E12DA4" w:rsidRPr="00875958" w:rsidRDefault="315DB0D2" w:rsidP="315DB0D2">
            <w:pPr>
              <w:ind w:left="180"/>
              <w:rPr>
                <w:color w:val="000000" w:themeColor="text1"/>
                <w:sz w:val="20"/>
                <w:szCs w:val="20"/>
              </w:rPr>
            </w:pPr>
            <w:r w:rsidRPr="315DB0D2">
              <w:rPr>
                <w:color w:val="000000" w:themeColor="text1"/>
                <w:sz w:val="20"/>
                <w:szCs w:val="20"/>
              </w:rPr>
              <w:t>Tin (IV) chloride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76016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CDCDF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7297D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AFD97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123C6E" w14:textId="77777777" w:rsidR="00E12DA4" w:rsidRPr="00875958" w:rsidRDefault="00E12DA4" w:rsidP="00F95EDB">
            <w:pPr>
              <w:jc w:val="center"/>
              <w:rPr>
                <w:b/>
                <w:color w:val="000000"/>
                <w:sz w:val="20"/>
                <w:szCs w:val="20"/>
              </w:rPr>
            </w:pPr>
          </w:p>
        </w:tc>
      </w:tr>
      <w:tr w:rsidR="00E12DA4" w:rsidRPr="00875958" w14:paraId="3CD4A30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E2696D" w14:textId="77777777" w:rsidR="00E12DA4" w:rsidRPr="00875958" w:rsidRDefault="315DB0D2" w:rsidP="315DB0D2">
            <w:pPr>
              <w:ind w:left="180"/>
              <w:rPr>
                <w:color w:val="000000" w:themeColor="text1"/>
                <w:sz w:val="20"/>
                <w:szCs w:val="20"/>
              </w:rPr>
            </w:pPr>
            <w:r w:rsidRPr="315DB0D2">
              <w:rPr>
                <w:color w:val="000000" w:themeColor="text1"/>
                <w:sz w:val="20"/>
                <w:szCs w:val="20"/>
              </w:rPr>
              <w:t>Tin metal</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1CAE10"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73FAA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2CA53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877DB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DBC7BF" w14:textId="77777777" w:rsidR="00E12DA4" w:rsidRPr="00875958" w:rsidRDefault="00E12DA4" w:rsidP="00F95EDB">
            <w:pPr>
              <w:jc w:val="center"/>
              <w:rPr>
                <w:b/>
                <w:color w:val="000000"/>
                <w:sz w:val="20"/>
                <w:szCs w:val="20"/>
              </w:rPr>
            </w:pPr>
          </w:p>
        </w:tc>
      </w:tr>
      <w:tr w:rsidR="00E12DA4" w:rsidRPr="00875958" w14:paraId="786A43E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04342B" w14:textId="77777777" w:rsidR="00E12DA4" w:rsidRPr="00875958" w:rsidRDefault="315DB0D2" w:rsidP="315DB0D2">
            <w:pPr>
              <w:ind w:left="180"/>
              <w:rPr>
                <w:color w:val="000000" w:themeColor="text1"/>
                <w:sz w:val="20"/>
                <w:szCs w:val="20"/>
              </w:rPr>
            </w:pPr>
            <w:r w:rsidRPr="315DB0D2">
              <w:rPr>
                <w:color w:val="000000" w:themeColor="text1"/>
                <w:sz w:val="20"/>
                <w:szCs w:val="20"/>
              </w:rPr>
              <w:t>Tin metal foil</w:t>
            </w:r>
          </w:p>
        </w:tc>
        <w:tc>
          <w:tcPr>
            <w:tcW w:w="20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635E74"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A9AA6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44750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7C702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253293" w14:textId="77777777" w:rsidR="00E12DA4" w:rsidRPr="00875958" w:rsidRDefault="00E12DA4" w:rsidP="00F95EDB">
            <w:pPr>
              <w:jc w:val="center"/>
              <w:rPr>
                <w:b/>
                <w:color w:val="000000"/>
                <w:sz w:val="20"/>
                <w:szCs w:val="20"/>
              </w:rPr>
            </w:pPr>
          </w:p>
        </w:tc>
      </w:tr>
      <w:tr w:rsidR="00E12DA4" w:rsidRPr="00875958" w14:paraId="3E283A1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21784CB8" w14:textId="77777777" w:rsidR="00E12DA4" w:rsidRPr="00875958" w:rsidRDefault="315DB0D2" w:rsidP="315DB0D2">
            <w:pPr>
              <w:ind w:left="180"/>
              <w:rPr>
                <w:color w:val="000000" w:themeColor="text1"/>
                <w:sz w:val="20"/>
                <w:szCs w:val="20"/>
              </w:rPr>
            </w:pPr>
            <w:r w:rsidRPr="315DB0D2">
              <w:rPr>
                <w:color w:val="000000" w:themeColor="text1"/>
                <w:sz w:val="20"/>
                <w:szCs w:val="20"/>
              </w:rPr>
              <w:t>Universal Indicator</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44917894"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 Flamm Cab</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796CB76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2C45000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16FE89B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1AB1A8A" w14:textId="77777777" w:rsidR="00E12DA4" w:rsidRPr="00875958" w:rsidRDefault="00E12DA4" w:rsidP="00524900">
            <w:pPr>
              <w:jc w:val="center"/>
              <w:rPr>
                <w:b/>
                <w:color w:val="000000"/>
                <w:sz w:val="20"/>
                <w:szCs w:val="20"/>
              </w:rPr>
            </w:pPr>
          </w:p>
        </w:tc>
      </w:tr>
      <w:tr w:rsidR="00E12DA4" w:rsidRPr="00875958" w14:paraId="7802D6C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tcPr>
          <w:p w14:paraId="7E35FDCA" w14:textId="77777777" w:rsidR="00E12DA4" w:rsidRPr="00875958" w:rsidRDefault="315DB0D2" w:rsidP="315DB0D2">
            <w:pPr>
              <w:ind w:left="180"/>
              <w:rPr>
                <w:color w:val="000000" w:themeColor="text1"/>
                <w:sz w:val="20"/>
                <w:szCs w:val="20"/>
              </w:rPr>
            </w:pPr>
            <w:r w:rsidRPr="315DB0D2">
              <w:rPr>
                <w:color w:val="000000" w:themeColor="text1"/>
                <w:sz w:val="20"/>
                <w:szCs w:val="20"/>
              </w:rPr>
              <w:t>Universal Indicator (ethanol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797E392F"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DAF340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5F297F1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14:paraId="33E7FF5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9F028B" w14:textId="77777777" w:rsidR="00E12DA4" w:rsidRPr="00875958" w:rsidRDefault="00E12DA4" w:rsidP="00524900">
            <w:pPr>
              <w:jc w:val="center"/>
              <w:rPr>
                <w:rFonts w:ascii="Calibri" w:hAnsi="Calibri"/>
                <w:b/>
                <w:color w:val="000000"/>
                <w:sz w:val="20"/>
                <w:szCs w:val="20"/>
              </w:rPr>
            </w:pPr>
          </w:p>
        </w:tc>
      </w:tr>
      <w:tr w:rsidR="00E12DA4" w:rsidRPr="00875958" w14:paraId="3C3EE49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33D019" w14:textId="77777777" w:rsidR="00E12DA4" w:rsidRPr="00875958" w:rsidRDefault="315DB0D2" w:rsidP="315DB0D2">
            <w:pPr>
              <w:ind w:left="180"/>
              <w:rPr>
                <w:color w:val="000000" w:themeColor="text1"/>
                <w:sz w:val="20"/>
                <w:szCs w:val="20"/>
              </w:rPr>
            </w:pPr>
            <w:r w:rsidRPr="315DB0D2">
              <w:rPr>
                <w:color w:val="000000" w:themeColor="text1"/>
                <w:sz w:val="20"/>
                <w:szCs w:val="20"/>
              </w:rPr>
              <w:t>Wright's Staining Solution</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B03EB1" w14:textId="77777777" w:rsidR="00E12DA4" w:rsidRPr="00875958" w:rsidRDefault="315DB0D2" w:rsidP="315DB0D2">
            <w:pPr>
              <w:ind w:firstLine="162"/>
              <w:rPr>
                <w:color w:val="000000" w:themeColor="text1"/>
                <w:sz w:val="20"/>
                <w:szCs w:val="20"/>
              </w:rPr>
            </w:pPr>
            <w:r w:rsidRPr="315DB0D2">
              <w:rPr>
                <w:color w:val="000000" w:themeColor="text1"/>
                <w:sz w:val="20"/>
                <w:szCs w:val="20"/>
              </w:rPr>
              <w:t>0-9 Flam Cabinet</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1D0FD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6E422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FCBEB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2000E5" w14:textId="77777777" w:rsidR="00E12DA4" w:rsidRPr="00875958" w:rsidRDefault="00E12DA4" w:rsidP="00F95EDB">
            <w:pPr>
              <w:jc w:val="center"/>
              <w:rPr>
                <w:rFonts w:ascii="Calibri" w:hAnsi="Calibri"/>
                <w:b/>
                <w:color w:val="000000"/>
                <w:sz w:val="20"/>
                <w:szCs w:val="20"/>
              </w:rPr>
            </w:pPr>
          </w:p>
        </w:tc>
      </w:tr>
      <w:tr w:rsidR="00E12DA4" w:rsidRPr="00875958" w14:paraId="014DD6F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C7BC73" w14:textId="77777777" w:rsidR="00E12DA4" w:rsidRPr="00875958" w:rsidRDefault="315DB0D2" w:rsidP="315DB0D2">
            <w:pPr>
              <w:ind w:left="180"/>
              <w:rPr>
                <w:color w:val="000000" w:themeColor="text1"/>
                <w:sz w:val="20"/>
                <w:szCs w:val="20"/>
              </w:rPr>
            </w:pPr>
            <w:r w:rsidRPr="315DB0D2">
              <w:rPr>
                <w:color w:val="000000" w:themeColor="text1"/>
                <w:sz w:val="20"/>
                <w:szCs w:val="20"/>
              </w:rPr>
              <w:t>Zinc Acetate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D6D8F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179EF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8A3AB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5F096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0FAE0F" w14:textId="77777777" w:rsidR="00E12DA4" w:rsidRPr="00875958" w:rsidRDefault="00E12DA4" w:rsidP="00F95EDB">
            <w:pPr>
              <w:jc w:val="center"/>
              <w:rPr>
                <w:rFonts w:ascii="Calibri" w:hAnsi="Calibri"/>
                <w:b/>
                <w:color w:val="000000"/>
                <w:sz w:val="20"/>
                <w:szCs w:val="20"/>
              </w:rPr>
            </w:pPr>
          </w:p>
        </w:tc>
      </w:tr>
      <w:tr w:rsidR="00E12DA4" w:rsidRPr="00875958" w14:paraId="432EFD1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99A86D" w14:textId="77777777" w:rsidR="00E12DA4" w:rsidRPr="00875958" w:rsidRDefault="315DB0D2" w:rsidP="315DB0D2">
            <w:pPr>
              <w:ind w:left="180"/>
              <w:rPr>
                <w:color w:val="000000" w:themeColor="text1"/>
                <w:sz w:val="20"/>
                <w:szCs w:val="20"/>
              </w:rPr>
            </w:pPr>
            <w:r w:rsidRPr="315DB0D2">
              <w:rPr>
                <w:color w:val="000000" w:themeColor="text1"/>
                <w:sz w:val="20"/>
                <w:szCs w:val="20"/>
              </w:rPr>
              <w:t>Zinc metal</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99310A"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511F0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E17D7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387CF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FF041E" w14:textId="77777777" w:rsidR="00E12DA4" w:rsidRPr="00875958" w:rsidRDefault="00E12DA4" w:rsidP="00F95EDB">
            <w:pPr>
              <w:jc w:val="center"/>
              <w:rPr>
                <w:b/>
                <w:color w:val="000000"/>
                <w:sz w:val="20"/>
                <w:szCs w:val="20"/>
              </w:rPr>
            </w:pPr>
          </w:p>
        </w:tc>
      </w:tr>
      <w:tr w:rsidR="00E12DA4" w:rsidRPr="00875958" w14:paraId="28C11D8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E488DB" w14:textId="77777777" w:rsidR="00E12DA4" w:rsidRPr="00875958" w:rsidRDefault="315DB0D2" w:rsidP="315DB0D2">
            <w:pPr>
              <w:ind w:left="180"/>
              <w:rPr>
                <w:color w:val="000000" w:themeColor="text1"/>
                <w:sz w:val="20"/>
                <w:szCs w:val="20"/>
              </w:rPr>
            </w:pPr>
            <w:r w:rsidRPr="315DB0D2">
              <w:rPr>
                <w:color w:val="000000" w:themeColor="text1"/>
                <w:sz w:val="20"/>
                <w:szCs w:val="20"/>
              </w:rPr>
              <w:t>Zinc oxide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7861169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2D97D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B14FC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6721E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D1CC3F" w14:textId="77777777" w:rsidR="00E12DA4" w:rsidRPr="00875958" w:rsidRDefault="00E12DA4" w:rsidP="005F4762">
            <w:pPr>
              <w:jc w:val="center"/>
              <w:rPr>
                <w:b/>
                <w:color w:val="000000"/>
                <w:sz w:val="20"/>
                <w:szCs w:val="20"/>
              </w:rPr>
            </w:pPr>
          </w:p>
        </w:tc>
      </w:tr>
      <w:tr w:rsidR="00E12DA4" w:rsidRPr="00875958" w14:paraId="3DAC6BA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9E74E0" w14:textId="77777777" w:rsidR="00E12DA4" w:rsidRPr="00875958" w:rsidRDefault="315DB0D2" w:rsidP="315DB0D2">
            <w:pPr>
              <w:ind w:left="180"/>
              <w:rPr>
                <w:color w:val="000000" w:themeColor="text1"/>
                <w:sz w:val="20"/>
                <w:szCs w:val="20"/>
              </w:rPr>
            </w:pPr>
            <w:r w:rsidRPr="315DB0D2">
              <w:rPr>
                <w:color w:val="000000" w:themeColor="text1"/>
                <w:sz w:val="20"/>
                <w:szCs w:val="20"/>
              </w:rPr>
              <w:t>Zinc sulfate heptahydrate</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14:paraId="52C4C6A0"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03262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9F7E5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3CC53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2B5F58" w14:textId="77777777" w:rsidR="00E12DA4" w:rsidRPr="00875958" w:rsidRDefault="00E12DA4" w:rsidP="005F4762">
            <w:pPr>
              <w:jc w:val="center"/>
              <w:rPr>
                <w:b/>
                <w:color w:val="000000"/>
                <w:sz w:val="20"/>
                <w:szCs w:val="20"/>
              </w:rPr>
            </w:pPr>
          </w:p>
        </w:tc>
      </w:tr>
      <w:tr w:rsidR="00E12DA4" w:rsidRPr="00875958" w14:paraId="13D06412" w14:textId="77777777" w:rsidTr="44BA328D">
        <w:trPr>
          <w:trHeight w:val="1770"/>
        </w:trPr>
        <w:tc>
          <w:tcPr>
            <w:tcW w:w="9545" w:type="dxa"/>
            <w:gridSpan w:val="6"/>
            <w:tcBorders>
              <w:top w:val="single" w:sz="12" w:space="0" w:color="auto"/>
              <w:left w:val="single" w:sz="12" w:space="0" w:color="auto"/>
              <w:right w:val="single" w:sz="12" w:space="0" w:color="auto"/>
            </w:tcBorders>
            <w:shd w:val="clear" w:color="auto" w:fill="auto"/>
            <w:noWrap/>
            <w:vAlign w:val="center"/>
          </w:tcPr>
          <w:p w14:paraId="23B31FC3" w14:textId="77777777" w:rsidR="00E12DA4" w:rsidRPr="00891B52" w:rsidRDefault="315DB0D2" w:rsidP="315DB0D2">
            <w:pPr>
              <w:jc w:val="center"/>
              <w:rPr>
                <w:b/>
                <w:bCs/>
                <w:color w:val="000000" w:themeColor="text1"/>
                <w:sz w:val="20"/>
                <w:szCs w:val="20"/>
              </w:rPr>
            </w:pPr>
            <w:r w:rsidRPr="315DB0D2">
              <w:rPr>
                <w:b/>
                <w:bCs/>
                <w:color w:val="000000" w:themeColor="text1"/>
                <w:sz w:val="20"/>
                <w:szCs w:val="20"/>
              </w:rPr>
              <w:t>Chemicals that Should be Used with Caution</w:t>
            </w:r>
          </w:p>
        </w:tc>
      </w:tr>
      <w:tr w:rsidR="00E12DA4" w:rsidRPr="00875958" w14:paraId="2C8C9A9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D632E0"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Chloride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E7FB17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0531A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CDA632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2B0904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ABA9F99" w14:textId="77777777" w:rsidR="00E12DA4" w:rsidRPr="00875958" w:rsidRDefault="00E12DA4" w:rsidP="00E12DA4">
            <w:pPr>
              <w:jc w:val="center"/>
              <w:rPr>
                <w:b/>
                <w:color w:val="000000"/>
                <w:sz w:val="20"/>
                <w:szCs w:val="20"/>
              </w:rPr>
            </w:pPr>
          </w:p>
        </w:tc>
      </w:tr>
      <w:tr w:rsidR="00E12DA4" w:rsidRPr="00875958" w14:paraId="7455186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BAC546"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Chloride, anhydrous</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09F804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9B6C7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4D3D9A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29C555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6E5082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095E14F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A480193" w14:textId="77777777" w:rsidR="00E12DA4" w:rsidRPr="00875958" w:rsidRDefault="315DB0D2" w:rsidP="315DB0D2">
            <w:pPr>
              <w:ind w:left="180"/>
              <w:rPr>
                <w:color w:val="000000" w:themeColor="text1"/>
                <w:sz w:val="20"/>
                <w:szCs w:val="20"/>
              </w:rPr>
            </w:pPr>
            <w:r w:rsidRPr="315DB0D2">
              <w:rPr>
                <w:color w:val="000000" w:themeColor="text1"/>
                <w:sz w:val="20"/>
                <w:szCs w:val="20"/>
              </w:rPr>
              <w:t>Aluminum Hydroxide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1AF8268"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F9FFE6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37DC70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84F473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54F2816" w14:textId="77777777" w:rsidR="00E12DA4" w:rsidRPr="00875958" w:rsidRDefault="00E12DA4" w:rsidP="00E12DA4">
            <w:pPr>
              <w:jc w:val="center"/>
              <w:rPr>
                <w:b/>
                <w:color w:val="000000"/>
                <w:sz w:val="20"/>
                <w:szCs w:val="20"/>
              </w:rPr>
            </w:pPr>
          </w:p>
        </w:tc>
      </w:tr>
      <w:tr w:rsidR="00E12DA4" w:rsidRPr="00875958" w14:paraId="4FEF77F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1BCF261" w14:textId="77777777" w:rsidR="00E12DA4" w:rsidRPr="00252BE5" w:rsidRDefault="44BA328D" w:rsidP="44BA328D">
            <w:pPr>
              <w:ind w:left="180"/>
              <w:rPr>
                <w:color w:val="000000" w:themeColor="text1"/>
                <w:sz w:val="20"/>
                <w:szCs w:val="20"/>
                <w:highlight w:val="yellow"/>
              </w:rPr>
            </w:pPr>
            <w:r w:rsidRPr="44BA328D">
              <w:rPr>
                <w:color w:val="000000" w:themeColor="text1"/>
                <w:sz w:val="20"/>
                <w:szCs w:val="20"/>
                <w:highlight w:val="yellow"/>
              </w:rPr>
              <w:t>Ammonium  Bichromate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2959CCF" w14:textId="77777777" w:rsidR="00E12DA4" w:rsidRPr="00252BE5" w:rsidRDefault="315DB0D2" w:rsidP="315DB0D2">
            <w:pPr>
              <w:ind w:firstLine="162"/>
              <w:rPr>
                <w:color w:val="000000" w:themeColor="text1"/>
                <w:sz w:val="20"/>
                <w:szCs w:val="20"/>
                <w:highlight w:val="yellow"/>
              </w:rPr>
            </w:pPr>
            <w:r w:rsidRPr="315DB0D2">
              <w:rPr>
                <w:color w:val="000000" w:themeColor="text1"/>
                <w:sz w:val="20"/>
                <w:szCs w:val="20"/>
                <w:highlight w:val="yellow"/>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D4E34A5" w14:textId="77777777" w:rsidR="00E12DA4" w:rsidRPr="00252BE5" w:rsidRDefault="44BA328D" w:rsidP="44BA328D">
            <w:pPr>
              <w:jc w:val="center"/>
              <w:rPr>
                <w:color w:val="000000" w:themeColor="text1"/>
                <w:sz w:val="20"/>
                <w:szCs w:val="20"/>
                <w:highlight w:val="yellow"/>
              </w:rPr>
            </w:pPr>
            <w:r w:rsidRPr="44BA328D">
              <w:rPr>
                <w:color w:val="000000" w:themeColor="text1"/>
                <w:sz w:val="20"/>
                <w:szCs w:val="20"/>
                <w:highlight w:val="yellow"/>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3A16B52" w14:textId="77777777" w:rsidR="00E12DA4" w:rsidRPr="00252BE5" w:rsidRDefault="44BA328D" w:rsidP="44BA328D">
            <w:pPr>
              <w:jc w:val="center"/>
              <w:rPr>
                <w:color w:val="000000" w:themeColor="text1"/>
                <w:sz w:val="20"/>
                <w:szCs w:val="20"/>
                <w:highlight w:val="yellow"/>
              </w:rPr>
            </w:pPr>
            <w:r w:rsidRPr="44BA328D">
              <w:rPr>
                <w:color w:val="000000" w:themeColor="text1"/>
                <w:sz w:val="20"/>
                <w:szCs w:val="20"/>
                <w:highlight w:val="yellow"/>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0294792" w14:textId="77777777" w:rsidR="00E12DA4" w:rsidRPr="00252BE5" w:rsidRDefault="44BA328D" w:rsidP="44BA328D">
            <w:pPr>
              <w:jc w:val="center"/>
              <w:rPr>
                <w:color w:val="000000" w:themeColor="text1"/>
                <w:sz w:val="20"/>
                <w:szCs w:val="20"/>
                <w:highlight w:val="yellow"/>
              </w:rPr>
            </w:pPr>
            <w:r w:rsidRPr="44BA328D">
              <w:rPr>
                <w:color w:val="000000" w:themeColor="text1"/>
                <w:sz w:val="20"/>
                <w:szCs w:val="20"/>
                <w:highlight w:val="yellow"/>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712125A" w14:textId="77777777" w:rsidR="00E12DA4" w:rsidRPr="00252BE5" w:rsidRDefault="315DB0D2" w:rsidP="315DB0D2">
            <w:pPr>
              <w:jc w:val="center"/>
              <w:rPr>
                <w:b/>
                <w:bCs/>
                <w:color w:val="000000" w:themeColor="text1"/>
                <w:sz w:val="20"/>
                <w:szCs w:val="20"/>
                <w:highlight w:val="yellow"/>
              </w:rPr>
            </w:pPr>
            <w:r w:rsidRPr="315DB0D2">
              <w:rPr>
                <w:b/>
                <w:bCs/>
                <w:color w:val="000000" w:themeColor="text1"/>
                <w:sz w:val="20"/>
                <w:szCs w:val="20"/>
                <w:highlight w:val="yellow"/>
              </w:rPr>
              <w:t>OX</w:t>
            </w:r>
          </w:p>
        </w:tc>
      </w:tr>
      <w:tr w:rsidR="00E12DA4" w:rsidRPr="00875958" w14:paraId="7B1478C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4EABC61" w14:textId="77777777" w:rsidR="00E12DA4" w:rsidRPr="00252BE5" w:rsidRDefault="315DB0D2" w:rsidP="315DB0D2">
            <w:pPr>
              <w:ind w:left="180"/>
              <w:rPr>
                <w:color w:val="000000" w:themeColor="text1"/>
                <w:sz w:val="20"/>
                <w:szCs w:val="20"/>
                <w:highlight w:val="yellow"/>
              </w:rPr>
            </w:pPr>
            <w:r w:rsidRPr="315DB0D2">
              <w:rPr>
                <w:color w:val="000000" w:themeColor="text1"/>
                <w:sz w:val="20"/>
                <w:szCs w:val="20"/>
                <w:highlight w:val="yellow"/>
              </w:rPr>
              <w:t>Barium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78224438" w14:textId="77777777" w:rsidR="00E12DA4" w:rsidRPr="00252BE5" w:rsidRDefault="315DB0D2" w:rsidP="315DB0D2">
            <w:pPr>
              <w:ind w:firstLine="162"/>
              <w:rPr>
                <w:color w:val="000000" w:themeColor="text1"/>
                <w:sz w:val="20"/>
                <w:szCs w:val="20"/>
                <w:highlight w:val="yellow"/>
              </w:rPr>
            </w:pPr>
            <w:r w:rsidRPr="315DB0D2">
              <w:rPr>
                <w:color w:val="000000" w:themeColor="text1"/>
                <w:sz w:val="20"/>
                <w:szCs w:val="20"/>
                <w:highlight w:val="yellow"/>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E44EB7" w14:textId="77777777" w:rsidR="00E12DA4" w:rsidRPr="00252BE5" w:rsidRDefault="44BA328D" w:rsidP="44BA328D">
            <w:pPr>
              <w:jc w:val="center"/>
              <w:rPr>
                <w:color w:val="000000" w:themeColor="text1"/>
                <w:sz w:val="20"/>
                <w:szCs w:val="20"/>
                <w:highlight w:val="yellow"/>
              </w:rPr>
            </w:pPr>
            <w:r w:rsidRPr="44BA328D">
              <w:rPr>
                <w:color w:val="000000" w:themeColor="text1"/>
                <w:sz w:val="20"/>
                <w:szCs w:val="20"/>
                <w:highlight w:val="yellow"/>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F5E9901" w14:textId="77777777" w:rsidR="00E12DA4" w:rsidRPr="00252BE5" w:rsidRDefault="44BA328D" w:rsidP="44BA328D">
            <w:pPr>
              <w:jc w:val="center"/>
              <w:rPr>
                <w:color w:val="000000" w:themeColor="text1"/>
                <w:sz w:val="20"/>
                <w:szCs w:val="20"/>
                <w:highlight w:val="yellow"/>
              </w:rPr>
            </w:pPr>
            <w:r w:rsidRPr="44BA328D">
              <w:rPr>
                <w:color w:val="000000" w:themeColor="text1"/>
                <w:sz w:val="20"/>
                <w:szCs w:val="20"/>
                <w:highlight w:val="yellow"/>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E688AA" w14:textId="77777777" w:rsidR="00E12DA4" w:rsidRPr="00252BE5" w:rsidRDefault="44BA328D" w:rsidP="44BA328D">
            <w:pPr>
              <w:jc w:val="center"/>
              <w:rPr>
                <w:color w:val="000000" w:themeColor="text1"/>
                <w:sz w:val="20"/>
                <w:szCs w:val="20"/>
                <w:highlight w:val="yellow"/>
              </w:rPr>
            </w:pPr>
            <w:r w:rsidRPr="44BA328D">
              <w:rPr>
                <w:color w:val="000000" w:themeColor="text1"/>
                <w:sz w:val="20"/>
                <w:szCs w:val="20"/>
                <w:highlight w:val="yellow"/>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60C9675" w14:textId="77777777" w:rsidR="00E12DA4" w:rsidRPr="00252BE5" w:rsidRDefault="315DB0D2" w:rsidP="315DB0D2">
            <w:pPr>
              <w:jc w:val="center"/>
              <w:rPr>
                <w:b/>
                <w:bCs/>
                <w:color w:val="000000" w:themeColor="text1"/>
                <w:sz w:val="20"/>
                <w:szCs w:val="20"/>
                <w:highlight w:val="yellow"/>
              </w:rPr>
            </w:pPr>
            <w:r w:rsidRPr="315DB0D2">
              <w:rPr>
                <w:b/>
                <w:bCs/>
                <w:color w:val="000000" w:themeColor="text1"/>
                <w:sz w:val="20"/>
                <w:szCs w:val="20"/>
                <w:highlight w:val="yellow"/>
              </w:rPr>
              <w:t>OX</w:t>
            </w:r>
          </w:p>
        </w:tc>
      </w:tr>
      <w:tr w:rsidR="00E12DA4" w:rsidRPr="00875958" w14:paraId="717AEC2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661CC00"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Hydroxide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7A334B46"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E24A0F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6108D4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129E94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40BFE37" w14:textId="77777777" w:rsidR="00E12DA4" w:rsidRPr="00875958" w:rsidRDefault="00E12DA4" w:rsidP="00E12DA4">
            <w:pPr>
              <w:jc w:val="center"/>
              <w:rPr>
                <w:b/>
                <w:color w:val="000000"/>
                <w:sz w:val="20"/>
                <w:szCs w:val="20"/>
              </w:rPr>
            </w:pPr>
          </w:p>
        </w:tc>
      </w:tr>
      <w:tr w:rsidR="00E12DA4" w:rsidRPr="00875958" w14:paraId="1772D29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811CF7D"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Hypochlorite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ECBB568"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FDF29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B1016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7B96CB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66B1A2"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FBB249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BEFFBF0"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E9CC6C7"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AD984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811C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63F7A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C9D229A"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119407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BEA14AD"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AB6FD08"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938F7C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8748B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3A88D3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9409F95" w14:textId="77777777" w:rsidR="00E12DA4" w:rsidRPr="00875958" w:rsidRDefault="00E12DA4" w:rsidP="00E12DA4">
            <w:pPr>
              <w:jc w:val="center"/>
              <w:rPr>
                <w:b/>
                <w:color w:val="000000"/>
                <w:sz w:val="20"/>
                <w:szCs w:val="20"/>
              </w:rPr>
            </w:pPr>
          </w:p>
        </w:tc>
      </w:tr>
      <w:tr w:rsidR="00E12DA4" w:rsidRPr="00875958" w14:paraId="04D008E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7D3C0B" w14:textId="77777777" w:rsidR="00E12DA4" w:rsidRPr="00875958" w:rsidRDefault="315DB0D2" w:rsidP="315DB0D2">
            <w:pPr>
              <w:ind w:left="180"/>
              <w:rPr>
                <w:color w:val="000000" w:themeColor="text1"/>
                <w:sz w:val="20"/>
                <w:szCs w:val="20"/>
              </w:rPr>
            </w:pPr>
            <w:r w:rsidRPr="315DB0D2">
              <w:rPr>
                <w:color w:val="000000" w:themeColor="text1"/>
                <w:sz w:val="20"/>
                <w:szCs w:val="20"/>
              </w:rPr>
              <w:t>Cobalt Chloride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DB71DC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57540A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AB5CCB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D871A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7E328D0" w14:textId="77777777" w:rsidR="00E12DA4" w:rsidRPr="00875958" w:rsidRDefault="00E12DA4" w:rsidP="00E12DA4">
            <w:pPr>
              <w:jc w:val="center"/>
              <w:rPr>
                <w:b/>
                <w:color w:val="000000"/>
                <w:sz w:val="20"/>
                <w:szCs w:val="20"/>
              </w:rPr>
            </w:pPr>
          </w:p>
        </w:tc>
      </w:tr>
      <w:tr w:rsidR="00E12DA4" w:rsidRPr="00875958" w14:paraId="23E6359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77C3721" w14:textId="77777777" w:rsidR="00E12DA4" w:rsidRPr="00875958" w:rsidRDefault="315DB0D2" w:rsidP="315DB0D2">
            <w:pPr>
              <w:ind w:left="180"/>
              <w:rPr>
                <w:color w:val="000000" w:themeColor="text1"/>
                <w:sz w:val="20"/>
                <w:szCs w:val="20"/>
              </w:rPr>
            </w:pPr>
            <w:r w:rsidRPr="315DB0D2">
              <w:rPr>
                <w:color w:val="000000" w:themeColor="text1"/>
                <w:sz w:val="20"/>
                <w:szCs w:val="20"/>
              </w:rPr>
              <w:t>Cobalt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17B5D70"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D6D39C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7255DF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4329D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87CA56A"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9AB22E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3C9E767" w14:textId="77777777" w:rsidR="00E12DA4" w:rsidRPr="00875958" w:rsidRDefault="315DB0D2" w:rsidP="315DB0D2">
            <w:pPr>
              <w:ind w:left="180"/>
              <w:rPr>
                <w:color w:val="000000" w:themeColor="text1"/>
                <w:sz w:val="20"/>
                <w:szCs w:val="20"/>
              </w:rPr>
            </w:pPr>
            <w:r w:rsidRPr="315DB0D2">
              <w:rPr>
                <w:color w:val="000000" w:themeColor="text1"/>
                <w:sz w:val="20"/>
                <w:szCs w:val="20"/>
              </w:rPr>
              <w:t>Cobalt Sulfate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D504213"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891550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86FDAD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AB60B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595432" w14:textId="77777777" w:rsidR="00E12DA4" w:rsidRPr="00875958" w:rsidRDefault="00E12DA4" w:rsidP="00E12DA4">
            <w:pPr>
              <w:jc w:val="center"/>
              <w:rPr>
                <w:b/>
                <w:color w:val="000000"/>
                <w:sz w:val="20"/>
                <w:szCs w:val="20"/>
              </w:rPr>
            </w:pPr>
          </w:p>
        </w:tc>
      </w:tr>
      <w:tr w:rsidR="00E12DA4" w:rsidRPr="00875958" w14:paraId="28FAC07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857D71"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Cobalt, powder</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336B66D"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3DD7C2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8290F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96F73D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061ABAE" w14:textId="77777777" w:rsidR="00E12DA4" w:rsidRPr="00875958" w:rsidRDefault="00E12DA4" w:rsidP="00E12DA4">
            <w:pPr>
              <w:jc w:val="center"/>
              <w:rPr>
                <w:b/>
                <w:color w:val="000000"/>
                <w:sz w:val="20"/>
                <w:szCs w:val="20"/>
              </w:rPr>
            </w:pPr>
          </w:p>
        </w:tc>
      </w:tr>
      <w:tr w:rsidR="00E12DA4" w:rsidRPr="00875958" w14:paraId="3A77B75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F7C4E3E" w14:textId="77777777" w:rsidR="00E12DA4" w:rsidRPr="00875958" w:rsidRDefault="315DB0D2" w:rsidP="315DB0D2">
            <w:pPr>
              <w:ind w:left="180"/>
              <w:rPr>
                <w:color w:val="000000" w:themeColor="text1"/>
                <w:sz w:val="20"/>
                <w:szCs w:val="20"/>
              </w:rPr>
            </w:pPr>
            <w:r w:rsidRPr="315DB0D2">
              <w:rPr>
                <w:color w:val="000000" w:themeColor="text1"/>
                <w:sz w:val="20"/>
                <w:szCs w:val="20"/>
              </w:rPr>
              <w:t>Copper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4EBA92C"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389448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D815C0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ACB5EA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A2C9AB"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F94937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11497A4" w14:textId="77777777" w:rsidR="00E12DA4" w:rsidRPr="00875958" w:rsidRDefault="315DB0D2" w:rsidP="315DB0D2">
            <w:pPr>
              <w:ind w:left="180"/>
              <w:rPr>
                <w:color w:val="000000" w:themeColor="text1"/>
                <w:sz w:val="20"/>
                <w:szCs w:val="20"/>
              </w:rPr>
            </w:pPr>
            <w:r w:rsidRPr="315DB0D2">
              <w:rPr>
                <w:color w:val="000000" w:themeColor="text1"/>
                <w:sz w:val="20"/>
                <w:szCs w:val="20"/>
              </w:rPr>
              <w:t>Cyclohexane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A88B1E6"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05A499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6E0FB0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8388D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BD4EF09" w14:textId="77777777" w:rsidR="00E12DA4" w:rsidRPr="00875958" w:rsidRDefault="00E12DA4" w:rsidP="00E12DA4">
            <w:pPr>
              <w:jc w:val="center"/>
              <w:rPr>
                <w:b/>
                <w:color w:val="000000"/>
                <w:sz w:val="20"/>
                <w:szCs w:val="20"/>
              </w:rPr>
            </w:pPr>
          </w:p>
        </w:tc>
      </w:tr>
      <w:tr w:rsidR="00E12DA4" w:rsidRPr="00875958" w14:paraId="5473C4C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D216957" w14:textId="77777777" w:rsidR="00E12DA4" w:rsidRPr="00875958" w:rsidRDefault="315DB0D2" w:rsidP="315DB0D2">
            <w:pPr>
              <w:ind w:left="180"/>
              <w:rPr>
                <w:color w:val="000000" w:themeColor="text1"/>
                <w:sz w:val="20"/>
                <w:szCs w:val="20"/>
              </w:rPr>
            </w:pPr>
            <w:r w:rsidRPr="315DB0D2">
              <w:rPr>
                <w:color w:val="000000" w:themeColor="text1"/>
                <w:sz w:val="20"/>
                <w:szCs w:val="20"/>
              </w:rPr>
              <w:t>Cyclohexane, 100%</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B405E7C" w14:textId="77777777" w:rsidR="00E12DA4"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45BBED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D20CDC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207D3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6E1D9C" w14:textId="77777777" w:rsidR="00E12DA4" w:rsidRPr="00875958" w:rsidRDefault="00E12DA4" w:rsidP="00E12DA4">
            <w:pPr>
              <w:jc w:val="center"/>
              <w:rPr>
                <w:b/>
                <w:color w:val="000000"/>
                <w:sz w:val="20"/>
                <w:szCs w:val="20"/>
              </w:rPr>
            </w:pPr>
          </w:p>
        </w:tc>
      </w:tr>
      <w:tr w:rsidR="00E12DA4" w:rsidRPr="00875958" w14:paraId="38202D4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D66BAF4" w14:textId="77777777" w:rsidR="00E12DA4" w:rsidRPr="00875958" w:rsidRDefault="315DB0D2" w:rsidP="315DB0D2">
            <w:pPr>
              <w:ind w:left="180"/>
              <w:rPr>
                <w:color w:val="000000" w:themeColor="text1"/>
                <w:sz w:val="20"/>
                <w:szCs w:val="20"/>
              </w:rPr>
            </w:pPr>
            <w:r w:rsidRPr="315DB0D2">
              <w:rPr>
                <w:color w:val="000000" w:themeColor="text1"/>
                <w:sz w:val="20"/>
                <w:szCs w:val="20"/>
              </w:rPr>
              <w:t>Cyclohexanol</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0A7A2C2"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A176DD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5FD2C8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DE74B6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D54874" w14:textId="77777777" w:rsidR="00E12DA4" w:rsidRPr="00875958" w:rsidRDefault="00E12DA4" w:rsidP="00E12DA4">
            <w:pPr>
              <w:jc w:val="center"/>
              <w:rPr>
                <w:b/>
                <w:color w:val="000000"/>
                <w:sz w:val="20"/>
                <w:szCs w:val="20"/>
              </w:rPr>
            </w:pPr>
          </w:p>
        </w:tc>
      </w:tr>
      <w:tr w:rsidR="00E12DA4" w:rsidRPr="00875958" w14:paraId="5EF7BE9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A806756" w14:textId="77777777" w:rsidR="00E12DA4" w:rsidRPr="00875958" w:rsidRDefault="315DB0D2" w:rsidP="315DB0D2">
            <w:pPr>
              <w:ind w:left="180"/>
              <w:rPr>
                <w:color w:val="000000" w:themeColor="text1"/>
                <w:sz w:val="20"/>
                <w:szCs w:val="20"/>
              </w:rPr>
            </w:pPr>
            <w:r w:rsidRPr="315DB0D2">
              <w:rPr>
                <w:color w:val="000000" w:themeColor="text1"/>
                <w:sz w:val="20"/>
                <w:szCs w:val="20"/>
              </w:rPr>
              <w:t>Cyclohexanone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197C47E"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333BB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68FDD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7817D2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96E7E3E" w14:textId="77777777" w:rsidR="00E12DA4" w:rsidRPr="00875958" w:rsidRDefault="00E12DA4" w:rsidP="00E12DA4">
            <w:pPr>
              <w:jc w:val="center"/>
              <w:rPr>
                <w:b/>
                <w:color w:val="000000"/>
                <w:sz w:val="20"/>
                <w:szCs w:val="20"/>
              </w:rPr>
            </w:pPr>
          </w:p>
        </w:tc>
      </w:tr>
      <w:tr w:rsidR="00E12DA4" w:rsidRPr="00875958" w14:paraId="47FFE8E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C8FB443" w14:textId="77777777" w:rsidR="00E12DA4" w:rsidRPr="00875958" w:rsidRDefault="315DB0D2" w:rsidP="315DB0D2">
            <w:pPr>
              <w:ind w:left="180"/>
              <w:rPr>
                <w:color w:val="000000" w:themeColor="text1"/>
                <w:sz w:val="20"/>
                <w:szCs w:val="20"/>
              </w:rPr>
            </w:pPr>
            <w:r w:rsidRPr="315DB0D2">
              <w:rPr>
                <w:color w:val="000000" w:themeColor="text1"/>
                <w:sz w:val="20"/>
                <w:szCs w:val="20"/>
              </w:rPr>
              <w:t>Cyclohexene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9E3F53D"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9A401F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677CB3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5D9DBB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A168F70" w14:textId="77777777" w:rsidR="00E12DA4" w:rsidRPr="00875958" w:rsidRDefault="00E12DA4" w:rsidP="00E12DA4">
            <w:pPr>
              <w:jc w:val="center"/>
              <w:rPr>
                <w:b/>
                <w:color w:val="000000"/>
                <w:sz w:val="20"/>
                <w:szCs w:val="20"/>
              </w:rPr>
            </w:pPr>
          </w:p>
        </w:tc>
      </w:tr>
      <w:tr w:rsidR="00E12DA4" w:rsidRPr="00875958" w14:paraId="02B54FC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C7902D" w14:textId="77777777" w:rsidR="00E12DA4" w:rsidRPr="00875958" w:rsidRDefault="315DB0D2" w:rsidP="315DB0D2">
            <w:pPr>
              <w:ind w:left="180"/>
              <w:rPr>
                <w:color w:val="000000" w:themeColor="text1"/>
                <w:sz w:val="20"/>
                <w:szCs w:val="20"/>
              </w:rPr>
            </w:pPr>
            <w:r w:rsidRPr="315DB0D2">
              <w:rPr>
                <w:color w:val="000000" w:themeColor="text1"/>
                <w:sz w:val="20"/>
                <w:szCs w:val="20"/>
              </w:rPr>
              <w:t>Denatured Alcohol</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8370B7C"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8EDFC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C27D7E5"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84652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486FBA0" w14:textId="77777777" w:rsidR="00E12DA4" w:rsidRPr="00875958" w:rsidRDefault="00E12DA4" w:rsidP="00E12DA4">
            <w:pPr>
              <w:jc w:val="center"/>
              <w:rPr>
                <w:b/>
                <w:color w:val="000000"/>
                <w:sz w:val="20"/>
                <w:szCs w:val="20"/>
              </w:rPr>
            </w:pPr>
          </w:p>
        </w:tc>
      </w:tr>
      <w:tr w:rsidR="00E12DA4" w:rsidRPr="00875958" w14:paraId="2C64141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7F657F1" w14:textId="77777777" w:rsidR="00E12DA4" w:rsidRPr="00875958" w:rsidRDefault="315DB0D2" w:rsidP="315DB0D2">
            <w:pPr>
              <w:ind w:left="180"/>
              <w:rPr>
                <w:color w:val="000000" w:themeColor="text1"/>
                <w:sz w:val="20"/>
                <w:szCs w:val="20"/>
              </w:rPr>
            </w:pPr>
            <w:r w:rsidRPr="315DB0D2">
              <w:rPr>
                <w:color w:val="000000" w:themeColor="text1"/>
                <w:sz w:val="20"/>
                <w:szCs w:val="20"/>
              </w:rPr>
              <w:t>Glycerin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F81BD55" w14:textId="77777777" w:rsidR="00E12DA4"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C61C32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54EF6A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F38E1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2578A0D" w14:textId="77777777" w:rsidR="00E12DA4" w:rsidRPr="00875958" w:rsidRDefault="00E12DA4" w:rsidP="00E12DA4">
            <w:pPr>
              <w:jc w:val="center"/>
              <w:rPr>
                <w:b/>
                <w:color w:val="000000"/>
                <w:sz w:val="20"/>
                <w:szCs w:val="20"/>
              </w:rPr>
            </w:pPr>
          </w:p>
        </w:tc>
      </w:tr>
      <w:tr w:rsidR="00E12DA4" w:rsidRPr="00875958" w14:paraId="1215934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44066A" w14:textId="77777777" w:rsidR="00E12DA4" w:rsidRPr="00875958" w:rsidRDefault="315DB0D2" w:rsidP="315DB0D2">
            <w:pPr>
              <w:ind w:left="180"/>
              <w:rPr>
                <w:color w:val="000000" w:themeColor="text1"/>
                <w:sz w:val="20"/>
                <w:szCs w:val="20"/>
              </w:rPr>
            </w:pPr>
            <w:r w:rsidRPr="315DB0D2">
              <w:rPr>
                <w:color w:val="000000" w:themeColor="text1"/>
                <w:sz w:val="20"/>
                <w:szCs w:val="20"/>
              </w:rPr>
              <w:t>Glycerin Jelly</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971D6B3" w14:textId="77777777" w:rsidR="00E12DA4"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7842F7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CE4133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6CD813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9CD4D8" w14:textId="77777777" w:rsidR="00E12DA4" w:rsidRPr="00875958" w:rsidRDefault="00E12DA4" w:rsidP="00E12DA4">
            <w:pPr>
              <w:jc w:val="center"/>
              <w:rPr>
                <w:b/>
                <w:color w:val="000000"/>
                <w:sz w:val="20"/>
                <w:szCs w:val="20"/>
              </w:rPr>
            </w:pPr>
          </w:p>
        </w:tc>
      </w:tr>
      <w:tr w:rsidR="00E12DA4" w:rsidRPr="00875958" w14:paraId="5694304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F0ED67" w14:textId="77777777" w:rsidR="00E12DA4" w:rsidRPr="00875958" w:rsidRDefault="315DB0D2" w:rsidP="315DB0D2">
            <w:pPr>
              <w:ind w:left="180"/>
              <w:rPr>
                <w:color w:val="000000" w:themeColor="text1"/>
                <w:sz w:val="20"/>
                <w:szCs w:val="20"/>
              </w:rPr>
            </w:pPr>
            <w:r w:rsidRPr="315DB0D2">
              <w:rPr>
                <w:color w:val="000000" w:themeColor="text1"/>
                <w:sz w:val="20"/>
                <w:szCs w:val="20"/>
              </w:rPr>
              <w:t>Hydrochloric Acid (&gt;5 molar)</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F270DDA"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F77FD3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A020BB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6670C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C73DBED" w14:textId="77777777" w:rsidR="00E12DA4" w:rsidRPr="00875958" w:rsidRDefault="00E12DA4" w:rsidP="00E12DA4">
            <w:pPr>
              <w:jc w:val="center"/>
              <w:rPr>
                <w:b/>
                <w:color w:val="000000"/>
                <w:sz w:val="20"/>
                <w:szCs w:val="20"/>
              </w:rPr>
            </w:pPr>
          </w:p>
        </w:tc>
      </w:tr>
      <w:tr w:rsidR="00E12DA4" w:rsidRPr="00875958" w14:paraId="5091B51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15C693F" w14:textId="77777777" w:rsidR="00E12DA4" w:rsidRPr="00875958" w:rsidRDefault="44BA328D" w:rsidP="44BA328D">
            <w:pPr>
              <w:ind w:left="180"/>
              <w:rPr>
                <w:color w:val="000000" w:themeColor="text1"/>
                <w:sz w:val="20"/>
                <w:szCs w:val="20"/>
              </w:rPr>
            </w:pPr>
            <w:r w:rsidRPr="44BA328D">
              <w:rPr>
                <w:color w:val="000000" w:themeColor="text1"/>
                <w:sz w:val="20"/>
                <w:szCs w:val="20"/>
              </w:rPr>
              <w:t>Hydrochloric acid, conc</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AB7BCDD"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6A9028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E46A17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D578E2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56ADD83" w14:textId="77777777" w:rsidR="00E12DA4" w:rsidRPr="00875958" w:rsidRDefault="00E12DA4" w:rsidP="00E12DA4">
            <w:pPr>
              <w:jc w:val="center"/>
              <w:rPr>
                <w:b/>
                <w:color w:val="000000"/>
                <w:sz w:val="20"/>
                <w:szCs w:val="20"/>
              </w:rPr>
            </w:pPr>
          </w:p>
        </w:tc>
      </w:tr>
      <w:tr w:rsidR="00E12DA4" w:rsidRPr="00875958" w14:paraId="5A9F2AC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8709745" w14:textId="77777777" w:rsidR="00E12DA4" w:rsidRPr="00875958" w:rsidRDefault="315DB0D2" w:rsidP="315DB0D2">
            <w:pPr>
              <w:ind w:left="180"/>
              <w:rPr>
                <w:color w:val="000000" w:themeColor="text1"/>
                <w:sz w:val="20"/>
                <w:szCs w:val="20"/>
              </w:rPr>
            </w:pPr>
            <w:r w:rsidRPr="315DB0D2">
              <w:rPr>
                <w:color w:val="000000" w:themeColor="text1"/>
                <w:sz w:val="20"/>
                <w:szCs w:val="20"/>
              </w:rPr>
              <w:t>Hydrochloric acid,1.0N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78888E11"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9D554A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E62E63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4E4C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293AA7F" w14:textId="77777777" w:rsidR="00E12DA4" w:rsidRPr="00875958" w:rsidRDefault="00E12DA4" w:rsidP="00E12DA4">
            <w:pPr>
              <w:jc w:val="center"/>
              <w:rPr>
                <w:b/>
                <w:color w:val="000000"/>
                <w:sz w:val="20"/>
                <w:szCs w:val="20"/>
              </w:rPr>
            </w:pPr>
          </w:p>
        </w:tc>
      </w:tr>
      <w:tr w:rsidR="00E12DA4" w:rsidRPr="00875958" w14:paraId="028A0F6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160729" w14:textId="77777777" w:rsidR="00E12DA4" w:rsidRPr="00875958" w:rsidRDefault="315DB0D2" w:rsidP="315DB0D2">
            <w:pPr>
              <w:ind w:left="180"/>
              <w:rPr>
                <w:color w:val="000000" w:themeColor="text1"/>
                <w:sz w:val="20"/>
                <w:szCs w:val="20"/>
              </w:rPr>
            </w:pPr>
            <w:r w:rsidRPr="315DB0D2">
              <w:rPr>
                <w:color w:val="000000" w:themeColor="text1"/>
                <w:sz w:val="20"/>
                <w:szCs w:val="20"/>
              </w:rPr>
              <w:t>Hydrogen peroxide, 3%</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4D17886"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21A072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E8DEF0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716F43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5EA5598" w14:textId="77777777" w:rsidR="00E12DA4" w:rsidRPr="00875958" w:rsidRDefault="00E12DA4" w:rsidP="00E12DA4">
            <w:pPr>
              <w:jc w:val="center"/>
              <w:rPr>
                <w:b/>
                <w:color w:val="000000"/>
                <w:sz w:val="20"/>
                <w:szCs w:val="20"/>
              </w:rPr>
            </w:pPr>
          </w:p>
        </w:tc>
      </w:tr>
      <w:tr w:rsidR="00E12DA4" w:rsidRPr="00875958" w14:paraId="284BADD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0721E8A" w14:textId="77777777" w:rsidR="00E12DA4" w:rsidRPr="00875958" w:rsidRDefault="315DB0D2" w:rsidP="315DB0D2">
            <w:pPr>
              <w:ind w:left="180"/>
              <w:rPr>
                <w:color w:val="000000" w:themeColor="text1"/>
                <w:sz w:val="20"/>
                <w:szCs w:val="20"/>
              </w:rPr>
            </w:pPr>
            <w:r w:rsidRPr="315DB0D2">
              <w:rPr>
                <w:color w:val="000000" w:themeColor="text1"/>
                <w:sz w:val="20"/>
                <w:szCs w:val="20"/>
              </w:rPr>
              <w:t>Hydrogen Peroxide, 8%</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21FD280"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993B80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F0C5A8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79BA9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C211F7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9D6A2C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0FFDA1" w14:textId="77777777" w:rsidR="00E12DA4" w:rsidRPr="00875958" w:rsidRDefault="315DB0D2" w:rsidP="315DB0D2">
            <w:pPr>
              <w:ind w:left="180"/>
              <w:rPr>
                <w:color w:val="000000" w:themeColor="text1"/>
                <w:sz w:val="20"/>
                <w:szCs w:val="20"/>
              </w:rPr>
            </w:pPr>
            <w:r w:rsidRPr="315DB0D2">
              <w:rPr>
                <w:color w:val="000000" w:themeColor="text1"/>
                <w:sz w:val="20"/>
                <w:szCs w:val="20"/>
              </w:rPr>
              <w:t>Iron Nitrate (ferric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216E293"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225CC3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D1DF45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8131FB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D25F06"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699EEB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CA0078" w14:textId="77777777" w:rsidR="00E12DA4" w:rsidRPr="00875958" w:rsidRDefault="315DB0D2" w:rsidP="315DB0D2">
            <w:pPr>
              <w:ind w:left="180"/>
              <w:rPr>
                <w:color w:val="000000" w:themeColor="text1"/>
                <w:sz w:val="20"/>
                <w:szCs w:val="20"/>
              </w:rPr>
            </w:pPr>
            <w:r w:rsidRPr="315DB0D2">
              <w:rPr>
                <w:color w:val="000000" w:themeColor="text1"/>
                <w:sz w:val="20"/>
                <w:szCs w:val="20"/>
              </w:rPr>
              <w:t>Lactic Acid</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5B8C0A0"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708553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B9BFFE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CECAC8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7766883"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BD36F2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0E948A1" w14:textId="77777777" w:rsidR="00E12DA4" w:rsidRPr="00875958" w:rsidRDefault="315DB0D2" w:rsidP="315DB0D2">
            <w:pPr>
              <w:ind w:left="180"/>
              <w:rPr>
                <w:color w:val="000000" w:themeColor="text1"/>
                <w:sz w:val="20"/>
                <w:szCs w:val="20"/>
              </w:rPr>
            </w:pPr>
            <w:r w:rsidRPr="315DB0D2">
              <w:rPr>
                <w:color w:val="000000" w:themeColor="text1"/>
                <w:sz w:val="20"/>
                <w:szCs w:val="20"/>
              </w:rPr>
              <w:t>Lead (II)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DAEDAD7"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812D0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F7F346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E092A5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40A20E8"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6DAE63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A559554" w14:textId="77777777" w:rsidR="00E12DA4" w:rsidRPr="00875958" w:rsidRDefault="315DB0D2" w:rsidP="315DB0D2">
            <w:pPr>
              <w:ind w:left="180"/>
              <w:rPr>
                <w:color w:val="000000" w:themeColor="text1"/>
                <w:sz w:val="20"/>
                <w:szCs w:val="20"/>
              </w:rPr>
            </w:pPr>
            <w:r w:rsidRPr="315DB0D2">
              <w:rPr>
                <w:color w:val="000000" w:themeColor="text1"/>
                <w:sz w:val="20"/>
                <w:szCs w:val="20"/>
              </w:rPr>
              <w:t>Lead (II) nitrate solution, 1.0M</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D5DF60C"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741CA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B4F7C9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689865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46073A"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0EA4AB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897EA5D" w14:textId="77777777" w:rsidR="00E12DA4" w:rsidRPr="00875958" w:rsidRDefault="315DB0D2" w:rsidP="315DB0D2">
            <w:pPr>
              <w:ind w:left="180"/>
              <w:rPr>
                <w:color w:val="000000" w:themeColor="text1"/>
                <w:sz w:val="20"/>
                <w:szCs w:val="20"/>
              </w:rPr>
            </w:pPr>
            <w:r w:rsidRPr="315DB0D2">
              <w:rPr>
                <w:color w:val="000000" w:themeColor="text1"/>
                <w:sz w:val="20"/>
                <w:szCs w:val="20"/>
              </w:rPr>
              <w:t>Lead (III)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D154A8E"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3A46E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3DDD39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949BE0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0C8880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F6099A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671AB7E" w14:textId="77777777" w:rsidR="00E12DA4" w:rsidRPr="00875958" w:rsidRDefault="315DB0D2" w:rsidP="315DB0D2">
            <w:pPr>
              <w:ind w:left="180"/>
              <w:rPr>
                <w:color w:val="000000" w:themeColor="text1"/>
                <w:sz w:val="20"/>
                <w:szCs w:val="20"/>
              </w:rPr>
            </w:pPr>
            <w:r w:rsidRPr="315DB0D2">
              <w:rPr>
                <w:color w:val="000000" w:themeColor="text1"/>
                <w:sz w:val="20"/>
                <w:szCs w:val="20"/>
              </w:rPr>
              <w:t>Lead Acetate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7AF886E"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144F1D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3B2D2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6C14B7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BF020B2" w14:textId="77777777" w:rsidR="00E12DA4" w:rsidRPr="00875958" w:rsidRDefault="00E12DA4" w:rsidP="005F4762">
            <w:pPr>
              <w:jc w:val="center"/>
              <w:rPr>
                <w:b/>
                <w:color w:val="000000"/>
                <w:sz w:val="20"/>
                <w:szCs w:val="20"/>
              </w:rPr>
            </w:pPr>
          </w:p>
        </w:tc>
      </w:tr>
      <w:tr w:rsidR="00E12DA4" w:rsidRPr="00875958" w14:paraId="6D4C06B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18B7E6" w14:textId="77777777" w:rsidR="00E12DA4" w:rsidRPr="00875958" w:rsidRDefault="315DB0D2" w:rsidP="315DB0D2">
            <w:pPr>
              <w:ind w:left="180"/>
              <w:rPr>
                <w:color w:val="000000" w:themeColor="text1"/>
                <w:sz w:val="20"/>
                <w:szCs w:val="20"/>
              </w:rPr>
            </w:pPr>
            <w:r w:rsidRPr="315DB0D2">
              <w:rPr>
                <w:color w:val="000000" w:themeColor="text1"/>
                <w:sz w:val="20"/>
                <w:szCs w:val="20"/>
              </w:rPr>
              <w:t>Lead Carbonate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B11B1F1"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2F1EF2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A2A47A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E73ED1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C783EB4" w14:textId="77777777" w:rsidR="00E12DA4" w:rsidRPr="00875958" w:rsidRDefault="00E12DA4" w:rsidP="005F4762">
            <w:pPr>
              <w:jc w:val="center"/>
              <w:rPr>
                <w:b/>
                <w:color w:val="000000"/>
                <w:sz w:val="20"/>
                <w:szCs w:val="20"/>
              </w:rPr>
            </w:pPr>
          </w:p>
        </w:tc>
      </w:tr>
      <w:tr w:rsidR="00E12DA4" w:rsidRPr="00875958" w14:paraId="6F88D5E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470F7A8" w14:textId="77777777" w:rsidR="00E12DA4" w:rsidRPr="00875958" w:rsidRDefault="315DB0D2" w:rsidP="315DB0D2">
            <w:pPr>
              <w:ind w:left="180"/>
              <w:rPr>
                <w:color w:val="000000" w:themeColor="text1"/>
                <w:sz w:val="20"/>
                <w:szCs w:val="20"/>
              </w:rPr>
            </w:pPr>
            <w:r w:rsidRPr="315DB0D2">
              <w:rPr>
                <w:color w:val="000000" w:themeColor="text1"/>
                <w:sz w:val="20"/>
                <w:szCs w:val="20"/>
              </w:rPr>
              <w:t>Lead Chloride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B128AF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8D262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B70903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816FE8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2FBBC88" w14:textId="77777777" w:rsidR="00E12DA4" w:rsidRPr="00875958" w:rsidRDefault="00E12DA4" w:rsidP="005F4762">
            <w:pPr>
              <w:jc w:val="center"/>
              <w:rPr>
                <w:b/>
                <w:color w:val="000000"/>
                <w:sz w:val="20"/>
                <w:szCs w:val="20"/>
              </w:rPr>
            </w:pPr>
          </w:p>
        </w:tc>
      </w:tr>
      <w:tr w:rsidR="00E12DA4" w:rsidRPr="00875958" w14:paraId="2EBA684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4B8EC87" w14:textId="77777777" w:rsidR="00E12DA4" w:rsidRPr="00875958" w:rsidRDefault="315DB0D2" w:rsidP="315DB0D2">
            <w:pPr>
              <w:ind w:left="180"/>
              <w:rPr>
                <w:color w:val="000000" w:themeColor="text1"/>
                <w:sz w:val="20"/>
                <w:szCs w:val="20"/>
              </w:rPr>
            </w:pPr>
            <w:r w:rsidRPr="315DB0D2">
              <w:rPr>
                <w:color w:val="000000" w:themeColor="text1"/>
                <w:sz w:val="20"/>
                <w:szCs w:val="20"/>
              </w:rPr>
              <w:t>Lead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6B1AF93"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1CE77C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189995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38C57C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5AFA3FD"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C32161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8A37612" w14:textId="77777777" w:rsidR="00E12DA4" w:rsidRPr="00875958" w:rsidRDefault="315DB0D2" w:rsidP="315DB0D2">
            <w:pPr>
              <w:ind w:left="180"/>
              <w:rPr>
                <w:color w:val="000000" w:themeColor="text1"/>
                <w:sz w:val="20"/>
                <w:szCs w:val="20"/>
              </w:rPr>
            </w:pPr>
            <w:r w:rsidRPr="315DB0D2">
              <w:rPr>
                <w:color w:val="000000" w:themeColor="text1"/>
                <w:sz w:val="20"/>
                <w:szCs w:val="20"/>
              </w:rPr>
              <w:t>Lead 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7CE0E51"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7BE2C5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3A2EE7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6ADE08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C72D580" w14:textId="77777777" w:rsidR="00E12DA4" w:rsidRPr="00875958" w:rsidRDefault="00E12DA4" w:rsidP="005F4762">
            <w:pPr>
              <w:jc w:val="center"/>
              <w:rPr>
                <w:b/>
                <w:color w:val="000000"/>
                <w:sz w:val="20"/>
                <w:szCs w:val="20"/>
              </w:rPr>
            </w:pPr>
          </w:p>
        </w:tc>
      </w:tr>
      <w:tr w:rsidR="00E12DA4" w:rsidRPr="00875958" w14:paraId="5A779D2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5FF5269" w14:textId="77777777" w:rsidR="00E12DA4" w:rsidRPr="00875958" w:rsidRDefault="315DB0D2" w:rsidP="315DB0D2">
            <w:pPr>
              <w:ind w:left="180"/>
              <w:rPr>
                <w:color w:val="000000" w:themeColor="text1"/>
                <w:sz w:val="20"/>
                <w:szCs w:val="20"/>
              </w:rPr>
            </w:pPr>
            <w:r w:rsidRPr="315DB0D2">
              <w:rPr>
                <w:color w:val="000000" w:themeColor="text1"/>
                <w:sz w:val="20"/>
                <w:szCs w:val="20"/>
              </w:rPr>
              <w:t>Lead shot</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D3C3B24"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044074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747DEE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81A003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98EDF8D" w14:textId="77777777" w:rsidR="00E12DA4" w:rsidRPr="00875958" w:rsidRDefault="00E12DA4" w:rsidP="005F4762">
            <w:pPr>
              <w:jc w:val="center"/>
              <w:rPr>
                <w:b/>
                <w:color w:val="000000"/>
                <w:sz w:val="20"/>
                <w:szCs w:val="20"/>
              </w:rPr>
            </w:pPr>
          </w:p>
        </w:tc>
      </w:tr>
      <w:tr w:rsidR="00E12DA4" w:rsidRPr="00875958" w14:paraId="0B3CDD6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4C441B" w14:textId="77777777" w:rsidR="00E12DA4" w:rsidRPr="00875958" w:rsidRDefault="315DB0D2" w:rsidP="315DB0D2">
            <w:pPr>
              <w:ind w:left="180"/>
              <w:rPr>
                <w:color w:val="000000" w:themeColor="text1"/>
                <w:sz w:val="20"/>
                <w:szCs w:val="20"/>
              </w:rPr>
            </w:pPr>
            <w:r w:rsidRPr="315DB0D2">
              <w:rPr>
                <w:color w:val="000000" w:themeColor="text1"/>
                <w:sz w:val="20"/>
                <w:szCs w:val="20"/>
              </w:rPr>
              <w:t>Lead Sulfate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8822D78"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12534F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815993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BCDC88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16174CC" w14:textId="77777777" w:rsidR="00E12DA4" w:rsidRPr="00875958" w:rsidRDefault="00E12DA4" w:rsidP="005F4762">
            <w:pPr>
              <w:jc w:val="center"/>
              <w:rPr>
                <w:b/>
                <w:color w:val="000000"/>
                <w:sz w:val="20"/>
                <w:szCs w:val="20"/>
              </w:rPr>
            </w:pPr>
          </w:p>
        </w:tc>
      </w:tr>
      <w:tr w:rsidR="00E12DA4" w:rsidRPr="00875958" w14:paraId="4426F2B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202BF8E"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Lead, lump</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FAD20C1"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86D435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32BF8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DCCCB7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0A63156" w14:textId="77777777" w:rsidR="00E12DA4" w:rsidRPr="00875958" w:rsidRDefault="00E12DA4" w:rsidP="005F4762">
            <w:pPr>
              <w:jc w:val="center"/>
              <w:rPr>
                <w:b/>
                <w:color w:val="000000"/>
                <w:sz w:val="20"/>
                <w:szCs w:val="20"/>
              </w:rPr>
            </w:pPr>
          </w:p>
        </w:tc>
      </w:tr>
      <w:tr w:rsidR="00E12DA4" w:rsidRPr="00875958" w14:paraId="41B8BEF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0FDD8DA" w14:textId="77777777" w:rsidR="00E12DA4" w:rsidRPr="00875958" w:rsidRDefault="315DB0D2" w:rsidP="315DB0D2">
            <w:pPr>
              <w:ind w:left="180"/>
              <w:rPr>
                <w:color w:val="000000" w:themeColor="text1"/>
                <w:sz w:val="20"/>
                <w:szCs w:val="20"/>
              </w:rPr>
            </w:pPr>
            <w:r w:rsidRPr="315DB0D2">
              <w:rPr>
                <w:color w:val="000000" w:themeColor="text1"/>
                <w:sz w:val="20"/>
                <w:szCs w:val="20"/>
              </w:rPr>
              <w:t>Lime Water (calcium hydroxide solution)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F767A18"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B193C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334F3A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6407CB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119F095" w14:textId="77777777" w:rsidR="00E12DA4" w:rsidRPr="00875958" w:rsidRDefault="00E12DA4" w:rsidP="005F4762">
            <w:pPr>
              <w:jc w:val="center"/>
              <w:rPr>
                <w:b/>
                <w:color w:val="000000"/>
                <w:sz w:val="20"/>
                <w:szCs w:val="20"/>
              </w:rPr>
            </w:pPr>
          </w:p>
        </w:tc>
      </w:tr>
      <w:tr w:rsidR="00E12DA4" w:rsidRPr="00875958" w14:paraId="567541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343A39F" w14:textId="77777777" w:rsidR="00E12DA4" w:rsidRPr="00875958" w:rsidRDefault="315DB0D2" w:rsidP="315DB0D2">
            <w:pPr>
              <w:ind w:left="180"/>
              <w:rPr>
                <w:color w:val="000000" w:themeColor="text1"/>
                <w:sz w:val="20"/>
                <w:szCs w:val="20"/>
              </w:rPr>
            </w:pPr>
            <w:r w:rsidRPr="315DB0D2">
              <w:rPr>
                <w:color w:val="000000" w:themeColor="text1"/>
                <w:sz w:val="20"/>
                <w:szCs w:val="20"/>
              </w:rPr>
              <w:t>Liquid Antacid (Aluminum hydroxide)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7B33C2D3" w14:textId="77777777" w:rsidR="00E12DA4" w:rsidRPr="00875958" w:rsidRDefault="44BA328D" w:rsidP="44BA328D">
            <w:pPr>
              <w:ind w:firstLine="162"/>
              <w:rPr>
                <w:color w:val="000000" w:themeColor="text1"/>
                <w:sz w:val="20"/>
                <w:szCs w:val="20"/>
              </w:rPr>
            </w:pPr>
            <w:r w:rsidRPr="44BA328D">
              <w:rPr>
                <w:color w:val="000000" w:themeColor="text1"/>
                <w:sz w:val="20"/>
                <w:szCs w:val="20"/>
              </w:rPr>
              <w:t>I-Misc</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687592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7C60C9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005693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51138C6" w14:textId="77777777" w:rsidR="00E12DA4" w:rsidRPr="00875958" w:rsidRDefault="00E12DA4" w:rsidP="005F4762">
            <w:pPr>
              <w:jc w:val="center"/>
              <w:rPr>
                <w:b/>
                <w:color w:val="000000"/>
                <w:sz w:val="20"/>
                <w:szCs w:val="20"/>
              </w:rPr>
            </w:pPr>
          </w:p>
        </w:tc>
      </w:tr>
      <w:tr w:rsidR="00E12DA4" w:rsidRPr="00875958" w14:paraId="1E71A53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DD64FDA" w14:textId="77777777" w:rsidR="00E12DA4" w:rsidRPr="00875958" w:rsidRDefault="315DB0D2" w:rsidP="315DB0D2">
            <w:pPr>
              <w:ind w:left="180"/>
              <w:rPr>
                <w:color w:val="000000" w:themeColor="text1"/>
                <w:sz w:val="20"/>
                <w:szCs w:val="20"/>
              </w:rPr>
            </w:pPr>
            <w:r w:rsidRPr="315DB0D2">
              <w:rPr>
                <w:color w:val="000000" w:themeColor="text1"/>
                <w:sz w:val="20"/>
                <w:szCs w:val="20"/>
              </w:rPr>
              <w:t>Lithium Aluminum Hydride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F491EE4"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428B15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FFCFE5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96CDCF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37D8AD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726CA86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E2F821A" w14:textId="77777777" w:rsidR="00E12DA4" w:rsidRPr="00875958" w:rsidRDefault="315DB0D2" w:rsidP="315DB0D2">
            <w:pPr>
              <w:ind w:left="180"/>
              <w:rPr>
                <w:color w:val="000000" w:themeColor="text1"/>
                <w:sz w:val="20"/>
                <w:szCs w:val="20"/>
              </w:rPr>
            </w:pPr>
            <w:r w:rsidRPr="315DB0D2">
              <w:rPr>
                <w:color w:val="000000" w:themeColor="text1"/>
                <w:sz w:val="20"/>
                <w:szCs w:val="20"/>
              </w:rPr>
              <w:t>Lithium chloride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0A942D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74001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7BE8F4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44E2F3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80B2366" w14:textId="77777777" w:rsidR="00E12DA4" w:rsidRPr="00875958" w:rsidRDefault="00E12DA4" w:rsidP="005F4762">
            <w:pPr>
              <w:jc w:val="center"/>
              <w:rPr>
                <w:b/>
                <w:color w:val="000000"/>
                <w:sz w:val="20"/>
                <w:szCs w:val="20"/>
              </w:rPr>
            </w:pPr>
          </w:p>
        </w:tc>
      </w:tr>
      <w:tr w:rsidR="00E12DA4" w:rsidRPr="00875958" w14:paraId="46A0B68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820ED8F" w14:textId="77777777" w:rsidR="00E12DA4" w:rsidRPr="00875958" w:rsidRDefault="315DB0D2" w:rsidP="315DB0D2">
            <w:pPr>
              <w:ind w:left="180"/>
              <w:rPr>
                <w:color w:val="000000" w:themeColor="text1"/>
                <w:sz w:val="20"/>
                <w:szCs w:val="20"/>
              </w:rPr>
            </w:pPr>
            <w:r w:rsidRPr="315DB0D2">
              <w:rPr>
                <w:color w:val="000000" w:themeColor="text1"/>
                <w:sz w:val="20"/>
                <w:szCs w:val="20"/>
              </w:rPr>
              <w:t>Lithium Fluoride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F50E900"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702EF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8E1150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BCCA42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8BEDE2B" w14:textId="77777777" w:rsidR="00E12DA4" w:rsidRPr="00875958" w:rsidRDefault="00E12DA4" w:rsidP="005F4762">
            <w:pPr>
              <w:jc w:val="center"/>
              <w:rPr>
                <w:b/>
                <w:color w:val="000000"/>
                <w:sz w:val="20"/>
                <w:szCs w:val="20"/>
              </w:rPr>
            </w:pPr>
          </w:p>
        </w:tc>
      </w:tr>
      <w:tr w:rsidR="00E12DA4" w:rsidRPr="00875958" w14:paraId="7501798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DC5C10B" w14:textId="77777777" w:rsidR="00E12DA4" w:rsidRPr="00875958" w:rsidRDefault="315DB0D2" w:rsidP="315DB0D2">
            <w:pPr>
              <w:ind w:left="180"/>
              <w:rPr>
                <w:color w:val="000000" w:themeColor="text1"/>
                <w:sz w:val="20"/>
                <w:szCs w:val="20"/>
              </w:rPr>
            </w:pPr>
            <w:r w:rsidRPr="315DB0D2">
              <w:rPr>
                <w:color w:val="000000" w:themeColor="text1"/>
                <w:sz w:val="20"/>
                <w:szCs w:val="20"/>
              </w:rPr>
              <w:t>Lithium Hydroxide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2927380"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412EB3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1D9838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874EEF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4C79B9A" w14:textId="77777777" w:rsidR="00E12DA4" w:rsidRPr="00875958" w:rsidRDefault="00E12DA4" w:rsidP="005F4762">
            <w:pPr>
              <w:jc w:val="center"/>
              <w:rPr>
                <w:b/>
                <w:color w:val="000000"/>
                <w:sz w:val="20"/>
                <w:szCs w:val="20"/>
              </w:rPr>
            </w:pPr>
          </w:p>
        </w:tc>
      </w:tr>
      <w:tr w:rsidR="00E12DA4" w:rsidRPr="00875958" w14:paraId="1F08A07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D4E6AA4" w14:textId="77777777" w:rsidR="00E12DA4" w:rsidRPr="00875958" w:rsidRDefault="315DB0D2" w:rsidP="315DB0D2">
            <w:pPr>
              <w:ind w:left="180"/>
              <w:rPr>
                <w:color w:val="000000" w:themeColor="text1"/>
                <w:sz w:val="20"/>
                <w:szCs w:val="20"/>
              </w:rPr>
            </w:pPr>
            <w:r w:rsidRPr="315DB0D2">
              <w:rPr>
                <w:color w:val="000000" w:themeColor="text1"/>
                <w:sz w:val="20"/>
                <w:szCs w:val="20"/>
              </w:rPr>
              <w:t>Lithium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A9DDBC4"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04F8CA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BC85F5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C503C0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5B54D7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742C6FB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06401DD" w14:textId="77777777" w:rsidR="00E12DA4" w:rsidRPr="00875958" w:rsidRDefault="315DB0D2" w:rsidP="315DB0D2">
            <w:pPr>
              <w:ind w:left="180"/>
              <w:rPr>
                <w:color w:val="000000" w:themeColor="text1"/>
                <w:sz w:val="20"/>
                <w:szCs w:val="20"/>
              </w:rPr>
            </w:pPr>
            <w:r w:rsidRPr="315DB0D2">
              <w:rPr>
                <w:color w:val="000000" w:themeColor="text1"/>
                <w:sz w:val="20"/>
                <w:szCs w:val="20"/>
              </w:rPr>
              <w:t>Lye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744491F5" w14:textId="77777777" w:rsidR="00E12DA4" w:rsidRPr="00875958" w:rsidRDefault="315DB0D2" w:rsidP="315DB0D2">
            <w:pPr>
              <w:ind w:firstLine="162"/>
              <w:rPr>
                <w:color w:val="000000" w:themeColor="text1"/>
                <w:sz w:val="20"/>
                <w:szCs w:val="20"/>
              </w:rPr>
            </w:pPr>
            <w:r w:rsidRPr="315DB0D2">
              <w:rPr>
                <w:color w:val="000000" w:themeColor="text1"/>
                <w:sz w:val="20"/>
                <w:szCs w:val="20"/>
              </w:rPr>
              <w:t>I-4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135C12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45FEE7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28A67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F4C168B" w14:textId="77777777" w:rsidR="00E12DA4" w:rsidRPr="00875958" w:rsidRDefault="00E12DA4" w:rsidP="005F4762">
            <w:pPr>
              <w:jc w:val="center"/>
              <w:rPr>
                <w:b/>
                <w:color w:val="000000"/>
                <w:sz w:val="20"/>
                <w:szCs w:val="20"/>
              </w:rPr>
            </w:pPr>
          </w:p>
        </w:tc>
      </w:tr>
      <w:tr w:rsidR="00E12DA4" w:rsidRPr="00875958" w14:paraId="62CE56B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CD3744"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43D93A2"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B76646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1F24D8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0ECD2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D48B5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B22B61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E2D9D3" w14:textId="77777777" w:rsidR="00E12DA4" w:rsidRPr="00875958" w:rsidRDefault="44BA328D" w:rsidP="44BA328D">
            <w:pPr>
              <w:ind w:left="180"/>
              <w:rPr>
                <w:color w:val="000000" w:themeColor="text1"/>
                <w:sz w:val="20"/>
                <w:szCs w:val="20"/>
              </w:rPr>
            </w:pPr>
            <w:r w:rsidRPr="44BA328D">
              <w:rPr>
                <w:color w:val="000000" w:themeColor="text1"/>
                <w:sz w:val="20"/>
                <w:szCs w:val="20"/>
              </w:rPr>
              <w:t>Magnesium Perchlorate (Anhydrone)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4172A32"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EE4F78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38C50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C525A9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9702BB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50108EC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CB6AB64"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ribbon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015C629" w14:textId="77777777" w:rsidR="00E12DA4" w:rsidRPr="00875958" w:rsidRDefault="44BA328D" w:rsidP="44BA328D">
            <w:pPr>
              <w:ind w:firstLine="162"/>
              <w:rPr>
                <w:color w:val="000000" w:themeColor="text1"/>
                <w:sz w:val="20"/>
                <w:szCs w:val="20"/>
              </w:rPr>
            </w:pPr>
            <w:r w:rsidRPr="44BA328D">
              <w:rPr>
                <w:color w:val="000000" w:themeColor="text1"/>
                <w:sz w:val="20"/>
                <w:szCs w:val="20"/>
              </w:rPr>
              <w:t>I-1 Flamm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E237AD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0F7EE0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B5EF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36407F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70E1177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60B670F"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sulfate, anhydrous</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9247371"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F62FF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FDF32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255D5F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27446CF" w14:textId="77777777" w:rsidR="00E12DA4" w:rsidRPr="00875958" w:rsidRDefault="00E12DA4" w:rsidP="005F4762">
            <w:pPr>
              <w:jc w:val="center"/>
              <w:rPr>
                <w:b/>
                <w:color w:val="000000"/>
                <w:sz w:val="20"/>
                <w:szCs w:val="20"/>
              </w:rPr>
            </w:pPr>
          </w:p>
        </w:tc>
      </w:tr>
      <w:tr w:rsidR="00E12DA4" w:rsidRPr="00875958" w14:paraId="57BCEBB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B0C570A"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turnings or ribbon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13A6DCF"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481268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EA3FDB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72C79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3322CF" w14:textId="77777777" w:rsidR="00E12DA4" w:rsidRPr="00875958" w:rsidRDefault="00E12DA4" w:rsidP="005F4762">
            <w:pPr>
              <w:jc w:val="center"/>
              <w:rPr>
                <w:b/>
                <w:color w:val="000000"/>
                <w:sz w:val="20"/>
                <w:szCs w:val="20"/>
              </w:rPr>
            </w:pPr>
          </w:p>
        </w:tc>
      </w:tr>
      <w:tr w:rsidR="00E12DA4" w:rsidRPr="00875958" w14:paraId="3EF889C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54DFDD" w14:textId="77777777" w:rsidR="00E12DA4" w:rsidRPr="00875958" w:rsidRDefault="315DB0D2" w:rsidP="315DB0D2">
            <w:pPr>
              <w:ind w:left="180"/>
              <w:rPr>
                <w:color w:val="000000" w:themeColor="text1"/>
                <w:sz w:val="20"/>
                <w:szCs w:val="20"/>
              </w:rPr>
            </w:pPr>
            <w:r w:rsidRPr="315DB0D2">
              <w:rPr>
                <w:color w:val="000000" w:themeColor="text1"/>
                <w:sz w:val="20"/>
                <w:szCs w:val="20"/>
              </w:rPr>
              <w:t>Manganese Dioxide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89C86CF"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E735F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F6621C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F3104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3E5EA6B"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16B90D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686B191" w14:textId="77777777" w:rsidR="00E12DA4" w:rsidRPr="00875958" w:rsidRDefault="315DB0D2" w:rsidP="315DB0D2">
            <w:pPr>
              <w:ind w:left="180"/>
              <w:rPr>
                <w:color w:val="000000" w:themeColor="text1"/>
                <w:sz w:val="20"/>
                <w:szCs w:val="20"/>
              </w:rPr>
            </w:pPr>
            <w:r w:rsidRPr="315DB0D2">
              <w:rPr>
                <w:color w:val="000000" w:themeColor="text1"/>
                <w:sz w:val="20"/>
                <w:szCs w:val="20"/>
              </w:rPr>
              <w:t>Methanol</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16A9527" w14:textId="77777777" w:rsidR="00E12DA4" w:rsidRPr="00875958" w:rsidRDefault="44BA328D" w:rsidP="44BA328D">
            <w:pPr>
              <w:ind w:firstLine="162"/>
              <w:rPr>
                <w:color w:val="000000" w:themeColor="text1"/>
                <w:sz w:val="20"/>
                <w:szCs w:val="20"/>
              </w:rPr>
            </w:pPr>
            <w:r w:rsidRPr="44BA328D">
              <w:rPr>
                <w:color w:val="000000" w:themeColor="text1"/>
                <w:sz w:val="20"/>
                <w:szCs w:val="20"/>
              </w:rPr>
              <w:t>O-2 Flamm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78F9A4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FFDE16A"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C4521C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1BE0E4" w14:textId="77777777" w:rsidR="00E12DA4" w:rsidRPr="00875958" w:rsidRDefault="00E12DA4" w:rsidP="005F4762">
            <w:pPr>
              <w:jc w:val="center"/>
              <w:rPr>
                <w:b/>
                <w:color w:val="000000"/>
                <w:sz w:val="20"/>
                <w:szCs w:val="20"/>
              </w:rPr>
            </w:pPr>
          </w:p>
        </w:tc>
      </w:tr>
      <w:tr w:rsidR="00E12DA4" w:rsidRPr="00875958" w14:paraId="53AD567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42ECBCC" w14:textId="77777777" w:rsidR="00E12DA4" w:rsidRPr="00875958" w:rsidRDefault="315DB0D2" w:rsidP="315DB0D2">
            <w:pPr>
              <w:ind w:left="180"/>
              <w:rPr>
                <w:color w:val="000000" w:themeColor="text1"/>
                <w:sz w:val="20"/>
                <w:szCs w:val="20"/>
              </w:rPr>
            </w:pPr>
            <w:r w:rsidRPr="315DB0D2">
              <w:rPr>
                <w:color w:val="000000" w:themeColor="text1"/>
                <w:sz w:val="20"/>
                <w:szCs w:val="20"/>
              </w:rPr>
              <w:t>Methanol (methyl alcohol)</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3124653"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368007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E72B732"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BE80E9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1ED3F49" w14:textId="77777777" w:rsidR="00E12DA4" w:rsidRPr="00875958" w:rsidRDefault="00E12DA4" w:rsidP="005F4762">
            <w:pPr>
              <w:jc w:val="center"/>
              <w:rPr>
                <w:b/>
                <w:color w:val="000000"/>
                <w:sz w:val="20"/>
                <w:szCs w:val="20"/>
              </w:rPr>
            </w:pPr>
          </w:p>
        </w:tc>
      </w:tr>
      <w:tr w:rsidR="00E12DA4" w:rsidRPr="00875958" w14:paraId="78C1D03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192031" w14:textId="77777777" w:rsidR="00E12DA4" w:rsidRPr="00875958" w:rsidRDefault="315DB0D2" w:rsidP="315DB0D2">
            <w:pPr>
              <w:ind w:left="180"/>
              <w:rPr>
                <w:color w:val="000000" w:themeColor="text1"/>
                <w:sz w:val="20"/>
                <w:szCs w:val="20"/>
              </w:rPr>
            </w:pPr>
            <w:r w:rsidRPr="315DB0D2">
              <w:rPr>
                <w:color w:val="000000" w:themeColor="text1"/>
                <w:sz w:val="20"/>
                <w:szCs w:val="20"/>
              </w:rPr>
              <w:t>Muriatic Acid</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F80346F"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F45A5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6B8F73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D60448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365CA5D" w14:textId="77777777" w:rsidR="00E12DA4" w:rsidRPr="00875958" w:rsidRDefault="00E12DA4" w:rsidP="005F4762">
            <w:pPr>
              <w:jc w:val="center"/>
              <w:rPr>
                <w:b/>
                <w:color w:val="000000"/>
                <w:sz w:val="20"/>
                <w:szCs w:val="20"/>
              </w:rPr>
            </w:pPr>
          </w:p>
        </w:tc>
      </w:tr>
      <w:tr w:rsidR="00E12DA4" w:rsidRPr="00875958" w14:paraId="30D682C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2DCBC62" w14:textId="77777777" w:rsidR="00E12DA4" w:rsidRPr="00875958" w:rsidRDefault="315DB0D2" w:rsidP="315DB0D2">
            <w:pPr>
              <w:ind w:left="180"/>
              <w:rPr>
                <w:color w:val="000000" w:themeColor="text1"/>
                <w:sz w:val="20"/>
                <w:szCs w:val="20"/>
              </w:rPr>
            </w:pPr>
            <w:r w:rsidRPr="315DB0D2">
              <w:rPr>
                <w:color w:val="000000" w:themeColor="text1"/>
                <w:sz w:val="20"/>
                <w:szCs w:val="20"/>
              </w:rPr>
              <w:t>Ninhydrin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A63D0F8"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594C75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2DF92F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73D08E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1180509" w14:textId="77777777" w:rsidR="00E12DA4" w:rsidRPr="00875958" w:rsidRDefault="00E12DA4" w:rsidP="005F4762">
            <w:pPr>
              <w:jc w:val="center"/>
              <w:rPr>
                <w:b/>
                <w:color w:val="000000"/>
                <w:sz w:val="20"/>
                <w:szCs w:val="20"/>
              </w:rPr>
            </w:pPr>
          </w:p>
        </w:tc>
      </w:tr>
      <w:tr w:rsidR="00E12DA4" w:rsidRPr="00875958" w14:paraId="3E61CB8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7793F5A" w14:textId="77777777" w:rsidR="00E12DA4" w:rsidRPr="00875958" w:rsidRDefault="315DB0D2" w:rsidP="315DB0D2">
            <w:pPr>
              <w:ind w:left="180"/>
              <w:rPr>
                <w:color w:val="000000" w:themeColor="text1"/>
                <w:sz w:val="20"/>
                <w:szCs w:val="20"/>
              </w:rPr>
            </w:pPr>
            <w:r w:rsidRPr="315DB0D2">
              <w:rPr>
                <w:color w:val="000000" w:themeColor="text1"/>
                <w:sz w:val="20"/>
                <w:szCs w:val="20"/>
              </w:rPr>
              <w:t>Polyvinyl Alcohol</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E3C44DB"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191CC3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C2DEF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F7E1D8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F7586A4" w14:textId="77777777" w:rsidR="00E12DA4" w:rsidRPr="00875958" w:rsidRDefault="00E12DA4" w:rsidP="005F4762">
            <w:pPr>
              <w:jc w:val="center"/>
              <w:rPr>
                <w:b/>
                <w:color w:val="000000"/>
                <w:sz w:val="20"/>
                <w:szCs w:val="20"/>
              </w:rPr>
            </w:pPr>
          </w:p>
        </w:tc>
      </w:tr>
      <w:tr w:rsidR="00E12DA4" w:rsidRPr="00875958" w14:paraId="2F84B57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B9DE4A"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Bromate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46695B0"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80011C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610B42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E5865E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40F953A"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6DD8B3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28277B"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carbonate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1192614"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031467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8AB90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045E38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636B991" w14:textId="77777777" w:rsidR="00E12DA4" w:rsidRPr="00875958" w:rsidRDefault="00E12DA4" w:rsidP="005F4762">
            <w:pPr>
              <w:jc w:val="center"/>
              <w:rPr>
                <w:b/>
                <w:color w:val="000000"/>
                <w:sz w:val="20"/>
                <w:szCs w:val="20"/>
              </w:rPr>
            </w:pPr>
          </w:p>
        </w:tc>
      </w:tr>
      <w:tr w:rsidR="00E12DA4" w:rsidRPr="00875958" w14:paraId="633BBFA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91C525F"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Chlorate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75F2DBA1"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8AD2A8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792CBC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080200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950E07"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53A9F52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706C42E"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Chromate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1FAD2EC"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1E4E6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50818E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303DBD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54B8AF2"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CB58C7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4D60178"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chromate, solid</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1D6343E"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4AFD83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C69F11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77B8A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93D1AB6"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35F41E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199EBE" w14:textId="77777777" w:rsidR="00E12DA4" w:rsidRPr="00875958" w:rsidRDefault="44BA328D" w:rsidP="44BA328D">
            <w:pPr>
              <w:ind w:left="180"/>
              <w:rPr>
                <w:color w:val="000000" w:themeColor="text1"/>
                <w:sz w:val="20"/>
                <w:szCs w:val="20"/>
                <w:highlight w:val="yellow"/>
              </w:rPr>
            </w:pPr>
            <w:r w:rsidRPr="44BA328D">
              <w:rPr>
                <w:color w:val="000000" w:themeColor="text1"/>
                <w:sz w:val="20"/>
                <w:szCs w:val="20"/>
                <w:highlight w:val="yellow"/>
              </w:rPr>
              <w:t>Potassium chromate. 1.0M soln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1F44899" w14:textId="77777777" w:rsidR="00E12DA4" w:rsidRPr="00875958" w:rsidRDefault="315DB0D2" w:rsidP="315DB0D2">
            <w:pPr>
              <w:ind w:firstLine="162"/>
              <w:rPr>
                <w:color w:val="000000" w:themeColor="text1"/>
                <w:sz w:val="20"/>
                <w:szCs w:val="20"/>
                <w:highlight w:val="yellow"/>
              </w:rPr>
            </w:pPr>
            <w:r w:rsidRPr="315DB0D2">
              <w:rPr>
                <w:color w:val="000000" w:themeColor="text1"/>
                <w:sz w:val="20"/>
                <w:szCs w:val="20"/>
                <w:highlight w:val="yellow"/>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0A84311" w14:textId="77777777" w:rsidR="00E12DA4" w:rsidRPr="00875958" w:rsidRDefault="44BA328D" w:rsidP="44BA328D">
            <w:pPr>
              <w:jc w:val="center"/>
              <w:rPr>
                <w:color w:val="000000" w:themeColor="text1"/>
                <w:sz w:val="20"/>
                <w:szCs w:val="20"/>
                <w:highlight w:val="yellow"/>
              </w:rPr>
            </w:pPr>
            <w:r w:rsidRPr="44BA328D">
              <w:rPr>
                <w:color w:val="000000" w:themeColor="text1"/>
                <w:sz w:val="20"/>
                <w:szCs w:val="20"/>
                <w:highlight w:val="yellow"/>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07DE95" w14:textId="77777777" w:rsidR="00E12DA4" w:rsidRPr="00875958" w:rsidRDefault="44BA328D" w:rsidP="44BA328D">
            <w:pPr>
              <w:jc w:val="center"/>
              <w:rPr>
                <w:color w:val="000000" w:themeColor="text1"/>
                <w:sz w:val="20"/>
                <w:szCs w:val="20"/>
                <w:highlight w:val="yellow"/>
              </w:rPr>
            </w:pPr>
            <w:r w:rsidRPr="44BA328D">
              <w:rPr>
                <w:color w:val="000000" w:themeColor="text1"/>
                <w:sz w:val="20"/>
                <w:szCs w:val="20"/>
                <w:highlight w:val="yellow"/>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563523" w14:textId="77777777" w:rsidR="00E12DA4" w:rsidRPr="00875958" w:rsidRDefault="44BA328D" w:rsidP="44BA328D">
            <w:pPr>
              <w:jc w:val="center"/>
              <w:rPr>
                <w:color w:val="000000" w:themeColor="text1"/>
                <w:sz w:val="20"/>
                <w:szCs w:val="20"/>
                <w:highlight w:val="yellow"/>
              </w:rPr>
            </w:pPr>
            <w:r w:rsidRPr="44BA328D">
              <w:rPr>
                <w:color w:val="000000" w:themeColor="text1"/>
                <w:sz w:val="20"/>
                <w:szCs w:val="20"/>
                <w:highlight w:val="yellow"/>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F8F78B" w14:textId="77777777" w:rsidR="00E12DA4" w:rsidRPr="00875958" w:rsidRDefault="315DB0D2" w:rsidP="315DB0D2">
            <w:pPr>
              <w:jc w:val="center"/>
              <w:rPr>
                <w:b/>
                <w:bCs/>
                <w:color w:val="000000" w:themeColor="text1"/>
                <w:sz w:val="20"/>
                <w:szCs w:val="20"/>
                <w:highlight w:val="yellow"/>
              </w:rPr>
            </w:pPr>
            <w:r w:rsidRPr="315DB0D2">
              <w:rPr>
                <w:b/>
                <w:bCs/>
                <w:color w:val="000000" w:themeColor="text1"/>
                <w:sz w:val="20"/>
                <w:szCs w:val="20"/>
                <w:highlight w:val="yellow"/>
              </w:rPr>
              <w:t>OX</w:t>
            </w:r>
          </w:p>
        </w:tc>
      </w:tr>
      <w:tr w:rsidR="00E12DA4" w:rsidRPr="00875958" w14:paraId="04B494E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94AAAE3"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Dichromate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56380DA"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554D9F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6F7255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AE14B77" w14:textId="77777777" w:rsidR="00E12DA4" w:rsidRPr="00875958" w:rsidRDefault="315DB0D2" w:rsidP="315DB0D2">
            <w:pPr>
              <w:jc w:val="center"/>
              <w:rPr>
                <w:color w:val="000000" w:themeColor="text1"/>
                <w:sz w:val="20"/>
                <w:szCs w:val="20"/>
              </w:rPr>
            </w:pPr>
            <w:r w:rsidRPr="315DB0D2">
              <w:rPr>
                <w:color w:val="000000" w:themeColor="text1"/>
                <w:sz w:val="20"/>
                <w:szCs w:val="20"/>
              </w:rPr>
              <w:t>0  '.</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260BD9"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E5CECF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496939"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Potassium Iodate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8E4A1B0"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30133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EFDFD7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EE0789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DAC04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0B31A1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26BC2C4"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AE1C350"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1089B4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B548A1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C40A4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A27FECC"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952260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F42F1D5"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Nitrite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B816E46"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120C7E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DCE2AE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CF99ED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FDC7DC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E02B3A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3FE9308"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Perchlorate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804E778"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88AED3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129EAE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69C167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EF56047"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DBC194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C975211"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Periodate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7C97478"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10F38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822906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A257F1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E589F76"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C8C983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8F1928E"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Permanganate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27FC507"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D6BF39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397400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D625A6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AC27CB"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18ADDBF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7128549"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permanganate solution, 0.1 M</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F9FA7C9"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3B3548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0922AD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D0F8B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626EE3"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A07B90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9E21293"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Peroxide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44341207"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928FA7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E7AC9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B498E1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5A3959"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744AD63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DFBA37"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Persulfate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9A525FC"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DD4128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844622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CE5600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2F700D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5D470B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3184ED7" w14:textId="77777777" w:rsidR="00E12DA4" w:rsidRPr="00875958" w:rsidRDefault="315DB0D2" w:rsidP="315DB0D2">
            <w:pPr>
              <w:ind w:left="180"/>
              <w:rPr>
                <w:color w:val="000000" w:themeColor="text1"/>
                <w:sz w:val="20"/>
                <w:szCs w:val="20"/>
              </w:rPr>
            </w:pPr>
            <w:r w:rsidRPr="315DB0D2">
              <w:rPr>
                <w:color w:val="000000" w:themeColor="text1"/>
                <w:sz w:val="20"/>
                <w:szCs w:val="20"/>
              </w:rPr>
              <w:t>Silver Chloride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2F7A7C0"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331F9A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49E8B2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BCF5F5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CC58DC4" w14:textId="77777777" w:rsidR="00E12DA4" w:rsidRPr="00875958" w:rsidRDefault="00E12DA4" w:rsidP="005F4762">
            <w:pPr>
              <w:jc w:val="center"/>
              <w:rPr>
                <w:b/>
                <w:color w:val="000000"/>
                <w:sz w:val="20"/>
                <w:szCs w:val="20"/>
              </w:rPr>
            </w:pPr>
          </w:p>
        </w:tc>
      </w:tr>
      <w:tr w:rsidR="00E12DA4" w:rsidRPr="00875958" w14:paraId="66515F4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901A93F" w14:textId="77777777" w:rsidR="00E12DA4" w:rsidRPr="00875958" w:rsidRDefault="315DB0D2" w:rsidP="315DB0D2">
            <w:pPr>
              <w:ind w:left="180"/>
              <w:rPr>
                <w:color w:val="000000" w:themeColor="text1"/>
                <w:sz w:val="20"/>
                <w:szCs w:val="20"/>
              </w:rPr>
            </w:pPr>
            <w:r w:rsidRPr="315DB0D2">
              <w:rPr>
                <w:color w:val="000000" w:themeColor="text1"/>
                <w:sz w:val="20"/>
                <w:szCs w:val="20"/>
              </w:rPr>
              <w:t>Silver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3B4D452"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A36EAD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97447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D3055F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554D7A6"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CEC0DB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8653FAF" w14:textId="77777777" w:rsidR="00E12DA4" w:rsidRPr="00875958" w:rsidRDefault="44BA328D" w:rsidP="44BA328D">
            <w:pPr>
              <w:ind w:left="180"/>
              <w:rPr>
                <w:color w:val="000000" w:themeColor="text1"/>
                <w:sz w:val="20"/>
                <w:szCs w:val="20"/>
              </w:rPr>
            </w:pPr>
            <w:r w:rsidRPr="44BA328D">
              <w:rPr>
                <w:color w:val="000000" w:themeColor="text1"/>
                <w:sz w:val="20"/>
                <w:szCs w:val="20"/>
              </w:rPr>
              <w:t>Silver nitrate, 0.1 N soln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4D798AF"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097C00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6CB1DB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392F16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3B4603C"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2B53F7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3956271" w14:textId="77777777" w:rsidR="00E12DA4" w:rsidRPr="00875958" w:rsidRDefault="44BA328D" w:rsidP="44BA328D">
            <w:pPr>
              <w:ind w:left="180"/>
              <w:rPr>
                <w:color w:val="000000" w:themeColor="text1"/>
                <w:sz w:val="20"/>
                <w:szCs w:val="20"/>
              </w:rPr>
            </w:pPr>
            <w:r w:rsidRPr="44BA328D">
              <w:rPr>
                <w:color w:val="000000" w:themeColor="text1"/>
                <w:sz w:val="20"/>
                <w:szCs w:val="20"/>
              </w:rPr>
              <w:t>Silver nitrate, 1.0M soln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4E7F90C"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A3AE3C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EDBF10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DFE661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41C20E"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811D85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8DA9F0B" w14:textId="77777777" w:rsidR="00E12DA4" w:rsidRPr="00875958" w:rsidRDefault="44BA328D" w:rsidP="44BA328D">
            <w:pPr>
              <w:ind w:left="180"/>
              <w:rPr>
                <w:color w:val="000000" w:themeColor="text1"/>
                <w:sz w:val="20"/>
                <w:szCs w:val="20"/>
              </w:rPr>
            </w:pPr>
            <w:r w:rsidRPr="44BA328D">
              <w:rPr>
                <w:color w:val="000000" w:themeColor="text1"/>
                <w:sz w:val="20"/>
                <w:szCs w:val="20"/>
              </w:rPr>
              <w:t>Silver nitrate, 1.0M soln</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F97E10F"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B52DDE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7CFA5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FB526F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2D96B47"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3FA367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CA80008" w14:textId="77777777" w:rsidR="00E12DA4" w:rsidRPr="00875958" w:rsidRDefault="315DB0D2" w:rsidP="315DB0D2">
            <w:pPr>
              <w:ind w:left="180"/>
              <w:rPr>
                <w:color w:val="000000" w:themeColor="text1"/>
                <w:sz w:val="20"/>
                <w:szCs w:val="20"/>
              </w:rPr>
            </w:pPr>
            <w:r w:rsidRPr="315DB0D2">
              <w:rPr>
                <w:color w:val="000000" w:themeColor="text1"/>
                <w:sz w:val="20"/>
                <w:szCs w:val="20"/>
              </w:rPr>
              <w:t>Soda Lime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0815AD8"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BF39FA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401996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E9CE11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3B659C6"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20E0695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07F3DB5" w14:textId="77777777" w:rsidR="00E12DA4" w:rsidRPr="00875958" w:rsidRDefault="315DB0D2" w:rsidP="315DB0D2">
            <w:pPr>
              <w:ind w:left="180"/>
              <w:rPr>
                <w:color w:val="000000" w:themeColor="text1"/>
                <w:sz w:val="20"/>
                <w:szCs w:val="20"/>
              </w:rPr>
            </w:pPr>
            <w:r w:rsidRPr="315DB0D2">
              <w:rPr>
                <w:color w:val="000000" w:themeColor="text1"/>
                <w:sz w:val="20"/>
                <w:szCs w:val="20"/>
              </w:rPr>
              <w:t>Sodium Borohydride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EF20FA3"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E50682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E19381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B0561B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75EC871"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W</w:t>
            </w:r>
          </w:p>
        </w:tc>
      </w:tr>
      <w:tr w:rsidR="00E12DA4" w:rsidRPr="00875958" w14:paraId="087A7A8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CD8D4C" w14:textId="77777777" w:rsidR="00E12DA4" w:rsidRPr="00875958" w:rsidRDefault="315DB0D2" w:rsidP="315DB0D2">
            <w:pPr>
              <w:ind w:left="180"/>
              <w:rPr>
                <w:color w:val="000000" w:themeColor="text1"/>
                <w:sz w:val="20"/>
                <w:szCs w:val="20"/>
              </w:rPr>
            </w:pPr>
            <w:r w:rsidRPr="315DB0D2">
              <w:rPr>
                <w:color w:val="000000" w:themeColor="text1"/>
                <w:sz w:val="20"/>
                <w:szCs w:val="20"/>
              </w:rPr>
              <w:t>Sodium Chlorate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D3C527F"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79446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9526EA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F42A09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31F3135"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2F82EC6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E0FAEB4" w14:textId="77777777" w:rsidR="00E12DA4" w:rsidRPr="00875958" w:rsidRDefault="315DB0D2" w:rsidP="315DB0D2">
            <w:pPr>
              <w:ind w:left="180"/>
              <w:rPr>
                <w:color w:val="000000" w:themeColor="text1"/>
                <w:sz w:val="20"/>
                <w:szCs w:val="20"/>
              </w:rPr>
            </w:pPr>
            <w:r w:rsidRPr="315DB0D2">
              <w:rPr>
                <w:color w:val="000000" w:themeColor="text1"/>
                <w:sz w:val="20"/>
                <w:szCs w:val="20"/>
              </w:rPr>
              <w:t>Sodium Chromate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8F715E5"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5C29A2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DD0F93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483CBB5" w14:textId="77777777" w:rsidR="00E12DA4" w:rsidRPr="00875958" w:rsidRDefault="00E12DA4" w:rsidP="44BA328D">
            <w:pPr>
              <w:jc w:val="center"/>
              <w:rPr>
                <w:color w:val="000000" w:themeColor="text1"/>
                <w:sz w:val="20"/>
                <w:szCs w:val="20"/>
              </w:rPr>
            </w:pPr>
            <w:r w:rsidRPr="00875958">
              <w:rPr>
                <w:color w:val="000000"/>
                <w:position w:val="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E3F86F1"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10270A3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41CF342" w14:textId="77777777" w:rsidR="00E12DA4" w:rsidRPr="00875958" w:rsidRDefault="44BA328D" w:rsidP="44BA328D">
            <w:pPr>
              <w:ind w:left="180"/>
              <w:rPr>
                <w:color w:val="000000" w:themeColor="text1"/>
                <w:sz w:val="20"/>
                <w:szCs w:val="20"/>
              </w:rPr>
            </w:pPr>
            <w:r w:rsidRPr="44BA328D">
              <w:rPr>
                <w:color w:val="000000" w:themeColor="text1"/>
                <w:sz w:val="20"/>
                <w:szCs w:val="20"/>
              </w:rPr>
              <w:t>Sodium Cobaltinitrate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EE40CF0"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F1A4A1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D7B2EF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27B6C5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8F1D74D"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1BBD3FA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4563DD7" w14:textId="77777777" w:rsidR="00E12DA4" w:rsidRPr="00875958" w:rsidRDefault="315DB0D2" w:rsidP="315DB0D2">
            <w:pPr>
              <w:ind w:left="180"/>
              <w:rPr>
                <w:color w:val="000000" w:themeColor="text1"/>
                <w:sz w:val="20"/>
                <w:szCs w:val="20"/>
              </w:rPr>
            </w:pPr>
            <w:r w:rsidRPr="315DB0D2">
              <w:rPr>
                <w:color w:val="000000" w:themeColor="text1"/>
                <w:sz w:val="20"/>
                <w:szCs w:val="20"/>
              </w:rPr>
              <w:t>Sodium Dichromate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14A42062" w14:textId="77777777" w:rsidR="00E12DA4" w:rsidRPr="00875958" w:rsidRDefault="00E12DA4" w:rsidP="315DB0D2">
            <w:pPr>
              <w:ind w:firstLine="162"/>
              <w:rPr>
                <w:color w:val="000000" w:themeColor="text1"/>
                <w:sz w:val="20"/>
                <w:szCs w:val="20"/>
              </w:rPr>
            </w:pPr>
            <w:r w:rsidRPr="00875958">
              <w:rPr>
                <w:color w:val="000000"/>
                <w:position w:val="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2C9845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4F610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FFE0676" w14:textId="77777777" w:rsidR="00E12DA4" w:rsidRPr="00875958" w:rsidRDefault="00E12DA4" w:rsidP="44BA328D">
            <w:pPr>
              <w:jc w:val="center"/>
              <w:rPr>
                <w:color w:val="000000" w:themeColor="text1"/>
                <w:sz w:val="20"/>
                <w:szCs w:val="20"/>
              </w:rPr>
            </w:pPr>
            <w:r w:rsidRPr="00875958">
              <w:rPr>
                <w:color w:val="000000"/>
                <w:position w:val="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1D4D629"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631624B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5F5E968" w14:textId="77777777" w:rsidR="00E12DA4" w:rsidRPr="00875958" w:rsidRDefault="315DB0D2" w:rsidP="315DB0D2">
            <w:pPr>
              <w:ind w:left="180"/>
              <w:rPr>
                <w:color w:val="000000" w:themeColor="text1"/>
                <w:sz w:val="20"/>
                <w:szCs w:val="20"/>
              </w:rPr>
            </w:pPr>
            <w:r w:rsidRPr="315DB0D2">
              <w:rPr>
                <w:color w:val="000000" w:themeColor="text1"/>
                <w:sz w:val="20"/>
                <w:szCs w:val="20"/>
              </w:rPr>
              <w:t>Sodium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BEA7B9E" w14:textId="77777777" w:rsidR="00E12DA4" w:rsidRPr="00875958" w:rsidRDefault="00E12DA4" w:rsidP="315DB0D2">
            <w:pPr>
              <w:ind w:firstLine="162"/>
              <w:rPr>
                <w:color w:val="000000" w:themeColor="text1"/>
                <w:sz w:val="20"/>
                <w:szCs w:val="20"/>
              </w:rPr>
            </w:pPr>
            <w:r w:rsidRPr="00875958">
              <w:rPr>
                <w:color w:val="000000"/>
                <w:position w:val="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0C2B8E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2F9046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E2F99C" w14:textId="77777777" w:rsidR="00E12DA4" w:rsidRPr="00875958" w:rsidRDefault="00E12DA4" w:rsidP="44BA328D">
            <w:pPr>
              <w:jc w:val="center"/>
              <w:rPr>
                <w:color w:val="000000" w:themeColor="text1"/>
                <w:sz w:val="20"/>
                <w:szCs w:val="20"/>
              </w:rPr>
            </w:pPr>
            <w:r w:rsidRPr="00875958">
              <w:rPr>
                <w:color w:val="000000"/>
                <w:position w:val="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F975DCE"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W</w:t>
            </w:r>
          </w:p>
        </w:tc>
      </w:tr>
      <w:tr w:rsidR="00E12DA4" w:rsidRPr="00875958" w14:paraId="040D11B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25B8E8F" w14:textId="77777777" w:rsidR="00E12DA4" w:rsidRPr="00875958" w:rsidRDefault="315DB0D2" w:rsidP="315DB0D2">
            <w:pPr>
              <w:ind w:left="180"/>
              <w:rPr>
                <w:color w:val="000000" w:themeColor="text1"/>
                <w:sz w:val="20"/>
                <w:szCs w:val="20"/>
              </w:rPr>
            </w:pPr>
            <w:r w:rsidRPr="315DB0D2">
              <w:rPr>
                <w:color w:val="000000" w:themeColor="text1"/>
                <w:sz w:val="20"/>
                <w:szCs w:val="20"/>
              </w:rPr>
              <w:t>Sodium Oxalate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9D99985" w14:textId="77777777" w:rsidR="00E12DA4" w:rsidRPr="00875958" w:rsidRDefault="00E12DA4" w:rsidP="315DB0D2">
            <w:pPr>
              <w:ind w:firstLine="162"/>
              <w:rPr>
                <w:color w:val="000000" w:themeColor="text1"/>
                <w:sz w:val="20"/>
                <w:szCs w:val="20"/>
              </w:rPr>
            </w:pPr>
            <w:r w:rsidRPr="00875958">
              <w:rPr>
                <w:color w:val="000000"/>
                <w:position w:val="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72A8BBA"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072866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FBA3A1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4774A0B"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6E98515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78A44F2" w14:textId="77777777" w:rsidR="00E12DA4" w:rsidRPr="00875958" w:rsidRDefault="315DB0D2" w:rsidP="315DB0D2">
            <w:pPr>
              <w:ind w:left="180"/>
              <w:rPr>
                <w:color w:val="000000" w:themeColor="text1"/>
                <w:sz w:val="20"/>
                <w:szCs w:val="20"/>
              </w:rPr>
            </w:pPr>
            <w:r w:rsidRPr="315DB0D2">
              <w:rPr>
                <w:color w:val="000000" w:themeColor="text1"/>
                <w:sz w:val="20"/>
                <w:szCs w:val="20"/>
              </w:rPr>
              <w:t>Sodium Perborate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26310581"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630A02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A19156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576D2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0B95F20"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4C624A7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00E02B3" w14:textId="77777777" w:rsidR="00E12DA4" w:rsidRPr="00875958" w:rsidRDefault="315DB0D2" w:rsidP="315DB0D2">
            <w:pPr>
              <w:ind w:left="180"/>
              <w:rPr>
                <w:color w:val="000000" w:themeColor="text1"/>
                <w:sz w:val="20"/>
                <w:szCs w:val="20"/>
              </w:rPr>
            </w:pPr>
            <w:r w:rsidRPr="315DB0D2">
              <w:rPr>
                <w:color w:val="000000" w:themeColor="text1"/>
                <w:sz w:val="20"/>
                <w:szCs w:val="20"/>
              </w:rPr>
              <w:t>Sodium Perchlorate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0F361E13"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09E091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889F55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E6CF12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CBD3AE0"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60774F7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898321D" w14:textId="77777777" w:rsidR="00E12DA4" w:rsidRPr="00875958" w:rsidRDefault="315DB0D2" w:rsidP="315DB0D2">
            <w:pPr>
              <w:ind w:left="180"/>
              <w:rPr>
                <w:color w:val="000000" w:themeColor="text1"/>
                <w:sz w:val="20"/>
                <w:szCs w:val="20"/>
              </w:rPr>
            </w:pPr>
            <w:r w:rsidRPr="315DB0D2">
              <w:rPr>
                <w:color w:val="000000" w:themeColor="text1"/>
                <w:sz w:val="20"/>
                <w:szCs w:val="20"/>
              </w:rPr>
              <w:t>Sulfuric Acid</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5EAFC00C"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45C5E5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F449A1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14A5B0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4C6CC7AA" w14:textId="77777777" w:rsidR="00E12DA4" w:rsidRPr="00875958" w:rsidRDefault="00E12DA4" w:rsidP="005F4762">
            <w:pPr>
              <w:jc w:val="center"/>
              <w:rPr>
                <w:rFonts w:ascii="Calibri" w:hAnsi="Calibri"/>
                <w:b/>
                <w:color w:val="000000"/>
                <w:sz w:val="20"/>
                <w:szCs w:val="20"/>
              </w:rPr>
            </w:pPr>
          </w:p>
        </w:tc>
      </w:tr>
      <w:tr w:rsidR="00E12DA4" w:rsidRPr="00875958" w14:paraId="3819C54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D0C9A47" w14:textId="77777777" w:rsidR="00E12DA4" w:rsidRPr="00875958" w:rsidRDefault="315DB0D2" w:rsidP="315DB0D2">
            <w:pPr>
              <w:ind w:left="180"/>
              <w:rPr>
                <w:color w:val="000000" w:themeColor="text1"/>
                <w:sz w:val="20"/>
                <w:szCs w:val="20"/>
              </w:rPr>
            </w:pPr>
            <w:r w:rsidRPr="315DB0D2">
              <w:rPr>
                <w:color w:val="000000" w:themeColor="text1"/>
                <w:sz w:val="20"/>
                <w:szCs w:val="20"/>
              </w:rPr>
              <w:t>Sulfuric acid, 0.05M</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4FFE140"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AD7F4C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3A0D21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EA8292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0C19F87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1C164B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50A736A" w14:textId="77777777" w:rsidR="00E12DA4" w:rsidRPr="00875958" w:rsidRDefault="44BA328D" w:rsidP="44BA328D">
            <w:pPr>
              <w:ind w:left="180"/>
              <w:rPr>
                <w:color w:val="000000" w:themeColor="text1"/>
                <w:sz w:val="20"/>
                <w:szCs w:val="20"/>
              </w:rPr>
            </w:pPr>
            <w:r w:rsidRPr="44BA328D">
              <w:rPr>
                <w:color w:val="000000" w:themeColor="text1"/>
                <w:sz w:val="20"/>
                <w:szCs w:val="20"/>
              </w:rPr>
              <w:t>Sulfuric acid, conc</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67EFBE5A"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D08A89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2C1324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747A8D4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2D24EE53"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7CCBF8E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6E731AE0" w14:textId="77777777" w:rsidR="00E12DA4" w:rsidRPr="00875958" w:rsidRDefault="44BA328D" w:rsidP="44BA328D">
            <w:pPr>
              <w:ind w:left="180"/>
              <w:rPr>
                <w:color w:val="000000" w:themeColor="text1"/>
                <w:sz w:val="20"/>
                <w:szCs w:val="20"/>
              </w:rPr>
            </w:pPr>
            <w:r w:rsidRPr="44BA328D">
              <w:rPr>
                <w:color w:val="000000" w:themeColor="text1"/>
                <w:sz w:val="20"/>
                <w:szCs w:val="20"/>
              </w:rPr>
              <w:lastRenderedPageBreak/>
              <w:t>Sulfuric acid, conc</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tcPr>
          <w:p w14:paraId="3C98E426"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ADCFAD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5A8733A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311B770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tcPr>
          <w:p w14:paraId="16B3DA49"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5E7E6B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2CB45D8B" w14:textId="77777777" w:rsidR="00E12DA4" w:rsidRPr="00875958" w:rsidRDefault="315DB0D2" w:rsidP="315DB0D2">
            <w:pPr>
              <w:ind w:left="180"/>
              <w:rPr>
                <w:color w:val="000000" w:themeColor="text1"/>
                <w:sz w:val="20"/>
                <w:szCs w:val="20"/>
              </w:rPr>
            </w:pPr>
            <w:r w:rsidRPr="315DB0D2">
              <w:rPr>
                <w:color w:val="000000" w:themeColor="text1"/>
                <w:sz w:val="20"/>
                <w:szCs w:val="20"/>
              </w:rPr>
              <w:t>Zinc nitrate</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hideMark/>
          </w:tcPr>
          <w:p w14:paraId="1024AFCF"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7A6F0F1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1276087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32DA22E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2395C24A"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9C35C7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4B29D978" w14:textId="77777777" w:rsidR="00E12DA4" w:rsidRPr="00875958" w:rsidRDefault="315DB0D2" w:rsidP="315DB0D2">
            <w:pPr>
              <w:ind w:left="180"/>
              <w:rPr>
                <w:color w:val="000000" w:themeColor="text1"/>
                <w:sz w:val="20"/>
                <w:szCs w:val="20"/>
              </w:rPr>
            </w:pPr>
            <w:r w:rsidRPr="315DB0D2">
              <w:rPr>
                <w:color w:val="000000" w:themeColor="text1"/>
                <w:sz w:val="20"/>
                <w:szCs w:val="20"/>
              </w:rPr>
              <w:t>Zinc, powder</w:t>
            </w:r>
          </w:p>
        </w:tc>
        <w:tc>
          <w:tcPr>
            <w:tcW w:w="2062" w:type="dxa"/>
            <w:tcBorders>
              <w:top w:val="single" w:sz="12" w:space="0" w:color="auto"/>
              <w:left w:val="single" w:sz="12" w:space="0" w:color="auto"/>
              <w:bottom w:val="single" w:sz="12" w:space="0" w:color="auto"/>
              <w:right w:val="single" w:sz="12" w:space="0" w:color="auto"/>
            </w:tcBorders>
            <w:shd w:val="clear" w:color="auto" w:fill="FFFF00"/>
            <w:vAlign w:val="center"/>
            <w:hideMark/>
          </w:tcPr>
          <w:p w14:paraId="52CE2D5A" w14:textId="77777777" w:rsidR="00E12DA4" w:rsidRPr="00875958" w:rsidRDefault="315DB0D2" w:rsidP="315DB0D2">
            <w:pPr>
              <w:ind w:firstLine="162"/>
              <w:rPr>
                <w:color w:val="000000" w:themeColor="text1"/>
                <w:sz w:val="20"/>
                <w:szCs w:val="20"/>
              </w:rPr>
            </w:pPr>
            <w:r w:rsidRPr="315DB0D2">
              <w:rPr>
                <w:color w:val="000000" w:themeColor="text1"/>
                <w:sz w:val="20"/>
                <w:szCs w:val="20"/>
              </w:rPr>
              <w:t>I-1,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512DEC4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0E6FDF0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380A826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FF00"/>
            <w:noWrap/>
            <w:vAlign w:val="center"/>
            <w:hideMark/>
          </w:tcPr>
          <w:p w14:paraId="367E8C07" w14:textId="77777777" w:rsidR="00E12DA4" w:rsidRPr="00875958" w:rsidRDefault="00E12DA4" w:rsidP="00F95EDB">
            <w:pPr>
              <w:jc w:val="center"/>
              <w:rPr>
                <w:b/>
                <w:color w:val="000000"/>
                <w:sz w:val="20"/>
                <w:szCs w:val="20"/>
              </w:rPr>
            </w:pPr>
          </w:p>
        </w:tc>
      </w:tr>
      <w:tr w:rsidR="00E12DA4" w:rsidRPr="00875958" w14:paraId="2A7DAAAB" w14:textId="77777777" w:rsidTr="44BA328D">
        <w:trPr>
          <w:trHeight w:val="1206"/>
        </w:trPr>
        <w:tc>
          <w:tcPr>
            <w:tcW w:w="9545"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14:paraId="7131244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Chemicals Not Allowed in RCSS Laboratories</w:t>
            </w:r>
          </w:p>
        </w:tc>
      </w:tr>
      <w:tr w:rsidR="00E12DA4" w:rsidRPr="00875958" w14:paraId="7B58AB5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784350" w14:textId="77777777" w:rsidR="00E12DA4" w:rsidRPr="00875958" w:rsidRDefault="315DB0D2" w:rsidP="315DB0D2">
            <w:pPr>
              <w:ind w:left="180"/>
              <w:rPr>
                <w:color w:val="000000" w:themeColor="text1"/>
                <w:sz w:val="20"/>
                <w:szCs w:val="20"/>
              </w:rPr>
            </w:pPr>
            <w:r w:rsidRPr="315DB0D2">
              <w:rPr>
                <w:color w:val="000000" w:themeColor="text1"/>
                <w:sz w:val="20"/>
                <w:szCs w:val="20"/>
              </w:rPr>
              <w:t>Acetaldehyde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6CEA9B1"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9F66A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A0E5BF"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038F4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465FB8" w14:textId="77777777" w:rsidR="00E12DA4" w:rsidRPr="00875958" w:rsidRDefault="00E12DA4" w:rsidP="00E12DA4">
            <w:pPr>
              <w:jc w:val="center"/>
              <w:rPr>
                <w:b/>
                <w:color w:val="000000"/>
                <w:sz w:val="20"/>
                <w:szCs w:val="20"/>
              </w:rPr>
            </w:pPr>
          </w:p>
        </w:tc>
      </w:tr>
      <w:tr w:rsidR="00E12DA4" w:rsidRPr="00875958" w14:paraId="4395608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C8C305" w14:textId="77777777" w:rsidR="00E12DA4" w:rsidRPr="00875958" w:rsidRDefault="315DB0D2" w:rsidP="315DB0D2">
            <w:pPr>
              <w:ind w:left="180"/>
              <w:rPr>
                <w:color w:val="000000" w:themeColor="text1"/>
                <w:sz w:val="20"/>
                <w:szCs w:val="20"/>
              </w:rPr>
            </w:pPr>
            <w:r w:rsidRPr="315DB0D2">
              <w:rPr>
                <w:color w:val="000000" w:themeColor="text1"/>
                <w:sz w:val="20"/>
                <w:szCs w:val="20"/>
              </w:rPr>
              <w:t>Acetonitrile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9F263E0" w14:textId="77777777" w:rsidR="00E12DA4" w:rsidRPr="00875958" w:rsidRDefault="315DB0D2" w:rsidP="315DB0D2">
            <w:pPr>
              <w:ind w:firstLine="162"/>
              <w:rPr>
                <w:color w:val="000000" w:themeColor="text1"/>
                <w:sz w:val="20"/>
                <w:szCs w:val="20"/>
              </w:rPr>
            </w:pPr>
            <w:r w:rsidRPr="315DB0D2">
              <w:rPr>
                <w:color w:val="000000" w:themeColor="text1"/>
                <w:sz w:val="20"/>
                <w:szCs w:val="20"/>
              </w:rPr>
              <w:t>0-7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984C8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AB568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25173C" w14:textId="77777777" w:rsidR="00E12DA4" w:rsidRPr="00875958" w:rsidRDefault="315DB0D2" w:rsidP="315DB0D2">
            <w:pPr>
              <w:jc w:val="center"/>
              <w:rPr>
                <w:color w:val="000000" w:themeColor="text1"/>
                <w:sz w:val="20"/>
                <w:szCs w:val="20"/>
              </w:rPr>
            </w:pPr>
            <w:r w:rsidRPr="315DB0D2">
              <w:rPr>
                <w:color w:val="000000" w:themeColor="text1"/>
                <w:sz w:val="20"/>
                <w:szCs w:val="20"/>
              </w:rPr>
              <w:t>•  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16DBE6" w14:textId="77777777" w:rsidR="00E12DA4" w:rsidRPr="00875958" w:rsidRDefault="00E12DA4" w:rsidP="00E12DA4">
            <w:pPr>
              <w:jc w:val="center"/>
              <w:rPr>
                <w:b/>
                <w:color w:val="000000"/>
                <w:sz w:val="20"/>
                <w:szCs w:val="20"/>
              </w:rPr>
            </w:pPr>
          </w:p>
        </w:tc>
      </w:tr>
      <w:tr w:rsidR="00E12DA4" w:rsidRPr="00875958" w14:paraId="397F638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BD667B" w14:textId="77777777" w:rsidR="00E12DA4" w:rsidRPr="00875958" w:rsidRDefault="315DB0D2" w:rsidP="315DB0D2">
            <w:pPr>
              <w:ind w:left="180"/>
              <w:rPr>
                <w:color w:val="000000" w:themeColor="text1"/>
                <w:sz w:val="20"/>
                <w:szCs w:val="20"/>
              </w:rPr>
            </w:pPr>
            <w:r w:rsidRPr="315DB0D2">
              <w:rPr>
                <w:color w:val="000000" w:themeColor="text1"/>
                <w:sz w:val="20"/>
                <w:szCs w:val="20"/>
              </w:rPr>
              <w:t>Acetyl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02EE402"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B8ED6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31DE9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583CB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DB3171"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2068E5B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2AC99F" w14:textId="77777777" w:rsidR="00E12DA4" w:rsidRPr="00875958" w:rsidRDefault="315DB0D2" w:rsidP="315DB0D2">
            <w:pPr>
              <w:ind w:left="180"/>
              <w:rPr>
                <w:color w:val="000000" w:themeColor="text1"/>
                <w:sz w:val="20"/>
                <w:szCs w:val="20"/>
              </w:rPr>
            </w:pPr>
            <w:r w:rsidRPr="315DB0D2">
              <w:rPr>
                <w:color w:val="000000" w:themeColor="text1"/>
                <w:sz w:val="20"/>
                <w:szCs w:val="20"/>
              </w:rPr>
              <w:t>Acrolein (acrylaldehyde)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BCE0635"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84362A"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FE084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E099F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219100" w14:textId="77777777" w:rsidR="00E12DA4" w:rsidRPr="00875958" w:rsidRDefault="00E12DA4" w:rsidP="00E12DA4">
            <w:pPr>
              <w:jc w:val="center"/>
              <w:rPr>
                <w:b/>
                <w:color w:val="000000"/>
                <w:sz w:val="20"/>
                <w:szCs w:val="20"/>
              </w:rPr>
            </w:pPr>
          </w:p>
        </w:tc>
      </w:tr>
      <w:tr w:rsidR="00E12DA4" w:rsidRPr="00875958" w14:paraId="1BDABC4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515347" w14:textId="77777777" w:rsidR="00E12DA4" w:rsidRPr="00875958" w:rsidRDefault="315DB0D2" w:rsidP="315DB0D2">
            <w:pPr>
              <w:ind w:left="180"/>
              <w:rPr>
                <w:color w:val="000000" w:themeColor="text1"/>
                <w:sz w:val="20"/>
                <w:szCs w:val="20"/>
              </w:rPr>
            </w:pPr>
            <w:r w:rsidRPr="315DB0D2">
              <w:rPr>
                <w:color w:val="000000" w:themeColor="text1"/>
                <w:sz w:val="20"/>
                <w:szCs w:val="20"/>
              </w:rPr>
              <w:t>Acetic Acid, Glacial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C700AE2"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A6624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4E4E3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41F69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4038C6" w14:textId="77777777" w:rsidR="00E12DA4" w:rsidRPr="00875958" w:rsidRDefault="00E12DA4" w:rsidP="00AE285B">
            <w:pPr>
              <w:jc w:val="center"/>
              <w:rPr>
                <w:b/>
                <w:color w:val="000000"/>
                <w:sz w:val="20"/>
                <w:szCs w:val="20"/>
              </w:rPr>
            </w:pPr>
          </w:p>
        </w:tc>
      </w:tr>
      <w:tr w:rsidR="00E12DA4" w:rsidRPr="00875958" w14:paraId="5464B78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B889F0" w14:textId="77777777" w:rsidR="00E12DA4" w:rsidRPr="00875958" w:rsidRDefault="315DB0D2" w:rsidP="315DB0D2">
            <w:pPr>
              <w:ind w:left="180"/>
              <w:rPr>
                <w:color w:val="000000" w:themeColor="text1"/>
                <w:sz w:val="20"/>
                <w:szCs w:val="20"/>
              </w:rPr>
            </w:pPr>
            <w:r w:rsidRPr="315DB0D2">
              <w:rPr>
                <w:color w:val="000000" w:themeColor="text1"/>
                <w:sz w:val="20"/>
                <w:szCs w:val="20"/>
              </w:rPr>
              <w:t>Acetic Anhydride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C7C105E"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12F48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E4576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6DFDD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8F4F4A" w14:textId="77777777" w:rsidR="00E12DA4" w:rsidRPr="00875958" w:rsidRDefault="00E12DA4" w:rsidP="00AE285B">
            <w:pPr>
              <w:jc w:val="center"/>
              <w:rPr>
                <w:b/>
                <w:color w:val="000000"/>
                <w:sz w:val="20"/>
                <w:szCs w:val="20"/>
              </w:rPr>
            </w:pPr>
          </w:p>
        </w:tc>
      </w:tr>
      <w:tr w:rsidR="00E12DA4" w:rsidRPr="00875958" w14:paraId="64A64C1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83A498" w14:textId="77777777" w:rsidR="00E12DA4" w:rsidRPr="00875958" w:rsidRDefault="315DB0D2" w:rsidP="315DB0D2">
            <w:pPr>
              <w:ind w:left="180"/>
              <w:rPr>
                <w:color w:val="000000" w:themeColor="text1"/>
                <w:sz w:val="20"/>
                <w:szCs w:val="20"/>
              </w:rPr>
            </w:pPr>
            <w:r w:rsidRPr="315DB0D2">
              <w:rPr>
                <w:color w:val="000000" w:themeColor="text1"/>
                <w:sz w:val="20"/>
                <w:szCs w:val="20"/>
              </w:rPr>
              <w:t>Acrylamide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341D65F"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EA6BB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9E453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12FD9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4EC9D5" w14:textId="77777777" w:rsidR="00E12DA4" w:rsidRPr="00875958" w:rsidRDefault="00E12DA4" w:rsidP="00AE285B">
            <w:pPr>
              <w:jc w:val="center"/>
              <w:rPr>
                <w:b/>
                <w:color w:val="000000"/>
                <w:sz w:val="20"/>
                <w:szCs w:val="20"/>
              </w:rPr>
            </w:pPr>
          </w:p>
        </w:tc>
      </w:tr>
      <w:tr w:rsidR="00E12DA4" w:rsidRPr="00875958" w14:paraId="1C7085C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40FB03" w14:textId="77777777" w:rsidR="00E12DA4" w:rsidRPr="00875958" w:rsidRDefault="315DB0D2" w:rsidP="315DB0D2">
            <w:pPr>
              <w:ind w:left="180"/>
              <w:rPr>
                <w:color w:val="000000" w:themeColor="text1"/>
                <w:sz w:val="20"/>
                <w:szCs w:val="20"/>
              </w:rPr>
            </w:pPr>
            <w:r w:rsidRPr="315DB0D2">
              <w:rPr>
                <w:color w:val="000000" w:themeColor="text1"/>
                <w:sz w:val="20"/>
                <w:szCs w:val="20"/>
              </w:rPr>
              <w:t>Acrylic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25194FF" w14:textId="77777777" w:rsidR="00E12DA4" w:rsidRPr="00875958" w:rsidRDefault="315DB0D2" w:rsidP="315DB0D2">
            <w:pPr>
              <w:ind w:firstLine="162"/>
              <w:rPr>
                <w:color w:val="000000" w:themeColor="text1"/>
                <w:sz w:val="20"/>
                <w:szCs w:val="20"/>
              </w:rPr>
            </w:pPr>
            <w:r w:rsidRPr="315DB0D2">
              <w:rPr>
                <w:color w:val="000000" w:themeColor="text1"/>
                <w:sz w:val="20"/>
                <w:szCs w:val="20"/>
              </w:rPr>
              <w:t>0-8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4CAD6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256DEF"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55F2CF"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EFC5A7" w14:textId="77777777" w:rsidR="00E12DA4" w:rsidRPr="00875958" w:rsidRDefault="00E12DA4" w:rsidP="00AE285B">
            <w:pPr>
              <w:jc w:val="center"/>
              <w:rPr>
                <w:b/>
                <w:color w:val="000000"/>
                <w:sz w:val="20"/>
                <w:szCs w:val="20"/>
              </w:rPr>
            </w:pPr>
          </w:p>
        </w:tc>
      </w:tr>
      <w:tr w:rsidR="00E12DA4" w:rsidRPr="00875958" w14:paraId="754D79B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00A37B" w14:textId="77777777" w:rsidR="00E12DA4" w:rsidRPr="00875958" w:rsidRDefault="315DB0D2" w:rsidP="315DB0D2">
            <w:pPr>
              <w:ind w:left="180"/>
              <w:rPr>
                <w:color w:val="000000" w:themeColor="text1"/>
                <w:sz w:val="20"/>
                <w:szCs w:val="20"/>
              </w:rPr>
            </w:pPr>
            <w:r w:rsidRPr="315DB0D2">
              <w:rPr>
                <w:color w:val="000000" w:themeColor="text1"/>
                <w:sz w:val="20"/>
                <w:szCs w:val="20"/>
              </w:rPr>
              <w:t>Acrylonitrile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C1B3080" w14:textId="77777777" w:rsidR="00E12DA4" w:rsidRPr="00875958" w:rsidRDefault="315DB0D2" w:rsidP="315DB0D2">
            <w:pPr>
              <w:ind w:firstLine="162"/>
              <w:rPr>
                <w:color w:val="000000" w:themeColor="text1"/>
                <w:sz w:val="20"/>
                <w:szCs w:val="20"/>
              </w:rPr>
            </w:pPr>
            <w:r w:rsidRPr="315DB0D2">
              <w:rPr>
                <w:color w:val="000000" w:themeColor="text1"/>
                <w:sz w:val="20"/>
                <w:szCs w:val="20"/>
              </w:rPr>
              <w:t>0-7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2A2DD7D"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22F55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24CEB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BAA438" w14:textId="77777777" w:rsidR="00E12DA4" w:rsidRPr="00875958" w:rsidRDefault="00E12DA4" w:rsidP="00AE285B">
            <w:pPr>
              <w:jc w:val="center"/>
              <w:rPr>
                <w:b/>
                <w:color w:val="000000"/>
                <w:sz w:val="20"/>
                <w:szCs w:val="20"/>
              </w:rPr>
            </w:pPr>
          </w:p>
        </w:tc>
      </w:tr>
      <w:tr w:rsidR="00E12DA4" w:rsidRPr="00875958" w14:paraId="31776FB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8258FE" w14:textId="77777777" w:rsidR="00E12DA4" w:rsidRPr="00875958" w:rsidRDefault="315DB0D2" w:rsidP="315DB0D2">
            <w:pPr>
              <w:ind w:left="180"/>
              <w:rPr>
                <w:color w:val="000000" w:themeColor="text1"/>
                <w:sz w:val="20"/>
                <w:szCs w:val="20"/>
              </w:rPr>
            </w:pPr>
            <w:r w:rsidRPr="315DB0D2">
              <w:rPr>
                <w:color w:val="000000" w:themeColor="text1"/>
                <w:sz w:val="20"/>
                <w:szCs w:val="20"/>
              </w:rPr>
              <w:t>Adipoyl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8F1EA41"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5D085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E3209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D6A31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1AABFB" w14:textId="77777777" w:rsidR="00E12DA4" w:rsidRPr="00875958" w:rsidRDefault="00E12DA4" w:rsidP="00AE285B">
            <w:pPr>
              <w:jc w:val="center"/>
              <w:rPr>
                <w:b/>
                <w:color w:val="000000"/>
                <w:sz w:val="20"/>
                <w:szCs w:val="20"/>
              </w:rPr>
            </w:pPr>
          </w:p>
        </w:tc>
      </w:tr>
      <w:tr w:rsidR="00E12DA4" w:rsidRPr="00875958" w14:paraId="2104DC8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B2D3A4" w14:textId="77777777" w:rsidR="00E12DA4" w:rsidRPr="00875958" w:rsidRDefault="315DB0D2" w:rsidP="315DB0D2">
            <w:pPr>
              <w:ind w:left="180"/>
              <w:rPr>
                <w:color w:val="000000" w:themeColor="text1"/>
                <w:sz w:val="20"/>
                <w:szCs w:val="20"/>
              </w:rPr>
            </w:pPr>
            <w:r w:rsidRPr="315DB0D2">
              <w:rPr>
                <w:color w:val="000000" w:themeColor="text1"/>
                <w:sz w:val="20"/>
                <w:szCs w:val="20"/>
              </w:rPr>
              <w:t>Adrenaline (Epinephrine)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9A5F8D7"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4D872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EA3EE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4BE22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C299A6" w14:textId="77777777" w:rsidR="00E12DA4" w:rsidRPr="00875958" w:rsidRDefault="00E12DA4" w:rsidP="00AE285B">
            <w:pPr>
              <w:jc w:val="center"/>
              <w:rPr>
                <w:b/>
                <w:color w:val="000000"/>
                <w:sz w:val="20"/>
                <w:szCs w:val="20"/>
              </w:rPr>
            </w:pPr>
          </w:p>
        </w:tc>
      </w:tr>
      <w:tr w:rsidR="00E12DA4" w:rsidRPr="00875958" w14:paraId="38A7250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8C2FD5" w14:textId="77777777" w:rsidR="00E12DA4" w:rsidRPr="00875958" w:rsidRDefault="315DB0D2" w:rsidP="315DB0D2">
            <w:pPr>
              <w:ind w:left="180"/>
              <w:rPr>
                <w:color w:val="000000" w:themeColor="text1"/>
                <w:sz w:val="20"/>
                <w:szCs w:val="20"/>
              </w:rPr>
            </w:pPr>
            <w:r w:rsidRPr="315DB0D2">
              <w:rPr>
                <w:color w:val="000000" w:themeColor="text1"/>
                <w:sz w:val="20"/>
                <w:szCs w:val="20"/>
              </w:rPr>
              <w:t>Ammonia, gas cylinders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899CA70" w14:textId="77777777" w:rsidR="00E12DA4" w:rsidRPr="00875958" w:rsidRDefault="315DB0D2" w:rsidP="315DB0D2">
            <w:pPr>
              <w:ind w:firstLine="162"/>
              <w:rPr>
                <w:color w:val="000000" w:themeColor="text1"/>
                <w:sz w:val="20"/>
                <w:szCs w:val="20"/>
              </w:rPr>
            </w:pPr>
            <w:r w:rsidRPr="315DB0D2">
              <w:rPr>
                <w:color w:val="000000" w:themeColor="text1"/>
                <w:sz w:val="20"/>
                <w:szCs w:val="20"/>
              </w:rPr>
              <w:t>Poison Gas</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5FC30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0CD9C6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D2C72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6A367C" w14:textId="77777777" w:rsidR="00E12DA4" w:rsidRPr="00875958" w:rsidRDefault="00E12DA4" w:rsidP="00AE285B">
            <w:pPr>
              <w:jc w:val="center"/>
              <w:rPr>
                <w:b/>
                <w:color w:val="000000"/>
                <w:sz w:val="20"/>
                <w:szCs w:val="20"/>
              </w:rPr>
            </w:pPr>
          </w:p>
        </w:tc>
      </w:tr>
      <w:tr w:rsidR="00E12DA4" w:rsidRPr="00875958" w14:paraId="0610584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1E75E3"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Dichromate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259B4DC"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28E04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EC03D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50731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173DD8"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8B7E67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60DFDE"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Metavanadate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970170C"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C1621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492F1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D4AB1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2EDC54" w14:textId="77777777" w:rsidR="00E12DA4" w:rsidRPr="00875958" w:rsidRDefault="00E12DA4" w:rsidP="00AE285B">
            <w:pPr>
              <w:jc w:val="center"/>
              <w:rPr>
                <w:b/>
                <w:color w:val="000000"/>
                <w:sz w:val="20"/>
                <w:szCs w:val="20"/>
              </w:rPr>
            </w:pPr>
          </w:p>
        </w:tc>
      </w:tr>
      <w:tr w:rsidR="00E12DA4" w:rsidRPr="00875958" w14:paraId="1B014B9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4FEC1E"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Persulfate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E8D6364" w14:textId="77777777" w:rsidR="00E12DA4" w:rsidRPr="00875958" w:rsidRDefault="315DB0D2" w:rsidP="315DB0D2">
            <w:pPr>
              <w:ind w:firstLine="162"/>
              <w:rPr>
                <w:color w:val="000000" w:themeColor="text1"/>
                <w:sz w:val="20"/>
                <w:szCs w:val="20"/>
              </w:rPr>
            </w:pPr>
            <w:r w:rsidRPr="315DB0D2">
              <w:rPr>
                <w:color w:val="000000" w:themeColor="text1"/>
                <w:sz w:val="20"/>
                <w:szCs w:val="20"/>
              </w:rPr>
              <w:t>1-6·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2BB249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3C5A7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341DD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6BA943"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5A8E275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AB9C27"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Chromate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CFF2643"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3B2F0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0A10A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2D2C0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A654A9"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27473A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81660F"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Fluoride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A431A70"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5558F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52078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506DB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671779" w14:textId="77777777" w:rsidR="00E12DA4" w:rsidRPr="00875958" w:rsidRDefault="00E12DA4" w:rsidP="00AE285B">
            <w:pPr>
              <w:jc w:val="center"/>
              <w:rPr>
                <w:b/>
                <w:color w:val="000000"/>
                <w:sz w:val="20"/>
                <w:szCs w:val="20"/>
              </w:rPr>
            </w:pPr>
          </w:p>
        </w:tc>
      </w:tr>
      <w:tr w:rsidR="00E12DA4" w:rsidRPr="00875958" w14:paraId="6363E31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983565"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Molybdate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934280B"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F71CCC" w14:textId="77777777" w:rsidR="00E12DA4" w:rsidRPr="00875958" w:rsidRDefault="315DB0D2" w:rsidP="315DB0D2">
            <w:pPr>
              <w:jc w:val="center"/>
              <w:rPr>
                <w:color w:val="000000" w:themeColor="text1"/>
                <w:sz w:val="20"/>
                <w:szCs w:val="20"/>
              </w:rPr>
            </w:pPr>
            <w:r w:rsidRPr="315DB0D2">
              <w:rPr>
                <w:color w:val="000000" w:themeColor="text1"/>
                <w:sz w:val="20"/>
                <w:szCs w:val="20"/>
              </w:rPr>
              <w:t>l</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86300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036E2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4CF616" w14:textId="77777777" w:rsidR="00E12DA4" w:rsidRPr="00875958" w:rsidRDefault="00E12DA4" w:rsidP="00AE285B">
            <w:pPr>
              <w:jc w:val="center"/>
              <w:rPr>
                <w:b/>
                <w:color w:val="000000"/>
                <w:sz w:val="20"/>
                <w:szCs w:val="20"/>
              </w:rPr>
            </w:pPr>
          </w:p>
        </w:tc>
      </w:tr>
      <w:tr w:rsidR="00E12DA4" w:rsidRPr="00875958" w14:paraId="7351F3C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35E1CA"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D8C2516" w14:textId="77777777" w:rsidR="00E12DA4" w:rsidRPr="00875958" w:rsidRDefault="44BA328D" w:rsidP="44BA328D">
            <w:pPr>
              <w:ind w:firstLine="162"/>
              <w:rPr>
                <w:color w:val="000000" w:themeColor="text1"/>
                <w:sz w:val="20"/>
                <w:szCs w:val="20"/>
              </w:rPr>
            </w:pPr>
            <w:r w:rsidRPr="44BA328D">
              <w:rPr>
                <w:color w:val="000000" w:themeColor="text1"/>
                <w:sz w:val="20"/>
                <w:szCs w:val="20"/>
              </w:rPr>
              <w:t>I-8 Flamm Cab  SEPARATE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7A10FC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77371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93BD5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A5D96D"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E3C43B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0C670B"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Perchlorate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5A49E74"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9141E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9EA95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FE8D39"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8230E4"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172D9B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5A8E98" w14:textId="77777777" w:rsidR="00E12DA4" w:rsidRPr="00875958" w:rsidRDefault="315DB0D2" w:rsidP="315DB0D2">
            <w:pPr>
              <w:ind w:left="180"/>
              <w:rPr>
                <w:color w:val="000000" w:themeColor="text1"/>
                <w:sz w:val="20"/>
                <w:szCs w:val="20"/>
              </w:rPr>
            </w:pPr>
            <w:r w:rsidRPr="315DB0D2">
              <w:rPr>
                <w:color w:val="000000" w:themeColor="text1"/>
                <w:sz w:val="20"/>
                <w:szCs w:val="20"/>
              </w:rPr>
              <w:t>Ammonium 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8EDB143"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E1F32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23471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70E92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4372CE" w14:textId="77777777" w:rsidR="00E12DA4" w:rsidRPr="00875958" w:rsidRDefault="00E12DA4" w:rsidP="00AE285B">
            <w:pPr>
              <w:jc w:val="center"/>
              <w:rPr>
                <w:b/>
                <w:color w:val="000000"/>
                <w:sz w:val="20"/>
                <w:szCs w:val="20"/>
              </w:rPr>
            </w:pPr>
          </w:p>
        </w:tc>
      </w:tr>
      <w:tr w:rsidR="00E12DA4" w:rsidRPr="00875958" w14:paraId="1CDF79C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2CFC9B"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Amyl Acetate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96C091F"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F7278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843D5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C7C4D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9D687F" w14:textId="77777777" w:rsidR="00E12DA4" w:rsidRPr="00875958" w:rsidRDefault="00E12DA4" w:rsidP="00AE285B">
            <w:pPr>
              <w:jc w:val="center"/>
              <w:rPr>
                <w:b/>
                <w:color w:val="000000"/>
                <w:sz w:val="20"/>
                <w:szCs w:val="20"/>
              </w:rPr>
            </w:pPr>
          </w:p>
        </w:tc>
      </w:tr>
      <w:tr w:rsidR="00E12DA4" w:rsidRPr="00875958" w14:paraId="13B7B6B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593B58" w14:textId="77777777" w:rsidR="00E12DA4" w:rsidRPr="00875958" w:rsidRDefault="315DB0D2" w:rsidP="315DB0D2">
            <w:pPr>
              <w:ind w:left="180"/>
              <w:rPr>
                <w:color w:val="000000" w:themeColor="text1"/>
                <w:sz w:val="20"/>
                <w:szCs w:val="20"/>
              </w:rPr>
            </w:pPr>
            <w:r w:rsidRPr="315DB0D2">
              <w:rPr>
                <w:color w:val="000000" w:themeColor="text1"/>
                <w:sz w:val="20"/>
                <w:szCs w:val="20"/>
              </w:rPr>
              <w:t>Aniline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6C407CC"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B62A7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30AFB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1EB32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3C3399" w14:textId="77777777" w:rsidR="00E12DA4" w:rsidRPr="00875958" w:rsidRDefault="00E12DA4" w:rsidP="00AE285B">
            <w:pPr>
              <w:jc w:val="center"/>
              <w:rPr>
                <w:b/>
                <w:color w:val="000000"/>
                <w:sz w:val="20"/>
                <w:szCs w:val="20"/>
              </w:rPr>
            </w:pPr>
          </w:p>
        </w:tc>
      </w:tr>
      <w:tr w:rsidR="00E12DA4" w:rsidRPr="00875958" w14:paraId="0875BA5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73012C" w14:textId="77777777" w:rsidR="00E12DA4" w:rsidRPr="00875958" w:rsidRDefault="315DB0D2" w:rsidP="315DB0D2">
            <w:pPr>
              <w:ind w:left="180"/>
              <w:rPr>
                <w:color w:val="000000" w:themeColor="text1"/>
                <w:sz w:val="20"/>
                <w:szCs w:val="20"/>
              </w:rPr>
            </w:pPr>
            <w:r w:rsidRPr="315DB0D2">
              <w:rPr>
                <w:color w:val="000000" w:themeColor="text1"/>
                <w:sz w:val="20"/>
                <w:szCs w:val="20"/>
              </w:rPr>
              <w:t>Aniline Hydrochloride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79A1F38"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92D99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996EA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007B3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382FEE" w14:textId="77777777" w:rsidR="00E12DA4" w:rsidRPr="00875958" w:rsidRDefault="00E12DA4" w:rsidP="00AE285B">
            <w:pPr>
              <w:jc w:val="center"/>
              <w:rPr>
                <w:b/>
                <w:color w:val="000000"/>
                <w:sz w:val="20"/>
                <w:szCs w:val="20"/>
              </w:rPr>
            </w:pPr>
          </w:p>
        </w:tc>
      </w:tr>
      <w:tr w:rsidR="00E12DA4" w:rsidRPr="00875958" w14:paraId="7974FF0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9E7BFC" w14:textId="77777777" w:rsidR="00E12DA4" w:rsidRPr="00875958" w:rsidRDefault="315DB0D2" w:rsidP="315DB0D2">
            <w:pPr>
              <w:ind w:left="180"/>
              <w:rPr>
                <w:color w:val="000000" w:themeColor="text1"/>
                <w:sz w:val="20"/>
                <w:szCs w:val="20"/>
              </w:rPr>
            </w:pPr>
            <w:r w:rsidRPr="315DB0D2">
              <w:rPr>
                <w:color w:val="000000" w:themeColor="text1"/>
                <w:sz w:val="20"/>
                <w:szCs w:val="20"/>
              </w:rPr>
              <w:t>Antimony Trichloride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7C41708"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B35E3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51E0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E4E69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F1095F" w14:textId="77777777" w:rsidR="00E12DA4" w:rsidRPr="00875958" w:rsidRDefault="00E12DA4" w:rsidP="00AE285B">
            <w:pPr>
              <w:jc w:val="center"/>
              <w:rPr>
                <w:b/>
                <w:color w:val="000000"/>
                <w:sz w:val="20"/>
                <w:szCs w:val="20"/>
              </w:rPr>
            </w:pPr>
          </w:p>
        </w:tc>
      </w:tr>
      <w:tr w:rsidR="00E12DA4" w:rsidRPr="00875958" w14:paraId="213DA6C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4676C8" w14:textId="77777777" w:rsidR="00E12DA4" w:rsidRPr="00875958" w:rsidRDefault="315DB0D2" w:rsidP="315DB0D2">
            <w:pPr>
              <w:ind w:left="180"/>
              <w:rPr>
                <w:color w:val="000000" w:themeColor="text1"/>
                <w:sz w:val="20"/>
                <w:szCs w:val="20"/>
              </w:rPr>
            </w:pPr>
            <w:r w:rsidRPr="315DB0D2">
              <w:rPr>
                <w:color w:val="000000" w:themeColor="text1"/>
                <w:sz w:val="20"/>
                <w:szCs w:val="20"/>
              </w:rPr>
              <w:t>Antimony, lump</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F1529A4"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62E8E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9284F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09834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7279F7" w14:textId="77777777" w:rsidR="00E12DA4" w:rsidRPr="00875958" w:rsidRDefault="00E12DA4" w:rsidP="00AE285B">
            <w:pPr>
              <w:jc w:val="center"/>
              <w:rPr>
                <w:b/>
                <w:color w:val="000000"/>
                <w:sz w:val="20"/>
                <w:szCs w:val="20"/>
              </w:rPr>
            </w:pPr>
          </w:p>
        </w:tc>
      </w:tr>
      <w:tr w:rsidR="00E12DA4" w:rsidRPr="00875958" w14:paraId="6108E52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201BF7" w14:textId="77777777" w:rsidR="00E12DA4" w:rsidRPr="00875958" w:rsidRDefault="315DB0D2" w:rsidP="315DB0D2">
            <w:pPr>
              <w:ind w:left="180"/>
              <w:rPr>
                <w:color w:val="000000" w:themeColor="text1"/>
                <w:sz w:val="20"/>
                <w:szCs w:val="20"/>
              </w:rPr>
            </w:pPr>
            <w:r w:rsidRPr="315DB0D2">
              <w:rPr>
                <w:color w:val="000000" w:themeColor="text1"/>
                <w:sz w:val="20"/>
                <w:szCs w:val="20"/>
              </w:rPr>
              <w:t>Antimony, powder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AA9E840"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F2F9B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0CBF87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0870E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848CFE" w14:textId="77777777" w:rsidR="00E12DA4" w:rsidRPr="00875958" w:rsidRDefault="00E12DA4" w:rsidP="00AE285B">
            <w:pPr>
              <w:jc w:val="center"/>
              <w:rPr>
                <w:b/>
                <w:color w:val="000000"/>
                <w:sz w:val="20"/>
                <w:szCs w:val="20"/>
              </w:rPr>
            </w:pPr>
          </w:p>
        </w:tc>
      </w:tr>
      <w:tr w:rsidR="00E12DA4" w:rsidRPr="00875958" w14:paraId="44B32BB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E096A8" w14:textId="77777777" w:rsidR="00E12DA4" w:rsidRPr="00875958" w:rsidRDefault="315DB0D2" w:rsidP="315DB0D2">
            <w:pPr>
              <w:ind w:left="180"/>
              <w:rPr>
                <w:color w:val="000000" w:themeColor="text1"/>
                <w:sz w:val="20"/>
                <w:szCs w:val="20"/>
              </w:rPr>
            </w:pPr>
            <w:r w:rsidRPr="315DB0D2">
              <w:rPr>
                <w:color w:val="000000" w:themeColor="text1"/>
                <w:sz w:val="20"/>
                <w:szCs w:val="20"/>
              </w:rPr>
              <w:t>Arsenic 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ADB177B"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6DF99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DFDA0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45FD4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FD1F5E" w14:textId="77777777" w:rsidR="00E12DA4" w:rsidRPr="00875958" w:rsidRDefault="00E12DA4" w:rsidP="00AE285B">
            <w:pPr>
              <w:jc w:val="center"/>
              <w:rPr>
                <w:b/>
                <w:color w:val="000000"/>
                <w:sz w:val="20"/>
                <w:szCs w:val="20"/>
              </w:rPr>
            </w:pPr>
          </w:p>
        </w:tc>
      </w:tr>
      <w:tr w:rsidR="00E12DA4" w:rsidRPr="00875958" w14:paraId="05E78D6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53920A" w14:textId="77777777" w:rsidR="00E12DA4" w:rsidRPr="00875958" w:rsidRDefault="315DB0D2" w:rsidP="315DB0D2">
            <w:pPr>
              <w:ind w:left="180"/>
              <w:rPr>
                <w:color w:val="000000" w:themeColor="text1"/>
                <w:sz w:val="20"/>
                <w:szCs w:val="20"/>
              </w:rPr>
            </w:pPr>
            <w:r w:rsidRPr="315DB0D2">
              <w:rPr>
                <w:color w:val="000000" w:themeColor="text1"/>
                <w:sz w:val="20"/>
                <w:szCs w:val="20"/>
              </w:rPr>
              <w:t>Arsenic Trioxide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C4F1992"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89D86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706DF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0B42E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6A7ACA" w14:textId="77777777" w:rsidR="00E12DA4" w:rsidRPr="00875958" w:rsidRDefault="00E12DA4" w:rsidP="00AE285B">
            <w:pPr>
              <w:jc w:val="center"/>
              <w:rPr>
                <w:b/>
                <w:color w:val="000000"/>
                <w:sz w:val="20"/>
                <w:szCs w:val="20"/>
              </w:rPr>
            </w:pPr>
          </w:p>
        </w:tc>
      </w:tr>
      <w:tr w:rsidR="00E12DA4" w:rsidRPr="00875958" w14:paraId="1A8E809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A7F216" w14:textId="77777777" w:rsidR="00E12DA4" w:rsidRPr="00875958" w:rsidRDefault="44BA328D" w:rsidP="44BA328D">
            <w:pPr>
              <w:ind w:left="180"/>
              <w:rPr>
                <w:color w:val="000000" w:themeColor="text1"/>
                <w:sz w:val="20"/>
                <w:szCs w:val="20"/>
              </w:rPr>
            </w:pPr>
            <w:r w:rsidRPr="44BA328D">
              <w:rPr>
                <w:color w:val="000000" w:themeColor="text1"/>
                <w:sz w:val="20"/>
                <w:szCs w:val="20"/>
              </w:rPr>
              <w:t>Ascarite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E43C952"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325CD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E2DE4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AC5F2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7A0FEC" w14:textId="77777777" w:rsidR="00E12DA4" w:rsidRPr="00875958" w:rsidRDefault="00E12DA4" w:rsidP="00AE285B">
            <w:pPr>
              <w:jc w:val="center"/>
              <w:rPr>
                <w:b/>
                <w:color w:val="000000"/>
                <w:sz w:val="20"/>
                <w:szCs w:val="20"/>
              </w:rPr>
            </w:pPr>
          </w:p>
        </w:tc>
      </w:tr>
      <w:tr w:rsidR="00E12DA4" w:rsidRPr="00875958" w14:paraId="0512C49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AEDE27" w14:textId="77777777" w:rsidR="00E12DA4" w:rsidRPr="00875958" w:rsidRDefault="315DB0D2" w:rsidP="315DB0D2">
            <w:pPr>
              <w:ind w:left="180"/>
              <w:rPr>
                <w:color w:val="000000" w:themeColor="text1"/>
                <w:sz w:val="20"/>
                <w:szCs w:val="20"/>
              </w:rPr>
            </w:pPr>
            <w:r w:rsidRPr="315DB0D2">
              <w:rPr>
                <w:color w:val="000000" w:themeColor="text1"/>
                <w:sz w:val="20"/>
                <w:szCs w:val="20"/>
              </w:rPr>
              <w:t>Barium Carbonate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A53418E"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9E2AC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152FE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C9B9A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6CD52E" w14:textId="77777777" w:rsidR="00E12DA4" w:rsidRPr="00875958" w:rsidRDefault="00E12DA4" w:rsidP="00AE285B">
            <w:pPr>
              <w:jc w:val="center"/>
              <w:rPr>
                <w:b/>
                <w:color w:val="000000"/>
                <w:sz w:val="20"/>
                <w:szCs w:val="20"/>
              </w:rPr>
            </w:pPr>
          </w:p>
        </w:tc>
      </w:tr>
      <w:tr w:rsidR="00E12DA4" w:rsidRPr="00875958" w14:paraId="2B52E53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F036F8" w14:textId="77777777" w:rsidR="00E12DA4" w:rsidRPr="00875958" w:rsidRDefault="315DB0D2" w:rsidP="315DB0D2">
            <w:pPr>
              <w:ind w:left="180"/>
              <w:rPr>
                <w:color w:val="000000" w:themeColor="text1"/>
                <w:sz w:val="20"/>
                <w:szCs w:val="20"/>
              </w:rPr>
            </w:pPr>
            <w:r w:rsidRPr="315DB0D2">
              <w:rPr>
                <w:color w:val="000000" w:themeColor="text1"/>
                <w:sz w:val="20"/>
                <w:szCs w:val="20"/>
              </w:rPr>
              <w:t>Barium Chromate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99FDFD7"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CD763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F80A4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B3A2E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C1D35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5BDE55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E8FF8D" w14:textId="77777777" w:rsidR="00E12DA4" w:rsidRPr="00875958" w:rsidRDefault="315DB0D2" w:rsidP="315DB0D2">
            <w:pPr>
              <w:ind w:left="180"/>
              <w:rPr>
                <w:color w:val="000000" w:themeColor="text1"/>
                <w:sz w:val="20"/>
                <w:szCs w:val="20"/>
              </w:rPr>
            </w:pPr>
            <w:r w:rsidRPr="315DB0D2">
              <w:rPr>
                <w:color w:val="000000" w:themeColor="text1"/>
                <w:sz w:val="20"/>
                <w:szCs w:val="20"/>
              </w:rPr>
              <w:t>Barium Peroxide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54564A0"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72067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9EE94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F3EA0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B56196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EF2E4B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C61011" w14:textId="77777777" w:rsidR="00E12DA4" w:rsidRPr="00875958" w:rsidRDefault="315DB0D2" w:rsidP="315DB0D2">
            <w:pPr>
              <w:ind w:left="180"/>
              <w:rPr>
                <w:color w:val="000000" w:themeColor="text1"/>
                <w:sz w:val="20"/>
                <w:szCs w:val="20"/>
              </w:rPr>
            </w:pPr>
            <w:r w:rsidRPr="315DB0D2">
              <w:rPr>
                <w:color w:val="000000" w:themeColor="text1"/>
                <w:sz w:val="20"/>
                <w:szCs w:val="20"/>
              </w:rPr>
              <w:t>Benzaldehyde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2D91075"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22170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FE406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07FF2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67A648F" w14:textId="77777777" w:rsidR="00E12DA4" w:rsidRPr="00875958" w:rsidRDefault="00E12DA4" w:rsidP="00AE285B">
            <w:pPr>
              <w:jc w:val="center"/>
              <w:rPr>
                <w:b/>
                <w:color w:val="000000"/>
                <w:sz w:val="20"/>
                <w:szCs w:val="20"/>
              </w:rPr>
            </w:pPr>
          </w:p>
        </w:tc>
      </w:tr>
      <w:tr w:rsidR="00E12DA4" w:rsidRPr="00875958" w14:paraId="327829E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661EEE" w14:textId="77777777" w:rsidR="00E12DA4" w:rsidRPr="00875958" w:rsidRDefault="315DB0D2" w:rsidP="315DB0D2">
            <w:pPr>
              <w:ind w:left="180"/>
              <w:rPr>
                <w:color w:val="000000" w:themeColor="text1"/>
                <w:sz w:val="20"/>
                <w:szCs w:val="20"/>
              </w:rPr>
            </w:pPr>
            <w:r w:rsidRPr="315DB0D2">
              <w:rPr>
                <w:color w:val="000000" w:themeColor="text1"/>
                <w:sz w:val="20"/>
                <w:szCs w:val="20"/>
              </w:rPr>
              <w:t>Benzene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EC09CE8"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E91A3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5C11C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0A7D1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A06723" w14:textId="77777777" w:rsidR="00E12DA4" w:rsidRPr="00875958" w:rsidRDefault="00E12DA4" w:rsidP="00AE285B">
            <w:pPr>
              <w:jc w:val="center"/>
              <w:rPr>
                <w:b/>
                <w:color w:val="000000"/>
                <w:sz w:val="20"/>
                <w:szCs w:val="20"/>
              </w:rPr>
            </w:pPr>
          </w:p>
        </w:tc>
      </w:tr>
      <w:tr w:rsidR="00E12DA4" w:rsidRPr="00875958" w14:paraId="7731B88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87D5ED" w14:textId="77777777" w:rsidR="00E12DA4" w:rsidRPr="00875958" w:rsidRDefault="315DB0D2" w:rsidP="315DB0D2">
            <w:pPr>
              <w:ind w:left="180"/>
              <w:rPr>
                <w:color w:val="000000" w:themeColor="text1"/>
                <w:sz w:val="20"/>
                <w:szCs w:val="20"/>
              </w:rPr>
            </w:pPr>
            <w:r w:rsidRPr="315DB0D2">
              <w:rPr>
                <w:color w:val="000000" w:themeColor="text1"/>
                <w:sz w:val="20"/>
                <w:szCs w:val="20"/>
              </w:rPr>
              <w:t>Benzidine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CFCED8"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CAAA2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7C43A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904A3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94A836" w14:textId="77777777" w:rsidR="00E12DA4" w:rsidRPr="00875958" w:rsidRDefault="00E12DA4" w:rsidP="00AE285B">
            <w:pPr>
              <w:jc w:val="center"/>
              <w:rPr>
                <w:b/>
                <w:color w:val="000000"/>
                <w:sz w:val="20"/>
                <w:szCs w:val="20"/>
              </w:rPr>
            </w:pPr>
          </w:p>
        </w:tc>
      </w:tr>
      <w:tr w:rsidR="00E12DA4" w:rsidRPr="00875958" w14:paraId="34635B1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AF39BB" w14:textId="77777777" w:rsidR="00E12DA4" w:rsidRPr="00875958" w:rsidRDefault="315DB0D2" w:rsidP="315DB0D2">
            <w:pPr>
              <w:ind w:left="180"/>
              <w:rPr>
                <w:color w:val="000000" w:themeColor="text1"/>
                <w:sz w:val="20"/>
                <w:szCs w:val="20"/>
              </w:rPr>
            </w:pPr>
            <w:r w:rsidRPr="315DB0D2">
              <w:rPr>
                <w:color w:val="000000" w:themeColor="text1"/>
                <w:sz w:val="20"/>
                <w:szCs w:val="20"/>
              </w:rPr>
              <w:t>Benzonitrile .</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ABC6236" w14:textId="77777777" w:rsidR="00E12DA4" w:rsidRPr="00875958" w:rsidRDefault="315DB0D2" w:rsidP="315DB0D2">
            <w:pPr>
              <w:ind w:firstLine="162"/>
              <w:rPr>
                <w:color w:val="000000" w:themeColor="text1"/>
                <w:sz w:val="20"/>
                <w:szCs w:val="20"/>
              </w:rPr>
            </w:pPr>
            <w:r w:rsidRPr="315DB0D2">
              <w:rPr>
                <w:color w:val="000000" w:themeColor="text1"/>
                <w:sz w:val="20"/>
                <w:szCs w:val="20"/>
              </w:rPr>
              <w:t>0-7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7863A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579FF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A8A77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D09B4A" w14:textId="77777777" w:rsidR="00E12DA4" w:rsidRPr="00875958" w:rsidRDefault="00E12DA4" w:rsidP="00AE285B">
            <w:pPr>
              <w:jc w:val="center"/>
              <w:rPr>
                <w:b/>
                <w:color w:val="000000"/>
                <w:sz w:val="20"/>
                <w:szCs w:val="20"/>
              </w:rPr>
            </w:pPr>
          </w:p>
        </w:tc>
      </w:tr>
      <w:tr w:rsidR="00E12DA4" w:rsidRPr="00875958" w14:paraId="04BEF28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FE64B1" w14:textId="77777777" w:rsidR="00E12DA4" w:rsidRPr="00875958" w:rsidRDefault="315DB0D2" w:rsidP="315DB0D2">
            <w:pPr>
              <w:ind w:left="180"/>
              <w:rPr>
                <w:color w:val="000000" w:themeColor="text1"/>
                <w:sz w:val="20"/>
                <w:szCs w:val="20"/>
              </w:rPr>
            </w:pPr>
            <w:r w:rsidRPr="315DB0D2">
              <w:rPr>
                <w:color w:val="000000" w:themeColor="text1"/>
                <w:sz w:val="20"/>
                <w:szCs w:val="20"/>
              </w:rPr>
              <w:t>Benzoyl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4C0565E"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43F4F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B8752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23F68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61FDFD2"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24E8CE1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7A3119" w14:textId="77777777" w:rsidR="00E12DA4" w:rsidRPr="00875958" w:rsidRDefault="315DB0D2" w:rsidP="315DB0D2">
            <w:pPr>
              <w:ind w:left="180"/>
              <w:rPr>
                <w:color w:val="000000" w:themeColor="text1"/>
                <w:sz w:val="20"/>
                <w:szCs w:val="20"/>
              </w:rPr>
            </w:pPr>
            <w:r w:rsidRPr="315DB0D2">
              <w:rPr>
                <w:color w:val="000000" w:themeColor="text1"/>
                <w:sz w:val="20"/>
                <w:szCs w:val="20"/>
              </w:rPr>
              <w:t>Benzoyl Peroxide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A7C13C1" w14:textId="77777777" w:rsidR="00E12DA4" w:rsidRPr="00875958" w:rsidRDefault="44BA328D" w:rsidP="44BA328D">
            <w:pPr>
              <w:ind w:firstLine="162"/>
              <w:rPr>
                <w:color w:val="000000" w:themeColor="text1"/>
                <w:sz w:val="20"/>
                <w:szCs w:val="20"/>
              </w:rPr>
            </w:pPr>
            <w:r w:rsidRPr="44BA328D">
              <w:rPr>
                <w:color w:val="000000" w:themeColor="text1"/>
                <w:sz w:val="20"/>
                <w:szCs w:val="20"/>
              </w:rPr>
              <w:t>0-6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16EF7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C1BA7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F2709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DABB53" w14:textId="77777777" w:rsidR="00E12DA4" w:rsidRPr="00875958" w:rsidRDefault="00E12DA4" w:rsidP="00AE285B">
            <w:pPr>
              <w:jc w:val="center"/>
              <w:rPr>
                <w:b/>
                <w:color w:val="000000"/>
                <w:sz w:val="20"/>
                <w:szCs w:val="20"/>
              </w:rPr>
            </w:pPr>
          </w:p>
        </w:tc>
      </w:tr>
      <w:tr w:rsidR="00E12DA4" w:rsidRPr="00875958" w14:paraId="308A180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DF42EE" w14:textId="77777777" w:rsidR="00E12DA4" w:rsidRPr="00875958" w:rsidRDefault="315DB0D2" w:rsidP="315DB0D2">
            <w:pPr>
              <w:ind w:left="180"/>
              <w:rPr>
                <w:color w:val="000000" w:themeColor="text1"/>
                <w:sz w:val="20"/>
                <w:szCs w:val="20"/>
              </w:rPr>
            </w:pPr>
            <w:r w:rsidRPr="315DB0D2">
              <w:rPr>
                <w:color w:val="000000" w:themeColor="text1"/>
                <w:sz w:val="20"/>
                <w:szCs w:val="20"/>
              </w:rPr>
              <w:t>Benzyl Alcohol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CE45C07"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9BF88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A925D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216C2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8C2CD3" w14:textId="77777777" w:rsidR="00E12DA4" w:rsidRPr="00875958" w:rsidRDefault="00E12DA4" w:rsidP="00AE285B">
            <w:pPr>
              <w:jc w:val="center"/>
              <w:rPr>
                <w:b/>
                <w:color w:val="000000"/>
                <w:sz w:val="20"/>
                <w:szCs w:val="20"/>
              </w:rPr>
            </w:pPr>
          </w:p>
        </w:tc>
      </w:tr>
      <w:tr w:rsidR="00E12DA4" w:rsidRPr="00875958" w14:paraId="3C61299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7595C7" w14:textId="77777777" w:rsidR="00E12DA4" w:rsidRPr="00875958" w:rsidRDefault="315DB0D2" w:rsidP="315DB0D2">
            <w:pPr>
              <w:ind w:left="180"/>
              <w:rPr>
                <w:color w:val="000000" w:themeColor="text1"/>
                <w:sz w:val="20"/>
                <w:szCs w:val="20"/>
              </w:rPr>
            </w:pPr>
            <w:r w:rsidRPr="315DB0D2">
              <w:rPr>
                <w:color w:val="000000" w:themeColor="text1"/>
                <w:sz w:val="20"/>
                <w:szCs w:val="20"/>
              </w:rPr>
              <w:t>Beryllium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3A75C4F"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22A5A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7639FC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C1712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8F89AB" w14:textId="77777777" w:rsidR="00E12DA4" w:rsidRPr="00875958" w:rsidRDefault="00E12DA4" w:rsidP="00AE285B">
            <w:pPr>
              <w:jc w:val="center"/>
              <w:rPr>
                <w:b/>
                <w:color w:val="000000"/>
                <w:sz w:val="20"/>
                <w:szCs w:val="20"/>
              </w:rPr>
            </w:pPr>
          </w:p>
        </w:tc>
      </w:tr>
      <w:tr w:rsidR="00E12DA4" w:rsidRPr="00875958" w14:paraId="0016D65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1CAE3E" w14:textId="77777777" w:rsidR="00E12DA4" w:rsidRPr="00875958" w:rsidRDefault="44BA328D" w:rsidP="44BA328D">
            <w:pPr>
              <w:ind w:left="180"/>
              <w:rPr>
                <w:color w:val="000000" w:themeColor="text1"/>
                <w:sz w:val="20"/>
                <w:szCs w:val="20"/>
              </w:rPr>
            </w:pPr>
            <w:r w:rsidRPr="44BA328D">
              <w:rPr>
                <w:color w:val="000000" w:themeColor="text1"/>
                <w:sz w:val="20"/>
                <w:szCs w:val="20"/>
              </w:rPr>
              <w:t>Bouin's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5A9B35C" w14:textId="77777777" w:rsidR="00E12DA4" w:rsidRPr="00875958" w:rsidRDefault="315DB0D2" w:rsidP="315DB0D2">
            <w:pPr>
              <w:ind w:firstLine="162"/>
              <w:rPr>
                <w:color w:val="000000" w:themeColor="text1"/>
                <w:sz w:val="20"/>
                <w:szCs w:val="20"/>
              </w:rPr>
            </w:pPr>
            <w:r w:rsidRPr="315DB0D2">
              <w:rPr>
                <w:color w:val="000000" w:themeColor="text1"/>
                <w:sz w:val="20"/>
                <w:szCs w:val="20"/>
              </w:rPr>
              <w:t>0-8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A6A07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5F57B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A9C9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B93758" w14:textId="77777777" w:rsidR="00E12DA4" w:rsidRPr="00875958" w:rsidRDefault="00E12DA4" w:rsidP="00AE285B">
            <w:pPr>
              <w:jc w:val="center"/>
              <w:rPr>
                <w:b/>
                <w:color w:val="000000"/>
                <w:sz w:val="20"/>
                <w:szCs w:val="20"/>
              </w:rPr>
            </w:pPr>
          </w:p>
        </w:tc>
      </w:tr>
      <w:tr w:rsidR="00E12DA4" w:rsidRPr="00875958" w14:paraId="3367BA3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00468A" w14:textId="77777777" w:rsidR="00E12DA4" w:rsidRPr="00875958" w:rsidRDefault="315DB0D2" w:rsidP="315DB0D2">
            <w:pPr>
              <w:ind w:left="180"/>
              <w:rPr>
                <w:color w:val="000000" w:themeColor="text1"/>
                <w:sz w:val="20"/>
                <w:szCs w:val="20"/>
              </w:rPr>
            </w:pPr>
            <w:r w:rsidRPr="315DB0D2">
              <w:rPr>
                <w:color w:val="000000" w:themeColor="text1"/>
                <w:sz w:val="20"/>
                <w:szCs w:val="20"/>
              </w:rPr>
              <w:t>Bromine Water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CA52535" w14:textId="77777777" w:rsidR="00E12DA4" w:rsidRPr="00875958" w:rsidRDefault="315DB0D2" w:rsidP="315DB0D2">
            <w:pPr>
              <w:ind w:firstLine="162"/>
              <w:rPr>
                <w:color w:val="000000" w:themeColor="text1"/>
                <w:sz w:val="20"/>
                <w:szCs w:val="20"/>
              </w:rPr>
            </w:pPr>
            <w:r w:rsidRPr="315DB0D2">
              <w:rPr>
                <w:color w:val="000000" w:themeColor="text1"/>
                <w:sz w:val="20"/>
                <w:szCs w:val="20"/>
              </w:rPr>
              <w:t>1-2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A39CA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E6868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80875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48EA6B"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90DA4D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53BB16" w14:textId="77777777" w:rsidR="00E12DA4" w:rsidRPr="00875958" w:rsidRDefault="315DB0D2" w:rsidP="315DB0D2">
            <w:pPr>
              <w:ind w:left="180"/>
              <w:rPr>
                <w:color w:val="000000" w:themeColor="text1"/>
                <w:sz w:val="20"/>
                <w:szCs w:val="20"/>
              </w:rPr>
            </w:pPr>
            <w:r w:rsidRPr="315DB0D2">
              <w:rPr>
                <w:color w:val="000000" w:themeColor="text1"/>
                <w:sz w:val="20"/>
                <w:szCs w:val="20"/>
              </w:rPr>
              <w:t>Bromine, concentrated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EB3BAA9" w14:textId="77777777" w:rsidR="00E12DA4" w:rsidRPr="00875958" w:rsidRDefault="315DB0D2" w:rsidP="315DB0D2">
            <w:pPr>
              <w:ind w:firstLine="162"/>
              <w:rPr>
                <w:color w:val="000000" w:themeColor="text1"/>
                <w:sz w:val="20"/>
                <w:szCs w:val="20"/>
              </w:rPr>
            </w:pPr>
            <w:r w:rsidRPr="315DB0D2">
              <w:rPr>
                <w:color w:val="000000" w:themeColor="text1"/>
                <w:sz w:val="20"/>
                <w:szCs w:val="20"/>
              </w:rPr>
              <w:t>1-2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5BA893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9DD99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B9ECE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D94308"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7CFF6C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D8062E" w14:textId="77777777" w:rsidR="00E12DA4" w:rsidRPr="00875958" w:rsidRDefault="315DB0D2" w:rsidP="315DB0D2">
            <w:pPr>
              <w:ind w:left="180"/>
              <w:rPr>
                <w:color w:val="000000" w:themeColor="text1"/>
                <w:sz w:val="20"/>
                <w:szCs w:val="20"/>
              </w:rPr>
            </w:pPr>
            <w:r w:rsidRPr="315DB0D2">
              <w:rPr>
                <w:color w:val="000000" w:themeColor="text1"/>
                <w:sz w:val="20"/>
                <w:szCs w:val="20"/>
              </w:rPr>
              <w:t>Bromobenzene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1DC6B23"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AE7A1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873B4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446E7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5DC8E9" w14:textId="77777777" w:rsidR="00E12DA4" w:rsidRPr="00875958" w:rsidRDefault="00E12DA4" w:rsidP="00AE285B">
            <w:pPr>
              <w:jc w:val="center"/>
              <w:rPr>
                <w:b/>
                <w:color w:val="000000"/>
                <w:sz w:val="20"/>
                <w:szCs w:val="20"/>
              </w:rPr>
            </w:pPr>
          </w:p>
        </w:tc>
      </w:tr>
      <w:tr w:rsidR="00E12DA4" w:rsidRPr="00875958" w14:paraId="7288CEE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18FA0E" w14:textId="77777777" w:rsidR="00E12DA4" w:rsidRPr="00875958" w:rsidRDefault="315DB0D2" w:rsidP="315DB0D2">
            <w:pPr>
              <w:ind w:left="180"/>
              <w:rPr>
                <w:color w:val="000000" w:themeColor="text1"/>
                <w:sz w:val="20"/>
                <w:szCs w:val="20"/>
              </w:rPr>
            </w:pPr>
            <w:r w:rsidRPr="315DB0D2">
              <w:rPr>
                <w:color w:val="000000" w:themeColor="text1"/>
                <w:sz w:val="20"/>
                <w:szCs w:val="20"/>
              </w:rPr>
              <w:t>Bromobutane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4214F59"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54D55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62856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90562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D1F7BF" w14:textId="77777777" w:rsidR="00E12DA4" w:rsidRPr="00875958" w:rsidRDefault="00E12DA4" w:rsidP="00AE285B">
            <w:pPr>
              <w:jc w:val="center"/>
              <w:rPr>
                <w:b/>
                <w:color w:val="000000"/>
                <w:sz w:val="20"/>
                <w:szCs w:val="20"/>
              </w:rPr>
            </w:pPr>
          </w:p>
        </w:tc>
      </w:tr>
      <w:tr w:rsidR="00E12DA4" w:rsidRPr="00875958" w14:paraId="2F5D82D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D26065" w14:textId="77777777" w:rsidR="00E12DA4" w:rsidRPr="00875958" w:rsidRDefault="315DB0D2" w:rsidP="315DB0D2">
            <w:pPr>
              <w:ind w:left="180"/>
              <w:rPr>
                <w:color w:val="000000" w:themeColor="text1"/>
                <w:sz w:val="20"/>
                <w:szCs w:val="20"/>
              </w:rPr>
            </w:pPr>
            <w:r w:rsidRPr="315DB0D2">
              <w:rPr>
                <w:color w:val="000000" w:themeColor="text1"/>
                <w:sz w:val="20"/>
                <w:szCs w:val="20"/>
              </w:rPr>
              <w:t>Bromoform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9704F06"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6262C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48A75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2183F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225DCD" w14:textId="77777777" w:rsidR="00E12DA4" w:rsidRPr="00875958" w:rsidRDefault="00E12DA4" w:rsidP="00AE285B">
            <w:pPr>
              <w:jc w:val="center"/>
              <w:rPr>
                <w:b/>
                <w:color w:val="000000"/>
                <w:sz w:val="20"/>
                <w:szCs w:val="20"/>
              </w:rPr>
            </w:pPr>
          </w:p>
        </w:tc>
      </w:tr>
      <w:tr w:rsidR="00E12DA4" w:rsidRPr="00875958" w14:paraId="70DEFC6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3F36D1" w14:textId="77777777" w:rsidR="00E12DA4" w:rsidRPr="00875958" w:rsidRDefault="315DB0D2" w:rsidP="315DB0D2">
            <w:pPr>
              <w:ind w:left="180"/>
              <w:rPr>
                <w:color w:val="000000" w:themeColor="text1"/>
                <w:sz w:val="20"/>
                <w:szCs w:val="20"/>
              </w:rPr>
            </w:pPr>
            <w:r w:rsidRPr="315DB0D2">
              <w:rPr>
                <w:color w:val="000000" w:themeColor="text1"/>
                <w:sz w:val="20"/>
                <w:szCs w:val="20"/>
              </w:rPr>
              <w:t>Butanol, 1- (n-butyl alcohol)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4F85BD3"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0C29F5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A0E4D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43426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5384CB" w14:textId="77777777" w:rsidR="00E12DA4" w:rsidRPr="00875958" w:rsidRDefault="00E12DA4" w:rsidP="00AE285B">
            <w:pPr>
              <w:jc w:val="center"/>
              <w:rPr>
                <w:b/>
                <w:color w:val="000000"/>
                <w:sz w:val="20"/>
                <w:szCs w:val="20"/>
              </w:rPr>
            </w:pPr>
          </w:p>
        </w:tc>
      </w:tr>
      <w:tr w:rsidR="00E12DA4" w:rsidRPr="00875958" w14:paraId="0221DAB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F3A1A6"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Butanol, 2- (sec-butyl alcohol)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2681C6E"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6C5C63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07844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B646A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46DF88" w14:textId="77777777" w:rsidR="00E12DA4" w:rsidRPr="00875958" w:rsidRDefault="00E12DA4" w:rsidP="00AE285B">
            <w:pPr>
              <w:jc w:val="center"/>
              <w:rPr>
                <w:b/>
                <w:color w:val="000000"/>
                <w:sz w:val="20"/>
                <w:szCs w:val="20"/>
              </w:rPr>
            </w:pPr>
          </w:p>
        </w:tc>
      </w:tr>
      <w:tr w:rsidR="00E12DA4" w:rsidRPr="00875958" w14:paraId="6A44A80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CD4838" w14:textId="77777777" w:rsidR="00E12DA4" w:rsidRPr="00875958" w:rsidRDefault="315DB0D2" w:rsidP="315DB0D2">
            <w:pPr>
              <w:ind w:left="180"/>
              <w:rPr>
                <w:color w:val="000000" w:themeColor="text1"/>
                <w:sz w:val="20"/>
                <w:szCs w:val="20"/>
              </w:rPr>
            </w:pPr>
            <w:r w:rsidRPr="315DB0D2">
              <w:rPr>
                <w:color w:val="000000" w:themeColor="text1"/>
                <w:sz w:val="20"/>
                <w:szCs w:val="20"/>
              </w:rPr>
              <w:t>Butanol, 3- (tert-butyl alcohol)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0F82664"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D81C6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655AC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5B6E6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DEEB52" w14:textId="77777777" w:rsidR="00E12DA4" w:rsidRPr="00875958" w:rsidRDefault="00E12DA4" w:rsidP="00AE285B">
            <w:pPr>
              <w:jc w:val="center"/>
              <w:rPr>
                <w:b/>
                <w:color w:val="000000"/>
                <w:sz w:val="20"/>
                <w:szCs w:val="20"/>
              </w:rPr>
            </w:pPr>
          </w:p>
        </w:tc>
      </w:tr>
      <w:tr w:rsidR="00E12DA4" w:rsidRPr="00875958" w14:paraId="58E74C7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83D5DB" w14:textId="77777777" w:rsidR="00E12DA4" w:rsidRPr="00875958" w:rsidRDefault="315DB0D2" w:rsidP="315DB0D2">
            <w:pPr>
              <w:ind w:left="180"/>
              <w:rPr>
                <w:color w:val="000000" w:themeColor="text1"/>
                <w:sz w:val="20"/>
                <w:szCs w:val="20"/>
              </w:rPr>
            </w:pPr>
            <w:r w:rsidRPr="315DB0D2">
              <w:rPr>
                <w:color w:val="000000" w:themeColor="text1"/>
                <w:sz w:val="20"/>
                <w:szCs w:val="20"/>
              </w:rPr>
              <w:t>Butoxyethanol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E4EC75D"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84012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DF0312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76F2A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B021FA" w14:textId="77777777" w:rsidR="00E12DA4" w:rsidRPr="00875958" w:rsidRDefault="00E12DA4" w:rsidP="00AE285B">
            <w:pPr>
              <w:jc w:val="center"/>
              <w:rPr>
                <w:b/>
                <w:color w:val="000000"/>
                <w:sz w:val="20"/>
                <w:szCs w:val="20"/>
              </w:rPr>
            </w:pPr>
          </w:p>
        </w:tc>
      </w:tr>
      <w:tr w:rsidR="00E12DA4" w:rsidRPr="00875958" w14:paraId="0F815AB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436BA2" w14:textId="77777777" w:rsidR="00E12DA4" w:rsidRPr="00875958" w:rsidRDefault="315DB0D2" w:rsidP="315DB0D2">
            <w:pPr>
              <w:ind w:left="180"/>
              <w:rPr>
                <w:color w:val="000000" w:themeColor="text1"/>
                <w:sz w:val="20"/>
                <w:szCs w:val="20"/>
              </w:rPr>
            </w:pPr>
            <w:r w:rsidRPr="315DB0D2">
              <w:rPr>
                <w:color w:val="000000" w:themeColor="text1"/>
                <w:sz w:val="20"/>
                <w:szCs w:val="20"/>
              </w:rPr>
              <w:t>Butyl Acetate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C582672"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55323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9868E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B6E53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F0FA69" w14:textId="77777777" w:rsidR="00E12DA4" w:rsidRPr="00875958" w:rsidRDefault="00E12DA4" w:rsidP="00AE285B">
            <w:pPr>
              <w:jc w:val="center"/>
              <w:rPr>
                <w:b/>
                <w:color w:val="000000"/>
                <w:sz w:val="20"/>
                <w:szCs w:val="20"/>
              </w:rPr>
            </w:pPr>
          </w:p>
        </w:tc>
      </w:tr>
      <w:tr w:rsidR="00E12DA4" w:rsidRPr="00875958" w14:paraId="0D98CF5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E40F4F" w14:textId="77777777" w:rsidR="00E12DA4" w:rsidRPr="00875958" w:rsidRDefault="315DB0D2" w:rsidP="315DB0D2">
            <w:pPr>
              <w:ind w:left="180"/>
              <w:rPr>
                <w:color w:val="000000" w:themeColor="text1"/>
                <w:sz w:val="20"/>
                <w:szCs w:val="20"/>
              </w:rPr>
            </w:pPr>
            <w:r w:rsidRPr="315DB0D2">
              <w:rPr>
                <w:color w:val="000000" w:themeColor="text1"/>
                <w:sz w:val="20"/>
                <w:szCs w:val="20"/>
              </w:rPr>
              <w:t>Butyraldehyde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5EBDAB9"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E6567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012C0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0A441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66F438" w14:textId="77777777" w:rsidR="00E12DA4" w:rsidRPr="00875958" w:rsidRDefault="00E12DA4" w:rsidP="00AE285B">
            <w:pPr>
              <w:jc w:val="center"/>
              <w:rPr>
                <w:b/>
                <w:color w:val="000000"/>
                <w:sz w:val="20"/>
                <w:szCs w:val="20"/>
              </w:rPr>
            </w:pPr>
          </w:p>
        </w:tc>
      </w:tr>
      <w:tr w:rsidR="00E12DA4" w:rsidRPr="00875958" w14:paraId="5C25586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B932EB" w14:textId="77777777" w:rsidR="00E12DA4" w:rsidRPr="00875958" w:rsidRDefault="315DB0D2" w:rsidP="315DB0D2">
            <w:pPr>
              <w:ind w:left="180"/>
              <w:rPr>
                <w:color w:val="000000" w:themeColor="text1"/>
                <w:sz w:val="20"/>
                <w:szCs w:val="20"/>
              </w:rPr>
            </w:pPr>
            <w:r w:rsidRPr="315DB0D2">
              <w:rPr>
                <w:color w:val="000000" w:themeColor="text1"/>
                <w:sz w:val="20"/>
                <w:szCs w:val="20"/>
              </w:rPr>
              <w:t>Butyric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E8F0F11"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5B011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DA0F8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C8B183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18DACA" w14:textId="77777777" w:rsidR="00E12DA4" w:rsidRPr="00875958" w:rsidRDefault="00E12DA4" w:rsidP="00AE285B">
            <w:pPr>
              <w:jc w:val="center"/>
              <w:rPr>
                <w:b/>
                <w:color w:val="000000"/>
                <w:sz w:val="20"/>
                <w:szCs w:val="20"/>
              </w:rPr>
            </w:pPr>
          </w:p>
        </w:tc>
      </w:tr>
      <w:tr w:rsidR="00E12DA4" w:rsidRPr="00875958" w14:paraId="0105182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7828A2" w14:textId="77777777" w:rsidR="00E12DA4" w:rsidRPr="00875958" w:rsidRDefault="315DB0D2" w:rsidP="315DB0D2">
            <w:pPr>
              <w:ind w:left="180"/>
              <w:rPr>
                <w:color w:val="000000" w:themeColor="text1"/>
                <w:sz w:val="20"/>
                <w:szCs w:val="20"/>
              </w:rPr>
            </w:pPr>
            <w:r w:rsidRPr="315DB0D2">
              <w:rPr>
                <w:color w:val="000000" w:themeColor="text1"/>
                <w:sz w:val="20"/>
                <w:szCs w:val="20"/>
              </w:rPr>
              <w:t>Cadmium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8A465A"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E34C8C"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C6158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43727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F7AFE8" w14:textId="77777777" w:rsidR="00E12DA4" w:rsidRPr="00875958" w:rsidRDefault="00E12DA4" w:rsidP="00AE285B">
            <w:pPr>
              <w:jc w:val="center"/>
              <w:rPr>
                <w:b/>
                <w:color w:val="000000"/>
                <w:sz w:val="20"/>
                <w:szCs w:val="20"/>
              </w:rPr>
            </w:pPr>
          </w:p>
        </w:tc>
      </w:tr>
      <w:tr w:rsidR="00E12DA4" w:rsidRPr="00875958" w14:paraId="07BB60F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A99476" w14:textId="77777777" w:rsidR="00E12DA4" w:rsidRPr="00875958" w:rsidRDefault="315DB0D2" w:rsidP="315DB0D2">
            <w:pPr>
              <w:ind w:left="180"/>
              <w:rPr>
                <w:color w:val="000000" w:themeColor="text1"/>
                <w:sz w:val="20"/>
                <w:szCs w:val="20"/>
              </w:rPr>
            </w:pPr>
            <w:r w:rsidRPr="315DB0D2">
              <w:rPr>
                <w:color w:val="000000" w:themeColor="text1"/>
                <w:sz w:val="20"/>
                <w:szCs w:val="20"/>
              </w:rPr>
              <w:t>Cadmium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63E9E37"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DB0B3B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CC4FB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A362D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A07FF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FB0360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0FF5FB" w14:textId="77777777" w:rsidR="00E12DA4" w:rsidRPr="00875958" w:rsidRDefault="315DB0D2" w:rsidP="315DB0D2">
            <w:pPr>
              <w:ind w:left="180"/>
              <w:rPr>
                <w:color w:val="000000" w:themeColor="text1"/>
                <w:sz w:val="20"/>
                <w:szCs w:val="20"/>
              </w:rPr>
            </w:pPr>
            <w:r w:rsidRPr="315DB0D2">
              <w:rPr>
                <w:color w:val="000000" w:themeColor="text1"/>
                <w:sz w:val="20"/>
                <w:szCs w:val="20"/>
              </w:rPr>
              <w:t>Cadmium, powder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5709406"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6F1B5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FF616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55E51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ABD8B2" w14:textId="77777777" w:rsidR="00E12DA4" w:rsidRPr="00875958" w:rsidRDefault="00E12DA4" w:rsidP="00AE285B">
            <w:pPr>
              <w:jc w:val="center"/>
              <w:rPr>
                <w:b/>
                <w:color w:val="000000"/>
                <w:sz w:val="20"/>
                <w:szCs w:val="20"/>
              </w:rPr>
            </w:pPr>
          </w:p>
        </w:tc>
      </w:tr>
      <w:tr w:rsidR="00E12DA4" w:rsidRPr="00875958" w14:paraId="76E938E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0C4BAA" w14:textId="77777777" w:rsidR="00E12DA4" w:rsidRPr="00875958" w:rsidRDefault="315DB0D2" w:rsidP="315DB0D2">
            <w:pPr>
              <w:ind w:left="180"/>
              <w:rPr>
                <w:color w:val="000000" w:themeColor="text1"/>
                <w:sz w:val="20"/>
                <w:szCs w:val="20"/>
              </w:rPr>
            </w:pPr>
            <w:r w:rsidRPr="315DB0D2">
              <w:rPr>
                <w:color w:val="000000" w:themeColor="text1"/>
                <w:sz w:val="20"/>
                <w:szCs w:val="20"/>
              </w:rPr>
              <w:t>Caffeine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CF1C5F5"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642EB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0512A5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77F71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C1F412" w14:textId="77777777" w:rsidR="00E12DA4" w:rsidRPr="00875958" w:rsidRDefault="00E12DA4" w:rsidP="00AE285B">
            <w:pPr>
              <w:jc w:val="center"/>
              <w:rPr>
                <w:b/>
                <w:color w:val="000000"/>
                <w:sz w:val="20"/>
                <w:szCs w:val="20"/>
              </w:rPr>
            </w:pPr>
          </w:p>
        </w:tc>
      </w:tr>
      <w:tr w:rsidR="00E12DA4" w:rsidRPr="00875958" w14:paraId="56CAA2F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BFB84B"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Carbide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3290005"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1621A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EBDA7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97472F"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7C4284"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3CCB430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CDE017"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Phosphide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D71E5AB"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D2535A"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7372B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F94A8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DD6E67"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063A7AD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AD3C81"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035A2BE"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34DC5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66E14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C6743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752265" w14:textId="77777777" w:rsidR="00E12DA4" w:rsidRPr="00875958" w:rsidRDefault="00E12DA4" w:rsidP="00AE285B">
            <w:pPr>
              <w:jc w:val="center"/>
              <w:rPr>
                <w:b/>
                <w:color w:val="000000"/>
                <w:sz w:val="20"/>
                <w:szCs w:val="20"/>
              </w:rPr>
            </w:pPr>
          </w:p>
        </w:tc>
      </w:tr>
      <w:tr w:rsidR="00E12DA4" w:rsidRPr="00875958" w14:paraId="1BA93CE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1E7B0B" w14:textId="77777777" w:rsidR="00E12DA4" w:rsidRPr="00875958" w:rsidRDefault="315DB0D2" w:rsidP="315DB0D2">
            <w:pPr>
              <w:ind w:left="180"/>
              <w:rPr>
                <w:color w:val="000000" w:themeColor="text1"/>
                <w:sz w:val="20"/>
                <w:szCs w:val="20"/>
              </w:rPr>
            </w:pPr>
            <w:r w:rsidRPr="315DB0D2">
              <w:rPr>
                <w:color w:val="000000" w:themeColor="text1"/>
                <w:sz w:val="20"/>
                <w:szCs w:val="20"/>
              </w:rPr>
              <w:t>Calcium, metal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EEBE5BC"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DAAE1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35331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6D021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1BDF44"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5D6BDCF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988065" w14:textId="77777777" w:rsidR="00E12DA4" w:rsidRPr="00875958" w:rsidRDefault="44BA328D" w:rsidP="44BA328D">
            <w:pPr>
              <w:ind w:left="180"/>
              <w:rPr>
                <w:color w:val="000000" w:themeColor="text1"/>
                <w:sz w:val="20"/>
                <w:szCs w:val="20"/>
              </w:rPr>
            </w:pPr>
            <w:r w:rsidRPr="44BA328D">
              <w:rPr>
                <w:color w:val="000000" w:themeColor="text1"/>
                <w:sz w:val="20"/>
                <w:szCs w:val="20"/>
              </w:rPr>
              <w:t>Calomel (Mercurous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27F1DCD"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74EB3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CB7B6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B35BBD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F0BE05" w14:textId="77777777" w:rsidR="00E12DA4" w:rsidRPr="00875958" w:rsidRDefault="00E12DA4" w:rsidP="00AE285B">
            <w:pPr>
              <w:jc w:val="center"/>
              <w:rPr>
                <w:b/>
                <w:color w:val="000000"/>
                <w:sz w:val="20"/>
                <w:szCs w:val="20"/>
              </w:rPr>
            </w:pPr>
          </w:p>
        </w:tc>
      </w:tr>
      <w:tr w:rsidR="00E12DA4" w:rsidRPr="00875958" w14:paraId="36E9DC2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159E32" w14:textId="77777777" w:rsidR="00E12DA4" w:rsidRPr="00875958" w:rsidRDefault="44BA328D" w:rsidP="44BA328D">
            <w:pPr>
              <w:ind w:left="180"/>
              <w:rPr>
                <w:color w:val="000000" w:themeColor="text1"/>
                <w:sz w:val="20"/>
                <w:szCs w:val="20"/>
              </w:rPr>
            </w:pPr>
            <w:r w:rsidRPr="44BA328D">
              <w:rPr>
                <w:color w:val="000000" w:themeColor="text1"/>
                <w:sz w:val="20"/>
                <w:szCs w:val="20"/>
              </w:rPr>
              <w:t>Camoy's Fixative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49A920D"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DE0754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0C1BA1"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243D7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E4F302" w14:textId="77777777" w:rsidR="00E12DA4" w:rsidRPr="00875958" w:rsidRDefault="00E12DA4" w:rsidP="00AE285B">
            <w:pPr>
              <w:jc w:val="center"/>
              <w:rPr>
                <w:b/>
                <w:color w:val="000000"/>
                <w:sz w:val="20"/>
                <w:szCs w:val="20"/>
              </w:rPr>
            </w:pPr>
          </w:p>
        </w:tc>
      </w:tr>
      <w:tr w:rsidR="00E12DA4" w:rsidRPr="00875958" w14:paraId="084215E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FEAE5A" w14:textId="77777777" w:rsidR="00E12DA4" w:rsidRPr="00875958" w:rsidRDefault="315DB0D2" w:rsidP="315DB0D2">
            <w:pPr>
              <w:ind w:left="180"/>
              <w:rPr>
                <w:color w:val="000000" w:themeColor="text1"/>
                <w:sz w:val="20"/>
                <w:szCs w:val="20"/>
              </w:rPr>
            </w:pPr>
            <w:r w:rsidRPr="315DB0D2">
              <w:rPr>
                <w:color w:val="000000" w:themeColor="text1"/>
                <w:sz w:val="20"/>
                <w:szCs w:val="20"/>
              </w:rPr>
              <w:t>Camphor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79CC805"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8BEEA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5C9A9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CE6A4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AEBE0F" w14:textId="77777777" w:rsidR="00E12DA4" w:rsidRPr="00875958" w:rsidRDefault="00E12DA4" w:rsidP="00AE285B">
            <w:pPr>
              <w:jc w:val="center"/>
              <w:rPr>
                <w:b/>
                <w:color w:val="000000"/>
                <w:sz w:val="20"/>
                <w:szCs w:val="20"/>
              </w:rPr>
            </w:pPr>
          </w:p>
        </w:tc>
      </w:tr>
      <w:tr w:rsidR="00E12DA4" w:rsidRPr="00875958" w14:paraId="6B5F0F2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BC2337" w14:textId="77777777" w:rsidR="00E12DA4" w:rsidRPr="00875958" w:rsidRDefault="44BA328D" w:rsidP="44BA328D">
            <w:pPr>
              <w:ind w:left="180"/>
              <w:rPr>
                <w:color w:val="000000" w:themeColor="text1"/>
                <w:sz w:val="20"/>
                <w:szCs w:val="20"/>
              </w:rPr>
            </w:pPr>
            <w:r w:rsidRPr="44BA328D">
              <w:rPr>
                <w:color w:val="000000" w:themeColor="text1"/>
                <w:sz w:val="20"/>
                <w:szCs w:val="20"/>
              </w:rPr>
              <w:t>Carbal Fuchsin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62F526B" w14:textId="77777777" w:rsidR="00E12DA4" w:rsidRPr="00875958" w:rsidRDefault="315DB0D2" w:rsidP="315DB0D2">
            <w:pPr>
              <w:ind w:firstLine="162"/>
              <w:rPr>
                <w:color w:val="000000" w:themeColor="text1"/>
                <w:sz w:val="20"/>
                <w:szCs w:val="20"/>
              </w:rPr>
            </w:pPr>
            <w:r w:rsidRPr="315DB0D2">
              <w:rPr>
                <w:color w:val="000000" w:themeColor="text1"/>
                <w:sz w:val="20"/>
                <w:szCs w:val="20"/>
              </w:rPr>
              <w:t>0-8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EA490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B182E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4CD1A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216601" w14:textId="77777777" w:rsidR="00E12DA4" w:rsidRPr="00875958" w:rsidRDefault="00E12DA4" w:rsidP="00AE285B">
            <w:pPr>
              <w:jc w:val="center"/>
              <w:rPr>
                <w:b/>
                <w:color w:val="000000"/>
                <w:sz w:val="20"/>
                <w:szCs w:val="20"/>
              </w:rPr>
            </w:pPr>
          </w:p>
        </w:tc>
      </w:tr>
      <w:tr w:rsidR="00E12DA4" w:rsidRPr="00875958" w14:paraId="76A13D3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3D1A48" w14:textId="77777777" w:rsidR="00E12DA4" w:rsidRPr="00875958" w:rsidRDefault="315DB0D2" w:rsidP="315DB0D2">
            <w:pPr>
              <w:ind w:left="180"/>
              <w:rPr>
                <w:color w:val="000000" w:themeColor="text1"/>
                <w:sz w:val="20"/>
                <w:szCs w:val="20"/>
              </w:rPr>
            </w:pPr>
            <w:r w:rsidRPr="315DB0D2">
              <w:rPr>
                <w:color w:val="000000" w:themeColor="text1"/>
                <w:sz w:val="20"/>
                <w:szCs w:val="20"/>
              </w:rPr>
              <w:t>Carbon Disulfide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43B7389" w14:textId="77777777" w:rsidR="00E12DA4" w:rsidRPr="00875958" w:rsidRDefault="315DB0D2" w:rsidP="315DB0D2">
            <w:pPr>
              <w:ind w:firstLine="162"/>
              <w:rPr>
                <w:color w:val="000000" w:themeColor="text1"/>
                <w:sz w:val="20"/>
                <w:szCs w:val="20"/>
              </w:rPr>
            </w:pPr>
            <w:r w:rsidRPr="315DB0D2">
              <w:rPr>
                <w:color w:val="000000" w:themeColor="text1"/>
                <w:sz w:val="20"/>
                <w:szCs w:val="20"/>
              </w:rPr>
              <w:t>1-5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B6A75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2A4517"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60634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5F6608" w14:textId="77777777" w:rsidR="00E12DA4" w:rsidRPr="00875958" w:rsidRDefault="00E12DA4" w:rsidP="00AE285B">
            <w:pPr>
              <w:jc w:val="center"/>
              <w:rPr>
                <w:b/>
                <w:color w:val="000000"/>
                <w:sz w:val="20"/>
                <w:szCs w:val="20"/>
              </w:rPr>
            </w:pPr>
          </w:p>
        </w:tc>
      </w:tr>
      <w:tr w:rsidR="00E12DA4" w:rsidRPr="00875958" w14:paraId="6C355FB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F2C7DE" w14:textId="77777777" w:rsidR="00E12DA4" w:rsidRPr="00875958" w:rsidRDefault="315DB0D2" w:rsidP="315DB0D2">
            <w:pPr>
              <w:ind w:left="180"/>
              <w:rPr>
                <w:color w:val="000000" w:themeColor="text1"/>
                <w:sz w:val="20"/>
                <w:szCs w:val="20"/>
              </w:rPr>
            </w:pPr>
            <w:r w:rsidRPr="315DB0D2">
              <w:rPr>
                <w:color w:val="000000" w:themeColor="text1"/>
                <w:sz w:val="20"/>
                <w:szCs w:val="20"/>
              </w:rPr>
              <w:t>Carbon Tetrachloride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B5D681D"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A7F75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C38EA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ECB06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509EAD" w14:textId="77777777" w:rsidR="00E12DA4" w:rsidRPr="00875958" w:rsidRDefault="00E12DA4" w:rsidP="00AE285B">
            <w:pPr>
              <w:jc w:val="center"/>
              <w:rPr>
                <w:b/>
                <w:color w:val="000000"/>
                <w:sz w:val="20"/>
                <w:szCs w:val="20"/>
              </w:rPr>
            </w:pPr>
          </w:p>
        </w:tc>
      </w:tr>
      <w:tr w:rsidR="00E12DA4" w:rsidRPr="00875958" w14:paraId="4C979E4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9B10B1" w14:textId="77777777" w:rsidR="00E12DA4" w:rsidRPr="00875958" w:rsidRDefault="315DB0D2" w:rsidP="315DB0D2">
            <w:pPr>
              <w:ind w:left="180"/>
              <w:rPr>
                <w:color w:val="000000" w:themeColor="text1"/>
                <w:sz w:val="20"/>
                <w:szCs w:val="20"/>
              </w:rPr>
            </w:pPr>
            <w:r w:rsidRPr="315DB0D2">
              <w:rPr>
                <w:color w:val="000000" w:themeColor="text1"/>
                <w:sz w:val="20"/>
                <w:szCs w:val="20"/>
              </w:rPr>
              <w:t>Catechol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D54670D"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5AC5A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A236B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902F6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67270B" w14:textId="77777777" w:rsidR="00E12DA4" w:rsidRPr="00875958" w:rsidRDefault="00E12DA4" w:rsidP="00AE285B">
            <w:pPr>
              <w:jc w:val="center"/>
              <w:rPr>
                <w:b/>
                <w:color w:val="000000"/>
                <w:sz w:val="20"/>
                <w:szCs w:val="20"/>
              </w:rPr>
            </w:pPr>
          </w:p>
        </w:tc>
      </w:tr>
      <w:tr w:rsidR="00E12DA4" w:rsidRPr="00875958" w14:paraId="411FCCB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4F1DB7" w14:textId="77777777" w:rsidR="00E12DA4" w:rsidRPr="00875958" w:rsidRDefault="315DB0D2" w:rsidP="315DB0D2">
            <w:pPr>
              <w:ind w:left="180"/>
              <w:rPr>
                <w:color w:val="000000" w:themeColor="text1"/>
                <w:sz w:val="20"/>
                <w:szCs w:val="20"/>
              </w:rPr>
            </w:pPr>
            <w:r w:rsidRPr="315DB0D2">
              <w:rPr>
                <w:color w:val="000000" w:themeColor="text1"/>
                <w:sz w:val="20"/>
                <w:szCs w:val="20"/>
              </w:rPr>
              <w:t>Ceric Ammonium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F4EBF70"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D8987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9E97C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6D213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0CCDCE"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74DC5D2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4FCB61" w14:textId="77777777" w:rsidR="00E12DA4" w:rsidRPr="00875958" w:rsidRDefault="315DB0D2" w:rsidP="315DB0D2">
            <w:pPr>
              <w:ind w:left="180"/>
              <w:rPr>
                <w:color w:val="000000" w:themeColor="text1"/>
                <w:sz w:val="20"/>
                <w:szCs w:val="20"/>
              </w:rPr>
            </w:pPr>
            <w:r w:rsidRPr="315DB0D2">
              <w:rPr>
                <w:color w:val="000000" w:themeColor="text1"/>
                <w:sz w:val="20"/>
                <w:szCs w:val="20"/>
              </w:rPr>
              <w:t>Chloral Hydrate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08AA239"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19F88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E8EA2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CF580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489EEB" w14:textId="77777777" w:rsidR="00E12DA4" w:rsidRPr="00875958" w:rsidRDefault="00E12DA4" w:rsidP="00AE285B">
            <w:pPr>
              <w:jc w:val="center"/>
              <w:rPr>
                <w:b/>
                <w:color w:val="000000"/>
                <w:sz w:val="20"/>
                <w:szCs w:val="20"/>
              </w:rPr>
            </w:pPr>
          </w:p>
        </w:tc>
      </w:tr>
      <w:tr w:rsidR="00E12DA4" w:rsidRPr="00875958" w14:paraId="6ED883E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5F1E83" w14:textId="77777777" w:rsidR="00E12DA4" w:rsidRPr="00875958" w:rsidRDefault="44BA328D" w:rsidP="44BA328D">
            <w:pPr>
              <w:ind w:left="180"/>
              <w:rPr>
                <w:color w:val="000000" w:themeColor="text1"/>
                <w:sz w:val="20"/>
                <w:szCs w:val="20"/>
              </w:rPr>
            </w:pPr>
            <w:r w:rsidRPr="44BA328D">
              <w:rPr>
                <w:color w:val="000000" w:themeColor="text1"/>
                <w:sz w:val="20"/>
                <w:szCs w:val="20"/>
              </w:rPr>
              <w:t>Chloretone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829CDE8"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E1D68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C3DA3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858CF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C0CB631" w14:textId="77777777" w:rsidR="00E12DA4" w:rsidRPr="00875958" w:rsidRDefault="00E12DA4" w:rsidP="00AE285B">
            <w:pPr>
              <w:jc w:val="center"/>
              <w:rPr>
                <w:b/>
                <w:color w:val="000000"/>
                <w:sz w:val="20"/>
                <w:szCs w:val="20"/>
              </w:rPr>
            </w:pPr>
          </w:p>
        </w:tc>
      </w:tr>
      <w:tr w:rsidR="00E12DA4" w:rsidRPr="00875958" w14:paraId="2D0BE67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3F5FE7" w14:textId="77777777" w:rsidR="00E12DA4" w:rsidRPr="00875958" w:rsidRDefault="315DB0D2" w:rsidP="315DB0D2">
            <w:pPr>
              <w:ind w:left="180"/>
              <w:rPr>
                <w:color w:val="000000" w:themeColor="text1"/>
                <w:sz w:val="20"/>
                <w:szCs w:val="20"/>
              </w:rPr>
            </w:pPr>
            <w:r w:rsidRPr="315DB0D2">
              <w:rPr>
                <w:color w:val="000000" w:themeColor="text1"/>
                <w:sz w:val="20"/>
                <w:szCs w:val="20"/>
              </w:rPr>
              <w:t>Chlorine water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6E3F74D" w14:textId="77777777" w:rsidR="00E12DA4" w:rsidRPr="00875958" w:rsidRDefault="315DB0D2" w:rsidP="315DB0D2">
            <w:pPr>
              <w:ind w:firstLine="162"/>
              <w:rPr>
                <w:color w:val="000000" w:themeColor="text1"/>
                <w:sz w:val="20"/>
                <w:szCs w:val="20"/>
              </w:rPr>
            </w:pPr>
            <w:r w:rsidRPr="315DB0D2">
              <w:rPr>
                <w:color w:val="000000" w:themeColor="text1"/>
                <w:sz w:val="20"/>
                <w:szCs w:val="20"/>
              </w:rPr>
              <w:t>1-2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990BF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E1B9E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5E1F6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C770D9" w14:textId="77777777" w:rsidR="00E12DA4" w:rsidRPr="00875958" w:rsidRDefault="00E12DA4" w:rsidP="00AE285B">
            <w:pPr>
              <w:jc w:val="center"/>
              <w:rPr>
                <w:b/>
                <w:color w:val="000000"/>
                <w:sz w:val="20"/>
                <w:szCs w:val="20"/>
              </w:rPr>
            </w:pPr>
          </w:p>
        </w:tc>
      </w:tr>
      <w:tr w:rsidR="00E12DA4" w:rsidRPr="00875958" w14:paraId="0121128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DAEB5D" w14:textId="77777777" w:rsidR="00E12DA4" w:rsidRPr="00875958" w:rsidRDefault="315DB0D2" w:rsidP="315DB0D2">
            <w:pPr>
              <w:ind w:left="180"/>
              <w:rPr>
                <w:color w:val="000000" w:themeColor="text1"/>
                <w:sz w:val="20"/>
                <w:szCs w:val="20"/>
              </w:rPr>
            </w:pPr>
            <w:r w:rsidRPr="315DB0D2">
              <w:rPr>
                <w:color w:val="000000" w:themeColor="text1"/>
                <w:sz w:val="20"/>
                <w:szCs w:val="20"/>
              </w:rPr>
              <w:t>Chlorine, gas cylinders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E8F8356" w14:textId="77777777" w:rsidR="00E12DA4" w:rsidRPr="00875958" w:rsidRDefault="315DB0D2" w:rsidP="315DB0D2">
            <w:pPr>
              <w:ind w:firstLine="162"/>
              <w:rPr>
                <w:color w:val="000000" w:themeColor="text1"/>
                <w:sz w:val="20"/>
                <w:szCs w:val="20"/>
              </w:rPr>
            </w:pPr>
            <w:r w:rsidRPr="315DB0D2">
              <w:rPr>
                <w:color w:val="000000" w:themeColor="text1"/>
                <w:sz w:val="20"/>
                <w:szCs w:val="20"/>
              </w:rPr>
              <w:t>Poison Gas</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0F4C23"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BCA24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BA3EF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81708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5CEDFC9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ECB418" w14:textId="77777777" w:rsidR="00E12DA4" w:rsidRPr="00875958" w:rsidRDefault="315DB0D2" w:rsidP="315DB0D2">
            <w:pPr>
              <w:ind w:left="180"/>
              <w:rPr>
                <w:color w:val="000000" w:themeColor="text1"/>
                <w:sz w:val="20"/>
                <w:szCs w:val="20"/>
              </w:rPr>
            </w:pPr>
            <w:r w:rsidRPr="315DB0D2">
              <w:rPr>
                <w:color w:val="000000" w:themeColor="text1"/>
                <w:sz w:val="20"/>
                <w:szCs w:val="20"/>
              </w:rPr>
              <w:t>Chlorobenzene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CDE0EE2"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8BAD4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F3420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52983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7590284" w14:textId="77777777" w:rsidR="00E12DA4" w:rsidRPr="00875958" w:rsidRDefault="00E12DA4" w:rsidP="00AE285B">
            <w:pPr>
              <w:jc w:val="center"/>
              <w:rPr>
                <w:b/>
                <w:color w:val="000000"/>
                <w:sz w:val="20"/>
                <w:szCs w:val="20"/>
              </w:rPr>
            </w:pPr>
          </w:p>
        </w:tc>
      </w:tr>
      <w:tr w:rsidR="00E12DA4" w:rsidRPr="00875958" w14:paraId="3EA2FC7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D2C5E3"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Chloroethanol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58DFEDB"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DAA484"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1D585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07FFC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BF1A65" w14:textId="77777777" w:rsidR="00E12DA4" w:rsidRPr="00875958" w:rsidRDefault="00E12DA4" w:rsidP="00AE285B">
            <w:pPr>
              <w:jc w:val="center"/>
              <w:rPr>
                <w:b/>
                <w:color w:val="000000"/>
                <w:sz w:val="20"/>
                <w:szCs w:val="20"/>
              </w:rPr>
            </w:pPr>
          </w:p>
        </w:tc>
      </w:tr>
      <w:tr w:rsidR="00E12DA4" w:rsidRPr="00875958" w14:paraId="2B3BF22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52A9924" w14:textId="77777777" w:rsidR="00E12DA4" w:rsidRPr="00875958" w:rsidRDefault="315DB0D2" w:rsidP="315DB0D2">
            <w:pPr>
              <w:ind w:left="180"/>
              <w:rPr>
                <w:color w:val="000000" w:themeColor="text1"/>
                <w:sz w:val="20"/>
                <w:szCs w:val="20"/>
              </w:rPr>
            </w:pPr>
            <w:r w:rsidRPr="315DB0D2">
              <w:rPr>
                <w:color w:val="000000" w:themeColor="text1"/>
                <w:sz w:val="20"/>
                <w:szCs w:val="20"/>
              </w:rPr>
              <w:t>Chloroform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D78EF22"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DE5C8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0AA26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75A70D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13E634" w14:textId="77777777" w:rsidR="00E12DA4" w:rsidRPr="00875958" w:rsidRDefault="00E12DA4" w:rsidP="00AE285B">
            <w:pPr>
              <w:jc w:val="center"/>
              <w:rPr>
                <w:b/>
                <w:color w:val="000000"/>
                <w:sz w:val="20"/>
                <w:szCs w:val="20"/>
              </w:rPr>
            </w:pPr>
          </w:p>
        </w:tc>
      </w:tr>
      <w:tr w:rsidR="00E12DA4" w:rsidRPr="00875958" w14:paraId="2B0FBDD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6AC823" w14:textId="77777777" w:rsidR="00E12DA4" w:rsidRPr="00875958" w:rsidRDefault="315DB0D2" w:rsidP="315DB0D2">
            <w:pPr>
              <w:ind w:left="180"/>
              <w:rPr>
                <w:color w:val="000000" w:themeColor="text1"/>
                <w:sz w:val="20"/>
                <w:szCs w:val="20"/>
              </w:rPr>
            </w:pPr>
            <w:r w:rsidRPr="315DB0D2">
              <w:rPr>
                <w:color w:val="000000" w:themeColor="text1"/>
                <w:sz w:val="20"/>
                <w:szCs w:val="20"/>
              </w:rPr>
              <w:t>Chlorophenol, p-</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A3F8C89"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BCDDE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0F01D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455CF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BB4AA7" w14:textId="77777777" w:rsidR="00E12DA4" w:rsidRPr="00875958" w:rsidRDefault="00E12DA4" w:rsidP="00AE285B">
            <w:pPr>
              <w:jc w:val="center"/>
              <w:rPr>
                <w:b/>
                <w:color w:val="000000"/>
                <w:sz w:val="20"/>
                <w:szCs w:val="20"/>
              </w:rPr>
            </w:pPr>
          </w:p>
        </w:tc>
      </w:tr>
      <w:tr w:rsidR="00E12DA4" w:rsidRPr="00875958" w14:paraId="0374E00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FB1EE3" w14:textId="77777777" w:rsidR="00E12DA4" w:rsidRPr="00875958" w:rsidRDefault="315DB0D2" w:rsidP="315DB0D2">
            <w:pPr>
              <w:ind w:left="180"/>
              <w:rPr>
                <w:color w:val="000000" w:themeColor="text1"/>
                <w:sz w:val="20"/>
                <w:szCs w:val="20"/>
              </w:rPr>
            </w:pPr>
            <w:r w:rsidRPr="315DB0D2">
              <w:rPr>
                <w:color w:val="000000" w:themeColor="text1"/>
                <w:sz w:val="20"/>
                <w:szCs w:val="20"/>
              </w:rPr>
              <w:t>Chloroprene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00AAC5D"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2C47D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15190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C72E5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EA8759" w14:textId="77777777" w:rsidR="00E12DA4" w:rsidRPr="00875958" w:rsidRDefault="00E12DA4" w:rsidP="00AE285B">
            <w:pPr>
              <w:jc w:val="center"/>
              <w:rPr>
                <w:b/>
                <w:color w:val="000000"/>
                <w:sz w:val="20"/>
                <w:szCs w:val="20"/>
              </w:rPr>
            </w:pPr>
          </w:p>
        </w:tc>
      </w:tr>
      <w:tr w:rsidR="00E12DA4" w:rsidRPr="00875958" w14:paraId="0B726A6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4BBF06" w14:textId="77777777" w:rsidR="00E12DA4" w:rsidRPr="00875958" w:rsidRDefault="44BA328D" w:rsidP="44BA328D">
            <w:pPr>
              <w:ind w:left="180"/>
              <w:rPr>
                <w:color w:val="000000" w:themeColor="text1"/>
                <w:sz w:val="20"/>
                <w:szCs w:val="20"/>
              </w:rPr>
            </w:pPr>
            <w:r w:rsidRPr="44BA328D">
              <w:rPr>
                <w:color w:val="000000" w:themeColor="text1"/>
                <w:sz w:val="20"/>
                <w:szCs w:val="20"/>
              </w:rPr>
              <w:t>Chlorosulfonic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E56293E"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D0982F"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32F4C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B3B3A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68E9FF"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W.OX</w:t>
            </w:r>
          </w:p>
        </w:tc>
      </w:tr>
      <w:tr w:rsidR="00E12DA4" w:rsidRPr="00875958" w14:paraId="316C9A0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55F872" w14:textId="77777777" w:rsidR="00E12DA4" w:rsidRPr="00875958" w:rsidRDefault="315DB0D2" w:rsidP="315DB0D2">
            <w:pPr>
              <w:ind w:left="180"/>
              <w:rPr>
                <w:color w:val="000000" w:themeColor="text1"/>
                <w:sz w:val="20"/>
                <w:szCs w:val="20"/>
              </w:rPr>
            </w:pPr>
            <w:r w:rsidRPr="315DB0D2">
              <w:rPr>
                <w:color w:val="000000" w:themeColor="text1"/>
                <w:sz w:val="20"/>
                <w:szCs w:val="20"/>
              </w:rPr>
              <w:t>Chromic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5BE676C" w14:textId="77777777" w:rsidR="00E12DA4" w:rsidRPr="00875958" w:rsidRDefault="315DB0D2" w:rsidP="315DB0D2">
            <w:pPr>
              <w:ind w:firstLine="162"/>
              <w:rPr>
                <w:color w:val="000000" w:themeColor="text1"/>
                <w:sz w:val="20"/>
                <w:szCs w:val="20"/>
              </w:rPr>
            </w:pPr>
            <w:r w:rsidRPr="315DB0D2">
              <w:rPr>
                <w:color w:val="000000" w:themeColor="text1"/>
                <w:sz w:val="20"/>
                <w:szCs w:val="20"/>
              </w:rPr>
              <w:t>1-8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C4618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561FA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08567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5E52058"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3B0523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169434" w14:textId="77777777" w:rsidR="00E12DA4" w:rsidRPr="00875958" w:rsidRDefault="315DB0D2" w:rsidP="315DB0D2">
            <w:pPr>
              <w:ind w:left="180"/>
              <w:rPr>
                <w:color w:val="000000" w:themeColor="text1"/>
                <w:sz w:val="20"/>
                <w:szCs w:val="20"/>
              </w:rPr>
            </w:pPr>
            <w:r w:rsidRPr="315DB0D2">
              <w:rPr>
                <w:color w:val="000000" w:themeColor="text1"/>
                <w:sz w:val="20"/>
                <w:szCs w:val="20"/>
              </w:rPr>
              <w:t>Chromium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F30EFA1"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B1FFE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5FCE1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6D8A5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DE3EC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C81EBF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9E8258" w14:textId="77777777" w:rsidR="00E12DA4" w:rsidRPr="00875958" w:rsidRDefault="315DB0D2" w:rsidP="315DB0D2">
            <w:pPr>
              <w:ind w:left="180"/>
              <w:rPr>
                <w:color w:val="000000" w:themeColor="text1"/>
                <w:sz w:val="20"/>
                <w:szCs w:val="20"/>
              </w:rPr>
            </w:pPr>
            <w:r w:rsidRPr="315DB0D2">
              <w:rPr>
                <w:color w:val="000000" w:themeColor="text1"/>
                <w:sz w:val="20"/>
                <w:szCs w:val="20"/>
              </w:rPr>
              <w:t>Chromium Trioxide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ACECF69"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E4403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0D3B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9DB7D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2E1C78"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8D7A70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83527D" w14:textId="77777777" w:rsidR="00E12DA4" w:rsidRPr="00875958" w:rsidRDefault="315DB0D2" w:rsidP="315DB0D2">
            <w:pPr>
              <w:ind w:left="180"/>
              <w:rPr>
                <w:color w:val="000000" w:themeColor="text1"/>
                <w:sz w:val="20"/>
                <w:szCs w:val="20"/>
              </w:rPr>
            </w:pPr>
            <w:r w:rsidRPr="315DB0D2">
              <w:rPr>
                <w:color w:val="000000" w:themeColor="text1"/>
                <w:sz w:val="20"/>
                <w:szCs w:val="20"/>
              </w:rPr>
              <w:t>Colchicine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4AE5CA7"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083F5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40D16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D4930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C987C2" w14:textId="77777777" w:rsidR="00E12DA4" w:rsidRPr="00875958" w:rsidRDefault="00E12DA4" w:rsidP="00AE285B">
            <w:pPr>
              <w:jc w:val="center"/>
              <w:rPr>
                <w:b/>
                <w:color w:val="000000"/>
                <w:sz w:val="20"/>
                <w:szCs w:val="20"/>
              </w:rPr>
            </w:pPr>
          </w:p>
        </w:tc>
      </w:tr>
      <w:tr w:rsidR="00E12DA4" w:rsidRPr="00875958" w14:paraId="49DEDA1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22C5E4" w14:textId="77777777" w:rsidR="00E12DA4" w:rsidRPr="00875958" w:rsidRDefault="315DB0D2" w:rsidP="315DB0D2">
            <w:pPr>
              <w:ind w:left="180"/>
              <w:rPr>
                <w:color w:val="000000" w:themeColor="text1"/>
                <w:sz w:val="20"/>
                <w:szCs w:val="20"/>
              </w:rPr>
            </w:pPr>
            <w:r w:rsidRPr="315DB0D2">
              <w:rPr>
                <w:color w:val="000000" w:themeColor="text1"/>
                <w:sz w:val="20"/>
                <w:szCs w:val="20"/>
              </w:rPr>
              <w:t>Collodion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50DC451"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D7ADA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A6BD2D"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5AAFC3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A323CC" w14:textId="77777777" w:rsidR="00E12DA4" w:rsidRPr="00875958" w:rsidRDefault="00E12DA4" w:rsidP="00AE285B">
            <w:pPr>
              <w:jc w:val="center"/>
              <w:rPr>
                <w:b/>
                <w:color w:val="000000"/>
                <w:sz w:val="20"/>
                <w:szCs w:val="20"/>
              </w:rPr>
            </w:pPr>
          </w:p>
        </w:tc>
      </w:tr>
      <w:tr w:rsidR="00E12DA4" w:rsidRPr="00875958" w14:paraId="1714CFB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81251D" w14:textId="77777777" w:rsidR="00E12DA4" w:rsidRPr="00875958" w:rsidRDefault="315DB0D2" w:rsidP="315DB0D2">
            <w:pPr>
              <w:ind w:left="180"/>
              <w:rPr>
                <w:color w:val="000000" w:themeColor="text1"/>
                <w:sz w:val="20"/>
                <w:szCs w:val="20"/>
              </w:rPr>
            </w:pPr>
            <w:r w:rsidRPr="315DB0D2">
              <w:rPr>
                <w:color w:val="000000" w:themeColor="text1"/>
                <w:sz w:val="20"/>
                <w:szCs w:val="20"/>
              </w:rPr>
              <w:t>Copper Cyanide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CF87C55"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B8E23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3D06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D62A4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C48DCA" w14:textId="77777777" w:rsidR="00E12DA4" w:rsidRPr="00875958" w:rsidRDefault="00E12DA4" w:rsidP="00AE285B">
            <w:pPr>
              <w:jc w:val="center"/>
              <w:rPr>
                <w:b/>
                <w:color w:val="000000"/>
                <w:sz w:val="20"/>
                <w:szCs w:val="20"/>
              </w:rPr>
            </w:pPr>
          </w:p>
        </w:tc>
      </w:tr>
      <w:tr w:rsidR="00E12DA4" w:rsidRPr="00875958" w14:paraId="30E48AA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D9BCBB" w14:textId="77777777" w:rsidR="00E12DA4" w:rsidRPr="00875958" w:rsidRDefault="315DB0D2" w:rsidP="315DB0D2">
            <w:pPr>
              <w:ind w:left="180"/>
              <w:rPr>
                <w:color w:val="000000" w:themeColor="text1"/>
                <w:sz w:val="20"/>
                <w:szCs w:val="20"/>
              </w:rPr>
            </w:pPr>
            <w:r w:rsidRPr="315DB0D2">
              <w:rPr>
                <w:color w:val="000000" w:themeColor="text1"/>
                <w:sz w:val="20"/>
                <w:szCs w:val="20"/>
              </w:rPr>
              <w:t>Copper 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37A47FC"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B54AF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959A40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0C489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F07E75" w14:textId="77777777" w:rsidR="00E12DA4" w:rsidRPr="00875958" w:rsidRDefault="00E12DA4" w:rsidP="00AE285B">
            <w:pPr>
              <w:jc w:val="center"/>
              <w:rPr>
                <w:b/>
                <w:color w:val="000000"/>
                <w:sz w:val="20"/>
                <w:szCs w:val="20"/>
              </w:rPr>
            </w:pPr>
          </w:p>
        </w:tc>
      </w:tr>
      <w:tr w:rsidR="00E12DA4" w:rsidRPr="00875958" w14:paraId="28AD3CA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8759D4" w14:textId="77777777" w:rsidR="00E12DA4" w:rsidRPr="00875958" w:rsidRDefault="44BA328D" w:rsidP="44BA328D">
            <w:pPr>
              <w:ind w:left="180"/>
              <w:rPr>
                <w:color w:val="000000" w:themeColor="text1"/>
                <w:sz w:val="20"/>
                <w:szCs w:val="20"/>
              </w:rPr>
            </w:pPr>
            <w:r w:rsidRPr="44BA328D">
              <w:rPr>
                <w:color w:val="000000" w:themeColor="text1"/>
                <w:sz w:val="20"/>
                <w:szCs w:val="20"/>
              </w:rPr>
              <w:t>Corrosive Sublimate (Mercury Bifluoride)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1EC57F6"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C25B97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15FBC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3ACD8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94F302" w14:textId="77777777" w:rsidR="00E12DA4" w:rsidRPr="00875958" w:rsidRDefault="00E12DA4" w:rsidP="00AE285B">
            <w:pPr>
              <w:jc w:val="center"/>
              <w:rPr>
                <w:b/>
                <w:color w:val="000000"/>
                <w:sz w:val="20"/>
                <w:szCs w:val="20"/>
              </w:rPr>
            </w:pPr>
          </w:p>
        </w:tc>
      </w:tr>
      <w:tr w:rsidR="00E12DA4" w:rsidRPr="00875958" w14:paraId="2BD2A5F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100AC5" w14:textId="77777777" w:rsidR="00E12DA4" w:rsidRPr="00875958" w:rsidRDefault="315DB0D2" w:rsidP="315DB0D2">
            <w:pPr>
              <w:ind w:left="180"/>
              <w:rPr>
                <w:color w:val="000000" w:themeColor="text1"/>
                <w:sz w:val="20"/>
                <w:szCs w:val="20"/>
              </w:rPr>
            </w:pPr>
            <w:r w:rsidRPr="315DB0D2">
              <w:rPr>
                <w:color w:val="000000" w:themeColor="text1"/>
                <w:sz w:val="20"/>
                <w:szCs w:val="20"/>
              </w:rPr>
              <w:t>Creosote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1BC223C" w14:textId="77777777" w:rsidR="00E12DA4" w:rsidRPr="00875958" w:rsidRDefault="315DB0D2" w:rsidP="315DB0D2">
            <w:pPr>
              <w:ind w:firstLine="162"/>
              <w:rPr>
                <w:color w:val="000000" w:themeColor="text1"/>
                <w:sz w:val="20"/>
                <w:szCs w:val="20"/>
              </w:rPr>
            </w:pPr>
            <w:r w:rsidRPr="315DB0D2">
              <w:rPr>
                <w:color w:val="000000" w:themeColor="text1"/>
                <w:sz w:val="20"/>
                <w:szCs w:val="20"/>
              </w:rPr>
              <w:t>0-8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154E3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33C36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1B989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D1781A" w14:textId="77777777" w:rsidR="00E12DA4" w:rsidRPr="00875958" w:rsidRDefault="00E12DA4" w:rsidP="00AE285B">
            <w:pPr>
              <w:jc w:val="center"/>
              <w:rPr>
                <w:b/>
                <w:color w:val="000000"/>
                <w:sz w:val="20"/>
                <w:szCs w:val="20"/>
              </w:rPr>
            </w:pPr>
          </w:p>
        </w:tc>
      </w:tr>
      <w:tr w:rsidR="00E12DA4" w:rsidRPr="00875958" w14:paraId="51F3CE4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232B50" w14:textId="77777777" w:rsidR="00E12DA4" w:rsidRPr="00875958" w:rsidRDefault="315DB0D2" w:rsidP="315DB0D2">
            <w:pPr>
              <w:ind w:left="180"/>
              <w:rPr>
                <w:color w:val="000000" w:themeColor="text1"/>
                <w:sz w:val="20"/>
                <w:szCs w:val="20"/>
              </w:rPr>
            </w:pPr>
            <w:r w:rsidRPr="315DB0D2">
              <w:rPr>
                <w:color w:val="000000" w:themeColor="text1"/>
                <w:sz w:val="20"/>
                <w:szCs w:val="20"/>
              </w:rPr>
              <w:t>Cresol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0DA5238" w14:textId="77777777" w:rsidR="00E12DA4" w:rsidRPr="00875958" w:rsidRDefault="315DB0D2" w:rsidP="315DB0D2">
            <w:pPr>
              <w:ind w:firstLine="162"/>
              <w:rPr>
                <w:color w:val="000000" w:themeColor="text1"/>
                <w:sz w:val="20"/>
                <w:szCs w:val="20"/>
              </w:rPr>
            </w:pPr>
            <w:r w:rsidRPr="315DB0D2">
              <w:rPr>
                <w:color w:val="000000" w:themeColor="text1"/>
                <w:sz w:val="20"/>
                <w:szCs w:val="20"/>
              </w:rPr>
              <w:t>0-8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B910E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C28E2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3B1AF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6D1C44" w14:textId="77777777" w:rsidR="00E12DA4" w:rsidRPr="00875958" w:rsidRDefault="00E12DA4" w:rsidP="00AE285B">
            <w:pPr>
              <w:jc w:val="center"/>
              <w:rPr>
                <w:b/>
                <w:color w:val="000000"/>
                <w:sz w:val="20"/>
                <w:szCs w:val="20"/>
              </w:rPr>
            </w:pPr>
          </w:p>
        </w:tc>
      </w:tr>
      <w:tr w:rsidR="00E12DA4" w:rsidRPr="00875958" w14:paraId="3E1D5D3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D65313" w14:textId="77777777" w:rsidR="00E12DA4" w:rsidRPr="00875958" w:rsidRDefault="44BA328D" w:rsidP="44BA328D">
            <w:pPr>
              <w:ind w:left="180"/>
              <w:rPr>
                <w:color w:val="000000" w:themeColor="text1"/>
                <w:sz w:val="20"/>
                <w:szCs w:val="20"/>
              </w:rPr>
            </w:pPr>
            <w:r w:rsidRPr="44BA328D">
              <w:rPr>
                <w:color w:val="000000" w:themeColor="text1"/>
                <w:sz w:val="20"/>
                <w:szCs w:val="20"/>
              </w:rPr>
              <w:t>Cumene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D2B5E08"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D034C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C78D8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698EA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F31C51" w14:textId="77777777" w:rsidR="00E12DA4" w:rsidRPr="00875958" w:rsidRDefault="00E12DA4" w:rsidP="00AE285B">
            <w:pPr>
              <w:jc w:val="center"/>
              <w:rPr>
                <w:b/>
                <w:color w:val="000000"/>
                <w:sz w:val="20"/>
                <w:szCs w:val="20"/>
              </w:rPr>
            </w:pPr>
          </w:p>
        </w:tc>
      </w:tr>
      <w:tr w:rsidR="00E12DA4" w:rsidRPr="00875958" w14:paraId="04A995C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3414AB" w14:textId="77777777" w:rsidR="00E12DA4" w:rsidRPr="00875958" w:rsidRDefault="315DB0D2" w:rsidP="315DB0D2">
            <w:pPr>
              <w:ind w:left="180"/>
              <w:rPr>
                <w:color w:val="000000" w:themeColor="text1"/>
                <w:sz w:val="20"/>
                <w:szCs w:val="20"/>
              </w:rPr>
            </w:pPr>
            <w:r w:rsidRPr="315DB0D2">
              <w:rPr>
                <w:color w:val="000000" w:themeColor="text1"/>
                <w:sz w:val="20"/>
                <w:szCs w:val="20"/>
              </w:rPr>
              <w:t>Cyanogen Bromide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352F45E"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E72D65"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C84A7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D9094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319D71" w14:textId="77777777" w:rsidR="00E12DA4" w:rsidRPr="00875958" w:rsidRDefault="00E12DA4" w:rsidP="00AE285B">
            <w:pPr>
              <w:jc w:val="center"/>
              <w:rPr>
                <w:b/>
                <w:color w:val="000000"/>
                <w:sz w:val="20"/>
                <w:szCs w:val="20"/>
              </w:rPr>
            </w:pPr>
          </w:p>
        </w:tc>
      </w:tr>
      <w:tr w:rsidR="00E12DA4" w:rsidRPr="00875958" w14:paraId="5B9B6C0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3216C5B" w14:textId="77777777" w:rsidR="00E12DA4" w:rsidRPr="00875958" w:rsidRDefault="315DB0D2" w:rsidP="315DB0D2">
            <w:pPr>
              <w:ind w:left="180"/>
              <w:rPr>
                <w:color w:val="000000" w:themeColor="text1"/>
                <w:sz w:val="20"/>
                <w:szCs w:val="20"/>
              </w:rPr>
            </w:pPr>
            <w:r w:rsidRPr="315DB0D2">
              <w:rPr>
                <w:color w:val="000000" w:themeColor="text1"/>
                <w:sz w:val="20"/>
                <w:szCs w:val="20"/>
              </w:rPr>
              <w:t>Dichlorobenzene, p-</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3B1F42D"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90C15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702EA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0E30C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4229BC" w14:textId="77777777" w:rsidR="00E12DA4" w:rsidRPr="00875958" w:rsidRDefault="00E12DA4" w:rsidP="00AE285B">
            <w:pPr>
              <w:jc w:val="center"/>
              <w:rPr>
                <w:b/>
                <w:color w:val="000000"/>
                <w:sz w:val="20"/>
                <w:szCs w:val="20"/>
              </w:rPr>
            </w:pPr>
          </w:p>
        </w:tc>
      </w:tr>
      <w:tr w:rsidR="00E12DA4" w:rsidRPr="00875958" w14:paraId="63711A5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3C5A19" w14:textId="77777777" w:rsidR="00E12DA4" w:rsidRPr="00875958" w:rsidRDefault="44BA328D" w:rsidP="44BA328D">
            <w:pPr>
              <w:ind w:left="180"/>
              <w:rPr>
                <w:color w:val="000000" w:themeColor="text1"/>
                <w:sz w:val="20"/>
                <w:szCs w:val="20"/>
              </w:rPr>
            </w:pPr>
            <w:r w:rsidRPr="44BA328D">
              <w:rPr>
                <w:color w:val="000000" w:themeColor="text1"/>
                <w:sz w:val="20"/>
                <w:szCs w:val="20"/>
              </w:rPr>
              <w:t>Dichloroethane, 1,2- (ethylene dichloride)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7A393F7"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09431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BA91B8"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F315B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F0BC5F" w14:textId="77777777" w:rsidR="00E12DA4" w:rsidRPr="00875958" w:rsidRDefault="00E12DA4" w:rsidP="00AE285B">
            <w:pPr>
              <w:jc w:val="center"/>
              <w:rPr>
                <w:b/>
                <w:color w:val="000000"/>
                <w:sz w:val="20"/>
                <w:szCs w:val="20"/>
              </w:rPr>
            </w:pPr>
          </w:p>
        </w:tc>
      </w:tr>
      <w:tr w:rsidR="00E12DA4" w:rsidRPr="00875958" w14:paraId="26B6916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9FF5C3" w14:textId="77777777" w:rsidR="00E12DA4" w:rsidRPr="00875958" w:rsidRDefault="44BA328D" w:rsidP="44BA328D">
            <w:pPr>
              <w:ind w:left="180"/>
              <w:rPr>
                <w:color w:val="000000" w:themeColor="text1"/>
                <w:sz w:val="20"/>
                <w:szCs w:val="20"/>
              </w:rPr>
            </w:pPr>
            <w:r w:rsidRPr="44BA328D">
              <w:rPr>
                <w:color w:val="000000" w:themeColor="text1"/>
                <w:sz w:val="20"/>
                <w:szCs w:val="20"/>
              </w:rPr>
              <w:t>Diethylamine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FFC3A02"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9715D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D12DA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83623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8FDF71" w14:textId="77777777" w:rsidR="00E12DA4" w:rsidRPr="00875958" w:rsidRDefault="00E12DA4" w:rsidP="00AE285B">
            <w:pPr>
              <w:jc w:val="center"/>
              <w:rPr>
                <w:b/>
                <w:color w:val="000000"/>
                <w:sz w:val="20"/>
                <w:szCs w:val="20"/>
              </w:rPr>
            </w:pPr>
          </w:p>
        </w:tc>
      </w:tr>
      <w:tr w:rsidR="00E12DA4" w:rsidRPr="00875958" w14:paraId="05B106C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C0F9ED" w14:textId="77777777" w:rsidR="00E12DA4" w:rsidRPr="00875958" w:rsidRDefault="315DB0D2" w:rsidP="315DB0D2">
            <w:pPr>
              <w:ind w:left="180"/>
              <w:rPr>
                <w:color w:val="000000" w:themeColor="text1"/>
                <w:sz w:val="20"/>
                <w:szCs w:val="20"/>
              </w:rPr>
            </w:pPr>
            <w:r w:rsidRPr="315DB0D2">
              <w:rPr>
                <w:color w:val="000000" w:themeColor="text1"/>
                <w:sz w:val="20"/>
                <w:szCs w:val="20"/>
              </w:rPr>
              <w:t>Dimethyl Aniline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45584B9"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4E6E4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D13ED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A1D6B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291032" w14:textId="77777777" w:rsidR="00E12DA4" w:rsidRPr="00875958" w:rsidRDefault="00E12DA4" w:rsidP="00AE285B">
            <w:pPr>
              <w:jc w:val="center"/>
              <w:rPr>
                <w:b/>
                <w:color w:val="000000"/>
                <w:sz w:val="20"/>
                <w:szCs w:val="20"/>
              </w:rPr>
            </w:pPr>
          </w:p>
        </w:tc>
      </w:tr>
      <w:tr w:rsidR="00E12DA4" w:rsidRPr="00875958" w14:paraId="3FDBF61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692DDD" w14:textId="77777777" w:rsidR="00E12DA4" w:rsidRPr="00875958" w:rsidRDefault="315DB0D2" w:rsidP="315DB0D2">
            <w:pPr>
              <w:ind w:left="180"/>
              <w:rPr>
                <w:color w:val="000000" w:themeColor="text1"/>
                <w:sz w:val="20"/>
                <w:szCs w:val="20"/>
              </w:rPr>
            </w:pPr>
            <w:r w:rsidRPr="315DB0D2">
              <w:rPr>
                <w:color w:val="000000" w:themeColor="text1"/>
                <w:sz w:val="20"/>
                <w:szCs w:val="20"/>
              </w:rPr>
              <w:t>Dimethyl Sulfoxide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32E20D4" w14:textId="77777777" w:rsidR="00E12DA4" w:rsidRPr="00875958" w:rsidRDefault="44BA328D" w:rsidP="44BA328D">
            <w:pPr>
              <w:ind w:firstLine="162"/>
              <w:rPr>
                <w:color w:val="000000" w:themeColor="text1"/>
                <w:sz w:val="20"/>
                <w:szCs w:val="20"/>
              </w:rPr>
            </w:pPr>
            <w:r w:rsidRPr="44BA328D">
              <w:rPr>
                <w:color w:val="000000" w:themeColor="text1"/>
                <w:sz w:val="20"/>
                <w:szCs w:val="20"/>
              </w:rPr>
              <w:t>0-7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6B78F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428F4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9FDAA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58623F" w14:textId="77777777" w:rsidR="00E12DA4" w:rsidRPr="00875958" w:rsidRDefault="00E12DA4" w:rsidP="00AE285B">
            <w:pPr>
              <w:jc w:val="center"/>
              <w:rPr>
                <w:b/>
                <w:color w:val="000000"/>
                <w:sz w:val="20"/>
                <w:szCs w:val="20"/>
              </w:rPr>
            </w:pPr>
          </w:p>
        </w:tc>
      </w:tr>
      <w:tr w:rsidR="00E12DA4" w:rsidRPr="00875958" w14:paraId="7701BEF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285E0B" w14:textId="77777777" w:rsidR="00E12DA4" w:rsidRPr="00875958" w:rsidRDefault="44BA328D" w:rsidP="44BA328D">
            <w:pPr>
              <w:ind w:left="180"/>
              <w:rPr>
                <w:color w:val="000000" w:themeColor="text1"/>
                <w:sz w:val="20"/>
                <w:szCs w:val="20"/>
              </w:rPr>
            </w:pPr>
            <w:r w:rsidRPr="44BA328D">
              <w:rPr>
                <w:color w:val="000000" w:themeColor="text1"/>
                <w:sz w:val="20"/>
                <w:szCs w:val="20"/>
              </w:rPr>
              <w:t>Dinitrophenol, 2,4-</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C284F90"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525F7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2CEA2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2AF28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AC42E3" w14:textId="77777777" w:rsidR="00E12DA4" w:rsidRPr="00875958" w:rsidRDefault="00E12DA4" w:rsidP="00AE285B">
            <w:pPr>
              <w:jc w:val="center"/>
              <w:rPr>
                <w:b/>
                <w:color w:val="000000"/>
                <w:sz w:val="20"/>
                <w:szCs w:val="20"/>
              </w:rPr>
            </w:pPr>
          </w:p>
        </w:tc>
      </w:tr>
      <w:tr w:rsidR="00E12DA4" w:rsidRPr="00875958" w14:paraId="7299F8F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87CA10" w14:textId="77777777" w:rsidR="00E12DA4" w:rsidRPr="00875958" w:rsidRDefault="315DB0D2" w:rsidP="315DB0D2">
            <w:pPr>
              <w:ind w:left="180"/>
              <w:rPr>
                <w:color w:val="000000" w:themeColor="text1"/>
                <w:sz w:val="20"/>
                <w:szCs w:val="20"/>
              </w:rPr>
            </w:pPr>
            <w:r w:rsidRPr="315DB0D2">
              <w:rPr>
                <w:color w:val="000000" w:themeColor="text1"/>
                <w:sz w:val="20"/>
                <w:szCs w:val="20"/>
              </w:rPr>
              <w:t>Dinitrophenyl Hydrazine, 2,4-</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AC6F1A6"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0CFBD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57678F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025FF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F30456" w14:textId="77777777" w:rsidR="00E12DA4" w:rsidRPr="00875958" w:rsidRDefault="00E12DA4" w:rsidP="00AE285B">
            <w:pPr>
              <w:jc w:val="center"/>
              <w:rPr>
                <w:b/>
                <w:color w:val="000000"/>
                <w:sz w:val="20"/>
                <w:szCs w:val="20"/>
              </w:rPr>
            </w:pPr>
          </w:p>
        </w:tc>
      </w:tr>
      <w:tr w:rsidR="00E12DA4" w:rsidRPr="00875958" w14:paraId="2E941EE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56BA5C" w14:textId="77777777" w:rsidR="00E12DA4" w:rsidRPr="00875958" w:rsidRDefault="315DB0D2" w:rsidP="315DB0D2">
            <w:pPr>
              <w:ind w:left="180"/>
              <w:rPr>
                <w:color w:val="000000" w:themeColor="text1"/>
                <w:sz w:val="20"/>
                <w:szCs w:val="20"/>
              </w:rPr>
            </w:pPr>
            <w:r w:rsidRPr="315DB0D2">
              <w:rPr>
                <w:color w:val="000000" w:themeColor="text1"/>
                <w:sz w:val="20"/>
                <w:szCs w:val="20"/>
              </w:rPr>
              <w:t>Dioxane, 1,4-</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D50178B"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3F71CC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755A71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A1BDF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5EA654E" w14:textId="77777777" w:rsidR="00E12DA4" w:rsidRPr="00875958" w:rsidRDefault="00E12DA4" w:rsidP="00AE285B">
            <w:pPr>
              <w:jc w:val="center"/>
              <w:rPr>
                <w:b/>
                <w:color w:val="000000"/>
                <w:sz w:val="20"/>
                <w:szCs w:val="20"/>
              </w:rPr>
            </w:pPr>
          </w:p>
        </w:tc>
      </w:tr>
      <w:tr w:rsidR="00E12DA4" w:rsidRPr="00875958" w14:paraId="4E60726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5C6F73" w14:textId="77777777" w:rsidR="00E12DA4" w:rsidRPr="00875958" w:rsidRDefault="315DB0D2" w:rsidP="315DB0D2">
            <w:pPr>
              <w:ind w:left="180"/>
              <w:rPr>
                <w:color w:val="000000" w:themeColor="text1"/>
                <w:sz w:val="20"/>
                <w:szCs w:val="20"/>
              </w:rPr>
            </w:pPr>
            <w:r w:rsidRPr="315DB0D2">
              <w:rPr>
                <w:color w:val="000000" w:themeColor="text1"/>
                <w:sz w:val="20"/>
                <w:szCs w:val="20"/>
              </w:rPr>
              <w:t>Diphenylamine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642531C"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9EEFD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6C5A1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19198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95243D" w14:textId="77777777" w:rsidR="00E12DA4" w:rsidRPr="00875958" w:rsidRDefault="00E12DA4" w:rsidP="00AE285B">
            <w:pPr>
              <w:jc w:val="center"/>
              <w:rPr>
                <w:b/>
                <w:color w:val="000000"/>
                <w:sz w:val="20"/>
                <w:szCs w:val="20"/>
              </w:rPr>
            </w:pPr>
          </w:p>
        </w:tc>
      </w:tr>
      <w:tr w:rsidR="00E12DA4" w:rsidRPr="00875958" w14:paraId="3CD32C3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757322" w14:textId="77777777" w:rsidR="00E12DA4" w:rsidRPr="00875958" w:rsidRDefault="315DB0D2" w:rsidP="315DB0D2">
            <w:pPr>
              <w:ind w:left="180"/>
              <w:rPr>
                <w:color w:val="000000" w:themeColor="text1"/>
                <w:sz w:val="20"/>
                <w:szCs w:val="20"/>
              </w:rPr>
            </w:pPr>
            <w:r w:rsidRPr="315DB0D2">
              <w:rPr>
                <w:color w:val="000000" w:themeColor="text1"/>
                <w:sz w:val="20"/>
                <w:szCs w:val="20"/>
              </w:rPr>
              <w:t>Estrone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39DCA28"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78026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533B0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985A1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B4D276" w14:textId="77777777" w:rsidR="00E12DA4" w:rsidRPr="00875958" w:rsidRDefault="00E12DA4" w:rsidP="00AE285B">
            <w:pPr>
              <w:jc w:val="center"/>
              <w:rPr>
                <w:b/>
                <w:color w:val="000000"/>
                <w:sz w:val="20"/>
                <w:szCs w:val="20"/>
              </w:rPr>
            </w:pPr>
          </w:p>
        </w:tc>
      </w:tr>
      <w:tr w:rsidR="00E12DA4" w:rsidRPr="00875958" w14:paraId="357797B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D3EA72"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Ethidium Bromide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444B65F"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0A4437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586FA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E39C8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170DC7" w14:textId="77777777" w:rsidR="00E12DA4" w:rsidRPr="00875958" w:rsidRDefault="00E12DA4" w:rsidP="00AE285B">
            <w:pPr>
              <w:jc w:val="center"/>
              <w:rPr>
                <w:b/>
                <w:color w:val="000000"/>
                <w:sz w:val="20"/>
                <w:szCs w:val="20"/>
              </w:rPr>
            </w:pPr>
          </w:p>
        </w:tc>
      </w:tr>
      <w:tr w:rsidR="00E12DA4" w:rsidRPr="00875958" w14:paraId="3F392FD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8E9312" w14:textId="77777777" w:rsidR="00E12DA4" w:rsidRPr="00875958" w:rsidRDefault="315DB0D2" w:rsidP="315DB0D2">
            <w:pPr>
              <w:ind w:left="180"/>
              <w:rPr>
                <w:color w:val="000000" w:themeColor="text1"/>
                <w:sz w:val="20"/>
                <w:szCs w:val="20"/>
              </w:rPr>
            </w:pPr>
            <w:r w:rsidRPr="315DB0D2">
              <w:rPr>
                <w:color w:val="000000" w:themeColor="text1"/>
                <w:sz w:val="20"/>
                <w:szCs w:val="20"/>
              </w:rPr>
              <w:t>Ethyl Acetate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D41726C"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25AC5D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9F76C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360BD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47D733" w14:textId="77777777" w:rsidR="00E12DA4" w:rsidRPr="00875958" w:rsidRDefault="00E12DA4" w:rsidP="00AE285B">
            <w:pPr>
              <w:jc w:val="center"/>
              <w:rPr>
                <w:b/>
                <w:color w:val="000000"/>
                <w:sz w:val="20"/>
                <w:szCs w:val="20"/>
              </w:rPr>
            </w:pPr>
          </w:p>
        </w:tc>
      </w:tr>
      <w:tr w:rsidR="00E12DA4" w:rsidRPr="00875958" w14:paraId="6B12738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DE0949" w14:textId="77777777" w:rsidR="00E12DA4" w:rsidRPr="00875958" w:rsidRDefault="315DB0D2" w:rsidP="315DB0D2">
            <w:pPr>
              <w:ind w:left="180"/>
              <w:rPr>
                <w:color w:val="000000" w:themeColor="text1"/>
                <w:sz w:val="20"/>
                <w:szCs w:val="20"/>
              </w:rPr>
            </w:pPr>
            <w:r w:rsidRPr="315DB0D2">
              <w:rPr>
                <w:color w:val="000000" w:themeColor="text1"/>
                <w:sz w:val="20"/>
                <w:szCs w:val="20"/>
              </w:rPr>
              <w:t>Ethyl Carbamate (urethane)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5745C24"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ECE82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FE1CA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06DFCF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A14C87" w14:textId="77777777" w:rsidR="00E12DA4" w:rsidRPr="00875958" w:rsidRDefault="00E12DA4" w:rsidP="00AE285B">
            <w:pPr>
              <w:jc w:val="center"/>
              <w:rPr>
                <w:b/>
                <w:color w:val="000000"/>
                <w:sz w:val="20"/>
                <w:szCs w:val="20"/>
              </w:rPr>
            </w:pPr>
          </w:p>
        </w:tc>
      </w:tr>
      <w:tr w:rsidR="00E12DA4" w:rsidRPr="00875958" w14:paraId="6DCBEE9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E5FC73" w14:textId="77777777" w:rsidR="00E12DA4" w:rsidRPr="00875958" w:rsidRDefault="315DB0D2" w:rsidP="315DB0D2">
            <w:pPr>
              <w:ind w:left="180"/>
              <w:rPr>
                <w:color w:val="000000" w:themeColor="text1"/>
                <w:sz w:val="20"/>
                <w:szCs w:val="20"/>
              </w:rPr>
            </w:pPr>
            <w:r w:rsidRPr="315DB0D2">
              <w:rPr>
                <w:color w:val="000000" w:themeColor="text1"/>
                <w:sz w:val="20"/>
                <w:szCs w:val="20"/>
              </w:rPr>
              <w:t>Ethyl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EB36FA6"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C0901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11D8FC"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171EA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C6CCBD" w14:textId="77777777" w:rsidR="00E12DA4" w:rsidRPr="00875958" w:rsidRDefault="00E12DA4" w:rsidP="00AE285B">
            <w:pPr>
              <w:jc w:val="center"/>
              <w:rPr>
                <w:b/>
                <w:color w:val="000000"/>
                <w:sz w:val="20"/>
                <w:szCs w:val="20"/>
              </w:rPr>
            </w:pPr>
          </w:p>
        </w:tc>
      </w:tr>
      <w:tr w:rsidR="00E12DA4" w:rsidRPr="00875958" w14:paraId="511256E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29277E" w14:textId="77777777" w:rsidR="00E12DA4" w:rsidRPr="00875958" w:rsidRDefault="315DB0D2" w:rsidP="315DB0D2">
            <w:pPr>
              <w:ind w:left="180"/>
              <w:rPr>
                <w:color w:val="000000" w:themeColor="text1"/>
                <w:sz w:val="20"/>
                <w:szCs w:val="20"/>
              </w:rPr>
            </w:pPr>
            <w:r w:rsidRPr="315DB0D2">
              <w:rPr>
                <w:color w:val="000000" w:themeColor="text1"/>
                <w:sz w:val="20"/>
                <w:szCs w:val="20"/>
              </w:rPr>
              <w:t>Ethyl Ether  (diethyl ether or anhydrous ether)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B94F966"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233DF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6A05D1"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3E31E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1C872E" w14:textId="77777777" w:rsidR="00E12DA4" w:rsidRPr="00875958" w:rsidRDefault="00E12DA4" w:rsidP="00AE285B">
            <w:pPr>
              <w:jc w:val="center"/>
              <w:rPr>
                <w:b/>
                <w:color w:val="000000"/>
                <w:sz w:val="20"/>
                <w:szCs w:val="20"/>
              </w:rPr>
            </w:pPr>
          </w:p>
        </w:tc>
      </w:tr>
      <w:tr w:rsidR="00E12DA4" w:rsidRPr="00875958" w14:paraId="1F82CFE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0B612B" w14:textId="77777777" w:rsidR="00E12DA4" w:rsidRPr="00875958" w:rsidRDefault="315DB0D2" w:rsidP="315DB0D2">
            <w:pPr>
              <w:ind w:left="180"/>
              <w:rPr>
                <w:color w:val="000000" w:themeColor="text1"/>
                <w:sz w:val="20"/>
                <w:szCs w:val="20"/>
              </w:rPr>
            </w:pPr>
            <w:r w:rsidRPr="315DB0D2">
              <w:rPr>
                <w:color w:val="000000" w:themeColor="text1"/>
                <w:sz w:val="20"/>
                <w:szCs w:val="20"/>
              </w:rPr>
              <w:t>Ethyl Iodide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352D952"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FD377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6BE217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D3578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274290" w14:textId="77777777" w:rsidR="00E12DA4" w:rsidRPr="00875958" w:rsidRDefault="00E12DA4" w:rsidP="00AE285B">
            <w:pPr>
              <w:jc w:val="center"/>
              <w:rPr>
                <w:b/>
                <w:color w:val="000000"/>
                <w:sz w:val="20"/>
                <w:szCs w:val="20"/>
              </w:rPr>
            </w:pPr>
          </w:p>
        </w:tc>
      </w:tr>
      <w:tr w:rsidR="00E12DA4" w:rsidRPr="00875958" w14:paraId="35CDDC6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00E0B0" w14:textId="77777777" w:rsidR="00E12DA4" w:rsidRPr="00875958" w:rsidRDefault="315DB0D2" w:rsidP="315DB0D2">
            <w:pPr>
              <w:ind w:left="180"/>
              <w:rPr>
                <w:color w:val="000000" w:themeColor="text1"/>
                <w:sz w:val="20"/>
                <w:szCs w:val="20"/>
              </w:rPr>
            </w:pPr>
            <w:r w:rsidRPr="315DB0D2">
              <w:rPr>
                <w:color w:val="000000" w:themeColor="text1"/>
                <w:sz w:val="20"/>
                <w:szCs w:val="20"/>
              </w:rPr>
              <w:t>Ethyl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84429F7"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Explosive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CCE35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E30DAE"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4D4D0A"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1C0B8BB" w14:textId="77777777" w:rsidR="00E12DA4" w:rsidRPr="00875958" w:rsidRDefault="00E12DA4" w:rsidP="00AE285B">
            <w:pPr>
              <w:jc w:val="center"/>
              <w:rPr>
                <w:b/>
                <w:color w:val="000000"/>
                <w:sz w:val="20"/>
                <w:szCs w:val="20"/>
              </w:rPr>
            </w:pPr>
          </w:p>
        </w:tc>
      </w:tr>
      <w:tr w:rsidR="00E12DA4" w:rsidRPr="00875958" w14:paraId="1E9769D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296E03" w14:textId="77777777" w:rsidR="00E12DA4" w:rsidRPr="00875958" w:rsidRDefault="315DB0D2" w:rsidP="315DB0D2">
            <w:pPr>
              <w:ind w:left="180"/>
              <w:rPr>
                <w:color w:val="000000" w:themeColor="text1"/>
                <w:sz w:val="20"/>
                <w:szCs w:val="20"/>
              </w:rPr>
            </w:pPr>
            <w:r w:rsidRPr="315DB0D2">
              <w:rPr>
                <w:color w:val="000000" w:themeColor="text1"/>
                <w:sz w:val="20"/>
                <w:szCs w:val="20"/>
              </w:rPr>
              <w:t>Ethylenediamine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48B1A3F"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551E5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2A5D2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1385E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ABA920" w14:textId="77777777" w:rsidR="00E12DA4" w:rsidRPr="00875958" w:rsidRDefault="00E12DA4" w:rsidP="00AE285B">
            <w:pPr>
              <w:jc w:val="center"/>
              <w:rPr>
                <w:b/>
                <w:color w:val="000000"/>
                <w:sz w:val="20"/>
                <w:szCs w:val="20"/>
              </w:rPr>
            </w:pPr>
          </w:p>
        </w:tc>
      </w:tr>
      <w:tr w:rsidR="00E12DA4" w:rsidRPr="00875958" w14:paraId="5DEDEDF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9146B8" w14:textId="77777777" w:rsidR="00E12DA4" w:rsidRPr="00875958" w:rsidRDefault="315DB0D2" w:rsidP="315DB0D2">
            <w:pPr>
              <w:ind w:left="180"/>
              <w:rPr>
                <w:color w:val="000000" w:themeColor="text1"/>
                <w:sz w:val="20"/>
                <w:szCs w:val="20"/>
              </w:rPr>
            </w:pPr>
            <w:r w:rsidRPr="315DB0D2">
              <w:rPr>
                <w:color w:val="000000" w:themeColor="text1"/>
                <w:sz w:val="20"/>
                <w:szCs w:val="20"/>
              </w:rPr>
              <w:t>Ethyleneimine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9E3B36B"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4696AD"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CC7DE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50410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26D8EF" w14:textId="77777777" w:rsidR="00E12DA4" w:rsidRPr="00875958" w:rsidRDefault="00E12DA4" w:rsidP="00AE285B">
            <w:pPr>
              <w:jc w:val="center"/>
              <w:rPr>
                <w:b/>
                <w:color w:val="000000"/>
                <w:sz w:val="20"/>
                <w:szCs w:val="20"/>
              </w:rPr>
            </w:pPr>
          </w:p>
        </w:tc>
      </w:tr>
      <w:tr w:rsidR="00E12DA4" w:rsidRPr="00875958" w14:paraId="22656B9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AC7906" w14:textId="77777777" w:rsidR="00E12DA4" w:rsidRPr="00875958" w:rsidRDefault="315DB0D2" w:rsidP="315DB0D2">
            <w:pPr>
              <w:ind w:left="180"/>
              <w:rPr>
                <w:color w:val="000000" w:themeColor="text1"/>
                <w:sz w:val="20"/>
                <w:szCs w:val="20"/>
              </w:rPr>
            </w:pPr>
            <w:r w:rsidRPr="315DB0D2">
              <w:rPr>
                <w:color w:val="000000" w:themeColor="text1"/>
                <w:sz w:val="20"/>
                <w:szCs w:val="20"/>
              </w:rPr>
              <w:t>Formaldehyde (37%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A3787E4"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3570E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F7D9F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2B500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8FA396" w14:textId="77777777" w:rsidR="00E12DA4" w:rsidRPr="00875958" w:rsidRDefault="00E12DA4" w:rsidP="00AE285B">
            <w:pPr>
              <w:jc w:val="center"/>
              <w:rPr>
                <w:b/>
                <w:color w:val="000000"/>
                <w:sz w:val="20"/>
                <w:szCs w:val="20"/>
              </w:rPr>
            </w:pPr>
          </w:p>
        </w:tc>
      </w:tr>
      <w:tr w:rsidR="00E12DA4" w:rsidRPr="00875958" w14:paraId="7CD2A81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22182D2" w14:textId="77777777" w:rsidR="00E12DA4" w:rsidRPr="00875958" w:rsidRDefault="315DB0D2" w:rsidP="315DB0D2">
            <w:pPr>
              <w:ind w:left="180"/>
              <w:rPr>
                <w:color w:val="000000" w:themeColor="text1"/>
                <w:sz w:val="20"/>
                <w:szCs w:val="20"/>
              </w:rPr>
            </w:pPr>
            <w:r w:rsidRPr="315DB0D2">
              <w:rPr>
                <w:color w:val="000000" w:themeColor="text1"/>
                <w:sz w:val="20"/>
                <w:szCs w:val="20"/>
              </w:rPr>
              <w:t>Formalin, buffered, (&lt;10%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5EFB0BE"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3FFB3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9AA56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7A09F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FE1237" w14:textId="77777777" w:rsidR="00E12DA4" w:rsidRPr="00875958" w:rsidRDefault="00E12DA4" w:rsidP="00AE285B">
            <w:pPr>
              <w:jc w:val="center"/>
              <w:rPr>
                <w:b/>
                <w:color w:val="000000"/>
                <w:sz w:val="20"/>
                <w:szCs w:val="20"/>
              </w:rPr>
            </w:pPr>
          </w:p>
        </w:tc>
      </w:tr>
      <w:tr w:rsidR="00E12DA4" w:rsidRPr="00875958" w14:paraId="7CE51BC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6F45AF" w14:textId="77777777" w:rsidR="00E12DA4" w:rsidRPr="00875958" w:rsidRDefault="315DB0D2" w:rsidP="315DB0D2">
            <w:pPr>
              <w:ind w:left="180"/>
              <w:rPr>
                <w:color w:val="000000" w:themeColor="text1"/>
                <w:sz w:val="20"/>
                <w:szCs w:val="20"/>
              </w:rPr>
            </w:pPr>
            <w:r w:rsidRPr="315DB0D2">
              <w:rPr>
                <w:color w:val="000000" w:themeColor="text1"/>
                <w:sz w:val="20"/>
                <w:szCs w:val="20"/>
              </w:rPr>
              <w:t>Formic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DF3ACB8"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2ECB4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C9D19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06140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27AED14" w14:textId="77777777" w:rsidR="00E12DA4" w:rsidRPr="00875958" w:rsidRDefault="00E12DA4" w:rsidP="00AE285B">
            <w:pPr>
              <w:jc w:val="center"/>
              <w:rPr>
                <w:b/>
                <w:color w:val="000000"/>
                <w:sz w:val="20"/>
                <w:szCs w:val="20"/>
              </w:rPr>
            </w:pPr>
          </w:p>
        </w:tc>
      </w:tr>
      <w:tr w:rsidR="00E12DA4" w:rsidRPr="00875958" w14:paraId="08FFB97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09DF26" w14:textId="77777777" w:rsidR="00E12DA4" w:rsidRPr="00875958" w:rsidRDefault="315DB0D2" w:rsidP="315DB0D2">
            <w:pPr>
              <w:ind w:left="180"/>
              <w:rPr>
                <w:color w:val="000000" w:themeColor="text1"/>
                <w:sz w:val="20"/>
                <w:szCs w:val="20"/>
              </w:rPr>
            </w:pPr>
            <w:r w:rsidRPr="315DB0D2">
              <w:rPr>
                <w:color w:val="000000" w:themeColor="text1"/>
                <w:sz w:val="20"/>
                <w:szCs w:val="20"/>
              </w:rPr>
              <w:t>Furfural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CCE1F9A"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3FA8A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2AABF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70DE0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94E1EB" w14:textId="77777777" w:rsidR="00E12DA4" w:rsidRPr="00875958" w:rsidRDefault="00E12DA4" w:rsidP="00AE285B">
            <w:pPr>
              <w:jc w:val="center"/>
              <w:rPr>
                <w:b/>
                <w:color w:val="000000"/>
                <w:sz w:val="20"/>
                <w:szCs w:val="20"/>
              </w:rPr>
            </w:pPr>
          </w:p>
        </w:tc>
      </w:tr>
      <w:tr w:rsidR="00E12DA4" w:rsidRPr="00875958" w14:paraId="537A1A7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6F25E7" w14:textId="77777777" w:rsidR="00E12DA4" w:rsidRPr="00875958" w:rsidRDefault="315DB0D2" w:rsidP="315DB0D2">
            <w:pPr>
              <w:ind w:left="180"/>
              <w:rPr>
                <w:color w:val="000000" w:themeColor="text1"/>
                <w:sz w:val="20"/>
                <w:szCs w:val="20"/>
              </w:rPr>
            </w:pPr>
            <w:r w:rsidRPr="315DB0D2">
              <w:rPr>
                <w:color w:val="000000" w:themeColor="text1"/>
                <w:sz w:val="20"/>
                <w:szCs w:val="20"/>
              </w:rPr>
              <w:t>Gasoline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EB6A0C3"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F1A38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83167D"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0069A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6870CC" w14:textId="77777777" w:rsidR="00E12DA4" w:rsidRPr="00875958" w:rsidRDefault="00E12DA4" w:rsidP="00AE285B">
            <w:pPr>
              <w:jc w:val="center"/>
              <w:rPr>
                <w:b/>
                <w:color w:val="000000"/>
                <w:sz w:val="20"/>
                <w:szCs w:val="20"/>
              </w:rPr>
            </w:pPr>
          </w:p>
        </w:tc>
      </w:tr>
      <w:tr w:rsidR="00E12DA4" w:rsidRPr="00875958" w14:paraId="075467A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0CA212" w14:textId="77777777" w:rsidR="00E12DA4" w:rsidRPr="00875958" w:rsidRDefault="315DB0D2" w:rsidP="315DB0D2">
            <w:pPr>
              <w:ind w:left="180"/>
              <w:rPr>
                <w:color w:val="000000" w:themeColor="text1"/>
                <w:sz w:val="20"/>
                <w:szCs w:val="20"/>
              </w:rPr>
            </w:pPr>
            <w:r w:rsidRPr="315DB0D2">
              <w:rPr>
                <w:color w:val="000000" w:themeColor="text1"/>
                <w:sz w:val="20"/>
                <w:szCs w:val="20"/>
              </w:rPr>
              <w:t>Giemsa Stain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1977269"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EB33B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21FD0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31152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C4C1BB" w14:textId="77777777" w:rsidR="00E12DA4" w:rsidRPr="00875958" w:rsidRDefault="00E12DA4" w:rsidP="00AE285B">
            <w:pPr>
              <w:jc w:val="center"/>
              <w:rPr>
                <w:b/>
                <w:color w:val="000000"/>
                <w:sz w:val="20"/>
                <w:szCs w:val="20"/>
              </w:rPr>
            </w:pPr>
          </w:p>
        </w:tc>
      </w:tr>
      <w:tr w:rsidR="00E12DA4" w:rsidRPr="00875958" w14:paraId="4C07EB3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9B6981" w14:textId="77777777" w:rsidR="00E12DA4" w:rsidRPr="00875958" w:rsidRDefault="315DB0D2" w:rsidP="315DB0D2">
            <w:pPr>
              <w:ind w:left="180"/>
              <w:rPr>
                <w:color w:val="000000" w:themeColor="text1"/>
                <w:sz w:val="20"/>
                <w:szCs w:val="20"/>
              </w:rPr>
            </w:pPr>
            <w:r w:rsidRPr="315DB0D2">
              <w:rPr>
                <w:color w:val="000000" w:themeColor="text1"/>
                <w:sz w:val="20"/>
                <w:szCs w:val="20"/>
              </w:rPr>
              <w:t>Gunpowder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0152323"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8FB7C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997BF7"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AD96E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08D23B" w14:textId="77777777" w:rsidR="00E12DA4" w:rsidRPr="00875958" w:rsidRDefault="00E12DA4" w:rsidP="00AE285B">
            <w:pPr>
              <w:jc w:val="center"/>
              <w:rPr>
                <w:b/>
                <w:color w:val="000000"/>
                <w:sz w:val="20"/>
                <w:szCs w:val="20"/>
              </w:rPr>
            </w:pPr>
          </w:p>
        </w:tc>
      </w:tr>
      <w:tr w:rsidR="00E12DA4" w:rsidRPr="00875958" w14:paraId="1F22010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F006B2" w14:textId="77777777" w:rsidR="00E12DA4" w:rsidRPr="00875958" w:rsidRDefault="44BA328D" w:rsidP="44BA328D">
            <w:pPr>
              <w:ind w:left="180"/>
              <w:rPr>
                <w:color w:val="000000" w:themeColor="text1"/>
                <w:sz w:val="20"/>
                <w:szCs w:val="20"/>
              </w:rPr>
            </w:pPr>
            <w:r w:rsidRPr="44BA328D">
              <w:rPr>
                <w:color w:val="000000" w:themeColor="text1"/>
                <w:sz w:val="20"/>
                <w:szCs w:val="20"/>
              </w:rPr>
              <w:t>Hayem Diluting Fluid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17CB5F"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02AC4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4A2D0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ABEBD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65B219" w14:textId="77777777" w:rsidR="00E12DA4" w:rsidRPr="00875958" w:rsidRDefault="00E12DA4" w:rsidP="00AE285B">
            <w:pPr>
              <w:jc w:val="center"/>
              <w:rPr>
                <w:b/>
                <w:color w:val="000000"/>
                <w:sz w:val="20"/>
                <w:szCs w:val="20"/>
              </w:rPr>
            </w:pPr>
          </w:p>
        </w:tc>
      </w:tr>
      <w:tr w:rsidR="00E12DA4" w:rsidRPr="00875958" w14:paraId="1AA299E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D69684A" w14:textId="77777777" w:rsidR="00E12DA4" w:rsidRPr="00875958" w:rsidRDefault="315DB0D2" w:rsidP="315DB0D2">
            <w:pPr>
              <w:ind w:left="180"/>
              <w:rPr>
                <w:color w:val="000000" w:themeColor="text1"/>
                <w:sz w:val="20"/>
                <w:szCs w:val="20"/>
              </w:rPr>
            </w:pPr>
            <w:r w:rsidRPr="315DB0D2">
              <w:rPr>
                <w:color w:val="000000" w:themeColor="text1"/>
                <w:sz w:val="20"/>
                <w:szCs w:val="20"/>
              </w:rPr>
              <w:t>Heptane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EF5C84B"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CD2E0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BA71F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FAC1A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588DAB" w14:textId="77777777" w:rsidR="00E12DA4" w:rsidRPr="00875958" w:rsidRDefault="00E12DA4" w:rsidP="00AE285B">
            <w:pPr>
              <w:jc w:val="center"/>
              <w:rPr>
                <w:b/>
                <w:color w:val="000000"/>
                <w:sz w:val="20"/>
                <w:szCs w:val="20"/>
              </w:rPr>
            </w:pPr>
          </w:p>
        </w:tc>
      </w:tr>
      <w:tr w:rsidR="00E12DA4" w:rsidRPr="00875958" w14:paraId="58B25CE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390FFB" w14:textId="77777777" w:rsidR="00E12DA4" w:rsidRPr="00875958" w:rsidRDefault="44BA328D" w:rsidP="44BA328D">
            <w:pPr>
              <w:ind w:left="180"/>
              <w:rPr>
                <w:color w:val="000000" w:themeColor="text1"/>
                <w:sz w:val="20"/>
                <w:szCs w:val="20"/>
              </w:rPr>
            </w:pPr>
            <w:r w:rsidRPr="44BA328D">
              <w:rPr>
                <w:color w:val="000000" w:themeColor="text1"/>
                <w:sz w:val="20"/>
                <w:szCs w:val="20"/>
              </w:rPr>
              <w:t>Hexamethylenediamine   ( 1,6-hexanediamine)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D4E57AF"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Base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178EE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79A05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95A16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90B418" w14:textId="77777777" w:rsidR="00E12DA4" w:rsidRPr="00875958" w:rsidRDefault="00E12DA4" w:rsidP="00AE285B">
            <w:pPr>
              <w:jc w:val="center"/>
              <w:rPr>
                <w:b/>
                <w:color w:val="000000"/>
                <w:sz w:val="20"/>
                <w:szCs w:val="20"/>
              </w:rPr>
            </w:pPr>
          </w:p>
        </w:tc>
      </w:tr>
      <w:tr w:rsidR="00E12DA4" w:rsidRPr="00875958" w14:paraId="3862A39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5C3A4E" w14:textId="77777777" w:rsidR="00E12DA4" w:rsidRPr="00875958" w:rsidRDefault="315DB0D2" w:rsidP="315DB0D2">
            <w:pPr>
              <w:ind w:left="180"/>
              <w:rPr>
                <w:color w:val="000000" w:themeColor="text1"/>
                <w:sz w:val="20"/>
                <w:szCs w:val="20"/>
              </w:rPr>
            </w:pPr>
            <w:r w:rsidRPr="315DB0D2">
              <w:rPr>
                <w:color w:val="000000" w:themeColor="text1"/>
                <w:sz w:val="20"/>
                <w:szCs w:val="20"/>
              </w:rPr>
              <w:t>Hexane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B43979A"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A7D49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D4FED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B62B5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F7CE49" w14:textId="77777777" w:rsidR="00E12DA4" w:rsidRPr="00875958" w:rsidRDefault="00E12DA4" w:rsidP="00AE285B">
            <w:pPr>
              <w:jc w:val="center"/>
              <w:rPr>
                <w:b/>
                <w:color w:val="000000"/>
                <w:sz w:val="20"/>
                <w:szCs w:val="20"/>
              </w:rPr>
            </w:pPr>
          </w:p>
        </w:tc>
      </w:tr>
      <w:tr w:rsidR="00E12DA4" w:rsidRPr="00875958" w14:paraId="486E75A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B8FC76" w14:textId="77777777" w:rsidR="00E12DA4" w:rsidRPr="00875958" w:rsidRDefault="315DB0D2" w:rsidP="315DB0D2">
            <w:pPr>
              <w:ind w:left="180"/>
              <w:rPr>
                <w:color w:val="000000" w:themeColor="text1"/>
                <w:sz w:val="20"/>
                <w:szCs w:val="20"/>
              </w:rPr>
            </w:pPr>
            <w:r w:rsidRPr="315DB0D2">
              <w:rPr>
                <w:color w:val="000000" w:themeColor="text1"/>
                <w:sz w:val="20"/>
                <w:szCs w:val="20"/>
              </w:rPr>
              <w:t>Hexanes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DAFF0DE"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912FF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C3472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8C0FA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581969" w14:textId="77777777" w:rsidR="00E12DA4" w:rsidRPr="00875958" w:rsidRDefault="00E12DA4" w:rsidP="00AE285B">
            <w:pPr>
              <w:jc w:val="center"/>
              <w:rPr>
                <w:b/>
                <w:color w:val="000000"/>
                <w:sz w:val="20"/>
                <w:szCs w:val="20"/>
              </w:rPr>
            </w:pPr>
          </w:p>
        </w:tc>
      </w:tr>
      <w:tr w:rsidR="00E12DA4" w:rsidRPr="00875958" w14:paraId="4D7F1F3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9ED563" w14:textId="77777777" w:rsidR="00E12DA4" w:rsidRPr="00875958" w:rsidRDefault="315DB0D2" w:rsidP="315DB0D2">
            <w:pPr>
              <w:ind w:left="180"/>
              <w:rPr>
                <w:color w:val="000000" w:themeColor="text1"/>
                <w:sz w:val="20"/>
                <w:szCs w:val="20"/>
              </w:rPr>
            </w:pPr>
            <w:r w:rsidRPr="315DB0D2">
              <w:rPr>
                <w:color w:val="000000" w:themeColor="text1"/>
                <w:sz w:val="20"/>
                <w:szCs w:val="20"/>
              </w:rPr>
              <w:t>Hydrazine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9EEF73E"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C38E97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547DC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02BEB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CB1CDC9" w14:textId="77777777" w:rsidR="00E12DA4" w:rsidRPr="00875958" w:rsidRDefault="00E12DA4" w:rsidP="00AE285B">
            <w:pPr>
              <w:jc w:val="center"/>
              <w:rPr>
                <w:b/>
                <w:color w:val="000000"/>
                <w:sz w:val="20"/>
                <w:szCs w:val="20"/>
              </w:rPr>
            </w:pPr>
          </w:p>
        </w:tc>
      </w:tr>
      <w:tr w:rsidR="00E12DA4" w:rsidRPr="00875958" w14:paraId="60A339C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A1AA1E" w14:textId="77777777" w:rsidR="00E12DA4" w:rsidRPr="00875958" w:rsidRDefault="315DB0D2" w:rsidP="315DB0D2">
            <w:pPr>
              <w:ind w:left="180"/>
              <w:rPr>
                <w:color w:val="000000" w:themeColor="text1"/>
                <w:sz w:val="20"/>
                <w:szCs w:val="20"/>
              </w:rPr>
            </w:pPr>
            <w:r w:rsidRPr="315DB0D2">
              <w:rPr>
                <w:color w:val="000000" w:themeColor="text1"/>
                <w:sz w:val="20"/>
                <w:szCs w:val="20"/>
              </w:rPr>
              <w:t>Hydrazine Sulfate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C1E05A9"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678B1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36537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6C340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558E46" w14:textId="77777777" w:rsidR="00E12DA4" w:rsidRPr="00875958" w:rsidRDefault="00E12DA4" w:rsidP="00AE285B">
            <w:pPr>
              <w:jc w:val="center"/>
              <w:rPr>
                <w:b/>
                <w:color w:val="000000"/>
                <w:sz w:val="20"/>
                <w:szCs w:val="20"/>
              </w:rPr>
            </w:pPr>
          </w:p>
        </w:tc>
      </w:tr>
      <w:tr w:rsidR="00E12DA4" w:rsidRPr="00875958" w14:paraId="4762598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C6CB74" w14:textId="77777777" w:rsidR="00E12DA4" w:rsidRPr="00875958" w:rsidRDefault="315DB0D2" w:rsidP="315DB0D2">
            <w:pPr>
              <w:ind w:left="180"/>
              <w:rPr>
                <w:color w:val="000000" w:themeColor="text1"/>
                <w:sz w:val="20"/>
                <w:szCs w:val="20"/>
              </w:rPr>
            </w:pPr>
            <w:r w:rsidRPr="315DB0D2">
              <w:rPr>
                <w:color w:val="000000" w:themeColor="text1"/>
                <w:sz w:val="20"/>
                <w:szCs w:val="20"/>
              </w:rPr>
              <w:t>Hydriodic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27828D8"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1FDBA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17F57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781E2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BF5D6B" w14:textId="77777777" w:rsidR="00E12DA4" w:rsidRPr="00875958" w:rsidRDefault="00E12DA4" w:rsidP="00AE285B">
            <w:pPr>
              <w:jc w:val="center"/>
              <w:rPr>
                <w:b/>
                <w:color w:val="000000"/>
                <w:sz w:val="20"/>
                <w:szCs w:val="20"/>
              </w:rPr>
            </w:pPr>
          </w:p>
        </w:tc>
      </w:tr>
      <w:tr w:rsidR="00E12DA4" w:rsidRPr="00875958" w14:paraId="7F93CC6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D433C5" w14:textId="77777777" w:rsidR="00E12DA4" w:rsidRPr="00875958" w:rsidRDefault="315DB0D2" w:rsidP="315DB0D2">
            <w:pPr>
              <w:ind w:left="180"/>
              <w:rPr>
                <w:color w:val="000000" w:themeColor="text1"/>
                <w:sz w:val="20"/>
                <w:szCs w:val="20"/>
              </w:rPr>
            </w:pPr>
            <w:r w:rsidRPr="315DB0D2">
              <w:rPr>
                <w:color w:val="000000" w:themeColor="text1"/>
                <w:sz w:val="20"/>
                <w:szCs w:val="20"/>
              </w:rPr>
              <w:t>Hydrobromic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95AD7B5"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B752E2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F5C0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6DE3C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34243B" w14:textId="77777777" w:rsidR="00E12DA4" w:rsidRPr="00875958" w:rsidRDefault="00E12DA4" w:rsidP="00AE285B">
            <w:pPr>
              <w:jc w:val="center"/>
              <w:rPr>
                <w:b/>
                <w:color w:val="000000"/>
                <w:sz w:val="20"/>
                <w:szCs w:val="20"/>
              </w:rPr>
            </w:pPr>
          </w:p>
        </w:tc>
      </w:tr>
      <w:tr w:rsidR="00E12DA4" w:rsidRPr="00875958" w14:paraId="70B06B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45D76D" w14:textId="77777777" w:rsidR="00E12DA4" w:rsidRPr="00875958" w:rsidRDefault="315DB0D2" w:rsidP="315DB0D2">
            <w:pPr>
              <w:ind w:left="180"/>
              <w:rPr>
                <w:color w:val="000000" w:themeColor="text1"/>
                <w:sz w:val="20"/>
                <w:szCs w:val="20"/>
              </w:rPr>
            </w:pPr>
            <w:r w:rsidRPr="315DB0D2">
              <w:rPr>
                <w:color w:val="000000" w:themeColor="text1"/>
                <w:sz w:val="20"/>
                <w:szCs w:val="20"/>
              </w:rPr>
              <w:t>Hydrofluoric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A3BFE10"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F72AD0"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6EB1F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00744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333DB6" w14:textId="77777777" w:rsidR="00E12DA4" w:rsidRPr="00875958" w:rsidRDefault="00E12DA4" w:rsidP="00AE285B">
            <w:pPr>
              <w:jc w:val="center"/>
              <w:rPr>
                <w:b/>
                <w:color w:val="000000"/>
                <w:sz w:val="20"/>
                <w:szCs w:val="20"/>
              </w:rPr>
            </w:pPr>
          </w:p>
        </w:tc>
      </w:tr>
      <w:tr w:rsidR="00E12DA4" w:rsidRPr="00875958" w14:paraId="369A3A9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5F6070" w14:textId="77777777" w:rsidR="00E12DA4" w:rsidRPr="00875958" w:rsidRDefault="315DB0D2" w:rsidP="315DB0D2">
            <w:pPr>
              <w:ind w:left="180"/>
              <w:rPr>
                <w:color w:val="000000" w:themeColor="text1"/>
                <w:sz w:val="20"/>
                <w:szCs w:val="20"/>
              </w:rPr>
            </w:pPr>
            <w:r w:rsidRPr="315DB0D2">
              <w:rPr>
                <w:color w:val="000000" w:themeColor="text1"/>
                <w:sz w:val="20"/>
                <w:szCs w:val="20"/>
              </w:rPr>
              <w:t>Hydrogen Peroxide, &gt;29%</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BDEA576"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25229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92E2B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DEE64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BF69D5"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9BA903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2591F0"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Hydrogen Sulfide, gas cylinders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7404986" w14:textId="77777777" w:rsidR="00E12DA4" w:rsidRPr="00875958" w:rsidRDefault="315DB0D2" w:rsidP="315DB0D2">
            <w:pPr>
              <w:ind w:firstLine="162"/>
              <w:rPr>
                <w:color w:val="000000" w:themeColor="text1"/>
                <w:sz w:val="20"/>
                <w:szCs w:val="20"/>
              </w:rPr>
            </w:pPr>
            <w:r w:rsidRPr="315DB0D2">
              <w:rPr>
                <w:color w:val="000000" w:themeColor="text1"/>
                <w:sz w:val="20"/>
                <w:szCs w:val="20"/>
              </w:rPr>
              <w:t>Poison Gas</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9EAB62"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49F749"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A2400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0C1C1E" w14:textId="77777777" w:rsidR="00E12DA4" w:rsidRPr="00875958" w:rsidRDefault="00E12DA4" w:rsidP="00AE285B">
            <w:pPr>
              <w:jc w:val="center"/>
              <w:rPr>
                <w:b/>
                <w:color w:val="000000"/>
                <w:sz w:val="20"/>
                <w:szCs w:val="20"/>
              </w:rPr>
            </w:pPr>
          </w:p>
        </w:tc>
      </w:tr>
      <w:tr w:rsidR="00E12DA4" w:rsidRPr="00875958" w14:paraId="69F2310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37C805" w14:textId="77777777" w:rsidR="00E12DA4" w:rsidRPr="00875958" w:rsidRDefault="315DB0D2" w:rsidP="315DB0D2">
            <w:pPr>
              <w:ind w:left="180"/>
              <w:rPr>
                <w:color w:val="000000" w:themeColor="text1"/>
                <w:sz w:val="20"/>
                <w:szCs w:val="20"/>
              </w:rPr>
            </w:pPr>
            <w:r w:rsidRPr="315DB0D2">
              <w:rPr>
                <w:color w:val="000000" w:themeColor="text1"/>
                <w:sz w:val="20"/>
                <w:szCs w:val="20"/>
              </w:rPr>
              <w:t>Hydrogen, gas cylinders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4715458" w14:textId="77777777" w:rsidR="00E12DA4" w:rsidRPr="00875958" w:rsidRDefault="315DB0D2" w:rsidP="315DB0D2">
            <w:pPr>
              <w:ind w:firstLine="162"/>
              <w:rPr>
                <w:color w:val="000000" w:themeColor="text1"/>
                <w:sz w:val="20"/>
                <w:szCs w:val="20"/>
              </w:rPr>
            </w:pPr>
            <w:r w:rsidRPr="315DB0D2">
              <w:rPr>
                <w:color w:val="000000" w:themeColor="text1"/>
                <w:sz w:val="20"/>
                <w:szCs w:val="20"/>
              </w:rPr>
              <w:t>Flam Gas</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AB51A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13F18C"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98BBF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EB52D0" w14:textId="77777777" w:rsidR="00E12DA4" w:rsidRPr="00875958" w:rsidRDefault="00E12DA4" w:rsidP="00AE285B">
            <w:pPr>
              <w:jc w:val="center"/>
              <w:rPr>
                <w:b/>
                <w:color w:val="000000"/>
                <w:sz w:val="20"/>
                <w:szCs w:val="20"/>
              </w:rPr>
            </w:pPr>
          </w:p>
        </w:tc>
      </w:tr>
      <w:tr w:rsidR="00E12DA4" w:rsidRPr="00875958" w14:paraId="0DCAA19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941F89" w14:textId="77777777" w:rsidR="00E12DA4" w:rsidRPr="00875958" w:rsidRDefault="315DB0D2" w:rsidP="315DB0D2">
            <w:pPr>
              <w:ind w:left="180"/>
              <w:rPr>
                <w:color w:val="000000" w:themeColor="text1"/>
                <w:sz w:val="20"/>
                <w:szCs w:val="20"/>
              </w:rPr>
            </w:pPr>
            <w:r w:rsidRPr="315DB0D2">
              <w:rPr>
                <w:color w:val="000000" w:themeColor="text1"/>
                <w:sz w:val="20"/>
                <w:szCs w:val="20"/>
              </w:rPr>
              <w:t>Hydroquinone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0C3BB4A"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5EBD4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94DAE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7DA98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F2CDF3" w14:textId="77777777" w:rsidR="00E12DA4" w:rsidRPr="00875958" w:rsidRDefault="00E12DA4" w:rsidP="00AE285B">
            <w:pPr>
              <w:jc w:val="center"/>
              <w:rPr>
                <w:b/>
                <w:color w:val="000000"/>
                <w:sz w:val="20"/>
                <w:szCs w:val="20"/>
              </w:rPr>
            </w:pPr>
          </w:p>
        </w:tc>
      </w:tr>
      <w:tr w:rsidR="00E12DA4" w:rsidRPr="00875958" w14:paraId="015BD2B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E20799" w14:textId="77777777" w:rsidR="00E12DA4" w:rsidRPr="00875958" w:rsidRDefault="315DB0D2" w:rsidP="315DB0D2">
            <w:pPr>
              <w:ind w:left="180"/>
              <w:rPr>
                <w:color w:val="000000" w:themeColor="text1"/>
                <w:sz w:val="20"/>
                <w:szCs w:val="20"/>
              </w:rPr>
            </w:pPr>
            <w:r w:rsidRPr="315DB0D2">
              <w:rPr>
                <w:color w:val="000000" w:themeColor="text1"/>
                <w:sz w:val="20"/>
                <w:szCs w:val="20"/>
              </w:rPr>
              <w:t>Immersion Oil (very old)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70603F"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C7A17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6BBFC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22509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C81EEF" w14:textId="77777777" w:rsidR="00E12DA4" w:rsidRPr="00875958" w:rsidRDefault="00E12DA4" w:rsidP="00AE285B">
            <w:pPr>
              <w:jc w:val="center"/>
              <w:rPr>
                <w:b/>
                <w:color w:val="000000"/>
                <w:sz w:val="20"/>
                <w:szCs w:val="20"/>
              </w:rPr>
            </w:pPr>
          </w:p>
        </w:tc>
      </w:tr>
      <w:tr w:rsidR="00E12DA4" w:rsidRPr="00875958" w14:paraId="6F676B0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998362" w14:textId="77777777" w:rsidR="00E12DA4" w:rsidRPr="00875958" w:rsidRDefault="315DB0D2" w:rsidP="315DB0D2">
            <w:pPr>
              <w:ind w:left="180"/>
              <w:rPr>
                <w:color w:val="000000" w:themeColor="text1"/>
                <w:sz w:val="20"/>
                <w:szCs w:val="20"/>
              </w:rPr>
            </w:pPr>
            <w:r w:rsidRPr="315DB0D2">
              <w:rPr>
                <w:color w:val="000000" w:themeColor="text1"/>
                <w:sz w:val="20"/>
                <w:szCs w:val="20"/>
              </w:rPr>
              <w:t>Iodine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1FAB90E"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8512C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9937D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FFF39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D93C33" w14:textId="77777777" w:rsidR="00E12DA4" w:rsidRPr="00875958" w:rsidRDefault="00E12DA4" w:rsidP="00AE285B">
            <w:pPr>
              <w:jc w:val="center"/>
              <w:rPr>
                <w:b/>
                <w:color w:val="000000"/>
                <w:sz w:val="20"/>
                <w:szCs w:val="20"/>
              </w:rPr>
            </w:pPr>
          </w:p>
        </w:tc>
      </w:tr>
      <w:tr w:rsidR="00E12DA4" w:rsidRPr="00875958" w14:paraId="23AEA1D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1A8E2E" w14:textId="77777777" w:rsidR="00E12DA4" w:rsidRPr="00875958" w:rsidRDefault="315DB0D2" w:rsidP="315DB0D2">
            <w:pPr>
              <w:ind w:left="180"/>
              <w:rPr>
                <w:color w:val="000000" w:themeColor="text1"/>
                <w:sz w:val="20"/>
                <w:szCs w:val="20"/>
              </w:rPr>
            </w:pPr>
            <w:r w:rsidRPr="315DB0D2">
              <w:rPr>
                <w:color w:val="000000" w:themeColor="text1"/>
                <w:sz w:val="20"/>
                <w:szCs w:val="20"/>
              </w:rPr>
              <w:t>Iron (III) hydroxide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9D682C8"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ABC93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CBA3C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128081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BE3AD2"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CORR</w:t>
            </w:r>
          </w:p>
        </w:tc>
      </w:tr>
      <w:tr w:rsidR="00E12DA4" w:rsidRPr="00875958" w14:paraId="760E0F6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CAA9B7" w14:textId="77777777" w:rsidR="00E12DA4" w:rsidRPr="00875958" w:rsidRDefault="44BA328D" w:rsidP="44BA328D">
            <w:pPr>
              <w:ind w:left="180"/>
              <w:rPr>
                <w:color w:val="000000" w:themeColor="text1"/>
                <w:sz w:val="20"/>
                <w:szCs w:val="20"/>
              </w:rPr>
            </w:pPr>
            <w:r w:rsidRPr="44BA328D">
              <w:rPr>
                <w:color w:val="000000" w:themeColor="text1"/>
                <w:sz w:val="20"/>
                <w:szCs w:val="20"/>
              </w:rPr>
              <w:t>Isobutanol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E4BD929"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5AC06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67B84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D47EAE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CF98F9" w14:textId="77777777" w:rsidR="00E12DA4" w:rsidRPr="00875958" w:rsidRDefault="00E12DA4" w:rsidP="00AE285B">
            <w:pPr>
              <w:jc w:val="center"/>
              <w:rPr>
                <w:b/>
                <w:color w:val="000000"/>
                <w:sz w:val="20"/>
                <w:szCs w:val="20"/>
              </w:rPr>
            </w:pPr>
          </w:p>
        </w:tc>
      </w:tr>
      <w:tr w:rsidR="00E12DA4" w:rsidRPr="00875958" w14:paraId="62CB40E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1AEA2B" w14:textId="77777777" w:rsidR="00E12DA4" w:rsidRPr="00875958" w:rsidRDefault="44BA328D" w:rsidP="44BA328D">
            <w:pPr>
              <w:ind w:left="180"/>
              <w:rPr>
                <w:color w:val="000000" w:themeColor="text1"/>
                <w:sz w:val="20"/>
                <w:szCs w:val="20"/>
              </w:rPr>
            </w:pPr>
            <w:r w:rsidRPr="44BA328D">
              <w:rPr>
                <w:color w:val="000000" w:themeColor="text1"/>
                <w:sz w:val="20"/>
                <w:szCs w:val="20"/>
              </w:rPr>
              <w:t>Isopentyl Alcohol (isoamyl alcohol)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8C6654F"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FE07D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613CC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CC9BE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5EBD7F" w14:textId="77777777" w:rsidR="00E12DA4" w:rsidRPr="00875958" w:rsidRDefault="00E12DA4" w:rsidP="00AE285B">
            <w:pPr>
              <w:jc w:val="center"/>
              <w:rPr>
                <w:b/>
                <w:color w:val="000000"/>
                <w:sz w:val="20"/>
                <w:szCs w:val="20"/>
              </w:rPr>
            </w:pPr>
          </w:p>
        </w:tc>
      </w:tr>
      <w:tr w:rsidR="00E12DA4" w:rsidRPr="00875958" w14:paraId="6D438A5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CFE946" w14:textId="77777777" w:rsidR="00E12DA4" w:rsidRPr="00875958" w:rsidRDefault="315DB0D2" w:rsidP="315DB0D2">
            <w:pPr>
              <w:ind w:left="180"/>
              <w:rPr>
                <w:color w:val="000000" w:themeColor="text1"/>
                <w:sz w:val="20"/>
                <w:szCs w:val="20"/>
              </w:rPr>
            </w:pPr>
            <w:r w:rsidRPr="315DB0D2">
              <w:rPr>
                <w:color w:val="000000" w:themeColor="text1"/>
                <w:sz w:val="20"/>
                <w:szCs w:val="20"/>
              </w:rPr>
              <w:t>Isopropyl Ether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ED709E4"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DE377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7FEF7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43FD2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8AC5FD" w14:textId="77777777" w:rsidR="00E12DA4" w:rsidRPr="00875958" w:rsidRDefault="00E12DA4" w:rsidP="00AE285B">
            <w:pPr>
              <w:jc w:val="center"/>
              <w:rPr>
                <w:b/>
                <w:color w:val="000000"/>
                <w:sz w:val="20"/>
                <w:szCs w:val="20"/>
              </w:rPr>
            </w:pPr>
          </w:p>
        </w:tc>
      </w:tr>
      <w:tr w:rsidR="00E12DA4" w:rsidRPr="00875958" w14:paraId="449E44A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769B49" w14:textId="77777777" w:rsidR="00E12DA4" w:rsidRPr="00875958" w:rsidRDefault="315DB0D2" w:rsidP="315DB0D2">
            <w:pPr>
              <w:ind w:left="180"/>
              <w:rPr>
                <w:color w:val="000000" w:themeColor="text1"/>
                <w:sz w:val="20"/>
                <w:szCs w:val="20"/>
              </w:rPr>
            </w:pPr>
            <w:r w:rsidRPr="315DB0D2">
              <w:rPr>
                <w:color w:val="000000" w:themeColor="text1"/>
                <w:sz w:val="20"/>
                <w:szCs w:val="20"/>
              </w:rPr>
              <w:t>Kerosene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6263EE1"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7AB9B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98C86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12169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1BFFC8" w14:textId="77777777" w:rsidR="00E12DA4" w:rsidRPr="00875958" w:rsidRDefault="00E12DA4" w:rsidP="00AE285B">
            <w:pPr>
              <w:jc w:val="center"/>
              <w:rPr>
                <w:b/>
                <w:color w:val="000000"/>
                <w:sz w:val="20"/>
                <w:szCs w:val="20"/>
              </w:rPr>
            </w:pPr>
          </w:p>
        </w:tc>
      </w:tr>
      <w:tr w:rsidR="00E12DA4" w:rsidRPr="00875958" w14:paraId="1E79915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ED3882" w14:textId="77777777" w:rsidR="00E12DA4" w:rsidRPr="00875958" w:rsidRDefault="44BA328D" w:rsidP="44BA328D">
            <w:pPr>
              <w:ind w:left="180"/>
              <w:rPr>
                <w:color w:val="000000" w:themeColor="text1"/>
                <w:sz w:val="20"/>
                <w:szCs w:val="20"/>
              </w:rPr>
            </w:pPr>
            <w:r w:rsidRPr="44BA328D">
              <w:rPr>
                <w:color w:val="000000" w:themeColor="text1"/>
                <w:sz w:val="20"/>
                <w:szCs w:val="20"/>
              </w:rPr>
              <w:t>Lauroyl Peroxide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7B2F409" w14:textId="77777777" w:rsidR="00E12DA4" w:rsidRPr="00875958" w:rsidRDefault="44BA328D" w:rsidP="44BA328D">
            <w:pPr>
              <w:ind w:firstLine="162"/>
              <w:rPr>
                <w:color w:val="000000" w:themeColor="text1"/>
                <w:sz w:val="20"/>
                <w:szCs w:val="20"/>
              </w:rPr>
            </w:pPr>
            <w:r w:rsidRPr="44BA328D">
              <w:rPr>
                <w:color w:val="000000" w:themeColor="text1"/>
                <w:sz w:val="20"/>
                <w:szCs w:val="20"/>
              </w:rPr>
              <w:t>0-6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C9371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55A17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934932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4DC349" w14:textId="77777777" w:rsidR="00E12DA4" w:rsidRPr="00875958" w:rsidRDefault="00E12DA4" w:rsidP="00AE285B">
            <w:pPr>
              <w:jc w:val="center"/>
              <w:rPr>
                <w:b/>
                <w:color w:val="000000"/>
                <w:sz w:val="20"/>
                <w:szCs w:val="20"/>
              </w:rPr>
            </w:pPr>
          </w:p>
        </w:tc>
      </w:tr>
      <w:tr w:rsidR="00E12DA4" w:rsidRPr="00875958" w14:paraId="3C175DE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248716" w14:textId="77777777" w:rsidR="00E12DA4" w:rsidRPr="00875958" w:rsidRDefault="315DB0D2" w:rsidP="315DB0D2">
            <w:pPr>
              <w:ind w:left="180"/>
              <w:rPr>
                <w:color w:val="000000" w:themeColor="text1"/>
                <w:sz w:val="20"/>
                <w:szCs w:val="20"/>
              </w:rPr>
            </w:pPr>
            <w:r w:rsidRPr="315DB0D2">
              <w:rPr>
                <w:color w:val="000000" w:themeColor="text1"/>
                <w:sz w:val="20"/>
                <w:szCs w:val="20"/>
              </w:rPr>
              <w:t>Lead Chromate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E6CE110" w14:textId="77777777" w:rsidR="00E12DA4" w:rsidRPr="00875958" w:rsidRDefault="315DB0D2" w:rsidP="315DB0D2">
            <w:pPr>
              <w:ind w:firstLine="162"/>
              <w:rPr>
                <w:color w:val="000000" w:themeColor="text1"/>
                <w:sz w:val="20"/>
                <w:szCs w:val="20"/>
              </w:rPr>
            </w:pPr>
            <w:r w:rsidRPr="315DB0D2">
              <w:rPr>
                <w:color w:val="000000" w:themeColor="text1"/>
                <w:sz w:val="20"/>
                <w:szCs w:val="20"/>
              </w:rPr>
              <w:t>I-8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04078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DA65A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F885F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9C2A1C"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B7E993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3453BF" w14:textId="77777777" w:rsidR="00E12DA4" w:rsidRPr="00875958" w:rsidRDefault="315DB0D2" w:rsidP="315DB0D2">
            <w:pPr>
              <w:ind w:left="180"/>
              <w:rPr>
                <w:color w:val="000000" w:themeColor="text1"/>
                <w:sz w:val="20"/>
                <w:szCs w:val="20"/>
              </w:rPr>
            </w:pPr>
            <w:r w:rsidRPr="315DB0D2">
              <w:rPr>
                <w:color w:val="000000" w:themeColor="text1"/>
                <w:sz w:val="20"/>
                <w:szCs w:val="20"/>
              </w:rPr>
              <w:t>Lead Dioxide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3870AF0"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37FB1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3357B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D7A7EB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6B177E"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294AA4E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FF78E4" w14:textId="77777777" w:rsidR="00E12DA4" w:rsidRPr="00875958" w:rsidRDefault="315DB0D2" w:rsidP="315DB0D2">
            <w:pPr>
              <w:ind w:left="180"/>
              <w:rPr>
                <w:color w:val="000000" w:themeColor="text1"/>
                <w:sz w:val="20"/>
                <w:szCs w:val="20"/>
              </w:rPr>
            </w:pPr>
            <w:r w:rsidRPr="315DB0D2">
              <w:rPr>
                <w:color w:val="000000" w:themeColor="text1"/>
                <w:sz w:val="20"/>
                <w:szCs w:val="20"/>
              </w:rPr>
              <w:t>Lead Iodide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DCD91BD"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4BB45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E40AE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3374D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6FCAC5" w14:textId="77777777" w:rsidR="00E12DA4" w:rsidRPr="00875958" w:rsidRDefault="00E12DA4" w:rsidP="00AE285B">
            <w:pPr>
              <w:jc w:val="center"/>
              <w:rPr>
                <w:b/>
                <w:color w:val="000000"/>
                <w:sz w:val="20"/>
                <w:szCs w:val="20"/>
              </w:rPr>
            </w:pPr>
          </w:p>
        </w:tc>
      </w:tr>
      <w:tr w:rsidR="00E12DA4" w:rsidRPr="00875958" w14:paraId="13540E6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259A47" w14:textId="77777777" w:rsidR="00E12DA4" w:rsidRPr="00875958" w:rsidRDefault="315DB0D2" w:rsidP="315DB0D2">
            <w:pPr>
              <w:ind w:left="180"/>
              <w:rPr>
                <w:color w:val="000000" w:themeColor="text1"/>
                <w:sz w:val="20"/>
                <w:szCs w:val="20"/>
              </w:rPr>
            </w:pPr>
            <w:r w:rsidRPr="315DB0D2">
              <w:rPr>
                <w:color w:val="000000" w:themeColor="text1"/>
                <w:sz w:val="20"/>
                <w:szCs w:val="20"/>
              </w:rPr>
              <w:t>Lead Monoxide (Litharge)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1E006B5"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CEEFD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35D44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B3993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51AF8D" w14:textId="77777777" w:rsidR="00E12DA4" w:rsidRPr="00875958" w:rsidRDefault="00E12DA4" w:rsidP="00AE285B">
            <w:pPr>
              <w:jc w:val="center"/>
              <w:rPr>
                <w:b/>
                <w:color w:val="000000"/>
                <w:sz w:val="20"/>
                <w:szCs w:val="20"/>
              </w:rPr>
            </w:pPr>
          </w:p>
        </w:tc>
      </w:tr>
      <w:tr w:rsidR="00E12DA4" w:rsidRPr="00875958" w14:paraId="242DB1A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137146" w14:textId="77777777" w:rsidR="00E12DA4" w:rsidRPr="00875958" w:rsidRDefault="315DB0D2" w:rsidP="315DB0D2">
            <w:pPr>
              <w:ind w:left="180"/>
              <w:rPr>
                <w:color w:val="000000" w:themeColor="text1"/>
                <w:sz w:val="20"/>
                <w:szCs w:val="20"/>
              </w:rPr>
            </w:pPr>
            <w:r w:rsidRPr="315DB0D2">
              <w:rPr>
                <w:color w:val="000000" w:themeColor="text1"/>
                <w:sz w:val="20"/>
                <w:szCs w:val="20"/>
              </w:rPr>
              <w:t>Lead, powder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234D0BF"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50B9B5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9808B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10FA3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2C2C75" w14:textId="77777777" w:rsidR="00E12DA4" w:rsidRPr="00875958" w:rsidRDefault="00E12DA4" w:rsidP="00AE285B">
            <w:pPr>
              <w:jc w:val="center"/>
              <w:rPr>
                <w:b/>
                <w:color w:val="000000"/>
                <w:sz w:val="20"/>
                <w:szCs w:val="20"/>
              </w:rPr>
            </w:pPr>
          </w:p>
        </w:tc>
      </w:tr>
      <w:tr w:rsidR="00E12DA4" w:rsidRPr="00875958" w14:paraId="08AB623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6A28D3" w14:textId="77777777" w:rsidR="00E12DA4" w:rsidRPr="00875958" w:rsidRDefault="315DB0D2" w:rsidP="315DB0D2">
            <w:pPr>
              <w:ind w:left="180"/>
              <w:rPr>
                <w:color w:val="000000" w:themeColor="text1"/>
                <w:sz w:val="20"/>
                <w:szCs w:val="20"/>
              </w:rPr>
            </w:pPr>
            <w:r w:rsidRPr="315DB0D2">
              <w:rPr>
                <w:color w:val="000000" w:themeColor="text1"/>
                <w:sz w:val="20"/>
                <w:szCs w:val="20"/>
              </w:rPr>
              <w:t>Lithium, Metal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8DA2FF1"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A589C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4B773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EE9BE1" w14:textId="77777777" w:rsidR="00E12DA4" w:rsidRPr="00875958" w:rsidRDefault="315DB0D2" w:rsidP="315DB0D2">
            <w:pPr>
              <w:jc w:val="center"/>
              <w:rPr>
                <w:color w:val="000000" w:themeColor="text1"/>
                <w:sz w:val="20"/>
                <w:szCs w:val="20"/>
              </w:rPr>
            </w:pPr>
            <w:r w:rsidRPr="315DB0D2">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1FAB6B"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5942478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9F33F1" w14:textId="77777777" w:rsidR="00E12DA4" w:rsidRPr="00875958" w:rsidRDefault="315DB0D2" w:rsidP="315DB0D2">
            <w:pPr>
              <w:ind w:left="180"/>
              <w:rPr>
                <w:color w:val="000000" w:themeColor="text1"/>
                <w:sz w:val="20"/>
                <w:szCs w:val="20"/>
              </w:rPr>
            </w:pPr>
            <w:r w:rsidRPr="315DB0D2">
              <w:rPr>
                <w:color w:val="000000" w:themeColor="text1"/>
                <w:sz w:val="20"/>
                <w:szCs w:val="20"/>
              </w:rPr>
              <w:t>Magnesium, powder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E42BEA6"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6570B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9797E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B0E84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2EEC71"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6BEDBF9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E5624B" w14:textId="77777777" w:rsidR="00E12DA4" w:rsidRPr="00875958" w:rsidRDefault="315DB0D2" w:rsidP="315DB0D2">
            <w:pPr>
              <w:ind w:left="180"/>
              <w:rPr>
                <w:color w:val="000000" w:themeColor="text1"/>
                <w:sz w:val="20"/>
                <w:szCs w:val="20"/>
              </w:rPr>
            </w:pPr>
            <w:r w:rsidRPr="315DB0D2">
              <w:rPr>
                <w:color w:val="000000" w:themeColor="text1"/>
                <w:sz w:val="20"/>
                <w:szCs w:val="20"/>
              </w:rPr>
              <w:t>Malonic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97D82BA"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71968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011E4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DDF88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C34F73" w14:textId="77777777" w:rsidR="00E12DA4" w:rsidRPr="00875958" w:rsidRDefault="00E12DA4" w:rsidP="00AE285B">
            <w:pPr>
              <w:jc w:val="center"/>
              <w:rPr>
                <w:b/>
                <w:color w:val="000000"/>
                <w:sz w:val="20"/>
                <w:szCs w:val="20"/>
              </w:rPr>
            </w:pPr>
          </w:p>
        </w:tc>
      </w:tr>
      <w:tr w:rsidR="00E12DA4" w:rsidRPr="00875958" w14:paraId="27FEECC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8CDA5A" w14:textId="77777777" w:rsidR="00E12DA4" w:rsidRPr="00875958" w:rsidRDefault="44BA328D" w:rsidP="44BA328D">
            <w:pPr>
              <w:ind w:left="180"/>
              <w:rPr>
                <w:color w:val="000000" w:themeColor="text1"/>
                <w:sz w:val="20"/>
                <w:szCs w:val="20"/>
              </w:rPr>
            </w:pPr>
            <w:r w:rsidRPr="44BA328D">
              <w:rPr>
                <w:color w:val="000000" w:themeColor="text1"/>
                <w:sz w:val="20"/>
                <w:szCs w:val="20"/>
              </w:rPr>
              <w:t>Mercaptoethanol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33517AC"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A4916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44ECC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4A7A8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50E78E" w14:textId="77777777" w:rsidR="00E12DA4" w:rsidRPr="00875958" w:rsidRDefault="00E12DA4" w:rsidP="00AE285B">
            <w:pPr>
              <w:jc w:val="center"/>
              <w:rPr>
                <w:b/>
                <w:color w:val="000000"/>
                <w:sz w:val="20"/>
                <w:szCs w:val="20"/>
              </w:rPr>
            </w:pPr>
          </w:p>
        </w:tc>
      </w:tr>
      <w:tr w:rsidR="00E12DA4" w:rsidRPr="00875958" w14:paraId="5820E27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523A31" w14:textId="77777777" w:rsidR="00E12DA4" w:rsidRPr="00875958" w:rsidRDefault="315DB0D2" w:rsidP="315DB0D2">
            <w:pPr>
              <w:ind w:left="180"/>
              <w:rPr>
                <w:color w:val="000000" w:themeColor="text1"/>
                <w:sz w:val="20"/>
                <w:szCs w:val="20"/>
              </w:rPr>
            </w:pPr>
            <w:r w:rsidRPr="315DB0D2">
              <w:rPr>
                <w:color w:val="000000" w:themeColor="text1"/>
                <w:sz w:val="20"/>
                <w:szCs w:val="20"/>
              </w:rPr>
              <w:t>Mercuric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F2C5FC2"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9B4EF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69847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3EEB0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09F42B8" w14:textId="77777777" w:rsidR="00E12DA4" w:rsidRPr="00875958" w:rsidRDefault="00E12DA4" w:rsidP="00AE285B">
            <w:pPr>
              <w:jc w:val="center"/>
              <w:rPr>
                <w:b/>
                <w:color w:val="000000"/>
                <w:sz w:val="20"/>
                <w:szCs w:val="20"/>
              </w:rPr>
            </w:pPr>
          </w:p>
        </w:tc>
      </w:tr>
      <w:tr w:rsidR="00E12DA4" w:rsidRPr="00875958" w14:paraId="3A95501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F361CC" w14:textId="77777777" w:rsidR="00E12DA4" w:rsidRPr="00875958" w:rsidRDefault="315DB0D2" w:rsidP="315DB0D2">
            <w:pPr>
              <w:ind w:left="180"/>
              <w:rPr>
                <w:color w:val="000000" w:themeColor="text1"/>
                <w:sz w:val="20"/>
                <w:szCs w:val="20"/>
              </w:rPr>
            </w:pPr>
            <w:r w:rsidRPr="315DB0D2">
              <w:rPr>
                <w:color w:val="000000" w:themeColor="text1"/>
                <w:sz w:val="20"/>
                <w:szCs w:val="20"/>
              </w:rPr>
              <w:t>Mercuric Iodide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AA62A9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9893B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44D8F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501F5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11C6E3" w14:textId="77777777" w:rsidR="00E12DA4" w:rsidRPr="00875958" w:rsidRDefault="00E12DA4" w:rsidP="00AE285B">
            <w:pPr>
              <w:jc w:val="center"/>
              <w:rPr>
                <w:b/>
                <w:color w:val="000000"/>
                <w:sz w:val="20"/>
                <w:szCs w:val="20"/>
              </w:rPr>
            </w:pPr>
          </w:p>
        </w:tc>
      </w:tr>
      <w:tr w:rsidR="00E12DA4" w:rsidRPr="00875958" w14:paraId="5586665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9D480F" w14:textId="77777777" w:rsidR="00E12DA4" w:rsidRPr="00875958" w:rsidRDefault="315DB0D2" w:rsidP="315DB0D2">
            <w:pPr>
              <w:ind w:left="180"/>
              <w:rPr>
                <w:color w:val="000000" w:themeColor="text1"/>
                <w:sz w:val="20"/>
                <w:szCs w:val="20"/>
              </w:rPr>
            </w:pPr>
            <w:r w:rsidRPr="315DB0D2">
              <w:rPr>
                <w:color w:val="000000" w:themeColor="text1"/>
                <w:sz w:val="20"/>
                <w:szCs w:val="20"/>
              </w:rPr>
              <w:t>Mercuric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1697F29"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9E3C5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02B0E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22C31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3FF20B"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72E0EF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B74E04" w14:textId="77777777" w:rsidR="00E12DA4" w:rsidRPr="00875958" w:rsidRDefault="315DB0D2" w:rsidP="315DB0D2">
            <w:pPr>
              <w:ind w:left="180"/>
              <w:rPr>
                <w:color w:val="000000" w:themeColor="text1"/>
                <w:sz w:val="20"/>
                <w:szCs w:val="20"/>
              </w:rPr>
            </w:pPr>
            <w:r w:rsidRPr="315DB0D2">
              <w:rPr>
                <w:color w:val="000000" w:themeColor="text1"/>
                <w:sz w:val="20"/>
                <w:szCs w:val="20"/>
              </w:rPr>
              <w:t>Mercuric Sulfate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C9A04CE"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96EA7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3301B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68DD0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AC7560" w14:textId="77777777" w:rsidR="00E12DA4" w:rsidRPr="00875958" w:rsidRDefault="00E12DA4" w:rsidP="00AE285B">
            <w:pPr>
              <w:jc w:val="center"/>
              <w:rPr>
                <w:b/>
                <w:color w:val="000000"/>
                <w:sz w:val="20"/>
                <w:szCs w:val="20"/>
              </w:rPr>
            </w:pPr>
          </w:p>
        </w:tc>
      </w:tr>
      <w:tr w:rsidR="00E12DA4" w:rsidRPr="00875958" w14:paraId="73DD4E7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A51844" w14:textId="77777777" w:rsidR="00E12DA4" w:rsidRPr="00875958" w:rsidRDefault="315DB0D2" w:rsidP="315DB0D2">
            <w:pPr>
              <w:ind w:left="180"/>
              <w:rPr>
                <w:color w:val="000000" w:themeColor="text1"/>
                <w:sz w:val="20"/>
                <w:szCs w:val="20"/>
              </w:rPr>
            </w:pPr>
            <w:r w:rsidRPr="315DB0D2">
              <w:rPr>
                <w:color w:val="000000" w:themeColor="text1"/>
                <w:sz w:val="20"/>
                <w:szCs w:val="20"/>
              </w:rPr>
              <w:t>Mercuric 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100F863" w14:textId="77777777" w:rsidR="00E12DA4" w:rsidRPr="00875958" w:rsidRDefault="315DB0D2" w:rsidP="315DB0D2">
            <w:pPr>
              <w:ind w:firstLine="162"/>
              <w:rPr>
                <w:color w:val="000000" w:themeColor="text1"/>
                <w:sz w:val="20"/>
                <w:szCs w:val="20"/>
              </w:rPr>
            </w:pPr>
            <w:r w:rsidRPr="315DB0D2">
              <w:rPr>
                <w:color w:val="000000" w:themeColor="text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068A7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5A4215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CEC3D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216512" w14:textId="77777777" w:rsidR="00E12DA4" w:rsidRPr="00875958" w:rsidRDefault="00E12DA4" w:rsidP="00AE285B">
            <w:pPr>
              <w:jc w:val="center"/>
              <w:rPr>
                <w:b/>
                <w:color w:val="000000"/>
                <w:sz w:val="20"/>
                <w:szCs w:val="20"/>
              </w:rPr>
            </w:pPr>
          </w:p>
        </w:tc>
      </w:tr>
      <w:tr w:rsidR="00E12DA4" w:rsidRPr="00875958" w14:paraId="114CF9C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165EE3" w14:textId="77777777" w:rsidR="00E12DA4" w:rsidRPr="00875958" w:rsidRDefault="315DB0D2" w:rsidP="315DB0D2">
            <w:pPr>
              <w:ind w:left="180"/>
              <w:rPr>
                <w:color w:val="000000" w:themeColor="text1"/>
                <w:sz w:val="20"/>
                <w:szCs w:val="20"/>
              </w:rPr>
            </w:pPr>
            <w:r w:rsidRPr="315DB0D2">
              <w:rPr>
                <w:color w:val="000000" w:themeColor="text1"/>
                <w:sz w:val="20"/>
                <w:szCs w:val="20"/>
              </w:rPr>
              <w:t>Mercurochrome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ECA21BE"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2E136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71FD4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8FA9B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586F8D" w14:textId="77777777" w:rsidR="00E12DA4" w:rsidRPr="00875958" w:rsidRDefault="00E12DA4" w:rsidP="00AE285B">
            <w:pPr>
              <w:jc w:val="center"/>
              <w:rPr>
                <w:b/>
                <w:color w:val="000000"/>
                <w:sz w:val="20"/>
                <w:szCs w:val="20"/>
              </w:rPr>
            </w:pPr>
          </w:p>
        </w:tc>
      </w:tr>
      <w:tr w:rsidR="00E12DA4" w:rsidRPr="00875958" w14:paraId="64F2007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D75825" w14:textId="77777777" w:rsidR="00E12DA4" w:rsidRPr="00875958" w:rsidRDefault="44BA328D" w:rsidP="44BA328D">
            <w:pPr>
              <w:ind w:left="180"/>
              <w:rPr>
                <w:color w:val="000000" w:themeColor="text1"/>
                <w:sz w:val="20"/>
                <w:szCs w:val="20"/>
              </w:rPr>
            </w:pPr>
            <w:r w:rsidRPr="44BA328D">
              <w:rPr>
                <w:color w:val="000000" w:themeColor="text1"/>
                <w:sz w:val="20"/>
                <w:szCs w:val="20"/>
              </w:rPr>
              <w:t>Mercurous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FD902CC"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BC455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8DD92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B1888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788679" w14:textId="77777777" w:rsidR="00E12DA4" w:rsidRPr="00875958" w:rsidRDefault="00E12DA4" w:rsidP="00AE285B">
            <w:pPr>
              <w:jc w:val="center"/>
              <w:rPr>
                <w:b/>
                <w:color w:val="000000"/>
                <w:sz w:val="20"/>
                <w:szCs w:val="20"/>
              </w:rPr>
            </w:pPr>
          </w:p>
        </w:tc>
      </w:tr>
      <w:tr w:rsidR="00E12DA4" w:rsidRPr="00875958" w14:paraId="78EF924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CB9883" w14:textId="77777777" w:rsidR="00E12DA4" w:rsidRPr="00875958" w:rsidRDefault="44BA328D" w:rsidP="44BA328D">
            <w:pPr>
              <w:ind w:left="180"/>
              <w:rPr>
                <w:color w:val="000000" w:themeColor="text1"/>
                <w:sz w:val="20"/>
                <w:szCs w:val="20"/>
              </w:rPr>
            </w:pPr>
            <w:r w:rsidRPr="44BA328D">
              <w:rPr>
                <w:color w:val="000000" w:themeColor="text1"/>
                <w:sz w:val="20"/>
                <w:szCs w:val="20"/>
              </w:rPr>
              <w:lastRenderedPageBreak/>
              <w:t>Mercurous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B065503" w14:textId="77777777" w:rsidR="00E12DA4" w:rsidRPr="00875958" w:rsidRDefault="315DB0D2" w:rsidP="315DB0D2">
            <w:pPr>
              <w:ind w:firstLine="162"/>
              <w:rPr>
                <w:color w:val="000000" w:themeColor="text1"/>
                <w:sz w:val="20"/>
                <w:szCs w:val="20"/>
              </w:rPr>
            </w:pPr>
            <w:r w:rsidRPr="315DB0D2">
              <w:rPr>
                <w:color w:val="000000" w:themeColor="text1"/>
                <w:sz w:val="20"/>
                <w:szCs w:val="20"/>
              </w:rPr>
              <w:t>I-3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423BD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27B77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10F58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F2D37D"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089AEC2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925AF4" w14:textId="77777777" w:rsidR="00E12DA4" w:rsidRPr="00875958" w:rsidRDefault="44BA328D" w:rsidP="44BA328D">
            <w:pPr>
              <w:ind w:left="180"/>
              <w:rPr>
                <w:color w:val="000000" w:themeColor="text1"/>
                <w:sz w:val="20"/>
                <w:szCs w:val="20"/>
              </w:rPr>
            </w:pPr>
            <w:r w:rsidRPr="44BA328D">
              <w:rPr>
                <w:color w:val="000000" w:themeColor="text1"/>
                <w:sz w:val="20"/>
                <w:szCs w:val="20"/>
              </w:rPr>
              <w:t>Mercurous Sulfate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7046482"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D3682C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D60E0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F2CD5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6B80197" w14:textId="77777777" w:rsidR="00E12DA4" w:rsidRPr="00875958" w:rsidRDefault="00E12DA4" w:rsidP="00AE285B">
            <w:pPr>
              <w:jc w:val="center"/>
              <w:rPr>
                <w:b/>
                <w:color w:val="000000"/>
                <w:sz w:val="20"/>
                <w:szCs w:val="20"/>
              </w:rPr>
            </w:pPr>
          </w:p>
        </w:tc>
      </w:tr>
      <w:tr w:rsidR="00E12DA4" w:rsidRPr="00875958" w14:paraId="7F4E498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A53231" w14:textId="77777777" w:rsidR="00E12DA4" w:rsidRPr="00875958" w:rsidRDefault="315DB0D2" w:rsidP="315DB0D2">
            <w:pPr>
              <w:ind w:left="180"/>
              <w:rPr>
                <w:color w:val="000000" w:themeColor="text1"/>
                <w:sz w:val="20"/>
                <w:szCs w:val="20"/>
              </w:rPr>
            </w:pPr>
            <w:r w:rsidRPr="315DB0D2">
              <w:rPr>
                <w:color w:val="000000" w:themeColor="text1"/>
                <w:sz w:val="20"/>
                <w:szCs w:val="20"/>
              </w:rPr>
              <w:t>Mercury  Thermometers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9920941" w14:textId="77777777" w:rsidR="00E12DA4" w:rsidRPr="00875958" w:rsidRDefault="315DB0D2" w:rsidP="315DB0D2">
            <w:pPr>
              <w:ind w:firstLine="162"/>
              <w:rPr>
                <w:color w:val="000000" w:themeColor="text1"/>
                <w:sz w:val="20"/>
                <w:szCs w:val="20"/>
              </w:rPr>
            </w:pPr>
            <w:r w:rsidRPr="315DB0D2">
              <w:rPr>
                <w:color w:val="000000" w:themeColor="text1"/>
                <w:sz w:val="20"/>
                <w:szCs w:val="20"/>
              </w:rPr>
              <w:t>I-1 Separate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A0B79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815B7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F061D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396C95" w14:textId="77777777" w:rsidR="00E12DA4" w:rsidRPr="00875958" w:rsidRDefault="00E12DA4" w:rsidP="00AE285B">
            <w:pPr>
              <w:jc w:val="center"/>
              <w:rPr>
                <w:b/>
                <w:color w:val="000000"/>
                <w:sz w:val="20"/>
                <w:szCs w:val="20"/>
              </w:rPr>
            </w:pPr>
          </w:p>
        </w:tc>
      </w:tr>
      <w:tr w:rsidR="00E12DA4" w:rsidRPr="00875958" w14:paraId="3486E92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9F5D6A" w14:textId="77777777" w:rsidR="00E12DA4" w:rsidRPr="00875958" w:rsidRDefault="315DB0D2" w:rsidP="315DB0D2">
            <w:pPr>
              <w:ind w:left="180"/>
              <w:rPr>
                <w:color w:val="000000" w:themeColor="text1"/>
                <w:sz w:val="20"/>
                <w:szCs w:val="20"/>
              </w:rPr>
            </w:pPr>
            <w:r w:rsidRPr="315DB0D2">
              <w:rPr>
                <w:color w:val="000000" w:themeColor="text1"/>
                <w:sz w:val="20"/>
                <w:szCs w:val="20"/>
              </w:rPr>
              <w:t>Mercury, liquid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07028F4"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90B3A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93196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E7827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3C0E7C" w14:textId="77777777" w:rsidR="00E12DA4" w:rsidRPr="00875958" w:rsidRDefault="00E12DA4" w:rsidP="00AE285B">
            <w:pPr>
              <w:jc w:val="center"/>
              <w:rPr>
                <w:b/>
                <w:color w:val="000000"/>
                <w:sz w:val="20"/>
                <w:szCs w:val="20"/>
              </w:rPr>
            </w:pPr>
          </w:p>
        </w:tc>
      </w:tr>
      <w:tr w:rsidR="00E12DA4" w:rsidRPr="00875958" w14:paraId="49DFF5D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C10202" w14:textId="77777777" w:rsidR="00E12DA4" w:rsidRPr="00875958" w:rsidRDefault="315DB0D2" w:rsidP="315DB0D2">
            <w:pPr>
              <w:ind w:left="180"/>
              <w:rPr>
                <w:color w:val="000000" w:themeColor="text1"/>
                <w:sz w:val="20"/>
                <w:szCs w:val="20"/>
              </w:rPr>
            </w:pPr>
            <w:r w:rsidRPr="315DB0D2">
              <w:rPr>
                <w:color w:val="000000" w:themeColor="text1"/>
                <w:sz w:val="20"/>
                <w:szCs w:val="20"/>
              </w:rPr>
              <w:t>Methyl  Methacrylate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2DAA516"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A5288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B7547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33EEE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EDBC2C" w14:textId="77777777" w:rsidR="00E12DA4" w:rsidRPr="00875958" w:rsidRDefault="00E12DA4" w:rsidP="00AE285B">
            <w:pPr>
              <w:jc w:val="center"/>
              <w:rPr>
                <w:b/>
                <w:color w:val="000000"/>
                <w:sz w:val="20"/>
                <w:szCs w:val="20"/>
              </w:rPr>
            </w:pPr>
          </w:p>
        </w:tc>
      </w:tr>
      <w:tr w:rsidR="00E12DA4" w:rsidRPr="00875958" w14:paraId="23D97FC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FAA360" w14:textId="77777777" w:rsidR="00E12DA4" w:rsidRPr="00875958" w:rsidRDefault="315DB0D2" w:rsidP="315DB0D2">
            <w:pPr>
              <w:ind w:left="180"/>
              <w:rPr>
                <w:color w:val="000000" w:themeColor="text1"/>
                <w:sz w:val="20"/>
                <w:szCs w:val="20"/>
              </w:rPr>
            </w:pPr>
            <w:r w:rsidRPr="315DB0D2">
              <w:rPr>
                <w:color w:val="000000" w:themeColor="text1"/>
                <w:sz w:val="20"/>
                <w:szCs w:val="20"/>
              </w:rPr>
              <w:t>Methyl Ethyl Ketone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0C44E94"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7C69E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BDCE5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2E919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B20D93" w14:textId="77777777" w:rsidR="00E12DA4" w:rsidRPr="00875958" w:rsidRDefault="00E12DA4" w:rsidP="00AE285B">
            <w:pPr>
              <w:jc w:val="center"/>
              <w:rPr>
                <w:b/>
                <w:color w:val="000000"/>
                <w:sz w:val="20"/>
                <w:szCs w:val="20"/>
              </w:rPr>
            </w:pPr>
          </w:p>
        </w:tc>
      </w:tr>
      <w:tr w:rsidR="00E12DA4" w:rsidRPr="00875958" w14:paraId="3C8403E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C5BD3C" w14:textId="77777777" w:rsidR="00E12DA4" w:rsidRPr="00875958" w:rsidRDefault="44BA328D" w:rsidP="44BA328D">
            <w:pPr>
              <w:ind w:left="180"/>
              <w:rPr>
                <w:color w:val="000000" w:themeColor="text1"/>
                <w:sz w:val="20"/>
                <w:szCs w:val="20"/>
              </w:rPr>
            </w:pPr>
            <w:r w:rsidRPr="44BA328D">
              <w:rPr>
                <w:color w:val="000000" w:themeColor="text1"/>
                <w:sz w:val="20"/>
                <w:szCs w:val="20"/>
              </w:rPr>
              <w:t>Methyl Iodide (lodomethane)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CF790A0"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9BEF3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9CDC6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A06DF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A3B6F6" w14:textId="77777777" w:rsidR="00E12DA4" w:rsidRPr="00875958" w:rsidRDefault="00E12DA4" w:rsidP="00AE285B">
            <w:pPr>
              <w:jc w:val="center"/>
              <w:rPr>
                <w:b/>
                <w:color w:val="000000"/>
                <w:sz w:val="20"/>
                <w:szCs w:val="20"/>
              </w:rPr>
            </w:pPr>
          </w:p>
        </w:tc>
      </w:tr>
      <w:tr w:rsidR="00E12DA4" w:rsidRPr="00875958" w14:paraId="253225F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46F98A" w14:textId="77777777" w:rsidR="00E12DA4" w:rsidRPr="00875958" w:rsidRDefault="315DB0D2" w:rsidP="315DB0D2">
            <w:pPr>
              <w:ind w:left="180"/>
              <w:rPr>
                <w:color w:val="000000" w:themeColor="text1"/>
                <w:sz w:val="20"/>
                <w:szCs w:val="20"/>
              </w:rPr>
            </w:pPr>
            <w:r w:rsidRPr="315DB0D2">
              <w:rPr>
                <w:color w:val="000000" w:themeColor="text1"/>
                <w:sz w:val="20"/>
                <w:szCs w:val="20"/>
              </w:rPr>
              <w:t>Methyl Isobutyl Ketone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61B8DBC"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0C7DA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C126B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3F19E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68A920" w14:textId="77777777" w:rsidR="00E12DA4" w:rsidRPr="00875958" w:rsidRDefault="00E12DA4" w:rsidP="00AE285B">
            <w:pPr>
              <w:jc w:val="center"/>
              <w:rPr>
                <w:b/>
                <w:color w:val="000000"/>
                <w:sz w:val="20"/>
                <w:szCs w:val="20"/>
              </w:rPr>
            </w:pPr>
          </w:p>
        </w:tc>
      </w:tr>
      <w:tr w:rsidR="00E12DA4" w:rsidRPr="00875958" w14:paraId="3F2C3B1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962C0F" w14:textId="77777777" w:rsidR="00E12DA4" w:rsidRPr="00875958" w:rsidRDefault="315DB0D2" w:rsidP="315DB0D2">
            <w:pPr>
              <w:ind w:left="180"/>
              <w:rPr>
                <w:color w:val="000000" w:themeColor="text1"/>
                <w:sz w:val="20"/>
                <w:szCs w:val="20"/>
              </w:rPr>
            </w:pPr>
            <w:r w:rsidRPr="315DB0D2">
              <w:rPr>
                <w:color w:val="000000" w:themeColor="text1"/>
                <w:sz w:val="20"/>
                <w:szCs w:val="20"/>
              </w:rPr>
              <w:t>Methyl Isocyanate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1B1883A" w14:textId="77777777" w:rsidR="00E12DA4" w:rsidRPr="00875958" w:rsidRDefault="315DB0D2" w:rsidP="315DB0D2">
            <w:pPr>
              <w:ind w:firstLine="162"/>
              <w:rPr>
                <w:color w:val="000000" w:themeColor="text1"/>
                <w:sz w:val="20"/>
                <w:szCs w:val="20"/>
              </w:rPr>
            </w:pPr>
            <w:r w:rsidRPr="315DB0D2">
              <w:rPr>
                <w:color w:val="000000" w:themeColor="text1"/>
                <w:sz w:val="20"/>
                <w:szCs w:val="20"/>
              </w:rPr>
              <w:t>0-5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949E10" w14:textId="77777777" w:rsidR="00E12DA4" w:rsidRPr="00875958" w:rsidRDefault="00E12DA4" w:rsidP="00AE285B">
            <w:pPr>
              <w:jc w:val="center"/>
              <w:rPr>
                <w:color w:val="000000"/>
                <w:sz w:val="20"/>
                <w:szCs w:val="20"/>
              </w:rPr>
            </w:pP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29730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B6C50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BAF64E" w14:textId="77777777" w:rsidR="00E12DA4" w:rsidRPr="00875958" w:rsidRDefault="00E12DA4" w:rsidP="00AE285B">
            <w:pPr>
              <w:jc w:val="center"/>
              <w:rPr>
                <w:b/>
                <w:color w:val="000000"/>
                <w:sz w:val="20"/>
                <w:szCs w:val="20"/>
              </w:rPr>
            </w:pPr>
          </w:p>
        </w:tc>
      </w:tr>
      <w:tr w:rsidR="00E12DA4" w:rsidRPr="00875958" w14:paraId="65D158F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29BF6B" w14:textId="77777777" w:rsidR="00E12DA4" w:rsidRPr="00875958" w:rsidRDefault="44BA328D" w:rsidP="44BA328D">
            <w:pPr>
              <w:ind w:left="180"/>
              <w:rPr>
                <w:color w:val="000000" w:themeColor="text1"/>
                <w:sz w:val="20"/>
                <w:szCs w:val="20"/>
              </w:rPr>
            </w:pPr>
            <w:r w:rsidRPr="44BA328D">
              <w:rPr>
                <w:color w:val="000000" w:themeColor="text1"/>
                <w:sz w:val="20"/>
                <w:szCs w:val="20"/>
              </w:rPr>
              <w:t>Methyl lsopropyl Ketone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B915A41"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1EB99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BEDE7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CA456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74C9C6" w14:textId="77777777" w:rsidR="00E12DA4" w:rsidRPr="00875958" w:rsidRDefault="00E12DA4" w:rsidP="00AE285B">
            <w:pPr>
              <w:jc w:val="center"/>
              <w:rPr>
                <w:b/>
                <w:color w:val="000000"/>
                <w:sz w:val="20"/>
                <w:szCs w:val="20"/>
              </w:rPr>
            </w:pPr>
          </w:p>
        </w:tc>
      </w:tr>
      <w:tr w:rsidR="00E12DA4" w:rsidRPr="00875958" w14:paraId="33AA8ED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CDBAAD" w14:textId="77777777" w:rsidR="00E12DA4" w:rsidRPr="00875958" w:rsidRDefault="315DB0D2" w:rsidP="315DB0D2">
            <w:pPr>
              <w:ind w:left="180"/>
              <w:rPr>
                <w:color w:val="000000" w:themeColor="text1"/>
                <w:sz w:val="20"/>
                <w:szCs w:val="20"/>
              </w:rPr>
            </w:pPr>
            <w:r w:rsidRPr="315DB0D2">
              <w:rPr>
                <w:color w:val="000000" w:themeColor="text1"/>
                <w:sz w:val="20"/>
                <w:szCs w:val="20"/>
              </w:rPr>
              <w:t>Methyl Orange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C244DBE" w14:textId="77777777" w:rsidR="00E12DA4" w:rsidRPr="00875958" w:rsidRDefault="44BA328D" w:rsidP="44BA328D">
            <w:pPr>
              <w:ind w:firstLine="162"/>
              <w:rPr>
                <w:color w:val="000000" w:themeColor="text1"/>
                <w:sz w:val="20"/>
                <w:szCs w:val="20"/>
              </w:rPr>
            </w:pPr>
            <w:r w:rsidRPr="44BA328D">
              <w:rPr>
                <w:color w:val="000000" w:themeColor="text1"/>
                <w:sz w:val="20"/>
                <w:szCs w:val="20"/>
              </w:rPr>
              <w:t>0-9</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3C38D2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C1D03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875F0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02E53B" w14:textId="77777777" w:rsidR="00E12DA4" w:rsidRPr="00875958" w:rsidRDefault="00E12DA4" w:rsidP="00AE285B">
            <w:pPr>
              <w:jc w:val="center"/>
              <w:rPr>
                <w:b/>
                <w:color w:val="000000"/>
                <w:sz w:val="20"/>
                <w:szCs w:val="20"/>
              </w:rPr>
            </w:pPr>
          </w:p>
        </w:tc>
      </w:tr>
      <w:tr w:rsidR="00E12DA4" w:rsidRPr="00875958" w14:paraId="7AD9A02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789854" w14:textId="77777777" w:rsidR="00E12DA4" w:rsidRPr="00875958" w:rsidRDefault="315DB0D2" w:rsidP="315DB0D2">
            <w:pPr>
              <w:ind w:left="180"/>
              <w:rPr>
                <w:color w:val="000000" w:themeColor="text1"/>
                <w:sz w:val="20"/>
                <w:szCs w:val="20"/>
              </w:rPr>
            </w:pPr>
            <w:r w:rsidRPr="315DB0D2">
              <w:rPr>
                <w:color w:val="000000" w:themeColor="text1"/>
                <w:sz w:val="20"/>
                <w:szCs w:val="20"/>
              </w:rPr>
              <w:t>Methyl Red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AF4C46A" w14:textId="77777777" w:rsidR="00E12DA4" w:rsidRPr="00875958" w:rsidRDefault="44BA328D" w:rsidP="44BA328D">
            <w:pPr>
              <w:ind w:firstLine="162"/>
              <w:rPr>
                <w:color w:val="000000" w:themeColor="text1"/>
                <w:sz w:val="20"/>
                <w:szCs w:val="20"/>
              </w:rPr>
            </w:pPr>
            <w:r w:rsidRPr="44BA328D">
              <w:rPr>
                <w:color w:val="000000" w:themeColor="text1"/>
                <w:sz w:val="20"/>
                <w:szCs w:val="20"/>
              </w:rPr>
              <w:t>O-Misc</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F63CF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C47148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98578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ADCFEA" w14:textId="77777777" w:rsidR="00E12DA4" w:rsidRPr="00875958" w:rsidRDefault="00E12DA4" w:rsidP="00AE285B">
            <w:pPr>
              <w:jc w:val="center"/>
              <w:rPr>
                <w:b/>
                <w:color w:val="000000"/>
                <w:sz w:val="20"/>
                <w:szCs w:val="20"/>
              </w:rPr>
            </w:pPr>
          </w:p>
        </w:tc>
      </w:tr>
      <w:tr w:rsidR="00E12DA4" w:rsidRPr="00875958" w14:paraId="167A087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CBF175A" w14:textId="77777777" w:rsidR="00E12DA4" w:rsidRPr="00875958" w:rsidRDefault="315DB0D2" w:rsidP="315DB0D2">
            <w:pPr>
              <w:ind w:left="180"/>
              <w:rPr>
                <w:color w:val="000000" w:themeColor="text1"/>
                <w:sz w:val="20"/>
                <w:szCs w:val="20"/>
              </w:rPr>
            </w:pPr>
            <w:r w:rsidRPr="315DB0D2">
              <w:rPr>
                <w:color w:val="000000" w:themeColor="text1"/>
                <w:sz w:val="20"/>
                <w:szCs w:val="20"/>
              </w:rPr>
              <w:t xml:space="preserve">Methylamine   </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698AADC"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F62DB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F4D502"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85130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AD44A8" w14:textId="77777777" w:rsidR="00E12DA4" w:rsidRPr="00875958" w:rsidRDefault="00E12DA4" w:rsidP="00AE285B">
            <w:pPr>
              <w:jc w:val="center"/>
              <w:rPr>
                <w:b/>
                <w:color w:val="000000"/>
                <w:sz w:val="20"/>
                <w:szCs w:val="20"/>
              </w:rPr>
            </w:pPr>
          </w:p>
        </w:tc>
      </w:tr>
      <w:tr w:rsidR="00E12DA4" w:rsidRPr="00875958" w14:paraId="6B64775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12C659" w14:textId="77777777" w:rsidR="00E12DA4" w:rsidRPr="00875958" w:rsidRDefault="44BA328D" w:rsidP="44BA328D">
            <w:pPr>
              <w:ind w:left="180"/>
              <w:rPr>
                <w:color w:val="000000" w:themeColor="text1"/>
                <w:sz w:val="20"/>
                <w:szCs w:val="20"/>
              </w:rPr>
            </w:pPr>
            <w:r w:rsidRPr="44BA328D">
              <w:rPr>
                <w:color w:val="000000" w:themeColor="text1"/>
                <w:sz w:val="20"/>
                <w:szCs w:val="20"/>
              </w:rPr>
              <w:t>Millon's Reagent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DE7CBCF"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945B5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77CC9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F7174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B2AAFD"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439BFDD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66365E" w14:textId="77777777" w:rsidR="00E12DA4" w:rsidRPr="00875958" w:rsidRDefault="44BA328D" w:rsidP="44BA328D">
            <w:pPr>
              <w:ind w:left="180"/>
              <w:rPr>
                <w:color w:val="000000" w:themeColor="text1"/>
                <w:sz w:val="20"/>
                <w:szCs w:val="20"/>
              </w:rPr>
            </w:pPr>
            <w:r w:rsidRPr="44BA328D">
              <w:rPr>
                <w:color w:val="000000" w:themeColor="text1"/>
                <w:sz w:val="20"/>
                <w:szCs w:val="20"/>
              </w:rPr>
              <w:t>Molisch Reagent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7D35A5"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DDFDF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D6288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2EED3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879722" w14:textId="77777777" w:rsidR="00E12DA4" w:rsidRPr="00875958" w:rsidRDefault="00E12DA4" w:rsidP="00AE285B">
            <w:pPr>
              <w:jc w:val="center"/>
              <w:rPr>
                <w:b/>
                <w:color w:val="000000"/>
                <w:sz w:val="20"/>
                <w:szCs w:val="20"/>
              </w:rPr>
            </w:pPr>
          </w:p>
        </w:tc>
      </w:tr>
      <w:tr w:rsidR="00E12DA4" w:rsidRPr="00875958" w14:paraId="5D793ED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F73FFD" w14:textId="77777777" w:rsidR="00E12DA4" w:rsidRPr="00875958" w:rsidRDefault="315DB0D2" w:rsidP="315DB0D2">
            <w:pPr>
              <w:ind w:left="180"/>
              <w:rPr>
                <w:color w:val="000000" w:themeColor="text1"/>
                <w:sz w:val="20"/>
                <w:szCs w:val="20"/>
              </w:rPr>
            </w:pPr>
            <w:r w:rsidRPr="315DB0D2">
              <w:rPr>
                <w:color w:val="000000" w:themeColor="text1"/>
                <w:sz w:val="20"/>
                <w:szCs w:val="20"/>
              </w:rPr>
              <w:t>Molybdenum, dust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748F089"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FF568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B7BAE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65C3E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529AEA" w14:textId="77777777" w:rsidR="00E12DA4" w:rsidRPr="00875958" w:rsidRDefault="00E12DA4" w:rsidP="00AE285B">
            <w:pPr>
              <w:jc w:val="center"/>
              <w:rPr>
                <w:b/>
                <w:color w:val="000000"/>
                <w:sz w:val="20"/>
                <w:szCs w:val="20"/>
              </w:rPr>
            </w:pPr>
          </w:p>
        </w:tc>
      </w:tr>
      <w:tr w:rsidR="00E12DA4" w:rsidRPr="00875958" w14:paraId="071D93B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BCC3D0" w14:textId="77777777" w:rsidR="00E12DA4" w:rsidRPr="00875958" w:rsidRDefault="315DB0D2" w:rsidP="315DB0D2">
            <w:pPr>
              <w:ind w:left="180"/>
              <w:rPr>
                <w:color w:val="000000" w:themeColor="text1"/>
                <w:sz w:val="20"/>
                <w:szCs w:val="20"/>
              </w:rPr>
            </w:pPr>
            <w:r w:rsidRPr="315DB0D2">
              <w:rPr>
                <w:color w:val="000000" w:themeColor="text1"/>
                <w:sz w:val="20"/>
                <w:szCs w:val="20"/>
              </w:rPr>
              <w:t>Naphthalene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89E6111"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E25E7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1E6D7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0D266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575079" w14:textId="77777777" w:rsidR="00E12DA4" w:rsidRPr="00875958" w:rsidRDefault="00E12DA4" w:rsidP="00AE285B">
            <w:pPr>
              <w:jc w:val="center"/>
              <w:rPr>
                <w:b/>
                <w:color w:val="000000"/>
                <w:sz w:val="20"/>
                <w:szCs w:val="20"/>
              </w:rPr>
            </w:pPr>
          </w:p>
        </w:tc>
      </w:tr>
      <w:tr w:rsidR="00E12DA4" w:rsidRPr="00875958" w14:paraId="076AA81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F8AF65" w14:textId="77777777" w:rsidR="00E12DA4" w:rsidRPr="00875958" w:rsidRDefault="315DB0D2" w:rsidP="315DB0D2">
            <w:pPr>
              <w:ind w:left="180"/>
              <w:rPr>
                <w:color w:val="000000" w:themeColor="text1"/>
                <w:sz w:val="20"/>
                <w:szCs w:val="20"/>
              </w:rPr>
            </w:pPr>
            <w:r w:rsidRPr="315DB0D2">
              <w:rPr>
                <w:color w:val="000000" w:themeColor="text1"/>
                <w:sz w:val="20"/>
                <w:szCs w:val="20"/>
              </w:rPr>
              <w:t>Naphthol, 1-</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F288BE0"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CA096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45325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C7851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461780" w14:textId="77777777" w:rsidR="00E12DA4" w:rsidRPr="00875958" w:rsidRDefault="00E12DA4" w:rsidP="00AE285B">
            <w:pPr>
              <w:jc w:val="center"/>
              <w:rPr>
                <w:b/>
                <w:color w:val="000000"/>
                <w:sz w:val="20"/>
                <w:szCs w:val="20"/>
              </w:rPr>
            </w:pPr>
          </w:p>
        </w:tc>
      </w:tr>
      <w:tr w:rsidR="00E12DA4" w:rsidRPr="00875958" w14:paraId="39BAF45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3C81EF" w14:textId="77777777" w:rsidR="00E12DA4" w:rsidRPr="00875958" w:rsidRDefault="315DB0D2" w:rsidP="315DB0D2">
            <w:pPr>
              <w:ind w:left="180"/>
              <w:rPr>
                <w:color w:val="000000" w:themeColor="text1"/>
                <w:sz w:val="20"/>
                <w:szCs w:val="20"/>
              </w:rPr>
            </w:pPr>
            <w:r w:rsidRPr="315DB0D2">
              <w:rPr>
                <w:color w:val="000000" w:themeColor="text1"/>
                <w:sz w:val="20"/>
                <w:szCs w:val="20"/>
              </w:rPr>
              <w:t>Naphthol, 2-</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92F31CC"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4A03A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9047B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503A3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3DA25C" w14:textId="77777777" w:rsidR="00E12DA4" w:rsidRPr="00875958" w:rsidRDefault="00E12DA4" w:rsidP="00AE285B">
            <w:pPr>
              <w:jc w:val="center"/>
              <w:rPr>
                <w:b/>
                <w:color w:val="000000"/>
                <w:sz w:val="20"/>
                <w:szCs w:val="20"/>
              </w:rPr>
            </w:pPr>
          </w:p>
        </w:tc>
      </w:tr>
      <w:tr w:rsidR="00E12DA4" w:rsidRPr="00875958" w14:paraId="021261F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778EC4" w14:textId="77777777" w:rsidR="00E12DA4" w:rsidRPr="00875958" w:rsidRDefault="315DB0D2" w:rsidP="315DB0D2">
            <w:pPr>
              <w:ind w:left="180"/>
              <w:rPr>
                <w:color w:val="000000" w:themeColor="text1"/>
                <w:sz w:val="20"/>
                <w:szCs w:val="20"/>
              </w:rPr>
            </w:pPr>
            <w:r w:rsidRPr="315DB0D2">
              <w:rPr>
                <w:color w:val="000000" w:themeColor="text1"/>
                <w:sz w:val="20"/>
                <w:szCs w:val="20"/>
              </w:rPr>
              <w:t>Naphthylamine, a-</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3183F0E"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70EBFC"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2696A5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2638C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00C99B" w14:textId="77777777" w:rsidR="00E12DA4" w:rsidRPr="00875958" w:rsidRDefault="00E12DA4" w:rsidP="00AE285B">
            <w:pPr>
              <w:jc w:val="center"/>
              <w:rPr>
                <w:b/>
                <w:color w:val="000000"/>
                <w:sz w:val="20"/>
                <w:szCs w:val="20"/>
              </w:rPr>
            </w:pPr>
          </w:p>
        </w:tc>
      </w:tr>
      <w:tr w:rsidR="00E12DA4" w:rsidRPr="00875958" w14:paraId="22C7D75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4FBA52" w14:textId="77777777" w:rsidR="00E12DA4" w:rsidRPr="00875958" w:rsidRDefault="315DB0D2" w:rsidP="315DB0D2">
            <w:pPr>
              <w:ind w:left="180"/>
              <w:rPr>
                <w:color w:val="000000" w:themeColor="text1"/>
                <w:sz w:val="20"/>
                <w:szCs w:val="20"/>
              </w:rPr>
            </w:pPr>
            <w:r w:rsidRPr="315DB0D2">
              <w:rPr>
                <w:color w:val="000000" w:themeColor="text1"/>
                <w:sz w:val="20"/>
                <w:szCs w:val="20"/>
              </w:rPr>
              <w:t>Nessler's  Reagent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6F6D732"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3D1A2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1F4F2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05AA9B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46E395" w14:textId="77777777" w:rsidR="00E12DA4" w:rsidRPr="00875958" w:rsidRDefault="00E12DA4" w:rsidP="00AE285B">
            <w:pPr>
              <w:jc w:val="center"/>
              <w:rPr>
                <w:b/>
                <w:color w:val="000000"/>
                <w:sz w:val="20"/>
                <w:szCs w:val="20"/>
              </w:rPr>
            </w:pPr>
          </w:p>
        </w:tc>
      </w:tr>
      <w:tr w:rsidR="00E12DA4" w:rsidRPr="00875958" w14:paraId="6856028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496ABE" w14:textId="77777777" w:rsidR="00E12DA4" w:rsidRPr="00875958" w:rsidRDefault="315DB0D2" w:rsidP="315DB0D2">
            <w:pPr>
              <w:ind w:left="180"/>
              <w:rPr>
                <w:color w:val="000000" w:themeColor="text1"/>
                <w:sz w:val="20"/>
                <w:szCs w:val="20"/>
              </w:rPr>
            </w:pPr>
            <w:r w:rsidRPr="315DB0D2">
              <w:rPr>
                <w:color w:val="000000" w:themeColor="text1"/>
                <w:sz w:val="20"/>
                <w:szCs w:val="20"/>
              </w:rPr>
              <w:t>Nickel 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B1FCD9"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595F1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E9F0E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5B5A8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3155C0" w14:textId="77777777" w:rsidR="00E12DA4" w:rsidRPr="00875958" w:rsidRDefault="00E12DA4" w:rsidP="00AE285B">
            <w:pPr>
              <w:jc w:val="center"/>
              <w:rPr>
                <w:b/>
                <w:color w:val="000000"/>
                <w:sz w:val="20"/>
                <w:szCs w:val="20"/>
              </w:rPr>
            </w:pPr>
          </w:p>
        </w:tc>
      </w:tr>
      <w:tr w:rsidR="00E12DA4" w:rsidRPr="00875958" w14:paraId="6C6D86F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F54A9C4" w14:textId="77777777" w:rsidR="00E12DA4" w:rsidRPr="00875958" w:rsidRDefault="315DB0D2" w:rsidP="315DB0D2">
            <w:pPr>
              <w:ind w:left="180"/>
              <w:rPr>
                <w:color w:val="000000" w:themeColor="text1"/>
                <w:sz w:val="20"/>
                <w:szCs w:val="20"/>
              </w:rPr>
            </w:pPr>
            <w:r w:rsidRPr="315DB0D2">
              <w:rPr>
                <w:color w:val="000000" w:themeColor="text1"/>
                <w:sz w:val="20"/>
                <w:szCs w:val="20"/>
              </w:rPr>
              <w:t>Nickel Sulfate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113F484"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90F62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67681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417FA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BE4A89" w14:textId="77777777" w:rsidR="00E12DA4" w:rsidRPr="00875958" w:rsidRDefault="00E12DA4" w:rsidP="00AE285B">
            <w:pPr>
              <w:jc w:val="center"/>
              <w:rPr>
                <w:b/>
                <w:color w:val="000000"/>
                <w:sz w:val="20"/>
                <w:szCs w:val="20"/>
              </w:rPr>
            </w:pPr>
          </w:p>
        </w:tc>
      </w:tr>
      <w:tr w:rsidR="00E12DA4" w:rsidRPr="00875958" w14:paraId="5BBABE0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19BEBD" w14:textId="77777777" w:rsidR="00E12DA4" w:rsidRPr="00875958" w:rsidRDefault="315DB0D2" w:rsidP="315DB0D2">
            <w:pPr>
              <w:ind w:left="180"/>
              <w:rPr>
                <w:color w:val="000000" w:themeColor="text1"/>
                <w:sz w:val="20"/>
                <w:szCs w:val="20"/>
              </w:rPr>
            </w:pPr>
            <w:r w:rsidRPr="315DB0D2">
              <w:rPr>
                <w:color w:val="000000" w:themeColor="text1"/>
                <w:sz w:val="20"/>
                <w:szCs w:val="20"/>
              </w:rPr>
              <w:t>Nickel, dust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5B552D7"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27732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1589A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D14F88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0B31C5" w14:textId="77777777" w:rsidR="00E12DA4" w:rsidRPr="00875958" w:rsidRDefault="00E12DA4" w:rsidP="00AE285B">
            <w:pPr>
              <w:jc w:val="center"/>
              <w:rPr>
                <w:b/>
                <w:color w:val="000000"/>
                <w:sz w:val="20"/>
                <w:szCs w:val="20"/>
              </w:rPr>
            </w:pPr>
          </w:p>
        </w:tc>
      </w:tr>
      <w:tr w:rsidR="00E12DA4" w:rsidRPr="00875958" w14:paraId="3A45350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862203" w14:textId="77777777" w:rsidR="00E12DA4" w:rsidRPr="00875958" w:rsidRDefault="315DB0D2" w:rsidP="315DB0D2">
            <w:pPr>
              <w:ind w:left="180"/>
              <w:rPr>
                <w:color w:val="000000" w:themeColor="text1"/>
                <w:sz w:val="20"/>
                <w:szCs w:val="20"/>
              </w:rPr>
            </w:pPr>
            <w:r w:rsidRPr="315DB0D2">
              <w:rPr>
                <w:color w:val="000000" w:themeColor="text1"/>
                <w:sz w:val="20"/>
                <w:szCs w:val="20"/>
              </w:rPr>
              <w:t>Nicotine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E71727F"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B50326"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E6ED9C" w14:textId="77777777" w:rsidR="00E12DA4" w:rsidRPr="00875958" w:rsidRDefault="315DB0D2" w:rsidP="315DB0D2">
            <w:pPr>
              <w:jc w:val="center"/>
              <w:rPr>
                <w:color w:val="000000" w:themeColor="text1"/>
                <w:sz w:val="20"/>
                <w:szCs w:val="20"/>
              </w:rPr>
            </w:pPr>
            <w:r w:rsidRPr="315DB0D2">
              <w:rPr>
                <w:color w:val="000000" w:themeColor="text1"/>
                <w:sz w:val="20"/>
                <w:szCs w:val="20"/>
              </w:rPr>
              <w:t>l</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5686D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A2D0B4" w14:textId="77777777" w:rsidR="00E12DA4" w:rsidRPr="00875958" w:rsidRDefault="00E12DA4" w:rsidP="00AE285B">
            <w:pPr>
              <w:jc w:val="center"/>
              <w:rPr>
                <w:b/>
                <w:color w:val="000000"/>
                <w:sz w:val="20"/>
                <w:szCs w:val="20"/>
              </w:rPr>
            </w:pPr>
          </w:p>
        </w:tc>
      </w:tr>
      <w:tr w:rsidR="00E12DA4" w:rsidRPr="00875958" w14:paraId="45A8F51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31B4AE" w14:textId="77777777" w:rsidR="00E12DA4" w:rsidRPr="00875958" w:rsidRDefault="315DB0D2" w:rsidP="315DB0D2">
            <w:pPr>
              <w:ind w:left="180"/>
              <w:rPr>
                <w:color w:val="000000" w:themeColor="text1"/>
                <w:sz w:val="20"/>
                <w:szCs w:val="20"/>
              </w:rPr>
            </w:pPr>
            <w:r w:rsidRPr="315DB0D2">
              <w:rPr>
                <w:color w:val="000000" w:themeColor="text1"/>
                <w:sz w:val="20"/>
                <w:szCs w:val="20"/>
              </w:rPr>
              <w:t>Nitroglycerin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48CEF4C"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Explosive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25E33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66CDB5F"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FF33E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164F1C9" w14:textId="77777777" w:rsidR="00E12DA4" w:rsidRPr="00875958" w:rsidRDefault="00E12DA4" w:rsidP="00AE285B">
            <w:pPr>
              <w:jc w:val="center"/>
              <w:rPr>
                <w:b/>
                <w:color w:val="000000"/>
                <w:sz w:val="20"/>
                <w:szCs w:val="20"/>
              </w:rPr>
            </w:pPr>
          </w:p>
        </w:tc>
      </w:tr>
      <w:tr w:rsidR="00E12DA4" w:rsidRPr="00875958" w14:paraId="08F3173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7D34F2" w14:textId="77777777" w:rsidR="00E12DA4" w:rsidRPr="00875958" w:rsidRDefault="315DB0D2" w:rsidP="315DB0D2">
            <w:pPr>
              <w:ind w:left="180"/>
              <w:rPr>
                <w:color w:val="000000" w:themeColor="text1"/>
                <w:sz w:val="20"/>
                <w:szCs w:val="20"/>
              </w:rPr>
            </w:pPr>
            <w:r w:rsidRPr="315DB0D2">
              <w:rPr>
                <w:color w:val="000000" w:themeColor="text1"/>
                <w:sz w:val="20"/>
                <w:szCs w:val="20"/>
              </w:rPr>
              <w:t>Nitrophenol, 3-</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7F0A492"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A656D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F4DFB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0C4C9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A4DAFD" w14:textId="77777777" w:rsidR="00E12DA4" w:rsidRPr="00875958" w:rsidRDefault="00E12DA4" w:rsidP="00AE285B">
            <w:pPr>
              <w:jc w:val="center"/>
              <w:rPr>
                <w:b/>
                <w:color w:val="000000"/>
                <w:sz w:val="20"/>
                <w:szCs w:val="20"/>
              </w:rPr>
            </w:pPr>
          </w:p>
        </w:tc>
      </w:tr>
      <w:tr w:rsidR="00E12DA4" w:rsidRPr="00875958" w14:paraId="0D22E50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044A89"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Nitrophenol, 4-</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3DFF5CF"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02024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E4B92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427F1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0D194D" w14:textId="77777777" w:rsidR="00E12DA4" w:rsidRPr="00875958" w:rsidRDefault="00E12DA4" w:rsidP="00AE285B">
            <w:pPr>
              <w:jc w:val="center"/>
              <w:rPr>
                <w:b/>
                <w:color w:val="000000"/>
                <w:sz w:val="20"/>
                <w:szCs w:val="20"/>
              </w:rPr>
            </w:pPr>
          </w:p>
        </w:tc>
      </w:tr>
      <w:tr w:rsidR="00E12DA4" w:rsidRPr="00875958" w14:paraId="3135FB9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41845B" w14:textId="77777777" w:rsidR="00E12DA4" w:rsidRPr="00875958" w:rsidRDefault="315DB0D2" w:rsidP="315DB0D2">
            <w:pPr>
              <w:ind w:left="180"/>
              <w:rPr>
                <w:color w:val="000000" w:themeColor="text1"/>
                <w:sz w:val="20"/>
                <w:szCs w:val="20"/>
              </w:rPr>
            </w:pPr>
            <w:r w:rsidRPr="315DB0D2">
              <w:rPr>
                <w:color w:val="000000" w:themeColor="text1"/>
                <w:sz w:val="20"/>
                <w:szCs w:val="20"/>
              </w:rPr>
              <w:t>Octanol, 2-</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C15A6FD"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09C58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45B13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3BB1D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10CD7E" w14:textId="77777777" w:rsidR="00E12DA4" w:rsidRPr="00875958" w:rsidRDefault="00E12DA4" w:rsidP="00AE285B">
            <w:pPr>
              <w:jc w:val="center"/>
              <w:rPr>
                <w:b/>
                <w:color w:val="000000"/>
                <w:sz w:val="20"/>
                <w:szCs w:val="20"/>
              </w:rPr>
            </w:pPr>
          </w:p>
        </w:tc>
      </w:tr>
      <w:tr w:rsidR="00E12DA4" w:rsidRPr="00875958" w14:paraId="7FC348B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0408A5A" w14:textId="77777777" w:rsidR="00E12DA4" w:rsidRPr="00875958" w:rsidRDefault="44BA328D" w:rsidP="44BA328D">
            <w:pPr>
              <w:ind w:left="180"/>
              <w:rPr>
                <w:color w:val="000000" w:themeColor="text1"/>
                <w:sz w:val="20"/>
                <w:szCs w:val="20"/>
              </w:rPr>
            </w:pPr>
            <w:r w:rsidRPr="44BA328D">
              <w:rPr>
                <w:color w:val="000000" w:themeColor="text1"/>
                <w:sz w:val="20"/>
                <w:szCs w:val="20"/>
              </w:rPr>
              <w:t>Osmium Tetraoxide (Osmic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FA45BF0"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03034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04D3A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8E850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6C491E6" w14:textId="77777777" w:rsidR="00E12DA4" w:rsidRPr="00875958" w:rsidRDefault="00E12DA4" w:rsidP="00AE285B">
            <w:pPr>
              <w:jc w:val="center"/>
              <w:rPr>
                <w:b/>
                <w:color w:val="000000"/>
                <w:sz w:val="20"/>
                <w:szCs w:val="20"/>
              </w:rPr>
            </w:pPr>
          </w:p>
        </w:tc>
      </w:tr>
      <w:tr w:rsidR="00E12DA4" w:rsidRPr="00875958" w14:paraId="0722F51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870538" w14:textId="77777777" w:rsidR="00E12DA4" w:rsidRPr="00875958" w:rsidRDefault="315DB0D2" w:rsidP="315DB0D2">
            <w:pPr>
              <w:ind w:left="180"/>
              <w:rPr>
                <w:color w:val="000000" w:themeColor="text1"/>
                <w:sz w:val="20"/>
                <w:szCs w:val="20"/>
              </w:rPr>
            </w:pPr>
            <w:r w:rsidRPr="315DB0D2">
              <w:rPr>
                <w:color w:val="000000" w:themeColor="text1"/>
                <w:sz w:val="20"/>
                <w:szCs w:val="20"/>
              </w:rPr>
              <w:t>Oxalic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E6B12F6"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FA8CB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424BB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5958B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C7A6DD" w14:textId="77777777" w:rsidR="00E12DA4" w:rsidRPr="00875958" w:rsidRDefault="00E12DA4" w:rsidP="00AE285B">
            <w:pPr>
              <w:jc w:val="center"/>
              <w:rPr>
                <w:b/>
                <w:color w:val="000000"/>
                <w:sz w:val="20"/>
                <w:szCs w:val="20"/>
              </w:rPr>
            </w:pPr>
          </w:p>
        </w:tc>
      </w:tr>
      <w:tr w:rsidR="00E12DA4" w:rsidRPr="00875958" w14:paraId="339C89C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C4AE44" w14:textId="77777777" w:rsidR="00E12DA4" w:rsidRPr="00875958" w:rsidRDefault="315DB0D2" w:rsidP="315DB0D2">
            <w:pPr>
              <w:ind w:left="180"/>
              <w:rPr>
                <w:color w:val="000000" w:themeColor="text1"/>
                <w:sz w:val="20"/>
                <w:szCs w:val="20"/>
              </w:rPr>
            </w:pPr>
            <w:r w:rsidRPr="315DB0D2">
              <w:rPr>
                <w:color w:val="000000" w:themeColor="text1"/>
                <w:sz w:val="20"/>
                <w:szCs w:val="20"/>
              </w:rPr>
              <w:t>Paraformaldehyde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F811C46" w14:textId="77777777" w:rsidR="00E12DA4" w:rsidRPr="00875958" w:rsidRDefault="44BA328D" w:rsidP="44BA328D">
            <w:pPr>
              <w:ind w:firstLine="162"/>
              <w:rPr>
                <w:color w:val="000000" w:themeColor="text1"/>
                <w:sz w:val="20"/>
                <w:szCs w:val="20"/>
              </w:rPr>
            </w:pPr>
            <w:r w:rsidRPr="44BA328D">
              <w:rPr>
                <w:color w:val="000000" w:themeColor="text1"/>
                <w:sz w:val="20"/>
                <w:szCs w:val="20"/>
              </w:rPr>
              <w:t>0-3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20A9E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08ABF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6656C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22500B" w14:textId="77777777" w:rsidR="00E12DA4" w:rsidRPr="00875958" w:rsidRDefault="00E12DA4" w:rsidP="00AE285B">
            <w:pPr>
              <w:jc w:val="center"/>
              <w:rPr>
                <w:b/>
                <w:color w:val="000000"/>
                <w:sz w:val="20"/>
                <w:szCs w:val="20"/>
              </w:rPr>
            </w:pPr>
          </w:p>
        </w:tc>
      </w:tr>
      <w:tr w:rsidR="00E12DA4" w:rsidRPr="00875958" w14:paraId="4381D77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917CAF" w14:textId="77777777" w:rsidR="00E12DA4" w:rsidRPr="00875958" w:rsidRDefault="315DB0D2" w:rsidP="315DB0D2">
            <w:pPr>
              <w:ind w:left="180"/>
              <w:rPr>
                <w:color w:val="000000" w:themeColor="text1"/>
                <w:sz w:val="20"/>
                <w:szCs w:val="20"/>
              </w:rPr>
            </w:pPr>
            <w:r w:rsidRPr="315DB0D2">
              <w:rPr>
                <w:color w:val="000000" w:themeColor="text1"/>
                <w:sz w:val="20"/>
                <w:szCs w:val="20"/>
              </w:rPr>
              <w:t>Paraldehyde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0B300E3"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02347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1407C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95B76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72F97D" w14:textId="77777777" w:rsidR="00E12DA4" w:rsidRPr="00875958" w:rsidRDefault="00E12DA4" w:rsidP="00AE285B">
            <w:pPr>
              <w:jc w:val="center"/>
              <w:rPr>
                <w:b/>
                <w:color w:val="000000"/>
                <w:sz w:val="20"/>
                <w:szCs w:val="20"/>
              </w:rPr>
            </w:pPr>
          </w:p>
        </w:tc>
      </w:tr>
      <w:tr w:rsidR="00E12DA4" w:rsidRPr="00875958" w14:paraId="36F0305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77484E" w14:textId="77777777" w:rsidR="00E12DA4" w:rsidRPr="00875958" w:rsidRDefault="315DB0D2" w:rsidP="315DB0D2">
            <w:pPr>
              <w:ind w:left="180"/>
              <w:rPr>
                <w:color w:val="000000" w:themeColor="text1"/>
                <w:sz w:val="20"/>
                <w:szCs w:val="20"/>
              </w:rPr>
            </w:pPr>
            <w:r w:rsidRPr="315DB0D2">
              <w:rPr>
                <w:color w:val="000000" w:themeColor="text1"/>
                <w:sz w:val="20"/>
                <w:szCs w:val="20"/>
              </w:rPr>
              <w:t>Pentachlorophenol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C1C1DB4"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3272A2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C3821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54244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2FCE76" w14:textId="77777777" w:rsidR="00E12DA4" w:rsidRPr="00875958" w:rsidRDefault="00E12DA4" w:rsidP="00AE285B">
            <w:pPr>
              <w:jc w:val="center"/>
              <w:rPr>
                <w:b/>
                <w:color w:val="000000"/>
                <w:sz w:val="20"/>
                <w:szCs w:val="20"/>
              </w:rPr>
            </w:pPr>
          </w:p>
        </w:tc>
      </w:tr>
      <w:tr w:rsidR="00E12DA4" w:rsidRPr="00875958" w14:paraId="5A3CAA9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4C48A2" w14:textId="77777777" w:rsidR="00E12DA4" w:rsidRPr="00875958" w:rsidRDefault="315DB0D2" w:rsidP="315DB0D2">
            <w:pPr>
              <w:ind w:left="180"/>
              <w:rPr>
                <w:color w:val="000000" w:themeColor="text1"/>
                <w:sz w:val="20"/>
                <w:szCs w:val="20"/>
              </w:rPr>
            </w:pPr>
            <w:r w:rsidRPr="315DB0D2">
              <w:rPr>
                <w:color w:val="000000" w:themeColor="text1"/>
                <w:sz w:val="20"/>
                <w:szCs w:val="20"/>
              </w:rPr>
              <w:t>Pentane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8A35399"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F00C1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7DC790"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E0491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FFEFEA" w14:textId="77777777" w:rsidR="00E12DA4" w:rsidRPr="00875958" w:rsidRDefault="00E12DA4" w:rsidP="00AE285B">
            <w:pPr>
              <w:jc w:val="center"/>
              <w:rPr>
                <w:b/>
                <w:color w:val="000000"/>
                <w:sz w:val="20"/>
                <w:szCs w:val="20"/>
              </w:rPr>
            </w:pPr>
          </w:p>
        </w:tc>
      </w:tr>
      <w:tr w:rsidR="00E12DA4" w:rsidRPr="00875958" w14:paraId="257D455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74E2D9" w14:textId="77777777" w:rsidR="00E12DA4" w:rsidRPr="00875958" w:rsidRDefault="315DB0D2" w:rsidP="315DB0D2">
            <w:pPr>
              <w:ind w:left="180"/>
              <w:rPr>
                <w:color w:val="000000" w:themeColor="text1"/>
                <w:sz w:val="20"/>
                <w:szCs w:val="20"/>
              </w:rPr>
            </w:pPr>
            <w:r w:rsidRPr="315DB0D2">
              <w:rPr>
                <w:color w:val="000000" w:themeColor="text1"/>
                <w:sz w:val="20"/>
                <w:szCs w:val="20"/>
              </w:rPr>
              <w:t>Perchloric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2077590"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4A26D6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E9265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45726F"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9971CA"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637CD61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948AB7" w14:textId="77777777" w:rsidR="00E12DA4" w:rsidRPr="00875958" w:rsidRDefault="315DB0D2" w:rsidP="315DB0D2">
            <w:pPr>
              <w:ind w:left="180"/>
              <w:rPr>
                <w:color w:val="000000" w:themeColor="text1"/>
                <w:sz w:val="20"/>
                <w:szCs w:val="20"/>
              </w:rPr>
            </w:pPr>
            <w:r w:rsidRPr="315DB0D2">
              <w:rPr>
                <w:color w:val="000000" w:themeColor="text1"/>
                <w:sz w:val="20"/>
                <w:szCs w:val="20"/>
              </w:rPr>
              <w:t>Perchloroethylene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DE91B95"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3D053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D55B0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0EE7D7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417141" w14:textId="77777777" w:rsidR="00E12DA4" w:rsidRPr="00875958" w:rsidRDefault="00E12DA4" w:rsidP="00AE285B">
            <w:pPr>
              <w:jc w:val="center"/>
              <w:rPr>
                <w:b/>
                <w:color w:val="000000"/>
                <w:sz w:val="20"/>
                <w:szCs w:val="20"/>
              </w:rPr>
            </w:pPr>
          </w:p>
        </w:tc>
      </w:tr>
      <w:tr w:rsidR="00E12DA4" w:rsidRPr="00875958" w14:paraId="65AF0DA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F15B0D" w14:textId="77777777" w:rsidR="00E12DA4" w:rsidRPr="00875958" w:rsidRDefault="315DB0D2" w:rsidP="315DB0D2">
            <w:pPr>
              <w:ind w:left="180"/>
              <w:rPr>
                <w:color w:val="000000" w:themeColor="text1"/>
                <w:sz w:val="20"/>
                <w:szCs w:val="20"/>
              </w:rPr>
            </w:pPr>
            <w:r w:rsidRPr="315DB0D2">
              <w:rPr>
                <w:color w:val="000000" w:themeColor="text1"/>
                <w:sz w:val="20"/>
                <w:szCs w:val="20"/>
              </w:rPr>
              <w:t>Petroleum Ether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C00CECB"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F0CBD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F8CDA4"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51986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32C4C2" w14:textId="77777777" w:rsidR="00E12DA4" w:rsidRPr="00875958" w:rsidRDefault="00E12DA4" w:rsidP="00AE285B">
            <w:pPr>
              <w:jc w:val="center"/>
              <w:rPr>
                <w:b/>
                <w:color w:val="000000"/>
                <w:sz w:val="20"/>
                <w:szCs w:val="20"/>
              </w:rPr>
            </w:pPr>
          </w:p>
        </w:tc>
      </w:tr>
      <w:tr w:rsidR="00E12DA4" w:rsidRPr="00875958" w14:paraId="740FBCE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4EF541" w14:textId="77777777" w:rsidR="00E12DA4" w:rsidRPr="00875958" w:rsidRDefault="315DB0D2" w:rsidP="315DB0D2">
            <w:pPr>
              <w:ind w:left="180"/>
              <w:rPr>
                <w:color w:val="000000" w:themeColor="text1"/>
                <w:sz w:val="20"/>
                <w:szCs w:val="20"/>
              </w:rPr>
            </w:pPr>
            <w:r w:rsidRPr="315DB0D2">
              <w:rPr>
                <w:color w:val="000000" w:themeColor="text1"/>
                <w:sz w:val="20"/>
                <w:szCs w:val="20"/>
              </w:rPr>
              <w:t>Phenanthroline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9D36282"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7EC99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05347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97D86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5FDF31" w14:textId="77777777" w:rsidR="00E12DA4" w:rsidRPr="00875958" w:rsidRDefault="00E12DA4" w:rsidP="00AE285B">
            <w:pPr>
              <w:jc w:val="center"/>
              <w:rPr>
                <w:b/>
                <w:color w:val="000000"/>
                <w:sz w:val="20"/>
                <w:szCs w:val="20"/>
              </w:rPr>
            </w:pPr>
          </w:p>
        </w:tc>
      </w:tr>
      <w:tr w:rsidR="00E12DA4" w:rsidRPr="00875958" w14:paraId="057865A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6DDC8AC" w14:textId="77777777" w:rsidR="00E12DA4" w:rsidRPr="00875958" w:rsidRDefault="315DB0D2" w:rsidP="315DB0D2">
            <w:pPr>
              <w:ind w:left="180"/>
              <w:rPr>
                <w:color w:val="000000" w:themeColor="text1"/>
                <w:sz w:val="20"/>
                <w:szCs w:val="20"/>
              </w:rPr>
            </w:pPr>
            <w:r w:rsidRPr="315DB0D2">
              <w:rPr>
                <w:color w:val="000000" w:themeColor="text1"/>
                <w:sz w:val="20"/>
                <w:szCs w:val="20"/>
              </w:rPr>
              <w:t>Phenol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8309DD7"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8AE461"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0860DB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22602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049228" w14:textId="77777777" w:rsidR="00E12DA4" w:rsidRPr="00875958" w:rsidRDefault="00E12DA4" w:rsidP="00AE285B">
            <w:pPr>
              <w:jc w:val="center"/>
              <w:rPr>
                <w:b/>
                <w:color w:val="000000"/>
                <w:sz w:val="20"/>
                <w:szCs w:val="20"/>
              </w:rPr>
            </w:pPr>
          </w:p>
        </w:tc>
      </w:tr>
      <w:tr w:rsidR="00E12DA4" w:rsidRPr="00875958" w14:paraId="251C99D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AB8B52" w14:textId="77777777" w:rsidR="00E12DA4" w:rsidRPr="00875958" w:rsidRDefault="315DB0D2" w:rsidP="315DB0D2">
            <w:pPr>
              <w:ind w:left="180"/>
              <w:rPr>
                <w:color w:val="000000" w:themeColor="text1"/>
                <w:sz w:val="20"/>
                <w:szCs w:val="20"/>
              </w:rPr>
            </w:pPr>
            <w:r w:rsidRPr="315DB0D2">
              <w:rPr>
                <w:color w:val="000000" w:themeColor="text1"/>
                <w:sz w:val="20"/>
                <w:szCs w:val="20"/>
              </w:rPr>
              <w:t>Phenylthiocarbamide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85FC70A"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2AE17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5044F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D987B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735A3C" w14:textId="77777777" w:rsidR="00E12DA4" w:rsidRPr="00875958" w:rsidRDefault="00E12DA4" w:rsidP="00AE285B">
            <w:pPr>
              <w:jc w:val="center"/>
              <w:rPr>
                <w:b/>
                <w:color w:val="000000"/>
                <w:sz w:val="20"/>
                <w:szCs w:val="20"/>
              </w:rPr>
            </w:pPr>
          </w:p>
        </w:tc>
      </w:tr>
      <w:tr w:rsidR="00E12DA4" w:rsidRPr="00875958" w14:paraId="0BE2BD9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33021F" w14:textId="77777777" w:rsidR="00E12DA4" w:rsidRPr="00875958" w:rsidRDefault="315DB0D2" w:rsidP="315DB0D2">
            <w:pPr>
              <w:ind w:left="180"/>
              <w:rPr>
                <w:color w:val="000000" w:themeColor="text1"/>
                <w:sz w:val="20"/>
                <w:szCs w:val="20"/>
              </w:rPr>
            </w:pPr>
            <w:r w:rsidRPr="315DB0D2">
              <w:rPr>
                <w:color w:val="000000" w:themeColor="text1"/>
                <w:sz w:val="20"/>
                <w:szCs w:val="20"/>
              </w:rPr>
              <w:t xml:space="preserve">Phosphoric Acid </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1EA24F1" w14:textId="77777777" w:rsidR="00E12DA4" w:rsidRPr="00875958" w:rsidRDefault="44BA328D" w:rsidP="44BA328D">
            <w:pPr>
              <w:ind w:firstLine="162"/>
              <w:rPr>
                <w:color w:val="000000" w:themeColor="text1"/>
                <w:sz w:val="20"/>
                <w:szCs w:val="20"/>
              </w:rPr>
            </w:pPr>
            <w:r w:rsidRPr="44BA328D">
              <w:rPr>
                <w:color w:val="000000" w:themeColor="text1"/>
                <w:sz w:val="20"/>
                <w:szCs w:val="20"/>
              </w:rPr>
              <w:t>1-9</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EE271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65A6D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EE5D3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8D9CED" w14:textId="77777777" w:rsidR="00E12DA4" w:rsidRPr="00875958" w:rsidRDefault="00E12DA4" w:rsidP="00AE285B">
            <w:pPr>
              <w:jc w:val="center"/>
              <w:rPr>
                <w:b/>
                <w:color w:val="000000"/>
                <w:sz w:val="20"/>
                <w:szCs w:val="20"/>
              </w:rPr>
            </w:pPr>
          </w:p>
        </w:tc>
      </w:tr>
      <w:tr w:rsidR="00E12DA4" w:rsidRPr="00875958" w14:paraId="795AED9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A284CE" w14:textId="77777777" w:rsidR="00E12DA4" w:rsidRPr="00875958" w:rsidRDefault="44BA328D" w:rsidP="44BA328D">
            <w:pPr>
              <w:ind w:left="180"/>
              <w:rPr>
                <w:color w:val="000000" w:themeColor="text1"/>
                <w:sz w:val="20"/>
                <w:szCs w:val="20"/>
              </w:rPr>
            </w:pPr>
            <w:r w:rsidRPr="44BA328D">
              <w:rPr>
                <w:color w:val="000000" w:themeColor="text1"/>
                <w:sz w:val="20"/>
                <w:szCs w:val="20"/>
              </w:rPr>
              <w:t>Phosphorus Pentasulfide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8FF403A" w14:textId="77777777" w:rsidR="00E12DA4" w:rsidRPr="00875958" w:rsidRDefault="44BA328D" w:rsidP="44BA328D">
            <w:pPr>
              <w:ind w:firstLine="162"/>
              <w:rPr>
                <w:color w:val="000000" w:themeColor="text1"/>
                <w:sz w:val="20"/>
                <w:szCs w:val="20"/>
              </w:rPr>
            </w:pPr>
            <w:r w:rsidRPr="44BA328D">
              <w:rPr>
                <w:color w:val="000000" w:themeColor="text1"/>
                <w:sz w:val="20"/>
                <w:szCs w:val="20"/>
              </w:rPr>
              <w:t>1-5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984F9EB"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8EB0A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CD2B2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6D8867"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2325ED9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34130D" w14:textId="77777777" w:rsidR="00E12DA4" w:rsidRPr="00875958" w:rsidRDefault="315DB0D2" w:rsidP="315DB0D2">
            <w:pPr>
              <w:ind w:left="180"/>
              <w:rPr>
                <w:color w:val="000000" w:themeColor="text1"/>
                <w:sz w:val="20"/>
                <w:szCs w:val="20"/>
              </w:rPr>
            </w:pPr>
            <w:r w:rsidRPr="315DB0D2">
              <w:rPr>
                <w:color w:val="000000" w:themeColor="text1"/>
                <w:sz w:val="20"/>
                <w:szCs w:val="20"/>
              </w:rPr>
              <w:t>Phosphorus Pentoxide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423A3D0" w14:textId="77777777" w:rsidR="00E12DA4" w:rsidRPr="00875958" w:rsidRDefault="44BA328D" w:rsidP="44BA328D">
            <w:pPr>
              <w:ind w:firstLine="162"/>
              <w:rPr>
                <w:color w:val="000000" w:themeColor="text1"/>
                <w:sz w:val="20"/>
                <w:szCs w:val="20"/>
              </w:rPr>
            </w:pPr>
            <w:r w:rsidRPr="44BA328D">
              <w:rPr>
                <w:color w:val="000000" w:themeColor="text1"/>
                <w:sz w:val="20"/>
                <w:szCs w:val="20"/>
              </w:rPr>
              <w:t>1-10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E3F1D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AD9A0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39929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047074"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05B6C20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B87DBD" w14:textId="77777777" w:rsidR="00E12DA4" w:rsidRPr="00875958" w:rsidRDefault="315DB0D2" w:rsidP="315DB0D2">
            <w:pPr>
              <w:ind w:left="180"/>
              <w:rPr>
                <w:color w:val="000000" w:themeColor="text1"/>
                <w:sz w:val="20"/>
                <w:szCs w:val="20"/>
              </w:rPr>
            </w:pPr>
            <w:r w:rsidRPr="315DB0D2">
              <w:rPr>
                <w:color w:val="000000" w:themeColor="text1"/>
                <w:sz w:val="20"/>
                <w:szCs w:val="20"/>
              </w:rPr>
              <w:t>Phosphorus, Red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2B220DC" w14:textId="77777777" w:rsidR="00E12DA4" w:rsidRPr="00875958" w:rsidRDefault="315DB0D2" w:rsidP="315DB0D2">
            <w:pPr>
              <w:ind w:firstLine="162"/>
              <w:rPr>
                <w:color w:val="000000" w:themeColor="text1"/>
                <w:sz w:val="20"/>
                <w:szCs w:val="20"/>
              </w:rPr>
            </w:pPr>
            <w:r w:rsidRPr="315DB0D2">
              <w:rPr>
                <w:color w:val="000000" w:themeColor="text1"/>
                <w:sz w:val="20"/>
                <w:szCs w:val="20"/>
              </w:rPr>
              <w:t>1-10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4F4D5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CC1D51"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3CDF1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9273D4" w14:textId="77777777" w:rsidR="00E12DA4" w:rsidRPr="00875958" w:rsidRDefault="00E12DA4" w:rsidP="00AE285B">
            <w:pPr>
              <w:jc w:val="center"/>
              <w:rPr>
                <w:b/>
                <w:color w:val="000000"/>
                <w:sz w:val="20"/>
                <w:szCs w:val="20"/>
              </w:rPr>
            </w:pPr>
          </w:p>
        </w:tc>
      </w:tr>
      <w:tr w:rsidR="00E12DA4" w:rsidRPr="00875958" w14:paraId="7045CFB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A107C1" w14:textId="77777777" w:rsidR="00E12DA4" w:rsidRPr="00875958" w:rsidRDefault="315DB0D2" w:rsidP="315DB0D2">
            <w:pPr>
              <w:ind w:left="180"/>
              <w:rPr>
                <w:color w:val="000000" w:themeColor="text1"/>
                <w:sz w:val="20"/>
                <w:szCs w:val="20"/>
              </w:rPr>
            </w:pPr>
            <w:r w:rsidRPr="315DB0D2">
              <w:rPr>
                <w:color w:val="000000" w:themeColor="text1"/>
                <w:sz w:val="20"/>
                <w:szCs w:val="20"/>
              </w:rPr>
              <w:t>Phosphorus, Yellow or White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1C5EA60" w14:textId="77777777" w:rsidR="00E12DA4" w:rsidRPr="00875958" w:rsidRDefault="315DB0D2" w:rsidP="315DB0D2">
            <w:pPr>
              <w:ind w:firstLine="162"/>
              <w:rPr>
                <w:color w:val="000000" w:themeColor="text1"/>
                <w:sz w:val="20"/>
                <w:szCs w:val="20"/>
              </w:rPr>
            </w:pPr>
            <w:r w:rsidRPr="315DB0D2">
              <w:rPr>
                <w:color w:val="000000" w:themeColor="text1"/>
                <w:sz w:val="20"/>
                <w:szCs w:val="20"/>
              </w:rPr>
              <w:t>1-10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A888AD"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7810B6"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BF6A8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2CFF52" w14:textId="77777777" w:rsidR="00E12DA4" w:rsidRPr="00875958" w:rsidRDefault="00E12DA4" w:rsidP="00AE285B">
            <w:pPr>
              <w:jc w:val="center"/>
              <w:rPr>
                <w:b/>
                <w:color w:val="000000"/>
                <w:sz w:val="20"/>
                <w:szCs w:val="20"/>
              </w:rPr>
            </w:pPr>
          </w:p>
        </w:tc>
      </w:tr>
      <w:tr w:rsidR="00E12DA4" w:rsidRPr="00875958" w14:paraId="341BF32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E93D91" w14:textId="77777777" w:rsidR="00E12DA4" w:rsidRPr="00875958" w:rsidRDefault="44BA328D" w:rsidP="44BA328D">
            <w:pPr>
              <w:ind w:left="180"/>
              <w:rPr>
                <w:color w:val="000000" w:themeColor="text1"/>
                <w:sz w:val="20"/>
                <w:szCs w:val="20"/>
              </w:rPr>
            </w:pPr>
            <w:r w:rsidRPr="44BA328D">
              <w:rPr>
                <w:color w:val="000000" w:themeColor="text1"/>
                <w:sz w:val="20"/>
                <w:szCs w:val="20"/>
              </w:rPr>
              <w:t>Physostigmine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B90A28C"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9F8D9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A97B3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D2424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1D780D" w14:textId="77777777" w:rsidR="00E12DA4" w:rsidRPr="00875958" w:rsidRDefault="00E12DA4" w:rsidP="00AE285B">
            <w:pPr>
              <w:jc w:val="center"/>
              <w:rPr>
                <w:b/>
                <w:color w:val="000000"/>
                <w:sz w:val="20"/>
                <w:szCs w:val="20"/>
              </w:rPr>
            </w:pPr>
          </w:p>
        </w:tc>
      </w:tr>
      <w:tr w:rsidR="00E12DA4" w:rsidRPr="00875958" w14:paraId="1A3B43D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315D9D" w14:textId="77777777" w:rsidR="00E12DA4" w:rsidRPr="00875958" w:rsidRDefault="315DB0D2" w:rsidP="315DB0D2">
            <w:pPr>
              <w:ind w:left="180"/>
              <w:rPr>
                <w:color w:val="000000" w:themeColor="text1"/>
                <w:sz w:val="20"/>
                <w:szCs w:val="20"/>
              </w:rPr>
            </w:pPr>
            <w:r w:rsidRPr="315DB0D2">
              <w:rPr>
                <w:color w:val="000000" w:themeColor="text1"/>
                <w:sz w:val="20"/>
                <w:szCs w:val="20"/>
              </w:rPr>
              <w:t>Picric Acid, Trinitrophenol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505EA76" w14:textId="77777777" w:rsidR="00E12DA4" w:rsidRPr="00875958" w:rsidRDefault="315DB0D2" w:rsidP="315DB0D2">
            <w:pPr>
              <w:ind w:firstLine="162"/>
              <w:rPr>
                <w:color w:val="000000" w:themeColor="text1"/>
                <w:sz w:val="20"/>
                <w:szCs w:val="20"/>
              </w:rPr>
            </w:pPr>
            <w:r w:rsidRPr="315DB0D2">
              <w:rPr>
                <w:color w:val="000000" w:themeColor="text1"/>
                <w:sz w:val="20"/>
                <w:szCs w:val="20"/>
              </w:rPr>
              <w:t>0-8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F75D0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5534F9"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C9709C0"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1F6AC3F" w14:textId="77777777" w:rsidR="00E12DA4" w:rsidRPr="00875958" w:rsidRDefault="00E12DA4" w:rsidP="00AE285B">
            <w:pPr>
              <w:jc w:val="center"/>
              <w:rPr>
                <w:b/>
                <w:color w:val="000000"/>
                <w:sz w:val="20"/>
                <w:szCs w:val="20"/>
              </w:rPr>
            </w:pPr>
          </w:p>
        </w:tc>
      </w:tr>
      <w:tr w:rsidR="00E12DA4" w:rsidRPr="00875958" w14:paraId="5677784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3C233A" w14:textId="77777777" w:rsidR="00E12DA4" w:rsidRPr="00875958" w:rsidRDefault="315DB0D2" w:rsidP="315DB0D2">
            <w:pPr>
              <w:ind w:left="180"/>
              <w:rPr>
                <w:color w:val="000000" w:themeColor="text1"/>
                <w:sz w:val="20"/>
                <w:szCs w:val="20"/>
              </w:rPr>
            </w:pPr>
            <w:r w:rsidRPr="315DB0D2">
              <w:rPr>
                <w:color w:val="000000" w:themeColor="text1"/>
                <w:sz w:val="20"/>
                <w:szCs w:val="20"/>
              </w:rPr>
              <w:t>Polyurethane Foam -Part B</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A46EF9B" w14:textId="77777777" w:rsidR="00E12DA4" w:rsidRPr="00875958" w:rsidRDefault="44BA328D" w:rsidP="44BA328D">
            <w:pPr>
              <w:ind w:firstLine="162"/>
              <w:rPr>
                <w:color w:val="000000" w:themeColor="text1"/>
                <w:sz w:val="20"/>
                <w:szCs w:val="20"/>
              </w:rPr>
            </w:pPr>
            <w:r w:rsidRPr="44BA328D">
              <w:rPr>
                <w:color w:val="000000" w:themeColor="text1"/>
                <w:sz w:val="20"/>
                <w:szCs w:val="20"/>
              </w:rPr>
              <w:t>0-5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A2AAE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9FF51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6EE9C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2BFB8C" w14:textId="77777777" w:rsidR="00E12DA4" w:rsidRPr="00875958" w:rsidRDefault="00E12DA4" w:rsidP="00AE285B">
            <w:pPr>
              <w:jc w:val="center"/>
              <w:rPr>
                <w:b/>
                <w:color w:val="000000"/>
                <w:sz w:val="20"/>
                <w:szCs w:val="20"/>
              </w:rPr>
            </w:pPr>
          </w:p>
        </w:tc>
      </w:tr>
      <w:tr w:rsidR="00E12DA4" w:rsidRPr="00875958" w14:paraId="787A846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380415" w14:textId="77777777" w:rsidR="00E12DA4" w:rsidRPr="00875958" w:rsidRDefault="44BA328D" w:rsidP="44BA328D">
            <w:pPr>
              <w:ind w:left="180"/>
              <w:rPr>
                <w:color w:val="000000" w:themeColor="text1"/>
                <w:sz w:val="20"/>
                <w:szCs w:val="20"/>
              </w:rPr>
            </w:pPr>
            <w:r w:rsidRPr="44BA328D">
              <w:rPr>
                <w:color w:val="000000" w:themeColor="text1"/>
                <w:sz w:val="20"/>
                <w:szCs w:val="20"/>
              </w:rPr>
              <w:t>Potassium biphthalate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59ED9B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899898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B17E1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FB291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151DDA" w14:textId="77777777" w:rsidR="00E12DA4" w:rsidRPr="00875958" w:rsidRDefault="00E12DA4" w:rsidP="00AE285B">
            <w:pPr>
              <w:jc w:val="center"/>
              <w:rPr>
                <w:b/>
                <w:color w:val="000000"/>
                <w:sz w:val="20"/>
                <w:szCs w:val="20"/>
              </w:rPr>
            </w:pPr>
          </w:p>
        </w:tc>
      </w:tr>
      <w:tr w:rsidR="00E12DA4" w:rsidRPr="00875958" w14:paraId="39017D0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3955DA"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Cyanide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8DC713E"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169FF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0DC0A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40891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09FA74" w14:textId="77777777" w:rsidR="00E12DA4" w:rsidRPr="00875958" w:rsidRDefault="00E12DA4" w:rsidP="005F4762">
            <w:pPr>
              <w:jc w:val="center"/>
              <w:rPr>
                <w:b/>
                <w:color w:val="000000"/>
                <w:sz w:val="20"/>
                <w:szCs w:val="20"/>
              </w:rPr>
            </w:pPr>
          </w:p>
        </w:tc>
      </w:tr>
      <w:tr w:rsidR="00E12DA4" w:rsidRPr="00875958" w14:paraId="304AD57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930143"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7446442"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041ED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F67505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1E6F86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7B7E2C" w14:textId="77777777" w:rsidR="00E12DA4" w:rsidRPr="00875958" w:rsidRDefault="00E12DA4" w:rsidP="005F4762">
            <w:pPr>
              <w:jc w:val="center"/>
              <w:rPr>
                <w:b/>
                <w:color w:val="000000"/>
                <w:sz w:val="20"/>
                <w:szCs w:val="20"/>
              </w:rPr>
            </w:pPr>
          </w:p>
        </w:tc>
      </w:tr>
      <w:tr w:rsidR="00E12DA4" w:rsidRPr="00875958" w14:paraId="1687202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DAC3666" w14:textId="77777777" w:rsidR="00E12DA4" w:rsidRPr="00875958" w:rsidRDefault="315DB0D2" w:rsidP="315DB0D2">
            <w:pPr>
              <w:ind w:left="180"/>
              <w:rPr>
                <w:color w:val="000000" w:themeColor="text1"/>
                <w:sz w:val="20"/>
                <w:szCs w:val="20"/>
              </w:rPr>
            </w:pPr>
            <w:r w:rsidRPr="315DB0D2">
              <w:rPr>
                <w:color w:val="000000" w:themeColor="text1"/>
                <w:sz w:val="20"/>
                <w:szCs w:val="20"/>
              </w:rPr>
              <w:t>Potassium, metal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B57F054"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876E85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A5D55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9BC79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CE5776"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W</w:t>
            </w:r>
          </w:p>
        </w:tc>
      </w:tr>
      <w:tr w:rsidR="00E12DA4" w:rsidRPr="00875958" w14:paraId="3F64E48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7EFAC5" w14:textId="77777777" w:rsidR="00E12DA4" w:rsidRPr="00875958" w:rsidRDefault="315DB0D2" w:rsidP="315DB0D2">
            <w:pPr>
              <w:ind w:left="180"/>
              <w:rPr>
                <w:color w:val="000000" w:themeColor="text1"/>
                <w:sz w:val="20"/>
                <w:szCs w:val="20"/>
              </w:rPr>
            </w:pPr>
            <w:r w:rsidRPr="315DB0D2">
              <w:rPr>
                <w:color w:val="000000" w:themeColor="text1"/>
                <w:sz w:val="20"/>
                <w:szCs w:val="20"/>
              </w:rPr>
              <w:t>Propanol, 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205DDBE"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D81B9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75080BE"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0103C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A16EC0" w14:textId="77777777" w:rsidR="00E12DA4" w:rsidRPr="00875958" w:rsidRDefault="00E12DA4" w:rsidP="005F4762">
            <w:pPr>
              <w:jc w:val="center"/>
              <w:rPr>
                <w:b/>
                <w:color w:val="000000"/>
                <w:sz w:val="20"/>
                <w:szCs w:val="20"/>
              </w:rPr>
            </w:pPr>
          </w:p>
        </w:tc>
      </w:tr>
      <w:tr w:rsidR="00E12DA4" w:rsidRPr="00875958" w14:paraId="08B1397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F1C8D3"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Propionic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4060415"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F7FD1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D7192A"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085A3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39C6D1" w14:textId="77777777" w:rsidR="00E12DA4" w:rsidRPr="00875958" w:rsidRDefault="00E12DA4" w:rsidP="005F4762">
            <w:pPr>
              <w:jc w:val="center"/>
              <w:rPr>
                <w:b/>
                <w:color w:val="000000"/>
                <w:sz w:val="20"/>
                <w:szCs w:val="20"/>
              </w:rPr>
            </w:pPr>
          </w:p>
        </w:tc>
      </w:tr>
      <w:tr w:rsidR="00E12DA4" w:rsidRPr="00875958" w14:paraId="27F807C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C297937" w14:textId="77777777" w:rsidR="00E12DA4" w:rsidRPr="00875958" w:rsidRDefault="315DB0D2" w:rsidP="315DB0D2">
            <w:pPr>
              <w:ind w:left="180"/>
              <w:rPr>
                <w:color w:val="000000" w:themeColor="text1"/>
                <w:sz w:val="20"/>
                <w:szCs w:val="20"/>
              </w:rPr>
            </w:pPr>
            <w:r w:rsidRPr="315DB0D2">
              <w:rPr>
                <w:color w:val="000000" w:themeColor="text1"/>
                <w:sz w:val="20"/>
                <w:szCs w:val="20"/>
              </w:rPr>
              <w:t>Pyridine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2E0BD0C"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47745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5680A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ECB1C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62CA2C8" w14:textId="77777777" w:rsidR="00E12DA4" w:rsidRPr="00875958" w:rsidRDefault="00E12DA4" w:rsidP="005F4762">
            <w:pPr>
              <w:jc w:val="center"/>
              <w:rPr>
                <w:b/>
                <w:color w:val="000000"/>
                <w:sz w:val="20"/>
                <w:szCs w:val="20"/>
              </w:rPr>
            </w:pPr>
          </w:p>
        </w:tc>
      </w:tr>
      <w:tr w:rsidR="00E12DA4" w:rsidRPr="00875958" w14:paraId="3BA921F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028B59" w14:textId="77777777" w:rsidR="00E12DA4" w:rsidRPr="00875958" w:rsidRDefault="315DB0D2" w:rsidP="315DB0D2">
            <w:pPr>
              <w:ind w:left="180"/>
              <w:rPr>
                <w:color w:val="000000" w:themeColor="text1"/>
                <w:sz w:val="20"/>
                <w:szCs w:val="20"/>
              </w:rPr>
            </w:pPr>
            <w:r w:rsidRPr="315DB0D2">
              <w:rPr>
                <w:color w:val="000000" w:themeColor="text1"/>
                <w:sz w:val="20"/>
                <w:szCs w:val="20"/>
              </w:rPr>
              <w:t>Pyrogallol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09E8C19"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38A4C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87F16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B07D5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F36441" w14:textId="77777777" w:rsidR="00E12DA4" w:rsidRPr="00875958" w:rsidRDefault="00E12DA4" w:rsidP="005F4762">
            <w:pPr>
              <w:jc w:val="center"/>
              <w:rPr>
                <w:b/>
                <w:color w:val="000000"/>
                <w:sz w:val="20"/>
                <w:szCs w:val="20"/>
              </w:rPr>
            </w:pPr>
          </w:p>
        </w:tc>
      </w:tr>
      <w:tr w:rsidR="00E12DA4" w:rsidRPr="00875958" w14:paraId="218BCDA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46E964" w14:textId="77777777" w:rsidR="00E12DA4" w:rsidRPr="00875958" w:rsidRDefault="315DB0D2" w:rsidP="315DB0D2">
            <w:pPr>
              <w:ind w:left="180"/>
              <w:rPr>
                <w:color w:val="000000" w:themeColor="text1"/>
                <w:sz w:val="20"/>
                <w:szCs w:val="20"/>
              </w:rPr>
            </w:pPr>
            <w:r w:rsidRPr="315DB0D2">
              <w:rPr>
                <w:color w:val="000000" w:themeColor="text1"/>
                <w:sz w:val="20"/>
                <w:szCs w:val="20"/>
              </w:rPr>
              <w:t>Resorcinol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022A12E" w14:textId="77777777" w:rsidR="00E12DA4" w:rsidRPr="00875958" w:rsidRDefault="44BA328D" w:rsidP="44BA328D">
            <w:pPr>
              <w:ind w:firstLine="162"/>
              <w:rPr>
                <w:color w:val="000000" w:themeColor="text1"/>
                <w:sz w:val="20"/>
                <w:szCs w:val="20"/>
              </w:rPr>
            </w:pPr>
            <w:r w:rsidRPr="44BA328D">
              <w:rPr>
                <w:color w:val="000000" w:themeColor="text1"/>
                <w:sz w:val="20"/>
                <w:szCs w:val="20"/>
              </w:rPr>
              <w:t>0-8</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0BA8C2"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5F6183"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46C66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99C9884" w14:textId="77777777" w:rsidR="00E12DA4" w:rsidRPr="00875958" w:rsidRDefault="00E12DA4" w:rsidP="005F4762">
            <w:pPr>
              <w:jc w:val="center"/>
              <w:rPr>
                <w:b/>
                <w:color w:val="000000"/>
                <w:sz w:val="20"/>
                <w:szCs w:val="20"/>
              </w:rPr>
            </w:pPr>
          </w:p>
        </w:tc>
      </w:tr>
      <w:tr w:rsidR="00E12DA4" w:rsidRPr="00875958" w14:paraId="7FBA5B1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6D69380" w14:textId="77777777" w:rsidR="00E12DA4" w:rsidRPr="00875958" w:rsidRDefault="315DB0D2" w:rsidP="315DB0D2">
            <w:pPr>
              <w:ind w:left="180"/>
              <w:rPr>
                <w:color w:val="000000" w:themeColor="text1"/>
                <w:sz w:val="20"/>
                <w:szCs w:val="20"/>
              </w:rPr>
            </w:pPr>
            <w:r w:rsidRPr="315DB0D2">
              <w:rPr>
                <w:color w:val="000000" w:themeColor="text1"/>
                <w:sz w:val="20"/>
                <w:szCs w:val="20"/>
              </w:rPr>
              <w:t>Rubber Cement Solvent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83E8458"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1BD3FE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3F854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688BB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999C00" w14:textId="77777777" w:rsidR="00E12DA4" w:rsidRPr="00875958" w:rsidRDefault="00E12DA4" w:rsidP="005F4762">
            <w:pPr>
              <w:jc w:val="center"/>
              <w:rPr>
                <w:b/>
                <w:color w:val="000000"/>
                <w:sz w:val="20"/>
                <w:szCs w:val="20"/>
              </w:rPr>
            </w:pPr>
          </w:p>
        </w:tc>
      </w:tr>
      <w:tr w:rsidR="00E12DA4" w:rsidRPr="00875958" w14:paraId="52A1387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33E602C" w14:textId="77777777" w:rsidR="00E12DA4" w:rsidRPr="00875958" w:rsidRDefault="315DB0D2" w:rsidP="315DB0D2">
            <w:pPr>
              <w:ind w:left="180"/>
              <w:rPr>
                <w:color w:val="000000" w:themeColor="text1"/>
                <w:sz w:val="20"/>
                <w:szCs w:val="20"/>
              </w:rPr>
            </w:pPr>
            <w:r w:rsidRPr="315DB0D2">
              <w:rPr>
                <w:color w:val="000000" w:themeColor="text1"/>
                <w:sz w:val="20"/>
                <w:szCs w:val="20"/>
              </w:rPr>
              <w:t>Rubber Cement Thinner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00C21BD"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90372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EDE9E3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41B75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E8F185C" w14:textId="77777777" w:rsidR="00E12DA4" w:rsidRPr="00875958" w:rsidRDefault="00E12DA4" w:rsidP="005F4762">
            <w:pPr>
              <w:jc w:val="center"/>
              <w:rPr>
                <w:b/>
                <w:color w:val="000000"/>
                <w:sz w:val="20"/>
                <w:szCs w:val="20"/>
              </w:rPr>
            </w:pPr>
          </w:p>
        </w:tc>
      </w:tr>
      <w:tr w:rsidR="00E12DA4" w:rsidRPr="00875958" w14:paraId="6182BD2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773348" w14:textId="77777777" w:rsidR="00E12DA4" w:rsidRPr="00875958" w:rsidRDefault="44BA328D" w:rsidP="44BA328D">
            <w:pPr>
              <w:ind w:left="180"/>
              <w:rPr>
                <w:color w:val="000000" w:themeColor="text1"/>
                <w:sz w:val="20"/>
                <w:szCs w:val="20"/>
              </w:rPr>
            </w:pPr>
            <w:r w:rsidRPr="44BA328D">
              <w:rPr>
                <w:color w:val="000000" w:themeColor="text1"/>
                <w:sz w:val="20"/>
                <w:szCs w:val="20"/>
              </w:rPr>
              <w:t>Sebacoyl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02F73FF"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E4F54A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AF15C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A1B4A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BBC291" w14:textId="77777777" w:rsidR="00E12DA4" w:rsidRPr="00875958" w:rsidRDefault="00E12DA4" w:rsidP="005F4762">
            <w:pPr>
              <w:jc w:val="center"/>
              <w:rPr>
                <w:b/>
                <w:color w:val="000000"/>
                <w:sz w:val="20"/>
                <w:szCs w:val="20"/>
              </w:rPr>
            </w:pPr>
          </w:p>
        </w:tc>
      </w:tr>
      <w:tr w:rsidR="00E12DA4" w:rsidRPr="00875958" w14:paraId="647C6F6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6751A4" w14:textId="77777777" w:rsidR="00E12DA4" w:rsidRPr="00875958" w:rsidRDefault="44BA328D" w:rsidP="44BA328D">
            <w:pPr>
              <w:ind w:left="180"/>
              <w:rPr>
                <w:color w:val="000000" w:themeColor="text1"/>
                <w:sz w:val="20"/>
                <w:szCs w:val="20"/>
              </w:rPr>
            </w:pPr>
            <w:r w:rsidRPr="44BA328D">
              <w:rPr>
                <w:color w:val="000000" w:themeColor="text1"/>
                <w:sz w:val="20"/>
                <w:szCs w:val="20"/>
              </w:rPr>
              <w:t>Sebacoyl Chloride/Hexane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59F76DA"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C88F5D"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50866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AE0A7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256BCC" w14:textId="77777777" w:rsidR="00E12DA4" w:rsidRPr="00875958" w:rsidRDefault="00E12DA4" w:rsidP="005F4762">
            <w:pPr>
              <w:jc w:val="center"/>
              <w:rPr>
                <w:b/>
                <w:color w:val="000000"/>
                <w:sz w:val="20"/>
                <w:szCs w:val="20"/>
              </w:rPr>
            </w:pPr>
          </w:p>
        </w:tc>
      </w:tr>
      <w:tr w:rsidR="00E12DA4" w:rsidRPr="00875958" w14:paraId="2BAADF6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E362E6" w14:textId="77777777" w:rsidR="00E12DA4" w:rsidRPr="00875958" w:rsidRDefault="315DB0D2" w:rsidP="315DB0D2">
            <w:pPr>
              <w:ind w:left="180"/>
              <w:rPr>
                <w:color w:val="000000" w:themeColor="text1"/>
                <w:sz w:val="20"/>
                <w:szCs w:val="20"/>
              </w:rPr>
            </w:pPr>
            <w:r w:rsidRPr="315DB0D2">
              <w:rPr>
                <w:color w:val="000000" w:themeColor="text1"/>
                <w:sz w:val="20"/>
                <w:szCs w:val="20"/>
              </w:rPr>
              <w:t>Selenium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0EC5454"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77B7A6"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3C193C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9D2E4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3DACAE" w14:textId="77777777" w:rsidR="00E12DA4" w:rsidRPr="00875958" w:rsidRDefault="00E12DA4" w:rsidP="005F4762">
            <w:pPr>
              <w:jc w:val="center"/>
              <w:rPr>
                <w:b/>
                <w:color w:val="000000"/>
                <w:sz w:val="20"/>
                <w:szCs w:val="20"/>
              </w:rPr>
            </w:pPr>
          </w:p>
        </w:tc>
      </w:tr>
      <w:tr w:rsidR="00E12DA4" w:rsidRPr="00875958" w14:paraId="6552E5B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A238B3" w14:textId="77777777" w:rsidR="00E12DA4" w:rsidRPr="00875958" w:rsidRDefault="315DB0D2" w:rsidP="315DB0D2">
            <w:pPr>
              <w:ind w:left="180"/>
              <w:rPr>
                <w:color w:val="000000" w:themeColor="text1"/>
                <w:sz w:val="20"/>
                <w:szCs w:val="20"/>
              </w:rPr>
            </w:pPr>
            <w:r w:rsidRPr="315DB0D2">
              <w:rPr>
                <w:color w:val="000000" w:themeColor="text1"/>
                <w:sz w:val="20"/>
                <w:szCs w:val="20"/>
              </w:rPr>
              <w:t>Silver Acetate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68A3475"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C16FB5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84261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9306C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907E985" w14:textId="77777777" w:rsidR="00E12DA4" w:rsidRPr="00875958" w:rsidRDefault="00E12DA4" w:rsidP="005F4762">
            <w:pPr>
              <w:jc w:val="center"/>
              <w:rPr>
                <w:b/>
                <w:color w:val="000000"/>
                <w:sz w:val="20"/>
                <w:szCs w:val="20"/>
              </w:rPr>
            </w:pPr>
          </w:p>
        </w:tc>
      </w:tr>
      <w:tr w:rsidR="00E12DA4" w:rsidRPr="00875958" w14:paraId="5FC42B2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926A5B" w14:textId="77777777" w:rsidR="00E12DA4" w:rsidRPr="00875958" w:rsidRDefault="315DB0D2" w:rsidP="315DB0D2">
            <w:pPr>
              <w:ind w:left="180"/>
              <w:rPr>
                <w:color w:val="000000" w:themeColor="text1"/>
                <w:sz w:val="20"/>
                <w:szCs w:val="20"/>
              </w:rPr>
            </w:pPr>
            <w:r w:rsidRPr="315DB0D2">
              <w:rPr>
                <w:color w:val="000000" w:themeColor="text1"/>
                <w:sz w:val="20"/>
                <w:szCs w:val="20"/>
              </w:rPr>
              <w:t>Silver Cyanide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4A86D98"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A9532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06EC60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644BE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091080" w14:textId="77777777" w:rsidR="00E12DA4" w:rsidRPr="00875958" w:rsidRDefault="00E12DA4" w:rsidP="005F4762">
            <w:pPr>
              <w:jc w:val="center"/>
              <w:rPr>
                <w:b/>
                <w:color w:val="000000"/>
                <w:sz w:val="20"/>
                <w:szCs w:val="20"/>
              </w:rPr>
            </w:pPr>
          </w:p>
        </w:tc>
      </w:tr>
      <w:tr w:rsidR="00E12DA4" w:rsidRPr="00875958" w14:paraId="51CFB61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F32D2F" w14:textId="77777777" w:rsidR="00E12DA4" w:rsidRPr="00875958" w:rsidRDefault="315DB0D2" w:rsidP="315DB0D2">
            <w:pPr>
              <w:ind w:left="180"/>
              <w:rPr>
                <w:color w:val="000000" w:themeColor="text1"/>
                <w:sz w:val="20"/>
                <w:szCs w:val="20"/>
              </w:rPr>
            </w:pPr>
            <w:r w:rsidRPr="315DB0D2">
              <w:rPr>
                <w:color w:val="000000" w:themeColor="text1"/>
                <w:sz w:val="20"/>
                <w:szCs w:val="20"/>
              </w:rPr>
              <w:t>Silver 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EBC5416"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B04BB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A511B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E0D5F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B3DEBA9" w14:textId="77777777" w:rsidR="00E12DA4" w:rsidRPr="00875958" w:rsidRDefault="00E12DA4" w:rsidP="005F4762">
            <w:pPr>
              <w:jc w:val="center"/>
              <w:rPr>
                <w:b/>
                <w:color w:val="000000"/>
                <w:sz w:val="20"/>
                <w:szCs w:val="20"/>
              </w:rPr>
            </w:pPr>
          </w:p>
        </w:tc>
      </w:tr>
      <w:tr w:rsidR="00E12DA4" w:rsidRPr="00875958" w14:paraId="056F41D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29F0D7E" w14:textId="77777777" w:rsidR="00E12DA4" w:rsidRPr="00875958" w:rsidRDefault="315DB0D2" w:rsidP="315DB0D2">
            <w:pPr>
              <w:ind w:left="180"/>
              <w:rPr>
                <w:color w:val="000000" w:themeColor="text1"/>
                <w:sz w:val="20"/>
                <w:szCs w:val="20"/>
              </w:rPr>
            </w:pPr>
            <w:r w:rsidRPr="315DB0D2">
              <w:rPr>
                <w:color w:val="000000" w:themeColor="text1"/>
                <w:sz w:val="20"/>
                <w:szCs w:val="20"/>
              </w:rPr>
              <w:t>Sodium Arsenate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DF4B085" w14:textId="77777777" w:rsidR="00E12DA4" w:rsidRPr="00875958" w:rsidRDefault="44BA328D" w:rsidP="44BA328D">
            <w:pPr>
              <w:ind w:firstLine="162"/>
              <w:rPr>
                <w:color w:val="000000" w:themeColor="text1"/>
                <w:sz w:val="20"/>
                <w:szCs w:val="20"/>
              </w:rPr>
            </w:pPr>
            <w:r w:rsidRPr="44BA328D">
              <w:rPr>
                <w:color w:val="000000" w:themeColor="text1"/>
                <w:sz w:val="20"/>
                <w:szCs w:val="20"/>
              </w:rPr>
              <w:t>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EEFEE6"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BA813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074303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6F65902" w14:textId="77777777" w:rsidR="00E12DA4" w:rsidRPr="00875958" w:rsidRDefault="00E12DA4" w:rsidP="005F4762">
            <w:pPr>
              <w:jc w:val="center"/>
              <w:rPr>
                <w:b/>
                <w:color w:val="000000"/>
                <w:sz w:val="20"/>
                <w:szCs w:val="20"/>
              </w:rPr>
            </w:pPr>
          </w:p>
        </w:tc>
      </w:tr>
      <w:tr w:rsidR="00E12DA4" w:rsidRPr="00875958" w14:paraId="5F5AFD4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F1FCD69" w14:textId="77777777" w:rsidR="00E12DA4" w:rsidRPr="00875958" w:rsidRDefault="44BA328D" w:rsidP="44BA328D">
            <w:pPr>
              <w:ind w:left="180"/>
              <w:rPr>
                <w:color w:val="000000" w:themeColor="text1"/>
                <w:sz w:val="20"/>
                <w:szCs w:val="20"/>
              </w:rPr>
            </w:pPr>
            <w:r w:rsidRPr="44BA328D">
              <w:rPr>
                <w:color w:val="000000" w:themeColor="text1"/>
                <w:sz w:val="20"/>
                <w:szCs w:val="20"/>
              </w:rPr>
              <w:t>Sodium Arsenite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3187F84" w14:textId="77777777" w:rsidR="00E12DA4" w:rsidRPr="00875958" w:rsidRDefault="44BA328D" w:rsidP="44BA328D">
            <w:pPr>
              <w:ind w:firstLine="162"/>
              <w:rPr>
                <w:color w:val="000000" w:themeColor="text1"/>
                <w:sz w:val="20"/>
                <w:szCs w:val="20"/>
              </w:rPr>
            </w:pPr>
            <w:r w:rsidRPr="44BA328D">
              <w:rPr>
                <w:color w:val="000000" w:themeColor="text1"/>
                <w:sz w:val="20"/>
                <w:szCs w:val="20"/>
              </w:rPr>
              <w:t>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1D0A6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A4890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6516BA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2FD777" w14:textId="77777777" w:rsidR="00E12DA4" w:rsidRPr="00875958" w:rsidRDefault="00E12DA4" w:rsidP="005F4762">
            <w:pPr>
              <w:jc w:val="center"/>
              <w:rPr>
                <w:b/>
                <w:color w:val="000000"/>
                <w:sz w:val="20"/>
                <w:szCs w:val="20"/>
              </w:rPr>
            </w:pPr>
          </w:p>
        </w:tc>
      </w:tr>
      <w:tr w:rsidR="00E12DA4" w:rsidRPr="00875958" w14:paraId="1DD4FA9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9A53F8A" w14:textId="77777777" w:rsidR="00E12DA4" w:rsidRPr="00875958" w:rsidRDefault="44BA328D" w:rsidP="44BA328D">
            <w:pPr>
              <w:ind w:left="180"/>
              <w:rPr>
                <w:color w:val="000000" w:themeColor="text1"/>
                <w:sz w:val="20"/>
                <w:szCs w:val="20"/>
              </w:rPr>
            </w:pPr>
            <w:r w:rsidRPr="44BA328D">
              <w:rPr>
                <w:color w:val="000000" w:themeColor="text1"/>
                <w:sz w:val="20"/>
                <w:szCs w:val="20"/>
              </w:rPr>
              <w:t>Sodium Azide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238594D" w14:textId="77777777" w:rsidR="00E12DA4" w:rsidRPr="00875958" w:rsidRDefault="44BA328D" w:rsidP="44BA328D">
            <w:pPr>
              <w:ind w:firstLine="162"/>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C2AEFB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0EADE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AB3D90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B8443F" w14:textId="77777777" w:rsidR="00E12DA4" w:rsidRPr="00875958" w:rsidRDefault="00E12DA4" w:rsidP="005F4762">
            <w:pPr>
              <w:jc w:val="center"/>
              <w:rPr>
                <w:b/>
                <w:color w:val="000000"/>
                <w:sz w:val="20"/>
                <w:szCs w:val="20"/>
              </w:rPr>
            </w:pPr>
          </w:p>
        </w:tc>
      </w:tr>
      <w:tr w:rsidR="00E12DA4" w:rsidRPr="00875958" w14:paraId="50D4E74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F70942" w14:textId="77777777" w:rsidR="00E12DA4" w:rsidRPr="00875958" w:rsidRDefault="315DB0D2" w:rsidP="315DB0D2">
            <w:pPr>
              <w:ind w:left="180"/>
              <w:rPr>
                <w:color w:val="000000" w:themeColor="text1"/>
                <w:sz w:val="20"/>
                <w:szCs w:val="20"/>
              </w:rPr>
            </w:pPr>
            <w:r w:rsidRPr="315DB0D2">
              <w:rPr>
                <w:color w:val="000000" w:themeColor="text1"/>
                <w:sz w:val="20"/>
                <w:szCs w:val="20"/>
              </w:rPr>
              <w:t>Sodium Cyanide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F1F3C32" w14:textId="77777777" w:rsidR="00E12DA4" w:rsidRPr="00875958" w:rsidRDefault="00E12DA4" w:rsidP="315DB0D2">
            <w:pPr>
              <w:ind w:firstLine="162"/>
              <w:rPr>
                <w:color w:val="000000" w:themeColor="text1"/>
                <w:sz w:val="20"/>
                <w:szCs w:val="20"/>
              </w:rPr>
            </w:pPr>
            <w:r w:rsidRPr="00875958">
              <w:rPr>
                <w:color w:val="000000"/>
                <w:position w:val="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E1C063"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49BE9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1C5B4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DB2951" w14:textId="77777777" w:rsidR="00E12DA4" w:rsidRPr="00875958" w:rsidRDefault="00E12DA4" w:rsidP="005F4762">
            <w:pPr>
              <w:jc w:val="center"/>
              <w:rPr>
                <w:rFonts w:ascii="Calibri" w:hAnsi="Calibri"/>
                <w:b/>
                <w:color w:val="000000"/>
                <w:sz w:val="20"/>
                <w:szCs w:val="20"/>
              </w:rPr>
            </w:pPr>
          </w:p>
        </w:tc>
      </w:tr>
      <w:tr w:rsidR="00E12DA4" w:rsidRPr="00875958" w14:paraId="33F035B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30003D" w14:textId="77777777" w:rsidR="00E12DA4" w:rsidRPr="00875958" w:rsidRDefault="315DB0D2" w:rsidP="315DB0D2">
            <w:pPr>
              <w:ind w:left="180"/>
              <w:rPr>
                <w:color w:val="000000" w:themeColor="text1"/>
                <w:sz w:val="20"/>
                <w:szCs w:val="20"/>
              </w:rPr>
            </w:pPr>
            <w:r w:rsidRPr="315DB0D2">
              <w:rPr>
                <w:color w:val="000000" w:themeColor="text1"/>
                <w:sz w:val="20"/>
                <w:szCs w:val="20"/>
              </w:rPr>
              <w:t>Sand, washed (Silicon dioxide)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1C76BED" w14:textId="77777777" w:rsidR="00E12DA4" w:rsidRPr="00875958" w:rsidRDefault="44BA328D" w:rsidP="44BA328D">
            <w:pPr>
              <w:ind w:firstLine="162"/>
              <w:rPr>
                <w:color w:val="000000" w:themeColor="text1"/>
                <w:sz w:val="20"/>
                <w:szCs w:val="20"/>
              </w:rPr>
            </w:pPr>
            <w:r w:rsidRPr="44BA328D">
              <w:rPr>
                <w:color w:val="000000" w:themeColor="text1"/>
                <w:sz w:val="20"/>
                <w:szCs w:val="20"/>
              </w:rPr>
              <w:t>I-Misc</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1C821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BC585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FFC105"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E3A3DA" w14:textId="77777777" w:rsidR="00E12DA4" w:rsidRPr="00875958" w:rsidRDefault="00E12DA4" w:rsidP="005F4762">
            <w:pPr>
              <w:jc w:val="center"/>
              <w:rPr>
                <w:b/>
                <w:color w:val="000000"/>
                <w:sz w:val="20"/>
                <w:szCs w:val="20"/>
              </w:rPr>
            </w:pPr>
          </w:p>
        </w:tc>
      </w:tr>
      <w:tr w:rsidR="00E12DA4" w:rsidRPr="00875958" w14:paraId="68032B3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9583EF" w14:textId="77777777" w:rsidR="00E12DA4" w:rsidRPr="00875958" w:rsidRDefault="315DB0D2" w:rsidP="315DB0D2">
            <w:pPr>
              <w:ind w:left="180"/>
              <w:rPr>
                <w:color w:val="000000" w:themeColor="text1"/>
                <w:sz w:val="20"/>
                <w:szCs w:val="20"/>
              </w:rPr>
            </w:pPr>
            <w:r w:rsidRPr="315DB0D2">
              <w:rPr>
                <w:color w:val="000000" w:themeColor="text1"/>
                <w:sz w:val="20"/>
                <w:szCs w:val="20"/>
              </w:rPr>
              <w:t>Sodium Nitroferricyanide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C27FC78" w14:textId="77777777" w:rsidR="00E12DA4" w:rsidRPr="00875958" w:rsidRDefault="315DB0D2" w:rsidP="315DB0D2">
            <w:pPr>
              <w:ind w:firstLine="162"/>
              <w:rPr>
                <w:color w:val="000000" w:themeColor="text1"/>
                <w:sz w:val="20"/>
                <w:szCs w:val="20"/>
              </w:rPr>
            </w:pPr>
            <w:r w:rsidRPr="315DB0D2">
              <w:rPr>
                <w:color w:val="000000" w:themeColor="text1"/>
                <w:sz w:val="20"/>
                <w:szCs w:val="20"/>
              </w:rPr>
              <w:t>I-7</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5C9A4E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1ED69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11908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0692DE7"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61729CF2"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18FEE13" w14:textId="77777777" w:rsidR="00E12DA4" w:rsidRPr="00875958" w:rsidRDefault="315DB0D2" w:rsidP="315DB0D2">
            <w:pPr>
              <w:ind w:left="180"/>
              <w:rPr>
                <w:color w:val="000000" w:themeColor="text1"/>
                <w:sz w:val="20"/>
                <w:szCs w:val="20"/>
              </w:rPr>
            </w:pPr>
            <w:r w:rsidRPr="315DB0D2">
              <w:rPr>
                <w:color w:val="000000" w:themeColor="text1"/>
                <w:sz w:val="20"/>
                <w:szCs w:val="20"/>
              </w:rPr>
              <w:t>Sodium Peroxide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98C48C6" w14:textId="77777777" w:rsidR="00E12DA4" w:rsidRPr="00875958" w:rsidRDefault="315DB0D2" w:rsidP="315DB0D2">
            <w:pPr>
              <w:ind w:firstLine="162"/>
              <w:rPr>
                <w:color w:val="000000" w:themeColor="text1"/>
                <w:sz w:val="20"/>
                <w:szCs w:val="20"/>
              </w:rPr>
            </w:pPr>
            <w:r w:rsidRPr="315DB0D2">
              <w:rPr>
                <w:color w:val="000000" w:themeColor="text1"/>
                <w:sz w:val="20"/>
                <w:szCs w:val="20"/>
              </w:rPr>
              <w:t>I-6</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CA3CF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12E03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3D9390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FABB88"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064DEDA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C83FAC9" w14:textId="77777777" w:rsidR="00E12DA4" w:rsidRPr="00875958" w:rsidRDefault="315DB0D2" w:rsidP="315DB0D2">
            <w:pPr>
              <w:ind w:left="180"/>
              <w:rPr>
                <w:color w:val="000000" w:themeColor="text1"/>
                <w:sz w:val="20"/>
                <w:szCs w:val="20"/>
              </w:rPr>
            </w:pPr>
            <w:r w:rsidRPr="315DB0D2">
              <w:rPr>
                <w:color w:val="000000" w:themeColor="text1"/>
                <w:sz w:val="20"/>
                <w:szCs w:val="20"/>
              </w:rPr>
              <w:t>Sodium Sulfide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D855C02" w14:textId="77777777" w:rsidR="00E12DA4" w:rsidRPr="00875958" w:rsidRDefault="00E12DA4" w:rsidP="315DB0D2">
            <w:pPr>
              <w:ind w:firstLine="162"/>
              <w:rPr>
                <w:color w:val="000000" w:themeColor="text1"/>
                <w:sz w:val="20"/>
                <w:szCs w:val="20"/>
              </w:rPr>
            </w:pPr>
            <w:r w:rsidRPr="00875958">
              <w:rPr>
                <w:color w:val="000000"/>
                <w:position w:val="1"/>
                <w:sz w:val="20"/>
                <w:szCs w:val="20"/>
              </w:rPr>
              <w:t>I-5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9663D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2CFCE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85A76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9A5A93" w14:textId="77777777" w:rsidR="00E12DA4" w:rsidRPr="00875958" w:rsidRDefault="00E12DA4" w:rsidP="005F4762">
            <w:pPr>
              <w:jc w:val="center"/>
              <w:rPr>
                <w:rFonts w:ascii="Calibri" w:hAnsi="Calibri"/>
                <w:b/>
                <w:color w:val="000000"/>
                <w:sz w:val="20"/>
                <w:szCs w:val="20"/>
              </w:rPr>
            </w:pPr>
          </w:p>
        </w:tc>
      </w:tr>
      <w:tr w:rsidR="00E12DA4" w:rsidRPr="00875958" w14:paraId="51A8043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ED57453" w14:textId="77777777" w:rsidR="00E12DA4" w:rsidRPr="00875958" w:rsidRDefault="315DB0D2" w:rsidP="315DB0D2">
            <w:pPr>
              <w:ind w:left="180"/>
              <w:rPr>
                <w:color w:val="000000" w:themeColor="text1"/>
                <w:sz w:val="20"/>
                <w:szCs w:val="20"/>
              </w:rPr>
            </w:pPr>
            <w:r w:rsidRPr="315DB0D2">
              <w:rPr>
                <w:color w:val="000000" w:themeColor="text1"/>
                <w:sz w:val="20"/>
                <w:szCs w:val="20"/>
              </w:rPr>
              <w:t>Sodium, metal lump</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90D3E82" w14:textId="77777777" w:rsidR="00E12DA4" w:rsidRPr="00875958" w:rsidRDefault="00E12DA4" w:rsidP="315DB0D2">
            <w:pPr>
              <w:ind w:firstLine="162"/>
              <w:rPr>
                <w:color w:val="000000" w:themeColor="text1"/>
                <w:sz w:val="20"/>
                <w:szCs w:val="20"/>
              </w:rPr>
            </w:pPr>
            <w:r w:rsidRPr="00875958">
              <w:rPr>
                <w:color w:val="000000"/>
                <w:position w:val="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70C29B"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57D4E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1B2FB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6AC78E"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W</w:t>
            </w:r>
          </w:p>
        </w:tc>
      </w:tr>
      <w:tr w:rsidR="00E12DA4" w:rsidRPr="00875958" w14:paraId="2CEFCD2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1511396" w14:textId="77777777" w:rsidR="00E12DA4" w:rsidRPr="00875958" w:rsidRDefault="315DB0D2" w:rsidP="315DB0D2">
            <w:pPr>
              <w:ind w:left="180"/>
              <w:rPr>
                <w:color w:val="000000" w:themeColor="text1"/>
                <w:sz w:val="20"/>
                <w:szCs w:val="20"/>
              </w:rPr>
            </w:pPr>
            <w:r w:rsidRPr="315DB0D2">
              <w:rPr>
                <w:color w:val="000000" w:themeColor="text1"/>
                <w:sz w:val="20"/>
                <w:szCs w:val="20"/>
              </w:rPr>
              <w:t>Sodium, metal, small chips</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300884C" w14:textId="77777777" w:rsidR="00E12DA4" w:rsidRPr="00875958" w:rsidRDefault="00E12DA4" w:rsidP="315DB0D2">
            <w:pPr>
              <w:ind w:firstLine="162"/>
              <w:rPr>
                <w:color w:val="000000" w:themeColor="text1"/>
                <w:sz w:val="20"/>
                <w:szCs w:val="20"/>
              </w:rPr>
            </w:pPr>
            <w:r w:rsidRPr="00875958">
              <w:rPr>
                <w:color w:val="000000"/>
                <w:position w:val="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E830B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51AAA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C4C339D" w14:textId="77777777" w:rsidR="00E12DA4" w:rsidRPr="00875958" w:rsidRDefault="00E12DA4" w:rsidP="44BA328D">
            <w:pPr>
              <w:jc w:val="center"/>
              <w:rPr>
                <w:color w:val="000000" w:themeColor="text1"/>
                <w:sz w:val="20"/>
                <w:szCs w:val="20"/>
              </w:rPr>
            </w:pPr>
            <w:r w:rsidRPr="00875958">
              <w:rPr>
                <w:color w:val="000000"/>
                <w:position w:val="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D1CF5E"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W</w:t>
            </w:r>
          </w:p>
        </w:tc>
      </w:tr>
      <w:tr w:rsidR="00E12DA4" w:rsidRPr="00875958" w14:paraId="710FBB9A"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105CD5" w14:textId="77777777" w:rsidR="00E12DA4" w:rsidRPr="00875958" w:rsidRDefault="315DB0D2" w:rsidP="315DB0D2">
            <w:pPr>
              <w:ind w:left="180"/>
              <w:rPr>
                <w:color w:val="000000" w:themeColor="text1"/>
                <w:sz w:val="20"/>
                <w:szCs w:val="20"/>
              </w:rPr>
            </w:pPr>
            <w:r w:rsidRPr="315DB0D2">
              <w:rPr>
                <w:color w:val="000000" w:themeColor="text1"/>
                <w:sz w:val="20"/>
                <w:szCs w:val="20"/>
              </w:rPr>
              <w:t>Stannous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6614AD5"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EFD75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A2488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4F165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624A55" w14:textId="77777777" w:rsidR="00E12DA4" w:rsidRPr="00875958" w:rsidRDefault="00E12DA4" w:rsidP="005F4762">
            <w:pPr>
              <w:jc w:val="center"/>
              <w:rPr>
                <w:rFonts w:ascii="Calibri" w:hAnsi="Calibri"/>
                <w:b/>
                <w:color w:val="000000"/>
                <w:sz w:val="20"/>
                <w:szCs w:val="20"/>
              </w:rPr>
            </w:pPr>
          </w:p>
        </w:tc>
      </w:tr>
      <w:tr w:rsidR="00E12DA4" w:rsidRPr="00875958" w14:paraId="5F671B2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92F36B" w14:textId="77777777" w:rsidR="00E12DA4" w:rsidRPr="00875958" w:rsidRDefault="315DB0D2" w:rsidP="315DB0D2">
            <w:pPr>
              <w:ind w:left="180"/>
              <w:rPr>
                <w:color w:val="000000" w:themeColor="text1"/>
                <w:sz w:val="20"/>
                <w:szCs w:val="20"/>
              </w:rPr>
            </w:pPr>
            <w:r w:rsidRPr="315DB0D2">
              <w:rPr>
                <w:color w:val="000000" w:themeColor="text1"/>
                <w:sz w:val="20"/>
                <w:szCs w:val="20"/>
              </w:rPr>
              <w:t>Strontium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917836D"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936DE6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432243"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5E06DC9"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DA24812"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W</w:t>
            </w:r>
          </w:p>
        </w:tc>
      </w:tr>
      <w:tr w:rsidR="00E12DA4" w:rsidRPr="00875958" w14:paraId="45AC0574"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420FEA" w14:textId="77777777" w:rsidR="00E12DA4" w:rsidRPr="00875958" w:rsidRDefault="315DB0D2" w:rsidP="315DB0D2">
            <w:pPr>
              <w:ind w:left="180"/>
              <w:rPr>
                <w:color w:val="000000" w:themeColor="text1"/>
                <w:sz w:val="20"/>
                <w:szCs w:val="20"/>
              </w:rPr>
            </w:pPr>
            <w:r w:rsidRPr="315DB0D2">
              <w:rPr>
                <w:color w:val="000000" w:themeColor="text1"/>
                <w:sz w:val="20"/>
                <w:szCs w:val="20"/>
              </w:rPr>
              <w:t>Strontium chloride hexahydrate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1861E49"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8F5B70"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7A199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49494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65B26FA" w14:textId="77777777" w:rsidR="00E12DA4" w:rsidRPr="00875958" w:rsidRDefault="00E12DA4" w:rsidP="005F4762">
            <w:pPr>
              <w:jc w:val="center"/>
              <w:rPr>
                <w:b/>
                <w:color w:val="000000"/>
                <w:sz w:val="20"/>
                <w:szCs w:val="20"/>
              </w:rPr>
            </w:pPr>
          </w:p>
        </w:tc>
      </w:tr>
      <w:tr w:rsidR="00E12DA4" w:rsidRPr="00875958" w14:paraId="79C00F9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31ABDF5" w14:textId="77777777" w:rsidR="00E12DA4" w:rsidRPr="00875958" w:rsidRDefault="315DB0D2" w:rsidP="315DB0D2">
            <w:pPr>
              <w:ind w:left="180"/>
              <w:rPr>
                <w:color w:val="000000" w:themeColor="text1"/>
                <w:sz w:val="20"/>
                <w:szCs w:val="20"/>
              </w:rPr>
            </w:pPr>
            <w:r w:rsidRPr="315DB0D2">
              <w:rPr>
                <w:color w:val="000000" w:themeColor="text1"/>
                <w:sz w:val="20"/>
                <w:szCs w:val="20"/>
              </w:rPr>
              <w:t>Strontium Hydroxide Solution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258E244" w14:textId="77777777" w:rsidR="00E12DA4" w:rsidRPr="00875958" w:rsidRDefault="315DB0D2" w:rsidP="315DB0D2">
            <w:pPr>
              <w:ind w:firstLine="162"/>
              <w:rPr>
                <w:color w:val="000000" w:themeColor="text1"/>
                <w:sz w:val="20"/>
                <w:szCs w:val="20"/>
              </w:rPr>
            </w:pPr>
            <w:r w:rsidRPr="315DB0D2">
              <w:rPr>
                <w:color w:val="000000" w:themeColor="text1"/>
                <w:sz w:val="20"/>
                <w:szCs w:val="20"/>
              </w:rPr>
              <w:t>1-4 Base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C701AD"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F660D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4FE6658"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82CFC7" w14:textId="77777777" w:rsidR="00E12DA4" w:rsidRPr="00875958" w:rsidRDefault="00E12DA4" w:rsidP="005F4762">
            <w:pPr>
              <w:jc w:val="center"/>
              <w:rPr>
                <w:rFonts w:ascii="Calibri" w:hAnsi="Calibri"/>
                <w:b/>
                <w:color w:val="000000"/>
                <w:sz w:val="20"/>
                <w:szCs w:val="20"/>
              </w:rPr>
            </w:pPr>
          </w:p>
        </w:tc>
      </w:tr>
      <w:tr w:rsidR="00E12DA4" w:rsidRPr="00875958" w14:paraId="703EDA7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8BC079" w14:textId="77777777" w:rsidR="00E12DA4" w:rsidRPr="00875958" w:rsidRDefault="315DB0D2" w:rsidP="315DB0D2">
            <w:pPr>
              <w:ind w:left="180"/>
              <w:rPr>
                <w:color w:val="000000" w:themeColor="text1"/>
                <w:sz w:val="20"/>
                <w:szCs w:val="20"/>
              </w:rPr>
            </w:pPr>
            <w:r w:rsidRPr="315DB0D2">
              <w:rPr>
                <w:color w:val="000000" w:themeColor="text1"/>
                <w:sz w:val="20"/>
                <w:szCs w:val="20"/>
              </w:rPr>
              <w:t>Strontium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CE20C40" w14:textId="77777777" w:rsidR="00E12DA4" w:rsidRPr="00875958" w:rsidRDefault="315DB0D2" w:rsidP="315DB0D2">
            <w:pPr>
              <w:ind w:firstLine="162"/>
              <w:rPr>
                <w:color w:val="000000" w:themeColor="text1"/>
                <w:sz w:val="20"/>
                <w:szCs w:val="20"/>
              </w:rPr>
            </w:pPr>
            <w:r w:rsidRPr="315DB0D2">
              <w:rPr>
                <w:color w:val="000000" w:themeColor="text1"/>
                <w:sz w:val="20"/>
                <w:szCs w:val="20"/>
              </w:rPr>
              <w:t>3-Jan</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C1358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8D056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28EC2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3E320A" w14:textId="77777777" w:rsidR="00E12DA4" w:rsidRPr="00875958" w:rsidRDefault="315DB0D2" w:rsidP="315DB0D2">
            <w:pPr>
              <w:jc w:val="center"/>
              <w:rPr>
                <w:rFonts w:ascii="Calibri" w:eastAsia="Calibri" w:hAnsi="Calibri" w:cs="Calibri"/>
                <w:b/>
                <w:bCs/>
                <w:color w:val="000000" w:themeColor="text1"/>
                <w:sz w:val="20"/>
                <w:szCs w:val="20"/>
              </w:rPr>
            </w:pPr>
            <w:r w:rsidRPr="315DB0D2">
              <w:rPr>
                <w:rFonts w:ascii="Calibri" w:eastAsia="Calibri" w:hAnsi="Calibri" w:cs="Calibri"/>
                <w:b/>
                <w:bCs/>
                <w:color w:val="000000" w:themeColor="text1"/>
                <w:sz w:val="20"/>
                <w:szCs w:val="20"/>
              </w:rPr>
              <w:t>OX</w:t>
            </w:r>
          </w:p>
        </w:tc>
      </w:tr>
      <w:tr w:rsidR="00E12DA4" w:rsidRPr="00875958" w14:paraId="66739DF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724112D"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Strychnine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FA68C7E" w14:textId="77777777" w:rsidR="00E12DA4" w:rsidRPr="00875958" w:rsidRDefault="00E12DA4" w:rsidP="44BA328D">
            <w:pPr>
              <w:ind w:firstLine="162"/>
              <w:rPr>
                <w:color w:val="000000" w:themeColor="text1"/>
                <w:sz w:val="20"/>
                <w:szCs w:val="20"/>
              </w:rPr>
            </w:pPr>
            <w:r w:rsidRPr="00875958">
              <w:rPr>
                <w:color w:val="000000"/>
                <w:position w:val="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28AB46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36911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38103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240E90C" w14:textId="77777777" w:rsidR="00E12DA4" w:rsidRPr="00875958" w:rsidRDefault="00E12DA4" w:rsidP="005F4762">
            <w:pPr>
              <w:jc w:val="center"/>
              <w:rPr>
                <w:rFonts w:ascii="Calibri" w:hAnsi="Calibri"/>
                <w:b/>
                <w:color w:val="000000"/>
                <w:sz w:val="20"/>
                <w:szCs w:val="20"/>
              </w:rPr>
            </w:pPr>
          </w:p>
        </w:tc>
      </w:tr>
      <w:tr w:rsidR="00E12DA4" w:rsidRPr="00875958" w14:paraId="494280E7"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F5BB15" w14:textId="77777777" w:rsidR="00E12DA4" w:rsidRPr="00875958" w:rsidRDefault="315DB0D2" w:rsidP="315DB0D2">
            <w:pPr>
              <w:ind w:left="180"/>
              <w:rPr>
                <w:color w:val="000000" w:themeColor="text1"/>
                <w:sz w:val="20"/>
                <w:szCs w:val="20"/>
              </w:rPr>
            </w:pPr>
            <w:r w:rsidRPr="315DB0D2">
              <w:rPr>
                <w:color w:val="000000" w:themeColor="text1"/>
                <w:sz w:val="20"/>
                <w:szCs w:val="20"/>
              </w:rPr>
              <w:t>Styrene, monomer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A39E438"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14B2A3" w14:textId="77777777" w:rsidR="00E12DA4" w:rsidRPr="00875958" w:rsidRDefault="00E12DA4" w:rsidP="44BA328D">
            <w:pPr>
              <w:jc w:val="center"/>
              <w:rPr>
                <w:color w:val="000000" w:themeColor="text1"/>
                <w:sz w:val="20"/>
                <w:szCs w:val="20"/>
              </w:rPr>
            </w:pPr>
            <w:r w:rsidRPr="00875958">
              <w:rPr>
                <w:color w:val="000000"/>
                <w:position w:val="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3AC1E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DC87F7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743C7B6" w14:textId="77777777" w:rsidR="00E12DA4" w:rsidRPr="00875958" w:rsidRDefault="00E12DA4" w:rsidP="005F4762">
            <w:pPr>
              <w:jc w:val="center"/>
              <w:rPr>
                <w:rFonts w:ascii="Calibri" w:hAnsi="Calibri"/>
                <w:b/>
                <w:color w:val="000000"/>
                <w:sz w:val="20"/>
                <w:szCs w:val="20"/>
              </w:rPr>
            </w:pPr>
          </w:p>
        </w:tc>
      </w:tr>
      <w:tr w:rsidR="00E12DA4" w:rsidRPr="00875958" w14:paraId="6D0F03A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17A6A03" w14:textId="77777777" w:rsidR="00E12DA4" w:rsidRPr="00875958" w:rsidRDefault="44BA328D" w:rsidP="44BA328D">
            <w:pPr>
              <w:ind w:left="1" w:firstLineChars="89" w:firstLine="178"/>
              <w:rPr>
                <w:color w:val="000000" w:themeColor="text1"/>
                <w:sz w:val="20"/>
                <w:szCs w:val="20"/>
              </w:rPr>
            </w:pPr>
            <w:r w:rsidRPr="44BA328D">
              <w:rPr>
                <w:color w:val="000000" w:themeColor="text1"/>
                <w:sz w:val="20"/>
                <w:szCs w:val="20"/>
              </w:rPr>
              <w:t>Sulfamic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A58D545" w14:textId="77777777" w:rsidR="00E12DA4" w:rsidRPr="00875958" w:rsidRDefault="315DB0D2" w:rsidP="315DB0D2">
            <w:pPr>
              <w:ind w:firstLine="162"/>
              <w:rPr>
                <w:color w:val="000000" w:themeColor="text1"/>
                <w:sz w:val="20"/>
                <w:szCs w:val="20"/>
              </w:rPr>
            </w:pPr>
            <w:r w:rsidRPr="315DB0D2">
              <w:rPr>
                <w:color w:val="000000" w:themeColor="text1"/>
                <w:sz w:val="20"/>
                <w:szCs w:val="20"/>
              </w:rPr>
              <w:t>1-9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D7910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02EA5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F76A864"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74FABFE" w14:textId="77777777" w:rsidR="00E12DA4" w:rsidRPr="00875958" w:rsidRDefault="00E12DA4" w:rsidP="005F4762">
            <w:pPr>
              <w:jc w:val="center"/>
              <w:rPr>
                <w:rFonts w:ascii="Calibri" w:hAnsi="Calibri"/>
                <w:b/>
                <w:color w:val="000000"/>
                <w:sz w:val="20"/>
                <w:szCs w:val="20"/>
              </w:rPr>
            </w:pPr>
          </w:p>
        </w:tc>
      </w:tr>
      <w:tr w:rsidR="00E12DA4" w:rsidRPr="00875958" w14:paraId="02F59EE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4086891" w14:textId="77777777" w:rsidR="00E12DA4" w:rsidRPr="00875958" w:rsidRDefault="315DB0D2" w:rsidP="315DB0D2">
            <w:pPr>
              <w:ind w:left="180"/>
              <w:rPr>
                <w:color w:val="000000" w:themeColor="text1"/>
                <w:sz w:val="20"/>
                <w:szCs w:val="20"/>
              </w:rPr>
            </w:pPr>
            <w:r w:rsidRPr="315DB0D2">
              <w:rPr>
                <w:color w:val="000000" w:themeColor="text1"/>
                <w:sz w:val="20"/>
                <w:szCs w:val="20"/>
              </w:rPr>
              <w:t>Sulfur Dioxide, gas cylinder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228D5A4" w14:textId="77777777" w:rsidR="00E12DA4" w:rsidRPr="00875958" w:rsidRDefault="315DB0D2" w:rsidP="315DB0D2">
            <w:pPr>
              <w:ind w:firstLine="162"/>
              <w:rPr>
                <w:color w:val="000000" w:themeColor="text1"/>
                <w:sz w:val="20"/>
                <w:szCs w:val="20"/>
              </w:rPr>
            </w:pPr>
            <w:r w:rsidRPr="315DB0D2">
              <w:rPr>
                <w:color w:val="000000" w:themeColor="text1"/>
                <w:sz w:val="20"/>
                <w:szCs w:val="20"/>
              </w:rPr>
              <w:t>Poison Gas</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ABE7B4"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50AFF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DF7A8E"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2840B1" w14:textId="77777777" w:rsidR="00E12DA4" w:rsidRPr="00875958" w:rsidRDefault="00E12DA4" w:rsidP="005F4762">
            <w:pPr>
              <w:jc w:val="center"/>
              <w:rPr>
                <w:rFonts w:ascii="Calibri" w:hAnsi="Calibri"/>
                <w:b/>
                <w:color w:val="000000"/>
                <w:sz w:val="20"/>
                <w:szCs w:val="20"/>
              </w:rPr>
            </w:pPr>
          </w:p>
        </w:tc>
      </w:tr>
      <w:tr w:rsidR="00E12DA4" w:rsidRPr="00875958" w14:paraId="7F0732F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35772D" w14:textId="77777777" w:rsidR="00E12DA4" w:rsidRPr="00875958" w:rsidRDefault="315DB0D2" w:rsidP="315DB0D2">
            <w:pPr>
              <w:ind w:left="180"/>
              <w:rPr>
                <w:color w:val="000000" w:themeColor="text1"/>
                <w:sz w:val="20"/>
                <w:szCs w:val="20"/>
              </w:rPr>
            </w:pPr>
            <w:r w:rsidRPr="315DB0D2">
              <w:rPr>
                <w:color w:val="000000" w:themeColor="text1"/>
                <w:sz w:val="20"/>
                <w:szCs w:val="20"/>
              </w:rPr>
              <w:t>Sulfuric Acid, fuming</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575A8D6" w14:textId="77777777" w:rsidR="00E12DA4" w:rsidRPr="00875958" w:rsidRDefault="315DB0D2" w:rsidP="315DB0D2">
            <w:pPr>
              <w:ind w:firstLine="162"/>
              <w:rPr>
                <w:color w:val="000000" w:themeColor="text1"/>
                <w:sz w:val="20"/>
                <w:szCs w:val="20"/>
              </w:rPr>
            </w:pPr>
            <w:r w:rsidRPr="315DB0D2">
              <w:rPr>
                <w:color w:val="000000" w:themeColor="text1"/>
                <w:sz w:val="20"/>
                <w:szCs w:val="20"/>
              </w:rPr>
              <w:t>I-9 Acid Cab</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B61CD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B7819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64160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386780" w14:textId="77777777" w:rsidR="00E12DA4" w:rsidRPr="00875958" w:rsidRDefault="315DB0D2" w:rsidP="315DB0D2">
            <w:pPr>
              <w:jc w:val="center"/>
              <w:rPr>
                <w:b/>
                <w:bCs/>
                <w:color w:val="000000" w:themeColor="text1"/>
                <w:sz w:val="20"/>
                <w:szCs w:val="20"/>
              </w:rPr>
            </w:pPr>
            <w:r w:rsidRPr="315DB0D2">
              <w:rPr>
                <w:b/>
                <w:bCs/>
                <w:color w:val="000000" w:themeColor="text1"/>
                <w:sz w:val="20"/>
                <w:szCs w:val="20"/>
              </w:rPr>
              <w:t>OX</w:t>
            </w:r>
          </w:p>
        </w:tc>
      </w:tr>
      <w:tr w:rsidR="00E12DA4" w:rsidRPr="00875958" w14:paraId="3D1DFEB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1DF91CA" w14:textId="77777777" w:rsidR="00E12DA4" w:rsidRPr="00875958" w:rsidRDefault="315DB0D2" w:rsidP="315DB0D2">
            <w:pPr>
              <w:ind w:left="180"/>
              <w:rPr>
                <w:color w:val="000000" w:themeColor="text1"/>
                <w:sz w:val="20"/>
                <w:szCs w:val="20"/>
              </w:rPr>
            </w:pPr>
            <w:r w:rsidRPr="315DB0D2">
              <w:rPr>
                <w:color w:val="000000" w:themeColor="text1"/>
                <w:sz w:val="20"/>
                <w:szCs w:val="20"/>
              </w:rPr>
              <w:t>Testosterone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404A70F" w14:textId="77777777" w:rsidR="00E12DA4" w:rsidRPr="00875958" w:rsidRDefault="00E12DA4" w:rsidP="44BA328D">
            <w:pPr>
              <w:ind w:firstLine="162"/>
              <w:rPr>
                <w:color w:val="000000" w:themeColor="text1"/>
                <w:sz w:val="20"/>
                <w:szCs w:val="20"/>
              </w:rPr>
            </w:pPr>
            <w:r w:rsidRPr="00875958">
              <w:rPr>
                <w:color w:val="000000"/>
                <w:position w:val="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43888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11390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1A3DE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7D8EB4" w14:textId="77777777" w:rsidR="00E12DA4" w:rsidRPr="00875958" w:rsidRDefault="00E12DA4" w:rsidP="005F4762">
            <w:pPr>
              <w:jc w:val="center"/>
              <w:rPr>
                <w:rFonts w:ascii="Calibri" w:hAnsi="Calibri"/>
                <w:b/>
                <w:color w:val="000000"/>
                <w:sz w:val="20"/>
                <w:szCs w:val="20"/>
              </w:rPr>
            </w:pPr>
          </w:p>
        </w:tc>
      </w:tr>
      <w:tr w:rsidR="00E12DA4" w:rsidRPr="00875958" w14:paraId="132502E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1EFE0B" w14:textId="77777777" w:rsidR="00E12DA4" w:rsidRPr="00875958" w:rsidRDefault="44BA328D" w:rsidP="44BA328D">
            <w:pPr>
              <w:ind w:left="180"/>
              <w:rPr>
                <w:color w:val="000000" w:themeColor="text1"/>
                <w:sz w:val="20"/>
                <w:szCs w:val="20"/>
              </w:rPr>
            </w:pPr>
            <w:r w:rsidRPr="44BA328D">
              <w:rPr>
                <w:color w:val="000000" w:themeColor="text1"/>
                <w:sz w:val="20"/>
                <w:szCs w:val="20"/>
              </w:rPr>
              <w:t>Testosterone Proprionate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EB24F09"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BB9EE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35E6D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3F081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2FD6D1" w14:textId="77777777" w:rsidR="00E12DA4" w:rsidRPr="00875958" w:rsidRDefault="00E12DA4" w:rsidP="005F4762">
            <w:pPr>
              <w:jc w:val="center"/>
              <w:rPr>
                <w:rFonts w:ascii="Calibri" w:hAnsi="Calibri"/>
                <w:b/>
                <w:color w:val="000000"/>
                <w:sz w:val="20"/>
                <w:szCs w:val="20"/>
              </w:rPr>
            </w:pPr>
          </w:p>
        </w:tc>
      </w:tr>
      <w:tr w:rsidR="00E12DA4" w:rsidRPr="00875958" w14:paraId="6511567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28936FB" w14:textId="77777777" w:rsidR="00E12DA4" w:rsidRPr="00875958" w:rsidRDefault="315DB0D2" w:rsidP="315DB0D2">
            <w:pPr>
              <w:ind w:left="180"/>
              <w:rPr>
                <w:color w:val="000000" w:themeColor="text1"/>
                <w:sz w:val="20"/>
                <w:szCs w:val="20"/>
              </w:rPr>
            </w:pPr>
            <w:r w:rsidRPr="315DB0D2">
              <w:rPr>
                <w:color w:val="000000" w:themeColor="text1"/>
                <w:sz w:val="20"/>
                <w:szCs w:val="20"/>
              </w:rPr>
              <w:t>Tetrahydrofuran</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0E9A47E" w14:textId="77777777" w:rsidR="00E12DA4" w:rsidRPr="00875958" w:rsidRDefault="315DB0D2" w:rsidP="315DB0D2">
            <w:pPr>
              <w:ind w:firstLine="162"/>
              <w:rPr>
                <w:color w:val="000000" w:themeColor="text1"/>
                <w:sz w:val="20"/>
                <w:szCs w:val="20"/>
              </w:rPr>
            </w:pPr>
            <w:r w:rsidRPr="315DB0D2">
              <w:rPr>
                <w:color w:val="000000" w:themeColor="text1"/>
                <w:sz w:val="20"/>
                <w:szCs w:val="20"/>
              </w:rPr>
              <w:t>0-4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68A1B15"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EB243C5"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DEE860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7DFF13" w14:textId="77777777" w:rsidR="00E12DA4" w:rsidRPr="00875958" w:rsidRDefault="00E12DA4" w:rsidP="005F4762">
            <w:pPr>
              <w:jc w:val="center"/>
              <w:rPr>
                <w:rFonts w:ascii="Calibri" w:hAnsi="Calibri"/>
                <w:b/>
                <w:color w:val="000000"/>
                <w:sz w:val="20"/>
                <w:szCs w:val="20"/>
              </w:rPr>
            </w:pPr>
          </w:p>
        </w:tc>
      </w:tr>
      <w:tr w:rsidR="00E12DA4" w:rsidRPr="00875958" w14:paraId="031BA89C"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D7DB6DA" w14:textId="77777777" w:rsidR="00E12DA4" w:rsidRPr="00875958" w:rsidRDefault="315DB0D2" w:rsidP="315DB0D2">
            <w:pPr>
              <w:ind w:left="180"/>
              <w:rPr>
                <w:color w:val="000000" w:themeColor="text1"/>
                <w:sz w:val="20"/>
                <w:szCs w:val="20"/>
              </w:rPr>
            </w:pPr>
            <w:r w:rsidRPr="315DB0D2">
              <w:rPr>
                <w:color w:val="000000" w:themeColor="text1"/>
                <w:sz w:val="20"/>
                <w:szCs w:val="20"/>
              </w:rPr>
              <w:t>Thallium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EDECCAC" w14:textId="77777777" w:rsidR="00E12DA4" w:rsidRPr="00875958" w:rsidRDefault="00E12DA4" w:rsidP="315DB0D2">
            <w:pPr>
              <w:ind w:firstLine="162"/>
              <w:rPr>
                <w:color w:val="000000" w:themeColor="text1"/>
                <w:sz w:val="20"/>
                <w:szCs w:val="20"/>
              </w:rPr>
            </w:pPr>
            <w:r w:rsidRPr="00875958">
              <w:rPr>
                <w:color w:val="000000"/>
                <w:position w:val="1"/>
                <w:sz w:val="20"/>
                <w:szCs w:val="20"/>
              </w:rPr>
              <w:t>1-Jan</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2E5E112"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5895AF"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18A85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3B4DF5" w14:textId="77777777" w:rsidR="00E12DA4" w:rsidRPr="00875958" w:rsidRDefault="00E12DA4" w:rsidP="005F4762">
            <w:pPr>
              <w:jc w:val="center"/>
              <w:rPr>
                <w:rFonts w:ascii="Calibri" w:hAnsi="Calibri"/>
                <w:b/>
                <w:color w:val="000000"/>
                <w:sz w:val="20"/>
                <w:szCs w:val="20"/>
              </w:rPr>
            </w:pPr>
          </w:p>
        </w:tc>
      </w:tr>
      <w:tr w:rsidR="00E12DA4" w:rsidRPr="00875958" w14:paraId="13C043E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C43B61" w14:textId="77777777" w:rsidR="00E12DA4" w:rsidRPr="00875958" w:rsidRDefault="315DB0D2" w:rsidP="315DB0D2">
            <w:pPr>
              <w:ind w:left="180"/>
              <w:rPr>
                <w:color w:val="000000" w:themeColor="text1"/>
                <w:sz w:val="20"/>
                <w:szCs w:val="20"/>
              </w:rPr>
            </w:pPr>
            <w:r w:rsidRPr="315DB0D2">
              <w:rPr>
                <w:color w:val="000000" w:themeColor="text1"/>
                <w:sz w:val="20"/>
                <w:szCs w:val="20"/>
              </w:rPr>
              <w:t>Thionyl 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A5E95CA" w14:textId="77777777" w:rsidR="00E12DA4" w:rsidRPr="00875958" w:rsidRDefault="315DB0D2" w:rsidP="315DB0D2">
            <w:pPr>
              <w:ind w:firstLine="162"/>
              <w:rPr>
                <w:color w:val="000000" w:themeColor="text1"/>
                <w:sz w:val="20"/>
                <w:szCs w:val="20"/>
              </w:rPr>
            </w:pPr>
            <w:r w:rsidRPr="315DB0D2">
              <w:rPr>
                <w:color w:val="000000" w:themeColor="text1"/>
                <w:sz w:val="20"/>
                <w:szCs w:val="20"/>
              </w:rPr>
              <w:t>1-6 Acid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834047"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64697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0B603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FF104EE" w14:textId="77777777" w:rsidR="00E12DA4" w:rsidRPr="00875958" w:rsidRDefault="00E12DA4" w:rsidP="005F4762">
            <w:pPr>
              <w:jc w:val="center"/>
              <w:rPr>
                <w:rFonts w:ascii="Calibri" w:hAnsi="Calibri"/>
                <w:b/>
                <w:color w:val="000000"/>
                <w:sz w:val="20"/>
                <w:szCs w:val="20"/>
              </w:rPr>
            </w:pPr>
          </w:p>
        </w:tc>
      </w:tr>
      <w:tr w:rsidR="00E12DA4" w:rsidRPr="00875958" w14:paraId="4F9AD83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6542E36" w14:textId="77777777" w:rsidR="00E12DA4" w:rsidRPr="00875958" w:rsidRDefault="315DB0D2" w:rsidP="315DB0D2">
            <w:pPr>
              <w:ind w:left="180"/>
              <w:rPr>
                <w:color w:val="000000" w:themeColor="text1"/>
                <w:sz w:val="20"/>
                <w:szCs w:val="20"/>
              </w:rPr>
            </w:pPr>
            <w:r w:rsidRPr="315DB0D2">
              <w:rPr>
                <w:color w:val="000000" w:themeColor="text1"/>
                <w:sz w:val="20"/>
                <w:szCs w:val="20"/>
              </w:rPr>
              <w:t>Thiourea</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E940885" w14:textId="77777777" w:rsidR="00E12DA4" w:rsidRPr="00875958" w:rsidRDefault="44BA328D" w:rsidP="44BA328D">
            <w:pPr>
              <w:ind w:firstLine="162"/>
              <w:rPr>
                <w:color w:val="000000" w:themeColor="text1"/>
                <w:sz w:val="20"/>
                <w:szCs w:val="20"/>
              </w:rPr>
            </w:pPr>
            <w:r w:rsidRPr="44BA328D">
              <w:rPr>
                <w:color w:val="000000" w:themeColor="text1"/>
                <w:sz w:val="20"/>
                <w:szCs w:val="20"/>
              </w:rPr>
              <w:t>0-2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F1B14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5C6A7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6D21D4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FD09BFF" w14:textId="77777777" w:rsidR="00E12DA4" w:rsidRPr="00875958" w:rsidRDefault="00E12DA4" w:rsidP="005F4762">
            <w:pPr>
              <w:jc w:val="center"/>
              <w:rPr>
                <w:rFonts w:ascii="Calibri" w:hAnsi="Calibri"/>
                <w:b/>
                <w:color w:val="000000"/>
                <w:sz w:val="20"/>
                <w:szCs w:val="20"/>
              </w:rPr>
            </w:pPr>
          </w:p>
        </w:tc>
      </w:tr>
      <w:tr w:rsidR="00E12DA4" w:rsidRPr="00875958" w14:paraId="5BE96A8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76869A" w14:textId="77777777" w:rsidR="00E12DA4" w:rsidRPr="00875958" w:rsidRDefault="315DB0D2" w:rsidP="315DB0D2">
            <w:pPr>
              <w:ind w:left="180"/>
              <w:rPr>
                <w:color w:val="000000" w:themeColor="text1"/>
                <w:sz w:val="20"/>
                <w:szCs w:val="20"/>
              </w:rPr>
            </w:pPr>
            <w:r w:rsidRPr="315DB0D2">
              <w:rPr>
                <w:color w:val="000000" w:themeColor="text1"/>
                <w:sz w:val="20"/>
                <w:szCs w:val="20"/>
              </w:rPr>
              <w:t>Thorium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15F048C9" w14:textId="77777777" w:rsidR="00E12DA4" w:rsidRPr="00875958" w:rsidRDefault="315DB0D2" w:rsidP="315DB0D2">
            <w:pPr>
              <w:ind w:firstLine="162"/>
              <w:rPr>
                <w:color w:val="000000" w:themeColor="text1"/>
                <w:sz w:val="20"/>
                <w:szCs w:val="20"/>
              </w:rPr>
            </w:pPr>
            <w:r w:rsidRPr="315DB0D2">
              <w:rPr>
                <w:color w:val="000000" w:themeColor="text1"/>
                <w:sz w:val="20"/>
                <w:szCs w:val="20"/>
              </w:rPr>
              <w:t>1-3 Radioactive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81AC92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DA0727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BF869E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9F5DC7B" w14:textId="77777777" w:rsidR="00E12DA4" w:rsidRPr="00875958" w:rsidRDefault="00E12DA4" w:rsidP="005F4762">
            <w:pPr>
              <w:jc w:val="center"/>
              <w:rPr>
                <w:rFonts w:ascii="Calibri" w:hAnsi="Calibri"/>
                <w:b/>
                <w:color w:val="000000"/>
                <w:sz w:val="20"/>
                <w:szCs w:val="20"/>
              </w:rPr>
            </w:pPr>
          </w:p>
        </w:tc>
      </w:tr>
      <w:tr w:rsidR="00E12DA4" w:rsidRPr="00875958" w14:paraId="69AC403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48C0458" w14:textId="77777777" w:rsidR="00E12DA4" w:rsidRPr="00875958" w:rsidRDefault="315DB0D2" w:rsidP="315DB0D2">
            <w:pPr>
              <w:ind w:left="180"/>
              <w:rPr>
                <w:color w:val="000000" w:themeColor="text1"/>
                <w:sz w:val="20"/>
                <w:szCs w:val="20"/>
              </w:rPr>
            </w:pPr>
            <w:r w:rsidRPr="315DB0D2">
              <w:rPr>
                <w:color w:val="000000" w:themeColor="text1"/>
                <w:sz w:val="20"/>
                <w:szCs w:val="20"/>
              </w:rPr>
              <w:t>Tin, powder</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52C01C3"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9053DD9"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A758FF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BBA686C"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025621" w14:textId="77777777" w:rsidR="00E12DA4" w:rsidRPr="00875958" w:rsidRDefault="00E12DA4" w:rsidP="005F4762">
            <w:pPr>
              <w:jc w:val="center"/>
              <w:rPr>
                <w:rFonts w:ascii="Calibri" w:hAnsi="Calibri"/>
                <w:b/>
                <w:color w:val="000000"/>
                <w:sz w:val="20"/>
                <w:szCs w:val="20"/>
              </w:rPr>
            </w:pPr>
          </w:p>
        </w:tc>
      </w:tr>
      <w:tr w:rsidR="00E12DA4" w:rsidRPr="00875958" w14:paraId="0461DAF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25DA62" w14:textId="77777777" w:rsidR="00E12DA4" w:rsidRPr="00875958" w:rsidRDefault="315DB0D2" w:rsidP="315DB0D2">
            <w:pPr>
              <w:ind w:left="180"/>
              <w:rPr>
                <w:color w:val="000000" w:themeColor="text1"/>
                <w:sz w:val="20"/>
                <w:szCs w:val="20"/>
              </w:rPr>
            </w:pPr>
            <w:r w:rsidRPr="315DB0D2">
              <w:rPr>
                <w:color w:val="000000" w:themeColor="text1"/>
                <w:sz w:val="20"/>
                <w:szCs w:val="20"/>
              </w:rPr>
              <w:t>Titanium Tetrachloride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15DA776"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BB8A35A"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1019592"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64240B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64BEF7" w14:textId="77777777" w:rsidR="00E12DA4" w:rsidRPr="00875958" w:rsidRDefault="00E12DA4" w:rsidP="005F4762">
            <w:pPr>
              <w:jc w:val="center"/>
              <w:rPr>
                <w:rFonts w:ascii="Calibri" w:hAnsi="Calibri"/>
                <w:b/>
                <w:color w:val="000000"/>
                <w:sz w:val="20"/>
                <w:szCs w:val="20"/>
              </w:rPr>
            </w:pPr>
          </w:p>
        </w:tc>
      </w:tr>
      <w:tr w:rsidR="00E12DA4" w:rsidRPr="00875958" w14:paraId="635AC2A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453B93E" w14:textId="77777777" w:rsidR="00E12DA4" w:rsidRPr="00875958" w:rsidRDefault="315DB0D2" w:rsidP="315DB0D2">
            <w:pPr>
              <w:ind w:left="180"/>
              <w:rPr>
                <w:color w:val="000000" w:themeColor="text1"/>
                <w:sz w:val="20"/>
                <w:szCs w:val="20"/>
              </w:rPr>
            </w:pPr>
            <w:r w:rsidRPr="315DB0D2">
              <w:rPr>
                <w:color w:val="000000" w:themeColor="text1"/>
                <w:sz w:val="20"/>
                <w:szCs w:val="20"/>
              </w:rPr>
              <w:t>Titanium Trichloride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E385EA3" w14:textId="77777777" w:rsidR="00E12DA4" w:rsidRPr="00875958" w:rsidRDefault="315DB0D2" w:rsidP="315DB0D2">
            <w:pPr>
              <w:ind w:firstLine="162"/>
              <w:rPr>
                <w:color w:val="000000" w:themeColor="text1"/>
                <w:sz w:val="20"/>
                <w:szCs w:val="20"/>
              </w:rPr>
            </w:pPr>
            <w:r w:rsidRPr="315DB0D2">
              <w:rPr>
                <w:color w:val="000000" w:themeColor="text1"/>
                <w:sz w:val="20"/>
                <w:szCs w:val="20"/>
              </w:rPr>
              <w:t>I-2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1D17D6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533A7D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33ED1E2"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5767E3E" w14:textId="77777777" w:rsidR="00E12DA4" w:rsidRPr="00875958" w:rsidRDefault="00E12DA4" w:rsidP="005F4762">
            <w:pPr>
              <w:jc w:val="center"/>
              <w:rPr>
                <w:rFonts w:ascii="Calibri" w:hAnsi="Calibri"/>
                <w:b/>
                <w:color w:val="000000"/>
                <w:sz w:val="20"/>
                <w:szCs w:val="20"/>
              </w:rPr>
            </w:pPr>
          </w:p>
        </w:tc>
      </w:tr>
      <w:tr w:rsidR="00E12DA4" w:rsidRPr="00875958" w14:paraId="1C3508C5"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2559BF8" w14:textId="77777777" w:rsidR="00E12DA4" w:rsidRPr="00875958" w:rsidRDefault="315DB0D2" w:rsidP="315DB0D2">
            <w:pPr>
              <w:ind w:left="180"/>
              <w:rPr>
                <w:color w:val="000000" w:themeColor="text1"/>
                <w:sz w:val="20"/>
                <w:szCs w:val="20"/>
              </w:rPr>
            </w:pPr>
            <w:r w:rsidRPr="315DB0D2">
              <w:rPr>
                <w:color w:val="000000" w:themeColor="text1"/>
                <w:sz w:val="20"/>
                <w:szCs w:val="20"/>
              </w:rPr>
              <w:t>Toluene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B9869C9"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55D94E"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71C68C0"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3AD631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7323E16" w14:textId="77777777" w:rsidR="00E12DA4" w:rsidRPr="00875958" w:rsidRDefault="00E12DA4" w:rsidP="005F4762">
            <w:pPr>
              <w:jc w:val="center"/>
              <w:rPr>
                <w:rFonts w:ascii="Calibri" w:hAnsi="Calibri"/>
                <w:b/>
                <w:color w:val="000000"/>
                <w:sz w:val="20"/>
                <w:szCs w:val="20"/>
              </w:rPr>
            </w:pPr>
          </w:p>
        </w:tc>
      </w:tr>
      <w:tr w:rsidR="00E12DA4" w:rsidRPr="00875958" w14:paraId="1A07304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EE83E3" w14:textId="77777777" w:rsidR="00E12DA4" w:rsidRPr="00875958" w:rsidRDefault="44BA328D" w:rsidP="44BA328D">
            <w:pPr>
              <w:ind w:left="180"/>
              <w:rPr>
                <w:color w:val="000000" w:themeColor="text1"/>
                <w:sz w:val="20"/>
                <w:szCs w:val="20"/>
              </w:rPr>
            </w:pPr>
            <w:r w:rsidRPr="44BA328D">
              <w:rPr>
                <w:color w:val="000000" w:themeColor="text1"/>
                <w:sz w:val="20"/>
                <w:szCs w:val="20"/>
              </w:rPr>
              <w:t>Trichloroacetic  Acid</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ACB17F0" w14:textId="77777777" w:rsidR="00E12DA4" w:rsidRPr="00875958" w:rsidRDefault="315DB0D2" w:rsidP="315DB0D2">
            <w:pPr>
              <w:ind w:firstLine="162"/>
              <w:rPr>
                <w:color w:val="000000" w:themeColor="text1"/>
                <w:sz w:val="20"/>
                <w:szCs w:val="20"/>
              </w:rPr>
            </w:pPr>
            <w:r w:rsidRPr="315DB0D2">
              <w:rPr>
                <w:color w:val="000000" w:themeColor="text1"/>
                <w:sz w:val="20"/>
                <w:szCs w:val="20"/>
              </w:rPr>
              <w:t>0-1 Organic Acid</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CB82331"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203E7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45717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1403B6" w14:textId="77777777" w:rsidR="00E12DA4" w:rsidRPr="00875958" w:rsidRDefault="00E12DA4" w:rsidP="005F4762">
            <w:pPr>
              <w:jc w:val="center"/>
              <w:rPr>
                <w:rFonts w:ascii="Calibri" w:hAnsi="Calibri"/>
                <w:b/>
                <w:color w:val="000000"/>
                <w:sz w:val="20"/>
                <w:szCs w:val="20"/>
              </w:rPr>
            </w:pPr>
          </w:p>
        </w:tc>
      </w:tr>
      <w:tr w:rsidR="00E12DA4" w:rsidRPr="00875958" w14:paraId="6038370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329407" w14:textId="77777777" w:rsidR="00E12DA4" w:rsidRPr="00875958" w:rsidRDefault="315DB0D2" w:rsidP="315DB0D2">
            <w:pPr>
              <w:ind w:left="180"/>
              <w:rPr>
                <w:color w:val="000000" w:themeColor="text1"/>
                <w:sz w:val="20"/>
                <w:szCs w:val="20"/>
              </w:rPr>
            </w:pPr>
            <w:r w:rsidRPr="315DB0D2">
              <w:rPr>
                <w:color w:val="000000" w:themeColor="text1"/>
                <w:sz w:val="20"/>
                <w:szCs w:val="20"/>
              </w:rPr>
              <w:t>Trichloroethane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67E026E"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EED976"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C50F7C9"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EEAECC"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B38FD48" w14:textId="77777777" w:rsidR="00E12DA4" w:rsidRPr="00875958" w:rsidRDefault="00E12DA4" w:rsidP="005F4762">
            <w:pPr>
              <w:jc w:val="center"/>
              <w:rPr>
                <w:rFonts w:ascii="Calibri" w:hAnsi="Calibri"/>
                <w:b/>
                <w:color w:val="000000"/>
                <w:sz w:val="20"/>
                <w:szCs w:val="20"/>
              </w:rPr>
            </w:pPr>
          </w:p>
        </w:tc>
      </w:tr>
      <w:tr w:rsidR="00E12DA4" w:rsidRPr="00875958" w14:paraId="112E53D3"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36610F" w14:textId="77777777" w:rsidR="00E12DA4" w:rsidRPr="00875958" w:rsidRDefault="315DB0D2" w:rsidP="315DB0D2">
            <w:pPr>
              <w:ind w:left="180"/>
              <w:rPr>
                <w:color w:val="000000" w:themeColor="text1"/>
                <w:sz w:val="20"/>
                <w:szCs w:val="20"/>
              </w:rPr>
            </w:pPr>
            <w:r w:rsidRPr="315DB0D2">
              <w:rPr>
                <w:color w:val="000000" w:themeColor="text1"/>
                <w:sz w:val="20"/>
                <w:szCs w:val="20"/>
              </w:rPr>
              <w:t>Trichloroethylene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F390DF1" w14:textId="77777777" w:rsidR="00E12DA4" w:rsidRPr="00875958" w:rsidRDefault="44BA328D" w:rsidP="44BA328D">
            <w:pPr>
              <w:ind w:firstLine="162"/>
              <w:rPr>
                <w:color w:val="000000" w:themeColor="text1"/>
                <w:sz w:val="20"/>
                <w:szCs w:val="20"/>
              </w:rPr>
            </w:pPr>
            <w:r w:rsidRPr="44BA328D">
              <w:rPr>
                <w:color w:val="000000" w:themeColor="text1"/>
                <w:sz w:val="20"/>
                <w:szCs w:val="20"/>
              </w:rPr>
              <w:t>0-4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A5AD4E4"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8FDC8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6BDD0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8EA7DB" w14:textId="77777777" w:rsidR="00E12DA4" w:rsidRPr="00875958" w:rsidRDefault="00E12DA4" w:rsidP="005F4762">
            <w:pPr>
              <w:jc w:val="center"/>
              <w:rPr>
                <w:rFonts w:ascii="Calibri" w:hAnsi="Calibri"/>
                <w:b/>
                <w:color w:val="000000"/>
                <w:sz w:val="20"/>
                <w:szCs w:val="20"/>
              </w:rPr>
            </w:pPr>
          </w:p>
        </w:tc>
      </w:tr>
      <w:tr w:rsidR="00E12DA4" w:rsidRPr="00875958" w14:paraId="2F22CD5B"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7B7EA25" w14:textId="77777777" w:rsidR="00E12DA4" w:rsidRPr="00875958" w:rsidRDefault="315DB0D2" w:rsidP="315DB0D2">
            <w:pPr>
              <w:ind w:left="180"/>
              <w:rPr>
                <w:color w:val="000000" w:themeColor="text1"/>
                <w:sz w:val="20"/>
                <w:szCs w:val="20"/>
              </w:rPr>
            </w:pPr>
            <w:r w:rsidRPr="315DB0D2">
              <w:rPr>
                <w:color w:val="000000" w:themeColor="text1"/>
                <w:sz w:val="20"/>
                <w:szCs w:val="20"/>
              </w:rPr>
              <w:t>Triethyl Phosphate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6494BB9" w14:textId="77777777" w:rsidR="00E12DA4" w:rsidRPr="00875958" w:rsidRDefault="44BA328D" w:rsidP="44BA328D">
            <w:pPr>
              <w:ind w:firstLine="162"/>
              <w:rPr>
                <w:color w:val="000000" w:themeColor="text1"/>
                <w:sz w:val="20"/>
                <w:szCs w:val="20"/>
              </w:rPr>
            </w:pPr>
            <w:r w:rsidRPr="44BA328D">
              <w:rPr>
                <w:color w:val="000000" w:themeColor="text1"/>
                <w:sz w:val="20"/>
                <w:szCs w:val="20"/>
              </w:rPr>
              <w:t>0-5</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86CCAA3"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8B997FE"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7F5E3D"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77376C" w14:textId="77777777" w:rsidR="00E12DA4" w:rsidRPr="00875958" w:rsidRDefault="00E12DA4" w:rsidP="005F4762">
            <w:pPr>
              <w:jc w:val="center"/>
              <w:rPr>
                <w:rFonts w:ascii="Calibri" w:hAnsi="Calibri"/>
                <w:b/>
                <w:color w:val="000000"/>
                <w:sz w:val="20"/>
                <w:szCs w:val="20"/>
              </w:rPr>
            </w:pPr>
          </w:p>
        </w:tc>
      </w:tr>
      <w:tr w:rsidR="00E12DA4" w:rsidRPr="00875958" w14:paraId="4236685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99397F9" w14:textId="77777777" w:rsidR="00E12DA4" w:rsidRPr="00875958" w:rsidRDefault="315DB0D2" w:rsidP="315DB0D2">
            <w:pPr>
              <w:ind w:left="180"/>
              <w:rPr>
                <w:color w:val="000000" w:themeColor="text1"/>
                <w:sz w:val="20"/>
                <w:szCs w:val="20"/>
              </w:rPr>
            </w:pPr>
            <w:r w:rsidRPr="315DB0D2">
              <w:rPr>
                <w:color w:val="000000" w:themeColor="text1"/>
                <w:sz w:val="20"/>
                <w:szCs w:val="20"/>
              </w:rPr>
              <w:t>Triethylamine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5AF648A" w14:textId="77777777" w:rsidR="00E12DA4" w:rsidRPr="00875958" w:rsidRDefault="315DB0D2" w:rsidP="315DB0D2">
            <w:pPr>
              <w:ind w:firstLine="162"/>
              <w:rPr>
                <w:color w:val="000000" w:themeColor="text1"/>
                <w:sz w:val="20"/>
                <w:szCs w:val="20"/>
              </w:rPr>
            </w:pPr>
            <w:r w:rsidRPr="315DB0D2">
              <w:rPr>
                <w:color w:val="000000" w:themeColor="text1"/>
                <w:sz w:val="20"/>
                <w:szCs w:val="20"/>
              </w:rPr>
              <w:t>0-2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359273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80D055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2D0180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5AAAAF" w14:textId="77777777" w:rsidR="00E12DA4" w:rsidRPr="00875958" w:rsidRDefault="00E12DA4" w:rsidP="005F4762">
            <w:pPr>
              <w:jc w:val="center"/>
              <w:rPr>
                <w:rFonts w:ascii="Calibri" w:hAnsi="Calibri"/>
                <w:b/>
                <w:color w:val="000000"/>
                <w:sz w:val="20"/>
                <w:szCs w:val="20"/>
              </w:rPr>
            </w:pPr>
          </w:p>
        </w:tc>
      </w:tr>
      <w:tr w:rsidR="00E12DA4" w:rsidRPr="00875958" w14:paraId="6C37567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928F85" w14:textId="77777777" w:rsidR="00E12DA4" w:rsidRPr="00875958" w:rsidRDefault="315DB0D2" w:rsidP="315DB0D2">
            <w:pPr>
              <w:ind w:left="180"/>
              <w:rPr>
                <w:color w:val="000000" w:themeColor="text1"/>
                <w:sz w:val="20"/>
                <w:szCs w:val="20"/>
              </w:rPr>
            </w:pPr>
            <w:r w:rsidRPr="315DB0D2">
              <w:rPr>
                <w:color w:val="000000" w:themeColor="text1"/>
                <w:sz w:val="20"/>
                <w:szCs w:val="20"/>
              </w:rPr>
              <w:t>Trinitrobenzene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3F008029"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Explosive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9E15718"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5FCCF44"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550BB41"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228BA0" w14:textId="77777777" w:rsidR="00E12DA4" w:rsidRPr="00875958" w:rsidRDefault="00E12DA4" w:rsidP="005F4762">
            <w:pPr>
              <w:jc w:val="center"/>
              <w:rPr>
                <w:rFonts w:ascii="Calibri" w:hAnsi="Calibri"/>
                <w:b/>
                <w:color w:val="000000"/>
                <w:sz w:val="20"/>
                <w:szCs w:val="20"/>
              </w:rPr>
            </w:pPr>
          </w:p>
        </w:tc>
      </w:tr>
      <w:tr w:rsidR="00E12DA4" w:rsidRPr="00875958" w14:paraId="7F212536"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7BA5C35" w14:textId="77777777" w:rsidR="00E12DA4" w:rsidRPr="00875958" w:rsidRDefault="315DB0D2" w:rsidP="315DB0D2">
            <w:pPr>
              <w:ind w:left="180"/>
              <w:rPr>
                <w:color w:val="000000" w:themeColor="text1"/>
                <w:sz w:val="20"/>
                <w:szCs w:val="20"/>
              </w:rPr>
            </w:pPr>
            <w:r w:rsidRPr="315DB0D2">
              <w:rPr>
                <w:color w:val="000000" w:themeColor="text1"/>
                <w:sz w:val="20"/>
                <w:szCs w:val="20"/>
              </w:rPr>
              <w:t>Trinitrotoluene (TNT)</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6E2A3F2"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Explosive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8E2B011"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D502315"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3D80F5"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B06B4F2" w14:textId="77777777" w:rsidR="00E12DA4" w:rsidRPr="00875958" w:rsidRDefault="00E12DA4" w:rsidP="005F4762">
            <w:pPr>
              <w:jc w:val="center"/>
              <w:rPr>
                <w:rFonts w:ascii="Calibri" w:hAnsi="Calibri"/>
                <w:b/>
                <w:color w:val="000000"/>
                <w:sz w:val="20"/>
                <w:szCs w:val="20"/>
              </w:rPr>
            </w:pPr>
          </w:p>
        </w:tc>
      </w:tr>
      <w:tr w:rsidR="00E12DA4" w:rsidRPr="00875958" w14:paraId="751F3AE8"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C5F5BD7" w14:textId="77777777" w:rsidR="00E12DA4" w:rsidRPr="00875958" w:rsidRDefault="315DB0D2" w:rsidP="315DB0D2">
            <w:pPr>
              <w:ind w:left="180"/>
              <w:rPr>
                <w:color w:val="000000" w:themeColor="text1"/>
                <w:sz w:val="20"/>
                <w:szCs w:val="20"/>
              </w:rPr>
            </w:pPr>
            <w:r w:rsidRPr="315DB0D2">
              <w:rPr>
                <w:color w:val="000000" w:themeColor="text1"/>
                <w:sz w:val="20"/>
                <w:szCs w:val="20"/>
              </w:rPr>
              <w:t>Turpentine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8FB046A"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68C8C34"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341860C"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EA3963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AE462E4" w14:textId="77777777" w:rsidR="00E12DA4" w:rsidRPr="00875958" w:rsidRDefault="00E12DA4" w:rsidP="005F4762">
            <w:pPr>
              <w:jc w:val="center"/>
              <w:rPr>
                <w:rFonts w:ascii="Calibri" w:hAnsi="Calibri"/>
                <w:b/>
                <w:color w:val="000000"/>
                <w:sz w:val="20"/>
                <w:szCs w:val="20"/>
              </w:rPr>
            </w:pPr>
          </w:p>
        </w:tc>
      </w:tr>
      <w:tr w:rsidR="00E12DA4" w:rsidRPr="00875958" w14:paraId="413699BD"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81CC36" w14:textId="77777777" w:rsidR="00E12DA4" w:rsidRPr="00875958" w:rsidRDefault="315DB0D2" w:rsidP="315DB0D2">
            <w:pPr>
              <w:ind w:left="180"/>
              <w:rPr>
                <w:color w:val="000000" w:themeColor="text1"/>
                <w:sz w:val="20"/>
                <w:szCs w:val="20"/>
              </w:rPr>
            </w:pPr>
            <w:r w:rsidRPr="315DB0D2">
              <w:rPr>
                <w:color w:val="000000" w:themeColor="text1"/>
                <w:sz w:val="20"/>
                <w:szCs w:val="20"/>
              </w:rPr>
              <w:t>Uranium</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744B588D" w14:textId="77777777" w:rsidR="00E12DA4" w:rsidRPr="00875958" w:rsidRDefault="315DB0D2" w:rsidP="315DB0D2">
            <w:pPr>
              <w:ind w:firstLine="162"/>
              <w:rPr>
                <w:color w:val="000000" w:themeColor="text1"/>
                <w:sz w:val="20"/>
                <w:szCs w:val="20"/>
              </w:rPr>
            </w:pPr>
            <w:r w:rsidRPr="315DB0D2">
              <w:rPr>
                <w:color w:val="000000" w:themeColor="text1"/>
                <w:sz w:val="20"/>
                <w:szCs w:val="20"/>
              </w:rPr>
              <w:t>1-1 Radioactive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E66A67B"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C6133D" w14:textId="77777777" w:rsidR="00E12DA4" w:rsidRPr="00875958" w:rsidRDefault="44BA328D" w:rsidP="44BA328D">
            <w:pPr>
              <w:jc w:val="center"/>
              <w:rPr>
                <w:color w:val="000000" w:themeColor="text1"/>
                <w:sz w:val="20"/>
                <w:szCs w:val="20"/>
              </w:rPr>
            </w:pPr>
            <w:r w:rsidRPr="44BA328D">
              <w:rPr>
                <w:color w:val="000000" w:themeColor="text1"/>
                <w:sz w:val="20"/>
                <w:szCs w:val="20"/>
              </w:rPr>
              <w:t>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9CCC49"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E01CEAA" w14:textId="77777777" w:rsidR="00E12DA4" w:rsidRPr="00875958" w:rsidRDefault="00E12DA4" w:rsidP="005F4762">
            <w:pPr>
              <w:jc w:val="center"/>
              <w:rPr>
                <w:rFonts w:ascii="Calibri" w:hAnsi="Calibri"/>
                <w:b/>
                <w:color w:val="000000"/>
                <w:sz w:val="20"/>
                <w:szCs w:val="20"/>
              </w:rPr>
            </w:pPr>
          </w:p>
        </w:tc>
      </w:tr>
      <w:tr w:rsidR="00E12DA4" w:rsidRPr="00875958" w14:paraId="1B9EFC0E"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0CE9DE3" w14:textId="77777777" w:rsidR="00E12DA4" w:rsidRPr="00875958" w:rsidRDefault="315DB0D2" w:rsidP="315DB0D2">
            <w:pPr>
              <w:ind w:left="180"/>
              <w:rPr>
                <w:color w:val="000000" w:themeColor="text1"/>
                <w:sz w:val="20"/>
                <w:szCs w:val="20"/>
              </w:rPr>
            </w:pPr>
            <w:r w:rsidRPr="315DB0D2">
              <w:rPr>
                <w:color w:val="000000" w:themeColor="text1"/>
                <w:sz w:val="20"/>
                <w:szCs w:val="20"/>
              </w:rPr>
              <w:t>Uranyl Acetate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4795B23A" w14:textId="77777777" w:rsidR="00E12DA4" w:rsidRPr="00875958" w:rsidRDefault="315DB0D2" w:rsidP="315DB0D2">
            <w:pPr>
              <w:ind w:firstLine="162"/>
              <w:rPr>
                <w:color w:val="000000" w:themeColor="text1"/>
                <w:sz w:val="20"/>
                <w:szCs w:val="20"/>
              </w:rPr>
            </w:pPr>
            <w:r w:rsidRPr="315DB0D2">
              <w:rPr>
                <w:color w:val="000000" w:themeColor="text1"/>
                <w:sz w:val="20"/>
                <w:szCs w:val="20"/>
              </w:rPr>
              <w:t>1-2 Radioactive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43F270"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1E96C1"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0DE5298"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4F6FD53" w14:textId="77777777" w:rsidR="00E12DA4" w:rsidRPr="00875958" w:rsidRDefault="00E12DA4" w:rsidP="005F4762">
            <w:pPr>
              <w:jc w:val="center"/>
              <w:rPr>
                <w:rFonts w:ascii="Calibri" w:hAnsi="Calibri"/>
                <w:b/>
                <w:color w:val="000000"/>
                <w:sz w:val="20"/>
                <w:szCs w:val="20"/>
              </w:rPr>
            </w:pPr>
          </w:p>
        </w:tc>
      </w:tr>
      <w:tr w:rsidR="00E12DA4" w:rsidRPr="00875958" w14:paraId="66A3D189"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0388DC7" w14:textId="77777777" w:rsidR="00E12DA4" w:rsidRPr="00875958" w:rsidRDefault="315DB0D2" w:rsidP="315DB0D2">
            <w:pPr>
              <w:ind w:left="180"/>
              <w:rPr>
                <w:color w:val="000000" w:themeColor="text1"/>
                <w:sz w:val="20"/>
                <w:szCs w:val="20"/>
              </w:rPr>
            </w:pPr>
            <w:r w:rsidRPr="315DB0D2">
              <w:rPr>
                <w:color w:val="000000" w:themeColor="text1"/>
                <w:sz w:val="20"/>
                <w:szCs w:val="20"/>
              </w:rPr>
              <w:t>Uranyl Nitrate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50797DCC" w14:textId="77777777" w:rsidR="00E12DA4" w:rsidRPr="00875958" w:rsidRDefault="315DB0D2" w:rsidP="315DB0D2">
            <w:pPr>
              <w:ind w:firstLine="162"/>
              <w:rPr>
                <w:color w:val="000000" w:themeColor="text1"/>
                <w:sz w:val="20"/>
                <w:szCs w:val="20"/>
              </w:rPr>
            </w:pPr>
            <w:r w:rsidRPr="315DB0D2">
              <w:rPr>
                <w:color w:val="000000" w:themeColor="text1"/>
                <w:sz w:val="20"/>
                <w:szCs w:val="20"/>
              </w:rPr>
              <w:t>1-3 Radioactive</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A930D47"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1B1B21C6"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56C1C3B"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001A824" w14:textId="77777777" w:rsidR="00E12DA4" w:rsidRPr="00875958" w:rsidRDefault="00E12DA4" w:rsidP="005F4762">
            <w:pPr>
              <w:jc w:val="center"/>
              <w:rPr>
                <w:rFonts w:ascii="Calibri" w:hAnsi="Calibri"/>
                <w:b/>
                <w:color w:val="000000"/>
                <w:sz w:val="20"/>
                <w:szCs w:val="20"/>
              </w:rPr>
            </w:pPr>
          </w:p>
        </w:tc>
      </w:tr>
      <w:tr w:rsidR="00E12DA4" w:rsidRPr="00875958" w14:paraId="2FFD8DF0"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F66A7C7" w14:textId="77777777" w:rsidR="00E12DA4" w:rsidRPr="00875958" w:rsidRDefault="315DB0D2" w:rsidP="315DB0D2">
            <w:pPr>
              <w:ind w:left="180"/>
              <w:rPr>
                <w:color w:val="000000" w:themeColor="text1"/>
                <w:sz w:val="20"/>
                <w:szCs w:val="20"/>
              </w:rPr>
            </w:pPr>
            <w:r w:rsidRPr="315DB0D2">
              <w:rPr>
                <w:color w:val="000000" w:themeColor="text1"/>
                <w:sz w:val="20"/>
                <w:szCs w:val="20"/>
              </w:rPr>
              <w:lastRenderedPageBreak/>
              <w:t>Vanadium Pentoxide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6F8A1A91" w14:textId="77777777" w:rsidR="00E12DA4" w:rsidRPr="00875958" w:rsidRDefault="315DB0D2" w:rsidP="315DB0D2">
            <w:pPr>
              <w:ind w:firstLine="162"/>
              <w:rPr>
                <w:color w:val="000000" w:themeColor="text1"/>
                <w:sz w:val="20"/>
                <w:szCs w:val="20"/>
              </w:rPr>
            </w:pPr>
            <w:r w:rsidRPr="315DB0D2">
              <w:rPr>
                <w:color w:val="000000" w:themeColor="text1"/>
                <w:sz w:val="20"/>
                <w:szCs w:val="20"/>
              </w:rPr>
              <w:t>I-4</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B6974E8"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3A41DD47"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270827A" w14:textId="77777777" w:rsidR="00E12DA4" w:rsidRPr="00875958" w:rsidRDefault="44BA328D" w:rsidP="44BA328D">
            <w:pPr>
              <w:jc w:val="center"/>
              <w:rPr>
                <w:color w:val="000000" w:themeColor="text1"/>
                <w:sz w:val="20"/>
                <w:szCs w:val="20"/>
              </w:rPr>
            </w:pPr>
            <w:r w:rsidRPr="44BA328D">
              <w:rPr>
                <w:color w:val="000000" w:themeColor="text1"/>
                <w:sz w:val="20"/>
                <w:szCs w:val="20"/>
              </w:rPr>
              <w:t>1</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D172D76" w14:textId="77777777" w:rsidR="00E12DA4" w:rsidRPr="00875958" w:rsidRDefault="00E12DA4" w:rsidP="005F4762">
            <w:pPr>
              <w:jc w:val="center"/>
              <w:rPr>
                <w:rFonts w:ascii="Calibri" w:hAnsi="Calibri"/>
                <w:b/>
                <w:color w:val="000000"/>
                <w:sz w:val="20"/>
                <w:szCs w:val="20"/>
              </w:rPr>
            </w:pPr>
          </w:p>
        </w:tc>
      </w:tr>
      <w:tr w:rsidR="00E12DA4" w:rsidRPr="00875958" w14:paraId="5D343C21"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5CB46020" w14:textId="77777777" w:rsidR="00E12DA4" w:rsidRPr="00875958" w:rsidRDefault="315DB0D2" w:rsidP="315DB0D2">
            <w:pPr>
              <w:ind w:left="180"/>
              <w:rPr>
                <w:color w:val="000000" w:themeColor="text1"/>
                <w:sz w:val="20"/>
                <w:szCs w:val="20"/>
              </w:rPr>
            </w:pPr>
            <w:r w:rsidRPr="315DB0D2">
              <w:rPr>
                <w:color w:val="000000" w:themeColor="text1"/>
                <w:sz w:val="20"/>
                <w:szCs w:val="20"/>
              </w:rPr>
              <w:t>Wood's Metal</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2CCC9B07" w14:textId="77777777" w:rsidR="00E12DA4" w:rsidRPr="00875958" w:rsidRDefault="315DB0D2" w:rsidP="315DB0D2">
            <w:pPr>
              <w:ind w:firstLine="162"/>
              <w:rPr>
                <w:color w:val="000000" w:themeColor="text1"/>
                <w:sz w:val="20"/>
                <w:szCs w:val="20"/>
              </w:rPr>
            </w:pPr>
            <w:r w:rsidRPr="315DB0D2">
              <w:rPr>
                <w:color w:val="000000" w:themeColor="text1"/>
                <w:sz w:val="20"/>
                <w:szCs w:val="20"/>
              </w:rPr>
              <w:t>I-1</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4CB7F4D"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42C81D0"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F7647CA"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2B00BCC2" w14:textId="77777777" w:rsidR="00E12DA4" w:rsidRPr="00875958" w:rsidRDefault="00E12DA4" w:rsidP="005F4762">
            <w:pPr>
              <w:jc w:val="center"/>
              <w:rPr>
                <w:rFonts w:ascii="Calibri" w:hAnsi="Calibri"/>
                <w:b/>
                <w:color w:val="000000"/>
                <w:sz w:val="20"/>
                <w:szCs w:val="20"/>
              </w:rPr>
            </w:pPr>
          </w:p>
        </w:tc>
      </w:tr>
      <w:tr w:rsidR="00E12DA4" w:rsidRPr="00875958" w14:paraId="5210C34F" w14:textId="77777777" w:rsidTr="44BA328D">
        <w:trPr>
          <w:trHeight w:val="432"/>
        </w:trPr>
        <w:tc>
          <w:tcPr>
            <w:tcW w:w="3798"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4AB5279B" w14:textId="77777777" w:rsidR="00E12DA4" w:rsidRPr="00875958" w:rsidRDefault="315DB0D2" w:rsidP="315DB0D2">
            <w:pPr>
              <w:ind w:left="180"/>
              <w:rPr>
                <w:color w:val="000000" w:themeColor="text1"/>
                <w:sz w:val="20"/>
                <w:szCs w:val="20"/>
              </w:rPr>
            </w:pPr>
            <w:r w:rsidRPr="315DB0D2">
              <w:rPr>
                <w:color w:val="000000" w:themeColor="text1"/>
                <w:sz w:val="20"/>
                <w:szCs w:val="20"/>
              </w:rPr>
              <w:t>Xylene</w:t>
            </w:r>
          </w:p>
        </w:tc>
        <w:tc>
          <w:tcPr>
            <w:tcW w:w="2062" w:type="dxa"/>
            <w:tcBorders>
              <w:top w:val="single" w:sz="12" w:space="0" w:color="auto"/>
              <w:left w:val="single" w:sz="12" w:space="0" w:color="auto"/>
              <w:bottom w:val="single" w:sz="12" w:space="0" w:color="auto"/>
              <w:right w:val="single" w:sz="12" w:space="0" w:color="auto"/>
            </w:tcBorders>
            <w:shd w:val="clear" w:color="auto" w:fill="FF0000"/>
            <w:vAlign w:val="center"/>
          </w:tcPr>
          <w:p w14:paraId="0B7AB09C" w14:textId="77777777" w:rsidR="00E12DA4" w:rsidRPr="00875958" w:rsidRDefault="315DB0D2" w:rsidP="315DB0D2">
            <w:pPr>
              <w:ind w:firstLine="162"/>
              <w:rPr>
                <w:color w:val="000000" w:themeColor="text1"/>
                <w:sz w:val="20"/>
                <w:szCs w:val="20"/>
              </w:rPr>
            </w:pPr>
            <w:r w:rsidRPr="315DB0D2">
              <w:rPr>
                <w:color w:val="000000" w:themeColor="text1"/>
                <w:sz w:val="20"/>
                <w:szCs w:val="20"/>
              </w:rPr>
              <w:t>0-3 Flam Cabinet</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0A36BC07" w14:textId="77777777" w:rsidR="00E12DA4" w:rsidRPr="00875958" w:rsidRDefault="44BA328D" w:rsidP="44BA328D">
            <w:pPr>
              <w:jc w:val="center"/>
              <w:rPr>
                <w:color w:val="000000" w:themeColor="text1"/>
                <w:sz w:val="20"/>
                <w:szCs w:val="20"/>
              </w:rPr>
            </w:pPr>
            <w:r w:rsidRPr="44BA328D">
              <w:rPr>
                <w:color w:val="000000" w:themeColor="text1"/>
                <w:sz w:val="20"/>
                <w:szCs w:val="20"/>
              </w:rPr>
              <w:t>2</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78B3EEF7" w14:textId="77777777" w:rsidR="00E12DA4" w:rsidRPr="00875958" w:rsidRDefault="44BA328D" w:rsidP="44BA328D">
            <w:pPr>
              <w:jc w:val="center"/>
              <w:rPr>
                <w:color w:val="000000" w:themeColor="text1"/>
                <w:sz w:val="20"/>
                <w:szCs w:val="20"/>
              </w:rPr>
            </w:pPr>
            <w:r w:rsidRPr="44BA328D">
              <w:rPr>
                <w:color w:val="000000" w:themeColor="text1"/>
                <w:sz w:val="20"/>
                <w:szCs w:val="20"/>
              </w:rPr>
              <w:t>3</w:t>
            </w:r>
          </w:p>
        </w:tc>
        <w:tc>
          <w:tcPr>
            <w:tcW w:w="960"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520BCF5" w14:textId="77777777" w:rsidR="00E12DA4" w:rsidRPr="00875958" w:rsidRDefault="44BA328D" w:rsidP="44BA328D">
            <w:pPr>
              <w:jc w:val="center"/>
              <w:rPr>
                <w:color w:val="000000" w:themeColor="text1"/>
                <w:sz w:val="20"/>
                <w:szCs w:val="20"/>
              </w:rPr>
            </w:pPr>
            <w:r w:rsidRPr="44BA328D">
              <w:rPr>
                <w:color w:val="000000" w:themeColor="text1"/>
                <w:sz w:val="20"/>
                <w:szCs w:val="20"/>
              </w:rPr>
              <w:t>0</w:t>
            </w:r>
          </w:p>
        </w:tc>
        <w:tc>
          <w:tcPr>
            <w:tcW w:w="805" w:type="dxa"/>
            <w:tcBorders>
              <w:top w:val="single" w:sz="12" w:space="0" w:color="auto"/>
              <w:left w:val="single" w:sz="12" w:space="0" w:color="auto"/>
              <w:bottom w:val="single" w:sz="12" w:space="0" w:color="auto"/>
              <w:right w:val="single" w:sz="12" w:space="0" w:color="auto"/>
            </w:tcBorders>
            <w:shd w:val="clear" w:color="auto" w:fill="FF0000"/>
            <w:noWrap/>
            <w:vAlign w:val="center"/>
          </w:tcPr>
          <w:p w14:paraId="63822928" w14:textId="77777777" w:rsidR="00E12DA4" w:rsidRPr="00875958" w:rsidRDefault="00E12DA4" w:rsidP="005F4762">
            <w:pPr>
              <w:jc w:val="center"/>
              <w:rPr>
                <w:rFonts w:ascii="Calibri" w:hAnsi="Calibri"/>
                <w:b/>
                <w:color w:val="000000"/>
                <w:sz w:val="20"/>
                <w:szCs w:val="20"/>
              </w:rPr>
            </w:pPr>
          </w:p>
        </w:tc>
      </w:tr>
    </w:tbl>
    <w:p w14:paraId="46EBBE51" w14:textId="77777777" w:rsidR="00875958" w:rsidRDefault="00875958">
      <w:pPr>
        <w:widowControl w:val="0"/>
        <w:rPr>
          <w:b/>
          <w:bCs/>
          <w:lang w:val="en"/>
        </w:rPr>
      </w:pPr>
    </w:p>
    <w:p w14:paraId="3F4CF1B7" w14:textId="77777777" w:rsidR="002C7B84" w:rsidRPr="003B022B" w:rsidRDefault="002C7B84">
      <w:pPr>
        <w:widowControl w:val="0"/>
        <w:rPr>
          <w:b/>
          <w:bCs/>
          <w:lang w:val="en"/>
        </w:rPr>
      </w:pPr>
      <w:bookmarkStart w:id="236" w:name="_Toc363451699"/>
      <w:r w:rsidRPr="003B022B">
        <w:rPr>
          <w:lang w:val="en"/>
        </w:rPr>
        <w:br w:type="page"/>
      </w:r>
    </w:p>
    <w:p w14:paraId="349EBDA1" w14:textId="77777777" w:rsidR="000343DA" w:rsidRPr="000343DA" w:rsidRDefault="000343DA" w:rsidP="315DB0D2">
      <w:pPr>
        <w:pStyle w:val="Heading3"/>
        <w:spacing w:before="0"/>
        <w:ind w:left="34"/>
        <w:rPr>
          <w:sz w:val="24"/>
          <w:szCs w:val="24"/>
          <w:lang w:val="en"/>
        </w:rPr>
      </w:pPr>
      <w:bookmarkStart w:id="237" w:name="_Toc363468476"/>
      <w:bookmarkStart w:id="238" w:name="_Toc363468560"/>
      <w:r w:rsidRPr="000343DA">
        <w:rPr>
          <w:sz w:val="24"/>
          <w:szCs w:val="24"/>
          <w:shd w:val="clear" w:color="auto" w:fill="002060"/>
          <w:lang w:val="en"/>
        </w:rPr>
        <w:lastRenderedPageBreak/>
        <w:t>Appendix B2:   Oxidizers</w:t>
      </w:r>
      <w:bookmarkEnd w:id="236"/>
      <w:bookmarkEnd w:id="237"/>
      <w:bookmarkEnd w:id="238"/>
    </w:p>
    <w:p w14:paraId="7A318C53" w14:textId="77777777" w:rsidR="000343DA" w:rsidRDefault="000343DA" w:rsidP="009B1E68">
      <w:pPr>
        <w:pStyle w:val="Heading3"/>
        <w:spacing w:before="0"/>
        <w:ind w:left="34"/>
        <w:rPr>
          <w:sz w:val="24"/>
          <w:szCs w:val="24"/>
          <w:lang w:val="en"/>
        </w:rPr>
      </w:pPr>
    </w:p>
    <w:p w14:paraId="695F2E5C" w14:textId="77777777" w:rsidR="0097723B" w:rsidRPr="009B1E68" w:rsidRDefault="0097723B" w:rsidP="315DB0D2">
      <w:pPr>
        <w:pStyle w:val="Heading3"/>
        <w:spacing w:before="0"/>
        <w:ind w:left="34"/>
        <w:rPr>
          <w:sz w:val="24"/>
          <w:szCs w:val="24"/>
          <w:lang w:val="en"/>
        </w:rPr>
      </w:pPr>
      <w:bookmarkStart w:id="239" w:name="_Toc363451700"/>
      <w:bookmarkStart w:id="240" w:name="_Toc363468477"/>
      <w:bookmarkStart w:id="241" w:name="_Toc363468561"/>
      <w:r w:rsidRPr="009B1E68">
        <w:rPr>
          <w:sz w:val="24"/>
          <w:szCs w:val="24"/>
          <w:lang w:val="en"/>
        </w:rPr>
        <w:t>NFPA Class 1 Oxidizers</w:t>
      </w:r>
      <w:bookmarkEnd w:id="239"/>
      <w:bookmarkEnd w:id="240"/>
      <w:bookmarkEnd w:id="241"/>
    </w:p>
    <w:p w14:paraId="660FB79E" w14:textId="77777777" w:rsidR="009B1E68" w:rsidRPr="009B1E68" w:rsidRDefault="009B1E68" w:rsidP="315DB0D2">
      <w:pPr>
        <w:pStyle w:val="Heading3"/>
        <w:tabs>
          <w:tab w:val="left" w:pos="2415"/>
        </w:tabs>
        <w:spacing w:before="0"/>
        <w:ind w:left="180" w:hanging="146"/>
        <w:rPr>
          <w:color w:val="000000" w:themeColor="text1"/>
          <w:sz w:val="24"/>
          <w:szCs w:val="24"/>
          <w:lang w:val="en"/>
        </w:rPr>
      </w:pPr>
      <w:bookmarkStart w:id="242" w:name="_Toc363451701"/>
      <w:bookmarkStart w:id="243" w:name="_Toc363468478"/>
      <w:bookmarkStart w:id="244" w:name="_Toc363468562"/>
      <w:r w:rsidRPr="009B1E68">
        <w:rPr>
          <w:sz w:val="24"/>
          <w:szCs w:val="24"/>
          <w:lang w:val="en"/>
        </w:rPr>
        <w:t xml:space="preserve">Class 1 Oxidizers </w:t>
      </w:r>
      <w:r w:rsidRPr="009B1E68">
        <w:rPr>
          <w:color w:val="000000"/>
          <w:sz w:val="24"/>
          <w:szCs w:val="24"/>
          <w:lang w:val="en"/>
        </w:rPr>
        <w:t>slightly increase the burning rate of combustible materials.</w:t>
      </w:r>
      <w:bookmarkEnd w:id="242"/>
      <w:bookmarkEnd w:id="243"/>
      <w:bookmarkEnd w:id="244"/>
    </w:p>
    <w:p w14:paraId="0E7B695F" w14:textId="77777777" w:rsidR="009B1E68" w:rsidRPr="009B1E68" w:rsidRDefault="315DB0D2" w:rsidP="315DB0D2">
      <w:pPr>
        <w:shd w:val="clear" w:color="auto" w:fill="FFFFFF" w:themeFill="background1"/>
        <w:ind w:left="180" w:hanging="146"/>
        <w:rPr>
          <w:b/>
          <w:bCs/>
          <w:color w:val="000000" w:themeColor="text1"/>
          <w:lang w:val="en"/>
        </w:rPr>
      </w:pPr>
      <w:r w:rsidRPr="315DB0D2">
        <w:rPr>
          <w:b/>
          <w:bCs/>
          <w:color w:val="000000" w:themeColor="text1"/>
          <w:lang w:val="en"/>
        </w:rPr>
        <w:t xml:space="preserve">They do not cause spontaneous ignition when they come in contact with them. </w:t>
      </w:r>
    </w:p>
    <w:p w14:paraId="0C26CE10" w14:textId="77777777" w:rsidR="0097723B" w:rsidRPr="009B1E68" w:rsidRDefault="315DB0D2" w:rsidP="315DB0D2">
      <w:pPr>
        <w:pStyle w:val="NormalWeb"/>
        <w:shd w:val="clear" w:color="auto" w:fill="FFFFFF" w:themeFill="background1"/>
        <w:spacing w:before="0" w:after="0"/>
        <w:rPr>
          <w:rFonts w:ascii="Times New Roman" w:hAnsi="Times New Roman"/>
          <w:b/>
          <w:bCs/>
          <w:color w:val="000000" w:themeColor="text1"/>
          <w:sz w:val="24"/>
          <w:szCs w:val="24"/>
          <w:lang w:val="en"/>
        </w:rPr>
      </w:pPr>
      <w:r w:rsidRPr="315DB0D2">
        <w:rPr>
          <w:rFonts w:ascii="Times New Roman" w:hAnsi="Times New Roman"/>
          <w:b/>
          <w:bCs/>
          <w:color w:val="000000" w:themeColor="text1"/>
          <w:sz w:val="24"/>
          <w:szCs w:val="24"/>
          <w:lang w:val="en"/>
        </w:rPr>
        <w:t xml:space="preserve">Examples of NFPA Class 1 oxidizers include: </w:t>
      </w:r>
    </w:p>
    <w:p w14:paraId="3881869D" w14:textId="77777777" w:rsidR="009B1E68" w:rsidRDefault="009B1E68" w:rsidP="009B1E68">
      <w:pPr>
        <w:shd w:val="clear" w:color="auto" w:fill="FFFFFF"/>
        <w:ind w:left="540" w:hanging="540"/>
        <w:rPr>
          <w:color w:val="000000"/>
          <w:lang w:val="en"/>
        </w:rPr>
        <w:sectPr w:rsidR="009B1E68" w:rsidSect="00813332">
          <w:footerReference w:type="default" r:id="rId59"/>
          <w:type w:val="continuous"/>
          <w:pgSz w:w="12240" w:h="15840"/>
          <w:pgMar w:top="1440" w:right="1440" w:bottom="1440" w:left="1440" w:header="0" w:footer="1072" w:gutter="0"/>
          <w:cols w:space="720"/>
          <w:docGrid w:linePitch="326"/>
        </w:sectPr>
      </w:pPr>
    </w:p>
    <w:p w14:paraId="4BF97EED"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aluminum nitrate </w:t>
      </w:r>
    </w:p>
    <w:p w14:paraId="68266445"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ammonium persulfate </w:t>
      </w:r>
    </w:p>
    <w:p w14:paraId="393779FE"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barium peroxide </w:t>
      </w:r>
    </w:p>
    <w:p w14:paraId="3AE2BAC0" w14:textId="77777777" w:rsidR="009B1E68" w:rsidRDefault="315DB0D2" w:rsidP="315DB0D2">
      <w:pPr>
        <w:shd w:val="clear" w:color="auto" w:fill="FFFFFF" w:themeFill="background1"/>
        <w:rPr>
          <w:color w:val="000000" w:themeColor="text1"/>
          <w:lang w:val="en"/>
        </w:rPr>
      </w:pPr>
      <w:r w:rsidRPr="315DB0D2">
        <w:rPr>
          <w:color w:val="000000" w:themeColor="text1"/>
          <w:lang w:val="en"/>
        </w:rPr>
        <w:t xml:space="preserve">hydrogen peroxide solutions </w:t>
      </w:r>
    </w:p>
    <w:p w14:paraId="11390BCD" w14:textId="77777777" w:rsidR="0097723B" w:rsidRPr="0097723B" w:rsidRDefault="315DB0D2" w:rsidP="315DB0D2">
      <w:pPr>
        <w:shd w:val="clear" w:color="auto" w:fill="FFFFFF" w:themeFill="background1"/>
        <w:rPr>
          <w:color w:val="000000" w:themeColor="text1"/>
          <w:lang w:val="en"/>
        </w:rPr>
      </w:pPr>
      <w:r w:rsidRPr="315DB0D2">
        <w:rPr>
          <w:color w:val="000000" w:themeColor="text1"/>
          <w:lang w:val="en"/>
        </w:rPr>
        <w:t xml:space="preserve">(8% to 27.5% by weight) </w:t>
      </w:r>
    </w:p>
    <w:p w14:paraId="451B246E"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magnesium nitrate </w:t>
      </w:r>
    </w:p>
    <w:p w14:paraId="04C13DFC"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nitric acid (40% concentration or less) </w:t>
      </w:r>
    </w:p>
    <w:p w14:paraId="42FD3193" w14:textId="77777777" w:rsidR="009B1E68"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perchloric acid solutions </w:t>
      </w:r>
    </w:p>
    <w:p w14:paraId="718435F5"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(less than 50% by weight) </w:t>
      </w:r>
    </w:p>
    <w:p w14:paraId="1A2C49CF"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potassium dichromate </w:t>
      </w:r>
    </w:p>
    <w:p w14:paraId="50EAA133"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potassium nitrate </w:t>
      </w:r>
    </w:p>
    <w:p w14:paraId="3E6ABFEC"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silver nitrate </w:t>
      </w:r>
    </w:p>
    <w:p w14:paraId="741A3DC2" w14:textId="77777777" w:rsidR="0097723B" w:rsidRPr="0097723B" w:rsidRDefault="44BA328D" w:rsidP="44BA328D">
      <w:pPr>
        <w:shd w:val="clear" w:color="auto" w:fill="FFFFFF" w:themeFill="background1"/>
        <w:ind w:left="1440" w:hanging="1440"/>
        <w:rPr>
          <w:color w:val="000000" w:themeColor="text1"/>
          <w:lang w:val="en"/>
        </w:rPr>
      </w:pPr>
      <w:r w:rsidRPr="44BA328D">
        <w:rPr>
          <w:color w:val="000000" w:themeColor="text1"/>
          <w:lang w:val="en"/>
        </w:rPr>
        <w:t xml:space="preserve">sodium dichloroisocyanurate dihydrate </w:t>
      </w:r>
    </w:p>
    <w:p w14:paraId="1AC91733"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sodium dichromate </w:t>
      </w:r>
    </w:p>
    <w:p w14:paraId="7F787322"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sodium nitrate </w:t>
      </w:r>
    </w:p>
    <w:p w14:paraId="7EF214F0" w14:textId="77777777" w:rsidR="0097723B" w:rsidRPr="0097723B" w:rsidRDefault="0097723B" w:rsidP="315DB0D2">
      <w:pPr>
        <w:shd w:val="clear" w:color="auto" w:fill="FFFFFF" w:themeFill="background1"/>
        <w:tabs>
          <w:tab w:val="left" w:pos="2370"/>
        </w:tabs>
        <w:ind w:left="1440" w:hanging="1440"/>
        <w:rPr>
          <w:color w:val="000000" w:themeColor="text1"/>
          <w:lang w:val="en"/>
        </w:rPr>
      </w:pPr>
      <w:r w:rsidRPr="0097723B">
        <w:rPr>
          <w:color w:val="000000"/>
          <w:lang w:val="en"/>
        </w:rPr>
        <w:t xml:space="preserve">sodium nitrite </w:t>
      </w:r>
      <w:r w:rsidR="009B1E68">
        <w:rPr>
          <w:color w:val="000000"/>
          <w:lang w:val="en"/>
        </w:rPr>
        <w:tab/>
      </w:r>
    </w:p>
    <w:p w14:paraId="61680ACD"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sodium perborate (and its monohydrate) </w:t>
      </w:r>
    </w:p>
    <w:p w14:paraId="79F64090"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sodium persulfate </w:t>
      </w:r>
    </w:p>
    <w:p w14:paraId="14930E3A"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strontium nitrate </w:t>
      </w:r>
    </w:p>
    <w:p w14:paraId="2583662C" w14:textId="77777777" w:rsidR="0097723B" w:rsidRPr="0097723B" w:rsidRDefault="315DB0D2" w:rsidP="315DB0D2">
      <w:pPr>
        <w:shd w:val="clear" w:color="auto" w:fill="FFFFFF" w:themeFill="background1"/>
        <w:ind w:left="1440" w:hanging="1440"/>
        <w:rPr>
          <w:color w:val="000000" w:themeColor="text1"/>
          <w:lang w:val="en"/>
        </w:rPr>
      </w:pPr>
      <w:r w:rsidRPr="315DB0D2">
        <w:rPr>
          <w:color w:val="000000" w:themeColor="text1"/>
          <w:lang w:val="en"/>
        </w:rPr>
        <w:t xml:space="preserve">strontium peroxide </w:t>
      </w:r>
    </w:p>
    <w:p w14:paraId="44FECD30" w14:textId="77777777" w:rsidR="0097723B" w:rsidRPr="0097723B" w:rsidRDefault="44BA328D" w:rsidP="44BA328D">
      <w:pPr>
        <w:shd w:val="clear" w:color="auto" w:fill="FFFFFF" w:themeFill="background1"/>
        <w:ind w:left="1440" w:hanging="1440"/>
        <w:rPr>
          <w:color w:val="000000" w:themeColor="text1"/>
          <w:lang w:val="en"/>
        </w:rPr>
      </w:pPr>
      <w:r w:rsidRPr="44BA328D">
        <w:rPr>
          <w:color w:val="000000" w:themeColor="text1"/>
          <w:lang w:val="en"/>
        </w:rPr>
        <w:t xml:space="preserve">trichloroisocyanuric acid </w:t>
      </w:r>
    </w:p>
    <w:p w14:paraId="205C5140" w14:textId="77777777" w:rsidR="009B1E68" w:rsidRDefault="315DB0D2" w:rsidP="315DB0D2">
      <w:pPr>
        <w:shd w:val="clear" w:color="auto" w:fill="FFFFFF" w:themeFill="background1"/>
        <w:ind w:left="1440" w:hanging="1440"/>
        <w:rPr>
          <w:color w:val="000000" w:themeColor="text1"/>
          <w:lang w:val="en"/>
        </w:rPr>
        <w:sectPr w:rsidR="009B1E68" w:rsidSect="009B1E68">
          <w:type w:val="continuous"/>
          <w:pgSz w:w="12240" w:h="15840"/>
          <w:pgMar w:top="1440" w:right="1440" w:bottom="1440" w:left="1440" w:header="0" w:footer="1072" w:gutter="0"/>
          <w:cols w:num="2" w:space="1260"/>
          <w:docGrid w:linePitch="326"/>
        </w:sectPr>
      </w:pPr>
      <w:r w:rsidRPr="315DB0D2">
        <w:rPr>
          <w:color w:val="000000" w:themeColor="text1"/>
          <w:lang w:val="en"/>
        </w:rPr>
        <w:t xml:space="preserve">zinc peroxide </w:t>
      </w:r>
    </w:p>
    <w:p w14:paraId="226732CE" w14:textId="77777777" w:rsidR="0097723B" w:rsidRPr="0097723B" w:rsidRDefault="009B1E68" w:rsidP="009B1E68">
      <w:pPr>
        <w:shd w:val="clear" w:color="auto" w:fill="FFFFFF"/>
        <w:tabs>
          <w:tab w:val="left" w:pos="3840"/>
        </w:tabs>
        <w:ind w:left="540" w:hanging="540"/>
        <w:rPr>
          <w:color w:val="000000"/>
          <w:lang w:val="en"/>
        </w:rPr>
      </w:pPr>
      <w:r>
        <w:rPr>
          <w:color w:val="000000"/>
          <w:lang w:val="en"/>
        </w:rPr>
        <w:tab/>
      </w:r>
      <w:r>
        <w:rPr>
          <w:color w:val="000000"/>
          <w:lang w:val="en"/>
        </w:rPr>
        <w:tab/>
      </w:r>
    </w:p>
    <w:p w14:paraId="104B5F46" w14:textId="77777777" w:rsidR="009B1E68" w:rsidRDefault="009B1E68" w:rsidP="009B1E68">
      <w:pPr>
        <w:pStyle w:val="Heading3"/>
        <w:spacing w:before="0"/>
        <w:ind w:left="34"/>
        <w:rPr>
          <w:sz w:val="24"/>
          <w:szCs w:val="24"/>
          <w:lang w:val="en"/>
        </w:rPr>
      </w:pPr>
    </w:p>
    <w:p w14:paraId="4C7F7EFB" w14:textId="77777777" w:rsidR="0097723B" w:rsidRPr="009B1E68" w:rsidRDefault="0097723B" w:rsidP="315DB0D2">
      <w:pPr>
        <w:pStyle w:val="Heading3"/>
        <w:spacing w:before="0"/>
        <w:ind w:left="0"/>
        <w:rPr>
          <w:color w:val="000000" w:themeColor="text1"/>
          <w:sz w:val="24"/>
          <w:szCs w:val="24"/>
          <w:lang w:val="en"/>
        </w:rPr>
      </w:pPr>
      <w:bookmarkStart w:id="245" w:name="_Toc363451702"/>
      <w:bookmarkStart w:id="246" w:name="_Toc363468479"/>
      <w:bookmarkStart w:id="247" w:name="_Toc363468563"/>
      <w:r w:rsidRPr="009B1E68">
        <w:rPr>
          <w:sz w:val="24"/>
          <w:szCs w:val="24"/>
          <w:lang w:val="en"/>
        </w:rPr>
        <w:t>NFPA Class 2 Oxidizers</w:t>
      </w:r>
      <w:bookmarkEnd w:id="245"/>
      <w:bookmarkEnd w:id="246"/>
      <w:bookmarkEnd w:id="247"/>
    </w:p>
    <w:p w14:paraId="6911CF9E" w14:textId="77777777" w:rsidR="009B1E68" w:rsidRPr="009B1E68" w:rsidRDefault="009B1E68" w:rsidP="315DB0D2">
      <w:pPr>
        <w:pStyle w:val="Heading3"/>
        <w:spacing w:before="0"/>
        <w:ind w:left="0"/>
        <w:rPr>
          <w:color w:val="000000" w:themeColor="text1"/>
          <w:sz w:val="24"/>
          <w:szCs w:val="24"/>
          <w:lang w:val="en"/>
        </w:rPr>
      </w:pPr>
      <w:bookmarkStart w:id="248" w:name="_Toc363451703"/>
      <w:bookmarkStart w:id="249" w:name="_Toc363468480"/>
      <w:bookmarkStart w:id="250" w:name="_Toc363468564"/>
      <w:r w:rsidRPr="009B1E68">
        <w:rPr>
          <w:sz w:val="24"/>
          <w:szCs w:val="24"/>
          <w:lang w:val="en"/>
        </w:rPr>
        <w:t xml:space="preserve">Class 2 Oxidizers </w:t>
      </w:r>
      <w:r w:rsidRPr="009B1E68">
        <w:rPr>
          <w:color w:val="000000"/>
          <w:sz w:val="24"/>
          <w:szCs w:val="24"/>
          <w:lang w:val="en"/>
        </w:rPr>
        <w:t>increase the burning rate of c</w:t>
      </w:r>
      <w:r>
        <w:rPr>
          <w:color w:val="000000"/>
          <w:sz w:val="24"/>
          <w:szCs w:val="24"/>
          <w:lang w:val="en"/>
        </w:rPr>
        <w:t xml:space="preserve">ombustible materials moderately </w:t>
      </w:r>
      <w:r w:rsidRPr="009B1E68">
        <w:rPr>
          <w:color w:val="000000"/>
          <w:sz w:val="24"/>
          <w:szCs w:val="24"/>
          <w:lang w:val="en"/>
        </w:rPr>
        <w:t>with</w:t>
      </w:r>
      <w:r w:rsidR="00395A48">
        <w:rPr>
          <w:color w:val="000000"/>
          <w:sz w:val="24"/>
          <w:szCs w:val="24"/>
          <w:lang w:val="en"/>
        </w:rPr>
        <w:t xml:space="preserve"> </w:t>
      </w:r>
      <w:r w:rsidRPr="009B1E68">
        <w:rPr>
          <w:color w:val="000000"/>
          <w:sz w:val="24"/>
          <w:szCs w:val="24"/>
          <w:lang w:val="en"/>
        </w:rPr>
        <w:t xml:space="preserve"> which they come in contact.</w:t>
      </w:r>
      <w:bookmarkEnd w:id="248"/>
      <w:bookmarkEnd w:id="249"/>
      <w:bookmarkEnd w:id="250"/>
    </w:p>
    <w:p w14:paraId="2019B610" w14:textId="77777777" w:rsidR="009B1E68" w:rsidRPr="009B1E68" w:rsidRDefault="315DB0D2" w:rsidP="315DB0D2">
      <w:pPr>
        <w:shd w:val="clear" w:color="auto" w:fill="FFFFFF" w:themeFill="background1"/>
        <w:rPr>
          <w:b/>
          <w:bCs/>
          <w:color w:val="000000" w:themeColor="text1"/>
          <w:lang w:val="en"/>
        </w:rPr>
      </w:pPr>
      <w:r w:rsidRPr="315DB0D2">
        <w:rPr>
          <w:b/>
          <w:bCs/>
          <w:color w:val="000000" w:themeColor="text1"/>
          <w:lang w:val="en"/>
        </w:rPr>
        <w:t xml:space="preserve">They may cause spontaneous ignition when in contact with a combustible material. </w:t>
      </w:r>
    </w:p>
    <w:p w14:paraId="3AEB5CF0" w14:textId="77777777" w:rsidR="0097723B" w:rsidRPr="00395A48" w:rsidRDefault="315DB0D2" w:rsidP="315DB0D2">
      <w:pPr>
        <w:pStyle w:val="NormalWeb"/>
        <w:shd w:val="clear" w:color="auto" w:fill="FFFFFF" w:themeFill="background1"/>
        <w:spacing w:before="0" w:after="0"/>
        <w:rPr>
          <w:rFonts w:ascii="Times New Roman" w:hAnsi="Times New Roman"/>
          <w:b/>
          <w:bCs/>
          <w:color w:val="000000" w:themeColor="text1"/>
          <w:sz w:val="24"/>
          <w:szCs w:val="24"/>
          <w:lang w:val="en"/>
        </w:rPr>
      </w:pPr>
      <w:r w:rsidRPr="315DB0D2">
        <w:rPr>
          <w:rFonts w:ascii="Times New Roman" w:hAnsi="Times New Roman"/>
          <w:b/>
          <w:bCs/>
          <w:color w:val="000000" w:themeColor="text1"/>
          <w:sz w:val="24"/>
          <w:szCs w:val="24"/>
          <w:lang w:val="en"/>
        </w:rPr>
        <w:t xml:space="preserve">Examples of NFPA Class 2 oxidizers include: </w:t>
      </w:r>
    </w:p>
    <w:p w14:paraId="4137E894" w14:textId="77777777" w:rsidR="00395A48" w:rsidRDefault="00395A48" w:rsidP="009B1E68">
      <w:pPr>
        <w:shd w:val="clear" w:color="auto" w:fill="FFFFFF"/>
        <w:ind w:left="540" w:hanging="540"/>
        <w:rPr>
          <w:color w:val="000000"/>
          <w:lang w:val="en"/>
        </w:rPr>
        <w:sectPr w:rsidR="00395A48" w:rsidSect="00813332">
          <w:type w:val="continuous"/>
          <w:pgSz w:w="12240" w:h="15840"/>
          <w:pgMar w:top="1440" w:right="1440" w:bottom="1440" w:left="1440" w:header="0" w:footer="1072" w:gutter="0"/>
          <w:cols w:space="720"/>
          <w:docGrid w:linePitch="326"/>
        </w:sectPr>
      </w:pPr>
    </w:p>
    <w:p w14:paraId="50E2AEEA" w14:textId="77777777" w:rsidR="0097723B" w:rsidRPr="0097723B"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calcium chlorate </w:t>
      </w:r>
    </w:p>
    <w:p w14:paraId="5C60CADB" w14:textId="77777777" w:rsidR="00395A48"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calcium hypochlorite </w:t>
      </w:r>
    </w:p>
    <w:p w14:paraId="3E9BC417" w14:textId="77777777" w:rsidR="0097723B" w:rsidRPr="0097723B"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(50% or less by weight) </w:t>
      </w:r>
    </w:p>
    <w:p w14:paraId="510D6E11" w14:textId="77777777" w:rsidR="0097723B" w:rsidRPr="0097723B"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chromic acid (chromium trioxide) </w:t>
      </w:r>
    </w:p>
    <w:p w14:paraId="2432D983" w14:textId="77777777" w:rsidR="0097723B" w:rsidRPr="0097723B"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1,3-dichloro-5,5-dimethylhydantoin </w:t>
      </w:r>
    </w:p>
    <w:p w14:paraId="60D31C19" w14:textId="77777777" w:rsidR="00395A48"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hydrogen peroxide </w:t>
      </w:r>
    </w:p>
    <w:p w14:paraId="1CA51B07" w14:textId="77777777" w:rsidR="0097723B" w:rsidRPr="0097723B"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(27.5 to 52% by weight) </w:t>
      </w:r>
    </w:p>
    <w:p w14:paraId="2AF507D2" w14:textId="77777777" w:rsidR="0097723B" w:rsidRPr="0097723B" w:rsidRDefault="315DB0D2" w:rsidP="315DB0D2">
      <w:pPr>
        <w:shd w:val="clear" w:color="auto" w:fill="FFFFFF" w:themeFill="background1"/>
        <w:ind w:left="540" w:hanging="540"/>
        <w:rPr>
          <w:color w:val="000000" w:themeColor="text1"/>
          <w:lang w:val="en"/>
        </w:rPr>
      </w:pPr>
      <w:r w:rsidRPr="315DB0D2">
        <w:rPr>
          <w:color w:val="000000" w:themeColor="text1"/>
          <w:lang w:val="en"/>
        </w:rPr>
        <w:t xml:space="preserve">magnesium perchlorate </w:t>
      </w:r>
    </w:p>
    <w:p w14:paraId="44938D0A" w14:textId="77777777" w:rsidR="00395A48" w:rsidRDefault="315DB0D2" w:rsidP="315DB0D2">
      <w:pPr>
        <w:shd w:val="clear" w:color="auto" w:fill="FFFFFF" w:themeFill="background1"/>
        <w:ind w:left="270"/>
        <w:rPr>
          <w:color w:val="000000" w:themeColor="text1"/>
          <w:lang w:val="en"/>
        </w:rPr>
      </w:pPr>
      <w:r w:rsidRPr="315DB0D2">
        <w:rPr>
          <w:color w:val="000000" w:themeColor="text1"/>
          <w:lang w:val="en"/>
        </w:rPr>
        <w:t xml:space="preserve">nitric acid </w:t>
      </w:r>
    </w:p>
    <w:p w14:paraId="19C7B0F5" w14:textId="77777777" w:rsidR="0097723B" w:rsidRPr="0097723B" w:rsidRDefault="315DB0D2" w:rsidP="315DB0D2">
      <w:pPr>
        <w:shd w:val="clear" w:color="auto" w:fill="FFFFFF" w:themeFill="background1"/>
        <w:ind w:left="270"/>
        <w:rPr>
          <w:color w:val="000000" w:themeColor="text1"/>
          <w:lang w:val="en"/>
        </w:rPr>
      </w:pPr>
      <w:r w:rsidRPr="315DB0D2">
        <w:rPr>
          <w:color w:val="000000" w:themeColor="text1"/>
          <w:lang w:val="en"/>
        </w:rPr>
        <w:t xml:space="preserve">(concentration greater than 40% but less than 86%) </w:t>
      </w:r>
    </w:p>
    <w:p w14:paraId="0CF59EE1" w14:textId="77777777" w:rsidR="0097723B" w:rsidRPr="0097723B" w:rsidRDefault="315DB0D2" w:rsidP="315DB0D2">
      <w:pPr>
        <w:shd w:val="clear" w:color="auto" w:fill="FFFFFF" w:themeFill="background1"/>
        <w:ind w:left="270"/>
        <w:rPr>
          <w:color w:val="000000" w:themeColor="text1"/>
          <w:lang w:val="en"/>
        </w:rPr>
      </w:pPr>
      <w:r w:rsidRPr="315DB0D2">
        <w:rPr>
          <w:color w:val="000000" w:themeColor="text1"/>
          <w:lang w:val="en"/>
        </w:rPr>
        <w:t xml:space="preserve">potassium permanganate </w:t>
      </w:r>
    </w:p>
    <w:p w14:paraId="45F3E99F" w14:textId="77777777" w:rsidR="0097723B" w:rsidRPr="0097723B" w:rsidRDefault="315DB0D2" w:rsidP="315DB0D2">
      <w:pPr>
        <w:shd w:val="clear" w:color="auto" w:fill="FFFFFF" w:themeFill="background1"/>
        <w:ind w:left="270"/>
        <w:rPr>
          <w:color w:val="000000" w:themeColor="text1"/>
          <w:lang w:val="en"/>
        </w:rPr>
      </w:pPr>
      <w:r w:rsidRPr="315DB0D2">
        <w:rPr>
          <w:color w:val="000000" w:themeColor="text1"/>
          <w:lang w:val="en"/>
        </w:rPr>
        <w:t xml:space="preserve">sodium permanganate </w:t>
      </w:r>
    </w:p>
    <w:p w14:paraId="487D7F08" w14:textId="77777777" w:rsidR="0097723B" w:rsidRPr="0097723B" w:rsidRDefault="315DB0D2" w:rsidP="315DB0D2">
      <w:pPr>
        <w:shd w:val="clear" w:color="auto" w:fill="FFFFFF" w:themeFill="background1"/>
        <w:ind w:left="270"/>
        <w:rPr>
          <w:color w:val="000000" w:themeColor="text1"/>
          <w:lang w:val="en"/>
        </w:rPr>
      </w:pPr>
      <w:r w:rsidRPr="315DB0D2">
        <w:rPr>
          <w:color w:val="000000" w:themeColor="text1"/>
          <w:lang w:val="en"/>
        </w:rPr>
        <w:t xml:space="preserve">sodium chlorite (40% or less by weight) </w:t>
      </w:r>
    </w:p>
    <w:p w14:paraId="18B28611" w14:textId="77777777" w:rsidR="0097723B" w:rsidRPr="0097723B" w:rsidRDefault="315DB0D2" w:rsidP="315DB0D2">
      <w:pPr>
        <w:shd w:val="clear" w:color="auto" w:fill="FFFFFF" w:themeFill="background1"/>
        <w:ind w:left="270"/>
        <w:rPr>
          <w:color w:val="000000" w:themeColor="text1"/>
          <w:lang w:val="en"/>
        </w:rPr>
      </w:pPr>
      <w:r w:rsidRPr="315DB0D2">
        <w:rPr>
          <w:color w:val="000000" w:themeColor="text1"/>
          <w:lang w:val="en"/>
        </w:rPr>
        <w:t xml:space="preserve">sodium perchlorate (and its monohydrate) </w:t>
      </w:r>
    </w:p>
    <w:p w14:paraId="5E87A528" w14:textId="77777777" w:rsidR="0097723B" w:rsidRPr="0097723B" w:rsidRDefault="315DB0D2" w:rsidP="315DB0D2">
      <w:pPr>
        <w:shd w:val="clear" w:color="auto" w:fill="FFFFFF" w:themeFill="background1"/>
        <w:ind w:left="270"/>
        <w:rPr>
          <w:color w:val="000000" w:themeColor="text1"/>
          <w:lang w:val="en"/>
        </w:rPr>
      </w:pPr>
      <w:r w:rsidRPr="315DB0D2">
        <w:rPr>
          <w:color w:val="000000" w:themeColor="text1"/>
          <w:lang w:val="en"/>
        </w:rPr>
        <w:t xml:space="preserve">sodium peroxide </w:t>
      </w:r>
    </w:p>
    <w:p w14:paraId="14361BC2" w14:textId="77777777" w:rsidR="00395A48" w:rsidRDefault="00395A48" w:rsidP="009B1E68">
      <w:pPr>
        <w:pStyle w:val="Heading3"/>
        <w:spacing w:before="0"/>
        <w:ind w:left="34"/>
        <w:rPr>
          <w:sz w:val="24"/>
          <w:szCs w:val="24"/>
          <w:lang w:val="en"/>
        </w:rPr>
        <w:sectPr w:rsidR="00395A48" w:rsidSect="00395A48">
          <w:type w:val="continuous"/>
          <w:pgSz w:w="12240" w:h="15840"/>
          <w:pgMar w:top="1440" w:right="1440" w:bottom="1440" w:left="1440" w:header="0" w:footer="1072" w:gutter="0"/>
          <w:cols w:num="2" w:space="720"/>
          <w:docGrid w:linePitch="326"/>
        </w:sectPr>
      </w:pPr>
    </w:p>
    <w:p w14:paraId="2517693C" w14:textId="77777777" w:rsidR="009B1E68" w:rsidRDefault="009B1E68" w:rsidP="009B1E68">
      <w:pPr>
        <w:pStyle w:val="Heading3"/>
        <w:spacing w:before="0"/>
        <w:ind w:left="34"/>
        <w:rPr>
          <w:sz w:val="24"/>
          <w:szCs w:val="24"/>
          <w:lang w:val="en"/>
        </w:rPr>
      </w:pPr>
    </w:p>
    <w:p w14:paraId="52D1808E" w14:textId="77777777" w:rsidR="0097723B" w:rsidRPr="0097723B" w:rsidRDefault="0097723B" w:rsidP="315DB0D2">
      <w:pPr>
        <w:pStyle w:val="Heading3"/>
        <w:spacing w:before="0"/>
        <w:ind w:left="0"/>
        <w:rPr>
          <w:sz w:val="24"/>
          <w:szCs w:val="24"/>
          <w:lang w:val="en"/>
        </w:rPr>
      </w:pPr>
      <w:bookmarkStart w:id="251" w:name="_Toc363451704"/>
      <w:bookmarkStart w:id="252" w:name="_Toc363468481"/>
      <w:bookmarkStart w:id="253" w:name="_Toc363468565"/>
      <w:r w:rsidRPr="0097723B">
        <w:rPr>
          <w:sz w:val="24"/>
          <w:szCs w:val="24"/>
          <w:lang w:val="en"/>
        </w:rPr>
        <w:t>NFPA Class 3 Oxidizers</w:t>
      </w:r>
      <w:bookmarkEnd w:id="251"/>
      <w:bookmarkEnd w:id="252"/>
      <w:bookmarkEnd w:id="253"/>
    </w:p>
    <w:p w14:paraId="2483DA84" w14:textId="77777777" w:rsidR="009B1E68" w:rsidRPr="009B1E68" w:rsidRDefault="009B1E68" w:rsidP="315DB0D2">
      <w:pPr>
        <w:pStyle w:val="Heading3"/>
        <w:spacing w:before="0"/>
        <w:ind w:left="0"/>
        <w:rPr>
          <w:color w:val="000000" w:themeColor="text1"/>
          <w:sz w:val="24"/>
          <w:szCs w:val="24"/>
          <w:lang w:val="en"/>
        </w:rPr>
      </w:pPr>
      <w:bookmarkStart w:id="254" w:name="_Toc363451705"/>
      <w:bookmarkStart w:id="255" w:name="_Toc363468482"/>
      <w:bookmarkStart w:id="256" w:name="_Toc363468566"/>
      <w:r w:rsidRPr="009B1E68">
        <w:rPr>
          <w:sz w:val="24"/>
          <w:szCs w:val="24"/>
          <w:lang w:val="en"/>
        </w:rPr>
        <w:t>Class 3 Oxidizers</w:t>
      </w:r>
      <w:r>
        <w:rPr>
          <w:sz w:val="24"/>
          <w:szCs w:val="24"/>
          <w:lang w:val="en"/>
        </w:rPr>
        <w:t xml:space="preserve"> </w:t>
      </w:r>
      <w:r w:rsidRPr="009B1E68">
        <w:rPr>
          <w:color w:val="000000"/>
          <w:sz w:val="24"/>
          <w:szCs w:val="24"/>
          <w:lang w:val="en"/>
        </w:rPr>
        <w:t>severely increase the burning rate of combustible materials with which they come in contact.</w:t>
      </w:r>
      <w:bookmarkEnd w:id="254"/>
      <w:bookmarkEnd w:id="255"/>
      <w:bookmarkEnd w:id="256"/>
    </w:p>
    <w:p w14:paraId="35264A7E" w14:textId="77777777" w:rsidR="009B1E68" w:rsidRPr="009B1E68" w:rsidRDefault="315DB0D2" w:rsidP="315DB0D2">
      <w:pPr>
        <w:pStyle w:val="NormalWeb"/>
        <w:shd w:val="clear" w:color="auto" w:fill="FFFFFF" w:themeFill="background1"/>
        <w:spacing w:before="0" w:after="0"/>
        <w:rPr>
          <w:rFonts w:ascii="Times New Roman" w:hAnsi="Times New Roman"/>
          <w:b/>
          <w:bCs/>
          <w:color w:val="000000" w:themeColor="text1"/>
          <w:sz w:val="24"/>
          <w:szCs w:val="24"/>
          <w:lang w:val="en"/>
        </w:rPr>
      </w:pPr>
      <w:r w:rsidRPr="315DB0D2">
        <w:rPr>
          <w:rFonts w:ascii="Times New Roman" w:hAnsi="Times New Roman"/>
          <w:b/>
          <w:bCs/>
          <w:color w:val="000000" w:themeColor="text1"/>
          <w:sz w:val="24"/>
          <w:szCs w:val="24"/>
          <w:lang w:val="en"/>
        </w:rPr>
        <w:t>They will cause sustained and vigorous decomposition if contaminated with a combustible material or if exposed to sufficient heat.</w:t>
      </w:r>
    </w:p>
    <w:p w14:paraId="7B3F7762" w14:textId="77777777" w:rsidR="0097723B" w:rsidRPr="009B1E68" w:rsidRDefault="315DB0D2" w:rsidP="315DB0D2">
      <w:pPr>
        <w:pStyle w:val="NormalWeb"/>
        <w:shd w:val="clear" w:color="auto" w:fill="FFFFFF" w:themeFill="background1"/>
        <w:spacing w:before="0" w:after="0"/>
        <w:rPr>
          <w:rFonts w:ascii="Times New Roman" w:hAnsi="Times New Roman"/>
          <w:b/>
          <w:bCs/>
          <w:color w:val="000000" w:themeColor="text1"/>
          <w:sz w:val="24"/>
          <w:szCs w:val="24"/>
          <w:lang w:val="en"/>
        </w:rPr>
      </w:pPr>
      <w:r w:rsidRPr="315DB0D2">
        <w:rPr>
          <w:rFonts w:ascii="Times New Roman" w:hAnsi="Times New Roman"/>
          <w:b/>
          <w:bCs/>
          <w:color w:val="000000" w:themeColor="text1"/>
          <w:sz w:val="24"/>
          <w:szCs w:val="24"/>
          <w:lang w:val="en"/>
        </w:rPr>
        <w:t xml:space="preserve">Examples of NFPA Class 3 oxidizers include: </w:t>
      </w:r>
    </w:p>
    <w:p w14:paraId="07F7238F" w14:textId="77777777" w:rsidR="00395A48" w:rsidRDefault="00395A48" w:rsidP="009B1E68">
      <w:pPr>
        <w:shd w:val="clear" w:color="auto" w:fill="FFFFFF"/>
        <w:ind w:left="540" w:hanging="450"/>
        <w:rPr>
          <w:color w:val="000000"/>
          <w:lang w:val="en"/>
        </w:rPr>
        <w:sectPr w:rsidR="00395A48" w:rsidSect="00813332">
          <w:type w:val="continuous"/>
          <w:pgSz w:w="12240" w:h="15840"/>
          <w:pgMar w:top="1440" w:right="1440" w:bottom="1440" w:left="1440" w:header="0" w:footer="1072" w:gutter="0"/>
          <w:cols w:space="720"/>
          <w:docGrid w:linePitch="326"/>
        </w:sectPr>
      </w:pPr>
    </w:p>
    <w:p w14:paraId="6C19770D" w14:textId="77777777" w:rsidR="0097723B" w:rsidRPr="0097723B"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ammonium dichromate </w:t>
      </w:r>
    </w:p>
    <w:p w14:paraId="79E85B24" w14:textId="77777777" w:rsidR="0097723B" w:rsidRPr="0097723B"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hydrogen peroxide (52 to 91% by weight) </w:t>
      </w:r>
    </w:p>
    <w:p w14:paraId="66A367E3" w14:textId="77777777" w:rsidR="00395A48"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nitric acid, fuming </w:t>
      </w:r>
    </w:p>
    <w:p w14:paraId="7382B96C" w14:textId="77777777" w:rsidR="0097723B" w:rsidRPr="0097723B"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(concentration greater than 86%) </w:t>
      </w:r>
    </w:p>
    <w:p w14:paraId="2B9D2DAD" w14:textId="77777777" w:rsidR="00395A48"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perchloric acid solutions </w:t>
      </w:r>
    </w:p>
    <w:p w14:paraId="45BF3177" w14:textId="77777777" w:rsidR="0097723B" w:rsidRPr="0097723B"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(60 to 72% by weight) </w:t>
      </w:r>
    </w:p>
    <w:p w14:paraId="28EC1AB8" w14:textId="77777777" w:rsidR="0097723B" w:rsidRPr="0097723B" w:rsidRDefault="315DB0D2" w:rsidP="315DB0D2">
      <w:pPr>
        <w:shd w:val="clear" w:color="auto" w:fill="FFFFFF" w:themeFill="background1"/>
        <w:ind w:left="540" w:hanging="450"/>
        <w:rPr>
          <w:color w:val="000000" w:themeColor="text1"/>
          <w:lang w:val="en"/>
        </w:rPr>
      </w:pPr>
      <w:r w:rsidRPr="315DB0D2">
        <w:rPr>
          <w:color w:val="000000" w:themeColor="text1"/>
          <w:lang w:val="en"/>
        </w:rPr>
        <w:t xml:space="preserve">potassium bromate </w:t>
      </w:r>
    </w:p>
    <w:p w14:paraId="6E633BC4" w14:textId="77777777" w:rsidR="0097723B" w:rsidRPr="0097723B" w:rsidRDefault="315DB0D2" w:rsidP="315DB0D2">
      <w:pPr>
        <w:shd w:val="clear" w:color="auto" w:fill="FFFFFF" w:themeFill="background1"/>
        <w:ind w:left="540" w:hanging="270"/>
        <w:rPr>
          <w:color w:val="000000" w:themeColor="text1"/>
          <w:lang w:val="en"/>
        </w:rPr>
      </w:pPr>
      <w:r w:rsidRPr="315DB0D2">
        <w:rPr>
          <w:color w:val="000000" w:themeColor="text1"/>
          <w:lang w:val="en"/>
        </w:rPr>
        <w:t xml:space="preserve">potassium chlorate </w:t>
      </w:r>
    </w:p>
    <w:p w14:paraId="28273C2E" w14:textId="77777777" w:rsidR="0097723B" w:rsidRPr="0097723B" w:rsidRDefault="44BA328D" w:rsidP="44BA328D">
      <w:pPr>
        <w:shd w:val="clear" w:color="auto" w:fill="FFFFFF" w:themeFill="background1"/>
        <w:ind w:left="540" w:hanging="270"/>
        <w:rPr>
          <w:color w:val="000000" w:themeColor="text1"/>
          <w:lang w:val="en"/>
        </w:rPr>
      </w:pPr>
      <w:r w:rsidRPr="44BA328D">
        <w:rPr>
          <w:color w:val="000000" w:themeColor="text1"/>
          <w:lang w:val="en"/>
        </w:rPr>
        <w:t xml:space="preserve">potassium dichloroisocyanurate </w:t>
      </w:r>
    </w:p>
    <w:p w14:paraId="25016E5E" w14:textId="77777777" w:rsidR="0097723B" w:rsidRPr="0097723B" w:rsidRDefault="315DB0D2" w:rsidP="315DB0D2">
      <w:pPr>
        <w:shd w:val="clear" w:color="auto" w:fill="FFFFFF" w:themeFill="background1"/>
        <w:ind w:left="540" w:hanging="270"/>
        <w:rPr>
          <w:color w:val="000000" w:themeColor="text1"/>
          <w:lang w:val="en"/>
        </w:rPr>
      </w:pPr>
      <w:r w:rsidRPr="315DB0D2">
        <w:rPr>
          <w:color w:val="000000" w:themeColor="text1"/>
          <w:lang w:val="en"/>
        </w:rPr>
        <w:t xml:space="preserve">sodium chlorate </w:t>
      </w:r>
    </w:p>
    <w:p w14:paraId="49D5E10B" w14:textId="77777777" w:rsidR="00395A48" w:rsidRDefault="315DB0D2" w:rsidP="315DB0D2">
      <w:pPr>
        <w:shd w:val="clear" w:color="auto" w:fill="FFFFFF" w:themeFill="background1"/>
        <w:ind w:left="540" w:hanging="270"/>
        <w:rPr>
          <w:color w:val="000000" w:themeColor="text1"/>
          <w:lang w:val="en"/>
        </w:rPr>
      </w:pPr>
      <w:r w:rsidRPr="315DB0D2">
        <w:rPr>
          <w:color w:val="000000" w:themeColor="text1"/>
          <w:lang w:val="en"/>
        </w:rPr>
        <w:t xml:space="preserve">sodium chlorite </w:t>
      </w:r>
    </w:p>
    <w:p w14:paraId="01C548FF" w14:textId="77777777" w:rsidR="0097723B" w:rsidRPr="0097723B" w:rsidRDefault="315DB0D2" w:rsidP="315DB0D2">
      <w:pPr>
        <w:shd w:val="clear" w:color="auto" w:fill="FFFFFF" w:themeFill="background1"/>
        <w:ind w:left="540" w:hanging="270"/>
        <w:rPr>
          <w:color w:val="000000" w:themeColor="text1"/>
          <w:lang w:val="en"/>
        </w:rPr>
      </w:pPr>
      <w:r w:rsidRPr="315DB0D2">
        <w:rPr>
          <w:color w:val="000000" w:themeColor="text1"/>
          <w:lang w:val="en"/>
        </w:rPr>
        <w:t xml:space="preserve">(greater than 40% by weight) </w:t>
      </w:r>
    </w:p>
    <w:p w14:paraId="20A1870B" w14:textId="77777777" w:rsidR="0097723B" w:rsidRPr="0097723B" w:rsidRDefault="44BA328D" w:rsidP="44BA328D">
      <w:pPr>
        <w:shd w:val="clear" w:color="auto" w:fill="FFFFFF" w:themeFill="background1"/>
        <w:ind w:left="540" w:hanging="270"/>
        <w:rPr>
          <w:color w:val="000000" w:themeColor="text1"/>
          <w:lang w:val="en"/>
        </w:rPr>
      </w:pPr>
      <w:r w:rsidRPr="44BA328D">
        <w:rPr>
          <w:color w:val="000000" w:themeColor="text1"/>
          <w:lang w:val="en"/>
        </w:rPr>
        <w:t xml:space="preserve">sodium dichloroisocyanurate </w:t>
      </w:r>
    </w:p>
    <w:p w14:paraId="3DCB7EF3" w14:textId="77777777" w:rsidR="00395A48" w:rsidRDefault="00395A48" w:rsidP="0097723B">
      <w:pPr>
        <w:pStyle w:val="Heading3"/>
        <w:spacing w:before="0"/>
        <w:ind w:hanging="214"/>
        <w:rPr>
          <w:sz w:val="24"/>
          <w:szCs w:val="24"/>
          <w:lang w:val="en"/>
        </w:rPr>
        <w:sectPr w:rsidR="00395A48" w:rsidSect="00395A48">
          <w:type w:val="continuous"/>
          <w:pgSz w:w="12240" w:h="15840"/>
          <w:pgMar w:top="1440" w:right="1440" w:bottom="1440" w:left="1440" w:header="0" w:footer="1072" w:gutter="0"/>
          <w:cols w:num="2" w:space="720"/>
          <w:docGrid w:linePitch="326"/>
        </w:sectPr>
      </w:pPr>
    </w:p>
    <w:p w14:paraId="124EDD1C" w14:textId="77777777" w:rsidR="0097723B" w:rsidRPr="0097723B" w:rsidRDefault="0097723B" w:rsidP="315DB0D2">
      <w:pPr>
        <w:pStyle w:val="Heading3"/>
        <w:spacing w:before="0"/>
        <w:ind w:hanging="214"/>
        <w:rPr>
          <w:color w:val="000000" w:themeColor="text1"/>
          <w:sz w:val="24"/>
          <w:szCs w:val="24"/>
          <w:lang w:val="en"/>
        </w:rPr>
      </w:pPr>
      <w:bookmarkStart w:id="257" w:name="_Toc363451706"/>
      <w:bookmarkStart w:id="258" w:name="_Toc363468483"/>
      <w:bookmarkStart w:id="259" w:name="_Toc363468567"/>
      <w:r w:rsidRPr="0097723B">
        <w:rPr>
          <w:sz w:val="24"/>
          <w:szCs w:val="24"/>
          <w:lang w:val="en"/>
        </w:rPr>
        <w:lastRenderedPageBreak/>
        <w:t>NFPA Class 4 Oxidizers</w:t>
      </w:r>
      <w:bookmarkEnd w:id="257"/>
      <w:bookmarkEnd w:id="258"/>
      <w:bookmarkEnd w:id="259"/>
    </w:p>
    <w:p w14:paraId="6D5D51DA" w14:textId="77777777" w:rsidR="009B1E68" w:rsidRPr="009B1E68" w:rsidRDefault="009B1E68" w:rsidP="315DB0D2">
      <w:pPr>
        <w:pStyle w:val="Heading3"/>
        <w:spacing w:before="0"/>
        <w:ind w:left="0"/>
        <w:rPr>
          <w:color w:val="000000" w:themeColor="text1"/>
          <w:sz w:val="24"/>
          <w:szCs w:val="24"/>
          <w:lang w:val="en"/>
        </w:rPr>
      </w:pPr>
      <w:bookmarkStart w:id="260" w:name="_Toc363451707"/>
      <w:bookmarkStart w:id="261" w:name="_Toc363468484"/>
      <w:bookmarkStart w:id="262" w:name="_Toc363468568"/>
      <w:r>
        <w:rPr>
          <w:sz w:val="24"/>
          <w:szCs w:val="24"/>
          <w:lang w:val="en"/>
        </w:rPr>
        <w:t>Class 4 Oxidizers</w:t>
      </w:r>
      <w:bookmarkEnd w:id="260"/>
      <w:bookmarkEnd w:id="261"/>
      <w:bookmarkEnd w:id="262"/>
      <w:r w:rsidRPr="009B1E68">
        <w:rPr>
          <w:sz w:val="24"/>
          <w:szCs w:val="24"/>
          <w:lang w:val="en"/>
        </w:rPr>
        <w:t xml:space="preserve"> </w:t>
      </w:r>
    </w:p>
    <w:p w14:paraId="4FE7643F" w14:textId="77777777" w:rsidR="009B1E68" w:rsidRPr="009B1E68" w:rsidRDefault="315DB0D2" w:rsidP="315DB0D2">
      <w:pPr>
        <w:pStyle w:val="ListParagraph"/>
        <w:numPr>
          <w:ilvl w:val="0"/>
          <w:numId w:val="768"/>
        </w:numPr>
        <w:shd w:val="clear" w:color="auto" w:fill="FFFFFF" w:themeFill="background1"/>
        <w:ind w:firstLine="360"/>
        <w:rPr>
          <w:b/>
          <w:bCs/>
          <w:color w:val="000000" w:themeColor="text1"/>
          <w:lang w:val="en"/>
        </w:rPr>
      </w:pPr>
      <w:r w:rsidRPr="315DB0D2">
        <w:rPr>
          <w:b/>
          <w:bCs/>
          <w:color w:val="000000" w:themeColor="text1"/>
          <w:lang w:val="en"/>
        </w:rPr>
        <w:t xml:space="preserve">can explode when in contact with certain contaminants. </w:t>
      </w:r>
    </w:p>
    <w:p w14:paraId="39F5FB19" w14:textId="77777777" w:rsidR="009B1E68" w:rsidRPr="009B1E68" w:rsidRDefault="315DB0D2" w:rsidP="315DB0D2">
      <w:pPr>
        <w:pStyle w:val="ListParagraph"/>
        <w:numPr>
          <w:ilvl w:val="0"/>
          <w:numId w:val="768"/>
        </w:numPr>
        <w:shd w:val="clear" w:color="auto" w:fill="FFFFFF" w:themeFill="background1"/>
        <w:ind w:firstLine="360"/>
        <w:rPr>
          <w:b/>
          <w:bCs/>
          <w:color w:val="000000" w:themeColor="text1"/>
          <w:lang w:val="en"/>
        </w:rPr>
      </w:pPr>
      <w:r w:rsidRPr="315DB0D2">
        <w:rPr>
          <w:b/>
          <w:bCs/>
          <w:color w:val="000000" w:themeColor="text1"/>
          <w:lang w:val="en"/>
        </w:rPr>
        <w:t>can explode if exposed to slight heat, shock, or friction.</w:t>
      </w:r>
    </w:p>
    <w:p w14:paraId="62D3581B" w14:textId="77777777" w:rsidR="009B1E68" w:rsidRPr="009B1E68" w:rsidRDefault="315DB0D2" w:rsidP="315DB0D2">
      <w:pPr>
        <w:pStyle w:val="ListParagraph"/>
        <w:numPr>
          <w:ilvl w:val="0"/>
          <w:numId w:val="768"/>
        </w:numPr>
        <w:shd w:val="clear" w:color="auto" w:fill="FFFFFF" w:themeFill="background1"/>
        <w:ind w:firstLine="360"/>
        <w:rPr>
          <w:b/>
          <w:bCs/>
          <w:color w:val="000000" w:themeColor="text1"/>
          <w:lang w:val="en"/>
        </w:rPr>
      </w:pPr>
      <w:r w:rsidRPr="315DB0D2">
        <w:rPr>
          <w:b/>
          <w:bCs/>
          <w:color w:val="000000" w:themeColor="text1"/>
          <w:lang w:val="en"/>
        </w:rPr>
        <w:t>will increase the burning rate of combustibles.</w:t>
      </w:r>
    </w:p>
    <w:p w14:paraId="53FD0D1E" w14:textId="77777777" w:rsidR="009B1E68" w:rsidRPr="009B1E68" w:rsidRDefault="315DB0D2" w:rsidP="315DB0D2">
      <w:pPr>
        <w:pStyle w:val="ListParagraph"/>
        <w:numPr>
          <w:ilvl w:val="0"/>
          <w:numId w:val="768"/>
        </w:numPr>
        <w:shd w:val="clear" w:color="auto" w:fill="FFFFFF" w:themeFill="background1"/>
        <w:ind w:firstLine="360"/>
        <w:rPr>
          <w:b/>
          <w:bCs/>
          <w:color w:val="000000" w:themeColor="text1"/>
          <w:lang w:val="en"/>
        </w:rPr>
      </w:pPr>
      <w:r w:rsidRPr="315DB0D2">
        <w:rPr>
          <w:b/>
          <w:bCs/>
          <w:color w:val="000000" w:themeColor="text1"/>
          <w:lang w:val="en"/>
        </w:rPr>
        <w:t>can cause combustibles to ignite spontaneously.</w:t>
      </w:r>
    </w:p>
    <w:p w14:paraId="1CD47DC3" w14:textId="77777777" w:rsidR="0097723B" w:rsidRPr="009B1E68" w:rsidRDefault="315DB0D2" w:rsidP="315DB0D2">
      <w:pPr>
        <w:pStyle w:val="NormalWeb"/>
        <w:shd w:val="clear" w:color="auto" w:fill="FFFFFF" w:themeFill="background1"/>
        <w:spacing w:before="0" w:after="0"/>
        <w:rPr>
          <w:rFonts w:ascii="Times New Roman" w:hAnsi="Times New Roman"/>
          <w:b/>
          <w:bCs/>
          <w:color w:val="000000" w:themeColor="text1"/>
          <w:sz w:val="24"/>
          <w:szCs w:val="24"/>
          <w:lang w:val="en"/>
        </w:rPr>
      </w:pPr>
      <w:r w:rsidRPr="315DB0D2">
        <w:rPr>
          <w:rFonts w:ascii="Times New Roman" w:hAnsi="Times New Roman"/>
          <w:b/>
          <w:bCs/>
          <w:color w:val="000000" w:themeColor="text1"/>
          <w:sz w:val="24"/>
          <w:szCs w:val="24"/>
          <w:lang w:val="en"/>
        </w:rPr>
        <w:t>Examples of NFPA Class 4 oxidizers include:</w:t>
      </w:r>
    </w:p>
    <w:p w14:paraId="602E8F9B" w14:textId="77777777" w:rsidR="00395A48" w:rsidRDefault="00395A48" w:rsidP="009B1E68">
      <w:pPr>
        <w:shd w:val="clear" w:color="auto" w:fill="FFFFFF"/>
        <w:ind w:left="-135" w:firstLine="135"/>
        <w:rPr>
          <w:color w:val="000000"/>
          <w:lang w:val="en"/>
        </w:rPr>
        <w:sectPr w:rsidR="00395A48" w:rsidSect="00813332">
          <w:type w:val="continuous"/>
          <w:pgSz w:w="12240" w:h="15840"/>
          <w:pgMar w:top="1440" w:right="1440" w:bottom="1440" w:left="1440" w:header="0" w:footer="1072" w:gutter="0"/>
          <w:cols w:space="720"/>
          <w:docGrid w:linePitch="326"/>
        </w:sectPr>
      </w:pPr>
    </w:p>
    <w:p w14:paraId="079D6F59" w14:textId="77777777" w:rsidR="00395A48" w:rsidRDefault="315DB0D2" w:rsidP="315DB0D2">
      <w:pPr>
        <w:shd w:val="clear" w:color="auto" w:fill="FFFFFF" w:themeFill="background1"/>
        <w:ind w:left="-135" w:firstLine="135"/>
        <w:rPr>
          <w:color w:val="000000" w:themeColor="text1"/>
          <w:lang w:val="en"/>
        </w:rPr>
      </w:pPr>
      <w:r w:rsidRPr="315DB0D2">
        <w:rPr>
          <w:color w:val="000000" w:themeColor="text1"/>
          <w:lang w:val="en"/>
        </w:rPr>
        <w:t xml:space="preserve">ammonium perchlorate </w:t>
      </w:r>
    </w:p>
    <w:p w14:paraId="5F8F7C8C" w14:textId="77777777" w:rsidR="0097723B" w:rsidRPr="0097723B" w:rsidRDefault="315DB0D2" w:rsidP="315DB0D2">
      <w:pPr>
        <w:shd w:val="clear" w:color="auto" w:fill="FFFFFF" w:themeFill="background1"/>
        <w:ind w:left="-135" w:firstLine="135"/>
        <w:rPr>
          <w:color w:val="000000" w:themeColor="text1"/>
          <w:lang w:val="en"/>
        </w:rPr>
      </w:pPr>
      <w:r w:rsidRPr="315DB0D2">
        <w:rPr>
          <w:color w:val="000000" w:themeColor="text1"/>
          <w:lang w:val="en"/>
        </w:rPr>
        <w:t>(particle size greater than 15 microns)</w:t>
      </w:r>
    </w:p>
    <w:p w14:paraId="7C814E27" w14:textId="77777777" w:rsidR="0097723B" w:rsidRPr="0097723B" w:rsidRDefault="315DB0D2" w:rsidP="315DB0D2">
      <w:pPr>
        <w:shd w:val="clear" w:color="auto" w:fill="FFFFFF" w:themeFill="background1"/>
        <w:ind w:left="-135" w:firstLine="135"/>
        <w:rPr>
          <w:color w:val="000000" w:themeColor="text1"/>
          <w:lang w:val="en"/>
        </w:rPr>
      </w:pPr>
      <w:r w:rsidRPr="315DB0D2">
        <w:rPr>
          <w:color w:val="000000" w:themeColor="text1"/>
          <w:lang w:val="en"/>
        </w:rPr>
        <w:t>ammonium permanganate</w:t>
      </w:r>
    </w:p>
    <w:p w14:paraId="07A9CB2F" w14:textId="77777777" w:rsidR="0097723B" w:rsidRPr="0097723B" w:rsidRDefault="315DB0D2" w:rsidP="315DB0D2">
      <w:pPr>
        <w:shd w:val="clear" w:color="auto" w:fill="FFFFFF" w:themeFill="background1"/>
        <w:ind w:left="-135" w:firstLine="135"/>
        <w:rPr>
          <w:color w:val="000000" w:themeColor="text1"/>
          <w:lang w:val="en"/>
        </w:rPr>
      </w:pPr>
      <w:r w:rsidRPr="315DB0D2">
        <w:rPr>
          <w:color w:val="000000" w:themeColor="text1"/>
          <w:lang w:val="en"/>
        </w:rPr>
        <w:t>hydrogen peroxide (greater than 91% by weight)</w:t>
      </w:r>
    </w:p>
    <w:p w14:paraId="43DF8DA5" w14:textId="77777777" w:rsidR="00395A48" w:rsidRDefault="315DB0D2" w:rsidP="315DB0D2">
      <w:pPr>
        <w:shd w:val="clear" w:color="auto" w:fill="FFFFFF" w:themeFill="background1"/>
        <w:ind w:left="-135" w:firstLine="135"/>
        <w:rPr>
          <w:color w:val="000000" w:themeColor="text1"/>
          <w:lang w:val="en"/>
        </w:rPr>
      </w:pPr>
      <w:r w:rsidRPr="315DB0D2">
        <w:rPr>
          <w:color w:val="000000" w:themeColor="text1"/>
          <w:lang w:val="en"/>
        </w:rPr>
        <w:t xml:space="preserve">perchloric acid solutions </w:t>
      </w:r>
    </w:p>
    <w:p w14:paraId="7C154383" w14:textId="77777777" w:rsidR="0097723B" w:rsidRPr="0097723B" w:rsidRDefault="315DB0D2" w:rsidP="315DB0D2">
      <w:pPr>
        <w:shd w:val="clear" w:color="auto" w:fill="FFFFFF" w:themeFill="background1"/>
        <w:ind w:left="-135" w:firstLine="135"/>
        <w:rPr>
          <w:color w:val="000000" w:themeColor="text1"/>
          <w:lang w:val="en"/>
        </w:rPr>
      </w:pPr>
      <w:r w:rsidRPr="315DB0D2">
        <w:rPr>
          <w:color w:val="000000" w:themeColor="text1"/>
          <w:lang w:val="en"/>
        </w:rPr>
        <w:t xml:space="preserve">(greater than 72.5% by weight) </w:t>
      </w:r>
    </w:p>
    <w:p w14:paraId="276815BF" w14:textId="77777777" w:rsidR="0097723B" w:rsidRPr="0097723B" w:rsidRDefault="315DB0D2" w:rsidP="315DB0D2">
      <w:pPr>
        <w:shd w:val="clear" w:color="auto" w:fill="FFFFFF" w:themeFill="background1"/>
        <w:ind w:left="-135" w:firstLine="135"/>
        <w:rPr>
          <w:color w:val="000000" w:themeColor="text1"/>
          <w:lang w:val="en"/>
        </w:rPr>
      </w:pPr>
      <w:r w:rsidRPr="315DB0D2">
        <w:rPr>
          <w:color w:val="000000" w:themeColor="text1"/>
          <w:lang w:val="en"/>
        </w:rPr>
        <w:t>tetranitromethane</w:t>
      </w:r>
    </w:p>
    <w:p w14:paraId="16404F10" w14:textId="77777777" w:rsidR="00395A48" w:rsidRDefault="00395A48" w:rsidP="0097723B">
      <w:pPr>
        <w:widowControl w:val="0"/>
        <w:rPr>
          <w:rFonts w:ascii="Verdana" w:hAnsi="Verdana"/>
          <w:color w:val="000000"/>
          <w:sz w:val="19"/>
          <w:szCs w:val="19"/>
          <w:lang w:val="en"/>
        </w:rPr>
        <w:sectPr w:rsidR="00395A48" w:rsidSect="00395A48">
          <w:type w:val="continuous"/>
          <w:pgSz w:w="12240" w:h="15840"/>
          <w:pgMar w:top="1440" w:right="1440" w:bottom="1440" w:left="1440" w:header="0" w:footer="1072" w:gutter="0"/>
          <w:cols w:space="720"/>
          <w:docGrid w:linePitch="326"/>
        </w:sectPr>
      </w:pPr>
    </w:p>
    <w:p w14:paraId="7B95DB8B" w14:textId="77777777" w:rsidR="0097723B" w:rsidRDefault="0097723B" w:rsidP="0097723B">
      <w:pPr>
        <w:widowControl w:val="0"/>
        <w:rPr>
          <w:rFonts w:ascii="Verdana" w:hAnsi="Verdana"/>
          <w:color w:val="000000"/>
          <w:sz w:val="19"/>
          <w:szCs w:val="19"/>
          <w:lang w:val="en"/>
        </w:rPr>
      </w:pPr>
      <w:r>
        <w:rPr>
          <w:rFonts w:ascii="Verdana" w:hAnsi="Verdana"/>
          <w:color w:val="000000"/>
          <w:sz w:val="19"/>
          <w:szCs w:val="19"/>
          <w:lang w:val="en"/>
        </w:rPr>
        <w:br w:type="page"/>
      </w:r>
    </w:p>
    <w:p w14:paraId="05C51272" w14:textId="77777777" w:rsidR="00395A48" w:rsidRDefault="000343DA" w:rsidP="315DB0D2">
      <w:pPr>
        <w:pStyle w:val="Default"/>
        <w:rPr>
          <w:b/>
          <w:bCs/>
        </w:rPr>
      </w:pPr>
      <w:r w:rsidRPr="315DB0D2">
        <w:rPr>
          <w:b/>
          <w:bCs/>
          <w:shd w:val="clear" w:color="auto" w:fill="002060"/>
          <w:lang w:val="en"/>
        </w:rPr>
        <w:lastRenderedPageBreak/>
        <w:t>Appendix B</w:t>
      </w:r>
      <w:r w:rsidR="00F16151" w:rsidRPr="315DB0D2">
        <w:rPr>
          <w:b/>
          <w:bCs/>
          <w:shd w:val="clear" w:color="auto" w:fill="002060"/>
          <w:lang w:val="en"/>
        </w:rPr>
        <w:t>3</w:t>
      </w:r>
      <w:r w:rsidRPr="315DB0D2">
        <w:rPr>
          <w:b/>
          <w:bCs/>
          <w:shd w:val="clear" w:color="auto" w:fill="002060"/>
          <w:lang w:val="en"/>
        </w:rPr>
        <w:t xml:space="preserve">:   </w:t>
      </w:r>
      <w:r w:rsidRPr="000343DA">
        <w:rPr>
          <w:b/>
          <w:bCs/>
          <w:shd w:val="clear" w:color="auto" w:fill="002060"/>
        </w:rPr>
        <w:t xml:space="preserve"> Flammable and Combustible Compounds</w:t>
      </w:r>
    </w:p>
    <w:p w14:paraId="45F87131" w14:textId="77777777" w:rsidR="000343DA" w:rsidRPr="000343DA" w:rsidRDefault="000343DA" w:rsidP="00395A48">
      <w:pPr>
        <w:pStyle w:val="Default"/>
        <w:rPr>
          <w:b/>
          <w:shd w:val="clear" w:color="auto" w:fill="002060"/>
        </w:rPr>
      </w:pPr>
    </w:p>
    <w:p w14:paraId="48EB8B5B" w14:textId="77777777" w:rsidR="00395A48" w:rsidRPr="003A0B3B" w:rsidRDefault="315DB0D2" w:rsidP="00395A48">
      <w:pPr>
        <w:pStyle w:val="Default"/>
      </w:pPr>
      <w:r w:rsidRPr="315DB0D2">
        <w:rPr>
          <w:b/>
          <w:bCs/>
        </w:rPr>
        <w:t xml:space="preserve">Class 1A (IA) </w:t>
      </w:r>
    </w:p>
    <w:p w14:paraId="704753CD" w14:textId="77777777" w:rsidR="00200386" w:rsidRPr="003A0B3B" w:rsidRDefault="00200386" w:rsidP="00395A48">
      <w:pPr>
        <w:pStyle w:val="Default"/>
        <w:sectPr w:rsidR="00200386" w:rsidRPr="003A0B3B" w:rsidSect="00813332">
          <w:type w:val="continuous"/>
          <w:pgSz w:w="12240" w:h="15840"/>
          <w:pgMar w:top="1440" w:right="1440" w:bottom="1440" w:left="1440" w:header="0" w:footer="1072" w:gutter="0"/>
          <w:cols w:space="720"/>
          <w:docGrid w:linePitch="326"/>
        </w:sectPr>
      </w:pPr>
    </w:p>
    <w:p w14:paraId="44B368F2" w14:textId="77777777" w:rsidR="00395A48" w:rsidRPr="003A0B3B" w:rsidRDefault="315DB0D2" w:rsidP="00395A48">
      <w:pPr>
        <w:pStyle w:val="Default"/>
      </w:pPr>
      <w:r>
        <w:t xml:space="preserve">Acetaldehyde </w:t>
      </w:r>
    </w:p>
    <w:p w14:paraId="6A6A062D" w14:textId="77777777" w:rsidR="00395A48" w:rsidRPr="003A0B3B" w:rsidRDefault="315DB0D2" w:rsidP="00395A48">
      <w:pPr>
        <w:pStyle w:val="Default"/>
      </w:pPr>
      <w:r>
        <w:t xml:space="preserve">Ammonium perchlorate </w:t>
      </w:r>
    </w:p>
    <w:p w14:paraId="30B02016" w14:textId="77777777" w:rsidR="00395A48" w:rsidRPr="003A0B3B" w:rsidRDefault="44BA328D" w:rsidP="00395A48">
      <w:pPr>
        <w:pStyle w:val="Default"/>
      </w:pPr>
      <w:r>
        <w:t xml:space="preserve">Collodoin </w:t>
      </w:r>
    </w:p>
    <w:p w14:paraId="3535EE6C" w14:textId="77777777" w:rsidR="00395A48" w:rsidRPr="003A0B3B" w:rsidRDefault="315DB0D2" w:rsidP="00395A48">
      <w:pPr>
        <w:pStyle w:val="Default"/>
      </w:pPr>
      <w:r>
        <w:t xml:space="preserve">Cyanogen </w:t>
      </w:r>
    </w:p>
    <w:p w14:paraId="56E5E98F" w14:textId="77777777" w:rsidR="00395A48" w:rsidRPr="003A0B3B" w:rsidRDefault="315DB0D2" w:rsidP="00395A48">
      <w:pPr>
        <w:pStyle w:val="Default"/>
      </w:pPr>
      <w:r>
        <w:t xml:space="preserve">Deuterium </w:t>
      </w:r>
    </w:p>
    <w:p w14:paraId="0208ED1A" w14:textId="77777777" w:rsidR="00395A48" w:rsidRPr="003A0B3B" w:rsidRDefault="44BA328D" w:rsidP="00395A48">
      <w:pPr>
        <w:pStyle w:val="Default"/>
      </w:pPr>
      <w:r>
        <w:t xml:space="preserve">Dimethyl sulphine </w:t>
      </w:r>
    </w:p>
    <w:p w14:paraId="56305145" w14:textId="77777777" w:rsidR="00395A48" w:rsidRPr="003A0B3B" w:rsidRDefault="315DB0D2" w:rsidP="00395A48">
      <w:pPr>
        <w:pStyle w:val="Default"/>
      </w:pPr>
      <w:r>
        <w:t xml:space="preserve">Dimethylamine </w:t>
      </w:r>
    </w:p>
    <w:p w14:paraId="71A074C6" w14:textId="77777777" w:rsidR="00395A48" w:rsidRPr="003A0B3B" w:rsidRDefault="315DB0D2" w:rsidP="00395A48">
      <w:pPr>
        <w:pStyle w:val="Default"/>
      </w:pPr>
      <w:r>
        <w:t xml:space="preserve">Ethyl chloride </w:t>
      </w:r>
    </w:p>
    <w:p w14:paraId="67F43082" w14:textId="77777777" w:rsidR="00395A48" w:rsidRPr="003A0B3B" w:rsidRDefault="315DB0D2" w:rsidP="00395A48">
      <w:pPr>
        <w:pStyle w:val="Default"/>
      </w:pPr>
      <w:r>
        <w:t xml:space="preserve">Ethyl ether </w:t>
      </w:r>
    </w:p>
    <w:p w14:paraId="7C1E0893" w14:textId="77777777" w:rsidR="00395A48" w:rsidRPr="003A0B3B" w:rsidRDefault="315DB0D2" w:rsidP="00395A48">
      <w:pPr>
        <w:pStyle w:val="Default"/>
      </w:pPr>
      <w:r>
        <w:t xml:space="preserve">Ethyl mercaptan </w:t>
      </w:r>
    </w:p>
    <w:p w14:paraId="46B83609" w14:textId="77777777" w:rsidR="00395A48" w:rsidRPr="003A0B3B" w:rsidRDefault="315DB0D2" w:rsidP="00395A48">
      <w:pPr>
        <w:pStyle w:val="Default"/>
      </w:pPr>
      <w:r>
        <w:t xml:space="preserve">Ethylamine </w:t>
      </w:r>
    </w:p>
    <w:p w14:paraId="7810FF05" w14:textId="77777777" w:rsidR="00395A48" w:rsidRPr="003A0B3B" w:rsidRDefault="315DB0D2" w:rsidP="00395A48">
      <w:pPr>
        <w:pStyle w:val="Default"/>
      </w:pPr>
      <w:r>
        <w:t xml:space="preserve">Furan </w:t>
      </w:r>
    </w:p>
    <w:p w14:paraId="20BC2635" w14:textId="77777777" w:rsidR="00395A48" w:rsidRPr="003A0B3B" w:rsidRDefault="315DB0D2" w:rsidP="00395A48">
      <w:pPr>
        <w:pStyle w:val="Default"/>
      </w:pPr>
      <w:r>
        <w:t xml:space="preserve">Hydrogen cyanide </w:t>
      </w:r>
    </w:p>
    <w:p w14:paraId="01E73EA6" w14:textId="77777777" w:rsidR="00395A48" w:rsidRPr="003A0B3B" w:rsidRDefault="44BA328D" w:rsidP="00395A48">
      <w:pPr>
        <w:pStyle w:val="Default"/>
      </w:pPr>
      <w:r>
        <w:t xml:space="preserve">Isopentane </w:t>
      </w:r>
    </w:p>
    <w:p w14:paraId="37BA1761" w14:textId="77777777" w:rsidR="00395A48" w:rsidRPr="003A0B3B" w:rsidRDefault="44BA328D" w:rsidP="00395A48">
      <w:pPr>
        <w:pStyle w:val="Default"/>
      </w:pPr>
      <w:r>
        <w:t xml:space="preserve">Isopropylamine </w:t>
      </w:r>
    </w:p>
    <w:p w14:paraId="02EA1C4F" w14:textId="77777777" w:rsidR="00395A48" w:rsidRPr="003A0B3B" w:rsidRDefault="315DB0D2" w:rsidP="00395A48">
      <w:pPr>
        <w:pStyle w:val="Default"/>
      </w:pPr>
      <w:r w:rsidRPr="315DB0D2">
        <w:rPr>
          <w:i/>
          <w:iCs/>
        </w:rPr>
        <w:t>l</w:t>
      </w:r>
      <w:r w:rsidRPr="315DB0D2">
        <w:rPr>
          <w:rFonts w:ascii="Cambria Math" w:eastAsia="Cambria Math" w:hAnsi="Cambria Math" w:cs="Cambria Math"/>
        </w:rPr>
        <w:t>‐</w:t>
      </w:r>
      <w:r>
        <w:t xml:space="preserve"> butylene </w:t>
      </w:r>
    </w:p>
    <w:p w14:paraId="6A8DDF6A" w14:textId="77777777" w:rsidR="00395A48" w:rsidRPr="003A0B3B" w:rsidRDefault="44BA328D" w:rsidP="00395A48">
      <w:pPr>
        <w:pStyle w:val="Default"/>
      </w:pPr>
      <w:r>
        <w:t xml:space="preserve">Methyl formate </w:t>
      </w:r>
    </w:p>
    <w:p w14:paraId="5252F262" w14:textId="77777777" w:rsidR="00395A48" w:rsidRPr="003A0B3B" w:rsidRDefault="315DB0D2" w:rsidP="00395A48">
      <w:pPr>
        <w:pStyle w:val="Default"/>
      </w:pPr>
      <w:r>
        <w:t xml:space="preserve">Methyl mercaptan </w:t>
      </w:r>
    </w:p>
    <w:p w14:paraId="27426A44" w14:textId="77777777" w:rsidR="00395A48" w:rsidRPr="003A0B3B" w:rsidRDefault="315DB0D2" w:rsidP="00395A48">
      <w:pPr>
        <w:pStyle w:val="Default"/>
      </w:pPr>
      <w:r>
        <w:t xml:space="preserve">Methylamine </w:t>
      </w:r>
    </w:p>
    <w:p w14:paraId="6B22A5CB" w14:textId="77777777" w:rsidR="00395A48" w:rsidRPr="003A0B3B" w:rsidRDefault="315DB0D2" w:rsidP="00395A48">
      <w:pPr>
        <w:pStyle w:val="Default"/>
      </w:pPr>
      <w:r>
        <w:t xml:space="preserve">Methylene chloride </w:t>
      </w:r>
    </w:p>
    <w:p w14:paraId="0BEAE772"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pentane </w:t>
      </w:r>
    </w:p>
    <w:p w14:paraId="724AEBCB" w14:textId="77777777" w:rsidR="00395A48" w:rsidRPr="003A0B3B" w:rsidRDefault="315DB0D2" w:rsidP="00395A48">
      <w:pPr>
        <w:pStyle w:val="Default"/>
      </w:pPr>
      <w:r>
        <w:t xml:space="preserve">Propylene oxide </w:t>
      </w:r>
    </w:p>
    <w:p w14:paraId="0713EB57" w14:textId="77777777" w:rsidR="00395A48" w:rsidRPr="003A0B3B" w:rsidRDefault="315DB0D2" w:rsidP="00395A48">
      <w:pPr>
        <w:pStyle w:val="Default"/>
      </w:pPr>
      <w:r w:rsidRPr="315DB0D2">
        <w:rPr>
          <w:i/>
          <w:iCs/>
        </w:rPr>
        <w:t>t</w:t>
      </w:r>
      <w:r w:rsidRPr="315DB0D2">
        <w:rPr>
          <w:rFonts w:ascii="Cambria Math" w:eastAsia="Cambria Math" w:hAnsi="Cambria Math" w:cs="Cambria Math"/>
        </w:rPr>
        <w:t>‐</w:t>
      </w:r>
      <w:r>
        <w:t xml:space="preserve">butylamine </w:t>
      </w:r>
    </w:p>
    <w:p w14:paraId="77016B44" w14:textId="77777777" w:rsidR="00395A48" w:rsidRPr="003A0B3B" w:rsidRDefault="44BA328D" w:rsidP="00395A48">
      <w:pPr>
        <w:pStyle w:val="Default"/>
      </w:pPr>
      <w:r w:rsidRPr="44BA328D">
        <w:rPr>
          <w:i/>
          <w:iCs/>
        </w:rPr>
        <w:t>t</w:t>
      </w:r>
      <w:r w:rsidRPr="44BA328D">
        <w:rPr>
          <w:rFonts w:ascii="Cambria Math" w:eastAsia="Cambria Math" w:hAnsi="Cambria Math" w:cs="Cambria Math"/>
        </w:rPr>
        <w:t>‐</w:t>
      </w:r>
      <w:r>
        <w:t xml:space="preserve">buyl hydroperoxide </w:t>
      </w:r>
    </w:p>
    <w:p w14:paraId="23F3627E" w14:textId="77777777" w:rsidR="00395A48" w:rsidRPr="003A0B3B" w:rsidRDefault="315DB0D2" w:rsidP="00395A48">
      <w:pPr>
        <w:pStyle w:val="Default"/>
      </w:pPr>
      <w:r>
        <w:t xml:space="preserve">Trimethylamine </w:t>
      </w:r>
    </w:p>
    <w:p w14:paraId="01DFA3D2" w14:textId="77777777" w:rsidR="00200386" w:rsidRPr="003A0B3B" w:rsidRDefault="00200386" w:rsidP="00395A48">
      <w:pPr>
        <w:pStyle w:val="Default"/>
        <w:rPr>
          <w:b/>
          <w:bCs/>
        </w:rPr>
        <w:sectPr w:rsidR="00200386" w:rsidRPr="003A0B3B" w:rsidSect="00200386">
          <w:type w:val="continuous"/>
          <w:pgSz w:w="12240" w:h="15840"/>
          <w:pgMar w:top="1440" w:right="1440" w:bottom="1440" w:left="1440" w:header="0" w:footer="1072" w:gutter="0"/>
          <w:cols w:num="2" w:space="720"/>
          <w:docGrid w:linePitch="326"/>
        </w:sectPr>
      </w:pPr>
    </w:p>
    <w:p w14:paraId="2CD6D734" w14:textId="77777777" w:rsidR="00395A48" w:rsidRPr="003A0B3B" w:rsidRDefault="00395A48" w:rsidP="00395A48">
      <w:pPr>
        <w:pStyle w:val="Default"/>
        <w:rPr>
          <w:b/>
          <w:bCs/>
        </w:rPr>
      </w:pPr>
    </w:p>
    <w:p w14:paraId="46FB2605" w14:textId="77777777" w:rsidR="00395A48" w:rsidRPr="003A0B3B" w:rsidRDefault="315DB0D2" w:rsidP="00395A48">
      <w:pPr>
        <w:pStyle w:val="Default"/>
      </w:pPr>
      <w:r w:rsidRPr="315DB0D2">
        <w:rPr>
          <w:b/>
          <w:bCs/>
        </w:rPr>
        <w:t xml:space="preserve">Class 1B (IB) </w:t>
      </w:r>
    </w:p>
    <w:p w14:paraId="11E6ED1E" w14:textId="77777777" w:rsidR="00200386" w:rsidRPr="003A0B3B" w:rsidRDefault="00200386" w:rsidP="00395A48">
      <w:pPr>
        <w:pStyle w:val="Default"/>
        <w:sectPr w:rsidR="00200386" w:rsidRPr="003A0B3B" w:rsidSect="00813332">
          <w:type w:val="continuous"/>
          <w:pgSz w:w="12240" w:h="15840"/>
          <w:pgMar w:top="1440" w:right="1440" w:bottom="1440" w:left="1440" w:header="0" w:footer="1072" w:gutter="0"/>
          <w:cols w:space="720"/>
          <w:docGrid w:linePitch="326"/>
        </w:sectPr>
      </w:pPr>
    </w:p>
    <w:p w14:paraId="296B92D2" w14:textId="77777777" w:rsidR="00395A48" w:rsidRPr="003A0B3B" w:rsidRDefault="315DB0D2" w:rsidP="00395A48">
      <w:pPr>
        <w:pStyle w:val="Default"/>
      </w:pPr>
      <w:r>
        <w:t>1,1</w:t>
      </w:r>
      <w:r w:rsidRPr="315DB0D2">
        <w:rPr>
          <w:rFonts w:ascii="Cambria Math" w:eastAsia="Cambria Math" w:hAnsi="Cambria Math" w:cs="Cambria Math"/>
        </w:rPr>
        <w:t>‐</w:t>
      </w:r>
      <w:r>
        <w:t xml:space="preserve">dichloroethane </w:t>
      </w:r>
    </w:p>
    <w:p w14:paraId="4410CE99" w14:textId="77777777" w:rsidR="00395A48" w:rsidRPr="003A0B3B" w:rsidRDefault="315DB0D2" w:rsidP="00395A48">
      <w:pPr>
        <w:pStyle w:val="Default"/>
      </w:pPr>
      <w:r>
        <w:t>1,1</w:t>
      </w:r>
      <w:r w:rsidRPr="315DB0D2">
        <w:rPr>
          <w:rFonts w:ascii="Cambria Math" w:eastAsia="Cambria Math" w:hAnsi="Cambria Math" w:cs="Cambria Math"/>
        </w:rPr>
        <w:t>‐</w:t>
      </w:r>
      <w:r>
        <w:t xml:space="preserve">dimethylhydrazine </w:t>
      </w:r>
    </w:p>
    <w:p w14:paraId="3BCCD7CD" w14:textId="77777777" w:rsidR="00395A48" w:rsidRPr="003A0B3B" w:rsidRDefault="315DB0D2" w:rsidP="00395A48">
      <w:pPr>
        <w:pStyle w:val="Default"/>
      </w:pPr>
      <w:r>
        <w:t>1,2</w:t>
      </w:r>
      <w:r w:rsidRPr="315DB0D2">
        <w:rPr>
          <w:rFonts w:ascii="Cambria Math" w:eastAsia="Cambria Math" w:hAnsi="Cambria Math" w:cs="Cambria Math"/>
        </w:rPr>
        <w:t>‐</w:t>
      </w:r>
      <w:r>
        <w:t xml:space="preserve">dichloroethylene </w:t>
      </w:r>
    </w:p>
    <w:p w14:paraId="57B5FBAF" w14:textId="77777777" w:rsidR="00395A48" w:rsidRPr="003A0B3B" w:rsidRDefault="315DB0D2" w:rsidP="00395A48">
      <w:pPr>
        <w:pStyle w:val="Default"/>
      </w:pPr>
      <w:r>
        <w:t>1,2</w:t>
      </w:r>
      <w:r w:rsidRPr="315DB0D2">
        <w:rPr>
          <w:rFonts w:ascii="Cambria Math" w:eastAsia="Cambria Math" w:hAnsi="Cambria Math" w:cs="Cambria Math"/>
        </w:rPr>
        <w:t>‐</w:t>
      </w:r>
      <w:r>
        <w:t xml:space="preserve">dichloropropane </w:t>
      </w:r>
    </w:p>
    <w:p w14:paraId="4D842B25" w14:textId="77777777" w:rsidR="00395A48" w:rsidRPr="003A0B3B" w:rsidRDefault="315DB0D2" w:rsidP="00395A48">
      <w:pPr>
        <w:pStyle w:val="Default"/>
      </w:pPr>
      <w:r>
        <w:t>1</w:t>
      </w:r>
      <w:r w:rsidRPr="315DB0D2">
        <w:rPr>
          <w:rFonts w:ascii="Cambria Math" w:eastAsia="Cambria Math" w:hAnsi="Cambria Math" w:cs="Cambria Math"/>
        </w:rPr>
        <w:t>‐</w:t>
      </w:r>
      <w:r>
        <w:t xml:space="preserve">pentanethiol </w:t>
      </w:r>
    </w:p>
    <w:p w14:paraId="4D9B7429" w14:textId="77777777" w:rsidR="00395A48" w:rsidRPr="003A0B3B" w:rsidRDefault="315DB0D2" w:rsidP="00395A48">
      <w:pPr>
        <w:pStyle w:val="Default"/>
      </w:pPr>
      <w:r>
        <w:t>1</w:t>
      </w:r>
      <w:r w:rsidRPr="315DB0D2">
        <w:rPr>
          <w:rFonts w:ascii="Cambria Math" w:eastAsia="Cambria Math" w:hAnsi="Cambria Math" w:cs="Cambria Math"/>
        </w:rPr>
        <w:t>‐</w:t>
      </w:r>
      <w:r>
        <w:t xml:space="preserve">propanethiol </w:t>
      </w:r>
    </w:p>
    <w:p w14:paraId="02F34BAD" w14:textId="77777777" w:rsidR="00395A48" w:rsidRPr="003A0B3B" w:rsidRDefault="315DB0D2" w:rsidP="00395A48">
      <w:pPr>
        <w:pStyle w:val="Default"/>
      </w:pPr>
      <w:r>
        <w:t>2</w:t>
      </w:r>
      <w:r w:rsidRPr="315DB0D2">
        <w:rPr>
          <w:rFonts w:ascii="Cambria Math" w:eastAsia="Cambria Math" w:hAnsi="Cambria Math" w:cs="Cambria Math"/>
        </w:rPr>
        <w:t>‐</w:t>
      </w:r>
      <w:r>
        <w:t xml:space="preserve">butanone (MEK) </w:t>
      </w:r>
    </w:p>
    <w:p w14:paraId="1F374429" w14:textId="77777777" w:rsidR="00395A48" w:rsidRPr="003A0B3B" w:rsidRDefault="315DB0D2" w:rsidP="00395A48">
      <w:pPr>
        <w:pStyle w:val="Default"/>
      </w:pPr>
      <w:r>
        <w:t>2</w:t>
      </w:r>
      <w:r w:rsidRPr="315DB0D2">
        <w:rPr>
          <w:rFonts w:ascii="Cambria Math" w:eastAsia="Cambria Math" w:hAnsi="Cambria Math" w:cs="Cambria Math"/>
        </w:rPr>
        <w:t>‐</w:t>
      </w:r>
      <w:r>
        <w:t xml:space="preserve">pentanone </w:t>
      </w:r>
    </w:p>
    <w:p w14:paraId="04C00CAD" w14:textId="77777777" w:rsidR="00395A48" w:rsidRPr="003A0B3B" w:rsidRDefault="44BA328D" w:rsidP="00395A48">
      <w:pPr>
        <w:pStyle w:val="Default"/>
      </w:pPr>
      <w:r>
        <w:t xml:space="preserve">Acetal </w:t>
      </w:r>
    </w:p>
    <w:p w14:paraId="0BED6E8C" w14:textId="77777777" w:rsidR="00395A48" w:rsidRPr="003A0B3B" w:rsidRDefault="315DB0D2" w:rsidP="00395A48">
      <w:pPr>
        <w:pStyle w:val="Default"/>
      </w:pPr>
      <w:r>
        <w:t xml:space="preserve">Acetone </w:t>
      </w:r>
    </w:p>
    <w:p w14:paraId="51F42004" w14:textId="77777777" w:rsidR="00395A48" w:rsidRPr="003A0B3B" w:rsidRDefault="315DB0D2" w:rsidP="00395A48">
      <w:pPr>
        <w:pStyle w:val="Default"/>
      </w:pPr>
      <w:r>
        <w:t xml:space="preserve">Acetonitrile </w:t>
      </w:r>
    </w:p>
    <w:p w14:paraId="46A42C7D" w14:textId="77777777" w:rsidR="00395A48" w:rsidRPr="003A0B3B" w:rsidRDefault="315DB0D2" w:rsidP="00395A48">
      <w:pPr>
        <w:pStyle w:val="Default"/>
      </w:pPr>
      <w:r>
        <w:t xml:space="preserve">Acetyl chloride </w:t>
      </w:r>
    </w:p>
    <w:p w14:paraId="6E8E1AD4" w14:textId="77777777" w:rsidR="00395A48" w:rsidRPr="003A0B3B" w:rsidRDefault="315DB0D2" w:rsidP="00395A48">
      <w:pPr>
        <w:pStyle w:val="Default"/>
      </w:pPr>
      <w:r>
        <w:t xml:space="preserve">Acrolein </w:t>
      </w:r>
    </w:p>
    <w:p w14:paraId="1FA93ED6" w14:textId="77777777" w:rsidR="00395A48" w:rsidRPr="003A0B3B" w:rsidRDefault="315DB0D2" w:rsidP="00395A48">
      <w:pPr>
        <w:pStyle w:val="Default"/>
      </w:pPr>
      <w:r>
        <w:t xml:space="preserve">Acrylonitrile </w:t>
      </w:r>
    </w:p>
    <w:p w14:paraId="637173F8" w14:textId="77777777" w:rsidR="00395A48" w:rsidRPr="003A0B3B" w:rsidRDefault="315DB0D2" w:rsidP="00395A48">
      <w:pPr>
        <w:pStyle w:val="Default"/>
      </w:pPr>
      <w:r>
        <w:t xml:space="preserve">Allyl alcohol </w:t>
      </w:r>
    </w:p>
    <w:p w14:paraId="35C9181E" w14:textId="77777777" w:rsidR="00395A48" w:rsidRPr="003A0B3B" w:rsidRDefault="315DB0D2" w:rsidP="00395A48">
      <w:pPr>
        <w:pStyle w:val="Default"/>
      </w:pPr>
      <w:r>
        <w:t xml:space="preserve">Allyl chloride </w:t>
      </w:r>
    </w:p>
    <w:p w14:paraId="0F98CC29" w14:textId="77777777" w:rsidR="00395A48" w:rsidRPr="003A0B3B" w:rsidRDefault="315DB0D2" w:rsidP="00395A48">
      <w:pPr>
        <w:pStyle w:val="Default"/>
      </w:pPr>
      <w:r>
        <w:t xml:space="preserve">Benzene </w:t>
      </w:r>
    </w:p>
    <w:p w14:paraId="23236770" w14:textId="77777777" w:rsidR="00395A48" w:rsidRPr="003A0B3B" w:rsidRDefault="315DB0D2" w:rsidP="00395A48">
      <w:pPr>
        <w:pStyle w:val="Default"/>
      </w:pPr>
      <w:r w:rsidRPr="315DB0D2">
        <w:rPr>
          <w:i/>
          <w:iCs/>
        </w:rPr>
        <w:t>beta</w:t>
      </w:r>
      <w:r w:rsidRPr="315DB0D2">
        <w:rPr>
          <w:rFonts w:ascii="Cambria Math" w:eastAsia="Cambria Math" w:hAnsi="Cambria Math" w:cs="Cambria Math"/>
        </w:rPr>
        <w:t>‐</w:t>
      </w:r>
      <w:r>
        <w:t xml:space="preserve">chloroprene </w:t>
      </w:r>
    </w:p>
    <w:p w14:paraId="7A2E04DD" w14:textId="77777777" w:rsidR="00395A48" w:rsidRPr="003A0B3B" w:rsidRDefault="44BA328D" w:rsidP="00395A48">
      <w:pPr>
        <w:pStyle w:val="Default"/>
      </w:pPr>
      <w:r w:rsidRPr="44BA328D">
        <w:rPr>
          <w:i/>
          <w:iCs/>
        </w:rPr>
        <w:t>bis</w:t>
      </w:r>
      <w:r w:rsidRPr="44BA328D">
        <w:rPr>
          <w:rFonts w:ascii="Cambria Math" w:eastAsia="Cambria Math" w:hAnsi="Cambria Math" w:cs="Cambria Math"/>
        </w:rPr>
        <w:t>‐</w:t>
      </w:r>
      <w:r>
        <w:t xml:space="preserve">chloromethyl ether </w:t>
      </w:r>
    </w:p>
    <w:p w14:paraId="6FADFE5D" w14:textId="77777777" w:rsidR="00395A48" w:rsidRPr="003A0B3B" w:rsidRDefault="44BA328D" w:rsidP="00395A48">
      <w:pPr>
        <w:pStyle w:val="Default"/>
      </w:pPr>
      <w:r>
        <w:t xml:space="preserve">Butylaldehyde </w:t>
      </w:r>
    </w:p>
    <w:p w14:paraId="135632C1" w14:textId="77777777" w:rsidR="00395A48" w:rsidRPr="003A0B3B" w:rsidRDefault="315DB0D2" w:rsidP="00395A48">
      <w:pPr>
        <w:pStyle w:val="Default"/>
      </w:pPr>
      <w:r>
        <w:t xml:space="preserve">Carbon disulfide </w:t>
      </w:r>
    </w:p>
    <w:p w14:paraId="1107FC21" w14:textId="77777777" w:rsidR="00395A48" w:rsidRPr="003A0B3B" w:rsidRDefault="44BA328D" w:rsidP="00395A48">
      <w:pPr>
        <w:pStyle w:val="Default"/>
      </w:pPr>
      <w:r>
        <w:t xml:space="preserve">Chloromethyl </w:t>
      </w:r>
    </w:p>
    <w:p w14:paraId="3372200F" w14:textId="77777777" w:rsidR="00395A48" w:rsidRPr="003A0B3B" w:rsidRDefault="315DB0D2" w:rsidP="00395A48">
      <w:pPr>
        <w:pStyle w:val="Default"/>
      </w:pPr>
      <w:r>
        <w:t xml:space="preserve">Crotonaldehyde </w:t>
      </w:r>
    </w:p>
    <w:p w14:paraId="1EB606ED" w14:textId="77777777" w:rsidR="00395A48" w:rsidRPr="003A0B3B" w:rsidRDefault="315DB0D2" w:rsidP="00395A48">
      <w:pPr>
        <w:pStyle w:val="Default"/>
      </w:pPr>
      <w:r>
        <w:t xml:space="preserve">Cyclohexane </w:t>
      </w:r>
    </w:p>
    <w:p w14:paraId="5DC8E58F" w14:textId="77777777" w:rsidR="00395A48" w:rsidRPr="003A0B3B" w:rsidRDefault="315DB0D2" w:rsidP="00395A48">
      <w:pPr>
        <w:pStyle w:val="Default"/>
      </w:pPr>
      <w:r>
        <w:t xml:space="preserve">Cyclohexene </w:t>
      </w:r>
    </w:p>
    <w:p w14:paraId="645C6C5B" w14:textId="77777777" w:rsidR="00395A48" w:rsidRPr="003A0B3B" w:rsidRDefault="315DB0D2" w:rsidP="00395A48">
      <w:pPr>
        <w:pStyle w:val="Default"/>
      </w:pPr>
      <w:r>
        <w:t xml:space="preserve">Cyclopentane </w:t>
      </w:r>
    </w:p>
    <w:p w14:paraId="52687D26" w14:textId="77777777" w:rsidR="00395A48" w:rsidRPr="003A0B3B" w:rsidRDefault="315DB0D2" w:rsidP="00395A48">
      <w:pPr>
        <w:pStyle w:val="Default"/>
      </w:pPr>
      <w:r>
        <w:t xml:space="preserve">Diethyl ketone </w:t>
      </w:r>
    </w:p>
    <w:p w14:paraId="63561AD6" w14:textId="77777777" w:rsidR="00395A48" w:rsidRPr="003A0B3B" w:rsidRDefault="44BA328D" w:rsidP="00395A48">
      <w:pPr>
        <w:pStyle w:val="Default"/>
      </w:pPr>
      <w:r>
        <w:t xml:space="preserve">Diethylamine </w:t>
      </w:r>
    </w:p>
    <w:p w14:paraId="39AEB4D1" w14:textId="77777777" w:rsidR="00395A48" w:rsidRPr="003A0B3B" w:rsidRDefault="44BA328D" w:rsidP="00395A48">
      <w:pPr>
        <w:pStyle w:val="Default"/>
      </w:pPr>
      <w:r>
        <w:t xml:space="preserve">Diisoproplyamine </w:t>
      </w:r>
    </w:p>
    <w:p w14:paraId="11428BEE" w14:textId="77777777" w:rsidR="00395A48" w:rsidRPr="003A0B3B" w:rsidRDefault="315DB0D2" w:rsidP="00395A48">
      <w:pPr>
        <w:pStyle w:val="Default"/>
      </w:pPr>
      <w:r>
        <w:t xml:space="preserve">Dioxane </w:t>
      </w:r>
    </w:p>
    <w:p w14:paraId="550645BD" w14:textId="77777777" w:rsidR="00395A48" w:rsidRPr="003A0B3B" w:rsidRDefault="315DB0D2" w:rsidP="00395A48">
      <w:pPr>
        <w:pStyle w:val="Default"/>
      </w:pPr>
      <w:r>
        <w:t xml:space="preserve">Ethyl acetate </w:t>
      </w:r>
    </w:p>
    <w:p w14:paraId="553215E5" w14:textId="77777777" w:rsidR="00395A48" w:rsidRPr="003A0B3B" w:rsidRDefault="315DB0D2" w:rsidP="00395A48">
      <w:pPr>
        <w:pStyle w:val="Default"/>
      </w:pPr>
      <w:r>
        <w:t xml:space="preserve">Ethyl acrylate </w:t>
      </w:r>
    </w:p>
    <w:p w14:paraId="0F352B40" w14:textId="77777777" w:rsidR="00395A48" w:rsidRPr="003A0B3B" w:rsidRDefault="315DB0D2" w:rsidP="00395A48">
      <w:pPr>
        <w:pStyle w:val="Default"/>
      </w:pPr>
      <w:r>
        <w:t xml:space="preserve">Ethyl alcohol, &gt;60% </w:t>
      </w:r>
    </w:p>
    <w:p w14:paraId="5FB987A8" w14:textId="77777777" w:rsidR="00395A48" w:rsidRPr="003A0B3B" w:rsidRDefault="315DB0D2" w:rsidP="00395A48">
      <w:pPr>
        <w:pStyle w:val="Default"/>
      </w:pPr>
      <w:r>
        <w:t xml:space="preserve">Ethyl benzene </w:t>
      </w:r>
    </w:p>
    <w:p w14:paraId="3E889DB0" w14:textId="77777777" w:rsidR="00395A48" w:rsidRPr="003A0B3B" w:rsidRDefault="315DB0D2" w:rsidP="00395A48">
      <w:pPr>
        <w:pStyle w:val="Default"/>
      </w:pPr>
      <w:r>
        <w:t xml:space="preserve">Ethyl bromide </w:t>
      </w:r>
    </w:p>
    <w:p w14:paraId="380D39FA" w14:textId="77777777" w:rsidR="00395A48" w:rsidRPr="003A0B3B" w:rsidRDefault="315DB0D2" w:rsidP="00395A48">
      <w:pPr>
        <w:pStyle w:val="Default"/>
      </w:pPr>
      <w:r>
        <w:t xml:space="preserve">Ethyl chloroformate </w:t>
      </w:r>
    </w:p>
    <w:p w14:paraId="0AEB5E3C" w14:textId="77777777" w:rsidR="00395A48" w:rsidRPr="003A0B3B" w:rsidRDefault="44BA328D" w:rsidP="00395A48">
      <w:pPr>
        <w:pStyle w:val="Default"/>
      </w:pPr>
      <w:r>
        <w:t xml:space="preserve">Ethyl formate </w:t>
      </w:r>
    </w:p>
    <w:p w14:paraId="205B0356" w14:textId="77777777" w:rsidR="00395A48" w:rsidRPr="003A0B3B" w:rsidRDefault="315DB0D2" w:rsidP="00395A48">
      <w:pPr>
        <w:pStyle w:val="Default"/>
      </w:pPr>
      <w:r>
        <w:t xml:space="preserve">Ethylene dichloride </w:t>
      </w:r>
    </w:p>
    <w:p w14:paraId="5337FB0F" w14:textId="77777777" w:rsidR="00395A48" w:rsidRPr="003A0B3B" w:rsidRDefault="315DB0D2" w:rsidP="00395A48">
      <w:pPr>
        <w:pStyle w:val="Default"/>
      </w:pPr>
      <w:r>
        <w:t xml:space="preserve">Ethyleneimine </w:t>
      </w:r>
    </w:p>
    <w:p w14:paraId="344BCA7C" w14:textId="77777777" w:rsidR="00395A48" w:rsidRPr="003A0B3B" w:rsidRDefault="315DB0D2" w:rsidP="00395A48">
      <w:pPr>
        <w:pStyle w:val="Default"/>
      </w:pPr>
      <w:r>
        <w:t xml:space="preserve">Gasoline </w:t>
      </w:r>
    </w:p>
    <w:p w14:paraId="34C6CBB4" w14:textId="77777777" w:rsidR="00395A48" w:rsidRPr="003A0B3B" w:rsidRDefault="44BA328D" w:rsidP="00395A48">
      <w:pPr>
        <w:pStyle w:val="Default"/>
      </w:pPr>
      <w:r>
        <w:t xml:space="preserve">Hexone </w:t>
      </w:r>
    </w:p>
    <w:p w14:paraId="63B2D825" w14:textId="77777777" w:rsidR="00395A48" w:rsidRPr="003A0B3B" w:rsidRDefault="315DB0D2" w:rsidP="00395A48">
      <w:pPr>
        <w:pStyle w:val="Default"/>
      </w:pPr>
      <w:r>
        <w:t xml:space="preserve">Iron pentacarbonyl </w:t>
      </w:r>
    </w:p>
    <w:p w14:paraId="65CDD2BD" w14:textId="77777777" w:rsidR="00395A48" w:rsidRPr="003A0B3B" w:rsidRDefault="315DB0D2" w:rsidP="00395A48">
      <w:pPr>
        <w:pStyle w:val="Default"/>
      </w:pPr>
      <w:r>
        <w:t xml:space="preserve">Isobutyl alcohol </w:t>
      </w:r>
    </w:p>
    <w:p w14:paraId="466583D6" w14:textId="77777777" w:rsidR="00395A48" w:rsidRPr="003A0B3B" w:rsidRDefault="44BA328D" w:rsidP="00395A48">
      <w:pPr>
        <w:pStyle w:val="Default"/>
      </w:pPr>
      <w:r>
        <w:t xml:space="preserve">Isobutyronitrile </w:t>
      </w:r>
    </w:p>
    <w:p w14:paraId="554E4A3F" w14:textId="77777777" w:rsidR="00395A48" w:rsidRPr="003A0B3B" w:rsidRDefault="315DB0D2" w:rsidP="00395A48">
      <w:pPr>
        <w:pStyle w:val="Default"/>
      </w:pPr>
      <w:r>
        <w:t xml:space="preserve">Isopropyl acetate </w:t>
      </w:r>
    </w:p>
    <w:p w14:paraId="247E794E" w14:textId="77777777" w:rsidR="00395A48" w:rsidRPr="003A0B3B" w:rsidRDefault="315DB0D2" w:rsidP="00395A48">
      <w:pPr>
        <w:pStyle w:val="Default"/>
      </w:pPr>
      <w:r>
        <w:t xml:space="preserve">Isopropyl alcohol </w:t>
      </w:r>
    </w:p>
    <w:p w14:paraId="1D5CCC9D" w14:textId="77777777" w:rsidR="00395A48" w:rsidRPr="003A0B3B" w:rsidRDefault="315DB0D2" w:rsidP="00395A48">
      <w:pPr>
        <w:pStyle w:val="Default"/>
      </w:pPr>
      <w:r>
        <w:t xml:space="preserve">Isopropyl ether </w:t>
      </w:r>
    </w:p>
    <w:p w14:paraId="52A1ACF5" w14:textId="77777777" w:rsidR="00395A48" w:rsidRPr="003A0B3B" w:rsidRDefault="44BA328D" w:rsidP="00395A48">
      <w:pPr>
        <w:pStyle w:val="Default"/>
      </w:pPr>
      <w:r>
        <w:t xml:space="preserve">Methoxycyclohexane </w:t>
      </w:r>
    </w:p>
    <w:p w14:paraId="23A2775E" w14:textId="77777777" w:rsidR="00395A48" w:rsidRPr="003A0B3B" w:rsidRDefault="315DB0D2" w:rsidP="00395A48">
      <w:pPr>
        <w:pStyle w:val="Default"/>
      </w:pPr>
      <w:r>
        <w:t xml:space="preserve">Methyl acetate </w:t>
      </w:r>
    </w:p>
    <w:p w14:paraId="41385326" w14:textId="77777777" w:rsidR="00395A48" w:rsidRPr="003A0B3B" w:rsidRDefault="315DB0D2" w:rsidP="00395A48">
      <w:pPr>
        <w:pStyle w:val="Default"/>
      </w:pPr>
      <w:r>
        <w:t xml:space="preserve">Methyl acrylate </w:t>
      </w:r>
    </w:p>
    <w:p w14:paraId="145A9655" w14:textId="77777777" w:rsidR="00395A48" w:rsidRPr="003A0B3B" w:rsidRDefault="315DB0D2" w:rsidP="00395A48">
      <w:pPr>
        <w:pStyle w:val="Default"/>
      </w:pPr>
      <w:r>
        <w:t xml:space="preserve">Methyl acrylonitrile </w:t>
      </w:r>
    </w:p>
    <w:p w14:paraId="5EBC3C61" w14:textId="77777777" w:rsidR="00395A48" w:rsidRPr="003A0B3B" w:rsidRDefault="315DB0D2" w:rsidP="00395A48">
      <w:pPr>
        <w:pStyle w:val="Default"/>
      </w:pPr>
      <w:r>
        <w:t xml:space="preserve">Methyl alcohol </w:t>
      </w:r>
    </w:p>
    <w:p w14:paraId="32A8D256" w14:textId="77777777" w:rsidR="00395A48" w:rsidRPr="003A0B3B" w:rsidRDefault="315DB0D2" w:rsidP="00395A48">
      <w:pPr>
        <w:pStyle w:val="Default"/>
      </w:pPr>
      <w:r>
        <w:t xml:space="preserve">Methyl chloroformate </w:t>
      </w:r>
    </w:p>
    <w:p w14:paraId="574D27A7" w14:textId="77777777" w:rsidR="00395A48" w:rsidRPr="003A0B3B" w:rsidRDefault="315DB0D2" w:rsidP="00395A48">
      <w:pPr>
        <w:pStyle w:val="Default"/>
      </w:pPr>
      <w:r>
        <w:t xml:space="preserve">methyl ether </w:t>
      </w:r>
    </w:p>
    <w:p w14:paraId="7E90BA5C" w14:textId="77777777" w:rsidR="00395A48" w:rsidRPr="003A0B3B" w:rsidRDefault="315DB0D2" w:rsidP="00395A48">
      <w:pPr>
        <w:pStyle w:val="Default"/>
      </w:pPr>
      <w:r>
        <w:t xml:space="preserve">Methyl ethyl ketone (MEK) </w:t>
      </w:r>
    </w:p>
    <w:p w14:paraId="186396B1" w14:textId="77777777" w:rsidR="00395A48" w:rsidRPr="003A0B3B" w:rsidRDefault="315DB0D2" w:rsidP="00395A48">
      <w:pPr>
        <w:pStyle w:val="Default"/>
      </w:pPr>
      <w:r>
        <w:t xml:space="preserve">Methyl hydrazine </w:t>
      </w:r>
    </w:p>
    <w:p w14:paraId="109EAE8A" w14:textId="77777777" w:rsidR="00395A48" w:rsidRPr="003A0B3B" w:rsidRDefault="315DB0D2" w:rsidP="00395A48">
      <w:pPr>
        <w:pStyle w:val="Default"/>
      </w:pPr>
      <w:r>
        <w:lastRenderedPageBreak/>
        <w:t>Methyl isobutyl ketone (MIK)</w:t>
      </w:r>
    </w:p>
    <w:p w14:paraId="1D16D0E0" w14:textId="77777777" w:rsidR="00395A48" w:rsidRPr="003A0B3B" w:rsidRDefault="315DB0D2" w:rsidP="00395A48">
      <w:pPr>
        <w:pStyle w:val="Default"/>
      </w:pPr>
      <w:r>
        <w:t xml:space="preserve">Methyl isocyanate </w:t>
      </w:r>
    </w:p>
    <w:p w14:paraId="79ED161F" w14:textId="77777777" w:rsidR="00395A48" w:rsidRPr="003A0B3B" w:rsidRDefault="315DB0D2" w:rsidP="00395A48">
      <w:pPr>
        <w:pStyle w:val="Default"/>
      </w:pPr>
      <w:r>
        <w:t xml:space="preserve">Methyl methacrylate </w:t>
      </w:r>
    </w:p>
    <w:p w14:paraId="6927BEC9" w14:textId="77777777" w:rsidR="00395A48" w:rsidRPr="003A0B3B" w:rsidRDefault="315DB0D2" w:rsidP="00395A48">
      <w:pPr>
        <w:pStyle w:val="Default"/>
      </w:pPr>
      <w:r>
        <w:t>Methyl propyl ketone (MPK)</w:t>
      </w:r>
    </w:p>
    <w:p w14:paraId="7B32F702" w14:textId="77777777" w:rsidR="00395A48" w:rsidRPr="003A0B3B" w:rsidRDefault="44BA328D" w:rsidP="00395A48">
      <w:pPr>
        <w:pStyle w:val="Default"/>
      </w:pPr>
      <w:r>
        <w:t xml:space="preserve">Methylal </w:t>
      </w:r>
      <w:r w:rsidRPr="44BA328D">
        <w:rPr>
          <w:i/>
          <w:iCs/>
        </w:rPr>
        <w:t>o,m,p</w:t>
      </w:r>
      <w:r w:rsidRPr="44BA328D">
        <w:rPr>
          <w:rFonts w:ascii="Cambria Math" w:eastAsia="Cambria Math" w:hAnsi="Cambria Math" w:cs="Cambria Math"/>
        </w:rPr>
        <w:t>‐</w:t>
      </w:r>
      <w:r>
        <w:t xml:space="preserve">xylene </w:t>
      </w:r>
    </w:p>
    <w:p w14:paraId="1F9D30D6" w14:textId="77777777" w:rsidR="00395A48" w:rsidRPr="003A0B3B" w:rsidRDefault="315DB0D2" w:rsidP="00395A48">
      <w:pPr>
        <w:pStyle w:val="Default"/>
      </w:pPr>
      <w:r>
        <w:t xml:space="preserve">Naphtha </w:t>
      </w:r>
    </w:p>
    <w:p w14:paraId="65888F57"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butyl acetate </w:t>
      </w:r>
    </w:p>
    <w:p w14:paraId="737D80BE"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butyl mercaptan </w:t>
      </w:r>
    </w:p>
    <w:p w14:paraId="36E728CE"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butylamine </w:t>
      </w:r>
    </w:p>
    <w:p w14:paraId="7CC20A1E" w14:textId="77777777" w:rsidR="00395A48" w:rsidRPr="003A0B3B" w:rsidRDefault="44BA328D" w:rsidP="00395A48">
      <w:pPr>
        <w:pStyle w:val="Default"/>
      </w:pPr>
      <w:r w:rsidRPr="44BA328D">
        <w:rPr>
          <w:i/>
          <w:iCs/>
        </w:rPr>
        <w:t>n</w:t>
      </w:r>
      <w:r w:rsidRPr="44BA328D">
        <w:rPr>
          <w:rFonts w:ascii="Cambria Math" w:eastAsia="Cambria Math" w:hAnsi="Cambria Math" w:cs="Cambria Math"/>
        </w:rPr>
        <w:t>‐</w:t>
      </w:r>
      <w:r>
        <w:t xml:space="preserve">butyronitrile </w:t>
      </w:r>
    </w:p>
    <w:p w14:paraId="376F013D"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heptane </w:t>
      </w:r>
    </w:p>
    <w:p w14:paraId="0ED4932C"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hexane </w:t>
      </w:r>
    </w:p>
    <w:p w14:paraId="6120A125" w14:textId="77777777" w:rsidR="00395A48" w:rsidRPr="003A0B3B" w:rsidRDefault="44BA328D" w:rsidP="00395A48">
      <w:pPr>
        <w:pStyle w:val="Default"/>
      </w:pPr>
      <w:r w:rsidRPr="44BA328D">
        <w:rPr>
          <w:i/>
          <w:iCs/>
        </w:rPr>
        <w:t>n</w:t>
      </w:r>
      <w:r w:rsidRPr="44BA328D">
        <w:rPr>
          <w:rFonts w:ascii="Cambria Math" w:eastAsia="Cambria Math" w:hAnsi="Cambria Math" w:cs="Cambria Math"/>
        </w:rPr>
        <w:t>‐</w:t>
      </w:r>
      <w:r>
        <w:t xml:space="preserve">hexanethiol </w:t>
      </w:r>
    </w:p>
    <w:p w14:paraId="2B6439FE" w14:textId="77777777" w:rsidR="00395A48" w:rsidRPr="003A0B3B" w:rsidRDefault="315DB0D2" w:rsidP="00395A48">
      <w:pPr>
        <w:pStyle w:val="Default"/>
      </w:pPr>
      <w:r>
        <w:t xml:space="preserve">Nickel carbonyl </w:t>
      </w:r>
    </w:p>
    <w:p w14:paraId="2ADDB9E2"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propyl acetate </w:t>
      </w:r>
    </w:p>
    <w:p w14:paraId="6F3DC8D2"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propyl alcohol </w:t>
      </w:r>
    </w:p>
    <w:p w14:paraId="4FEB6C60"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propyl nitrate </w:t>
      </w:r>
    </w:p>
    <w:p w14:paraId="45E23A61"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valeraldehyde </w:t>
      </w:r>
    </w:p>
    <w:p w14:paraId="3AE732A9" w14:textId="77777777" w:rsidR="00395A48" w:rsidRPr="003A0B3B" w:rsidRDefault="315DB0D2" w:rsidP="00395A48">
      <w:pPr>
        <w:pStyle w:val="Default"/>
      </w:pPr>
      <w:r>
        <w:t xml:space="preserve">Pentaborane </w:t>
      </w:r>
    </w:p>
    <w:p w14:paraId="2FA35A9B" w14:textId="77777777" w:rsidR="00395A48" w:rsidRPr="003A0B3B" w:rsidRDefault="315DB0D2" w:rsidP="00395A48">
      <w:pPr>
        <w:pStyle w:val="Default"/>
      </w:pPr>
      <w:r>
        <w:t xml:space="preserve">Piperidine </w:t>
      </w:r>
    </w:p>
    <w:p w14:paraId="2B3A2963" w14:textId="77777777" w:rsidR="00395A48" w:rsidRPr="003A0B3B" w:rsidRDefault="315DB0D2" w:rsidP="00395A48">
      <w:pPr>
        <w:pStyle w:val="Default"/>
      </w:pPr>
      <w:r>
        <w:t xml:space="preserve">Propargyl alcohol </w:t>
      </w:r>
    </w:p>
    <w:p w14:paraId="6D0C9C38" w14:textId="77777777" w:rsidR="00395A48" w:rsidRPr="003A0B3B" w:rsidRDefault="315DB0D2" w:rsidP="00395A48">
      <w:pPr>
        <w:pStyle w:val="Default"/>
      </w:pPr>
      <w:r>
        <w:t xml:space="preserve">Propionitrile </w:t>
      </w:r>
    </w:p>
    <w:p w14:paraId="4967BCAD" w14:textId="77777777" w:rsidR="00395A48" w:rsidRPr="003A0B3B" w:rsidRDefault="315DB0D2" w:rsidP="00395A48">
      <w:pPr>
        <w:pStyle w:val="Default"/>
      </w:pPr>
      <w:r>
        <w:t xml:space="preserve">Propylene dichloride </w:t>
      </w:r>
    </w:p>
    <w:p w14:paraId="394A6C41" w14:textId="77777777" w:rsidR="00395A48" w:rsidRPr="003A0B3B" w:rsidRDefault="315DB0D2" w:rsidP="00395A48">
      <w:pPr>
        <w:pStyle w:val="Default"/>
      </w:pPr>
      <w:r>
        <w:t xml:space="preserve">Propylene imine </w:t>
      </w:r>
    </w:p>
    <w:p w14:paraId="46FF9FBE" w14:textId="77777777" w:rsidR="00395A48" w:rsidRPr="003A0B3B" w:rsidRDefault="315DB0D2" w:rsidP="00395A48">
      <w:pPr>
        <w:pStyle w:val="Default"/>
      </w:pPr>
      <w:r>
        <w:t xml:space="preserve">Pyridine </w:t>
      </w:r>
    </w:p>
    <w:p w14:paraId="7FC6D030" w14:textId="77777777" w:rsidR="00395A48" w:rsidRPr="003A0B3B" w:rsidRDefault="315DB0D2" w:rsidP="00395A48">
      <w:pPr>
        <w:pStyle w:val="Default"/>
      </w:pPr>
      <w:r w:rsidRPr="315DB0D2">
        <w:rPr>
          <w:i/>
          <w:iCs/>
        </w:rPr>
        <w:t>tert</w:t>
      </w:r>
      <w:r w:rsidRPr="315DB0D2">
        <w:rPr>
          <w:rFonts w:ascii="Cambria Math" w:eastAsia="Cambria Math" w:hAnsi="Cambria Math" w:cs="Cambria Math"/>
        </w:rPr>
        <w:t>‐</w:t>
      </w:r>
      <w:r>
        <w:t xml:space="preserve">butyl alcohol </w:t>
      </w:r>
    </w:p>
    <w:p w14:paraId="3FB3A378" w14:textId="77777777" w:rsidR="00395A48" w:rsidRPr="003A0B3B" w:rsidRDefault="315DB0D2" w:rsidP="00395A48">
      <w:pPr>
        <w:pStyle w:val="Default"/>
      </w:pPr>
      <w:r>
        <w:t xml:space="preserve">Tetrahydrofuran (THF) </w:t>
      </w:r>
    </w:p>
    <w:p w14:paraId="787661AA" w14:textId="77777777" w:rsidR="00395A48" w:rsidRPr="003A0B3B" w:rsidRDefault="315DB0D2" w:rsidP="00395A48">
      <w:pPr>
        <w:pStyle w:val="Default"/>
      </w:pPr>
      <w:r>
        <w:t xml:space="preserve">Toluene </w:t>
      </w:r>
    </w:p>
    <w:p w14:paraId="7CE7F598" w14:textId="77777777" w:rsidR="00395A48" w:rsidRPr="003A0B3B" w:rsidRDefault="315DB0D2" w:rsidP="00395A48">
      <w:pPr>
        <w:pStyle w:val="Default"/>
      </w:pPr>
      <w:r>
        <w:t xml:space="preserve">Triethylamine (TEA) </w:t>
      </w:r>
    </w:p>
    <w:p w14:paraId="764A095B" w14:textId="77777777" w:rsidR="00395A48" w:rsidRPr="003A0B3B" w:rsidRDefault="315DB0D2" w:rsidP="00395A48">
      <w:pPr>
        <w:pStyle w:val="Default"/>
      </w:pPr>
      <w:r>
        <w:t xml:space="preserve">Vinyl acetate </w:t>
      </w:r>
    </w:p>
    <w:p w14:paraId="2289438F" w14:textId="77777777" w:rsidR="00200386" w:rsidRPr="003A0B3B" w:rsidRDefault="00200386" w:rsidP="00395A48">
      <w:pPr>
        <w:pStyle w:val="Default"/>
        <w:rPr>
          <w:b/>
          <w:bCs/>
        </w:rPr>
        <w:sectPr w:rsidR="00200386" w:rsidRPr="003A0B3B" w:rsidSect="00200386">
          <w:type w:val="continuous"/>
          <w:pgSz w:w="12240" w:h="15840"/>
          <w:pgMar w:top="1440" w:right="1440" w:bottom="1440" w:left="1440" w:header="0" w:footer="1072" w:gutter="0"/>
          <w:cols w:num="2" w:space="720"/>
          <w:docGrid w:linePitch="326"/>
        </w:sectPr>
      </w:pPr>
    </w:p>
    <w:p w14:paraId="37E80398" w14:textId="77777777" w:rsidR="00395A48" w:rsidRPr="003A0B3B" w:rsidRDefault="00395A48" w:rsidP="00395A48">
      <w:pPr>
        <w:pStyle w:val="Default"/>
        <w:rPr>
          <w:b/>
          <w:bCs/>
        </w:rPr>
      </w:pPr>
    </w:p>
    <w:p w14:paraId="6128CD4B" w14:textId="77777777" w:rsidR="00395A48" w:rsidRPr="003A0B3B" w:rsidRDefault="00395A48" w:rsidP="00395A48">
      <w:pPr>
        <w:pStyle w:val="Default"/>
        <w:rPr>
          <w:b/>
          <w:bCs/>
        </w:rPr>
      </w:pPr>
    </w:p>
    <w:p w14:paraId="262506FF" w14:textId="77777777" w:rsidR="00395A48" w:rsidRPr="003A0B3B" w:rsidRDefault="315DB0D2" w:rsidP="00395A48">
      <w:pPr>
        <w:pStyle w:val="Default"/>
      </w:pPr>
      <w:r w:rsidRPr="315DB0D2">
        <w:rPr>
          <w:b/>
          <w:bCs/>
        </w:rPr>
        <w:t xml:space="preserve">Class 1C (IC) </w:t>
      </w:r>
    </w:p>
    <w:p w14:paraId="276E8B70" w14:textId="77777777" w:rsidR="00200386" w:rsidRPr="003A0B3B" w:rsidRDefault="00200386" w:rsidP="00395A48">
      <w:pPr>
        <w:pStyle w:val="Default"/>
        <w:sectPr w:rsidR="00200386" w:rsidRPr="003A0B3B" w:rsidSect="00813332">
          <w:type w:val="continuous"/>
          <w:pgSz w:w="12240" w:h="15840"/>
          <w:pgMar w:top="1440" w:right="1440" w:bottom="1440" w:left="1440" w:header="0" w:footer="1072" w:gutter="0"/>
          <w:cols w:space="720"/>
          <w:docGrid w:linePitch="326"/>
        </w:sectPr>
      </w:pPr>
    </w:p>
    <w:p w14:paraId="6DD48D5B" w14:textId="77777777" w:rsidR="00395A48" w:rsidRPr="003A0B3B" w:rsidRDefault="315DB0D2" w:rsidP="00395A48">
      <w:pPr>
        <w:pStyle w:val="Default"/>
      </w:pPr>
      <w:r>
        <w:t>1,3</w:t>
      </w:r>
      <w:r w:rsidRPr="315DB0D2">
        <w:rPr>
          <w:rFonts w:ascii="Cambria Math" w:eastAsia="Cambria Math" w:hAnsi="Cambria Math" w:cs="Cambria Math"/>
        </w:rPr>
        <w:t>‐</w:t>
      </w:r>
      <w:r>
        <w:t xml:space="preserve">dichloropropene </w:t>
      </w:r>
    </w:p>
    <w:p w14:paraId="266DED36" w14:textId="77777777" w:rsidR="00395A48" w:rsidRPr="003A0B3B" w:rsidRDefault="315DB0D2" w:rsidP="00395A48">
      <w:pPr>
        <w:pStyle w:val="Default"/>
      </w:pPr>
      <w:r>
        <w:t>1</w:t>
      </w:r>
      <w:r w:rsidRPr="315DB0D2">
        <w:rPr>
          <w:rFonts w:ascii="Cambria Math" w:eastAsia="Cambria Math" w:hAnsi="Cambria Math" w:cs="Cambria Math"/>
        </w:rPr>
        <w:t>‐</w:t>
      </w:r>
      <w:r>
        <w:t xml:space="preserve">nitropropane </w:t>
      </w:r>
    </w:p>
    <w:p w14:paraId="6A103C45" w14:textId="77777777" w:rsidR="00395A48" w:rsidRPr="003A0B3B" w:rsidRDefault="315DB0D2" w:rsidP="00395A48">
      <w:pPr>
        <w:pStyle w:val="Default"/>
      </w:pPr>
      <w:r>
        <w:t>2</w:t>
      </w:r>
      <w:r w:rsidRPr="315DB0D2">
        <w:rPr>
          <w:rFonts w:ascii="Cambria Math" w:eastAsia="Cambria Math" w:hAnsi="Cambria Math" w:cs="Cambria Math"/>
        </w:rPr>
        <w:t>‐</w:t>
      </w:r>
      <w:r>
        <w:t xml:space="preserve">hexanone </w:t>
      </w:r>
    </w:p>
    <w:p w14:paraId="3918D379" w14:textId="77777777" w:rsidR="00395A48" w:rsidRPr="003A0B3B" w:rsidRDefault="315DB0D2" w:rsidP="00395A48">
      <w:pPr>
        <w:pStyle w:val="Default"/>
      </w:pPr>
      <w:r>
        <w:t>2</w:t>
      </w:r>
      <w:r w:rsidRPr="315DB0D2">
        <w:rPr>
          <w:rFonts w:ascii="Cambria Math" w:eastAsia="Cambria Math" w:hAnsi="Cambria Math" w:cs="Cambria Math"/>
        </w:rPr>
        <w:t>‐</w:t>
      </w:r>
      <w:r>
        <w:t xml:space="preserve">isopropoxyethanol </w:t>
      </w:r>
    </w:p>
    <w:p w14:paraId="15299ADE" w14:textId="77777777" w:rsidR="00395A48" w:rsidRPr="003A0B3B" w:rsidRDefault="315DB0D2" w:rsidP="00395A48">
      <w:pPr>
        <w:pStyle w:val="Default"/>
      </w:pPr>
      <w:r>
        <w:t>2</w:t>
      </w:r>
      <w:r w:rsidRPr="315DB0D2">
        <w:rPr>
          <w:rFonts w:ascii="Cambria Math" w:eastAsia="Cambria Math" w:hAnsi="Cambria Math" w:cs="Cambria Math"/>
        </w:rPr>
        <w:t>‐</w:t>
      </w:r>
      <w:r>
        <w:t xml:space="preserve">nitropropane </w:t>
      </w:r>
    </w:p>
    <w:p w14:paraId="7E2A48CD" w14:textId="77777777" w:rsidR="00395A48" w:rsidRPr="003A0B3B" w:rsidRDefault="315DB0D2" w:rsidP="00395A48">
      <w:pPr>
        <w:pStyle w:val="Default"/>
      </w:pPr>
      <w:r>
        <w:t xml:space="preserve">Amyl acetate </w:t>
      </w:r>
    </w:p>
    <w:p w14:paraId="725051FE" w14:textId="77777777" w:rsidR="00395A48" w:rsidRPr="003A0B3B" w:rsidRDefault="315DB0D2" w:rsidP="00395A48">
      <w:pPr>
        <w:pStyle w:val="Default"/>
      </w:pPr>
      <w:r>
        <w:t xml:space="preserve">Amyl alcohol </w:t>
      </w:r>
    </w:p>
    <w:p w14:paraId="0F7E5B08" w14:textId="77777777" w:rsidR="00395A48" w:rsidRPr="003A0B3B" w:rsidRDefault="315DB0D2" w:rsidP="00395A48">
      <w:pPr>
        <w:pStyle w:val="Default"/>
      </w:pPr>
      <w:r>
        <w:t xml:space="preserve">Chlorobenzene </w:t>
      </w:r>
    </w:p>
    <w:p w14:paraId="588C4020" w14:textId="77777777" w:rsidR="00395A48" w:rsidRPr="003A0B3B" w:rsidRDefault="44BA328D" w:rsidP="00395A48">
      <w:pPr>
        <w:pStyle w:val="Default"/>
      </w:pPr>
      <w:r>
        <w:t xml:space="preserve">Chlorostyrene </w:t>
      </w:r>
    </w:p>
    <w:p w14:paraId="6D0F7810" w14:textId="77777777" w:rsidR="00395A48" w:rsidRPr="003A0B3B" w:rsidRDefault="44BA328D" w:rsidP="00395A48">
      <w:pPr>
        <w:pStyle w:val="Default"/>
      </w:pPr>
      <w:r>
        <w:t xml:space="preserve">Cumene </w:t>
      </w:r>
    </w:p>
    <w:p w14:paraId="0E883971" w14:textId="77777777" w:rsidR="00395A48" w:rsidRPr="003A0B3B" w:rsidRDefault="315DB0D2" w:rsidP="00395A48">
      <w:pPr>
        <w:pStyle w:val="Default"/>
      </w:pPr>
      <w:r>
        <w:t xml:space="preserve">Cyclohexylamine </w:t>
      </w:r>
    </w:p>
    <w:p w14:paraId="71810BCF" w14:textId="77777777" w:rsidR="00395A48" w:rsidRPr="003A0B3B" w:rsidRDefault="315DB0D2" w:rsidP="00395A48">
      <w:pPr>
        <w:pStyle w:val="Default"/>
      </w:pPr>
      <w:r>
        <w:t xml:space="preserve">Cyclopentadiene </w:t>
      </w:r>
    </w:p>
    <w:p w14:paraId="783E3D5F" w14:textId="77777777" w:rsidR="00395A48" w:rsidRPr="003A0B3B" w:rsidRDefault="315DB0D2" w:rsidP="00395A48">
      <w:pPr>
        <w:pStyle w:val="Default"/>
      </w:pPr>
      <w:r>
        <w:t xml:space="preserve">Dicyclopentadiene </w:t>
      </w:r>
    </w:p>
    <w:p w14:paraId="165A9944" w14:textId="77777777" w:rsidR="00395A48" w:rsidRPr="003A0B3B" w:rsidRDefault="315DB0D2" w:rsidP="00395A48">
      <w:pPr>
        <w:pStyle w:val="Default"/>
      </w:pPr>
      <w:r>
        <w:t xml:space="preserve">Diethyl carbonate </w:t>
      </w:r>
    </w:p>
    <w:p w14:paraId="251CCD82" w14:textId="77777777" w:rsidR="00395A48" w:rsidRPr="003A0B3B" w:rsidRDefault="315DB0D2" w:rsidP="00395A48">
      <w:pPr>
        <w:pStyle w:val="Default"/>
      </w:pPr>
      <w:r>
        <w:t xml:space="preserve">Epichlorohydrin </w:t>
      </w:r>
    </w:p>
    <w:p w14:paraId="0ED0D001" w14:textId="77777777" w:rsidR="00395A48" w:rsidRPr="003A0B3B" w:rsidRDefault="315DB0D2" w:rsidP="00395A48">
      <w:pPr>
        <w:pStyle w:val="Default"/>
      </w:pPr>
      <w:r>
        <w:t>Ethyl alcohol, 20</w:t>
      </w:r>
      <w:r w:rsidRPr="315DB0D2">
        <w:rPr>
          <w:rFonts w:ascii="Cambria Math" w:eastAsia="Cambria Math" w:hAnsi="Cambria Math" w:cs="Cambria Math"/>
        </w:rPr>
        <w:t>‐</w:t>
      </w:r>
      <w:r>
        <w:t xml:space="preserve">60% </w:t>
      </w:r>
    </w:p>
    <w:p w14:paraId="6CC697F4" w14:textId="77777777" w:rsidR="00395A48" w:rsidRPr="003A0B3B" w:rsidRDefault="315DB0D2" w:rsidP="00395A48">
      <w:pPr>
        <w:pStyle w:val="Default"/>
      </w:pPr>
      <w:r>
        <w:t xml:space="preserve">Ethyl silicate </w:t>
      </w:r>
    </w:p>
    <w:p w14:paraId="1C65F4FE" w14:textId="77777777" w:rsidR="00395A48" w:rsidRPr="003A0B3B" w:rsidRDefault="315DB0D2" w:rsidP="00395A48">
      <w:pPr>
        <w:pStyle w:val="Default"/>
      </w:pPr>
      <w:r>
        <w:t xml:space="preserve">Ethylene diamine </w:t>
      </w:r>
    </w:p>
    <w:p w14:paraId="4EED5FC1" w14:textId="77777777" w:rsidR="00395A48" w:rsidRPr="003A0B3B" w:rsidRDefault="315DB0D2" w:rsidP="00395A48">
      <w:pPr>
        <w:pStyle w:val="Default"/>
      </w:pPr>
      <w:r>
        <w:t xml:space="preserve">Hydrazine </w:t>
      </w:r>
    </w:p>
    <w:p w14:paraId="6D296D4D" w14:textId="77777777" w:rsidR="00395A48" w:rsidRPr="003A0B3B" w:rsidRDefault="44BA328D" w:rsidP="00395A48">
      <w:pPr>
        <w:pStyle w:val="Default"/>
      </w:pPr>
      <w:r>
        <w:t xml:space="preserve">Isoamyl acetate </w:t>
      </w:r>
    </w:p>
    <w:p w14:paraId="23921251" w14:textId="77777777" w:rsidR="00395A48" w:rsidRPr="003A0B3B" w:rsidRDefault="44BA328D" w:rsidP="00395A48">
      <w:pPr>
        <w:pStyle w:val="Default"/>
      </w:pPr>
      <w:r>
        <w:t xml:space="preserve">Isoamyl alcohol (2%) </w:t>
      </w:r>
    </w:p>
    <w:p w14:paraId="53AF1432" w14:textId="77777777" w:rsidR="00395A48" w:rsidRPr="003A0B3B" w:rsidRDefault="315DB0D2" w:rsidP="00395A48">
      <w:pPr>
        <w:pStyle w:val="Default"/>
      </w:pPr>
      <w:r>
        <w:t xml:space="preserve">Isopropyl glycidyl ether </w:t>
      </w:r>
    </w:p>
    <w:p w14:paraId="40A2A9DE" w14:textId="77777777" w:rsidR="00395A48" w:rsidRPr="003A0B3B" w:rsidRDefault="44BA328D" w:rsidP="00395A48">
      <w:pPr>
        <w:pStyle w:val="Default"/>
      </w:pPr>
      <w:r>
        <w:t xml:space="preserve">Mesityl oxide </w:t>
      </w:r>
    </w:p>
    <w:p w14:paraId="22281F0B" w14:textId="77777777" w:rsidR="00395A48" w:rsidRPr="003A0B3B" w:rsidRDefault="315DB0D2" w:rsidP="00395A48">
      <w:pPr>
        <w:pStyle w:val="Default"/>
      </w:pPr>
      <w:r>
        <w:t xml:space="preserve">Methoxyflurane </w:t>
      </w:r>
    </w:p>
    <w:p w14:paraId="7B6C26D1" w14:textId="77777777" w:rsidR="00395A48" w:rsidRPr="003A0B3B" w:rsidRDefault="315DB0D2" w:rsidP="00395A48">
      <w:pPr>
        <w:pStyle w:val="Default"/>
      </w:pPr>
      <w:r>
        <w:t xml:space="preserve">Methyl butyl ketone </w:t>
      </w:r>
    </w:p>
    <w:p w14:paraId="5FE98D5D" w14:textId="77777777" w:rsidR="00395A48" w:rsidRPr="003A0B3B" w:rsidRDefault="44BA328D" w:rsidP="00395A48">
      <w:pPr>
        <w:pStyle w:val="Default"/>
      </w:pPr>
      <w:r>
        <w:t xml:space="preserve">Methyl isoamyl ketone </w:t>
      </w:r>
    </w:p>
    <w:p w14:paraId="6D122DAC" w14:textId="77777777" w:rsidR="00395A48" w:rsidRPr="003A0B3B" w:rsidRDefault="315DB0D2" w:rsidP="00395A48">
      <w:pPr>
        <w:pStyle w:val="Default"/>
      </w:pPr>
      <w:r>
        <w:t xml:space="preserve">Morpholine </w:t>
      </w:r>
    </w:p>
    <w:p w14:paraId="76958B25"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butyl acetate </w:t>
      </w:r>
    </w:p>
    <w:p w14:paraId="409D1F72"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butyl alcohol </w:t>
      </w:r>
    </w:p>
    <w:p w14:paraId="5A38C68F" w14:textId="77777777" w:rsidR="00395A48" w:rsidRPr="003A0B3B" w:rsidRDefault="44BA328D" w:rsidP="00395A48">
      <w:pPr>
        <w:pStyle w:val="Default"/>
      </w:pPr>
      <w:r w:rsidRPr="44BA328D">
        <w:rPr>
          <w:i/>
          <w:iCs/>
        </w:rPr>
        <w:t>n</w:t>
      </w:r>
      <w:r w:rsidRPr="44BA328D">
        <w:rPr>
          <w:rFonts w:ascii="Cambria Math" w:eastAsia="Cambria Math" w:hAnsi="Cambria Math" w:cs="Cambria Math"/>
        </w:rPr>
        <w:t>‐</w:t>
      </w:r>
      <w:r>
        <w:t xml:space="preserve">ethylmorpholine </w:t>
      </w:r>
    </w:p>
    <w:p w14:paraId="7F86FDA4" w14:textId="77777777" w:rsidR="00395A48" w:rsidRPr="003A0B3B" w:rsidRDefault="315DB0D2" w:rsidP="00395A48">
      <w:pPr>
        <w:pStyle w:val="Default"/>
      </w:pPr>
      <w:r>
        <w:t xml:space="preserve">Nickel tetracarbonyl </w:t>
      </w:r>
    </w:p>
    <w:p w14:paraId="2DABC5E0" w14:textId="77777777" w:rsidR="00395A48" w:rsidRPr="003A0B3B" w:rsidRDefault="44BA328D" w:rsidP="00395A48">
      <w:pPr>
        <w:pStyle w:val="Default"/>
      </w:pPr>
      <w:r>
        <w:t xml:space="preserve">Nitroethane </w:t>
      </w:r>
    </w:p>
    <w:p w14:paraId="3AFB9A26" w14:textId="77777777" w:rsidR="00395A48" w:rsidRPr="003A0B3B" w:rsidRDefault="315DB0D2" w:rsidP="00395A48">
      <w:pPr>
        <w:pStyle w:val="Default"/>
      </w:pPr>
      <w:r>
        <w:t xml:space="preserve">Nitromethane ether </w:t>
      </w:r>
    </w:p>
    <w:p w14:paraId="03F5AE8E" w14:textId="77777777" w:rsidR="00395A48" w:rsidRPr="003A0B3B" w:rsidRDefault="315DB0D2" w:rsidP="00395A48">
      <w:pPr>
        <w:pStyle w:val="Default"/>
      </w:pPr>
      <w:r w:rsidRPr="315DB0D2">
        <w:rPr>
          <w:i/>
          <w:iCs/>
        </w:rPr>
        <w:t>n</w:t>
      </w:r>
      <w:r w:rsidRPr="315DB0D2">
        <w:rPr>
          <w:rFonts w:ascii="Cambria Math" w:eastAsia="Cambria Math" w:hAnsi="Cambria Math" w:cs="Cambria Math"/>
        </w:rPr>
        <w:t>‐</w:t>
      </w:r>
      <w:r>
        <w:t xml:space="preserve">octane </w:t>
      </w:r>
    </w:p>
    <w:p w14:paraId="3D092C86" w14:textId="77777777" w:rsidR="00395A48" w:rsidRPr="003A0B3B" w:rsidRDefault="44BA328D" w:rsidP="00395A48">
      <w:pPr>
        <w:pStyle w:val="Default"/>
      </w:pPr>
      <w:r>
        <w:t xml:space="preserve">Nonane </w:t>
      </w:r>
    </w:p>
    <w:p w14:paraId="48CFDB9C" w14:textId="77777777" w:rsidR="00395A48" w:rsidRPr="003A0B3B" w:rsidRDefault="315DB0D2" w:rsidP="00395A48">
      <w:pPr>
        <w:pStyle w:val="Default"/>
      </w:pPr>
      <w:r w:rsidRPr="315DB0D2">
        <w:rPr>
          <w:i/>
          <w:iCs/>
        </w:rPr>
        <w:t>o</w:t>
      </w:r>
      <w:r w:rsidRPr="315DB0D2">
        <w:rPr>
          <w:rFonts w:ascii="Cambria Math" w:eastAsia="Cambria Math" w:hAnsi="Cambria Math" w:cs="Cambria Math"/>
        </w:rPr>
        <w:t>‐</w:t>
      </w:r>
      <w:r>
        <w:t xml:space="preserve">chlorotoluene </w:t>
      </w:r>
    </w:p>
    <w:p w14:paraId="65DB301A" w14:textId="77777777" w:rsidR="00395A48" w:rsidRPr="003A0B3B" w:rsidRDefault="315DB0D2" w:rsidP="00395A48">
      <w:pPr>
        <w:pStyle w:val="Default"/>
      </w:pPr>
      <w:r>
        <w:t xml:space="preserve">Propylene glycol monomethyl </w:t>
      </w:r>
    </w:p>
    <w:p w14:paraId="0CC966E8" w14:textId="77777777" w:rsidR="00395A48" w:rsidRPr="003A0B3B" w:rsidRDefault="315DB0D2" w:rsidP="00395A48">
      <w:pPr>
        <w:pStyle w:val="Default"/>
      </w:pPr>
      <w:r w:rsidRPr="315DB0D2">
        <w:rPr>
          <w:i/>
          <w:iCs/>
        </w:rPr>
        <w:t>sec</w:t>
      </w:r>
      <w:r w:rsidRPr="315DB0D2">
        <w:rPr>
          <w:rFonts w:ascii="Cambria Math" w:eastAsia="Cambria Math" w:hAnsi="Cambria Math" w:cs="Cambria Math"/>
        </w:rPr>
        <w:t>‐</w:t>
      </w:r>
      <w:r>
        <w:t xml:space="preserve">butyl alcohol </w:t>
      </w:r>
    </w:p>
    <w:p w14:paraId="25BD97CB" w14:textId="77777777" w:rsidR="00395A48" w:rsidRPr="003A0B3B" w:rsidRDefault="315DB0D2" w:rsidP="00395A48">
      <w:pPr>
        <w:pStyle w:val="Default"/>
      </w:pPr>
      <w:r>
        <w:t xml:space="preserve">Styrene </w:t>
      </w:r>
    </w:p>
    <w:p w14:paraId="317911CD" w14:textId="77777777" w:rsidR="00395A48" w:rsidRPr="003A0B3B" w:rsidRDefault="44BA328D" w:rsidP="00395A48">
      <w:pPr>
        <w:pStyle w:val="Default"/>
      </w:pPr>
      <w:r>
        <w:t xml:space="preserve">Trimethyl phosphite </w:t>
      </w:r>
    </w:p>
    <w:p w14:paraId="38E9D764" w14:textId="77777777" w:rsidR="00395A48" w:rsidRPr="003A0B3B" w:rsidRDefault="315DB0D2" w:rsidP="00395A48">
      <w:pPr>
        <w:pStyle w:val="Default"/>
      </w:pPr>
      <w:r>
        <w:t xml:space="preserve">Turpentine </w:t>
      </w:r>
    </w:p>
    <w:p w14:paraId="5D8E4130" w14:textId="77777777" w:rsidR="00200386" w:rsidRPr="003A0B3B" w:rsidRDefault="00200386" w:rsidP="00395A48">
      <w:pPr>
        <w:pStyle w:val="Default"/>
        <w:rPr>
          <w:b/>
          <w:bCs/>
        </w:rPr>
        <w:sectPr w:rsidR="00200386" w:rsidRPr="003A0B3B" w:rsidSect="00200386">
          <w:type w:val="continuous"/>
          <w:pgSz w:w="12240" w:h="15840"/>
          <w:pgMar w:top="1440" w:right="1440" w:bottom="1440" w:left="1440" w:header="0" w:footer="1072" w:gutter="0"/>
          <w:cols w:num="2" w:space="720"/>
          <w:docGrid w:linePitch="326"/>
        </w:sectPr>
      </w:pPr>
    </w:p>
    <w:p w14:paraId="70DB7C8C" w14:textId="77777777" w:rsidR="00395A48" w:rsidRPr="003A0B3B" w:rsidRDefault="00395A48" w:rsidP="00395A48">
      <w:pPr>
        <w:pStyle w:val="Default"/>
        <w:rPr>
          <w:b/>
          <w:bCs/>
        </w:rPr>
      </w:pPr>
    </w:p>
    <w:p w14:paraId="4C3AF430" w14:textId="77777777" w:rsidR="00395A48" w:rsidRPr="003A0B3B" w:rsidRDefault="315DB0D2" w:rsidP="00395A48">
      <w:pPr>
        <w:pStyle w:val="Default"/>
      </w:pPr>
      <w:r w:rsidRPr="315DB0D2">
        <w:rPr>
          <w:b/>
          <w:bCs/>
        </w:rPr>
        <w:t xml:space="preserve">Class 2 (II) </w:t>
      </w:r>
    </w:p>
    <w:p w14:paraId="3877664D" w14:textId="77777777" w:rsidR="00200386" w:rsidRPr="003A0B3B" w:rsidRDefault="00200386" w:rsidP="00395A48">
      <w:pPr>
        <w:pStyle w:val="Default"/>
        <w:sectPr w:rsidR="00200386" w:rsidRPr="003A0B3B" w:rsidSect="00813332">
          <w:type w:val="continuous"/>
          <w:pgSz w:w="12240" w:h="15840"/>
          <w:pgMar w:top="1440" w:right="1440" w:bottom="1440" w:left="1440" w:header="0" w:footer="1072" w:gutter="0"/>
          <w:cols w:space="720"/>
          <w:docGrid w:linePitch="326"/>
        </w:sectPr>
      </w:pPr>
    </w:p>
    <w:p w14:paraId="0E45C461" w14:textId="77777777" w:rsidR="00940CDB" w:rsidRPr="003A0B3B" w:rsidRDefault="315DB0D2" w:rsidP="00395A48">
      <w:pPr>
        <w:pStyle w:val="Default"/>
      </w:pPr>
      <w:r>
        <w:t>1,1</w:t>
      </w:r>
      <w:r w:rsidRPr="315DB0D2">
        <w:rPr>
          <w:rFonts w:ascii="Cambria Math" w:eastAsia="Cambria Math" w:hAnsi="Cambria Math" w:cs="Cambria Math"/>
        </w:rPr>
        <w:t>‐</w:t>
      </w:r>
      <w:r>
        <w:t>dichloro</w:t>
      </w:r>
      <w:r w:rsidRPr="315DB0D2">
        <w:rPr>
          <w:rFonts w:ascii="Cambria Math" w:eastAsia="Cambria Math" w:hAnsi="Cambria Math" w:cs="Cambria Math"/>
        </w:rPr>
        <w:t>‐</w:t>
      </w:r>
      <w:r>
        <w:t>1</w:t>
      </w:r>
      <w:r w:rsidRPr="315DB0D2">
        <w:rPr>
          <w:rFonts w:ascii="Cambria Math" w:eastAsia="Cambria Math" w:hAnsi="Cambria Math" w:cs="Cambria Math"/>
        </w:rPr>
        <w:t>‐</w:t>
      </w:r>
      <w:r>
        <w:t xml:space="preserve">nitroethane </w:t>
      </w:r>
    </w:p>
    <w:p w14:paraId="47756618" w14:textId="77777777" w:rsidR="00940CDB" w:rsidRPr="003A0B3B" w:rsidRDefault="315DB0D2" w:rsidP="00395A48">
      <w:pPr>
        <w:pStyle w:val="Default"/>
      </w:pPr>
      <w:r>
        <w:t>1,2</w:t>
      </w:r>
      <w:r w:rsidRPr="315DB0D2">
        <w:rPr>
          <w:rFonts w:ascii="Cambria Math" w:eastAsia="Cambria Math" w:hAnsi="Cambria Math" w:cs="Cambria Math"/>
        </w:rPr>
        <w:t>‐</w:t>
      </w:r>
      <w:r>
        <w:t xml:space="preserve">diehtylbenzene </w:t>
      </w:r>
    </w:p>
    <w:p w14:paraId="621BC866" w14:textId="77777777" w:rsidR="00940CDB" w:rsidRPr="003A0B3B" w:rsidRDefault="315DB0D2" w:rsidP="00395A48">
      <w:pPr>
        <w:pStyle w:val="Default"/>
      </w:pPr>
      <w:r>
        <w:t>1,3,5</w:t>
      </w:r>
      <w:r w:rsidRPr="315DB0D2">
        <w:rPr>
          <w:rFonts w:ascii="Cambria Math" w:eastAsia="Cambria Math" w:hAnsi="Cambria Math" w:cs="Cambria Math"/>
        </w:rPr>
        <w:t>‐</w:t>
      </w:r>
      <w:r>
        <w:t xml:space="preserve">trimethylbenzene </w:t>
      </w:r>
    </w:p>
    <w:p w14:paraId="57CB2816" w14:textId="77777777" w:rsidR="00940CDB" w:rsidRPr="003A0B3B" w:rsidRDefault="315DB0D2" w:rsidP="00395A48">
      <w:pPr>
        <w:pStyle w:val="Default"/>
      </w:pPr>
      <w:r>
        <w:t>10% 5</w:t>
      </w:r>
      <w:r w:rsidRPr="315DB0D2">
        <w:rPr>
          <w:rFonts w:ascii="Cambria Math" w:eastAsia="Cambria Math" w:hAnsi="Cambria Math" w:cs="Cambria Math"/>
        </w:rPr>
        <w:t>‐</w:t>
      </w:r>
      <w:r>
        <w:t>methyl</w:t>
      </w:r>
      <w:r w:rsidRPr="315DB0D2">
        <w:rPr>
          <w:rFonts w:ascii="Cambria Math" w:eastAsia="Cambria Math" w:hAnsi="Cambria Math" w:cs="Cambria Math"/>
        </w:rPr>
        <w:t>‐</w:t>
      </w:r>
      <w:r>
        <w:t>3</w:t>
      </w:r>
      <w:r w:rsidRPr="315DB0D2">
        <w:rPr>
          <w:rFonts w:ascii="Cambria Math" w:eastAsia="Cambria Math" w:hAnsi="Cambria Math" w:cs="Cambria Math"/>
        </w:rPr>
        <w:t>‐</w:t>
      </w:r>
      <w:r>
        <w:t xml:space="preserve">heptanone </w:t>
      </w:r>
    </w:p>
    <w:p w14:paraId="6779395A" w14:textId="77777777" w:rsidR="00940CDB" w:rsidRPr="003A0B3B" w:rsidRDefault="315DB0D2" w:rsidP="00395A48">
      <w:pPr>
        <w:pStyle w:val="Default"/>
      </w:pPr>
      <w:r>
        <w:t>1</w:t>
      </w:r>
      <w:r w:rsidRPr="315DB0D2">
        <w:rPr>
          <w:rFonts w:ascii="Cambria Math" w:eastAsia="Cambria Math" w:hAnsi="Cambria Math" w:cs="Cambria Math"/>
        </w:rPr>
        <w:t>‐</w:t>
      </w:r>
      <w:r>
        <w:t xml:space="preserve">heptanethiol </w:t>
      </w:r>
    </w:p>
    <w:p w14:paraId="35C2AB9A" w14:textId="77777777" w:rsidR="00940CDB" w:rsidRPr="003A0B3B" w:rsidRDefault="315DB0D2" w:rsidP="00395A48">
      <w:pPr>
        <w:pStyle w:val="Default"/>
      </w:pPr>
      <w:r>
        <w:t>1</w:t>
      </w:r>
      <w:r w:rsidRPr="315DB0D2">
        <w:rPr>
          <w:rFonts w:ascii="Cambria Math" w:eastAsia="Cambria Math" w:hAnsi="Cambria Math" w:cs="Cambria Math"/>
        </w:rPr>
        <w:t>‐</w:t>
      </w:r>
      <w:r>
        <w:t xml:space="preserve">octanethiol </w:t>
      </w:r>
    </w:p>
    <w:p w14:paraId="1B820E9A" w14:textId="77777777" w:rsidR="00940CDB" w:rsidRPr="003A0B3B" w:rsidRDefault="44BA328D" w:rsidP="00395A48">
      <w:pPr>
        <w:pStyle w:val="Default"/>
      </w:pPr>
      <w:r>
        <w:t>2</w:t>
      </w:r>
      <w:r w:rsidRPr="44BA328D">
        <w:rPr>
          <w:rFonts w:ascii="Cambria Math" w:eastAsia="Cambria Math" w:hAnsi="Cambria Math" w:cs="Cambria Math"/>
        </w:rPr>
        <w:t>‐</w:t>
      </w:r>
      <w:r>
        <w:t xml:space="preserve">diethylaminoethanol Isoamyl alcohol (1°) </w:t>
      </w:r>
    </w:p>
    <w:p w14:paraId="123B6D8A" w14:textId="77777777" w:rsidR="00940CDB" w:rsidRPr="003A0B3B" w:rsidRDefault="315DB0D2" w:rsidP="00395A48">
      <w:pPr>
        <w:pStyle w:val="Default"/>
      </w:pPr>
      <w:r>
        <w:t>2</w:t>
      </w:r>
      <w:r w:rsidRPr="315DB0D2">
        <w:rPr>
          <w:rFonts w:ascii="Cambria Math" w:eastAsia="Cambria Math" w:hAnsi="Cambria Math" w:cs="Cambria Math"/>
        </w:rPr>
        <w:t>‐</w:t>
      </w:r>
      <w:r>
        <w:t xml:space="preserve">ethoxyethanol (EGMEA) </w:t>
      </w:r>
    </w:p>
    <w:p w14:paraId="38FB99B1" w14:textId="77777777" w:rsidR="00940CDB" w:rsidRPr="003A0B3B" w:rsidRDefault="315DB0D2" w:rsidP="00395A48">
      <w:pPr>
        <w:pStyle w:val="Default"/>
      </w:pPr>
      <w:r>
        <w:t>2</w:t>
      </w:r>
      <w:r w:rsidRPr="315DB0D2">
        <w:rPr>
          <w:rFonts w:ascii="Cambria Math" w:eastAsia="Cambria Math" w:hAnsi="Cambria Math" w:cs="Cambria Math"/>
        </w:rPr>
        <w:t>‐</w:t>
      </w:r>
      <w:r>
        <w:t xml:space="preserve">ethoxyethyl acetate </w:t>
      </w:r>
    </w:p>
    <w:p w14:paraId="03DC791F" w14:textId="77777777" w:rsidR="00940CDB" w:rsidRPr="003A0B3B" w:rsidRDefault="315DB0D2" w:rsidP="00395A48">
      <w:pPr>
        <w:pStyle w:val="Default"/>
      </w:pPr>
      <w:r>
        <w:t xml:space="preserve">Acetic acid, glacial </w:t>
      </w:r>
    </w:p>
    <w:p w14:paraId="1A257929" w14:textId="77777777" w:rsidR="00940CDB" w:rsidRPr="003A0B3B" w:rsidRDefault="315DB0D2" w:rsidP="00395A48">
      <w:pPr>
        <w:pStyle w:val="Default"/>
      </w:pPr>
      <w:r>
        <w:lastRenderedPageBreak/>
        <w:t xml:space="preserve">Acetic anhydride </w:t>
      </w:r>
    </w:p>
    <w:p w14:paraId="65CB4357" w14:textId="77777777" w:rsidR="00940CDB" w:rsidRPr="003A0B3B" w:rsidRDefault="315DB0D2" w:rsidP="00395A48">
      <w:pPr>
        <w:pStyle w:val="Default"/>
      </w:pPr>
      <w:r>
        <w:t xml:space="preserve">Acrylic acid </w:t>
      </w:r>
    </w:p>
    <w:p w14:paraId="47E81D3A" w14:textId="77777777" w:rsidR="00940CDB" w:rsidRPr="003A0B3B" w:rsidRDefault="315DB0D2" w:rsidP="00395A48">
      <w:pPr>
        <w:pStyle w:val="Default"/>
      </w:pPr>
      <w:r>
        <w:t xml:space="preserve">Allyl glycidyl ether </w:t>
      </w:r>
    </w:p>
    <w:p w14:paraId="3DACACA7" w14:textId="77777777" w:rsidR="00940CDB" w:rsidRPr="003A0B3B" w:rsidRDefault="315DB0D2" w:rsidP="00395A48">
      <w:pPr>
        <w:pStyle w:val="Default"/>
      </w:pPr>
      <w:r>
        <w:t xml:space="preserve">Benzenethiol </w:t>
      </w:r>
    </w:p>
    <w:p w14:paraId="35400D80" w14:textId="77777777" w:rsidR="00940CDB" w:rsidRPr="003A0B3B" w:rsidRDefault="315DB0D2" w:rsidP="00395A48">
      <w:pPr>
        <w:pStyle w:val="Default"/>
      </w:pPr>
      <w:r>
        <w:t xml:space="preserve">Butyl acrylate </w:t>
      </w:r>
    </w:p>
    <w:p w14:paraId="11181B21" w14:textId="77777777" w:rsidR="00940CDB" w:rsidRPr="003A0B3B" w:rsidRDefault="44BA328D" w:rsidP="00395A48">
      <w:pPr>
        <w:pStyle w:val="Default"/>
      </w:pPr>
      <w:r>
        <w:t xml:space="preserve">Chlorostyrene </w:t>
      </w:r>
    </w:p>
    <w:p w14:paraId="7BBAC6D8" w14:textId="77777777" w:rsidR="00940CDB" w:rsidRPr="003A0B3B" w:rsidRDefault="44BA328D" w:rsidP="00395A48">
      <w:pPr>
        <w:pStyle w:val="Default"/>
      </w:pPr>
      <w:r>
        <w:t xml:space="preserve">Cyclohexanethiol </w:t>
      </w:r>
    </w:p>
    <w:p w14:paraId="4EE13B95" w14:textId="77777777" w:rsidR="00940CDB" w:rsidRPr="003A0B3B" w:rsidRDefault="315DB0D2" w:rsidP="00395A48">
      <w:pPr>
        <w:pStyle w:val="Default"/>
      </w:pPr>
      <w:r>
        <w:t xml:space="preserve">Demeton Formalin, 37% (methanol, 15%) </w:t>
      </w:r>
    </w:p>
    <w:p w14:paraId="7E537990" w14:textId="77777777" w:rsidR="00940CDB" w:rsidRPr="003A0B3B" w:rsidRDefault="315DB0D2" w:rsidP="00395A48">
      <w:pPr>
        <w:pStyle w:val="Default"/>
      </w:pPr>
      <w:r>
        <w:t xml:space="preserve">Diacetone alcohol </w:t>
      </w:r>
    </w:p>
    <w:p w14:paraId="6D887A6B" w14:textId="77777777" w:rsidR="00940CDB" w:rsidRPr="003A0B3B" w:rsidRDefault="44BA328D" w:rsidP="00395A48">
      <w:pPr>
        <w:pStyle w:val="Default"/>
      </w:pPr>
      <w:r>
        <w:t xml:space="preserve">Dichloroethyl ether </w:t>
      </w:r>
    </w:p>
    <w:p w14:paraId="60DC7390" w14:textId="77777777" w:rsidR="00940CDB" w:rsidRPr="003A0B3B" w:rsidRDefault="44BA328D" w:rsidP="00395A48">
      <w:pPr>
        <w:pStyle w:val="Default"/>
      </w:pPr>
      <w:r>
        <w:t xml:space="preserve">Diisobutyl ketone </w:t>
      </w:r>
    </w:p>
    <w:p w14:paraId="368571A9" w14:textId="77777777" w:rsidR="00940CDB" w:rsidRPr="003A0B3B" w:rsidRDefault="315DB0D2" w:rsidP="00395A48">
      <w:pPr>
        <w:pStyle w:val="Default"/>
      </w:pPr>
      <w:r>
        <w:t xml:space="preserve">Dimethyl formamide </w:t>
      </w:r>
    </w:p>
    <w:p w14:paraId="74488ED1" w14:textId="77777777" w:rsidR="00940CDB" w:rsidRPr="003A0B3B" w:rsidRDefault="44BA328D" w:rsidP="00395A48">
      <w:pPr>
        <w:pStyle w:val="Default"/>
      </w:pPr>
      <w:r>
        <w:t xml:space="preserve">Dipropyl ketone </w:t>
      </w:r>
    </w:p>
    <w:p w14:paraId="59516CBD" w14:textId="77777777" w:rsidR="00940CDB" w:rsidRPr="003A0B3B" w:rsidRDefault="315DB0D2" w:rsidP="00395A48">
      <w:pPr>
        <w:pStyle w:val="Default"/>
      </w:pPr>
      <w:r>
        <w:t xml:space="preserve">Ethyl alcohol, </w:t>
      </w:r>
    </w:p>
    <w:p w14:paraId="5C4CF1E5" w14:textId="77777777" w:rsidR="00940CDB" w:rsidRPr="003A0B3B" w:rsidRDefault="315DB0D2" w:rsidP="00395A48">
      <w:pPr>
        <w:pStyle w:val="Default"/>
      </w:pPr>
      <w:r>
        <w:t xml:space="preserve">Ethyl butyl ketone </w:t>
      </w:r>
    </w:p>
    <w:p w14:paraId="28F59FE6" w14:textId="77777777" w:rsidR="00940CDB" w:rsidRPr="003A0B3B" w:rsidRDefault="315DB0D2" w:rsidP="00395A48">
      <w:pPr>
        <w:pStyle w:val="Default"/>
      </w:pPr>
      <w:r>
        <w:t xml:space="preserve">Ethylene chlorohydrin </w:t>
      </w:r>
    </w:p>
    <w:p w14:paraId="5FFD310C" w14:textId="77777777" w:rsidR="00940CDB" w:rsidRPr="003A0B3B" w:rsidRDefault="44BA328D" w:rsidP="00395A48">
      <w:pPr>
        <w:pStyle w:val="Default"/>
      </w:pPr>
      <w:r>
        <w:t xml:space="preserve">Ethylglycol acetate </w:t>
      </w:r>
    </w:p>
    <w:p w14:paraId="76A85D32" w14:textId="77777777" w:rsidR="00940CDB" w:rsidRPr="003A0B3B" w:rsidRDefault="315DB0D2" w:rsidP="00395A48">
      <w:pPr>
        <w:pStyle w:val="Default"/>
      </w:pPr>
      <w:r>
        <w:t xml:space="preserve">Ethylidene norbornene </w:t>
      </w:r>
    </w:p>
    <w:p w14:paraId="1D744DF4" w14:textId="77777777" w:rsidR="00940CDB" w:rsidRPr="003A0B3B" w:rsidRDefault="315DB0D2" w:rsidP="00395A48">
      <w:pPr>
        <w:pStyle w:val="Default"/>
      </w:pPr>
      <w:r>
        <w:t xml:space="preserve">Formic acid </w:t>
      </w:r>
    </w:p>
    <w:p w14:paraId="343F95E9" w14:textId="77777777" w:rsidR="00940CDB" w:rsidRPr="003A0B3B" w:rsidRDefault="315DB0D2" w:rsidP="00395A48">
      <w:pPr>
        <w:pStyle w:val="Default"/>
      </w:pPr>
      <w:r>
        <w:t xml:space="preserve">Kerosene </w:t>
      </w:r>
    </w:p>
    <w:p w14:paraId="4603D120" w14:textId="77777777" w:rsidR="00940CDB" w:rsidRPr="003A0B3B" w:rsidRDefault="315DB0D2" w:rsidP="00395A48">
      <w:pPr>
        <w:pStyle w:val="Default"/>
      </w:pPr>
      <w:r>
        <w:t>Methyl (</w:t>
      </w:r>
      <w:r w:rsidRPr="315DB0D2">
        <w:rPr>
          <w:i/>
          <w:iCs/>
        </w:rPr>
        <w:t>n</w:t>
      </w:r>
      <w:r w:rsidRPr="315DB0D2">
        <w:rPr>
          <w:rFonts w:ascii="Cambria Math" w:eastAsia="Cambria Math" w:hAnsi="Cambria Math" w:cs="Cambria Math"/>
        </w:rPr>
        <w:t>‐</w:t>
      </w:r>
      <w:r>
        <w:t xml:space="preserve">amyl) ketone </w:t>
      </w:r>
    </w:p>
    <w:p w14:paraId="62D397A5" w14:textId="77777777" w:rsidR="00940CDB" w:rsidRPr="003A0B3B" w:rsidRDefault="44BA328D" w:rsidP="00395A48">
      <w:pPr>
        <w:pStyle w:val="Default"/>
      </w:pPr>
      <w:r>
        <w:t xml:space="preserve">Methyl “cellusolve” (EGME) </w:t>
      </w:r>
    </w:p>
    <w:p w14:paraId="7467B5AD" w14:textId="77777777" w:rsidR="00940CDB" w:rsidRPr="003A0B3B" w:rsidRDefault="44BA328D" w:rsidP="00395A48">
      <w:pPr>
        <w:pStyle w:val="Default"/>
      </w:pPr>
      <w:r>
        <w:t xml:space="preserve">Methyl “cellusolve” acetate </w:t>
      </w:r>
    </w:p>
    <w:p w14:paraId="69B0B8BD" w14:textId="77777777" w:rsidR="00940CDB" w:rsidRPr="003A0B3B" w:rsidRDefault="44BA328D" w:rsidP="00395A48">
      <w:pPr>
        <w:pStyle w:val="Default"/>
      </w:pPr>
      <w:r>
        <w:t xml:space="preserve">Methyl isobutyl carbinol </w:t>
      </w:r>
    </w:p>
    <w:p w14:paraId="6D266270" w14:textId="77777777" w:rsidR="00940CDB" w:rsidRPr="003A0B3B" w:rsidRDefault="315DB0D2" w:rsidP="00395A48">
      <w:pPr>
        <w:pStyle w:val="Default"/>
      </w:pPr>
      <w:r>
        <w:t xml:space="preserve">Methyl styrene </w:t>
      </w:r>
    </w:p>
    <w:p w14:paraId="18742745" w14:textId="77777777" w:rsidR="00940CDB" w:rsidRPr="003A0B3B" w:rsidRDefault="315DB0D2" w:rsidP="00395A48">
      <w:pPr>
        <w:pStyle w:val="Default"/>
      </w:pPr>
      <w:r>
        <w:t xml:space="preserve">Naphtha (coal tar) </w:t>
      </w:r>
    </w:p>
    <w:p w14:paraId="0AF66546" w14:textId="77777777" w:rsidR="00940CDB" w:rsidRPr="003A0B3B" w:rsidRDefault="315DB0D2" w:rsidP="00395A48">
      <w:pPr>
        <w:pStyle w:val="Default"/>
      </w:pPr>
      <w:r w:rsidRPr="315DB0D2">
        <w:rPr>
          <w:i/>
          <w:iCs/>
        </w:rPr>
        <w:t>n</w:t>
      </w:r>
      <w:r w:rsidRPr="315DB0D2">
        <w:rPr>
          <w:rFonts w:ascii="Cambria Math" w:eastAsia="Cambria Math" w:hAnsi="Cambria Math" w:cs="Cambria Math"/>
        </w:rPr>
        <w:t>‐</w:t>
      </w:r>
      <w:r>
        <w:t xml:space="preserve">butyl glycidyl ether </w:t>
      </w:r>
    </w:p>
    <w:p w14:paraId="1ECA630F" w14:textId="77777777" w:rsidR="00940CDB" w:rsidRPr="003A0B3B" w:rsidRDefault="315DB0D2" w:rsidP="00395A48">
      <w:pPr>
        <w:pStyle w:val="Default"/>
      </w:pPr>
      <w:r w:rsidRPr="315DB0D2">
        <w:rPr>
          <w:i/>
          <w:iCs/>
        </w:rPr>
        <w:t>o</w:t>
      </w:r>
      <w:r w:rsidRPr="315DB0D2">
        <w:rPr>
          <w:rFonts w:ascii="Cambria Math" w:eastAsia="Cambria Math" w:hAnsi="Cambria Math" w:cs="Cambria Math"/>
        </w:rPr>
        <w:t>‐</w:t>
      </w:r>
      <w:r>
        <w:t xml:space="preserve">methylcyclohexanone </w:t>
      </w:r>
    </w:p>
    <w:p w14:paraId="5923E617" w14:textId="77777777" w:rsidR="00940CDB" w:rsidRPr="003A0B3B" w:rsidRDefault="315DB0D2" w:rsidP="00395A48">
      <w:pPr>
        <w:pStyle w:val="Default"/>
      </w:pPr>
      <w:r>
        <w:t xml:space="preserve">Propionic acid </w:t>
      </w:r>
    </w:p>
    <w:p w14:paraId="24761AF5" w14:textId="77777777" w:rsidR="00940CDB" w:rsidRPr="003A0B3B" w:rsidRDefault="315DB0D2" w:rsidP="00395A48">
      <w:pPr>
        <w:pStyle w:val="Default"/>
      </w:pPr>
      <w:r w:rsidRPr="315DB0D2">
        <w:rPr>
          <w:i/>
          <w:iCs/>
        </w:rPr>
        <w:t>sec</w:t>
      </w:r>
      <w:r w:rsidRPr="315DB0D2">
        <w:rPr>
          <w:rFonts w:ascii="Cambria Math" w:eastAsia="Cambria Math" w:hAnsi="Cambria Math" w:cs="Cambria Math"/>
        </w:rPr>
        <w:t>‐</w:t>
      </w:r>
      <w:r>
        <w:t>hexyl acetate 1,2,4</w:t>
      </w:r>
      <w:r w:rsidRPr="315DB0D2">
        <w:rPr>
          <w:rFonts w:ascii="Cambria Math" w:eastAsia="Cambria Math" w:hAnsi="Cambria Math" w:cs="Cambria Math"/>
        </w:rPr>
        <w:t>‐</w:t>
      </w:r>
      <w:r>
        <w:t xml:space="preserve">trimethylbenzene </w:t>
      </w:r>
    </w:p>
    <w:p w14:paraId="6404EF0A" w14:textId="77777777" w:rsidR="00940CDB" w:rsidRPr="003A0B3B" w:rsidRDefault="315DB0D2" w:rsidP="00395A48">
      <w:pPr>
        <w:pStyle w:val="Default"/>
      </w:pPr>
      <w:r>
        <w:t xml:space="preserve">Stoddard solvent </w:t>
      </w:r>
    </w:p>
    <w:p w14:paraId="1B705856" w14:textId="77777777" w:rsidR="00940CDB" w:rsidRPr="003A0B3B" w:rsidRDefault="44BA328D" w:rsidP="00395A48">
      <w:pPr>
        <w:pStyle w:val="Default"/>
      </w:pPr>
      <w:r>
        <w:t xml:space="preserve">Tetramethyl lead </w:t>
      </w:r>
    </w:p>
    <w:p w14:paraId="02000075" w14:textId="77777777" w:rsidR="00940CDB" w:rsidRPr="003A0B3B" w:rsidRDefault="315DB0D2" w:rsidP="00395A48">
      <w:pPr>
        <w:pStyle w:val="Default"/>
      </w:pPr>
      <w:r>
        <w:t xml:space="preserve">Vinyl toluene </w:t>
      </w:r>
    </w:p>
    <w:p w14:paraId="0019356F" w14:textId="77777777" w:rsidR="00B26E75" w:rsidRPr="003A0B3B" w:rsidRDefault="00B26E75" w:rsidP="00B26E75">
      <w:pPr>
        <w:sectPr w:rsidR="00B26E75" w:rsidRPr="003A0B3B" w:rsidSect="00B26E75">
          <w:type w:val="continuous"/>
          <w:pgSz w:w="12240" w:h="15840"/>
          <w:pgMar w:top="1440" w:right="1440" w:bottom="1440" w:left="1440" w:header="0" w:footer="1072" w:gutter="0"/>
          <w:cols w:num="2" w:space="720"/>
          <w:docGrid w:linePitch="326"/>
        </w:sectPr>
      </w:pPr>
    </w:p>
    <w:p w14:paraId="22E3B35D" w14:textId="77777777" w:rsidR="00B26E75" w:rsidRPr="003A0B3B" w:rsidRDefault="00B26E75" w:rsidP="00B26E75"/>
    <w:p w14:paraId="63049844" w14:textId="77777777" w:rsidR="00B26E75" w:rsidRPr="003A0B3B" w:rsidRDefault="315DB0D2" w:rsidP="315DB0D2">
      <w:pPr>
        <w:rPr>
          <w:b/>
          <w:bCs/>
        </w:rPr>
      </w:pPr>
      <w:r w:rsidRPr="315DB0D2">
        <w:rPr>
          <w:b/>
          <w:bCs/>
        </w:rPr>
        <w:t xml:space="preserve">Class 3A (IIIA) </w:t>
      </w:r>
    </w:p>
    <w:p w14:paraId="1DF312E0" w14:textId="77777777" w:rsidR="00B26E75" w:rsidRPr="003A0B3B" w:rsidRDefault="315DB0D2" w:rsidP="00B26E75">
      <w:pPr>
        <w:pStyle w:val="Default"/>
      </w:pPr>
      <w:r>
        <w:t>1,2,3</w:t>
      </w:r>
      <w:r w:rsidRPr="315DB0D2">
        <w:rPr>
          <w:rFonts w:ascii="Cambria Math" w:eastAsia="Cambria Math" w:hAnsi="Cambria Math" w:cs="Cambria Math"/>
        </w:rPr>
        <w:t>‐</w:t>
      </w:r>
      <w:r>
        <w:t xml:space="preserve">trichloropropane </w:t>
      </w:r>
    </w:p>
    <w:p w14:paraId="4F1CBA40" w14:textId="77777777" w:rsidR="00B26E75" w:rsidRPr="003A0B3B" w:rsidRDefault="315DB0D2" w:rsidP="00B26E75">
      <w:pPr>
        <w:pStyle w:val="Default"/>
      </w:pPr>
      <w:r>
        <w:t>1,2</w:t>
      </w:r>
      <w:r w:rsidRPr="315DB0D2">
        <w:rPr>
          <w:rFonts w:ascii="Cambria Math" w:eastAsia="Cambria Math" w:hAnsi="Cambria Math" w:cs="Cambria Math"/>
        </w:rPr>
        <w:t>‐</w:t>
      </w:r>
      <w:r>
        <w:t>dibromo</w:t>
      </w:r>
      <w:r w:rsidRPr="315DB0D2">
        <w:rPr>
          <w:rFonts w:ascii="Cambria Math" w:eastAsia="Cambria Math" w:hAnsi="Cambria Math" w:cs="Cambria Math"/>
        </w:rPr>
        <w:t>‐</w:t>
      </w:r>
      <w:r>
        <w:t>3</w:t>
      </w:r>
      <w:r w:rsidRPr="315DB0D2">
        <w:rPr>
          <w:rFonts w:ascii="Cambria Math" w:eastAsia="Cambria Math" w:hAnsi="Cambria Math" w:cs="Cambria Math"/>
        </w:rPr>
        <w:t>‐</w:t>
      </w:r>
      <w:r>
        <w:t xml:space="preserve">chloropropane </w:t>
      </w:r>
    </w:p>
    <w:p w14:paraId="707D8A4A" w14:textId="77777777" w:rsidR="00B26E75" w:rsidRPr="003A0B3B" w:rsidRDefault="315DB0D2" w:rsidP="00B26E75">
      <w:pPr>
        <w:pStyle w:val="Default"/>
      </w:pPr>
      <w:r>
        <w:t>1</w:t>
      </w:r>
      <w:r w:rsidRPr="315DB0D2">
        <w:rPr>
          <w:rFonts w:ascii="Cambria Math" w:eastAsia="Cambria Math" w:hAnsi="Cambria Math" w:cs="Cambria Math"/>
        </w:rPr>
        <w:t>‐</w:t>
      </w:r>
      <w:r>
        <w:t>chloro</w:t>
      </w:r>
      <w:r w:rsidRPr="315DB0D2">
        <w:rPr>
          <w:rFonts w:ascii="Cambria Math" w:eastAsia="Cambria Math" w:hAnsi="Cambria Math" w:cs="Cambria Math"/>
        </w:rPr>
        <w:t>‐</w:t>
      </w:r>
      <w:r>
        <w:t>1</w:t>
      </w:r>
      <w:r w:rsidRPr="315DB0D2">
        <w:rPr>
          <w:rFonts w:ascii="Cambria Math" w:eastAsia="Cambria Math" w:hAnsi="Cambria Math" w:cs="Cambria Math"/>
        </w:rPr>
        <w:t>‐</w:t>
      </w:r>
      <w:r>
        <w:t xml:space="preserve">nitropropane </w:t>
      </w:r>
    </w:p>
    <w:p w14:paraId="2060F6AC" w14:textId="77777777" w:rsidR="00B26E75" w:rsidRPr="003A0B3B" w:rsidRDefault="315DB0D2" w:rsidP="00B26E75">
      <w:pPr>
        <w:pStyle w:val="Default"/>
      </w:pPr>
      <w:r>
        <w:t>1</w:t>
      </w:r>
      <w:r w:rsidRPr="315DB0D2">
        <w:rPr>
          <w:rFonts w:ascii="Cambria Math" w:eastAsia="Cambria Math" w:hAnsi="Cambria Math" w:cs="Cambria Math"/>
        </w:rPr>
        <w:t>‐</w:t>
      </w:r>
      <w:r>
        <w:t xml:space="preserve">dodecanethiol </w:t>
      </w:r>
    </w:p>
    <w:p w14:paraId="3D2F108B" w14:textId="77777777" w:rsidR="00B26E75" w:rsidRPr="003A0B3B" w:rsidRDefault="315DB0D2" w:rsidP="00B26E75">
      <w:pPr>
        <w:pStyle w:val="Default"/>
      </w:pPr>
      <w:r>
        <w:t>2</w:t>
      </w:r>
      <w:r w:rsidRPr="315DB0D2">
        <w:rPr>
          <w:rFonts w:ascii="Cambria Math" w:eastAsia="Cambria Math" w:hAnsi="Cambria Math" w:cs="Cambria Math"/>
        </w:rPr>
        <w:t>‐</w:t>
      </w:r>
      <w:r>
        <w:t xml:space="preserve">aminopyridine </w:t>
      </w:r>
    </w:p>
    <w:p w14:paraId="0EAD059B" w14:textId="77777777" w:rsidR="00B26E75" w:rsidRPr="003A0B3B" w:rsidRDefault="315DB0D2" w:rsidP="00B26E75">
      <w:pPr>
        <w:pStyle w:val="Default"/>
      </w:pPr>
      <w:r>
        <w:t>2</w:t>
      </w:r>
      <w:r w:rsidRPr="315DB0D2">
        <w:rPr>
          <w:rFonts w:ascii="Cambria Math" w:eastAsia="Cambria Math" w:hAnsi="Cambria Math" w:cs="Cambria Math"/>
        </w:rPr>
        <w:t>‐</w:t>
      </w:r>
      <w:r>
        <w:t xml:space="preserve">butoxyethanol (EGME) </w:t>
      </w:r>
    </w:p>
    <w:p w14:paraId="728802FB" w14:textId="77777777" w:rsidR="00B26E75" w:rsidRPr="003A0B3B" w:rsidRDefault="315DB0D2" w:rsidP="00B26E75">
      <w:pPr>
        <w:pStyle w:val="Default"/>
      </w:pPr>
      <w:r>
        <w:t xml:space="preserve"> 2</w:t>
      </w:r>
      <w:r w:rsidRPr="315DB0D2">
        <w:rPr>
          <w:rFonts w:ascii="Cambria Math" w:eastAsia="Cambria Math" w:hAnsi="Cambria Math" w:cs="Cambria Math"/>
        </w:rPr>
        <w:t>‐</w:t>
      </w:r>
      <w:r>
        <w:t xml:space="preserve">hydroxypropyl acrylate </w:t>
      </w:r>
    </w:p>
    <w:p w14:paraId="5EB279C4" w14:textId="77777777" w:rsidR="00B26E75" w:rsidRPr="003A0B3B" w:rsidRDefault="315DB0D2" w:rsidP="00B26E75">
      <w:pPr>
        <w:pStyle w:val="Default"/>
      </w:pPr>
      <w:r>
        <w:t>2</w:t>
      </w:r>
      <w:r w:rsidRPr="315DB0D2">
        <w:rPr>
          <w:rFonts w:ascii="Cambria Math" w:eastAsia="Cambria Math" w:hAnsi="Cambria Math" w:cs="Cambria Math"/>
        </w:rPr>
        <w:t>‐</w:t>
      </w:r>
      <w:r w:rsidRPr="315DB0D2">
        <w:rPr>
          <w:i/>
          <w:iCs/>
        </w:rPr>
        <w:t>N</w:t>
      </w:r>
      <w:r w:rsidRPr="315DB0D2">
        <w:rPr>
          <w:rFonts w:ascii="Cambria Math" w:eastAsia="Cambria Math" w:hAnsi="Cambria Math" w:cs="Cambria Math"/>
        </w:rPr>
        <w:t>‐</w:t>
      </w:r>
      <w:r>
        <w:t>dibutylaminoethanol</w:t>
      </w:r>
    </w:p>
    <w:p w14:paraId="579AF2BC" w14:textId="77777777" w:rsidR="00B26E75" w:rsidRPr="003A0B3B" w:rsidRDefault="315DB0D2" w:rsidP="00B26E75">
      <w:pPr>
        <w:pStyle w:val="Default"/>
      </w:pPr>
      <w:r>
        <w:t xml:space="preserve">Aniline (and homologs) </w:t>
      </w:r>
    </w:p>
    <w:p w14:paraId="57C052B7" w14:textId="77777777" w:rsidR="00B26E75" w:rsidRPr="003A0B3B" w:rsidRDefault="315DB0D2" w:rsidP="00B26E75">
      <w:pPr>
        <w:pStyle w:val="Default"/>
      </w:pPr>
      <w:r>
        <w:t xml:space="preserve">Benzoyl peroxide </w:t>
      </w:r>
    </w:p>
    <w:p w14:paraId="532CD746" w14:textId="77777777" w:rsidR="00B26E75" w:rsidRPr="003A0B3B" w:rsidRDefault="315DB0D2" w:rsidP="00B26E75">
      <w:pPr>
        <w:pStyle w:val="Default"/>
      </w:pPr>
      <w:r>
        <w:t xml:space="preserve">Benzyl chloride </w:t>
      </w:r>
    </w:p>
    <w:p w14:paraId="08CA5BA9" w14:textId="77777777" w:rsidR="00B26E75" w:rsidRPr="003A0B3B" w:rsidRDefault="315DB0D2" w:rsidP="00B26E75">
      <w:pPr>
        <w:pStyle w:val="Default"/>
      </w:pPr>
      <w:r w:rsidRPr="315DB0D2">
        <w:rPr>
          <w:i/>
          <w:iCs/>
        </w:rPr>
        <w:t>beta</w:t>
      </w:r>
      <w:r w:rsidRPr="315DB0D2">
        <w:rPr>
          <w:rFonts w:ascii="Cambria Math" w:eastAsia="Cambria Math" w:hAnsi="Cambria Math" w:cs="Cambria Math"/>
        </w:rPr>
        <w:t>‐</w:t>
      </w:r>
      <w:r>
        <w:t xml:space="preserve">propiolactone </w:t>
      </w:r>
    </w:p>
    <w:p w14:paraId="7B7E3630" w14:textId="77777777" w:rsidR="00B26E75" w:rsidRPr="003A0B3B" w:rsidRDefault="315DB0D2" w:rsidP="00B26E75">
      <w:pPr>
        <w:pStyle w:val="Default"/>
      </w:pPr>
      <w:r>
        <w:t xml:space="preserve">Camphor </w:t>
      </w:r>
    </w:p>
    <w:p w14:paraId="3E839974" w14:textId="77777777" w:rsidR="00B26E75" w:rsidRPr="003A0B3B" w:rsidRDefault="44BA328D" w:rsidP="00B26E75">
      <w:pPr>
        <w:pStyle w:val="Default"/>
      </w:pPr>
      <w:r>
        <w:t xml:space="preserve">Chloroacetaldehyde </w:t>
      </w:r>
    </w:p>
    <w:p w14:paraId="55C57A8D" w14:textId="77777777" w:rsidR="00B26E75" w:rsidRPr="003A0B3B" w:rsidRDefault="315DB0D2" w:rsidP="00B26E75">
      <w:pPr>
        <w:pStyle w:val="Default"/>
      </w:pPr>
      <w:r>
        <w:t xml:space="preserve">Cyclohexanol Formalin, 37% (methanol, ~7%) </w:t>
      </w:r>
    </w:p>
    <w:p w14:paraId="24D9B167" w14:textId="77777777" w:rsidR="00B26E75" w:rsidRPr="003A0B3B" w:rsidRDefault="315DB0D2" w:rsidP="00B26E75">
      <w:pPr>
        <w:pStyle w:val="Default"/>
      </w:pPr>
      <w:r>
        <w:t xml:space="preserve">Cyclohexanone </w:t>
      </w:r>
    </w:p>
    <w:p w14:paraId="74C71F95" w14:textId="77777777" w:rsidR="00B26E75" w:rsidRPr="003A0B3B" w:rsidRDefault="44BA328D" w:rsidP="00B26E75">
      <w:pPr>
        <w:pStyle w:val="Default"/>
      </w:pPr>
      <w:r>
        <w:t xml:space="preserve">Decaborane </w:t>
      </w:r>
    </w:p>
    <w:p w14:paraId="04BC03C8" w14:textId="77777777" w:rsidR="00B26E75" w:rsidRPr="003A0B3B" w:rsidRDefault="44BA328D" w:rsidP="00B26E75">
      <w:pPr>
        <w:pStyle w:val="Default"/>
      </w:pPr>
      <w:r>
        <w:t xml:space="preserve">Diglycidyl ether </w:t>
      </w:r>
    </w:p>
    <w:p w14:paraId="3DD8A7FE" w14:textId="77777777" w:rsidR="00B26E75" w:rsidRPr="003A0B3B" w:rsidRDefault="315DB0D2" w:rsidP="00B26E75">
      <w:pPr>
        <w:pStyle w:val="Default"/>
      </w:pPr>
      <w:r>
        <w:t xml:space="preserve">Dimethyl acetamide </w:t>
      </w:r>
    </w:p>
    <w:p w14:paraId="3751E183" w14:textId="77777777" w:rsidR="00B26E75" w:rsidRPr="003A0B3B" w:rsidRDefault="315DB0D2" w:rsidP="00B26E75">
      <w:pPr>
        <w:pStyle w:val="Default"/>
      </w:pPr>
      <w:r>
        <w:t xml:space="preserve">Dimethyl carbamoyl chloride </w:t>
      </w:r>
    </w:p>
    <w:p w14:paraId="71638DA9" w14:textId="77777777" w:rsidR="00B26E75" w:rsidRPr="003A0B3B" w:rsidRDefault="315DB0D2" w:rsidP="00B26E75">
      <w:pPr>
        <w:pStyle w:val="Default"/>
      </w:pPr>
      <w:r>
        <w:t xml:space="preserve">Dimethyl sulfate </w:t>
      </w:r>
    </w:p>
    <w:p w14:paraId="5E37647C" w14:textId="77777777" w:rsidR="00B26E75" w:rsidRPr="003A0B3B" w:rsidRDefault="44BA328D" w:rsidP="00B26E75">
      <w:pPr>
        <w:pStyle w:val="Default"/>
      </w:pPr>
      <w:r>
        <w:t xml:space="preserve">Dimethylamino propionitrile </w:t>
      </w:r>
    </w:p>
    <w:p w14:paraId="50864A36" w14:textId="77777777" w:rsidR="003A0B3B" w:rsidRDefault="003A0B3B" w:rsidP="00B26E75">
      <w:pPr>
        <w:pStyle w:val="Default"/>
      </w:pPr>
    </w:p>
    <w:p w14:paraId="1CCBE63B" w14:textId="77777777" w:rsidR="003A0B3B" w:rsidRDefault="003A0B3B" w:rsidP="00B26E75">
      <w:pPr>
        <w:pStyle w:val="Default"/>
      </w:pPr>
    </w:p>
    <w:p w14:paraId="0621B5DB" w14:textId="77777777" w:rsidR="003A0B3B" w:rsidRDefault="003A0B3B" w:rsidP="00B26E75">
      <w:pPr>
        <w:pStyle w:val="Default"/>
      </w:pPr>
    </w:p>
    <w:p w14:paraId="5CF063C9" w14:textId="77777777" w:rsidR="00B26E75" w:rsidRPr="003A0B3B" w:rsidRDefault="44BA328D" w:rsidP="00B26E75">
      <w:pPr>
        <w:pStyle w:val="Default"/>
      </w:pPr>
      <w:r>
        <w:t xml:space="preserve">Dipropylene glycol methyl ether </w:t>
      </w:r>
    </w:p>
    <w:p w14:paraId="75BD557D" w14:textId="77777777" w:rsidR="00B26E75" w:rsidRPr="003A0B3B" w:rsidRDefault="315DB0D2" w:rsidP="00B26E75">
      <w:pPr>
        <w:pStyle w:val="Default"/>
      </w:pPr>
      <w:r>
        <w:t xml:space="preserve">Divinyl benzene </w:t>
      </w:r>
    </w:p>
    <w:p w14:paraId="59DD5E9B" w14:textId="77777777" w:rsidR="00B26E75" w:rsidRPr="003A0B3B" w:rsidRDefault="315DB0D2" w:rsidP="00B26E75">
      <w:pPr>
        <w:pStyle w:val="Default"/>
      </w:pPr>
      <w:r>
        <w:t xml:space="preserve">Ethanolamine </w:t>
      </w:r>
    </w:p>
    <w:p w14:paraId="09838B61" w14:textId="77777777" w:rsidR="00B26E75" w:rsidRPr="003A0B3B" w:rsidRDefault="315DB0D2" w:rsidP="00B26E75">
      <w:pPr>
        <w:pStyle w:val="Default"/>
      </w:pPr>
      <w:r>
        <w:t xml:space="preserve">Ethyl alcohol, 5% </w:t>
      </w:r>
    </w:p>
    <w:p w14:paraId="456C1B3A" w14:textId="77777777" w:rsidR="00B26E75" w:rsidRPr="003A0B3B" w:rsidRDefault="315DB0D2" w:rsidP="00B26E75">
      <w:pPr>
        <w:pStyle w:val="Default"/>
      </w:pPr>
      <w:r>
        <w:t xml:space="preserve">Furfural </w:t>
      </w:r>
    </w:p>
    <w:p w14:paraId="34857134" w14:textId="77777777" w:rsidR="00B26E75" w:rsidRPr="003A0B3B" w:rsidRDefault="44BA328D" w:rsidP="00B26E75">
      <w:pPr>
        <w:pStyle w:val="Default"/>
      </w:pPr>
      <w:r>
        <w:t xml:space="preserve">Furfuryl alcohol </w:t>
      </w:r>
    </w:p>
    <w:p w14:paraId="742F5962" w14:textId="77777777" w:rsidR="00B26E75" w:rsidRPr="003A0B3B" w:rsidRDefault="315DB0D2" w:rsidP="00B26E75">
      <w:pPr>
        <w:pStyle w:val="Default"/>
      </w:pPr>
      <w:r>
        <w:t xml:space="preserve">Glycidol </w:t>
      </w:r>
    </w:p>
    <w:p w14:paraId="366DB960" w14:textId="77777777" w:rsidR="00B26E75" w:rsidRPr="003A0B3B" w:rsidRDefault="44BA328D" w:rsidP="00B26E75">
      <w:pPr>
        <w:pStyle w:val="Default"/>
      </w:pPr>
      <w:r>
        <w:t xml:space="preserve">Isooctyl alcohol </w:t>
      </w:r>
    </w:p>
    <w:p w14:paraId="794859A0" w14:textId="77777777" w:rsidR="00B26E75" w:rsidRPr="003A0B3B" w:rsidRDefault="44BA328D" w:rsidP="00B26E75">
      <w:pPr>
        <w:pStyle w:val="Default"/>
      </w:pPr>
      <w:r>
        <w:t xml:space="preserve">Isophorone </w:t>
      </w:r>
    </w:p>
    <w:p w14:paraId="0B028D06" w14:textId="77777777" w:rsidR="00B26E75" w:rsidRPr="003A0B3B" w:rsidRDefault="44BA328D" w:rsidP="00B26E75">
      <w:pPr>
        <w:pStyle w:val="Default"/>
      </w:pPr>
      <w:r w:rsidRPr="44BA328D">
        <w:rPr>
          <w:i/>
          <w:iCs/>
        </w:rPr>
        <w:t>m,o,p</w:t>
      </w:r>
      <w:r w:rsidRPr="44BA328D">
        <w:rPr>
          <w:rFonts w:ascii="Cambria Math" w:eastAsia="Cambria Math" w:hAnsi="Cambria Math" w:cs="Cambria Math"/>
        </w:rPr>
        <w:t>‐</w:t>
      </w:r>
      <w:r>
        <w:t xml:space="preserve">cresol </w:t>
      </w:r>
    </w:p>
    <w:p w14:paraId="10E076CC" w14:textId="77777777" w:rsidR="00B26E75" w:rsidRPr="003A0B3B" w:rsidRDefault="315DB0D2" w:rsidP="00B26E75">
      <w:pPr>
        <w:pStyle w:val="Default"/>
      </w:pPr>
      <w:r>
        <w:t xml:space="preserve">Methacrylic acid </w:t>
      </w:r>
    </w:p>
    <w:p w14:paraId="062AD2E8" w14:textId="77777777" w:rsidR="00B26E75" w:rsidRPr="003A0B3B" w:rsidRDefault="315DB0D2" w:rsidP="00B26E75">
      <w:pPr>
        <w:pStyle w:val="Default"/>
      </w:pPr>
      <w:r>
        <w:t>Methyl</w:t>
      </w:r>
      <w:r w:rsidRPr="315DB0D2">
        <w:rPr>
          <w:rFonts w:ascii="Cambria Math" w:eastAsia="Cambria Math" w:hAnsi="Cambria Math" w:cs="Cambria Math"/>
        </w:rPr>
        <w:t>‐</w:t>
      </w:r>
      <w:r>
        <w:t>1,2</w:t>
      </w:r>
      <w:r w:rsidRPr="315DB0D2">
        <w:rPr>
          <w:rFonts w:ascii="Cambria Math" w:eastAsia="Cambria Math" w:hAnsi="Cambria Math" w:cs="Cambria Math"/>
        </w:rPr>
        <w:t>‐</w:t>
      </w:r>
      <w:r>
        <w:t xml:space="preserve">cyanoacrylate </w:t>
      </w:r>
    </w:p>
    <w:p w14:paraId="7D135747" w14:textId="77777777" w:rsidR="00B26E75" w:rsidRPr="003A0B3B" w:rsidRDefault="44BA328D" w:rsidP="00B26E75">
      <w:pPr>
        <w:pStyle w:val="Default"/>
      </w:pPr>
      <w:r>
        <w:t xml:space="preserve">Methylcyclohexanol </w:t>
      </w:r>
    </w:p>
    <w:p w14:paraId="7710855D" w14:textId="77777777" w:rsidR="00B26E75" w:rsidRPr="003A0B3B" w:rsidRDefault="315DB0D2" w:rsidP="00B26E75">
      <w:pPr>
        <w:pStyle w:val="Default"/>
      </w:pPr>
      <w:r>
        <w:t xml:space="preserve">Monomethyl aniline </w:t>
      </w:r>
    </w:p>
    <w:p w14:paraId="3756CB85" w14:textId="77777777" w:rsidR="00B26E75" w:rsidRPr="003A0B3B" w:rsidRDefault="315DB0D2" w:rsidP="00B26E75">
      <w:pPr>
        <w:pStyle w:val="Default"/>
      </w:pPr>
      <w:r w:rsidRPr="315DB0D2">
        <w:rPr>
          <w:i/>
          <w:iCs/>
        </w:rPr>
        <w:t>N,N</w:t>
      </w:r>
      <w:r w:rsidRPr="315DB0D2">
        <w:rPr>
          <w:rFonts w:ascii="Cambria Math" w:eastAsia="Cambria Math" w:hAnsi="Cambria Math" w:cs="Cambria Math"/>
        </w:rPr>
        <w:t>‐</w:t>
      </w:r>
      <w:r>
        <w:t xml:space="preserve">dimethylaniline </w:t>
      </w:r>
    </w:p>
    <w:p w14:paraId="704B94A9" w14:textId="77777777" w:rsidR="00B26E75" w:rsidRPr="003A0B3B" w:rsidRDefault="315DB0D2" w:rsidP="00B26E75">
      <w:pPr>
        <w:pStyle w:val="Default"/>
      </w:pPr>
      <w:r>
        <w:t xml:space="preserve">Naphthalene </w:t>
      </w:r>
    </w:p>
    <w:p w14:paraId="15B53BE9" w14:textId="77777777" w:rsidR="00B26E75" w:rsidRPr="003A0B3B" w:rsidRDefault="315DB0D2" w:rsidP="00B26E75">
      <w:pPr>
        <w:pStyle w:val="Default"/>
      </w:pPr>
      <w:r w:rsidRPr="315DB0D2">
        <w:rPr>
          <w:i/>
          <w:iCs/>
        </w:rPr>
        <w:t>n</w:t>
      </w:r>
      <w:r w:rsidRPr="315DB0D2">
        <w:rPr>
          <w:rFonts w:ascii="Cambria Math" w:eastAsia="Cambria Math" w:hAnsi="Cambria Math" w:cs="Cambria Math"/>
        </w:rPr>
        <w:t>‐</w:t>
      </w:r>
      <w:r>
        <w:t xml:space="preserve">butyl lactate </w:t>
      </w:r>
    </w:p>
    <w:p w14:paraId="1215C601" w14:textId="77777777" w:rsidR="00B26E75" w:rsidRPr="003A0B3B" w:rsidRDefault="44BA328D" w:rsidP="00B26E75">
      <w:pPr>
        <w:pStyle w:val="Default"/>
      </w:pPr>
      <w:r w:rsidRPr="44BA328D">
        <w:rPr>
          <w:i/>
          <w:iCs/>
        </w:rPr>
        <w:t>N</w:t>
      </w:r>
      <w:r w:rsidRPr="44BA328D">
        <w:rPr>
          <w:rFonts w:ascii="Cambria Math" w:eastAsia="Cambria Math" w:hAnsi="Cambria Math" w:cs="Cambria Math"/>
        </w:rPr>
        <w:t>‐</w:t>
      </w:r>
      <w:r>
        <w:t xml:space="preserve">isopropylaniline </w:t>
      </w:r>
    </w:p>
    <w:p w14:paraId="15660FB9" w14:textId="77777777" w:rsidR="00B26E75" w:rsidRPr="003A0B3B" w:rsidRDefault="315DB0D2" w:rsidP="00B26E75">
      <w:pPr>
        <w:pStyle w:val="Default"/>
      </w:pPr>
      <w:r>
        <w:t xml:space="preserve">Nitrobenzene </w:t>
      </w:r>
    </w:p>
    <w:p w14:paraId="45474FFE" w14:textId="77777777" w:rsidR="00B26E75" w:rsidRPr="003A0B3B" w:rsidRDefault="44BA328D" w:rsidP="00B26E75">
      <w:pPr>
        <w:pStyle w:val="Default"/>
      </w:pPr>
      <w:r w:rsidRPr="44BA328D">
        <w:rPr>
          <w:i/>
          <w:iCs/>
        </w:rPr>
        <w:t>o,m,p</w:t>
      </w:r>
      <w:r w:rsidRPr="44BA328D">
        <w:rPr>
          <w:rFonts w:ascii="Cambria Math" w:eastAsia="Cambria Math" w:hAnsi="Cambria Math" w:cs="Cambria Math"/>
        </w:rPr>
        <w:t>‐</w:t>
      </w:r>
      <w:r>
        <w:t xml:space="preserve">toluidine </w:t>
      </w:r>
    </w:p>
    <w:p w14:paraId="022C099D" w14:textId="77777777" w:rsidR="00B26E75" w:rsidRPr="003A0B3B" w:rsidRDefault="44BA328D" w:rsidP="00B26E75">
      <w:pPr>
        <w:pStyle w:val="Default"/>
      </w:pPr>
      <w:r w:rsidRPr="44BA328D">
        <w:rPr>
          <w:i/>
          <w:iCs/>
        </w:rPr>
        <w:t>o,p</w:t>
      </w:r>
      <w:r w:rsidRPr="44BA328D">
        <w:rPr>
          <w:rFonts w:ascii="Cambria Math" w:eastAsia="Cambria Math" w:hAnsi="Cambria Math" w:cs="Cambria Math"/>
        </w:rPr>
        <w:t>‐</w:t>
      </w:r>
      <w:r>
        <w:t xml:space="preserve">dichlorobenzene Idene </w:t>
      </w:r>
    </w:p>
    <w:p w14:paraId="234C2CDE" w14:textId="77777777" w:rsidR="00B26E75" w:rsidRPr="003A0B3B" w:rsidRDefault="315DB0D2" w:rsidP="00B26E75">
      <w:pPr>
        <w:pStyle w:val="Default"/>
      </w:pPr>
      <w:r>
        <w:t xml:space="preserve">Phenol (carbolic acid) </w:t>
      </w:r>
    </w:p>
    <w:p w14:paraId="1AA04CA3" w14:textId="77777777" w:rsidR="00B26E75" w:rsidRPr="003A0B3B" w:rsidRDefault="44BA328D" w:rsidP="00B26E75">
      <w:pPr>
        <w:pStyle w:val="Default"/>
      </w:pPr>
      <w:r>
        <w:t xml:space="preserve">Phenylhydrazine </w:t>
      </w:r>
    </w:p>
    <w:p w14:paraId="4EB0A067" w14:textId="77777777" w:rsidR="00B26E75" w:rsidRPr="003A0B3B" w:rsidRDefault="44BA328D" w:rsidP="00B26E75">
      <w:pPr>
        <w:pStyle w:val="Default"/>
      </w:pPr>
      <w:r w:rsidRPr="44BA328D">
        <w:rPr>
          <w:i/>
          <w:iCs/>
        </w:rPr>
        <w:t>p</w:t>
      </w:r>
      <w:r w:rsidRPr="44BA328D">
        <w:rPr>
          <w:rFonts w:ascii="Cambria Math" w:eastAsia="Cambria Math" w:hAnsi="Cambria Math" w:cs="Cambria Math"/>
        </w:rPr>
        <w:t>‐</w:t>
      </w:r>
      <w:r>
        <w:t>tert</w:t>
      </w:r>
      <w:r w:rsidRPr="44BA328D">
        <w:rPr>
          <w:rFonts w:ascii="Cambria Math" w:eastAsia="Cambria Math" w:hAnsi="Cambria Math" w:cs="Cambria Math"/>
        </w:rPr>
        <w:t>‐</w:t>
      </w:r>
      <w:r>
        <w:t xml:space="preserve">butyltoluene </w:t>
      </w:r>
    </w:p>
    <w:p w14:paraId="3F2B3DA3" w14:textId="77777777" w:rsidR="00B26E75" w:rsidRPr="003A0B3B" w:rsidRDefault="00B26E75" w:rsidP="00395A48">
      <w:pPr>
        <w:pStyle w:val="Default"/>
        <w:rPr>
          <w:b/>
          <w:bCs/>
        </w:rPr>
        <w:sectPr w:rsidR="00B26E75" w:rsidRPr="003A0B3B" w:rsidSect="00B26E75">
          <w:type w:val="continuous"/>
          <w:pgSz w:w="12240" w:h="15840"/>
          <w:pgMar w:top="1440" w:right="1440" w:bottom="1440" w:left="1440" w:header="0" w:footer="1072" w:gutter="0"/>
          <w:cols w:num="2" w:space="720"/>
          <w:docGrid w:linePitch="326"/>
        </w:sectPr>
      </w:pPr>
    </w:p>
    <w:p w14:paraId="26A938C0" w14:textId="77777777" w:rsidR="00B26E75" w:rsidRDefault="00B26E75" w:rsidP="00395A48">
      <w:pPr>
        <w:pStyle w:val="Default"/>
        <w:rPr>
          <w:b/>
          <w:bCs/>
        </w:rPr>
      </w:pPr>
    </w:p>
    <w:p w14:paraId="7D43FCAC" w14:textId="77777777" w:rsidR="003A0B3B" w:rsidRDefault="003A0B3B" w:rsidP="00395A48">
      <w:pPr>
        <w:pStyle w:val="Default"/>
        <w:rPr>
          <w:b/>
          <w:bCs/>
        </w:rPr>
      </w:pPr>
    </w:p>
    <w:p w14:paraId="42408D70" w14:textId="77777777" w:rsidR="003A0B3B" w:rsidRPr="003A0B3B" w:rsidRDefault="003A0B3B" w:rsidP="00395A48">
      <w:pPr>
        <w:pStyle w:val="Default"/>
        <w:rPr>
          <w:b/>
          <w:bCs/>
        </w:rPr>
      </w:pPr>
    </w:p>
    <w:p w14:paraId="6B91D1D9" w14:textId="77777777" w:rsidR="00395A48" w:rsidRPr="003A0B3B" w:rsidRDefault="315DB0D2" w:rsidP="00395A48">
      <w:pPr>
        <w:pStyle w:val="Default"/>
      </w:pPr>
      <w:r w:rsidRPr="315DB0D2">
        <w:rPr>
          <w:b/>
          <w:bCs/>
        </w:rPr>
        <w:lastRenderedPageBreak/>
        <w:t xml:space="preserve">Class 3B (IIIB) </w:t>
      </w:r>
    </w:p>
    <w:p w14:paraId="71A10A9A" w14:textId="77777777" w:rsidR="00B26E75" w:rsidRPr="003A0B3B" w:rsidRDefault="00B26E75" w:rsidP="00395A48">
      <w:pPr>
        <w:pStyle w:val="Default"/>
        <w:sectPr w:rsidR="00B26E75" w:rsidRPr="003A0B3B" w:rsidSect="00813332">
          <w:type w:val="continuous"/>
          <w:pgSz w:w="12240" w:h="15840"/>
          <w:pgMar w:top="1440" w:right="1440" w:bottom="1440" w:left="1440" w:header="0" w:footer="1072" w:gutter="0"/>
          <w:cols w:space="720"/>
          <w:docGrid w:linePitch="326"/>
        </w:sectPr>
      </w:pPr>
    </w:p>
    <w:p w14:paraId="3FBBAE63" w14:textId="77777777" w:rsidR="00940CDB" w:rsidRPr="003A0B3B" w:rsidRDefault="315DB0D2" w:rsidP="00395A48">
      <w:pPr>
        <w:pStyle w:val="Default"/>
      </w:pPr>
      <w:r>
        <w:t>1,1,1</w:t>
      </w:r>
      <w:r w:rsidRPr="315DB0D2">
        <w:rPr>
          <w:rFonts w:ascii="Cambria Math" w:eastAsia="Cambria Math" w:hAnsi="Cambria Math" w:cs="Cambria Math"/>
        </w:rPr>
        <w:t>‐</w:t>
      </w:r>
      <w:r>
        <w:t xml:space="preserve">trichloroethane </w:t>
      </w:r>
    </w:p>
    <w:p w14:paraId="7E967009" w14:textId="77777777" w:rsidR="00940CDB" w:rsidRPr="003A0B3B" w:rsidRDefault="315DB0D2" w:rsidP="00395A48">
      <w:pPr>
        <w:pStyle w:val="Default"/>
      </w:pPr>
      <w:r>
        <w:t>1,1</w:t>
      </w:r>
      <w:r w:rsidRPr="315DB0D2">
        <w:rPr>
          <w:rFonts w:ascii="Cambria Math" w:eastAsia="Cambria Math" w:hAnsi="Cambria Math" w:cs="Cambria Math"/>
        </w:rPr>
        <w:t>‐</w:t>
      </w:r>
      <w:r>
        <w:t xml:space="preserve">dichloroethylene </w:t>
      </w:r>
    </w:p>
    <w:p w14:paraId="53B1A40F" w14:textId="77777777" w:rsidR="00940CDB" w:rsidRPr="003A0B3B" w:rsidRDefault="315DB0D2" w:rsidP="00395A48">
      <w:pPr>
        <w:pStyle w:val="Default"/>
      </w:pPr>
      <w:r>
        <w:t>1,2,4</w:t>
      </w:r>
      <w:r w:rsidRPr="315DB0D2">
        <w:rPr>
          <w:rFonts w:ascii="Cambria Math" w:eastAsia="Cambria Math" w:hAnsi="Cambria Math" w:cs="Cambria Math"/>
        </w:rPr>
        <w:t>‐</w:t>
      </w:r>
      <w:r>
        <w:t xml:space="preserve">trichlorobenzene </w:t>
      </w:r>
    </w:p>
    <w:p w14:paraId="1A3F40D1" w14:textId="77777777" w:rsidR="00940CDB" w:rsidRPr="003A0B3B" w:rsidRDefault="315DB0D2" w:rsidP="00395A48">
      <w:pPr>
        <w:pStyle w:val="Default"/>
      </w:pPr>
      <w:r>
        <w:t>1,3</w:t>
      </w:r>
      <w:r w:rsidRPr="315DB0D2">
        <w:rPr>
          <w:rFonts w:ascii="Cambria Math" w:eastAsia="Cambria Math" w:hAnsi="Cambria Math" w:cs="Cambria Math"/>
        </w:rPr>
        <w:t>‐</w:t>
      </w:r>
      <w:r>
        <w:t>dichloro</w:t>
      </w:r>
      <w:r w:rsidRPr="315DB0D2">
        <w:rPr>
          <w:rFonts w:ascii="Cambria Math" w:eastAsia="Cambria Math" w:hAnsi="Cambria Math" w:cs="Cambria Math"/>
        </w:rPr>
        <w:t>‐</w:t>
      </w:r>
      <w:r>
        <w:t>5,5</w:t>
      </w:r>
      <w:r w:rsidRPr="315DB0D2">
        <w:rPr>
          <w:rFonts w:ascii="Cambria Math" w:eastAsia="Cambria Math" w:hAnsi="Cambria Math" w:cs="Cambria Math"/>
        </w:rPr>
        <w:t>‐</w:t>
      </w:r>
      <w:r>
        <w:t>dimetnylhydantoin 4</w:t>
      </w:r>
      <w:r w:rsidRPr="315DB0D2">
        <w:rPr>
          <w:rFonts w:ascii="Cambria Math" w:eastAsia="Cambria Math" w:hAnsi="Cambria Math" w:cs="Cambria Math"/>
        </w:rPr>
        <w:t>‐</w:t>
      </w:r>
      <w:r>
        <w:t xml:space="preserve">methoxyphenol </w:t>
      </w:r>
    </w:p>
    <w:p w14:paraId="603EACC1" w14:textId="77777777" w:rsidR="00940CDB" w:rsidRPr="003A0B3B" w:rsidRDefault="44BA328D" w:rsidP="00395A48">
      <w:pPr>
        <w:pStyle w:val="Default"/>
      </w:pPr>
      <w:r>
        <w:t xml:space="preserve">1:1 phenol:chloroform </w:t>
      </w:r>
    </w:p>
    <w:p w14:paraId="18EFB01D" w14:textId="77777777" w:rsidR="00940CDB" w:rsidRPr="003A0B3B" w:rsidRDefault="315DB0D2" w:rsidP="00395A48">
      <w:pPr>
        <w:pStyle w:val="Default"/>
      </w:pPr>
      <w:r>
        <w:t>1</w:t>
      </w:r>
      <w:r w:rsidRPr="315DB0D2">
        <w:rPr>
          <w:rFonts w:ascii="Cambria Math" w:eastAsia="Cambria Math" w:hAnsi="Cambria Math" w:cs="Cambria Math"/>
        </w:rPr>
        <w:t>‐</w:t>
      </w:r>
      <w:r>
        <w:t xml:space="preserve">decanethiol </w:t>
      </w:r>
    </w:p>
    <w:p w14:paraId="18AAA460" w14:textId="77777777" w:rsidR="00940CDB" w:rsidRPr="003A0B3B" w:rsidRDefault="315DB0D2" w:rsidP="00395A48">
      <w:pPr>
        <w:pStyle w:val="Default"/>
      </w:pPr>
      <w:r>
        <w:t>1</w:t>
      </w:r>
      <w:r w:rsidRPr="315DB0D2">
        <w:rPr>
          <w:rFonts w:ascii="Cambria Math" w:eastAsia="Cambria Math" w:hAnsi="Cambria Math" w:cs="Cambria Math"/>
        </w:rPr>
        <w:t>‐</w:t>
      </w:r>
      <w:r>
        <w:t xml:space="preserve">hexadecanethiol </w:t>
      </w:r>
    </w:p>
    <w:p w14:paraId="552EEE63" w14:textId="77777777" w:rsidR="00940CDB" w:rsidRPr="003A0B3B" w:rsidRDefault="44BA328D" w:rsidP="00395A48">
      <w:pPr>
        <w:pStyle w:val="Default"/>
      </w:pPr>
      <w:r>
        <w:t>4,4’</w:t>
      </w:r>
      <w:r w:rsidRPr="44BA328D">
        <w:rPr>
          <w:rFonts w:ascii="Cambria Math" w:eastAsia="Cambria Math" w:hAnsi="Cambria Math" w:cs="Cambria Math"/>
        </w:rPr>
        <w:t>‐</w:t>
      </w:r>
      <w:r>
        <w:t xml:space="preserve">methylene dianiline </w:t>
      </w:r>
    </w:p>
    <w:p w14:paraId="122ED782" w14:textId="77777777" w:rsidR="00940CDB" w:rsidRPr="003A0B3B" w:rsidRDefault="315DB0D2" w:rsidP="00395A48">
      <w:pPr>
        <w:pStyle w:val="Default"/>
      </w:pPr>
      <w:r>
        <w:t xml:space="preserve">Acrylamide </w:t>
      </w:r>
    </w:p>
    <w:p w14:paraId="233AE183" w14:textId="77777777" w:rsidR="00940CDB" w:rsidRPr="003A0B3B" w:rsidRDefault="315DB0D2" w:rsidP="00395A48">
      <w:pPr>
        <w:pStyle w:val="Default"/>
      </w:pPr>
      <w:r>
        <w:t xml:space="preserve">Caprolactam </w:t>
      </w:r>
    </w:p>
    <w:p w14:paraId="5EFD7DE3" w14:textId="77777777" w:rsidR="00940CDB" w:rsidRPr="003A0B3B" w:rsidRDefault="315DB0D2" w:rsidP="00395A48">
      <w:pPr>
        <w:pStyle w:val="Default"/>
      </w:pPr>
      <w:r>
        <w:t xml:space="preserve">Catechol </w:t>
      </w:r>
    </w:p>
    <w:p w14:paraId="525CA248" w14:textId="77777777" w:rsidR="00940CDB" w:rsidRPr="003A0B3B" w:rsidRDefault="315DB0D2" w:rsidP="00395A48">
      <w:pPr>
        <w:pStyle w:val="Default"/>
      </w:pPr>
      <w:r>
        <w:t xml:space="preserve">Chloroacetophenone </w:t>
      </w:r>
    </w:p>
    <w:p w14:paraId="0235DC90" w14:textId="77777777" w:rsidR="00940CDB" w:rsidRPr="003A0B3B" w:rsidRDefault="44BA328D" w:rsidP="00395A48">
      <w:pPr>
        <w:pStyle w:val="Default"/>
      </w:pPr>
      <w:r>
        <w:t xml:space="preserve">Cyanamide </w:t>
      </w:r>
    </w:p>
    <w:p w14:paraId="33810C6E" w14:textId="77777777" w:rsidR="00940CDB" w:rsidRPr="003A0B3B" w:rsidRDefault="315DB0D2" w:rsidP="00395A48">
      <w:pPr>
        <w:pStyle w:val="Default"/>
      </w:pPr>
      <w:r>
        <w:t xml:space="preserve">diamine </w:t>
      </w:r>
    </w:p>
    <w:p w14:paraId="44E503C1" w14:textId="77777777" w:rsidR="00940CDB" w:rsidRPr="003A0B3B" w:rsidRDefault="44BA328D" w:rsidP="00395A48">
      <w:pPr>
        <w:pStyle w:val="Default"/>
      </w:pPr>
      <w:r>
        <w:t xml:space="preserve">Dibutylphthalate </w:t>
      </w:r>
    </w:p>
    <w:p w14:paraId="1EAEDE7F" w14:textId="77777777" w:rsidR="00940CDB" w:rsidRPr="003A0B3B" w:rsidRDefault="44BA328D" w:rsidP="00395A48">
      <w:pPr>
        <w:pStyle w:val="Default"/>
      </w:pPr>
      <w:r>
        <w:t xml:space="preserve">Diethanolamine </w:t>
      </w:r>
    </w:p>
    <w:p w14:paraId="77B3C84D" w14:textId="77777777" w:rsidR="00940CDB" w:rsidRPr="003A0B3B" w:rsidRDefault="315DB0D2" w:rsidP="00395A48">
      <w:pPr>
        <w:pStyle w:val="Default"/>
      </w:pPr>
      <w:r>
        <w:t xml:space="preserve">Diethyl phthalate </w:t>
      </w:r>
    </w:p>
    <w:p w14:paraId="0DAB7E6A" w14:textId="77777777" w:rsidR="00940CDB" w:rsidRPr="003A0B3B" w:rsidRDefault="315DB0D2" w:rsidP="00395A48">
      <w:pPr>
        <w:pStyle w:val="Default"/>
      </w:pPr>
      <w:r>
        <w:t xml:space="preserve">Diethylenetriamine </w:t>
      </w:r>
    </w:p>
    <w:p w14:paraId="0681DC79" w14:textId="77777777" w:rsidR="00940CDB" w:rsidRPr="003A0B3B" w:rsidRDefault="315DB0D2" w:rsidP="00395A48">
      <w:pPr>
        <w:pStyle w:val="Default"/>
      </w:pPr>
      <w:r>
        <w:t xml:space="preserve">Dimethyl phthalate </w:t>
      </w:r>
    </w:p>
    <w:p w14:paraId="47064CD9" w14:textId="77777777" w:rsidR="00940CDB" w:rsidRPr="003A0B3B" w:rsidRDefault="44BA328D" w:rsidP="00395A48">
      <w:pPr>
        <w:pStyle w:val="Default"/>
      </w:pPr>
      <w:r>
        <w:t xml:space="preserve">Dinitrotoluene </w:t>
      </w:r>
    </w:p>
    <w:p w14:paraId="5BAE51C0" w14:textId="77777777" w:rsidR="00940CDB" w:rsidRPr="003A0B3B" w:rsidRDefault="315DB0D2" w:rsidP="00395A48">
      <w:pPr>
        <w:pStyle w:val="Default"/>
      </w:pPr>
      <w:r>
        <w:t>Diphenyl 4</w:t>
      </w:r>
      <w:r w:rsidRPr="315DB0D2">
        <w:rPr>
          <w:rFonts w:ascii="Cambria Math" w:eastAsia="Cambria Math" w:hAnsi="Cambria Math" w:cs="Cambria Math"/>
        </w:rPr>
        <w:t>‐</w:t>
      </w:r>
      <w:r>
        <w:t xml:space="preserve">nitrobiphenyl </w:t>
      </w:r>
    </w:p>
    <w:p w14:paraId="4C219E7B" w14:textId="77777777" w:rsidR="00940CDB" w:rsidRPr="003A0B3B" w:rsidRDefault="44BA328D" w:rsidP="00395A48">
      <w:pPr>
        <w:pStyle w:val="Default"/>
      </w:pPr>
      <w:r>
        <w:t xml:space="preserve">Dipheylamine </w:t>
      </w:r>
      <w:r w:rsidRPr="44BA328D">
        <w:rPr>
          <w:i/>
          <w:iCs/>
        </w:rPr>
        <w:t>p</w:t>
      </w:r>
      <w:r w:rsidRPr="44BA328D">
        <w:rPr>
          <w:rFonts w:ascii="Cambria Math" w:eastAsia="Cambria Math" w:hAnsi="Cambria Math" w:cs="Cambria Math"/>
        </w:rPr>
        <w:t>‐</w:t>
      </w:r>
      <w:r>
        <w:t xml:space="preserve">nitrochlorobenzene </w:t>
      </w:r>
    </w:p>
    <w:p w14:paraId="3B203A7D" w14:textId="77777777" w:rsidR="00940CDB" w:rsidRPr="003A0B3B" w:rsidRDefault="44BA328D" w:rsidP="00395A48">
      <w:pPr>
        <w:pStyle w:val="Default"/>
      </w:pPr>
      <w:r>
        <w:t>Di</w:t>
      </w:r>
      <w:r w:rsidRPr="44BA328D">
        <w:rPr>
          <w:rFonts w:ascii="Cambria Math" w:eastAsia="Cambria Math" w:hAnsi="Cambria Math" w:cs="Cambria Math"/>
        </w:rPr>
        <w:t>‐</w:t>
      </w:r>
      <w:r w:rsidRPr="44BA328D">
        <w:rPr>
          <w:i/>
          <w:iCs/>
        </w:rPr>
        <w:t xml:space="preserve">sec </w:t>
      </w:r>
      <w:r>
        <w:t xml:space="preserve">octyl phthalate </w:t>
      </w:r>
      <w:r w:rsidRPr="44BA328D">
        <w:rPr>
          <w:i/>
          <w:iCs/>
        </w:rPr>
        <w:t>p</w:t>
      </w:r>
      <w:r w:rsidRPr="44BA328D">
        <w:rPr>
          <w:rFonts w:ascii="Cambria Math" w:eastAsia="Cambria Math" w:hAnsi="Cambria Math" w:cs="Cambria Math"/>
        </w:rPr>
        <w:t>‐</w:t>
      </w:r>
      <w:r>
        <w:t xml:space="preserve">nitroaniline </w:t>
      </w:r>
    </w:p>
    <w:p w14:paraId="5784963C" w14:textId="77777777" w:rsidR="00940CDB" w:rsidRPr="003A0B3B" w:rsidRDefault="315DB0D2" w:rsidP="00395A48">
      <w:pPr>
        <w:pStyle w:val="Default"/>
      </w:pPr>
      <w:r>
        <w:t>Ethylene glycol</w:t>
      </w:r>
    </w:p>
    <w:p w14:paraId="03F5AC3E" w14:textId="77777777" w:rsidR="00940CDB" w:rsidRPr="003A0B3B" w:rsidRDefault="315DB0D2" w:rsidP="00395A48">
      <w:pPr>
        <w:pStyle w:val="Default"/>
      </w:pPr>
      <w:r>
        <w:t xml:space="preserve">Ethylene thiourea </w:t>
      </w:r>
    </w:p>
    <w:p w14:paraId="39A436EB" w14:textId="77777777" w:rsidR="00940CDB" w:rsidRPr="003A0B3B" w:rsidRDefault="315DB0D2" w:rsidP="00395A48">
      <w:pPr>
        <w:pStyle w:val="Default"/>
      </w:pPr>
      <w:r>
        <w:t xml:space="preserve">Formamide </w:t>
      </w:r>
    </w:p>
    <w:p w14:paraId="5B1D08DA" w14:textId="77777777" w:rsidR="00940CDB" w:rsidRPr="003A0B3B" w:rsidRDefault="44BA328D" w:rsidP="00395A48">
      <w:pPr>
        <w:pStyle w:val="Default"/>
      </w:pPr>
      <w:r>
        <w:t xml:space="preserve">Hexamethyl phosphoramide </w:t>
      </w:r>
    </w:p>
    <w:p w14:paraId="0B2CBE34" w14:textId="77777777" w:rsidR="00940CDB" w:rsidRPr="003A0B3B" w:rsidRDefault="44BA328D" w:rsidP="00395A48">
      <w:pPr>
        <w:pStyle w:val="Default"/>
      </w:pPr>
      <w:r>
        <w:t>Hexamethylene diisocyanate p</w:t>
      </w:r>
      <w:r w:rsidRPr="44BA328D">
        <w:rPr>
          <w:rFonts w:ascii="Cambria Math" w:eastAsia="Cambria Math" w:hAnsi="Cambria Math" w:cs="Cambria Math"/>
        </w:rPr>
        <w:t>‐</w:t>
      </w:r>
      <w:r>
        <w:t xml:space="preserve">phenylene </w:t>
      </w:r>
    </w:p>
    <w:p w14:paraId="4A584DBD" w14:textId="77777777" w:rsidR="00940CDB" w:rsidRPr="003A0B3B" w:rsidRDefault="44BA328D" w:rsidP="00395A48">
      <w:pPr>
        <w:pStyle w:val="Default"/>
      </w:pPr>
      <w:r>
        <w:t xml:space="preserve">Hexylene glycol </w:t>
      </w:r>
    </w:p>
    <w:p w14:paraId="1EC2E27A" w14:textId="77777777" w:rsidR="00940CDB" w:rsidRPr="003A0B3B" w:rsidRDefault="315DB0D2" w:rsidP="00395A48">
      <w:pPr>
        <w:pStyle w:val="Default"/>
      </w:pPr>
      <w:r>
        <w:t xml:space="preserve">Hydroquinone </w:t>
      </w:r>
    </w:p>
    <w:p w14:paraId="37417487" w14:textId="77777777" w:rsidR="00940CDB" w:rsidRPr="003A0B3B" w:rsidRDefault="315DB0D2" w:rsidP="00395A48">
      <w:pPr>
        <w:pStyle w:val="Default"/>
      </w:pPr>
      <w:r>
        <w:t xml:space="preserve">Isoflurane </w:t>
      </w:r>
    </w:p>
    <w:p w14:paraId="31EECBF2" w14:textId="77777777" w:rsidR="00940CDB" w:rsidRPr="003A0B3B" w:rsidRDefault="44BA328D" w:rsidP="00395A48">
      <w:pPr>
        <w:pStyle w:val="Default"/>
      </w:pPr>
      <w:r>
        <w:t xml:space="preserve">Isophorone diisocyanate </w:t>
      </w:r>
    </w:p>
    <w:p w14:paraId="4ADBE786" w14:textId="77777777" w:rsidR="00940CDB" w:rsidRPr="003A0B3B" w:rsidRDefault="315DB0D2" w:rsidP="00395A48">
      <w:pPr>
        <w:pStyle w:val="Default"/>
      </w:pPr>
      <w:r>
        <w:t xml:space="preserve">Maleic anhydride </w:t>
      </w:r>
    </w:p>
    <w:p w14:paraId="07A74F06" w14:textId="77777777" w:rsidR="00940CDB" w:rsidRPr="003A0B3B" w:rsidRDefault="315DB0D2" w:rsidP="00395A48">
      <w:pPr>
        <w:pStyle w:val="Default"/>
      </w:pPr>
      <w:r>
        <w:t xml:space="preserve">Malononitrile </w:t>
      </w:r>
    </w:p>
    <w:p w14:paraId="4B46DEA2" w14:textId="77777777" w:rsidR="00940CDB" w:rsidRPr="003A0B3B" w:rsidRDefault="315DB0D2" w:rsidP="00395A48">
      <w:pPr>
        <w:pStyle w:val="Default"/>
      </w:pPr>
      <w:r>
        <w:t xml:space="preserve">Methyl silicate </w:t>
      </w:r>
    </w:p>
    <w:p w14:paraId="124A06C2" w14:textId="77777777" w:rsidR="00940CDB" w:rsidRPr="003A0B3B" w:rsidRDefault="44BA328D" w:rsidP="00395A48">
      <w:pPr>
        <w:pStyle w:val="Default"/>
      </w:pPr>
      <w:r>
        <w:t xml:space="preserve">Methylene bisphenyl isocyanate </w:t>
      </w:r>
    </w:p>
    <w:p w14:paraId="32792ED8" w14:textId="77777777" w:rsidR="00940CDB" w:rsidRPr="003A0B3B" w:rsidRDefault="44BA328D" w:rsidP="00395A48">
      <w:pPr>
        <w:pStyle w:val="Default"/>
      </w:pPr>
      <w:r>
        <w:t xml:space="preserve">Naphthalene diisocyanate </w:t>
      </w:r>
    </w:p>
    <w:p w14:paraId="62D41676" w14:textId="77777777" w:rsidR="00940CDB" w:rsidRPr="003A0B3B" w:rsidRDefault="315DB0D2" w:rsidP="00395A48">
      <w:pPr>
        <w:pStyle w:val="Default"/>
      </w:pPr>
      <w:r>
        <w:t xml:space="preserve">Naphthylamine </w:t>
      </w:r>
    </w:p>
    <w:p w14:paraId="16D1D89C" w14:textId="77777777" w:rsidR="00940CDB" w:rsidRPr="003A0B3B" w:rsidRDefault="315DB0D2" w:rsidP="00395A48">
      <w:pPr>
        <w:pStyle w:val="Default"/>
      </w:pPr>
      <w:r>
        <w:t xml:space="preserve">Nicotine </w:t>
      </w:r>
    </w:p>
    <w:p w14:paraId="1E671B68" w14:textId="77777777" w:rsidR="00940CDB" w:rsidRPr="003A0B3B" w:rsidRDefault="44BA328D" w:rsidP="00395A48">
      <w:pPr>
        <w:pStyle w:val="Default"/>
      </w:pPr>
      <w:r w:rsidRPr="44BA328D">
        <w:rPr>
          <w:i/>
          <w:iCs/>
        </w:rPr>
        <w:t>o,m,p</w:t>
      </w:r>
      <w:r w:rsidRPr="44BA328D">
        <w:rPr>
          <w:rFonts w:ascii="Cambria Math" w:eastAsia="Cambria Math" w:hAnsi="Cambria Math" w:cs="Cambria Math"/>
        </w:rPr>
        <w:t>‐</w:t>
      </w:r>
      <w:r>
        <w:t xml:space="preserve">nitrotoluene </w:t>
      </w:r>
    </w:p>
    <w:p w14:paraId="57A0F049" w14:textId="77777777" w:rsidR="00940CDB" w:rsidRPr="003A0B3B" w:rsidRDefault="44BA328D" w:rsidP="00395A48">
      <w:pPr>
        <w:pStyle w:val="Default"/>
      </w:pPr>
      <w:r w:rsidRPr="44BA328D">
        <w:rPr>
          <w:i/>
          <w:iCs/>
        </w:rPr>
        <w:t>o,m,p</w:t>
      </w:r>
      <w:r w:rsidRPr="44BA328D">
        <w:rPr>
          <w:rFonts w:ascii="Cambria Math" w:eastAsia="Cambria Math" w:hAnsi="Cambria Math" w:cs="Cambria Math"/>
        </w:rPr>
        <w:t>‐</w:t>
      </w:r>
      <w:r>
        <w:t xml:space="preserve">terphenyl </w:t>
      </w:r>
    </w:p>
    <w:p w14:paraId="40864D85" w14:textId="77777777" w:rsidR="00940CDB" w:rsidRPr="003A0B3B" w:rsidRDefault="44BA328D" w:rsidP="00395A48">
      <w:pPr>
        <w:pStyle w:val="Default"/>
      </w:pPr>
      <w:r w:rsidRPr="44BA328D">
        <w:rPr>
          <w:i/>
          <w:iCs/>
        </w:rPr>
        <w:t>o,m</w:t>
      </w:r>
      <w:r w:rsidRPr="44BA328D">
        <w:rPr>
          <w:rFonts w:ascii="Cambria Math" w:eastAsia="Cambria Math" w:hAnsi="Cambria Math" w:cs="Cambria Math"/>
        </w:rPr>
        <w:t>‐</w:t>
      </w:r>
      <w:r>
        <w:t xml:space="preserve">dinitrobenzene </w:t>
      </w:r>
    </w:p>
    <w:p w14:paraId="7FE6EE7E" w14:textId="77777777" w:rsidR="00940CDB" w:rsidRPr="003A0B3B" w:rsidRDefault="44BA328D" w:rsidP="00395A48">
      <w:pPr>
        <w:pStyle w:val="Default"/>
      </w:pPr>
      <w:r w:rsidRPr="44BA328D">
        <w:rPr>
          <w:i/>
          <w:iCs/>
        </w:rPr>
        <w:t>o</w:t>
      </w:r>
      <w:r w:rsidRPr="44BA328D">
        <w:rPr>
          <w:rFonts w:ascii="Cambria Math" w:eastAsia="Cambria Math" w:hAnsi="Cambria Math" w:cs="Cambria Math"/>
        </w:rPr>
        <w:t>‐</w:t>
      </w:r>
      <w:r>
        <w:t xml:space="preserve">dianisidine </w:t>
      </w:r>
    </w:p>
    <w:p w14:paraId="722B2E35" w14:textId="77777777" w:rsidR="00940CDB" w:rsidRPr="003A0B3B" w:rsidRDefault="315DB0D2" w:rsidP="00395A48">
      <w:pPr>
        <w:pStyle w:val="Default"/>
      </w:pPr>
      <w:r>
        <w:t xml:space="preserve">Oil mist (mineral) </w:t>
      </w:r>
    </w:p>
    <w:p w14:paraId="6649D21A" w14:textId="77777777" w:rsidR="00940CDB" w:rsidRPr="003A0B3B" w:rsidRDefault="315DB0D2" w:rsidP="00395A48">
      <w:pPr>
        <w:pStyle w:val="Default"/>
      </w:pPr>
      <w:r w:rsidRPr="315DB0D2">
        <w:rPr>
          <w:i/>
          <w:iCs/>
        </w:rPr>
        <w:t>o</w:t>
      </w:r>
      <w:r w:rsidRPr="315DB0D2">
        <w:rPr>
          <w:rFonts w:ascii="Cambria Math" w:eastAsia="Cambria Math" w:hAnsi="Cambria Math" w:cs="Cambria Math"/>
          <w:i/>
          <w:iCs/>
        </w:rPr>
        <w:t>‐</w:t>
      </w:r>
      <w:r w:rsidRPr="315DB0D2">
        <w:rPr>
          <w:i/>
          <w:iCs/>
        </w:rPr>
        <w:t>sec</w:t>
      </w:r>
      <w:r w:rsidRPr="315DB0D2">
        <w:rPr>
          <w:rFonts w:ascii="Cambria Math" w:eastAsia="Cambria Math" w:hAnsi="Cambria Math" w:cs="Cambria Math"/>
        </w:rPr>
        <w:t>‐</w:t>
      </w:r>
      <w:r>
        <w:t xml:space="preserve">butylphenol </w:t>
      </w:r>
    </w:p>
    <w:p w14:paraId="2FCF6754" w14:textId="77777777" w:rsidR="00940CDB" w:rsidRPr="003A0B3B" w:rsidRDefault="315DB0D2" w:rsidP="00395A48">
      <w:pPr>
        <w:pStyle w:val="Default"/>
      </w:pPr>
      <w:r>
        <w:t xml:space="preserve">Paraffin wax </w:t>
      </w:r>
    </w:p>
    <w:p w14:paraId="2116504E" w14:textId="77777777" w:rsidR="00940CDB" w:rsidRPr="003A0B3B" w:rsidRDefault="315DB0D2" w:rsidP="00395A48">
      <w:pPr>
        <w:pStyle w:val="Default"/>
      </w:pPr>
      <w:r>
        <w:t xml:space="preserve">Phenyl ether (vapor) </w:t>
      </w:r>
    </w:p>
    <w:p w14:paraId="671F4034" w14:textId="77777777" w:rsidR="00940CDB" w:rsidRPr="003A0B3B" w:rsidRDefault="315DB0D2" w:rsidP="00395A48">
      <w:pPr>
        <w:pStyle w:val="Default"/>
      </w:pPr>
      <w:r>
        <w:t xml:space="preserve">Phthalic anhydride </w:t>
      </w:r>
    </w:p>
    <w:p w14:paraId="09CB9CA6" w14:textId="77777777" w:rsidR="00940CDB" w:rsidRPr="003A0B3B" w:rsidRDefault="44BA328D" w:rsidP="00395A48">
      <w:pPr>
        <w:pStyle w:val="Default"/>
      </w:pPr>
      <w:r>
        <w:t xml:space="preserve">Propane sultone </w:t>
      </w:r>
    </w:p>
    <w:p w14:paraId="207C5F24" w14:textId="77777777" w:rsidR="00940CDB" w:rsidRPr="003A0B3B" w:rsidRDefault="44BA328D" w:rsidP="00395A48">
      <w:pPr>
        <w:pStyle w:val="Default"/>
      </w:pPr>
      <w:r>
        <w:t xml:space="preserve">Succinonitrile </w:t>
      </w:r>
    </w:p>
    <w:p w14:paraId="2EF57072" w14:textId="77777777" w:rsidR="00940CDB" w:rsidRPr="003A0B3B" w:rsidRDefault="315DB0D2" w:rsidP="00395A48">
      <w:pPr>
        <w:pStyle w:val="Default"/>
      </w:pPr>
      <w:r>
        <w:t xml:space="preserve">Sulfur monochloride </w:t>
      </w:r>
    </w:p>
    <w:p w14:paraId="6F987E42" w14:textId="77777777" w:rsidR="00940CDB" w:rsidRPr="003A0B3B" w:rsidRDefault="44BA328D" w:rsidP="00395A48">
      <w:pPr>
        <w:pStyle w:val="Default"/>
      </w:pPr>
      <w:r>
        <w:t xml:space="preserve">Tetrachloronaphthalene </w:t>
      </w:r>
    </w:p>
    <w:p w14:paraId="3BBEB0F7" w14:textId="77777777" w:rsidR="00940CDB" w:rsidRPr="003A0B3B" w:rsidRDefault="315DB0D2" w:rsidP="00395A48">
      <w:pPr>
        <w:pStyle w:val="Default"/>
      </w:pPr>
      <w:r>
        <w:t xml:space="preserve">Tetraethyl lead </w:t>
      </w:r>
    </w:p>
    <w:p w14:paraId="248B8500" w14:textId="77777777" w:rsidR="00940CDB" w:rsidRPr="003A0B3B" w:rsidRDefault="315DB0D2" w:rsidP="00395A48">
      <w:pPr>
        <w:pStyle w:val="Default"/>
      </w:pPr>
      <w:r>
        <w:t xml:space="preserve">Thioglycolic acid </w:t>
      </w:r>
    </w:p>
    <w:p w14:paraId="15F2B8DA" w14:textId="77777777" w:rsidR="00940CDB" w:rsidRPr="003A0B3B" w:rsidRDefault="315DB0D2" w:rsidP="00395A48">
      <w:pPr>
        <w:pStyle w:val="Default"/>
      </w:pPr>
      <w:r>
        <w:t>Toluene</w:t>
      </w:r>
      <w:r w:rsidRPr="315DB0D2">
        <w:rPr>
          <w:rFonts w:ascii="Cambria Math" w:eastAsia="Cambria Math" w:hAnsi="Cambria Math" w:cs="Cambria Math"/>
        </w:rPr>
        <w:t>‐</w:t>
      </w:r>
      <w:r>
        <w:t>2,4</w:t>
      </w:r>
      <w:r w:rsidRPr="315DB0D2">
        <w:rPr>
          <w:rFonts w:ascii="Cambria Math" w:eastAsia="Cambria Math" w:hAnsi="Cambria Math" w:cs="Cambria Math"/>
        </w:rPr>
        <w:t>‐</w:t>
      </w:r>
      <w:r>
        <w:t xml:space="preserve">diisocyanate </w:t>
      </w:r>
    </w:p>
    <w:p w14:paraId="739A0FE7" w14:textId="77777777" w:rsidR="00940CDB" w:rsidRPr="003A0B3B" w:rsidRDefault="44BA328D" w:rsidP="00395A48">
      <w:pPr>
        <w:pStyle w:val="Default"/>
      </w:pPr>
      <w:r>
        <w:t xml:space="preserve">Toluenediamine </w:t>
      </w:r>
    </w:p>
    <w:p w14:paraId="4376358C" w14:textId="77777777" w:rsidR="00940CDB" w:rsidRPr="003A0B3B" w:rsidRDefault="315DB0D2" w:rsidP="00395A48">
      <w:pPr>
        <w:pStyle w:val="Default"/>
      </w:pPr>
      <w:r>
        <w:t xml:space="preserve">Tributyl phosphate </w:t>
      </w:r>
    </w:p>
    <w:p w14:paraId="7C2D0DD2" w14:textId="77777777" w:rsidR="00940CDB" w:rsidRPr="003A0B3B" w:rsidRDefault="315DB0D2" w:rsidP="00395A48">
      <w:pPr>
        <w:pStyle w:val="Default"/>
      </w:pPr>
      <w:r>
        <w:t xml:space="preserve">Trichloroethylene </w:t>
      </w:r>
    </w:p>
    <w:p w14:paraId="16499493" w14:textId="77777777" w:rsidR="00940CDB" w:rsidRPr="003A0B3B" w:rsidRDefault="44BA328D" w:rsidP="00395A48">
      <w:pPr>
        <w:pStyle w:val="Default"/>
      </w:pPr>
      <w:r>
        <w:t xml:space="preserve">Trichloronaphthanlene </w:t>
      </w:r>
    </w:p>
    <w:p w14:paraId="269A75D6" w14:textId="77777777" w:rsidR="00940CDB" w:rsidRPr="003A0B3B" w:rsidRDefault="315DB0D2" w:rsidP="00395A48">
      <w:pPr>
        <w:pStyle w:val="Default"/>
      </w:pPr>
      <w:r>
        <w:t xml:space="preserve">Triphenyl phosphate </w:t>
      </w:r>
    </w:p>
    <w:p w14:paraId="3DD2A742" w14:textId="77777777" w:rsidR="00940CDB" w:rsidRPr="003A0B3B" w:rsidRDefault="315DB0D2" w:rsidP="00395A48">
      <w:pPr>
        <w:pStyle w:val="Default"/>
      </w:pPr>
      <w:r>
        <w:t xml:space="preserve">Vinyl cyclohexene dioxide </w:t>
      </w:r>
    </w:p>
    <w:p w14:paraId="0D7DE62C" w14:textId="77777777" w:rsidR="00940CDB" w:rsidRPr="003A0B3B" w:rsidRDefault="44BA328D" w:rsidP="00395A48">
      <w:pPr>
        <w:pStyle w:val="Default"/>
      </w:pPr>
      <w:r>
        <w:t xml:space="preserve">Xylidine </w:t>
      </w:r>
    </w:p>
    <w:p w14:paraId="0AD6A0A6" w14:textId="77777777" w:rsidR="00940CDB" w:rsidRPr="00395A48" w:rsidRDefault="315DB0D2" w:rsidP="00395A48">
      <w:r>
        <w:t>Zinc stearate</w:t>
      </w:r>
    </w:p>
    <w:p w14:paraId="736BF507" w14:textId="77777777" w:rsidR="00B26E75" w:rsidRDefault="00B26E75">
      <w:pPr>
        <w:widowControl w:val="0"/>
        <w:rPr>
          <w:spacing w:val="-1"/>
        </w:rPr>
        <w:sectPr w:rsidR="00B26E75" w:rsidSect="00B26E75">
          <w:type w:val="continuous"/>
          <w:pgSz w:w="12240" w:h="15840"/>
          <w:pgMar w:top="1440" w:right="1440" w:bottom="1440" w:left="1440" w:header="0" w:footer="1072" w:gutter="0"/>
          <w:cols w:num="2" w:space="720"/>
          <w:docGrid w:linePitch="326"/>
        </w:sectPr>
      </w:pPr>
    </w:p>
    <w:p w14:paraId="6BF96CFB" w14:textId="77777777" w:rsidR="0097723B" w:rsidRDefault="0097723B">
      <w:pPr>
        <w:widowControl w:val="0"/>
        <w:rPr>
          <w:spacing w:val="-1"/>
        </w:rPr>
      </w:pPr>
      <w:r>
        <w:rPr>
          <w:spacing w:val="-1"/>
        </w:rPr>
        <w:br w:type="page"/>
      </w:r>
    </w:p>
    <w:p w14:paraId="2D0EB1F1" w14:textId="77777777" w:rsidR="00CE3CFB" w:rsidRDefault="0051633F" w:rsidP="315DB0D2">
      <w:pPr>
        <w:spacing w:line="276" w:lineRule="auto"/>
        <w:rPr>
          <w:b/>
          <w:bCs/>
          <w:sz w:val="22"/>
          <w:szCs w:val="22"/>
        </w:rPr>
      </w:pPr>
      <w:r>
        <w:rPr>
          <w:b/>
          <w:noProof/>
          <w:spacing w:val="-1"/>
        </w:rPr>
        <w:lastRenderedPageBreak/>
        <mc:AlternateContent>
          <mc:Choice Requires="wps">
            <w:drawing>
              <wp:inline distT="0" distB="0" distL="0" distR="0" wp14:anchorId="06B6F43C" wp14:editId="33C44C0F">
                <wp:extent cx="5943600" cy="7886700"/>
                <wp:effectExtent l="9525" t="9525" r="9525" b="9525"/>
                <wp:docPr id="13"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86700"/>
                        </a:xfrm>
                        <a:prstGeom prst="rect">
                          <a:avLst/>
                        </a:prstGeom>
                        <a:solidFill>
                          <a:srgbClr val="002060"/>
                        </a:solidFill>
                        <a:ln w="9525">
                          <a:solidFill>
                            <a:srgbClr val="000000"/>
                          </a:solidFill>
                          <a:miter lim="800000"/>
                          <a:headEnd/>
                          <a:tailEnd/>
                        </a:ln>
                      </wps:spPr>
                      <wps:txbx>
                        <w:txbxContent>
                          <w:p w14:paraId="0780BAC2" w14:textId="77777777" w:rsidR="00465D4B" w:rsidRDefault="00465D4B" w:rsidP="003A0B3B">
                            <w:pPr>
                              <w:jc w:val="center"/>
                              <w:rPr>
                                <w:b/>
                                <w:sz w:val="40"/>
                                <w:szCs w:val="40"/>
                              </w:rPr>
                            </w:pPr>
                          </w:p>
                          <w:p w14:paraId="7A8E8D89" w14:textId="77777777" w:rsidR="00465D4B" w:rsidRDefault="00465D4B" w:rsidP="003A0B3B">
                            <w:pPr>
                              <w:jc w:val="center"/>
                              <w:rPr>
                                <w:b/>
                                <w:sz w:val="40"/>
                                <w:szCs w:val="40"/>
                              </w:rPr>
                            </w:pPr>
                          </w:p>
                          <w:p w14:paraId="683A2DCB" w14:textId="77777777" w:rsidR="00465D4B" w:rsidRDefault="00465D4B" w:rsidP="003A0B3B">
                            <w:pPr>
                              <w:jc w:val="center"/>
                              <w:rPr>
                                <w:b/>
                                <w:sz w:val="40"/>
                                <w:szCs w:val="40"/>
                              </w:rPr>
                            </w:pPr>
                          </w:p>
                          <w:p w14:paraId="329AFCFF" w14:textId="77777777" w:rsidR="00465D4B" w:rsidRDefault="00465D4B" w:rsidP="003A0B3B">
                            <w:pPr>
                              <w:jc w:val="center"/>
                              <w:rPr>
                                <w:b/>
                                <w:sz w:val="40"/>
                                <w:szCs w:val="40"/>
                              </w:rPr>
                            </w:pPr>
                          </w:p>
                          <w:p w14:paraId="6C35AFA6" w14:textId="77777777" w:rsidR="00465D4B" w:rsidRDefault="00465D4B" w:rsidP="003A0B3B">
                            <w:pPr>
                              <w:jc w:val="center"/>
                              <w:rPr>
                                <w:b/>
                                <w:sz w:val="40"/>
                                <w:szCs w:val="40"/>
                              </w:rPr>
                            </w:pPr>
                          </w:p>
                          <w:p w14:paraId="14DFB1D7" w14:textId="77777777" w:rsidR="00465D4B" w:rsidRDefault="00465D4B" w:rsidP="003A0B3B">
                            <w:pPr>
                              <w:jc w:val="center"/>
                              <w:rPr>
                                <w:b/>
                                <w:sz w:val="40"/>
                                <w:szCs w:val="40"/>
                              </w:rPr>
                            </w:pPr>
                          </w:p>
                          <w:p w14:paraId="76D9A5CD" w14:textId="77777777" w:rsidR="00465D4B" w:rsidRDefault="00465D4B" w:rsidP="003A0B3B">
                            <w:pPr>
                              <w:jc w:val="center"/>
                              <w:rPr>
                                <w:b/>
                                <w:sz w:val="40"/>
                                <w:szCs w:val="40"/>
                              </w:rPr>
                            </w:pPr>
                          </w:p>
                          <w:p w14:paraId="681AC110" w14:textId="77777777" w:rsidR="00465D4B" w:rsidRDefault="00465D4B" w:rsidP="003A0B3B">
                            <w:pPr>
                              <w:jc w:val="center"/>
                              <w:rPr>
                                <w:b/>
                                <w:sz w:val="40"/>
                                <w:szCs w:val="40"/>
                              </w:rPr>
                            </w:pPr>
                          </w:p>
                          <w:p w14:paraId="6F655C8F" w14:textId="77777777" w:rsidR="00465D4B" w:rsidRDefault="00465D4B" w:rsidP="003A0B3B">
                            <w:pPr>
                              <w:jc w:val="center"/>
                              <w:rPr>
                                <w:b/>
                                <w:sz w:val="40"/>
                                <w:szCs w:val="40"/>
                              </w:rPr>
                            </w:pPr>
                          </w:p>
                          <w:p w14:paraId="1B28043B" w14:textId="77777777" w:rsidR="00465D4B" w:rsidRDefault="00465D4B" w:rsidP="003A0B3B">
                            <w:pPr>
                              <w:jc w:val="center"/>
                              <w:rPr>
                                <w:b/>
                                <w:sz w:val="40"/>
                                <w:szCs w:val="40"/>
                              </w:rPr>
                            </w:pPr>
                          </w:p>
                          <w:p w14:paraId="4C3AAFFC" w14:textId="77777777" w:rsidR="00465D4B" w:rsidRDefault="00465D4B" w:rsidP="003A0B3B">
                            <w:pPr>
                              <w:jc w:val="center"/>
                              <w:rPr>
                                <w:b/>
                                <w:sz w:val="40"/>
                                <w:szCs w:val="40"/>
                              </w:rPr>
                            </w:pPr>
                          </w:p>
                          <w:p w14:paraId="48F50C47" w14:textId="77777777" w:rsidR="00465D4B" w:rsidRDefault="00465D4B" w:rsidP="003A0B3B">
                            <w:pPr>
                              <w:jc w:val="center"/>
                              <w:rPr>
                                <w:b/>
                                <w:sz w:val="40"/>
                                <w:szCs w:val="40"/>
                              </w:rPr>
                            </w:pPr>
                          </w:p>
                          <w:p w14:paraId="713AC421" w14:textId="77777777" w:rsidR="00465D4B" w:rsidRDefault="00465D4B" w:rsidP="003A0B3B">
                            <w:pPr>
                              <w:jc w:val="center"/>
                              <w:rPr>
                                <w:b/>
                                <w:sz w:val="40"/>
                                <w:szCs w:val="40"/>
                              </w:rPr>
                            </w:pPr>
                          </w:p>
                          <w:p w14:paraId="542644E9" w14:textId="77777777" w:rsidR="00465D4B" w:rsidRDefault="00465D4B" w:rsidP="003A0B3B">
                            <w:pPr>
                              <w:jc w:val="center"/>
                              <w:rPr>
                                <w:b/>
                                <w:sz w:val="40"/>
                                <w:szCs w:val="40"/>
                              </w:rPr>
                            </w:pPr>
                            <w:r w:rsidRPr="003A0B3B">
                              <w:rPr>
                                <w:b/>
                                <w:sz w:val="40"/>
                                <w:szCs w:val="40"/>
                              </w:rPr>
                              <w:t xml:space="preserve">APPENDIX </w:t>
                            </w:r>
                            <w:r>
                              <w:rPr>
                                <w:b/>
                                <w:sz w:val="40"/>
                                <w:szCs w:val="40"/>
                              </w:rPr>
                              <w:t>C</w:t>
                            </w:r>
                            <w:r w:rsidRPr="003A0B3B">
                              <w:rPr>
                                <w:b/>
                                <w:sz w:val="40"/>
                                <w:szCs w:val="40"/>
                              </w:rPr>
                              <w:t xml:space="preserve">:  </w:t>
                            </w:r>
                          </w:p>
                          <w:p w14:paraId="188DE69D" w14:textId="77777777" w:rsidR="00465D4B" w:rsidRPr="003A0B3B" w:rsidRDefault="00465D4B" w:rsidP="003A0B3B">
                            <w:pPr>
                              <w:jc w:val="center"/>
                              <w:rPr>
                                <w:b/>
                                <w:sz w:val="40"/>
                                <w:szCs w:val="40"/>
                              </w:rPr>
                            </w:pPr>
                            <w:r>
                              <w:rPr>
                                <w:b/>
                                <w:sz w:val="40"/>
                                <w:szCs w:val="40"/>
                              </w:rPr>
                              <w:t>LEGAL REFERENCES</w:t>
                            </w:r>
                          </w:p>
                        </w:txbxContent>
                      </wps:txbx>
                      <wps:bodyPr rot="0" vert="horz" wrap="square" lIns="91440" tIns="45720" rIns="91440" bIns="45720" anchor="t" anchorCtr="0" upright="1">
                        <a:noAutofit/>
                      </wps:bodyPr>
                    </wps:wsp>
                  </a:graphicData>
                </a:graphic>
              </wp:inline>
            </w:drawing>
          </mc:Choice>
          <mc:Fallback>
            <w:pict>
              <v:shape w14:anchorId="06B6F43C" id="Text Box 414" o:spid="_x0000_s1040" type="#_x0000_t202" style="width:468pt;height:6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" fillcolor="#002060">
                <v:textbox>
                  <w:txbxContent>
                    <w:p w14:paraId="0780BAC2" w14:textId="77777777" w:rsidR="00465D4B" w:rsidRDefault="00465D4B" w:rsidP="003A0B3B">
                      <w:pPr>
                        <w:jc w:val="center"/>
                        <w:rPr>
                          <w:b/>
                          <w:sz w:val="40"/>
                          <w:szCs w:val="40"/>
                        </w:rPr>
                      </w:pPr>
                    </w:p>
                    <w:p w14:paraId="7A8E8D89" w14:textId="77777777" w:rsidR="00465D4B" w:rsidRDefault="00465D4B" w:rsidP="003A0B3B">
                      <w:pPr>
                        <w:jc w:val="center"/>
                        <w:rPr>
                          <w:b/>
                          <w:sz w:val="40"/>
                          <w:szCs w:val="40"/>
                        </w:rPr>
                      </w:pPr>
                    </w:p>
                    <w:p w14:paraId="683A2DCB" w14:textId="77777777" w:rsidR="00465D4B" w:rsidRDefault="00465D4B" w:rsidP="003A0B3B">
                      <w:pPr>
                        <w:jc w:val="center"/>
                        <w:rPr>
                          <w:b/>
                          <w:sz w:val="40"/>
                          <w:szCs w:val="40"/>
                        </w:rPr>
                      </w:pPr>
                    </w:p>
                    <w:p w14:paraId="329AFCFF" w14:textId="77777777" w:rsidR="00465D4B" w:rsidRDefault="00465D4B" w:rsidP="003A0B3B">
                      <w:pPr>
                        <w:jc w:val="center"/>
                        <w:rPr>
                          <w:b/>
                          <w:sz w:val="40"/>
                          <w:szCs w:val="40"/>
                        </w:rPr>
                      </w:pPr>
                    </w:p>
                    <w:p w14:paraId="6C35AFA6" w14:textId="77777777" w:rsidR="00465D4B" w:rsidRDefault="00465D4B" w:rsidP="003A0B3B">
                      <w:pPr>
                        <w:jc w:val="center"/>
                        <w:rPr>
                          <w:b/>
                          <w:sz w:val="40"/>
                          <w:szCs w:val="40"/>
                        </w:rPr>
                      </w:pPr>
                    </w:p>
                    <w:p w14:paraId="14DFB1D7" w14:textId="77777777" w:rsidR="00465D4B" w:rsidRDefault="00465D4B" w:rsidP="003A0B3B">
                      <w:pPr>
                        <w:jc w:val="center"/>
                        <w:rPr>
                          <w:b/>
                          <w:sz w:val="40"/>
                          <w:szCs w:val="40"/>
                        </w:rPr>
                      </w:pPr>
                    </w:p>
                    <w:p w14:paraId="76D9A5CD" w14:textId="77777777" w:rsidR="00465D4B" w:rsidRDefault="00465D4B" w:rsidP="003A0B3B">
                      <w:pPr>
                        <w:jc w:val="center"/>
                        <w:rPr>
                          <w:b/>
                          <w:sz w:val="40"/>
                          <w:szCs w:val="40"/>
                        </w:rPr>
                      </w:pPr>
                    </w:p>
                    <w:p w14:paraId="681AC110" w14:textId="77777777" w:rsidR="00465D4B" w:rsidRDefault="00465D4B" w:rsidP="003A0B3B">
                      <w:pPr>
                        <w:jc w:val="center"/>
                        <w:rPr>
                          <w:b/>
                          <w:sz w:val="40"/>
                          <w:szCs w:val="40"/>
                        </w:rPr>
                      </w:pPr>
                    </w:p>
                    <w:p w14:paraId="6F655C8F" w14:textId="77777777" w:rsidR="00465D4B" w:rsidRDefault="00465D4B" w:rsidP="003A0B3B">
                      <w:pPr>
                        <w:jc w:val="center"/>
                        <w:rPr>
                          <w:b/>
                          <w:sz w:val="40"/>
                          <w:szCs w:val="40"/>
                        </w:rPr>
                      </w:pPr>
                    </w:p>
                    <w:p w14:paraId="1B28043B" w14:textId="77777777" w:rsidR="00465D4B" w:rsidRDefault="00465D4B" w:rsidP="003A0B3B">
                      <w:pPr>
                        <w:jc w:val="center"/>
                        <w:rPr>
                          <w:b/>
                          <w:sz w:val="40"/>
                          <w:szCs w:val="40"/>
                        </w:rPr>
                      </w:pPr>
                    </w:p>
                    <w:p w14:paraId="4C3AAFFC" w14:textId="77777777" w:rsidR="00465D4B" w:rsidRDefault="00465D4B" w:rsidP="003A0B3B">
                      <w:pPr>
                        <w:jc w:val="center"/>
                        <w:rPr>
                          <w:b/>
                          <w:sz w:val="40"/>
                          <w:szCs w:val="40"/>
                        </w:rPr>
                      </w:pPr>
                    </w:p>
                    <w:p w14:paraId="48F50C47" w14:textId="77777777" w:rsidR="00465D4B" w:rsidRDefault="00465D4B" w:rsidP="003A0B3B">
                      <w:pPr>
                        <w:jc w:val="center"/>
                        <w:rPr>
                          <w:b/>
                          <w:sz w:val="40"/>
                          <w:szCs w:val="40"/>
                        </w:rPr>
                      </w:pPr>
                    </w:p>
                    <w:p w14:paraId="713AC421" w14:textId="77777777" w:rsidR="00465D4B" w:rsidRDefault="00465D4B" w:rsidP="003A0B3B">
                      <w:pPr>
                        <w:jc w:val="center"/>
                        <w:rPr>
                          <w:b/>
                          <w:sz w:val="40"/>
                          <w:szCs w:val="40"/>
                        </w:rPr>
                      </w:pPr>
                    </w:p>
                    <w:p w14:paraId="542644E9" w14:textId="77777777" w:rsidR="00465D4B" w:rsidRDefault="00465D4B" w:rsidP="003A0B3B">
                      <w:pPr>
                        <w:jc w:val="center"/>
                        <w:rPr>
                          <w:b/>
                          <w:sz w:val="40"/>
                          <w:szCs w:val="40"/>
                        </w:rPr>
                      </w:pPr>
                      <w:r w:rsidRPr="003A0B3B">
                        <w:rPr>
                          <w:b/>
                          <w:sz w:val="40"/>
                          <w:szCs w:val="40"/>
                        </w:rPr>
                        <w:t xml:space="preserve">APPENDIX </w:t>
                      </w:r>
                      <w:r>
                        <w:rPr>
                          <w:b/>
                          <w:sz w:val="40"/>
                          <w:szCs w:val="40"/>
                        </w:rPr>
                        <w:t>C</w:t>
                      </w:r>
                      <w:r w:rsidRPr="003A0B3B">
                        <w:rPr>
                          <w:b/>
                          <w:sz w:val="40"/>
                          <w:szCs w:val="40"/>
                        </w:rPr>
                        <w:t xml:space="preserve">:  </w:t>
                      </w:r>
                    </w:p>
                    <w:p w14:paraId="188DE69D" w14:textId="77777777" w:rsidR="00465D4B" w:rsidRPr="003A0B3B" w:rsidRDefault="00465D4B" w:rsidP="003A0B3B">
                      <w:pPr>
                        <w:jc w:val="center"/>
                        <w:rPr>
                          <w:b/>
                          <w:sz w:val="40"/>
                          <w:szCs w:val="40"/>
                        </w:rPr>
                      </w:pPr>
                      <w:r>
                        <w:rPr>
                          <w:b/>
                          <w:sz w:val="40"/>
                          <w:szCs w:val="40"/>
                        </w:rPr>
                        <w:t>LEGAL REFERENCES</w:t>
                      </w:r>
                    </w:p>
                  </w:txbxContent>
                </v:textbox>
                <w10:anchorlock/>
              </v:shape>
            </w:pict>
          </mc:Fallback>
        </mc:AlternateContent>
      </w:r>
      <w:r w:rsidR="003A0B3B" w:rsidRPr="315DB0D2">
        <w:rPr>
          <w:b/>
          <w:bCs/>
          <w:spacing w:val="-1"/>
        </w:rPr>
        <w:br w:type="page"/>
      </w:r>
      <w:r w:rsidR="00625D23" w:rsidRPr="315DB0D2">
        <w:rPr>
          <w:b/>
          <w:bCs/>
          <w:sz w:val="22"/>
          <w:szCs w:val="22"/>
          <w:shd w:val="clear" w:color="auto" w:fill="002060"/>
        </w:rPr>
        <w:lastRenderedPageBreak/>
        <w:t>Appendix</w:t>
      </w:r>
      <w:r w:rsidR="00CE3CFB" w:rsidRPr="315DB0D2">
        <w:rPr>
          <w:b/>
          <w:bCs/>
          <w:sz w:val="22"/>
          <w:szCs w:val="22"/>
          <w:shd w:val="clear" w:color="auto" w:fill="002060"/>
        </w:rPr>
        <w:t xml:space="preserve"> C1:    REGULATORY AGENGIES</w:t>
      </w:r>
    </w:p>
    <w:p w14:paraId="0C7AF977" w14:textId="77777777" w:rsidR="00625D23" w:rsidRPr="00CE3CFB" w:rsidRDefault="00625D23" w:rsidP="00CE3CFB">
      <w:pPr>
        <w:spacing w:line="276" w:lineRule="auto"/>
        <w:rPr>
          <w:b/>
          <w:color w:val="FF0000"/>
          <w:sz w:val="22"/>
          <w:szCs w:val="22"/>
          <w:shd w:val="clear" w:color="auto" w:fill="002060"/>
        </w:rPr>
      </w:pPr>
    </w:p>
    <w:p w14:paraId="0631C13A" w14:textId="77777777" w:rsidR="00CE3CFB" w:rsidRPr="00630759" w:rsidRDefault="315DB0D2" w:rsidP="00CE3CFB">
      <w:pPr>
        <w:spacing w:line="276" w:lineRule="auto"/>
      </w:pPr>
      <w:r>
        <w:t>The following agencies regulate the purchase, transport, use, and disposal of all chemicals and chemical waste at the federal, state, and local level.</w:t>
      </w:r>
    </w:p>
    <w:p w14:paraId="393B2029" w14:textId="77777777" w:rsidR="00CE3CFB" w:rsidRPr="00630759" w:rsidRDefault="315DB0D2" w:rsidP="315DB0D2">
      <w:pPr>
        <w:autoSpaceDE w:val="0"/>
        <w:autoSpaceDN w:val="0"/>
        <w:adjustRightInd w:val="0"/>
        <w:spacing w:line="276" w:lineRule="auto"/>
        <w:rPr>
          <w:b/>
          <w:bCs/>
          <w:color w:val="000000" w:themeColor="text1"/>
        </w:rPr>
      </w:pPr>
      <w:r w:rsidRPr="315DB0D2">
        <w:rPr>
          <w:b/>
          <w:bCs/>
          <w:color w:val="000000" w:themeColor="text1"/>
        </w:rPr>
        <w:t>Federal</w:t>
      </w:r>
    </w:p>
    <w:p w14:paraId="284EAC92"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Department of Homeland Security</w:t>
      </w:r>
    </w:p>
    <w:p w14:paraId="2687C2C4"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Environmental Protection Agency (EPA)</w:t>
      </w:r>
    </w:p>
    <w:p w14:paraId="7EE51268"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Department of Transportation (DOT)</w:t>
      </w:r>
    </w:p>
    <w:p w14:paraId="57309FA6"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Occupational Safety and Health Administration (OSHA)</w:t>
      </w:r>
    </w:p>
    <w:p w14:paraId="3446AF7D"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Drug Enforcement Administration (DEA)</w:t>
      </w:r>
    </w:p>
    <w:p w14:paraId="1A15BE9B"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US Department of Health and Human Services (HHS)</w:t>
      </w:r>
    </w:p>
    <w:p w14:paraId="78BED874" w14:textId="77777777" w:rsidR="00CE3CFB" w:rsidRPr="00630759" w:rsidRDefault="315DB0D2" w:rsidP="315DB0D2">
      <w:pPr>
        <w:tabs>
          <w:tab w:val="left" w:pos="990"/>
        </w:tabs>
        <w:autoSpaceDE w:val="0"/>
        <w:autoSpaceDN w:val="0"/>
        <w:adjustRightInd w:val="0"/>
        <w:spacing w:line="276" w:lineRule="auto"/>
        <w:ind w:left="720"/>
        <w:rPr>
          <w:color w:val="000000" w:themeColor="text1"/>
        </w:rPr>
      </w:pPr>
      <w:r w:rsidRPr="315DB0D2">
        <w:rPr>
          <w:color w:val="000000" w:themeColor="text1"/>
        </w:rPr>
        <w:t>Agency for Toxic Substances and Disease Registry (ATSDR)</w:t>
      </w:r>
    </w:p>
    <w:p w14:paraId="53A3EFE6" w14:textId="77777777" w:rsidR="00CE3CFB" w:rsidRPr="00630759" w:rsidRDefault="315DB0D2" w:rsidP="315DB0D2">
      <w:pPr>
        <w:tabs>
          <w:tab w:val="left" w:pos="1710"/>
        </w:tabs>
        <w:autoSpaceDE w:val="0"/>
        <w:autoSpaceDN w:val="0"/>
        <w:adjustRightInd w:val="0"/>
        <w:spacing w:line="276" w:lineRule="auto"/>
        <w:ind w:left="360" w:firstLine="360"/>
        <w:rPr>
          <w:color w:val="000000" w:themeColor="text1"/>
          <w:lang w:val="en"/>
        </w:rPr>
      </w:pPr>
      <w:r w:rsidRPr="315DB0D2">
        <w:rPr>
          <w:color w:val="000000" w:themeColor="text1"/>
          <w:lang w:val="en"/>
        </w:rPr>
        <w:t>Bureau of Alcohol, Tobacco, Firearms and Explosives</w:t>
      </w:r>
    </w:p>
    <w:p w14:paraId="35262870" w14:textId="77777777" w:rsidR="00CE3CFB" w:rsidRPr="00630759" w:rsidRDefault="315DB0D2" w:rsidP="315DB0D2">
      <w:pPr>
        <w:tabs>
          <w:tab w:val="left" w:pos="1710"/>
        </w:tabs>
        <w:autoSpaceDE w:val="0"/>
        <w:autoSpaceDN w:val="0"/>
        <w:adjustRightInd w:val="0"/>
        <w:spacing w:line="276" w:lineRule="auto"/>
        <w:ind w:left="360" w:firstLine="360"/>
        <w:rPr>
          <w:color w:val="000000" w:themeColor="text1"/>
          <w:lang w:val="en"/>
        </w:rPr>
      </w:pPr>
      <w:r w:rsidRPr="315DB0D2">
        <w:rPr>
          <w:color w:val="000000" w:themeColor="text1"/>
          <w:lang w:val="en"/>
        </w:rPr>
        <w:t>National Fire Protection Agency (NFPA)</w:t>
      </w:r>
    </w:p>
    <w:p w14:paraId="7ACAB49E" w14:textId="77777777" w:rsidR="00CE3CFB" w:rsidRPr="00630759" w:rsidRDefault="315DB0D2" w:rsidP="315DB0D2">
      <w:pPr>
        <w:tabs>
          <w:tab w:val="left" w:pos="1710"/>
        </w:tabs>
        <w:autoSpaceDE w:val="0"/>
        <w:autoSpaceDN w:val="0"/>
        <w:adjustRightInd w:val="0"/>
        <w:spacing w:line="276" w:lineRule="auto"/>
        <w:ind w:left="360" w:firstLine="360"/>
        <w:rPr>
          <w:color w:val="000000" w:themeColor="text1"/>
          <w:lang w:val="en"/>
        </w:rPr>
      </w:pPr>
      <w:r w:rsidRPr="315DB0D2">
        <w:rPr>
          <w:color w:val="000000" w:themeColor="text1"/>
          <w:lang w:val="en"/>
        </w:rPr>
        <w:t>National Institute for Occupational Safety and Health/ Centers for Disease Control</w:t>
      </w:r>
    </w:p>
    <w:p w14:paraId="275F5FEB" w14:textId="77777777" w:rsidR="00CE3CFB" w:rsidRPr="00630759" w:rsidRDefault="00CE3CFB" w:rsidP="00CE3CFB">
      <w:pPr>
        <w:tabs>
          <w:tab w:val="left" w:pos="1710"/>
        </w:tabs>
        <w:autoSpaceDE w:val="0"/>
        <w:autoSpaceDN w:val="0"/>
        <w:adjustRightInd w:val="0"/>
        <w:spacing w:line="276" w:lineRule="auto"/>
        <w:ind w:left="360" w:firstLine="360"/>
        <w:rPr>
          <w:color w:val="000000" w:themeColor="text1"/>
        </w:rPr>
      </w:pPr>
    </w:p>
    <w:p w14:paraId="7A812944" w14:textId="77777777" w:rsidR="00CE3CFB" w:rsidRPr="00630759" w:rsidRDefault="315DB0D2" w:rsidP="315DB0D2">
      <w:pPr>
        <w:tabs>
          <w:tab w:val="left" w:pos="1710"/>
        </w:tabs>
        <w:autoSpaceDE w:val="0"/>
        <w:autoSpaceDN w:val="0"/>
        <w:adjustRightInd w:val="0"/>
        <w:spacing w:line="276" w:lineRule="auto"/>
        <w:rPr>
          <w:b/>
          <w:bCs/>
          <w:color w:val="000000" w:themeColor="text1"/>
        </w:rPr>
      </w:pPr>
      <w:r w:rsidRPr="315DB0D2">
        <w:rPr>
          <w:b/>
          <w:bCs/>
          <w:color w:val="000000" w:themeColor="text1"/>
        </w:rPr>
        <w:t>State</w:t>
      </w:r>
    </w:p>
    <w:p w14:paraId="0AF249B1"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Environmental Protection Division, Georgia Department of Natural Resources</w:t>
      </w:r>
    </w:p>
    <w:p w14:paraId="42234FA9"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Georgia Department of Health and Human Resources</w:t>
      </w:r>
    </w:p>
    <w:p w14:paraId="0E0C8F39"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Georgia Department of Education</w:t>
      </w:r>
    </w:p>
    <w:p w14:paraId="49D4DE9C"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Georgia Department of Labor</w:t>
      </w:r>
    </w:p>
    <w:p w14:paraId="0C1CC49E"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Georgia Department of Transportation</w:t>
      </w:r>
    </w:p>
    <w:p w14:paraId="60FAB20C"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Georgia Emergency Management Agency</w:t>
      </w:r>
    </w:p>
    <w:p w14:paraId="039E8300" w14:textId="77777777" w:rsidR="00CE3CFB" w:rsidRPr="00630759" w:rsidRDefault="00CE3CFB" w:rsidP="00CE3CFB">
      <w:pPr>
        <w:tabs>
          <w:tab w:val="left" w:pos="1710"/>
        </w:tabs>
        <w:autoSpaceDE w:val="0"/>
        <w:autoSpaceDN w:val="0"/>
        <w:adjustRightInd w:val="0"/>
        <w:spacing w:line="276" w:lineRule="auto"/>
        <w:ind w:firstLine="360"/>
        <w:rPr>
          <w:b/>
          <w:color w:val="000000"/>
        </w:rPr>
      </w:pPr>
    </w:p>
    <w:p w14:paraId="245076B7" w14:textId="77777777" w:rsidR="00CE3CFB" w:rsidRPr="00630759" w:rsidRDefault="315DB0D2" w:rsidP="315DB0D2">
      <w:pPr>
        <w:tabs>
          <w:tab w:val="left" w:pos="1710"/>
        </w:tabs>
        <w:autoSpaceDE w:val="0"/>
        <w:autoSpaceDN w:val="0"/>
        <w:adjustRightInd w:val="0"/>
        <w:spacing w:line="276" w:lineRule="auto"/>
        <w:rPr>
          <w:b/>
          <w:bCs/>
          <w:color w:val="000000" w:themeColor="text1"/>
        </w:rPr>
      </w:pPr>
      <w:r w:rsidRPr="315DB0D2">
        <w:rPr>
          <w:b/>
          <w:bCs/>
          <w:color w:val="000000" w:themeColor="text1"/>
        </w:rPr>
        <w:t>Local</w:t>
      </w:r>
    </w:p>
    <w:p w14:paraId="36DE96F6"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Augusta-Richmond County Health Department</w:t>
      </w:r>
    </w:p>
    <w:p w14:paraId="6130583B"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Augusta-Richmond County Utilities Department</w:t>
      </w:r>
    </w:p>
    <w:p w14:paraId="08D9F75E" w14:textId="77777777" w:rsidR="00CE3CFB" w:rsidRPr="00630759" w:rsidRDefault="315DB0D2" w:rsidP="315DB0D2">
      <w:pPr>
        <w:tabs>
          <w:tab w:val="left" w:pos="1080"/>
        </w:tabs>
        <w:autoSpaceDE w:val="0"/>
        <w:autoSpaceDN w:val="0"/>
        <w:adjustRightInd w:val="0"/>
        <w:spacing w:line="276" w:lineRule="auto"/>
        <w:ind w:left="720"/>
        <w:rPr>
          <w:color w:val="000000" w:themeColor="text1"/>
        </w:rPr>
      </w:pPr>
      <w:r w:rsidRPr="315DB0D2">
        <w:rPr>
          <w:color w:val="000000" w:themeColor="text1"/>
        </w:rPr>
        <w:t>Augusta Richmond County Fire Department/ Emergency Management Agency</w:t>
      </w:r>
    </w:p>
    <w:p w14:paraId="108D5F11" w14:textId="77777777" w:rsidR="00CE3CFB" w:rsidRDefault="00CE3CFB" w:rsidP="00CE3CFB">
      <w:pPr>
        <w:widowControl w:val="0"/>
        <w:spacing w:line="276" w:lineRule="auto"/>
        <w:rPr>
          <w:b/>
          <w:bCs/>
          <w:iCs/>
          <w:color w:val="000000" w:themeColor="text1"/>
        </w:rPr>
      </w:pPr>
      <w:r>
        <w:rPr>
          <w:b/>
          <w:bCs/>
          <w:iCs/>
          <w:color w:val="000000" w:themeColor="text1"/>
        </w:rPr>
        <w:br w:type="page"/>
      </w:r>
    </w:p>
    <w:p w14:paraId="63C72BC9" w14:textId="77777777" w:rsidR="00CE3CFB" w:rsidRDefault="00625D23" w:rsidP="315DB0D2">
      <w:pPr>
        <w:spacing w:line="276" w:lineRule="auto"/>
        <w:rPr>
          <w:b/>
          <w:bCs/>
        </w:rPr>
      </w:pPr>
      <w:r w:rsidRPr="315DB0D2">
        <w:rPr>
          <w:b/>
          <w:bCs/>
          <w:shd w:val="clear" w:color="auto" w:fill="002060"/>
        </w:rPr>
        <w:lastRenderedPageBreak/>
        <w:t>Appendix C2:    RCRA</w:t>
      </w:r>
    </w:p>
    <w:p w14:paraId="35E98EA1" w14:textId="77777777" w:rsidR="00625D23" w:rsidRPr="00CE3CFB" w:rsidRDefault="00625D23" w:rsidP="00CE3CFB">
      <w:pPr>
        <w:spacing w:line="276" w:lineRule="auto"/>
        <w:rPr>
          <w:b/>
          <w:shd w:val="clear" w:color="auto" w:fill="002060"/>
        </w:rPr>
      </w:pPr>
    </w:p>
    <w:p w14:paraId="48552FF3" w14:textId="77777777" w:rsidR="00CE3CFB" w:rsidRPr="00700754" w:rsidRDefault="00CE3CFB" w:rsidP="315DB0D2">
      <w:pPr>
        <w:spacing w:line="276" w:lineRule="auto"/>
        <w:rPr>
          <w:color w:val="000000" w:themeColor="text1"/>
          <w:lang w:val="en"/>
        </w:rPr>
      </w:pPr>
      <w:r w:rsidRPr="315DB0D2">
        <w:rPr>
          <w:b/>
          <w:bCs/>
          <w:color w:val="FFFFFF" w:themeColor="background1"/>
          <w:shd w:val="clear" w:color="auto" w:fill="002060"/>
          <w:lang w:val="en"/>
        </w:rPr>
        <w:t>The Resource Conservation and Recovery Act (RCRA)</w:t>
      </w:r>
      <w:r w:rsidRPr="315DB0D2">
        <w:rPr>
          <w:b/>
          <w:bCs/>
          <w:color w:val="FFFFFF" w:themeColor="background1"/>
          <w:lang w:val="en"/>
        </w:rPr>
        <w:t xml:space="preserve"> </w:t>
      </w:r>
      <w:r w:rsidRPr="00700754">
        <w:rPr>
          <w:color w:val="000000"/>
          <w:lang w:val="en"/>
        </w:rPr>
        <w:t>is a federal law that provides, in broad terms, the general guidelines for the waste management program envisioned by Congress. It includes a Congressional mandate directing EPA to develop a comprehensive set of regulations to implement the law. The hazardous waste program, under RCRA Subtitle C, establishes a system for controlling hazardous waste from the time it is generated until its ultimate disposal — in effect, from “cradle to grave.”</w:t>
      </w:r>
    </w:p>
    <w:p w14:paraId="06A24308" w14:textId="77777777" w:rsidR="00CE3CFB" w:rsidRPr="00700754" w:rsidRDefault="00CE3CFB" w:rsidP="00CE3CFB">
      <w:pPr>
        <w:spacing w:line="276" w:lineRule="auto"/>
        <w:rPr>
          <w:color w:val="000000"/>
          <w:lang w:val="en"/>
        </w:rPr>
      </w:pPr>
    </w:p>
    <w:p w14:paraId="07864CEB" w14:textId="77777777" w:rsidR="00CE3CFB" w:rsidRPr="00700754" w:rsidRDefault="315DB0D2" w:rsidP="315DB0D2">
      <w:pPr>
        <w:spacing w:line="276" w:lineRule="auto"/>
        <w:rPr>
          <w:color w:val="000000" w:themeColor="text1"/>
          <w:lang w:val="en"/>
        </w:rPr>
      </w:pPr>
      <w:r w:rsidRPr="315DB0D2">
        <w:rPr>
          <w:color w:val="000000" w:themeColor="text1"/>
          <w:lang w:val="en"/>
        </w:rPr>
        <w:t>In any given State, EPA or the State hazardous waste regulatory agency enforces hazardous waste laws. EPA encourages States to assume primary responsibility for implementing a hazardous waste program through State adoption, authorization, and implementation of the regulations.</w:t>
      </w:r>
    </w:p>
    <w:p w14:paraId="25425272" w14:textId="77777777" w:rsidR="00CE3CFB" w:rsidRPr="00700754" w:rsidRDefault="00CE3CFB" w:rsidP="00CE3CFB">
      <w:pPr>
        <w:spacing w:line="276" w:lineRule="auto"/>
        <w:outlineLvl w:val="4"/>
        <w:rPr>
          <w:b/>
          <w:bCs/>
          <w:color w:val="000000"/>
          <w:lang w:val="en"/>
        </w:rPr>
      </w:pPr>
    </w:p>
    <w:p w14:paraId="6578575B" w14:textId="77777777" w:rsidR="00CE3CFB" w:rsidRPr="00700754" w:rsidRDefault="315DB0D2" w:rsidP="315DB0D2">
      <w:pPr>
        <w:spacing w:line="276" w:lineRule="auto"/>
        <w:outlineLvl w:val="4"/>
        <w:rPr>
          <w:b/>
          <w:bCs/>
          <w:color w:val="000000" w:themeColor="text1"/>
          <w:lang w:val="en"/>
        </w:rPr>
      </w:pPr>
      <w:r w:rsidRPr="315DB0D2">
        <w:rPr>
          <w:b/>
          <w:bCs/>
          <w:color w:val="000000" w:themeColor="text1"/>
          <w:lang w:val="en"/>
        </w:rPr>
        <w:t>Hazardous Waste Regulations</w:t>
      </w:r>
    </w:p>
    <w:p w14:paraId="3FBFB685" w14:textId="77777777" w:rsidR="00CE3CFB" w:rsidRPr="00700754" w:rsidRDefault="315DB0D2" w:rsidP="315DB0D2">
      <w:pPr>
        <w:spacing w:line="276" w:lineRule="auto"/>
        <w:rPr>
          <w:color w:val="000000" w:themeColor="text1"/>
          <w:lang w:val="en"/>
        </w:rPr>
      </w:pPr>
      <w:r w:rsidRPr="315DB0D2">
        <w:rPr>
          <w:color w:val="000000" w:themeColor="text1"/>
          <w:lang w:val="en"/>
        </w:rPr>
        <w:t>EPA regulations, or rulemakings, translate the general mandate of RCRA into a set of requirements for the Agency and the regulated community. The RCRA hazardous waste program regulates commercial businesses as well as federal, State, and local government facilities that generate, transport, treat, store, or dispose of hazardous waste.</w:t>
      </w:r>
    </w:p>
    <w:p w14:paraId="42C34B0D" w14:textId="77777777" w:rsidR="00CE3CFB" w:rsidRPr="00700754" w:rsidRDefault="315DB0D2" w:rsidP="315DB0D2">
      <w:pPr>
        <w:spacing w:before="312" w:after="312" w:line="276" w:lineRule="auto"/>
        <w:rPr>
          <w:color w:val="000000" w:themeColor="text1"/>
          <w:lang w:val="en"/>
        </w:rPr>
      </w:pPr>
      <w:r w:rsidRPr="315DB0D2">
        <w:rPr>
          <w:color w:val="000000" w:themeColor="text1"/>
          <w:lang w:val="en"/>
        </w:rPr>
        <w:t xml:space="preserve">Hazardous waste is a waste with properties that make it dangerous or potentially harmful to human health or the environment. In regulatory terms, a RCRA hazardous wastes fall into two categories: </w:t>
      </w:r>
    </w:p>
    <w:p w14:paraId="37FFA3F8" w14:textId="77777777" w:rsidR="00CE3CFB" w:rsidRPr="00700754" w:rsidRDefault="315DB0D2" w:rsidP="315DB0D2">
      <w:pPr>
        <w:numPr>
          <w:ilvl w:val="0"/>
          <w:numId w:val="39"/>
        </w:numPr>
        <w:spacing w:line="276" w:lineRule="auto"/>
        <w:rPr>
          <w:color w:val="000000" w:themeColor="text1"/>
          <w:lang w:val="en"/>
        </w:rPr>
      </w:pPr>
      <w:r w:rsidRPr="315DB0D2">
        <w:rPr>
          <w:color w:val="000000" w:themeColor="text1"/>
          <w:lang w:val="en"/>
        </w:rPr>
        <w:t>Listed Wastes, which appear on one of the four hazardous wastes lists established by EPA regulations:</w:t>
      </w:r>
    </w:p>
    <w:p w14:paraId="2BD79857" w14:textId="77777777" w:rsidR="00CE3CFB" w:rsidRPr="00623933" w:rsidRDefault="00CE3CFB" w:rsidP="315DB0D2">
      <w:pPr>
        <w:pStyle w:val="ListParagraph"/>
        <w:numPr>
          <w:ilvl w:val="0"/>
          <w:numId w:val="41"/>
        </w:numPr>
        <w:spacing w:line="276" w:lineRule="auto"/>
        <w:ind w:left="1080"/>
        <w:contextualSpacing/>
        <w:rPr>
          <w:color w:val="FFFFFF" w:themeColor="background1"/>
          <w:lang w:val="en"/>
        </w:rPr>
      </w:pPr>
      <w:r w:rsidRPr="00700754">
        <w:rPr>
          <w:rStyle w:val="Strong"/>
          <w:color w:val="000000"/>
          <w:lang w:val="en"/>
        </w:rPr>
        <w:t>The F-list</w:t>
      </w:r>
      <w:r w:rsidRPr="00700754">
        <w:rPr>
          <w:color w:val="000000"/>
          <w:lang w:val="en"/>
        </w:rPr>
        <w:t xml:space="preserve"> (non-specific source wastes), which can be found in the regulations at    </w:t>
      </w:r>
      <w:r>
        <w:rPr>
          <w:color w:val="000000"/>
          <w:lang w:val="en"/>
        </w:rPr>
        <w:t xml:space="preserve"> </w:t>
      </w:r>
      <w:r w:rsidRPr="00623933">
        <w:rPr>
          <w:color w:val="FFFFFF" w:themeColor="background1"/>
          <w:shd w:val="clear" w:color="auto" w:fill="002060"/>
          <w:lang w:val="en"/>
        </w:rPr>
        <w:t>40 CFR §261.31.</w:t>
      </w:r>
    </w:p>
    <w:p w14:paraId="720623D8" w14:textId="77777777" w:rsidR="00CE3CFB" w:rsidRPr="00700754" w:rsidRDefault="00CE3CFB" w:rsidP="315DB0D2">
      <w:pPr>
        <w:pStyle w:val="ListParagraph"/>
        <w:numPr>
          <w:ilvl w:val="0"/>
          <w:numId w:val="41"/>
        </w:numPr>
        <w:spacing w:line="276" w:lineRule="auto"/>
        <w:ind w:left="1080"/>
        <w:contextualSpacing/>
        <w:rPr>
          <w:color w:val="000000" w:themeColor="text1"/>
          <w:lang w:val="en"/>
        </w:rPr>
      </w:pPr>
      <w:r w:rsidRPr="00700754">
        <w:rPr>
          <w:rStyle w:val="Strong"/>
          <w:color w:val="000000"/>
          <w:lang w:val="en"/>
        </w:rPr>
        <w:t>The K-list</w:t>
      </w:r>
      <w:r w:rsidRPr="00700754">
        <w:rPr>
          <w:color w:val="000000"/>
          <w:lang w:val="en"/>
        </w:rPr>
        <w:t xml:space="preserve"> (source-specific wastes), which can be found in the regulations at            </w:t>
      </w:r>
      <w:r w:rsidRPr="00623933">
        <w:rPr>
          <w:color w:val="FFFFFF" w:themeColor="background1"/>
          <w:shd w:val="clear" w:color="auto" w:fill="002060"/>
          <w:lang w:val="en"/>
        </w:rPr>
        <w:t>40 CFR §261.32.</w:t>
      </w:r>
    </w:p>
    <w:p w14:paraId="7518B63C" w14:textId="77777777" w:rsidR="00CE3CFB" w:rsidRPr="00623933" w:rsidRDefault="00CE3CFB" w:rsidP="315DB0D2">
      <w:pPr>
        <w:pStyle w:val="ListParagraph"/>
        <w:numPr>
          <w:ilvl w:val="0"/>
          <w:numId w:val="41"/>
        </w:numPr>
        <w:spacing w:line="276" w:lineRule="auto"/>
        <w:ind w:left="1080"/>
        <w:contextualSpacing/>
        <w:rPr>
          <w:color w:val="FFFFFF" w:themeColor="background1"/>
          <w:lang w:val="en"/>
        </w:rPr>
      </w:pPr>
      <w:r w:rsidRPr="00700754">
        <w:rPr>
          <w:rStyle w:val="Strong"/>
          <w:color w:val="000000"/>
          <w:lang w:val="en"/>
        </w:rPr>
        <w:t>The P-list and the U-list</w:t>
      </w:r>
      <w:r w:rsidRPr="00700754">
        <w:rPr>
          <w:color w:val="000000"/>
          <w:lang w:val="en"/>
        </w:rPr>
        <w:t xml:space="preserve"> (discarded commercial chemical products), which can be found in the regulations at </w:t>
      </w:r>
      <w:r w:rsidRPr="00623933">
        <w:rPr>
          <w:color w:val="FFFFFF" w:themeColor="background1"/>
          <w:shd w:val="clear" w:color="auto" w:fill="002060"/>
          <w:lang w:val="en"/>
        </w:rPr>
        <w:t>40 CFR §261.33.</w:t>
      </w:r>
    </w:p>
    <w:p w14:paraId="2A3081E7" w14:textId="77777777" w:rsidR="00CE3CFB" w:rsidRPr="00700754" w:rsidRDefault="315DB0D2" w:rsidP="315DB0D2">
      <w:pPr>
        <w:numPr>
          <w:ilvl w:val="0"/>
          <w:numId w:val="39"/>
        </w:numPr>
        <w:spacing w:after="100" w:afterAutospacing="1" w:line="276" w:lineRule="auto"/>
        <w:rPr>
          <w:color w:val="000000" w:themeColor="text1"/>
          <w:lang w:val="en"/>
        </w:rPr>
      </w:pPr>
      <w:r w:rsidRPr="315DB0D2">
        <w:rPr>
          <w:color w:val="000000" w:themeColor="text1"/>
          <w:lang w:val="en"/>
        </w:rPr>
        <w:t>Characteristic wastes, which exhibit one or more of four characteristics defined in 40 CFR Part 261 Subpart C:</w:t>
      </w:r>
    </w:p>
    <w:p w14:paraId="75953F1B" w14:textId="77777777" w:rsidR="00CE3CFB" w:rsidRPr="00623933" w:rsidRDefault="00CE3CFB" w:rsidP="315DB0D2">
      <w:pPr>
        <w:numPr>
          <w:ilvl w:val="1"/>
          <w:numId w:val="39"/>
        </w:numPr>
        <w:spacing w:line="276" w:lineRule="auto"/>
        <w:ind w:left="1080"/>
        <w:rPr>
          <w:color w:val="FFFFFF" w:themeColor="background1"/>
          <w:lang w:val="en"/>
        </w:rPr>
      </w:pPr>
      <w:r w:rsidRPr="00700754">
        <w:rPr>
          <w:rStyle w:val="Strong"/>
          <w:color w:val="000000"/>
          <w:lang w:val="en"/>
        </w:rPr>
        <w:t>Ignitability</w:t>
      </w:r>
      <w:r w:rsidRPr="00700754">
        <w:rPr>
          <w:color w:val="000000"/>
          <w:lang w:val="en"/>
        </w:rPr>
        <w:t xml:space="preserve">, as described in </w:t>
      </w:r>
      <w:r w:rsidRPr="00623933">
        <w:rPr>
          <w:color w:val="FFFFFF" w:themeColor="background1"/>
          <w:shd w:val="clear" w:color="auto" w:fill="002060"/>
          <w:lang w:val="en"/>
        </w:rPr>
        <w:t>40 CFR §261.21</w:t>
      </w:r>
      <w:r w:rsidRPr="00623933">
        <w:rPr>
          <w:color w:val="FFFFFF" w:themeColor="background1"/>
          <w:lang w:val="en"/>
        </w:rPr>
        <w:t>.</w:t>
      </w:r>
    </w:p>
    <w:p w14:paraId="55B7B36C" w14:textId="77777777" w:rsidR="00CE3CFB" w:rsidRPr="00623933" w:rsidRDefault="00CE3CFB" w:rsidP="315DB0D2">
      <w:pPr>
        <w:numPr>
          <w:ilvl w:val="1"/>
          <w:numId w:val="39"/>
        </w:numPr>
        <w:spacing w:line="276" w:lineRule="auto"/>
        <w:ind w:left="1080"/>
        <w:rPr>
          <w:color w:val="FFFFFF" w:themeColor="background1"/>
          <w:lang w:val="en"/>
        </w:rPr>
      </w:pPr>
      <w:r w:rsidRPr="00700754">
        <w:rPr>
          <w:rStyle w:val="Strong"/>
          <w:color w:val="000000"/>
          <w:lang w:val="en"/>
        </w:rPr>
        <w:t>Corrosivity</w:t>
      </w:r>
      <w:r w:rsidRPr="00700754">
        <w:rPr>
          <w:color w:val="000000"/>
          <w:lang w:val="en"/>
        </w:rPr>
        <w:t xml:space="preserve">, as described in </w:t>
      </w:r>
      <w:r w:rsidRPr="00623933">
        <w:rPr>
          <w:color w:val="FFFFFF" w:themeColor="background1"/>
          <w:shd w:val="clear" w:color="auto" w:fill="002060"/>
          <w:lang w:val="en"/>
        </w:rPr>
        <w:t>40 CFR §261.22</w:t>
      </w:r>
      <w:r w:rsidRPr="00623933">
        <w:rPr>
          <w:color w:val="FFFFFF" w:themeColor="background1"/>
          <w:lang w:val="en"/>
        </w:rPr>
        <w:t>.</w:t>
      </w:r>
    </w:p>
    <w:p w14:paraId="4EEA1DCF" w14:textId="77777777" w:rsidR="00CE3CFB" w:rsidRPr="00700754" w:rsidRDefault="00CE3CFB" w:rsidP="315DB0D2">
      <w:pPr>
        <w:numPr>
          <w:ilvl w:val="1"/>
          <w:numId w:val="39"/>
        </w:numPr>
        <w:spacing w:line="276" w:lineRule="auto"/>
        <w:ind w:left="1080"/>
        <w:rPr>
          <w:color w:val="000000" w:themeColor="text1"/>
          <w:lang w:val="en"/>
        </w:rPr>
      </w:pPr>
      <w:r w:rsidRPr="00700754">
        <w:rPr>
          <w:rStyle w:val="Strong"/>
          <w:color w:val="000000"/>
          <w:lang w:val="en"/>
        </w:rPr>
        <w:t>Reactivity</w:t>
      </w:r>
      <w:r w:rsidRPr="00700754">
        <w:rPr>
          <w:color w:val="000000"/>
          <w:lang w:val="en"/>
        </w:rPr>
        <w:t xml:space="preserve">, as described in </w:t>
      </w:r>
      <w:r w:rsidRPr="00623933">
        <w:rPr>
          <w:color w:val="FFFFFF" w:themeColor="background1"/>
          <w:shd w:val="clear" w:color="auto" w:fill="002060"/>
          <w:lang w:val="en"/>
        </w:rPr>
        <w:t>40 CFR §261.23</w:t>
      </w:r>
      <w:r w:rsidRPr="00623933">
        <w:rPr>
          <w:color w:val="FFFFFF" w:themeColor="background1"/>
          <w:lang w:val="en"/>
        </w:rPr>
        <w:t>.</w:t>
      </w:r>
    </w:p>
    <w:p w14:paraId="228C2B14" w14:textId="77777777" w:rsidR="00CE3CFB" w:rsidRPr="00700754" w:rsidRDefault="00CE3CFB" w:rsidP="315DB0D2">
      <w:pPr>
        <w:numPr>
          <w:ilvl w:val="1"/>
          <w:numId w:val="39"/>
        </w:numPr>
        <w:spacing w:line="276" w:lineRule="auto"/>
        <w:ind w:left="1080"/>
        <w:rPr>
          <w:color w:val="000000" w:themeColor="text1"/>
          <w:lang w:val="en"/>
        </w:rPr>
      </w:pPr>
      <w:r w:rsidRPr="00700754">
        <w:rPr>
          <w:rStyle w:val="Strong"/>
          <w:color w:val="000000"/>
          <w:lang w:val="en"/>
        </w:rPr>
        <w:t>Toxicity</w:t>
      </w:r>
      <w:r w:rsidRPr="00700754">
        <w:rPr>
          <w:color w:val="000000"/>
          <w:lang w:val="en"/>
        </w:rPr>
        <w:t xml:space="preserve">, as described in </w:t>
      </w:r>
      <w:r w:rsidRPr="00623933">
        <w:rPr>
          <w:color w:val="FFFFFF" w:themeColor="background1"/>
          <w:shd w:val="clear" w:color="auto" w:fill="002060"/>
          <w:lang w:val="en"/>
        </w:rPr>
        <w:t>40 CFR §261.24.</w:t>
      </w:r>
    </w:p>
    <w:p w14:paraId="712A3A15" w14:textId="77777777" w:rsidR="00CE3CFB" w:rsidRPr="00700754" w:rsidRDefault="00CE3CFB" w:rsidP="00CE3CFB">
      <w:pPr>
        <w:spacing w:line="276" w:lineRule="auto"/>
        <w:rPr>
          <w:color w:val="000000"/>
          <w:lang w:val="en"/>
        </w:rPr>
      </w:pPr>
    </w:p>
    <w:p w14:paraId="76E9E18C" w14:textId="77777777" w:rsidR="00CE3CFB" w:rsidRPr="00700754" w:rsidRDefault="00CE3CFB" w:rsidP="315DB0D2">
      <w:pPr>
        <w:spacing w:line="276" w:lineRule="auto"/>
        <w:rPr>
          <w:color w:val="000000" w:themeColor="text1"/>
          <w:lang w:val="en"/>
        </w:rPr>
      </w:pPr>
      <w:r w:rsidRPr="315DB0D2">
        <w:rPr>
          <w:b/>
          <w:bCs/>
          <w:color w:val="FFFFFF" w:themeColor="background1"/>
          <w:shd w:val="clear" w:color="auto" w:fill="002060"/>
          <w:lang w:val="en"/>
        </w:rPr>
        <w:lastRenderedPageBreak/>
        <w:t>40 CFR Part 260</w:t>
      </w:r>
      <w:r w:rsidRPr="00700754">
        <w:rPr>
          <w:color w:val="000000"/>
          <w:lang w:val="en"/>
        </w:rPr>
        <w:t xml:space="preserve"> contains all of the RCRA regulations governing hazardous waste identification, classification, generation, management and disposal. Of particular interest to public school systems are</w:t>
      </w:r>
    </w:p>
    <w:p w14:paraId="304D6ECF" w14:textId="77777777" w:rsidR="00CE3CFB" w:rsidRPr="00700754" w:rsidRDefault="315DB0D2" w:rsidP="315DB0D2">
      <w:pPr>
        <w:numPr>
          <w:ilvl w:val="0"/>
          <w:numId w:val="40"/>
        </w:numPr>
        <w:spacing w:after="100" w:afterAutospacing="1" w:line="276" w:lineRule="auto"/>
        <w:ind w:left="870"/>
        <w:rPr>
          <w:color w:val="000000" w:themeColor="text1"/>
          <w:lang w:val="en"/>
        </w:rPr>
      </w:pPr>
      <w:r w:rsidRPr="315DB0D2">
        <w:rPr>
          <w:b/>
          <w:bCs/>
          <w:color w:val="000000" w:themeColor="text1"/>
          <w:lang w:val="en"/>
        </w:rPr>
        <w:t>Part 260</w:t>
      </w:r>
      <w:r w:rsidRPr="315DB0D2">
        <w:rPr>
          <w:color w:val="000000" w:themeColor="text1"/>
          <w:lang w:val="en"/>
        </w:rPr>
        <w:t xml:space="preserve"> – Hazardous Waste Management System: General</w:t>
      </w:r>
    </w:p>
    <w:p w14:paraId="5452A7F0" w14:textId="77777777" w:rsidR="00CE3CFB" w:rsidRPr="00700754" w:rsidRDefault="315DB0D2" w:rsidP="315DB0D2">
      <w:pPr>
        <w:numPr>
          <w:ilvl w:val="0"/>
          <w:numId w:val="40"/>
        </w:numPr>
        <w:spacing w:after="100" w:afterAutospacing="1" w:line="276" w:lineRule="auto"/>
        <w:ind w:left="870"/>
        <w:rPr>
          <w:color w:val="000000" w:themeColor="text1"/>
          <w:lang w:val="en"/>
        </w:rPr>
      </w:pPr>
      <w:r w:rsidRPr="315DB0D2">
        <w:rPr>
          <w:b/>
          <w:bCs/>
          <w:color w:val="000000" w:themeColor="text1"/>
          <w:lang w:val="en"/>
        </w:rPr>
        <w:t>Part 261</w:t>
      </w:r>
      <w:r w:rsidRPr="315DB0D2">
        <w:rPr>
          <w:color w:val="000000" w:themeColor="text1"/>
          <w:lang w:val="en"/>
        </w:rPr>
        <w:t xml:space="preserve"> – Identification And Listing Of Hazardous Waste</w:t>
      </w:r>
    </w:p>
    <w:p w14:paraId="2B59D754" w14:textId="77777777" w:rsidR="00CE3CFB" w:rsidRPr="00700754" w:rsidRDefault="315DB0D2" w:rsidP="315DB0D2">
      <w:pPr>
        <w:numPr>
          <w:ilvl w:val="0"/>
          <w:numId w:val="40"/>
        </w:numPr>
        <w:spacing w:after="100" w:afterAutospacing="1" w:line="276" w:lineRule="auto"/>
        <w:ind w:left="870"/>
        <w:rPr>
          <w:color w:val="000000" w:themeColor="text1"/>
          <w:lang w:val="en"/>
        </w:rPr>
      </w:pPr>
      <w:r w:rsidRPr="315DB0D2">
        <w:rPr>
          <w:b/>
          <w:bCs/>
          <w:color w:val="000000" w:themeColor="text1"/>
          <w:lang w:val="en"/>
        </w:rPr>
        <w:t>Part 262</w:t>
      </w:r>
      <w:r w:rsidRPr="315DB0D2">
        <w:rPr>
          <w:color w:val="000000" w:themeColor="text1"/>
          <w:lang w:val="en"/>
        </w:rPr>
        <w:t xml:space="preserve"> – Standards Applicable To Generators Of Hazardous Waste</w:t>
      </w:r>
    </w:p>
    <w:p w14:paraId="0A67323A" w14:textId="77777777" w:rsidR="00CE3CFB" w:rsidRPr="00700754" w:rsidRDefault="315DB0D2" w:rsidP="315DB0D2">
      <w:pPr>
        <w:numPr>
          <w:ilvl w:val="0"/>
          <w:numId w:val="40"/>
        </w:numPr>
        <w:spacing w:line="276" w:lineRule="auto"/>
        <w:ind w:left="870"/>
        <w:rPr>
          <w:color w:val="000000" w:themeColor="text1"/>
          <w:lang w:val="en"/>
        </w:rPr>
      </w:pPr>
      <w:r w:rsidRPr="315DB0D2">
        <w:rPr>
          <w:b/>
          <w:bCs/>
          <w:color w:val="000000" w:themeColor="text1"/>
          <w:lang w:val="en"/>
        </w:rPr>
        <w:t xml:space="preserve">Part 263 </w:t>
      </w:r>
      <w:r w:rsidRPr="315DB0D2">
        <w:rPr>
          <w:color w:val="000000" w:themeColor="text1"/>
          <w:lang w:val="en"/>
        </w:rPr>
        <w:t>– Standards Applicable To Transporters Of Hazardous Waste</w:t>
      </w:r>
    </w:p>
    <w:p w14:paraId="622AD38C" w14:textId="77777777" w:rsidR="00CE3CFB" w:rsidRPr="00700754" w:rsidRDefault="00CE3CFB" w:rsidP="00CE3CFB">
      <w:pPr>
        <w:autoSpaceDE w:val="0"/>
        <w:autoSpaceDN w:val="0"/>
        <w:adjustRightInd w:val="0"/>
        <w:spacing w:line="276" w:lineRule="auto"/>
        <w:ind w:firstLine="540"/>
        <w:rPr>
          <w:b/>
          <w:caps/>
          <w:shd w:val="clear" w:color="auto" w:fill="002060"/>
        </w:rPr>
      </w:pPr>
    </w:p>
    <w:p w14:paraId="16BF9589" w14:textId="77777777" w:rsidR="00CE3CFB" w:rsidRPr="00623933" w:rsidRDefault="00CE3CFB" w:rsidP="315DB0D2">
      <w:pPr>
        <w:autoSpaceDE w:val="0"/>
        <w:autoSpaceDN w:val="0"/>
        <w:adjustRightInd w:val="0"/>
        <w:spacing w:line="276" w:lineRule="auto"/>
        <w:rPr>
          <w:b/>
          <w:bCs/>
          <w:color w:val="FFFFFF" w:themeColor="background1"/>
        </w:rPr>
      </w:pPr>
      <w:r w:rsidRPr="315DB0D2">
        <w:rPr>
          <w:b/>
          <w:bCs/>
          <w:caps/>
          <w:color w:val="FFFFFF" w:themeColor="background1"/>
          <w:shd w:val="clear" w:color="auto" w:fill="002060"/>
        </w:rPr>
        <w:t xml:space="preserve">40 CFR 261.52 </w:t>
      </w:r>
      <w:r w:rsidRPr="00623933">
        <w:rPr>
          <w:b/>
          <w:bCs/>
          <w:color w:val="FFFFFF" w:themeColor="background1"/>
          <w:shd w:val="clear" w:color="auto" w:fill="002060"/>
        </w:rPr>
        <w:t xml:space="preserve">Special requirements for hazardous waste generated by conditionally </w:t>
      </w:r>
    </w:p>
    <w:p w14:paraId="3E06457F" w14:textId="77777777" w:rsidR="00CE3CFB" w:rsidRPr="00623933" w:rsidRDefault="00CE3CFB" w:rsidP="315DB0D2">
      <w:pPr>
        <w:autoSpaceDE w:val="0"/>
        <w:autoSpaceDN w:val="0"/>
        <w:adjustRightInd w:val="0"/>
        <w:spacing w:line="276" w:lineRule="auto"/>
        <w:rPr>
          <w:b/>
          <w:bCs/>
          <w:color w:val="FFFFFF" w:themeColor="background1"/>
        </w:rPr>
      </w:pPr>
      <w:r w:rsidRPr="00623933">
        <w:rPr>
          <w:b/>
          <w:bCs/>
          <w:color w:val="FFFFFF" w:themeColor="background1"/>
          <w:shd w:val="clear" w:color="auto" w:fill="002060"/>
        </w:rPr>
        <w:t>exempt small quantity generators.</w:t>
      </w:r>
    </w:p>
    <w:p w14:paraId="54B4FAD2" w14:textId="77777777" w:rsidR="00CE3CFB" w:rsidRPr="00700754" w:rsidRDefault="00CE3CFB" w:rsidP="315DB0D2">
      <w:pPr>
        <w:pStyle w:val="Heading3"/>
        <w:tabs>
          <w:tab w:val="left" w:pos="360"/>
        </w:tabs>
        <w:spacing w:before="0" w:line="276" w:lineRule="auto"/>
        <w:ind w:left="0" w:right="75"/>
        <w:rPr>
          <w:sz w:val="24"/>
          <w:szCs w:val="24"/>
        </w:rPr>
      </w:pPr>
      <w:bookmarkStart w:id="263" w:name="_Toc363451708"/>
      <w:bookmarkStart w:id="264" w:name="_Toc363468485"/>
      <w:bookmarkStart w:id="265" w:name="_Toc363468569"/>
      <w:r w:rsidRPr="00700754">
        <w:rPr>
          <w:sz w:val="24"/>
          <w:szCs w:val="24"/>
        </w:rPr>
        <w:t>HAZARDOUS WASTE REQUIREMENTS</w:t>
      </w:r>
      <w:bookmarkEnd w:id="263"/>
      <w:bookmarkEnd w:id="264"/>
      <w:bookmarkEnd w:id="265"/>
    </w:p>
    <w:p w14:paraId="08DC7677" w14:textId="77777777" w:rsidR="00CE3CFB" w:rsidRPr="00700754" w:rsidRDefault="315DB0D2" w:rsidP="315DB0D2">
      <w:pPr>
        <w:pStyle w:val="ListParagraph"/>
        <w:numPr>
          <w:ilvl w:val="0"/>
          <w:numId w:val="42"/>
        </w:numPr>
        <w:tabs>
          <w:tab w:val="left" w:pos="360"/>
        </w:tabs>
        <w:spacing w:line="276" w:lineRule="auto"/>
        <w:ind w:left="360" w:right="75"/>
        <w:contextualSpacing/>
        <w:rPr>
          <w:color w:val="000000" w:themeColor="text1"/>
        </w:rPr>
      </w:pPr>
      <w:r w:rsidRPr="315DB0D2">
        <w:rPr>
          <w:rStyle w:val="Strong"/>
          <w:color w:val="000000" w:themeColor="text1"/>
        </w:rPr>
        <w:t xml:space="preserve">Conditionally Exempt Small Quantity Generators </w:t>
      </w:r>
      <w:r w:rsidRPr="315DB0D2">
        <w:rPr>
          <w:color w:val="000000" w:themeColor="text1"/>
        </w:rPr>
        <w:t>(CESQG) 40 CFR 261.5. </w:t>
      </w:r>
      <w:r w:rsidR="00CE3CFB">
        <w:br/>
      </w:r>
      <w:r w:rsidRPr="315DB0D2">
        <w:rPr>
          <w:color w:val="000000" w:themeColor="text1"/>
        </w:rPr>
        <w:t xml:space="preserve">CESQG's generate less than 100 kilograms of HW per month and no more than 1 kilogram of acute HW (such as some pesticides, toxins or arsenic and cyanide compounds) per month. Many wastes that are recycled are included in this quantity determination. </w:t>
      </w:r>
    </w:p>
    <w:p w14:paraId="61E14A82" w14:textId="77777777" w:rsidR="00CE3CFB" w:rsidRPr="00700754" w:rsidRDefault="315DB0D2" w:rsidP="315DB0D2">
      <w:pPr>
        <w:pStyle w:val="ListParagraph"/>
        <w:numPr>
          <w:ilvl w:val="0"/>
          <w:numId w:val="42"/>
        </w:numPr>
        <w:tabs>
          <w:tab w:val="left" w:pos="360"/>
          <w:tab w:val="left" w:pos="1350"/>
        </w:tabs>
        <w:spacing w:line="276" w:lineRule="auto"/>
        <w:ind w:left="0" w:right="75" w:firstLine="0"/>
        <w:contextualSpacing/>
        <w:rPr>
          <w:color w:val="000000" w:themeColor="text1"/>
        </w:rPr>
      </w:pPr>
      <w:r w:rsidRPr="315DB0D2">
        <w:rPr>
          <w:color w:val="000000" w:themeColor="text1"/>
        </w:rPr>
        <w:t>Perform HW determination (262.11).</w:t>
      </w:r>
    </w:p>
    <w:p w14:paraId="025C8933" w14:textId="77777777" w:rsidR="00CE3CFB" w:rsidRPr="00700754" w:rsidRDefault="315DB0D2" w:rsidP="315DB0D2">
      <w:pPr>
        <w:pStyle w:val="ListParagraph"/>
        <w:numPr>
          <w:ilvl w:val="0"/>
          <w:numId w:val="42"/>
        </w:numPr>
        <w:tabs>
          <w:tab w:val="left" w:pos="360"/>
          <w:tab w:val="left" w:pos="1350"/>
        </w:tabs>
        <w:spacing w:line="276" w:lineRule="auto"/>
        <w:ind w:left="0" w:right="75" w:firstLine="0"/>
        <w:contextualSpacing/>
        <w:rPr>
          <w:color w:val="000000" w:themeColor="text1"/>
        </w:rPr>
      </w:pPr>
      <w:r w:rsidRPr="315DB0D2">
        <w:rPr>
          <w:color w:val="000000" w:themeColor="text1"/>
        </w:rPr>
        <w:t>Cannot accumulate &gt; 1000 kg at any time.</w:t>
      </w:r>
    </w:p>
    <w:p w14:paraId="471E5456" w14:textId="77777777" w:rsidR="00CE3CFB" w:rsidRPr="00700754" w:rsidRDefault="315DB0D2" w:rsidP="315DB0D2">
      <w:pPr>
        <w:pStyle w:val="ListParagraph"/>
        <w:numPr>
          <w:ilvl w:val="0"/>
          <w:numId w:val="42"/>
        </w:numPr>
        <w:tabs>
          <w:tab w:val="left" w:pos="360"/>
          <w:tab w:val="left" w:pos="1350"/>
        </w:tabs>
        <w:spacing w:line="276" w:lineRule="auto"/>
        <w:ind w:left="0" w:right="75" w:firstLine="0"/>
        <w:contextualSpacing/>
        <w:rPr>
          <w:color w:val="000000" w:themeColor="text1"/>
        </w:rPr>
      </w:pPr>
      <w:r w:rsidRPr="315DB0D2">
        <w:rPr>
          <w:color w:val="000000" w:themeColor="text1"/>
        </w:rPr>
        <w:t>Ensure delivery of HW to a proper recycling facility or TSDF.</w:t>
      </w:r>
    </w:p>
    <w:p w14:paraId="1DADCB66" w14:textId="77777777" w:rsidR="00CE3CFB" w:rsidRPr="00700754" w:rsidRDefault="315DB0D2" w:rsidP="315DB0D2">
      <w:pPr>
        <w:pStyle w:val="ListParagraph"/>
        <w:numPr>
          <w:ilvl w:val="0"/>
          <w:numId w:val="42"/>
        </w:numPr>
        <w:tabs>
          <w:tab w:val="left" w:pos="360"/>
          <w:tab w:val="left" w:pos="1350"/>
        </w:tabs>
        <w:spacing w:line="276" w:lineRule="auto"/>
        <w:ind w:left="0" w:right="75" w:firstLine="0"/>
        <w:contextualSpacing/>
        <w:rPr>
          <w:color w:val="000000" w:themeColor="text1"/>
        </w:rPr>
      </w:pPr>
      <w:r w:rsidRPr="315DB0D2">
        <w:rPr>
          <w:color w:val="000000" w:themeColor="text1"/>
        </w:rPr>
        <w:t>Keep records documenting proper disposal (FAC 62-730).</w:t>
      </w:r>
    </w:p>
    <w:p w14:paraId="6E57B357" w14:textId="77777777" w:rsidR="00CE3CFB" w:rsidRPr="00700754" w:rsidRDefault="00CE3CFB" w:rsidP="00CE3CFB">
      <w:pPr>
        <w:autoSpaceDE w:val="0"/>
        <w:autoSpaceDN w:val="0"/>
        <w:adjustRightInd w:val="0"/>
        <w:spacing w:line="276" w:lineRule="auto"/>
        <w:rPr>
          <w:color w:val="000000"/>
        </w:rPr>
      </w:pPr>
    </w:p>
    <w:p w14:paraId="736973DC" w14:textId="77777777" w:rsidR="00CE3CFB" w:rsidRPr="00700754" w:rsidRDefault="315DB0D2" w:rsidP="315DB0D2">
      <w:pPr>
        <w:autoSpaceDE w:val="0"/>
        <w:autoSpaceDN w:val="0"/>
        <w:adjustRightInd w:val="0"/>
        <w:spacing w:line="276" w:lineRule="auto"/>
        <w:rPr>
          <w:color w:val="000000" w:themeColor="text1"/>
        </w:rPr>
      </w:pPr>
      <w:r w:rsidRPr="315DB0D2">
        <w:rPr>
          <w:color w:val="000000" w:themeColor="text1"/>
        </w:rPr>
        <w:t xml:space="preserve">Hazardous wastes (HW) are wastes listed in 40 CFR 261 Subpart D as hazardous by the U.S. Environmental Protection Agency (EPA). Or they are wastes characterized in 40 CFR 261 Subpart C as hazardous by exhibiting one of four characteristics: ignitability (i.e., an oxidizer or flash point &lt; 140°), corrosivity (i.e., pH &lt; 2 or &gt; 12.5), reactivity, or toxicity. A hazardous waste determination must be made of any waste material generated (262.11). If the material is hazardous, then it must be recycled, treated, stored, or disposed at a proper HW facility. HW cannot be disposed on or in the ground, or in local landfills, septic tanks, or injection wells. Also, regardless of quantity, the generator of HW is ultimately responsible for the waste from "cradle to grave", and can be held liable for improper management of HW even though it may have been sent to a "proper" HW management facility using a licensed transporter. </w:t>
      </w:r>
    </w:p>
    <w:p w14:paraId="7E5D20DB" w14:textId="77777777" w:rsidR="00CE3CFB" w:rsidRPr="00700754" w:rsidRDefault="315DB0D2" w:rsidP="315DB0D2">
      <w:pPr>
        <w:pStyle w:val="ListParagraph"/>
        <w:numPr>
          <w:ilvl w:val="1"/>
          <w:numId w:val="43"/>
        </w:numPr>
        <w:autoSpaceDE w:val="0"/>
        <w:autoSpaceDN w:val="0"/>
        <w:adjustRightInd w:val="0"/>
        <w:spacing w:line="276" w:lineRule="auto"/>
        <w:ind w:left="720"/>
        <w:contextualSpacing/>
        <w:rPr>
          <w:color w:val="000000" w:themeColor="text1"/>
        </w:rPr>
      </w:pPr>
      <w:r w:rsidRPr="315DB0D2">
        <w:rPr>
          <w:color w:val="000000" w:themeColor="text1"/>
        </w:rPr>
        <w:t>A generator is a conditionally exempt small quantity generator in a calendar month if he generates no more than 100 kilograms of hazardous waste in that month.</w:t>
      </w:r>
    </w:p>
    <w:p w14:paraId="51C08EA7" w14:textId="77777777" w:rsidR="00CE3CFB" w:rsidRPr="00700754" w:rsidRDefault="315DB0D2" w:rsidP="315DB0D2">
      <w:pPr>
        <w:pStyle w:val="ListParagraph"/>
        <w:numPr>
          <w:ilvl w:val="1"/>
          <w:numId w:val="43"/>
        </w:numPr>
        <w:autoSpaceDE w:val="0"/>
        <w:autoSpaceDN w:val="0"/>
        <w:adjustRightInd w:val="0"/>
        <w:spacing w:line="276" w:lineRule="auto"/>
        <w:ind w:left="720"/>
        <w:contextualSpacing/>
        <w:rPr>
          <w:color w:val="000000" w:themeColor="text1"/>
        </w:rPr>
      </w:pPr>
      <w:r w:rsidRPr="315DB0D2">
        <w:rPr>
          <w:color w:val="000000" w:themeColor="text1"/>
        </w:rPr>
        <w:t xml:space="preserve">Except for those wastes identified in paragraphs (e), (f), (g), and (j) of this section, a conditionally exempt small quantity generator’s hazardous wastes are not subject to regulation under parts 262 through 268, and parts 270 and 124 of this chapter, and the notification requirements of section 3010 of RCRA, provided the generator complies with the requirements of paragraphs (f), (g), and (j) of this section. </w:t>
      </w:r>
    </w:p>
    <w:p w14:paraId="721C956C" w14:textId="77777777" w:rsidR="00CE3CFB" w:rsidRPr="00700754" w:rsidRDefault="315DB0D2" w:rsidP="315DB0D2">
      <w:pPr>
        <w:pStyle w:val="ListParagraph"/>
        <w:numPr>
          <w:ilvl w:val="1"/>
          <w:numId w:val="43"/>
        </w:numPr>
        <w:autoSpaceDE w:val="0"/>
        <w:autoSpaceDN w:val="0"/>
        <w:adjustRightInd w:val="0"/>
        <w:spacing w:line="276" w:lineRule="auto"/>
        <w:ind w:left="720"/>
        <w:contextualSpacing/>
        <w:rPr>
          <w:color w:val="000000" w:themeColor="text1"/>
        </w:rPr>
      </w:pPr>
      <w:r w:rsidRPr="315DB0D2">
        <w:rPr>
          <w:color w:val="000000" w:themeColor="text1"/>
        </w:rPr>
        <w:t>When making the quantity determinations of this part and 40 CFR part 262, the generator must include all hazardous waste that it generates, except hazardous waste that:</w:t>
      </w:r>
    </w:p>
    <w:p w14:paraId="4C1DA2FB"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lastRenderedPageBreak/>
        <w:t xml:space="preserve">Is exempt from regulation under 40 CFR 261.4(c) through (f), 261.6(a)(3), 261.7(a)(1), or 261.8; or </w:t>
      </w:r>
    </w:p>
    <w:p w14:paraId="0FE3D5FE"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t>Is managed immediately upon  generation only in on-site elementary neutralization units, wastewater treatment units, or totally enclosed treatment facilities as defined in 40 CFR 260.10; or</w:t>
      </w:r>
    </w:p>
    <w:p w14:paraId="15525D43"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t>Is recycled, without prior storage or accumulation, only in an on-site process subject to regulation under 40 CFR 261.6(c)(2); or</w:t>
      </w:r>
    </w:p>
    <w:p w14:paraId="679FA965"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t>Is used oil managed under the requirements of 40 CFR 261.6(a)(4) and 40 CFR part 279; or</w:t>
      </w:r>
    </w:p>
    <w:p w14:paraId="37BDDE37"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t>Is spent lead-acid batteries managed under the requirements of 40 CFR part 266, subpart G; or</w:t>
      </w:r>
    </w:p>
    <w:p w14:paraId="52F2A5B8"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t>Is universal waste managed under 40 CFR 261.9 and 40 CFR part 273; or</w:t>
      </w:r>
    </w:p>
    <w:p w14:paraId="164BB752" w14:textId="77777777" w:rsidR="00CE3CFB" w:rsidRPr="00700754" w:rsidRDefault="315DB0D2" w:rsidP="315DB0D2">
      <w:pPr>
        <w:pStyle w:val="ListParagraph"/>
        <w:numPr>
          <w:ilvl w:val="2"/>
          <w:numId w:val="44"/>
        </w:numPr>
        <w:autoSpaceDE w:val="0"/>
        <w:autoSpaceDN w:val="0"/>
        <w:adjustRightInd w:val="0"/>
        <w:spacing w:line="276" w:lineRule="auto"/>
        <w:ind w:left="1440" w:hanging="360"/>
        <w:contextualSpacing/>
        <w:rPr>
          <w:color w:val="000000" w:themeColor="text1"/>
        </w:rPr>
      </w:pPr>
      <w:r w:rsidRPr="315DB0D2">
        <w:rPr>
          <w:color w:val="000000" w:themeColor="text1"/>
        </w:rPr>
        <w:t xml:space="preserve">is a hazardous waste that is an unused commercial chemical product (listed in 40 CFR part 261, subpart D or exhibiting one or more characteristics in 40 CFR part 261, subpart C) that is generated solely as a result of a laboratory clean-out conducted at an eligible academic entity pursuant to § 262.213. For purposes of this provision, the term eligible academic entity shall have the meaning as defined in § 262.200 of Part 262. </w:t>
      </w:r>
    </w:p>
    <w:p w14:paraId="1C066B60" w14:textId="77777777" w:rsidR="00CE3CFB" w:rsidRPr="00700754" w:rsidRDefault="00CE3CFB" w:rsidP="00CE3CFB">
      <w:pPr>
        <w:pStyle w:val="ListParagraph"/>
        <w:autoSpaceDE w:val="0"/>
        <w:autoSpaceDN w:val="0"/>
        <w:adjustRightInd w:val="0"/>
        <w:spacing w:line="276" w:lineRule="auto"/>
        <w:ind w:left="1440"/>
        <w:rPr>
          <w:color w:val="000000"/>
        </w:rPr>
      </w:pPr>
    </w:p>
    <w:p w14:paraId="54BC285F" w14:textId="77777777" w:rsidR="00CE3CFB" w:rsidRPr="00700754" w:rsidRDefault="315DB0D2" w:rsidP="315DB0D2">
      <w:pPr>
        <w:pStyle w:val="ListParagraph"/>
        <w:numPr>
          <w:ilvl w:val="0"/>
          <w:numId w:val="45"/>
        </w:numPr>
        <w:autoSpaceDE w:val="0"/>
        <w:autoSpaceDN w:val="0"/>
        <w:adjustRightInd w:val="0"/>
        <w:spacing w:line="276" w:lineRule="auto"/>
        <w:ind w:left="720"/>
        <w:contextualSpacing/>
        <w:rPr>
          <w:color w:val="000000" w:themeColor="text1"/>
        </w:rPr>
      </w:pPr>
      <w:r w:rsidRPr="315DB0D2">
        <w:rPr>
          <w:color w:val="000000" w:themeColor="text1"/>
        </w:rPr>
        <w:t>In determining the quantity of hazardous waste generated, a generator need not include:</w:t>
      </w:r>
    </w:p>
    <w:p w14:paraId="61EC42B6" w14:textId="77777777" w:rsidR="00CE3CFB" w:rsidRPr="00700754" w:rsidRDefault="315DB0D2" w:rsidP="315DB0D2">
      <w:pPr>
        <w:pStyle w:val="ListParagraph"/>
        <w:numPr>
          <w:ilvl w:val="2"/>
          <w:numId w:val="46"/>
        </w:numPr>
        <w:autoSpaceDE w:val="0"/>
        <w:autoSpaceDN w:val="0"/>
        <w:adjustRightInd w:val="0"/>
        <w:spacing w:line="276" w:lineRule="auto"/>
        <w:ind w:left="1080" w:hanging="360"/>
        <w:contextualSpacing/>
        <w:rPr>
          <w:color w:val="000000" w:themeColor="text1"/>
        </w:rPr>
      </w:pPr>
      <w:r w:rsidRPr="315DB0D2">
        <w:rPr>
          <w:color w:val="000000" w:themeColor="text1"/>
        </w:rPr>
        <w:t>Hazardous waste when it is removed from on-site storage; or</w:t>
      </w:r>
    </w:p>
    <w:p w14:paraId="6B6572F0" w14:textId="77777777" w:rsidR="00CE3CFB" w:rsidRPr="00700754" w:rsidRDefault="315DB0D2" w:rsidP="315DB0D2">
      <w:pPr>
        <w:pStyle w:val="ListParagraph"/>
        <w:numPr>
          <w:ilvl w:val="2"/>
          <w:numId w:val="46"/>
        </w:numPr>
        <w:autoSpaceDE w:val="0"/>
        <w:autoSpaceDN w:val="0"/>
        <w:adjustRightInd w:val="0"/>
        <w:spacing w:line="276" w:lineRule="auto"/>
        <w:ind w:left="1080" w:hanging="360"/>
        <w:contextualSpacing/>
        <w:rPr>
          <w:color w:val="000000" w:themeColor="text1"/>
        </w:rPr>
      </w:pPr>
      <w:r w:rsidRPr="315DB0D2">
        <w:rPr>
          <w:color w:val="000000" w:themeColor="text1"/>
        </w:rPr>
        <w:t xml:space="preserve">Hazardous waste produced by onsite treatment (including reclamation) of his hazardous waste, so long as the hazardous waste that is treated was counted once; </w:t>
      </w:r>
    </w:p>
    <w:p w14:paraId="2DE6CF93" w14:textId="77777777" w:rsidR="00CE3CFB" w:rsidRPr="00700754" w:rsidRDefault="315DB0D2" w:rsidP="315DB0D2">
      <w:pPr>
        <w:pStyle w:val="ListParagraph"/>
        <w:numPr>
          <w:ilvl w:val="2"/>
          <w:numId w:val="46"/>
        </w:numPr>
        <w:autoSpaceDE w:val="0"/>
        <w:autoSpaceDN w:val="0"/>
        <w:adjustRightInd w:val="0"/>
        <w:spacing w:line="276" w:lineRule="auto"/>
        <w:ind w:left="1080" w:hanging="360"/>
        <w:contextualSpacing/>
        <w:rPr>
          <w:color w:val="000000" w:themeColor="text1"/>
        </w:rPr>
      </w:pPr>
      <w:r w:rsidRPr="315DB0D2">
        <w:rPr>
          <w:color w:val="000000" w:themeColor="text1"/>
        </w:rPr>
        <w:t>Spent materials that are generated, reclaimed, and subsequently reused on-site, so long as such spent materials have been counted once.</w:t>
      </w:r>
    </w:p>
    <w:p w14:paraId="556658E7" w14:textId="77777777" w:rsidR="00CE3CFB" w:rsidRPr="00700754" w:rsidRDefault="315DB0D2" w:rsidP="315DB0D2">
      <w:pPr>
        <w:pStyle w:val="ListParagraph"/>
        <w:numPr>
          <w:ilvl w:val="0"/>
          <w:numId w:val="45"/>
        </w:numPr>
        <w:autoSpaceDE w:val="0"/>
        <w:autoSpaceDN w:val="0"/>
        <w:adjustRightInd w:val="0"/>
        <w:spacing w:line="276" w:lineRule="auto"/>
        <w:ind w:left="720"/>
        <w:contextualSpacing/>
        <w:rPr>
          <w:color w:val="000000" w:themeColor="text1"/>
        </w:rPr>
      </w:pPr>
      <w:r w:rsidRPr="315DB0D2">
        <w:rPr>
          <w:color w:val="000000" w:themeColor="text1"/>
        </w:rPr>
        <w:t>If a generator generates acute hazardous waste in a calendar month in quantities greater than set forth below, all quantities of that acute hazardous waste are subject to full regulation under parts 262 through 268, and parts 270 and 124 of this chapter, and the notification requirements of section 3010 of RCRA:</w:t>
      </w:r>
    </w:p>
    <w:p w14:paraId="14526BE2" w14:textId="77777777" w:rsidR="00CE3CFB" w:rsidRPr="00700754" w:rsidRDefault="315DB0D2" w:rsidP="00CE3CFB">
      <w:pPr>
        <w:pStyle w:val="ListParagraph"/>
        <w:numPr>
          <w:ilvl w:val="0"/>
          <w:numId w:val="47"/>
        </w:numPr>
        <w:spacing w:line="276" w:lineRule="auto"/>
        <w:ind w:left="1080"/>
        <w:contextualSpacing/>
      </w:pPr>
      <w:r>
        <w:t>A total of one kilogram of acute hazardous wastes listed in §§ 261.31 or 261.33(e).</w:t>
      </w:r>
    </w:p>
    <w:p w14:paraId="70061E25" w14:textId="77777777" w:rsidR="00CE3CFB" w:rsidRPr="00700754" w:rsidRDefault="315DB0D2" w:rsidP="00CE3CFB">
      <w:pPr>
        <w:pStyle w:val="ListParagraph"/>
        <w:numPr>
          <w:ilvl w:val="0"/>
          <w:numId w:val="47"/>
        </w:numPr>
        <w:spacing w:line="276" w:lineRule="auto"/>
        <w:ind w:left="1080"/>
        <w:contextualSpacing/>
      </w:pPr>
      <w:r>
        <w:t xml:space="preserve">A total of 100 kilograms of any residue or contaminated soil, waste, or other debris resulting from the cleanup of a spill, into or on any land or water, of any acute hazardous wastes listed in §§ 261.31, or 261.33(e). </w:t>
      </w:r>
    </w:p>
    <w:p w14:paraId="11F015D1" w14:textId="77777777" w:rsidR="00CE3CFB" w:rsidRPr="00700754" w:rsidRDefault="315DB0D2" w:rsidP="00CE3CFB">
      <w:pPr>
        <w:pStyle w:val="ListParagraph"/>
        <w:numPr>
          <w:ilvl w:val="0"/>
          <w:numId w:val="47"/>
        </w:numPr>
        <w:spacing w:line="276" w:lineRule="auto"/>
        <w:ind w:left="1080"/>
        <w:contextualSpacing/>
      </w:pPr>
      <w:r>
        <w:t>NOTE TO PARAGRAPH (E): ‘‘Full regulation’’ means those regulations applicable to generators of 1,000 kg or greater of hazardous waste in a calendar month.</w:t>
      </w:r>
    </w:p>
    <w:p w14:paraId="603FF041" w14:textId="77777777" w:rsidR="00CE3CFB" w:rsidRPr="00700754" w:rsidRDefault="315DB0D2" w:rsidP="315DB0D2">
      <w:pPr>
        <w:pStyle w:val="ListParagraph"/>
        <w:numPr>
          <w:ilvl w:val="0"/>
          <w:numId w:val="48"/>
        </w:numPr>
        <w:autoSpaceDE w:val="0"/>
        <w:autoSpaceDN w:val="0"/>
        <w:adjustRightInd w:val="0"/>
        <w:spacing w:line="276" w:lineRule="auto"/>
        <w:contextualSpacing/>
        <w:rPr>
          <w:color w:val="000000" w:themeColor="text1"/>
        </w:rPr>
      </w:pPr>
      <w:r w:rsidRPr="315DB0D2">
        <w:rPr>
          <w:color w:val="000000" w:themeColor="text1"/>
        </w:rPr>
        <w:t>In order for acute hazardous wastes generated by a generator of acute hazardous wastes in quantities equal to or less than those set forth in paragraphs (e)(1) or (e)(2) of this section to be excluded from full regulation under this section, the generator must comply with the following requirements:</w:t>
      </w:r>
    </w:p>
    <w:p w14:paraId="0F7483D9" w14:textId="77777777" w:rsidR="00CE3CFB" w:rsidRPr="00700754" w:rsidRDefault="315DB0D2" w:rsidP="315DB0D2">
      <w:pPr>
        <w:pStyle w:val="ListParagraph"/>
        <w:numPr>
          <w:ilvl w:val="2"/>
          <w:numId w:val="49"/>
        </w:numPr>
        <w:tabs>
          <w:tab w:val="left" w:pos="1080"/>
          <w:tab w:val="left" w:pos="2250"/>
        </w:tabs>
        <w:autoSpaceDE w:val="0"/>
        <w:autoSpaceDN w:val="0"/>
        <w:adjustRightInd w:val="0"/>
        <w:spacing w:line="276" w:lineRule="auto"/>
        <w:ind w:left="1080" w:hanging="360"/>
        <w:contextualSpacing/>
        <w:rPr>
          <w:color w:val="000000" w:themeColor="text1"/>
        </w:rPr>
      </w:pPr>
      <w:r w:rsidRPr="315DB0D2">
        <w:rPr>
          <w:color w:val="000000" w:themeColor="text1"/>
        </w:rPr>
        <w:t>Section 262.11 of this chapter;</w:t>
      </w:r>
    </w:p>
    <w:p w14:paraId="0A8FB74D" w14:textId="77777777" w:rsidR="00CE3CFB" w:rsidRPr="00700754" w:rsidRDefault="315DB0D2" w:rsidP="315DB0D2">
      <w:pPr>
        <w:pStyle w:val="ListParagraph"/>
        <w:numPr>
          <w:ilvl w:val="0"/>
          <w:numId w:val="50"/>
        </w:numPr>
        <w:autoSpaceDE w:val="0"/>
        <w:autoSpaceDN w:val="0"/>
        <w:adjustRightInd w:val="0"/>
        <w:spacing w:line="276" w:lineRule="auto"/>
        <w:ind w:left="1080"/>
        <w:contextualSpacing/>
        <w:rPr>
          <w:color w:val="000000" w:themeColor="text1"/>
        </w:rPr>
      </w:pPr>
      <w:r w:rsidRPr="315DB0D2">
        <w:rPr>
          <w:color w:val="000000" w:themeColor="text1"/>
        </w:rPr>
        <w:lastRenderedPageBreak/>
        <w:t>The generator may accumulate acute hazardous waste on-site. If he accumulates at any time acute hazardous wastes in quantities greater than those set forth in paragraph (e)(1) or (e) of this section, all of those accumulated wastes are subject to regulation under parts 262 through 268, and parts 270 and 124 of this chapter, and the applicable notification requirements of section 3010 of RCRA. The time period of § 262.34(a) of this chapter, for accumulation of wastes on-site, begins when the accumulated wastes exceed the applicable exclusion limit;</w:t>
      </w:r>
    </w:p>
    <w:p w14:paraId="3DEDFDB9" w14:textId="77777777" w:rsidR="00CE3CFB" w:rsidRPr="00700754" w:rsidRDefault="315DB0D2" w:rsidP="315DB0D2">
      <w:pPr>
        <w:pStyle w:val="ListParagraph"/>
        <w:numPr>
          <w:ilvl w:val="0"/>
          <w:numId w:val="51"/>
        </w:numPr>
        <w:autoSpaceDE w:val="0"/>
        <w:autoSpaceDN w:val="0"/>
        <w:adjustRightInd w:val="0"/>
        <w:spacing w:line="276" w:lineRule="auto"/>
        <w:ind w:left="1080" w:hanging="360"/>
        <w:contextualSpacing/>
        <w:rPr>
          <w:color w:val="000000" w:themeColor="text1"/>
        </w:rPr>
      </w:pPr>
      <w:r w:rsidRPr="315DB0D2">
        <w:rPr>
          <w:color w:val="000000" w:themeColor="text1"/>
        </w:rPr>
        <w:t>A conditionally exempt small quantity generator may either treat or dispose of his acute hazardous waste in an on-site facility or ensure delivery to an off-site treatment, storage, or disposal facility, either of which, if located in the U.S., is:</w:t>
      </w:r>
    </w:p>
    <w:p w14:paraId="24776F7B" w14:textId="77777777" w:rsidR="00CE3CFB" w:rsidRPr="00700754" w:rsidRDefault="315DB0D2" w:rsidP="00CE3CFB">
      <w:pPr>
        <w:pStyle w:val="ListParagraph"/>
        <w:numPr>
          <w:ilvl w:val="0"/>
          <w:numId w:val="52"/>
        </w:numPr>
        <w:tabs>
          <w:tab w:val="left" w:pos="1440"/>
        </w:tabs>
        <w:spacing w:line="276" w:lineRule="auto"/>
        <w:ind w:left="1440"/>
        <w:contextualSpacing/>
      </w:pPr>
      <w:r>
        <w:t>Permitted under part 270 of this chapter;</w:t>
      </w:r>
    </w:p>
    <w:p w14:paraId="70C6B761" w14:textId="77777777" w:rsidR="00CE3CFB" w:rsidRPr="00700754" w:rsidRDefault="315DB0D2" w:rsidP="00CE3CFB">
      <w:pPr>
        <w:pStyle w:val="ListParagraph"/>
        <w:numPr>
          <w:ilvl w:val="0"/>
          <w:numId w:val="52"/>
        </w:numPr>
        <w:tabs>
          <w:tab w:val="left" w:pos="1440"/>
        </w:tabs>
        <w:spacing w:line="276" w:lineRule="auto"/>
        <w:ind w:left="1440"/>
        <w:contextualSpacing/>
      </w:pPr>
      <w:r>
        <w:t>In interim status under parts 270 and 265 of this chapter;</w:t>
      </w:r>
    </w:p>
    <w:p w14:paraId="673C0CF2" w14:textId="77777777" w:rsidR="00CE3CFB" w:rsidRPr="00700754" w:rsidRDefault="315DB0D2" w:rsidP="00CE3CFB">
      <w:pPr>
        <w:pStyle w:val="ListParagraph"/>
        <w:numPr>
          <w:ilvl w:val="0"/>
          <w:numId w:val="52"/>
        </w:numPr>
        <w:tabs>
          <w:tab w:val="left" w:pos="1440"/>
        </w:tabs>
        <w:spacing w:line="276" w:lineRule="auto"/>
        <w:ind w:left="1440"/>
        <w:contextualSpacing/>
      </w:pPr>
      <w:r>
        <w:t>Authorized to manage hazardous waste by a State with a hazardous waste management program approved under part 271 of this chapter;</w:t>
      </w:r>
    </w:p>
    <w:p w14:paraId="10C35C89" w14:textId="77777777" w:rsidR="00CE3CFB" w:rsidRPr="00700754" w:rsidRDefault="315DB0D2" w:rsidP="00CE3CFB">
      <w:pPr>
        <w:pStyle w:val="ListParagraph"/>
        <w:numPr>
          <w:ilvl w:val="0"/>
          <w:numId w:val="52"/>
        </w:numPr>
        <w:tabs>
          <w:tab w:val="left" w:pos="1440"/>
        </w:tabs>
        <w:spacing w:line="276" w:lineRule="auto"/>
        <w:ind w:left="1440"/>
        <w:contextualSpacing/>
      </w:pPr>
      <w:r>
        <w:t>Permitted, licensed, or registered by a State to manage municipal solid waste and, if managed in a municipal solid waste landfill is subject to Part 258 of this chapter;</w:t>
      </w:r>
    </w:p>
    <w:p w14:paraId="36E3400E" w14:textId="77777777" w:rsidR="00CE3CFB" w:rsidRPr="00700754" w:rsidRDefault="315DB0D2" w:rsidP="00CE3CFB">
      <w:pPr>
        <w:pStyle w:val="ListParagraph"/>
        <w:numPr>
          <w:ilvl w:val="0"/>
          <w:numId w:val="52"/>
        </w:numPr>
        <w:tabs>
          <w:tab w:val="left" w:pos="1440"/>
        </w:tabs>
        <w:spacing w:line="276" w:lineRule="auto"/>
        <w:ind w:left="1440"/>
        <w:contextualSpacing/>
      </w:pPr>
      <w:r>
        <w:t>Permitted, licensed, or registered by a State to manage non-municipal non-hazardous waste and, if managed in a non-municipal non-hazardous waste disposal unit after January 1,1998, is subject to the requirements in §§ 257.5 through 257.30 of this chapter; or</w:t>
      </w:r>
    </w:p>
    <w:p w14:paraId="60E2008A" w14:textId="77777777" w:rsidR="00CE3CFB" w:rsidRPr="00700754" w:rsidRDefault="315DB0D2" w:rsidP="00CE3CFB">
      <w:pPr>
        <w:pStyle w:val="ListParagraph"/>
        <w:numPr>
          <w:ilvl w:val="0"/>
          <w:numId w:val="52"/>
        </w:numPr>
        <w:tabs>
          <w:tab w:val="left" w:pos="1440"/>
        </w:tabs>
        <w:spacing w:line="276" w:lineRule="auto"/>
        <w:ind w:left="1440"/>
        <w:contextualSpacing/>
      </w:pPr>
      <w:r>
        <w:t>A facility which:</w:t>
      </w:r>
    </w:p>
    <w:p w14:paraId="35A31AC5" w14:textId="77777777" w:rsidR="00CE3CFB" w:rsidRPr="00700754" w:rsidRDefault="315DB0D2" w:rsidP="315DB0D2">
      <w:pPr>
        <w:pStyle w:val="ListParagraph"/>
        <w:numPr>
          <w:ilvl w:val="0"/>
          <w:numId w:val="53"/>
        </w:numPr>
        <w:autoSpaceDE w:val="0"/>
        <w:autoSpaceDN w:val="0"/>
        <w:adjustRightInd w:val="0"/>
        <w:spacing w:line="276" w:lineRule="auto"/>
        <w:ind w:left="1800"/>
        <w:contextualSpacing/>
        <w:rPr>
          <w:color w:val="000000" w:themeColor="text1"/>
        </w:rPr>
      </w:pPr>
      <w:r w:rsidRPr="315DB0D2">
        <w:rPr>
          <w:color w:val="000000" w:themeColor="text1"/>
        </w:rPr>
        <w:t>Beneficially uses or reuses, or legitimately recycles or reclaims its waste; or</w:t>
      </w:r>
    </w:p>
    <w:p w14:paraId="64B94400" w14:textId="77777777" w:rsidR="00CE3CFB" w:rsidRPr="00700754" w:rsidRDefault="315DB0D2" w:rsidP="315DB0D2">
      <w:pPr>
        <w:pStyle w:val="ListParagraph"/>
        <w:numPr>
          <w:ilvl w:val="0"/>
          <w:numId w:val="53"/>
        </w:numPr>
        <w:autoSpaceDE w:val="0"/>
        <w:autoSpaceDN w:val="0"/>
        <w:adjustRightInd w:val="0"/>
        <w:spacing w:line="276" w:lineRule="auto"/>
        <w:ind w:left="1800"/>
        <w:contextualSpacing/>
        <w:rPr>
          <w:color w:val="000000" w:themeColor="text1"/>
        </w:rPr>
      </w:pPr>
      <w:r w:rsidRPr="315DB0D2">
        <w:rPr>
          <w:color w:val="000000" w:themeColor="text1"/>
        </w:rPr>
        <w:t>Treats its waste prior to beneficial use or reuse, or legitimate recycling or reclamation; or</w:t>
      </w:r>
    </w:p>
    <w:p w14:paraId="54585872" w14:textId="77777777" w:rsidR="00CE3CFB" w:rsidRPr="00700754" w:rsidRDefault="315DB0D2" w:rsidP="315DB0D2">
      <w:pPr>
        <w:autoSpaceDE w:val="0"/>
        <w:autoSpaceDN w:val="0"/>
        <w:adjustRightInd w:val="0"/>
        <w:spacing w:line="276" w:lineRule="auto"/>
        <w:ind w:left="1440" w:hanging="360"/>
        <w:rPr>
          <w:color w:val="000000" w:themeColor="text1"/>
        </w:rPr>
      </w:pPr>
      <w:r w:rsidRPr="315DB0D2">
        <w:rPr>
          <w:color w:val="000000" w:themeColor="text1"/>
        </w:rPr>
        <w:t>vii) For universal waste managed under part 273 of this chapter, a universal waste handler or destination facility subject to the requirements of part 273 of this chapter.</w:t>
      </w:r>
    </w:p>
    <w:p w14:paraId="06C102E5" w14:textId="77777777" w:rsidR="00CE3CFB" w:rsidRPr="00700754" w:rsidRDefault="315DB0D2" w:rsidP="315DB0D2">
      <w:pPr>
        <w:pStyle w:val="ListParagraph"/>
        <w:numPr>
          <w:ilvl w:val="0"/>
          <w:numId w:val="54"/>
        </w:numPr>
        <w:autoSpaceDE w:val="0"/>
        <w:autoSpaceDN w:val="0"/>
        <w:adjustRightInd w:val="0"/>
        <w:spacing w:line="276" w:lineRule="auto"/>
        <w:contextualSpacing/>
        <w:rPr>
          <w:color w:val="000000" w:themeColor="text1"/>
        </w:rPr>
      </w:pPr>
      <w:r w:rsidRPr="315DB0D2">
        <w:rPr>
          <w:color w:val="000000" w:themeColor="text1"/>
        </w:rPr>
        <w:t>In order for hazardous waste generated by a conditionally exempt small quantity generator in quantities of 100 kilograms or less of hazardous waste during a calendar month to be excluded from full regulation under this section, the generator must comply with the following requirements:</w:t>
      </w:r>
    </w:p>
    <w:p w14:paraId="36C70E0A" w14:textId="77777777" w:rsidR="00CE3CFB" w:rsidRPr="00700754" w:rsidRDefault="315DB0D2" w:rsidP="00CE3CFB">
      <w:pPr>
        <w:pStyle w:val="ListParagraph"/>
        <w:numPr>
          <w:ilvl w:val="0"/>
          <w:numId w:val="55"/>
        </w:numPr>
        <w:spacing w:line="276" w:lineRule="auto"/>
        <w:ind w:left="1080"/>
        <w:contextualSpacing/>
      </w:pPr>
      <w:r>
        <w:t>Section 262.11 of this chapter;</w:t>
      </w:r>
    </w:p>
    <w:p w14:paraId="77381E3F" w14:textId="77777777" w:rsidR="00CE3CFB" w:rsidRPr="00700754" w:rsidRDefault="315DB0D2" w:rsidP="00CE3CFB">
      <w:pPr>
        <w:pStyle w:val="ListParagraph"/>
        <w:numPr>
          <w:ilvl w:val="0"/>
          <w:numId w:val="55"/>
        </w:numPr>
        <w:spacing w:line="276" w:lineRule="auto"/>
        <w:ind w:left="1080"/>
        <w:contextualSpacing/>
      </w:pPr>
      <w:r>
        <w:t xml:space="preserve">The conditionally exempt small quantity generator may accumulate hazardous waste on-site. If he accumulates at any time 1,000 kilograms or greater of his hazardous wastes, all of those accumulated wastes are subject to regulation under the special provisions of part 262 applicable to generators of greater than 100 kg and less calendar month as well as the requirements of parts 263 through 268, and parts 270 and 124 of this chapter, and the applicable notification requirements of section 3010 of RCRA. The time period of § 262.34(d) for accumulation of wastes on-site begins </w:t>
      </w:r>
      <w:r>
        <w:lastRenderedPageBreak/>
        <w:t>for a conditionally exempt small quantity generator when the accumulated wastes equal or exceed 1000 kilograms;</w:t>
      </w:r>
    </w:p>
    <w:p w14:paraId="03F724C5" w14:textId="77777777" w:rsidR="00CE3CFB" w:rsidRPr="00700754" w:rsidRDefault="315DB0D2" w:rsidP="00CE3CFB">
      <w:pPr>
        <w:pStyle w:val="ListParagraph"/>
        <w:numPr>
          <w:ilvl w:val="0"/>
          <w:numId w:val="55"/>
        </w:numPr>
        <w:spacing w:line="276" w:lineRule="auto"/>
        <w:ind w:left="1080"/>
        <w:contextualSpacing/>
      </w:pPr>
      <w:r>
        <w:t>A conditionally exempt small quantity generator may either treat or dispose of his hazardous waste in an on-site facility or ensure delivery to an off-site treatment, storage or disposal facility, either of which, if located in the U.S., is:</w:t>
      </w:r>
    </w:p>
    <w:p w14:paraId="5CCD8862" w14:textId="77777777" w:rsidR="00CE3CFB" w:rsidRPr="00700754" w:rsidRDefault="44BA328D" w:rsidP="44BA328D">
      <w:pPr>
        <w:autoSpaceDE w:val="0"/>
        <w:autoSpaceDN w:val="0"/>
        <w:adjustRightInd w:val="0"/>
        <w:spacing w:line="276" w:lineRule="auto"/>
        <w:ind w:left="1440" w:hanging="360"/>
        <w:rPr>
          <w:color w:val="000000" w:themeColor="text1"/>
        </w:rPr>
      </w:pPr>
      <w:r w:rsidRPr="44BA328D">
        <w:rPr>
          <w:color w:val="000000" w:themeColor="text1"/>
        </w:rPr>
        <w:t>i)   Permitted under part 270 of this chapter;</w:t>
      </w:r>
    </w:p>
    <w:p w14:paraId="566E8818" w14:textId="77777777" w:rsidR="00CE3CFB" w:rsidRPr="00700754" w:rsidRDefault="315DB0D2" w:rsidP="315DB0D2">
      <w:pPr>
        <w:autoSpaceDE w:val="0"/>
        <w:autoSpaceDN w:val="0"/>
        <w:adjustRightInd w:val="0"/>
        <w:spacing w:line="276" w:lineRule="auto"/>
        <w:ind w:left="1440" w:hanging="360"/>
        <w:rPr>
          <w:color w:val="000000" w:themeColor="text1"/>
        </w:rPr>
      </w:pPr>
      <w:r w:rsidRPr="315DB0D2">
        <w:rPr>
          <w:color w:val="000000" w:themeColor="text1"/>
        </w:rPr>
        <w:t>ii)  In interim status under parts 270 and 265 of this chapter;</w:t>
      </w:r>
    </w:p>
    <w:p w14:paraId="61466417" w14:textId="77777777" w:rsidR="00CE3CFB" w:rsidRPr="00700754" w:rsidRDefault="315DB0D2" w:rsidP="315DB0D2">
      <w:pPr>
        <w:autoSpaceDE w:val="0"/>
        <w:autoSpaceDN w:val="0"/>
        <w:adjustRightInd w:val="0"/>
        <w:spacing w:line="276" w:lineRule="auto"/>
        <w:ind w:left="1440" w:hanging="360"/>
        <w:rPr>
          <w:color w:val="000000" w:themeColor="text1"/>
        </w:rPr>
      </w:pPr>
      <w:r w:rsidRPr="315DB0D2">
        <w:rPr>
          <w:color w:val="000000" w:themeColor="text1"/>
        </w:rPr>
        <w:t>iii)  Authorized to manage hazardous waste by a State with a hazardous waste management program approved under part 271 of this chapter;</w:t>
      </w:r>
    </w:p>
    <w:p w14:paraId="61978449" w14:textId="77777777" w:rsidR="00CE3CFB" w:rsidRPr="00700754" w:rsidRDefault="315DB0D2" w:rsidP="315DB0D2">
      <w:pPr>
        <w:autoSpaceDE w:val="0"/>
        <w:autoSpaceDN w:val="0"/>
        <w:adjustRightInd w:val="0"/>
        <w:spacing w:line="276" w:lineRule="auto"/>
        <w:ind w:left="1440" w:hanging="360"/>
        <w:rPr>
          <w:color w:val="000000" w:themeColor="text1"/>
        </w:rPr>
      </w:pPr>
      <w:r w:rsidRPr="315DB0D2">
        <w:rPr>
          <w:color w:val="000000" w:themeColor="text1"/>
        </w:rPr>
        <w:t xml:space="preserve">iv)  Permitted, licensed, or registered by a State to manage municipal solid waste and, if managed in a municipal solid waste landfill is subject to Part 258 of this chapter; </w:t>
      </w:r>
    </w:p>
    <w:p w14:paraId="48ADC569" w14:textId="77777777" w:rsidR="00CE3CFB" w:rsidRPr="00700754" w:rsidRDefault="315DB0D2" w:rsidP="315DB0D2">
      <w:pPr>
        <w:autoSpaceDE w:val="0"/>
        <w:autoSpaceDN w:val="0"/>
        <w:adjustRightInd w:val="0"/>
        <w:spacing w:line="276" w:lineRule="auto"/>
        <w:ind w:left="1440" w:hanging="360"/>
        <w:rPr>
          <w:color w:val="000000" w:themeColor="text1"/>
        </w:rPr>
      </w:pPr>
      <w:r w:rsidRPr="315DB0D2">
        <w:rPr>
          <w:color w:val="000000" w:themeColor="text1"/>
        </w:rPr>
        <w:t>v)   Permitted, licensed, or registered by a State to manage non-municipal non-hazardous waste and, if managed in a non-municipal non-hazardous waste disposal unit after January 1, 1998, is subject to the requirements in §§ 257.5 through 257.30 of this chapter; or</w:t>
      </w:r>
    </w:p>
    <w:p w14:paraId="1C94C9B9" w14:textId="77777777" w:rsidR="00CE3CFB" w:rsidRPr="00700754" w:rsidRDefault="315DB0D2" w:rsidP="315DB0D2">
      <w:pPr>
        <w:autoSpaceDE w:val="0"/>
        <w:autoSpaceDN w:val="0"/>
        <w:adjustRightInd w:val="0"/>
        <w:spacing w:line="276" w:lineRule="auto"/>
        <w:ind w:left="1440" w:hanging="450"/>
        <w:rPr>
          <w:color w:val="000000" w:themeColor="text1"/>
        </w:rPr>
      </w:pPr>
      <w:r w:rsidRPr="315DB0D2">
        <w:rPr>
          <w:color w:val="000000" w:themeColor="text1"/>
        </w:rPr>
        <w:t xml:space="preserve"> vi)  A facility which: </w:t>
      </w:r>
    </w:p>
    <w:p w14:paraId="5867319B" w14:textId="77777777" w:rsidR="00CE3CFB" w:rsidRPr="00700754" w:rsidRDefault="315DB0D2" w:rsidP="315DB0D2">
      <w:pPr>
        <w:pStyle w:val="ListParagraph"/>
        <w:numPr>
          <w:ilvl w:val="1"/>
          <w:numId w:val="56"/>
        </w:numPr>
        <w:autoSpaceDE w:val="0"/>
        <w:autoSpaceDN w:val="0"/>
        <w:adjustRightInd w:val="0"/>
        <w:spacing w:line="276" w:lineRule="auto"/>
        <w:ind w:left="1800"/>
        <w:contextualSpacing/>
        <w:rPr>
          <w:color w:val="000000" w:themeColor="text1"/>
        </w:rPr>
      </w:pPr>
      <w:r w:rsidRPr="315DB0D2">
        <w:rPr>
          <w:color w:val="000000" w:themeColor="text1"/>
        </w:rPr>
        <w:t>Beneficially uses or reuses, or legitimately recycles or reclaims its waste; or</w:t>
      </w:r>
    </w:p>
    <w:p w14:paraId="741B7AE7" w14:textId="77777777" w:rsidR="00CE3CFB" w:rsidRPr="00700754" w:rsidRDefault="315DB0D2" w:rsidP="315DB0D2">
      <w:pPr>
        <w:pStyle w:val="ListParagraph"/>
        <w:numPr>
          <w:ilvl w:val="1"/>
          <w:numId w:val="56"/>
        </w:numPr>
        <w:autoSpaceDE w:val="0"/>
        <w:autoSpaceDN w:val="0"/>
        <w:adjustRightInd w:val="0"/>
        <w:spacing w:line="276" w:lineRule="auto"/>
        <w:ind w:left="1800"/>
        <w:contextualSpacing/>
        <w:rPr>
          <w:color w:val="000000" w:themeColor="text1"/>
        </w:rPr>
      </w:pPr>
      <w:r w:rsidRPr="315DB0D2">
        <w:rPr>
          <w:color w:val="000000" w:themeColor="text1"/>
        </w:rPr>
        <w:t>Treats its waste prior to beneficial use or reuse, or legitimate recycling or reclamation; or</w:t>
      </w:r>
    </w:p>
    <w:p w14:paraId="4624682C" w14:textId="77777777" w:rsidR="00CE3CFB" w:rsidRPr="00700754" w:rsidRDefault="315DB0D2" w:rsidP="315DB0D2">
      <w:pPr>
        <w:autoSpaceDE w:val="0"/>
        <w:autoSpaceDN w:val="0"/>
        <w:adjustRightInd w:val="0"/>
        <w:spacing w:line="276" w:lineRule="auto"/>
        <w:ind w:left="1440" w:hanging="360"/>
        <w:rPr>
          <w:color w:val="000000" w:themeColor="text1"/>
        </w:rPr>
      </w:pPr>
      <w:r w:rsidRPr="315DB0D2">
        <w:rPr>
          <w:color w:val="000000" w:themeColor="text1"/>
        </w:rPr>
        <w:t>vii) For universal waste managed under part 273 of this chapter, a universal waste handler or destination facility subject to the requirements of part 273 of this chapter.</w:t>
      </w:r>
    </w:p>
    <w:p w14:paraId="42036D29" w14:textId="77777777" w:rsidR="00CE3CFB" w:rsidRPr="00700754" w:rsidRDefault="315DB0D2" w:rsidP="315DB0D2">
      <w:pPr>
        <w:pStyle w:val="ListParagraph"/>
        <w:numPr>
          <w:ilvl w:val="0"/>
          <w:numId w:val="57"/>
        </w:numPr>
        <w:autoSpaceDE w:val="0"/>
        <w:autoSpaceDN w:val="0"/>
        <w:adjustRightInd w:val="0"/>
        <w:spacing w:line="276" w:lineRule="auto"/>
        <w:contextualSpacing/>
        <w:rPr>
          <w:color w:val="000000" w:themeColor="text1"/>
        </w:rPr>
      </w:pPr>
      <w:r w:rsidRPr="315DB0D2">
        <w:rPr>
          <w:color w:val="000000" w:themeColor="text1"/>
        </w:rPr>
        <w:t>Hazardous waste subject to the reduced requirements of this section may be mixed with non-hazardous waste and remain subject to these reduced requirements even though the resultant mixture exceeds the quantity limitations identified in this section, unless the mixture meets any of the characteristics of hazardous waste identified in subpart C.</w:t>
      </w:r>
    </w:p>
    <w:p w14:paraId="5C1A02C8" w14:textId="77777777" w:rsidR="00CE3CFB" w:rsidRPr="00700754" w:rsidRDefault="315DB0D2" w:rsidP="315DB0D2">
      <w:pPr>
        <w:pStyle w:val="ListParagraph"/>
        <w:numPr>
          <w:ilvl w:val="0"/>
          <w:numId w:val="58"/>
        </w:numPr>
        <w:autoSpaceDE w:val="0"/>
        <w:autoSpaceDN w:val="0"/>
        <w:adjustRightInd w:val="0"/>
        <w:spacing w:line="276" w:lineRule="auto"/>
        <w:ind w:left="720"/>
        <w:contextualSpacing/>
        <w:rPr>
          <w:color w:val="000000" w:themeColor="text1"/>
        </w:rPr>
      </w:pPr>
      <w:r w:rsidRPr="315DB0D2">
        <w:rPr>
          <w:color w:val="000000" w:themeColor="text1"/>
        </w:rPr>
        <w:t xml:space="preserve">If any person mixes a solid waste with a hazardous waste that exceeds a quantity exclusion level of this section, the mixture is subject to full regulation. </w:t>
      </w:r>
    </w:p>
    <w:p w14:paraId="694F87E1" w14:textId="77777777" w:rsidR="00CE3CFB" w:rsidRPr="00700754" w:rsidRDefault="315DB0D2" w:rsidP="315DB0D2">
      <w:pPr>
        <w:pStyle w:val="ListParagraph"/>
        <w:numPr>
          <w:ilvl w:val="0"/>
          <w:numId w:val="59"/>
        </w:numPr>
        <w:autoSpaceDE w:val="0"/>
        <w:autoSpaceDN w:val="0"/>
        <w:adjustRightInd w:val="0"/>
        <w:spacing w:line="276" w:lineRule="auto"/>
        <w:contextualSpacing/>
        <w:rPr>
          <w:color w:val="000000" w:themeColor="text1"/>
        </w:rPr>
      </w:pPr>
      <w:r w:rsidRPr="315DB0D2">
        <w:rPr>
          <w:color w:val="000000" w:themeColor="text1"/>
        </w:rPr>
        <w:t xml:space="preserve">If a conditionally exempt small quantity generator’s wastes are mixed with used oil, the mixture is subject to part 279 of this chapter. Any material produced from such a mixture by processing, blending, or other treatment is also so regulated. </w:t>
      </w:r>
    </w:p>
    <w:p w14:paraId="5AF5A6E3" w14:textId="77777777" w:rsidR="00CE3CFB" w:rsidRPr="00700754" w:rsidRDefault="00CE3CFB" w:rsidP="00CE3CFB">
      <w:pPr>
        <w:autoSpaceDE w:val="0"/>
        <w:autoSpaceDN w:val="0"/>
        <w:adjustRightInd w:val="0"/>
        <w:spacing w:line="276" w:lineRule="auto"/>
        <w:rPr>
          <w:color w:val="000000"/>
        </w:rPr>
      </w:pPr>
    </w:p>
    <w:p w14:paraId="0C7AF19B" w14:textId="77777777" w:rsidR="00CE3CFB" w:rsidRDefault="00CE3CFB" w:rsidP="00CE3CFB">
      <w:pPr>
        <w:widowControl w:val="0"/>
        <w:spacing w:line="276" w:lineRule="auto"/>
        <w:rPr>
          <w:b/>
          <w:bCs/>
          <w:iCs/>
          <w:color w:val="000000" w:themeColor="text1"/>
        </w:rPr>
      </w:pPr>
      <w:r>
        <w:rPr>
          <w:b/>
          <w:bCs/>
          <w:iCs/>
          <w:color w:val="000000" w:themeColor="text1"/>
        </w:rPr>
        <w:br w:type="page"/>
      </w:r>
    </w:p>
    <w:p w14:paraId="6E0A1D50" w14:textId="77777777" w:rsidR="00CE3CFB" w:rsidRPr="00700754" w:rsidRDefault="00625D23" w:rsidP="315DB0D2">
      <w:pPr>
        <w:spacing w:line="276" w:lineRule="auto"/>
        <w:rPr>
          <w:b/>
          <w:bCs/>
        </w:rPr>
      </w:pPr>
      <w:r w:rsidRPr="315DB0D2">
        <w:rPr>
          <w:b/>
          <w:bCs/>
          <w:shd w:val="clear" w:color="auto" w:fill="002060"/>
        </w:rPr>
        <w:lastRenderedPageBreak/>
        <w:t>Appendix C3:    OSHA Standards</w:t>
      </w:r>
    </w:p>
    <w:p w14:paraId="57183630" w14:textId="77777777" w:rsidR="00CE3CFB" w:rsidRPr="00700754" w:rsidRDefault="315DB0D2" w:rsidP="315DB0D2">
      <w:pPr>
        <w:shd w:val="clear" w:color="auto" w:fill="FFFFFF" w:themeFill="background1"/>
        <w:spacing w:line="276" w:lineRule="auto"/>
        <w:rPr>
          <w:color w:val="000000" w:themeColor="text1"/>
        </w:rPr>
      </w:pPr>
      <w:r w:rsidRPr="315DB0D2">
        <w:rPr>
          <w:color w:val="000000" w:themeColor="text1"/>
        </w:rPr>
        <w:t>Section 5(a)(1) of the Occupational Safety and Health Act of 1970 (OSH Act), the General Duty Clause, requires that employers “shall furnish to each of his employees employment and a place of employment which are free from recognized hazards that are causing or likely to cause death or serious physical harm to his employees.” Therefore, even if an OSHA standard has not been promulgated that deals with a specific hazard or hazardous operation, protection of workers from all hazards or hazardous operations may be enforceable under section 5(a)(1) of the OSH Act. For example, best practices that are issued by non-regulatory organizations such as the National Institute for Occupational Safety and Health (NIOSH), the Centers for Disease Control and Prevention (CDC), the National Research Council (NRC), and the National Institutes of Health (NIH), can be enforceable under section 5(a)(1).</w:t>
      </w:r>
    </w:p>
    <w:p w14:paraId="0BBDB595" w14:textId="77777777" w:rsidR="00CE3CFB" w:rsidRPr="00700754" w:rsidRDefault="00CE3CFB" w:rsidP="00CE3CFB">
      <w:pPr>
        <w:shd w:val="clear" w:color="auto" w:fill="FFFFFF"/>
        <w:spacing w:line="276" w:lineRule="auto"/>
        <w:rPr>
          <w:color w:val="000000"/>
        </w:rPr>
      </w:pPr>
    </w:p>
    <w:p w14:paraId="0E17C316" w14:textId="77777777" w:rsidR="00CE3CFB" w:rsidRPr="00700754" w:rsidRDefault="315DB0D2" w:rsidP="315DB0D2">
      <w:pPr>
        <w:shd w:val="clear" w:color="auto" w:fill="FFFFFF" w:themeFill="background1"/>
        <w:spacing w:line="276" w:lineRule="auto"/>
        <w:rPr>
          <w:color w:val="000000" w:themeColor="text1"/>
        </w:rPr>
      </w:pPr>
      <w:r w:rsidRPr="315DB0D2">
        <w:rPr>
          <w:color w:val="000000" w:themeColor="text1"/>
        </w:rPr>
        <w:t>The principal OSHA standards that apply to all nonproduction laboratories are listed below. Although this is not a comprehensive list, it includes standards that cover the major hazards that workers are most likely to encounter in their daily tasks. Employers must be fully aware of these standards and must implement all aspects of the standards that apply to specific laboratory work conditions in their facilities.</w:t>
      </w:r>
    </w:p>
    <w:p w14:paraId="63F4F003" w14:textId="77777777" w:rsidR="00CE3CFB" w:rsidRPr="00700754" w:rsidRDefault="00CE3CFB" w:rsidP="00CE3CFB">
      <w:pPr>
        <w:spacing w:line="276" w:lineRule="auto"/>
        <w:rPr>
          <w:color w:val="000000"/>
        </w:rPr>
      </w:pPr>
    </w:p>
    <w:p w14:paraId="73CD698E" w14:textId="77777777" w:rsidR="00CE3CFB" w:rsidRPr="00700754" w:rsidRDefault="315DB0D2" w:rsidP="315DB0D2">
      <w:pPr>
        <w:pStyle w:val="ListParagraph"/>
        <w:numPr>
          <w:ilvl w:val="0"/>
          <w:numId w:val="32"/>
        </w:numPr>
        <w:spacing w:line="276" w:lineRule="auto"/>
        <w:contextualSpacing/>
        <w:rPr>
          <w:color w:val="000000" w:themeColor="text1"/>
        </w:rPr>
      </w:pPr>
      <w:r w:rsidRPr="315DB0D2">
        <w:rPr>
          <w:b/>
          <w:bCs/>
          <w:color w:val="000000" w:themeColor="text1"/>
        </w:rPr>
        <w:t>The Occupational Exposure to Hazardous Chemicals in Laboratories standard (29 CFR 1910.1450)</w:t>
      </w:r>
      <w:r w:rsidRPr="315DB0D2">
        <w:rPr>
          <w:color w:val="000000" w:themeColor="text1"/>
        </w:rPr>
        <w:t>, commonly referred to as the Laboratory standard, requires that the employer designate a Chemical Hygiene Officer and have a written Chemical Hygiene Plan (CHP), and actively verify that it remains effective. The CHP must include provisions for worker training, chemical exposure monitoring where appropriate, medical consultation when exposure occurs, criteria for the use of personal protective equipment (PPE) and engineering controls, special precautions for particularly hazardous substances, and a requirement for a Chemical Hygiene Officer responsible for implementation of the CHP. The CHP must be tailored to reflect the specific chemical hazards present in the laboratory where it is to be used. Laboratory personnel must receive training regarding the Laboratory standard, the CHP, and other laboratory safety practices, including exposure detection, physical and health hazards associated with chemicals, and protective measures.</w:t>
      </w:r>
    </w:p>
    <w:p w14:paraId="13D290EE" w14:textId="77777777" w:rsidR="00CE3CFB" w:rsidRPr="00700754" w:rsidRDefault="00CE3CFB" w:rsidP="00CE3CFB">
      <w:pPr>
        <w:pStyle w:val="ListParagraph"/>
        <w:spacing w:line="276" w:lineRule="auto"/>
        <w:rPr>
          <w:color w:val="000000"/>
        </w:rPr>
      </w:pPr>
    </w:p>
    <w:p w14:paraId="4DA525F1" w14:textId="77777777" w:rsidR="00CE3CFB" w:rsidRPr="00700754" w:rsidRDefault="315DB0D2" w:rsidP="315DB0D2">
      <w:pPr>
        <w:pStyle w:val="ListParagraph"/>
        <w:numPr>
          <w:ilvl w:val="0"/>
          <w:numId w:val="32"/>
        </w:numPr>
        <w:shd w:val="clear" w:color="auto" w:fill="FFFFFF" w:themeFill="background1"/>
        <w:spacing w:line="276" w:lineRule="auto"/>
        <w:contextualSpacing/>
        <w:rPr>
          <w:b/>
          <w:bCs/>
          <w:color w:val="000000" w:themeColor="text1"/>
        </w:rPr>
      </w:pPr>
      <w:r w:rsidRPr="315DB0D2">
        <w:rPr>
          <w:b/>
          <w:bCs/>
          <w:color w:val="000000" w:themeColor="text1"/>
        </w:rPr>
        <w:t>Chemical Hazards (29 CFR 1910.1200)</w:t>
      </w:r>
    </w:p>
    <w:p w14:paraId="5B56EB99" w14:textId="77777777" w:rsidR="00CE3CFB" w:rsidRPr="00700754" w:rsidRDefault="315DB0D2" w:rsidP="315DB0D2">
      <w:pPr>
        <w:shd w:val="clear" w:color="auto" w:fill="FFFFFF" w:themeFill="background1"/>
        <w:tabs>
          <w:tab w:val="left" w:pos="720"/>
        </w:tabs>
        <w:spacing w:line="276" w:lineRule="auto"/>
        <w:ind w:left="720"/>
        <w:rPr>
          <w:color w:val="000000" w:themeColor="text1"/>
        </w:rPr>
      </w:pPr>
      <w:r w:rsidRPr="315DB0D2">
        <w:rPr>
          <w:color w:val="000000" w:themeColor="text1"/>
        </w:rPr>
        <w:t>Hazardous chemicals present physical and/or health threats to workers in clinical, industrial, and academic laboratories. Laboratory chemicals include cancer-causing agents (carcinogens), toxins (e.g., those affecting the liver, kidney, and nervous system), irritants, corrosives, sensitizers, as well as agents that act on the blood system or damage the lungs, skin, eyes, or mucous membranes. OSHA rules regulate exposures to approximately 400 substances.</w:t>
      </w:r>
    </w:p>
    <w:p w14:paraId="28A7C90B" w14:textId="77777777" w:rsidR="00CE3CFB" w:rsidRPr="00700754" w:rsidRDefault="00CE3CFB" w:rsidP="00CE3CFB">
      <w:pPr>
        <w:shd w:val="clear" w:color="auto" w:fill="FFFFFF"/>
        <w:spacing w:line="276" w:lineRule="auto"/>
        <w:rPr>
          <w:color w:val="000000"/>
        </w:rPr>
      </w:pPr>
    </w:p>
    <w:p w14:paraId="048F00BA" w14:textId="77777777" w:rsidR="00CE3CFB" w:rsidRPr="00700754" w:rsidRDefault="315DB0D2" w:rsidP="315DB0D2">
      <w:pPr>
        <w:pStyle w:val="ListParagraph"/>
        <w:numPr>
          <w:ilvl w:val="0"/>
          <w:numId w:val="32"/>
        </w:numPr>
        <w:shd w:val="clear" w:color="auto" w:fill="FFFFFF" w:themeFill="background1"/>
        <w:spacing w:line="276" w:lineRule="auto"/>
        <w:contextualSpacing/>
        <w:rPr>
          <w:b/>
          <w:bCs/>
          <w:color w:val="000000" w:themeColor="text1"/>
        </w:rPr>
      </w:pPr>
      <w:r w:rsidRPr="315DB0D2">
        <w:rPr>
          <w:b/>
          <w:bCs/>
          <w:color w:val="000000" w:themeColor="text1"/>
        </w:rPr>
        <w:lastRenderedPageBreak/>
        <w:t>Laboratory Standard (29 CFR 1910.1450)</w:t>
      </w:r>
    </w:p>
    <w:p w14:paraId="30BC6957"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In 1990, OSHA issued the Occupational Exposure to Hazardous Chemicals in Laboratories standard (</w:t>
      </w:r>
      <w:r w:rsidRPr="315DB0D2">
        <w:rPr>
          <w:b/>
          <w:bCs/>
          <w:color w:val="000000" w:themeColor="text1"/>
        </w:rPr>
        <w:t>29 CFR 1910.145</w:t>
      </w:r>
      <w:r w:rsidRPr="315DB0D2">
        <w:rPr>
          <w:color w:val="000000" w:themeColor="text1"/>
        </w:rPr>
        <w:t>0). Commonly known as the Laboratory standard, it was developed to address workplaces where relatively small quantities of hazardous chemicals are used on a non-production basis. However, not all laboratories are covered by the Laboratory standard. For example, most quality control laboratories are not covered under the standard. These laboratories are usually adjuncts of production operations which typically perform repetitive procedures for the purpose of assuring reliability of a product or a process. On the other</w:t>
      </w:r>
    </w:p>
    <w:p w14:paraId="56DBDDAC"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hand, laboratories that conduct research and development and related analytical work and laboratories designed for educational purposes are subject to the requirements of the Laboratory standard</w:t>
      </w:r>
    </w:p>
    <w:p w14:paraId="1D4F8AF3" w14:textId="77777777" w:rsidR="00CE3CFB" w:rsidRPr="00700754" w:rsidRDefault="00CE3CFB" w:rsidP="00CE3CFB">
      <w:pPr>
        <w:shd w:val="clear" w:color="auto" w:fill="FFFFFF"/>
        <w:tabs>
          <w:tab w:val="left" w:pos="6195"/>
        </w:tabs>
        <w:spacing w:line="276" w:lineRule="auto"/>
        <w:ind w:left="720"/>
        <w:rPr>
          <w:color w:val="000000"/>
        </w:rPr>
      </w:pPr>
      <w:r>
        <w:rPr>
          <w:color w:val="000000"/>
        </w:rPr>
        <w:tab/>
      </w:r>
    </w:p>
    <w:p w14:paraId="31927351"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The purpose of the Laboratory standard is to ensure that workers in non-production laboratories are informed about the hazards of chemicals in their workplace and are protected from chemical exposures exceeding allowable levels [i.e., OSHA permissible exposure limits (PELs)] as specified in Table Z of the Air Contaminants standard (</w:t>
      </w:r>
      <w:r w:rsidRPr="315DB0D2">
        <w:rPr>
          <w:b/>
          <w:bCs/>
          <w:color w:val="000000" w:themeColor="text1"/>
        </w:rPr>
        <w:t>29 CFR 1910.1000</w:t>
      </w:r>
      <w:r w:rsidRPr="315DB0D2">
        <w:rPr>
          <w:color w:val="000000" w:themeColor="text1"/>
        </w:rPr>
        <w:t xml:space="preserve">) and as specified in other substance-specific health standards. The Laboratory standard achieves this </w:t>
      </w:r>
    </w:p>
    <w:p w14:paraId="47AE12ED"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protection by establishing safe work practices in laboratories to implement a Chemical</w:t>
      </w:r>
    </w:p>
    <w:p w14:paraId="4DFB257A"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Hygiene Plan (CHP).</w:t>
      </w:r>
    </w:p>
    <w:p w14:paraId="2B2534AC" w14:textId="77777777" w:rsidR="00CE3CFB" w:rsidRPr="00700754" w:rsidRDefault="00CE3CFB" w:rsidP="00CE3CFB">
      <w:pPr>
        <w:shd w:val="clear" w:color="auto" w:fill="FFFFFF"/>
        <w:spacing w:line="276" w:lineRule="auto"/>
        <w:rPr>
          <w:b/>
          <w:color w:val="000000"/>
        </w:rPr>
      </w:pPr>
    </w:p>
    <w:p w14:paraId="742D54B0" w14:textId="77777777" w:rsidR="00CE3CFB" w:rsidRPr="00700754" w:rsidRDefault="315DB0D2" w:rsidP="315DB0D2">
      <w:pPr>
        <w:shd w:val="clear" w:color="auto" w:fill="FFFFFF" w:themeFill="background1"/>
        <w:spacing w:line="276" w:lineRule="auto"/>
        <w:ind w:left="1080"/>
        <w:rPr>
          <w:b/>
          <w:bCs/>
          <w:color w:val="000000" w:themeColor="text1"/>
        </w:rPr>
      </w:pPr>
      <w:r w:rsidRPr="315DB0D2">
        <w:rPr>
          <w:b/>
          <w:bCs/>
          <w:color w:val="000000" w:themeColor="text1"/>
        </w:rPr>
        <w:t>Scope and Application</w:t>
      </w:r>
    </w:p>
    <w:p w14:paraId="29EFAACE" w14:textId="77777777" w:rsidR="00CE3CFB" w:rsidRPr="00700754" w:rsidRDefault="315DB0D2" w:rsidP="315DB0D2">
      <w:pPr>
        <w:shd w:val="clear" w:color="auto" w:fill="FFFFFF" w:themeFill="background1"/>
        <w:spacing w:line="276" w:lineRule="auto"/>
        <w:ind w:left="1080"/>
        <w:rPr>
          <w:color w:val="000000" w:themeColor="text1"/>
        </w:rPr>
      </w:pPr>
      <w:r w:rsidRPr="315DB0D2">
        <w:rPr>
          <w:color w:val="000000" w:themeColor="text1"/>
        </w:rPr>
        <w:t>The Laboratory standard applies to all individuals engaged in laboratory use of hazardous chemicals. Work with hazardous chemicals outside of laboratories is covered by the Hazard Communication standard (</w:t>
      </w:r>
      <w:r w:rsidRPr="315DB0D2">
        <w:rPr>
          <w:b/>
          <w:bCs/>
          <w:color w:val="000000" w:themeColor="text1"/>
        </w:rPr>
        <w:t>29 CFR 1910.1200</w:t>
      </w:r>
      <w:r w:rsidRPr="315DB0D2">
        <w:rPr>
          <w:color w:val="000000" w:themeColor="text1"/>
        </w:rPr>
        <w:t>). Laboratory uses of chemicals which provide no potential for exposure (e.g., chemically impregnated test media or prepared kits for pregnancy testing) are not covered by the Laboratory standard.</w:t>
      </w:r>
    </w:p>
    <w:p w14:paraId="7898D084" w14:textId="77777777" w:rsidR="00CE3CFB" w:rsidRPr="00700754" w:rsidRDefault="00CE3CFB" w:rsidP="00CE3CFB">
      <w:pPr>
        <w:shd w:val="clear" w:color="auto" w:fill="FFFFFF"/>
        <w:spacing w:line="276" w:lineRule="auto"/>
        <w:ind w:left="1080"/>
        <w:rPr>
          <w:color w:val="000000"/>
        </w:rPr>
      </w:pPr>
    </w:p>
    <w:p w14:paraId="3DE3E3C9" w14:textId="77777777" w:rsidR="00CE3CFB" w:rsidRPr="00700754" w:rsidRDefault="315DB0D2" w:rsidP="315DB0D2">
      <w:pPr>
        <w:shd w:val="clear" w:color="auto" w:fill="FFFFFF" w:themeFill="background1"/>
        <w:tabs>
          <w:tab w:val="left" w:pos="1440"/>
        </w:tabs>
        <w:spacing w:line="276" w:lineRule="auto"/>
        <w:ind w:left="1080"/>
        <w:rPr>
          <w:b/>
          <w:bCs/>
          <w:color w:val="000000" w:themeColor="text1"/>
        </w:rPr>
      </w:pPr>
      <w:r w:rsidRPr="315DB0D2">
        <w:rPr>
          <w:color w:val="000000" w:themeColor="text1"/>
        </w:rPr>
        <w:t>Formaldehyde is one of the most commonly used hazardous chemicals in laboratories. The OSHA Formaldehyde standard (</w:t>
      </w:r>
      <w:r w:rsidRPr="315DB0D2">
        <w:rPr>
          <w:b/>
          <w:bCs/>
          <w:color w:val="000000" w:themeColor="text1"/>
        </w:rPr>
        <w:t>29 CFR 1910.1048</w:t>
      </w:r>
      <w:r w:rsidRPr="315DB0D2">
        <w:rPr>
          <w:color w:val="000000" w:themeColor="text1"/>
        </w:rPr>
        <w:t xml:space="preserve">) specifically deals with protecting workers from the hazards associated with exposure to this chemical. It should be noted that the scope of the Formaldehyde standard is not affected in most cases by the Laboratory standard. The Laboratory standard specifically </w:t>
      </w:r>
      <w:r w:rsidRPr="315DB0D2">
        <w:rPr>
          <w:b/>
          <w:bCs/>
          <w:color w:val="000000" w:themeColor="text1"/>
        </w:rPr>
        <w:t>does not apply</w:t>
      </w:r>
      <w:r w:rsidRPr="315DB0D2">
        <w:rPr>
          <w:color w:val="000000" w:themeColor="text1"/>
        </w:rPr>
        <w:t xml:space="preserve"> to formaldehyde use in histology, pathology and human or animal anatomy laboratories; however, if formaldehyde is used in other types of laboratories which are covered by the Laboratory standard, the employer must comply with </w:t>
      </w:r>
      <w:r w:rsidRPr="315DB0D2">
        <w:rPr>
          <w:b/>
          <w:bCs/>
          <w:color w:val="000000" w:themeColor="text1"/>
        </w:rPr>
        <w:t>29 CFR 1910.1450.</w:t>
      </w:r>
    </w:p>
    <w:p w14:paraId="0EBFBA0E" w14:textId="77777777" w:rsidR="00CE3CFB" w:rsidRPr="00700754" w:rsidRDefault="00CE3CFB" w:rsidP="00CE3CFB">
      <w:pPr>
        <w:shd w:val="clear" w:color="auto" w:fill="FFFFFF"/>
        <w:spacing w:line="276" w:lineRule="auto"/>
        <w:rPr>
          <w:color w:val="000000"/>
        </w:rPr>
      </w:pPr>
    </w:p>
    <w:p w14:paraId="30589187" w14:textId="77777777" w:rsidR="00CE3CFB" w:rsidRPr="00700754" w:rsidRDefault="315DB0D2" w:rsidP="315DB0D2">
      <w:pPr>
        <w:shd w:val="clear" w:color="auto" w:fill="FFFFFF" w:themeFill="background1"/>
        <w:spacing w:line="276" w:lineRule="auto"/>
        <w:ind w:left="1080"/>
        <w:rPr>
          <w:b/>
          <w:bCs/>
          <w:color w:val="000000" w:themeColor="text1"/>
        </w:rPr>
      </w:pPr>
      <w:r w:rsidRPr="315DB0D2">
        <w:rPr>
          <w:b/>
          <w:bCs/>
          <w:color w:val="000000" w:themeColor="text1"/>
        </w:rPr>
        <w:lastRenderedPageBreak/>
        <w:t>Program Description</w:t>
      </w:r>
    </w:p>
    <w:p w14:paraId="17922AD8" w14:textId="77777777" w:rsidR="00CE3CFB" w:rsidRPr="00700754" w:rsidRDefault="315DB0D2" w:rsidP="315DB0D2">
      <w:pPr>
        <w:shd w:val="clear" w:color="auto" w:fill="FFFFFF" w:themeFill="background1"/>
        <w:spacing w:line="276" w:lineRule="auto"/>
        <w:ind w:left="1080"/>
        <w:rPr>
          <w:color w:val="000000" w:themeColor="text1"/>
        </w:rPr>
      </w:pPr>
      <w:r w:rsidRPr="315DB0D2">
        <w:rPr>
          <w:color w:val="000000" w:themeColor="text1"/>
        </w:rPr>
        <w:t>The Laboratory standard consists of five major elements:</w:t>
      </w:r>
    </w:p>
    <w:p w14:paraId="72DFBA1F" w14:textId="77777777" w:rsidR="00CE3CFB" w:rsidRPr="00700754" w:rsidRDefault="315DB0D2" w:rsidP="315DB0D2">
      <w:pPr>
        <w:pStyle w:val="ListParagraph"/>
        <w:numPr>
          <w:ilvl w:val="0"/>
          <w:numId w:val="14"/>
        </w:numPr>
        <w:shd w:val="clear" w:color="auto" w:fill="FFFFFF" w:themeFill="background1"/>
        <w:spacing w:line="276" w:lineRule="auto"/>
        <w:ind w:left="1800"/>
        <w:contextualSpacing/>
        <w:rPr>
          <w:color w:val="000000" w:themeColor="text1"/>
        </w:rPr>
      </w:pPr>
      <w:r w:rsidRPr="315DB0D2">
        <w:rPr>
          <w:color w:val="000000" w:themeColor="text1"/>
        </w:rPr>
        <w:t>Hazard identification;</w:t>
      </w:r>
    </w:p>
    <w:p w14:paraId="322885B1" w14:textId="77777777" w:rsidR="00CE3CFB" w:rsidRPr="00700754" w:rsidRDefault="315DB0D2" w:rsidP="315DB0D2">
      <w:pPr>
        <w:pStyle w:val="ListParagraph"/>
        <w:numPr>
          <w:ilvl w:val="0"/>
          <w:numId w:val="14"/>
        </w:numPr>
        <w:shd w:val="clear" w:color="auto" w:fill="FFFFFF" w:themeFill="background1"/>
        <w:spacing w:line="276" w:lineRule="auto"/>
        <w:ind w:left="1800"/>
        <w:contextualSpacing/>
        <w:rPr>
          <w:color w:val="000000" w:themeColor="text1"/>
        </w:rPr>
      </w:pPr>
      <w:r w:rsidRPr="315DB0D2">
        <w:rPr>
          <w:color w:val="000000" w:themeColor="text1"/>
        </w:rPr>
        <w:t>Chemical Hygiene Plan</w:t>
      </w:r>
    </w:p>
    <w:p w14:paraId="49D282D1" w14:textId="77777777" w:rsidR="00CE3CFB" w:rsidRPr="00700754" w:rsidRDefault="315DB0D2" w:rsidP="315DB0D2">
      <w:pPr>
        <w:pStyle w:val="ListParagraph"/>
        <w:numPr>
          <w:ilvl w:val="0"/>
          <w:numId w:val="14"/>
        </w:numPr>
        <w:shd w:val="clear" w:color="auto" w:fill="FFFFFF" w:themeFill="background1"/>
        <w:spacing w:line="276" w:lineRule="auto"/>
        <w:ind w:left="1800"/>
        <w:contextualSpacing/>
        <w:rPr>
          <w:color w:val="000000" w:themeColor="text1"/>
        </w:rPr>
      </w:pPr>
      <w:r w:rsidRPr="315DB0D2">
        <w:rPr>
          <w:color w:val="000000" w:themeColor="text1"/>
        </w:rPr>
        <w:t>Information and training</w:t>
      </w:r>
    </w:p>
    <w:p w14:paraId="5E53074E" w14:textId="77777777" w:rsidR="00CE3CFB" w:rsidRPr="00700754" w:rsidRDefault="315DB0D2" w:rsidP="315DB0D2">
      <w:pPr>
        <w:pStyle w:val="ListParagraph"/>
        <w:numPr>
          <w:ilvl w:val="0"/>
          <w:numId w:val="14"/>
        </w:numPr>
        <w:shd w:val="clear" w:color="auto" w:fill="FFFFFF" w:themeFill="background1"/>
        <w:spacing w:line="276" w:lineRule="auto"/>
        <w:ind w:left="1800"/>
        <w:contextualSpacing/>
        <w:rPr>
          <w:color w:val="000000" w:themeColor="text1"/>
        </w:rPr>
      </w:pPr>
      <w:r w:rsidRPr="315DB0D2">
        <w:rPr>
          <w:color w:val="000000" w:themeColor="text1"/>
        </w:rPr>
        <w:t>Exposure monitoring</w:t>
      </w:r>
    </w:p>
    <w:p w14:paraId="2EC34A38" w14:textId="77777777" w:rsidR="00CE3CFB" w:rsidRPr="00700754" w:rsidRDefault="315DB0D2" w:rsidP="315DB0D2">
      <w:pPr>
        <w:pStyle w:val="ListParagraph"/>
        <w:numPr>
          <w:ilvl w:val="0"/>
          <w:numId w:val="14"/>
        </w:numPr>
        <w:shd w:val="clear" w:color="auto" w:fill="FFFFFF" w:themeFill="background1"/>
        <w:spacing w:line="276" w:lineRule="auto"/>
        <w:ind w:left="1800"/>
        <w:contextualSpacing/>
        <w:rPr>
          <w:color w:val="000000" w:themeColor="text1"/>
        </w:rPr>
      </w:pPr>
      <w:r w:rsidRPr="315DB0D2">
        <w:rPr>
          <w:color w:val="000000" w:themeColor="text1"/>
        </w:rPr>
        <w:t>Medical consultation and examinations.</w:t>
      </w:r>
    </w:p>
    <w:p w14:paraId="0B220A2A" w14:textId="77777777" w:rsidR="00CE3CFB" w:rsidRPr="00700754" w:rsidRDefault="00CE3CFB" w:rsidP="00CE3CFB">
      <w:pPr>
        <w:shd w:val="clear" w:color="auto" w:fill="FFFFFF"/>
        <w:spacing w:line="276" w:lineRule="auto"/>
        <w:ind w:left="1080"/>
        <w:rPr>
          <w:color w:val="000000"/>
        </w:rPr>
      </w:pPr>
    </w:p>
    <w:p w14:paraId="2773D4A7" w14:textId="77777777" w:rsidR="00CE3CFB" w:rsidRPr="00700754" w:rsidRDefault="315DB0D2" w:rsidP="315DB0D2">
      <w:pPr>
        <w:shd w:val="clear" w:color="auto" w:fill="FFFFFF" w:themeFill="background1"/>
        <w:spacing w:line="276" w:lineRule="auto"/>
        <w:ind w:left="1080"/>
        <w:rPr>
          <w:color w:val="000000" w:themeColor="text1"/>
        </w:rPr>
      </w:pPr>
      <w:r w:rsidRPr="315DB0D2">
        <w:rPr>
          <w:color w:val="000000" w:themeColor="text1"/>
        </w:rPr>
        <w:t>Each laboratory covered by the Laboratory standard must appoint a Chemical Hygiene Officer (CHO) to develop and implement a Chemical Hygiene Plan (CH). The CHO is responsible for duties such as monitoring processes, procuring chemicals, helping project directors upgrade facilities, and advising administrators on improved chemical hygiene policies and practices. A worker designated as the CHO must be qualified, by training or experience, to provide technical guidance in developing and implementing the provisions of the CHP.</w:t>
      </w:r>
    </w:p>
    <w:p w14:paraId="5BED992A" w14:textId="77777777" w:rsidR="00CE3CFB" w:rsidRPr="00700754" w:rsidRDefault="00CE3CFB" w:rsidP="00CE3CFB">
      <w:pPr>
        <w:shd w:val="clear" w:color="auto" w:fill="FFFFFF"/>
        <w:spacing w:line="276" w:lineRule="auto"/>
        <w:rPr>
          <w:color w:val="000000"/>
        </w:rPr>
      </w:pPr>
    </w:p>
    <w:p w14:paraId="54670EEF" w14:textId="77777777" w:rsidR="00CE3CFB" w:rsidRPr="00700754" w:rsidRDefault="315DB0D2" w:rsidP="315DB0D2">
      <w:pPr>
        <w:shd w:val="clear" w:color="auto" w:fill="FFFFFF" w:themeFill="background1"/>
        <w:spacing w:line="276" w:lineRule="auto"/>
        <w:ind w:left="720"/>
        <w:rPr>
          <w:color w:val="000000" w:themeColor="text1"/>
        </w:rPr>
      </w:pPr>
      <w:r w:rsidRPr="315DB0D2">
        <w:rPr>
          <w:b/>
          <w:bCs/>
          <w:color w:val="000000" w:themeColor="text1"/>
        </w:rPr>
        <w:t xml:space="preserve">Hazard Identification:  </w:t>
      </w:r>
      <w:r w:rsidRPr="315DB0D2">
        <w:rPr>
          <w:color w:val="000000" w:themeColor="text1"/>
        </w:rPr>
        <w:t xml:space="preserve">Each laboratory must identify which hazardous chemicals will be encountered by its workers. All containers for chemicals must be clearly labeled. An employer must ensure that workers do not use, store, or allow any other person to use or store, any hazardous substance in his or her laboratory if the container does not meet the labeling requirements outlined in the Hazard Communication standard, </w:t>
      </w:r>
      <w:r w:rsidRPr="315DB0D2">
        <w:rPr>
          <w:b/>
          <w:bCs/>
          <w:color w:val="000000" w:themeColor="text1"/>
        </w:rPr>
        <w:t>CFR 1910.1200(f)(4</w:t>
      </w:r>
      <w:r w:rsidRPr="315DB0D2">
        <w:rPr>
          <w:color w:val="000000" w:themeColor="text1"/>
        </w:rPr>
        <w:t>). Labels on chemical containers must not be removed or defaced.</w:t>
      </w:r>
    </w:p>
    <w:p w14:paraId="4798FD74" w14:textId="77777777" w:rsidR="00CE3CFB" w:rsidRPr="00700754" w:rsidRDefault="00CE3CFB" w:rsidP="00CE3CFB">
      <w:pPr>
        <w:shd w:val="clear" w:color="auto" w:fill="FFFFFF"/>
        <w:spacing w:line="276" w:lineRule="auto"/>
        <w:ind w:left="1440" w:hanging="360"/>
        <w:rPr>
          <w:color w:val="000000"/>
        </w:rPr>
      </w:pPr>
    </w:p>
    <w:p w14:paraId="0DA10DD0" w14:textId="77777777" w:rsidR="00CE3CFB" w:rsidRPr="00700754" w:rsidRDefault="315DB0D2" w:rsidP="315DB0D2">
      <w:pPr>
        <w:shd w:val="clear" w:color="auto" w:fill="FFFFFF" w:themeFill="background1"/>
        <w:spacing w:line="276" w:lineRule="auto"/>
        <w:ind w:left="1080"/>
        <w:rPr>
          <w:color w:val="000000" w:themeColor="text1"/>
        </w:rPr>
      </w:pPr>
      <w:r w:rsidRPr="315DB0D2">
        <w:rPr>
          <w:b/>
          <w:bCs/>
          <w:color w:val="000000" w:themeColor="text1"/>
        </w:rPr>
        <w:t xml:space="preserve">Material Safety and Data Sheets: </w:t>
      </w:r>
      <w:r w:rsidRPr="315DB0D2">
        <w:rPr>
          <w:color w:val="000000" w:themeColor="text1"/>
        </w:rPr>
        <w:t>Material Safety Data Sheets (MSDSs) for chemicals received by the laboratory must be supplied by the manufacturer, distributor, or importer and must be maintained and readily accessible to laboratory workers. MSDSs are written or printed materials concerning a hazardous chemical. Employers must have an MSDS in the workplace for each hazardous chemical in use.</w:t>
      </w:r>
    </w:p>
    <w:p w14:paraId="489AA2DD" w14:textId="77777777" w:rsidR="00CE3CFB" w:rsidRPr="00700754" w:rsidRDefault="00CE3CFB" w:rsidP="00CE3CFB">
      <w:pPr>
        <w:shd w:val="clear" w:color="auto" w:fill="FFFFFF"/>
        <w:spacing w:line="276" w:lineRule="auto"/>
        <w:rPr>
          <w:color w:val="000000"/>
        </w:rPr>
      </w:pPr>
    </w:p>
    <w:p w14:paraId="78A93FCE" w14:textId="77777777" w:rsidR="00CE3CFB" w:rsidRPr="00700754" w:rsidRDefault="315DB0D2" w:rsidP="315DB0D2">
      <w:pPr>
        <w:shd w:val="clear" w:color="auto" w:fill="FFFFFF" w:themeFill="background1"/>
        <w:spacing w:line="276" w:lineRule="auto"/>
        <w:ind w:left="1080"/>
        <w:rPr>
          <w:color w:val="000000" w:themeColor="text1"/>
        </w:rPr>
      </w:pPr>
      <w:r w:rsidRPr="315DB0D2">
        <w:rPr>
          <w:color w:val="000000" w:themeColor="text1"/>
        </w:rPr>
        <w:t>MSDS sheets must contain:</w:t>
      </w:r>
    </w:p>
    <w:p w14:paraId="52D21E06"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Name of the chemical</w:t>
      </w:r>
    </w:p>
    <w:p w14:paraId="036AB4B1"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Manufacturer’s information</w:t>
      </w:r>
    </w:p>
    <w:p w14:paraId="702493D6"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Hazardous ingredients/identity information</w:t>
      </w:r>
    </w:p>
    <w:p w14:paraId="0F286271"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Physical/chemical characteristics</w:t>
      </w:r>
    </w:p>
    <w:p w14:paraId="7B179C7E"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Fire and explosion hazard data</w:t>
      </w:r>
    </w:p>
    <w:p w14:paraId="389E9B0C"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Reactivity data</w:t>
      </w:r>
    </w:p>
    <w:p w14:paraId="5D08838F"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Health hazard data</w:t>
      </w:r>
    </w:p>
    <w:p w14:paraId="17F15C12"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 xml:space="preserve">Precautions for safe handling and use </w:t>
      </w:r>
    </w:p>
    <w:p w14:paraId="45B8EC0C" w14:textId="77777777" w:rsidR="00CE3CFB" w:rsidRPr="00700754" w:rsidRDefault="315DB0D2" w:rsidP="315DB0D2">
      <w:pPr>
        <w:pStyle w:val="ListParagraph"/>
        <w:numPr>
          <w:ilvl w:val="0"/>
          <w:numId w:val="16"/>
        </w:numPr>
        <w:shd w:val="clear" w:color="auto" w:fill="FFFFFF" w:themeFill="background1"/>
        <w:tabs>
          <w:tab w:val="left" w:pos="1800"/>
        </w:tabs>
        <w:spacing w:line="276" w:lineRule="auto"/>
        <w:ind w:left="1080" w:firstLine="360"/>
        <w:contextualSpacing/>
        <w:rPr>
          <w:color w:val="000000" w:themeColor="text1"/>
        </w:rPr>
      </w:pPr>
      <w:r w:rsidRPr="315DB0D2">
        <w:rPr>
          <w:color w:val="000000" w:themeColor="text1"/>
        </w:rPr>
        <w:t>Control measures.</w:t>
      </w:r>
    </w:p>
    <w:p w14:paraId="3B17A6A8" w14:textId="77777777" w:rsidR="00CE3CFB" w:rsidRPr="00700754" w:rsidRDefault="00CE3CFB" w:rsidP="00CE3CFB">
      <w:pPr>
        <w:shd w:val="clear" w:color="auto" w:fill="FFFFFF"/>
        <w:spacing w:line="276" w:lineRule="auto"/>
        <w:ind w:left="1080" w:hanging="360"/>
        <w:rPr>
          <w:color w:val="000000"/>
        </w:rPr>
      </w:pPr>
    </w:p>
    <w:p w14:paraId="42890796" w14:textId="77777777" w:rsidR="00CE3CFB" w:rsidRPr="00700754" w:rsidRDefault="315DB0D2" w:rsidP="315DB0D2">
      <w:pPr>
        <w:shd w:val="clear" w:color="auto" w:fill="FFFFFF" w:themeFill="background1"/>
        <w:spacing w:line="276" w:lineRule="auto"/>
        <w:ind w:left="720"/>
        <w:rPr>
          <w:color w:val="000000" w:themeColor="text1"/>
        </w:rPr>
      </w:pPr>
      <w:r w:rsidRPr="315DB0D2">
        <w:rPr>
          <w:b/>
          <w:bCs/>
          <w:color w:val="000000" w:themeColor="text1"/>
        </w:rPr>
        <w:lastRenderedPageBreak/>
        <w:t xml:space="preserve">Chemical Hygiene Plan (CHP): </w:t>
      </w:r>
      <w:r w:rsidRPr="315DB0D2">
        <w:rPr>
          <w:color w:val="000000" w:themeColor="text1"/>
        </w:rPr>
        <w:t>The purpose of the CHP is to provide guidelines for prudent practices and procedures for the use of chemicals in the laboratory. The Laboratory standard requires that the CHP set forth procedures, equipment, PPE and work practices capable of protecting workers from the health hazards presented by chemicals used in the laboratory. The following information must be included in each CHP:</w:t>
      </w:r>
    </w:p>
    <w:p w14:paraId="7E76553E" w14:textId="77777777" w:rsidR="00CE3CFB" w:rsidRPr="00700754" w:rsidRDefault="00CE3CFB" w:rsidP="00CE3CFB">
      <w:pPr>
        <w:pStyle w:val="ListParagraph"/>
        <w:shd w:val="clear" w:color="auto" w:fill="FFFFFF"/>
        <w:spacing w:line="276" w:lineRule="auto"/>
        <w:ind w:left="1440"/>
        <w:rPr>
          <w:color w:val="000000"/>
        </w:rPr>
      </w:pPr>
    </w:p>
    <w:p w14:paraId="740847AE"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Standard Operating Procedures (SOPs): </w:t>
      </w:r>
      <w:r w:rsidRPr="315DB0D2">
        <w:rPr>
          <w:color w:val="000000" w:themeColor="text1"/>
        </w:rPr>
        <w:t>SOPs include prudent laboratory practices which must be followed when working with chemicals in a laboratory. These include general and laboratory-specific procedures for work with hazardous chemicals.</w:t>
      </w:r>
    </w:p>
    <w:p w14:paraId="30F4CE1C" w14:textId="77777777" w:rsidR="00CE3CFB" w:rsidRPr="00700754" w:rsidRDefault="00CE3CFB" w:rsidP="00CE3CFB">
      <w:pPr>
        <w:pStyle w:val="ListParagraph"/>
        <w:shd w:val="clear" w:color="auto" w:fill="FFFFFF"/>
        <w:tabs>
          <w:tab w:val="left" w:pos="1080"/>
          <w:tab w:val="left" w:pos="1350"/>
        </w:tabs>
        <w:spacing w:line="276" w:lineRule="auto"/>
        <w:ind w:left="1080"/>
        <w:rPr>
          <w:b/>
          <w:color w:val="000000"/>
        </w:rPr>
      </w:pPr>
    </w:p>
    <w:p w14:paraId="75223330" w14:textId="77777777" w:rsidR="00CE3CFB" w:rsidRPr="00700754" w:rsidRDefault="315DB0D2" w:rsidP="315DB0D2">
      <w:pPr>
        <w:pStyle w:val="ListParagraph"/>
        <w:shd w:val="clear" w:color="auto" w:fill="FFFFFF" w:themeFill="background1"/>
        <w:tabs>
          <w:tab w:val="left" w:pos="1080"/>
          <w:tab w:val="left" w:pos="1350"/>
        </w:tabs>
        <w:spacing w:line="276" w:lineRule="auto"/>
        <w:ind w:left="1080"/>
        <w:rPr>
          <w:color w:val="000000" w:themeColor="text1"/>
        </w:rPr>
      </w:pPr>
      <w:r w:rsidRPr="315DB0D2">
        <w:rPr>
          <w:b/>
          <w:bCs/>
          <w:color w:val="000000" w:themeColor="text1"/>
        </w:rPr>
        <w:t xml:space="preserve">Criteria for Exposure Control Measures: </w:t>
      </w:r>
      <w:r w:rsidRPr="315DB0D2">
        <w:rPr>
          <w:color w:val="000000" w:themeColor="text1"/>
        </w:rPr>
        <w:t>The CHP must include criteria used by the employer to determine and implement control measures to reduce worker exposure to hazardous chemicals including engineering controls, the use of PPE and hygiene practices.</w:t>
      </w:r>
    </w:p>
    <w:p w14:paraId="3105FC15" w14:textId="77777777" w:rsidR="00CE3CFB" w:rsidRPr="00700754" w:rsidRDefault="00CE3CFB" w:rsidP="00CE3CFB">
      <w:pPr>
        <w:shd w:val="clear" w:color="auto" w:fill="FFFFFF"/>
        <w:spacing w:line="276" w:lineRule="auto"/>
        <w:ind w:left="720"/>
        <w:rPr>
          <w:color w:val="000000"/>
        </w:rPr>
      </w:pPr>
    </w:p>
    <w:p w14:paraId="13E22116"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Adequacy and Proper Functioning of Fume Hoods and other Protective Equipment: </w:t>
      </w:r>
      <w:r w:rsidRPr="315DB0D2">
        <w:rPr>
          <w:color w:val="000000" w:themeColor="text1"/>
        </w:rPr>
        <w:t>Specific measures that must be taken to ensure proper and adequate performance of protective equipment, such as fume hoods.</w:t>
      </w:r>
    </w:p>
    <w:p w14:paraId="30263987" w14:textId="77777777" w:rsidR="00CE3CFB" w:rsidRPr="00700754" w:rsidRDefault="00CE3CFB" w:rsidP="00CE3CFB">
      <w:pPr>
        <w:shd w:val="clear" w:color="auto" w:fill="FFFFFF"/>
        <w:spacing w:line="276" w:lineRule="auto"/>
        <w:ind w:left="1080"/>
        <w:rPr>
          <w:color w:val="000000"/>
        </w:rPr>
      </w:pPr>
    </w:p>
    <w:p w14:paraId="48587C22"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Information and Training: </w:t>
      </w:r>
      <w:r w:rsidRPr="315DB0D2">
        <w:rPr>
          <w:color w:val="000000" w:themeColor="text1"/>
        </w:rPr>
        <w:t>The employer must provide information and training required to ensure that workers are apprised of the hazards of chemicals in their work areas and related information.</w:t>
      </w:r>
    </w:p>
    <w:p w14:paraId="5B65240D" w14:textId="77777777" w:rsidR="00CE3CFB" w:rsidRPr="00700754" w:rsidRDefault="00CE3CFB" w:rsidP="00CE3CFB">
      <w:pPr>
        <w:pStyle w:val="ListParagraph"/>
        <w:shd w:val="clear" w:color="auto" w:fill="FFFFFF"/>
        <w:spacing w:line="276" w:lineRule="auto"/>
        <w:ind w:left="1080"/>
        <w:rPr>
          <w:b/>
          <w:color w:val="000000"/>
        </w:rPr>
      </w:pPr>
    </w:p>
    <w:p w14:paraId="7685983D"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Requirement of Prior Approval of Laboratory Procedures: </w:t>
      </w:r>
      <w:r w:rsidRPr="315DB0D2">
        <w:rPr>
          <w:color w:val="000000" w:themeColor="text1"/>
        </w:rPr>
        <w:t>The CHP must detail the circumstances under which certain laboratory procedures or activities require approval from the employer or employer’s designee before work is initiated.</w:t>
      </w:r>
    </w:p>
    <w:p w14:paraId="711535E3" w14:textId="77777777" w:rsidR="00CE3CFB" w:rsidRPr="00700754" w:rsidRDefault="00CE3CFB" w:rsidP="00CE3CFB">
      <w:pPr>
        <w:shd w:val="clear" w:color="auto" w:fill="FFFFFF"/>
        <w:spacing w:line="276" w:lineRule="auto"/>
        <w:ind w:left="720"/>
        <w:rPr>
          <w:color w:val="000000"/>
        </w:rPr>
      </w:pPr>
    </w:p>
    <w:p w14:paraId="41A4E3DD"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Medical Consultations and Examinations: </w:t>
      </w:r>
      <w:r w:rsidRPr="315DB0D2">
        <w:rPr>
          <w:color w:val="000000" w:themeColor="text1"/>
        </w:rPr>
        <w:t>Provisions for medical consultation and examination when exposure to a hazardous chemical has or may have taken place.</w:t>
      </w:r>
    </w:p>
    <w:p w14:paraId="4A000E1C" w14:textId="77777777" w:rsidR="00CE3CFB" w:rsidRPr="00700754" w:rsidRDefault="00CE3CFB" w:rsidP="00CE3CFB">
      <w:pPr>
        <w:shd w:val="clear" w:color="auto" w:fill="FFFFFF"/>
        <w:spacing w:line="276" w:lineRule="auto"/>
        <w:ind w:left="1080"/>
        <w:rPr>
          <w:color w:val="000000"/>
        </w:rPr>
      </w:pPr>
    </w:p>
    <w:p w14:paraId="6F521EA2"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Chemical Hygiene Officer Designation: </w:t>
      </w:r>
      <w:r w:rsidRPr="315DB0D2">
        <w:rPr>
          <w:color w:val="000000" w:themeColor="text1"/>
        </w:rPr>
        <w:t>Identification of the laboratory CHO and outline of his or her role and responsibilities; and, where appropriate, establishment of a Chemical Hygiene Committee.</w:t>
      </w:r>
    </w:p>
    <w:p w14:paraId="2C93A161" w14:textId="77777777" w:rsidR="00CE3CFB" w:rsidRPr="00700754" w:rsidRDefault="00CE3CFB" w:rsidP="00CE3CFB">
      <w:pPr>
        <w:shd w:val="clear" w:color="auto" w:fill="FFFFFF"/>
        <w:spacing w:line="276" w:lineRule="auto"/>
        <w:ind w:left="1080"/>
        <w:rPr>
          <w:color w:val="000000"/>
        </w:rPr>
      </w:pPr>
    </w:p>
    <w:p w14:paraId="1D85BEE1"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t xml:space="preserve">Particularly Hazardous Substances: </w:t>
      </w:r>
      <w:r w:rsidRPr="315DB0D2">
        <w:rPr>
          <w:color w:val="000000" w:themeColor="text1"/>
        </w:rPr>
        <w:t>Outlines additional worker protections for work with particularly hazardous substances. These include select carcinogens, reproductive toxins, and substances which have a high degree of acute toxicity.</w:t>
      </w:r>
    </w:p>
    <w:p w14:paraId="5D1B2C12" w14:textId="77777777" w:rsidR="00CE3CFB" w:rsidRPr="00700754" w:rsidRDefault="00CE3CFB" w:rsidP="00CE3CFB">
      <w:pPr>
        <w:shd w:val="clear" w:color="auto" w:fill="FFFFFF"/>
        <w:spacing w:line="276" w:lineRule="auto"/>
        <w:ind w:left="1080"/>
        <w:rPr>
          <w:color w:val="000000"/>
        </w:rPr>
      </w:pPr>
    </w:p>
    <w:p w14:paraId="54CED02C" w14:textId="77777777" w:rsidR="00CE3CFB" w:rsidRPr="00700754" w:rsidRDefault="315DB0D2" w:rsidP="315DB0D2">
      <w:pPr>
        <w:pStyle w:val="ListParagraph"/>
        <w:shd w:val="clear" w:color="auto" w:fill="FFFFFF" w:themeFill="background1"/>
        <w:spacing w:line="276" w:lineRule="auto"/>
        <w:ind w:left="1080"/>
        <w:rPr>
          <w:color w:val="000000" w:themeColor="text1"/>
        </w:rPr>
      </w:pPr>
      <w:r w:rsidRPr="315DB0D2">
        <w:rPr>
          <w:b/>
          <w:bCs/>
          <w:color w:val="000000" w:themeColor="text1"/>
        </w:rPr>
        <w:lastRenderedPageBreak/>
        <w:t xml:space="preserve">Information and Training: </w:t>
      </w:r>
      <w:r w:rsidRPr="315DB0D2">
        <w:rPr>
          <w:color w:val="000000" w:themeColor="text1"/>
        </w:rPr>
        <w:t>Laboratory workers must be provided with information and training relevant to the hazards of the chemicals present in their laboratory. The training must be provided at the time of initial assignment to a laboratory and prior to assignments involving new exposure situations.</w:t>
      </w:r>
    </w:p>
    <w:p w14:paraId="0274CEBD" w14:textId="77777777" w:rsidR="00CE3CFB" w:rsidRPr="00700754" w:rsidRDefault="315DB0D2" w:rsidP="315DB0D2">
      <w:pPr>
        <w:shd w:val="clear" w:color="auto" w:fill="FFFFFF" w:themeFill="background1"/>
        <w:spacing w:line="276" w:lineRule="auto"/>
        <w:ind w:firstLine="1080"/>
        <w:rPr>
          <w:color w:val="000000" w:themeColor="text1"/>
        </w:rPr>
      </w:pPr>
      <w:r w:rsidRPr="315DB0D2">
        <w:rPr>
          <w:color w:val="000000" w:themeColor="text1"/>
        </w:rPr>
        <w:t>The employer must inform workers about the following:</w:t>
      </w:r>
    </w:p>
    <w:p w14:paraId="55B68D7E" w14:textId="77777777" w:rsidR="00CE3CFB" w:rsidRPr="00700754" w:rsidRDefault="315DB0D2" w:rsidP="315DB0D2">
      <w:pPr>
        <w:pStyle w:val="ListParagraph"/>
        <w:numPr>
          <w:ilvl w:val="0"/>
          <w:numId w:val="17"/>
        </w:numPr>
        <w:shd w:val="clear" w:color="auto" w:fill="FFFFFF" w:themeFill="background1"/>
        <w:spacing w:line="276" w:lineRule="auto"/>
        <w:ind w:left="1800"/>
        <w:contextualSpacing/>
        <w:rPr>
          <w:color w:val="000000" w:themeColor="text1"/>
        </w:rPr>
      </w:pPr>
      <w:r w:rsidRPr="315DB0D2">
        <w:rPr>
          <w:color w:val="000000" w:themeColor="text1"/>
        </w:rPr>
        <w:t>The content of the OSHA Laboratory standard and its appendices (the full text must be made available)</w:t>
      </w:r>
    </w:p>
    <w:p w14:paraId="23F16581" w14:textId="77777777" w:rsidR="00CE3CFB" w:rsidRPr="00700754" w:rsidRDefault="315DB0D2" w:rsidP="315DB0D2">
      <w:pPr>
        <w:pStyle w:val="ListParagraph"/>
        <w:numPr>
          <w:ilvl w:val="0"/>
          <w:numId w:val="17"/>
        </w:numPr>
        <w:shd w:val="clear" w:color="auto" w:fill="FFFFFF" w:themeFill="background1"/>
        <w:spacing w:line="276" w:lineRule="auto"/>
        <w:ind w:left="1800"/>
        <w:contextualSpacing/>
        <w:rPr>
          <w:color w:val="000000" w:themeColor="text1"/>
        </w:rPr>
      </w:pPr>
      <w:r w:rsidRPr="315DB0D2">
        <w:rPr>
          <w:color w:val="000000" w:themeColor="text1"/>
        </w:rPr>
        <w:t>The location and availability of the Chemical Hygiene Plan</w:t>
      </w:r>
    </w:p>
    <w:p w14:paraId="7F13700F" w14:textId="77777777" w:rsidR="00CE3CFB" w:rsidRPr="00700754" w:rsidRDefault="315DB0D2" w:rsidP="315DB0D2">
      <w:pPr>
        <w:pStyle w:val="ListParagraph"/>
        <w:numPr>
          <w:ilvl w:val="0"/>
          <w:numId w:val="17"/>
        </w:numPr>
        <w:shd w:val="clear" w:color="auto" w:fill="FFFFFF" w:themeFill="background1"/>
        <w:spacing w:line="276" w:lineRule="auto"/>
        <w:ind w:left="1800"/>
        <w:contextualSpacing/>
        <w:rPr>
          <w:color w:val="000000" w:themeColor="text1"/>
        </w:rPr>
      </w:pPr>
      <w:r w:rsidRPr="315DB0D2">
        <w:rPr>
          <w:color w:val="000000" w:themeColor="text1"/>
        </w:rPr>
        <w:t>Permissible exposure limits (PELs) for OSHA- regulated substances, or recommended exposure levels for other hazardous chemicals where there is no applicable standard</w:t>
      </w:r>
    </w:p>
    <w:p w14:paraId="5551E5AB" w14:textId="77777777" w:rsidR="00CE3CFB" w:rsidRPr="00700754" w:rsidRDefault="315DB0D2" w:rsidP="315DB0D2">
      <w:pPr>
        <w:pStyle w:val="ListParagraph"/>
        <w:numPr>
          <w:ilvl w:val="0"/>
          <w:numId w:val="17"/>
        </w:numPr>
        <w:shd w:val="clear" w:color="auto" w:fill="FFFFFF" w:themeFill="background1"/>
        <w:spacing w:line="276" w:lineRule="auto"/>
        <w:ind w:left="1800"/>
        <w:contextualSpacing/>
        <w:rPr>
          <w:color w:val="000000" w:themeColor="text1"/>
        </w:rPr>
      </w:pPr>
      <w:r w:rsidRPr="315DB0D2">
        <w:rPr>
          <w:color w:val="000000" w:themeColor="text1"/>
        </w:rPr>
        <w:t xml:space="preserve">Signs and symptoms associated with exposure to hazardous chemicals in the laboratory </w:t>
      </w:r>
    </w:p>
    <w:p w14:paraId="585316A5" w14:textId="77777777" w:rsidR="00CE3CFB" w:rsidRPr="00700754" w:rsidRDefault="315DB0D2" w:rsidP="315DB0D2">
      <w:pPr>
        <w:pStyle w:val="ListParagraph"/>
        <w:numPr>
          <w:ilvl w:val="0"/>
          <w:numId w:val="17"/>
        </w:numPr>
        <w:shd w:val="clear" w:color="auto" w:fill="FFFFFF" w:themeFill="background1"/>
        <w:spacing w:line="276" w:lineRule="auto"/>
        <w:ind w:left="1800"/>
        <w:contextualSpacing/>
        <w:rPr>
          <w:color w:val="000000" w:themeColor="text1"/>
        </w:rPr>
      </w:pPr>
      <w:r w:rsidRPr="315DB0D2">
        <w:rPr>
          <w:color w:val="000000" w:themeColor="text1"/>
        </w:rPr>
        <w:t>The location and availability of reference materials on the hazards, safe handling, storage and disposal of hazardous chemicals in the laboratory, including, but not limited to, MSDSs.</w:t>
      </w:r>
    </w:p>
    <w:p w14:paraId="70C29FFF" w14:textId="77777777" w:rsidR="00CE3CFB" w:rsidRPr="00700754" w:rsidRDefault="00CE3CFB" w:rsidP="00CE3CFB">
      <w:pPr>
        <w:shd w:val="clear" w:color="auto" w:fill="FFFFFF"/>
        <w:spacing w:line="276" w:lineRule="auto"/>
        <w:rPr>
          <w:color w:val="000000"/>
        </w:rPr>
      </w:pPr>
    </w:p>
    <w:p w14:paraId="39CB16F7" w14:textId="77777777" w:rsidR="00CE3CFB" w:rsidRPr="00700754" w:rsidRDefault="315DB0D2" w:rsidP="315DB0D2">
      <w:pPr>
        <w:shd w:val="clear" w:color="auto" w:fill="FFFFFF" w:themeFill="background1"/>
        <w:spacing w:line="276" w:lineRule="auto"/>
        <w:ind w:left="1440" w:hanging="360"/>
        <w:rPr>
          <w:color w:val="000000" w:themeColor="text1"/>
        </w:rPr>
      </w:pPr>
      <w:r w:rsidRPr="315DB0D2">
        <w:rPr>
          <w:color w:val="000000" w:themeColor="text1"/>
        </w:rPr>
        <w:t>Training must include the following:</w:t>
      </w:r>
    </w:p>
    <w:p w14:paraId="69706E13" w14:textId="77777777" w:rsidR="00CE3CFB" w:rsidRPr="00700754" w:rsidRDefault="315DB0D2" w:rsidP="315DB0D2">
      <w:pPr>
        <w:pStyle w:val="ListParagraph"/>
        <w:numPr>
          <w:ilvl w:val="0"/>
          <w:numId w:val="18"/>
        </w:numPr>
        <w:shd w:val="clear" w:color="auto" w:fill="FFFFFF" w:themeFill="background1"/>
        <w:spacing w:line="276" w:lineRule="auto"/>
        <w:ind w:left="1800"/>
        <w:contextualSpacing/>
        <w:rPr>
          <w:color w:val="000000" w:themeColor="text1"/>
        </w:rPr>
      </w:pPr>
      <w:r w:rsidRPr="315DB0D2">
        <w:rPr>
          <w:color w:val="000000" w:themeColor="text1"/>
        </w:rPr>
        <w:t>Methods and observations used to detect the presence or release of a hazardous chemical. These may include employer monitoring, continuous monitoring devices, and familiarity with the appearance and odor of the chemicals.</w:t>
      </w:r>
    </w:p>
    <w:p w14:paraId="42CC474A" w14:textId="77777777" w:rsidR="00CE3CFB" w:rsidRPr="00700754" w:rsidRDefault="315DB0D2" w:rsidP="315DB0D2">
      <w:pPr>
        <w:pStyle w:val="ListParagraph"/>
        <w:numPr>
          <w:ilvl w:val="0"/>
          <w:numId w:val="18"/>
        </w:numPr>
        <w:shd w:val="clear" w:color="auto" w:fill="FFFFFF" w:themeFill="background1"/>
        <w:spacing w:line="276" w:lineRule="auto"/>
        <w:ind w:left="1800"/>
        <w:contextualSpacing/>
        <w:rPr>
          <w:color w:val="000000" w:themeColor="text1"/>
        </w:rPr>
      </w:pPr>
      <w:r w:rsidRPr="315DB0D2">
        <w:rPr>
          <w:color w:val="000000" w:themeColor="text1"/>
        </w:rPr>
        <w:t>The physical and health hazards of chemicals in the laboratory work area.</w:t>
      </w:r>
    </w:p>
    <w:p w14:paraId="56211F01" w14:textId="77777777" w:rsidR="00CE3CFB" w:rsidRPr="00700754" w:rsidRDefault="315DB0D2" w:rsidP="315DB0D2">
      <w:pPr>
        <w:pStyle w:val="ListParagraph"/>
        <w:numPr>
          <w:ilvl w:val="0"/>
          <w:numId w:val="18"/>
        </w:numPr>
        <w:shd w:val="clear" w:color="auto" w:fill="FFFFFF" w:themeFill="background1"/>
        <w:spacing w:line="276" w:lineRule="auto"/>
        <w:ind w:left="1800"/>
        <w:contextualSpacing/>
        <w:rPr>
          <w:color w:val="000000" w:themeColor="text1"/>
        </w:rPr>
      </w:pPr>
      <w:r w:rsidRPr="315DB0D2">
        <w:rPr>
          <w:color w:val="000000" w:themeColor="text1"/>
        </w:rPr>
        <w:t>The measures that workers can take to protect themselves from these hazards, including protective equipment, appropriate work practices, and emergency procedures.</w:t>
      </w:r>
    </w:p>
    <w:p w14:paraId="53500DF7" w14:textId="77777777" w:rsidR="00CE3CFB" w:rsidRPr="00700754" w:rsidRDefault="315DB0D2" w:rsidP="315DB0D2">
      <w:pPr>
        <w:pStyle w:val="ListParagraph"/>
        <w:numPr>
          <w:ilvl w:val="0"/>
          <w:numId w:val="18"/>
        </w:numPr>
        <w:shd w:val="clear" w:color="auto" w:fill="FFFFFF" w:themeFill="background1"/>
        <w:spacing w:line="276" w:lineRule="auto"/>
        <w:ind w:left="1800"/>
        <w:contextualSpacing/>
        <w:rPr>
          <w:color w:val="000000" w:themeColor="text1"/>
        </w:rPr>
      </w:pPr>
      <w:r w:rsidRPr="315DB0D2">
        <w:rPr>
          <w:color w:val="000000" w:themeColor="text1"/>
        </w:rPr>
        <w:t>Applicable details of the employer’s written Chemical Hygiene Plan.</w:t>
      </w:r>
    </w:p>
    <w:p w14:paraId="7FA0CEC5" w14:textId="77777777" w:rsidR="00CE3CFB" w:rsidRPr="00700754" w:rsidRDefault="315DB0D2" w:rsidP="315DB0D2">
      <w:pPr>
        <w:pStyle w:val="ListParagraph"/>
        <w:numPr>
          <w:ilvl w:val="0"/>
          <w:numId w:val="18"/>
        </w:numPr>
        <w:shd w:val="clear" w:color="auto" w:fill="FFFFFF" w:themeFill="background1"/>
        <w:spacing w:line="276" w:lineRule="auto"/>
        <w:ind w:left="1800"/>
        <w:contextualSpacing/>
        <w:rPr>
          <w:color w:val="000000" w:themeColor="text1"/>
        </w:rPr>
      </w:pPr>
      <w:r w:rsidRPr="315DB0D2">
        <w:rPr>
          <w:color w:val="000000" w:themeColor="text1"/>
        </w:rPr>
        <w:t>Retraining, if necessary.</w:t>
      </w:r>
    </w:p>
    <w:p w14:paraId="2D26CE13" w14:textId="77777777" w:rsidR="00CE3CFB" w:rsidRPr="00700754" w:rsidRDefault="00CE3CFB" w:rsidP="00CE3CFB">
      <w:pPr>
        <w:pStyle w:val="ListParagraph"/>
        <w:shd w:val="clear" w:color="auto" w:fill="FFFFFF"/>
        <w:spacing w:line="276" w:lineRule="auto"/>
        <w:ind w:left="1800"/>
        <w:rPr>
          <w:color w:val="000000"/>
        </w:rPr>
      </w:pPr>
    </w:p>
    <w:p w14:paraId="7710DF08" w14:textId="77777777" w:rsidR="00CE3CFB" w:rsidRPr="00700754" w:rsidRDefault="315DB0D2" w:rsidP="315DB0D2">
      <w:pPr>
        <w:pStyle w:val="ListParagraph"/>
        <w:shd w:val="clear" w:color="auto" w:fill="FFFFFF" w:themeFill="background1"/>
        <w:spacing w:line="276" w:lineRule="auto"/>
        <w:rPr>
          <w:color w:val="000000" w:themeColor="text1"/>
        </w:rPr>
      </w:pPr>
      <w:r w:rsidRPr="315DB0D2">
        <w:rPr>
          <w:b/>
          <w:bCs/>
          <w:color w:val="000000" w:themeColor="text1"/>
        </w:rPr>
        <w:t xml:space="preserve">Exposure Determination:  </w:t>
      </w:r>
      <w:r w:rsidRPr="315DB0D2">
        <w:rPr>
          <w:color w:val="000000" w:themeColor="text1"/>
        </w:rPr>
        <w:t>OSHA has established permissible exposure limits (PELs), as specified in 29 CFR 1910, subpart Z, for hundreds of chemical substances. A PEL is the chemical-specific concentration in inhaled air that is intended to represent what the average, healthy worker may be exposed to daily for a lifetime of work without significant adverse health effects. The employer must ensure that workers’ exposures to OSHA-regulated substances do not exceed the PEL.</w:t>
      </w:r>
    </w:p>
    <w:p w14:paraId="07497B3B"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 xml:space="preserve">Employers must conduct exposure monitoring, through air sampling, if there is reason to believe that workers may be exposed to chemicals above the action level or, in the absence of an action level, the PEL. Periodic exposure monitoring should be conducted in accord with the provisions of the relevant standard. The employer should notify workers </w:t>
      </w:r>
      <w:r w:rsidRPr="315DB0D2">
        <w:rPr>
          <w:color w:val="000000" w:themeColor="text1"/>
        </w:rPr>
        <w:lastRenderedPageBreak/>
        <w:t>of the results of any monitoring within 15 working days of receiving the results. Some OSHA chemical standards have specific provisions regarding exposure monitoring and worker notification. Employers should consult relevant standards to see if these provisions apply to their workplace.</w:t>
      </w:r>
    </w:p>
    <w:p w14:paraId="5FDCB20F" w14:textId="77777777" w:rsidR="00CE3CFB" w:rsidRPr="00700754" w:rsidRDefault="00CE3CFB" w:rsidP="00CE3CFB">
      <w:pPr>
        <w:shd w:val="clear" w:color="auto" w:fill="FFFFFF"/>
        <w:spacing w:line="276" w:lineRule="auto"/>
        <w:ind w:left="720"/>
        <w:rPr>
          <w:color w:val="000000"/>
        </w:rPr>
      </w:pPr>
    </w:p>
    <w:p w14:paraId="3ABB0289" w14:textId="77777777" w:rsidR="00CE3CFB" w:rsidRPr="00700754" w:rsidRDefault="315DB0D2" w:rsidP="315DB0D2">
      <w:pPr>
        <w:shd w:val="clear" w:color="auto" w:fill="FFFFFF" w:themeFill="background1"/>
        <w:spacing w:line="276" w:lineRule="auto"/>
        <w:ind w:left="720"/>
        <w:rPr>
          <w:b/>
          <w:bCs/>
          <w:color w:val="000000" w:themeColor="text1"/>
        </w:rPr>
      </w:pPr>
      <w:r w:rsidRPr="315DB0D2">
        <w:rPr>
          <w:b/>
          <w:bCs/>
          <w:color w:val="000000" w:themeColor="text1"/>
        </w:rPr>
        <w:t>Medical Consultations and Examinations</w:t>
      </w:r>
    </w:p>
    <w:p w14:paraId="5A2D3C0D" w14:textId="77777777" w:rsidR="00CE3CFB" w:rsidRPr="00700754" w:rsidRDefault="315DB0D2" w:rsidP="315DB0D2">
      <w:pPr>
        <w:shd w:val="clear" w:color="auto" w:fill="FFFFFF" w:themeFill="background1"/>
        <w:spacing w:line="276" w:lineRule="auto"/>
        <w:ind w:left="1080" w:hanging="360"/>
        <w:rPr>
          <w:color w:val="000000" w:themeColor="text1"/>
        </w:rPr>
      </w:pPr>
      <w:r w:rsidRPr="315DB0D2">
        <w:rPr>
          <w:color w:val="000000" w:themeColor="text1"/>
        </w:rPr>
        <w:t>Employers must do the following:</w:t>
      </w:r>
    </w:p>
    <w:p w14:paraId="3251A176" w14:textId="77777777" w:rsidR="00CE3CFB" w:rsidRPr="00700754" w:rsidRDefault="315DB0D2" w:rsidP="315DB0D2">
      <w:pPr>
        <w:pStyle w:val="ListParagraph"/>
        <w:numPr>
          <w:ilvl w:val="0"/>
          <w:numId w:val="19"/>
        </w:numPr>
        <w:shd w:val="clear" w:color="auto" w:fill="FFFFFF" w:themeFill="background1"/>
        <w:spacing w:line="276" w:lineRule="auto"/>
        <w:ind w:left="1440"/>
        <w:contextualSpacing/>
        <w:rPr>
          <w:color w:val="000000" w:themeColor="text1"/>
        </w:rPr>
      </w:pPr>
      <w:r w:rsidRPr="315DB0D2">
        <w:rPr>
          <w:color w:val="000000" w:themeColor="text1"/>
        </w:rPr>
        <w:t>Provide all exposed workers with an opportunity to receive medical attention by a licensed physician, including any follow-up examinations which the examining physician determines to be necessary</w:t>
      </w:r>
    </w:p>
    <w:p w14:paraId="2AE79D15" w14:textId="77777777" w:rsidR="00CE3CFB" w:rsidRPr="00700754" w:rsidRDefault="315DB0D2" w:rsidP="315DB0D2">
      <w:pPr>
        <w:pStyle w:val="ListParagraph"/>
        <w:numPr>
          <w:ilvl w:val="0"/>
          <w:numId w:val="19"/>
        </w:numPr>
        <w:shd w:val="clear" w:color="auto" w:fill="FFFFFF" w:themeFill="background1"/>
        <w:spacing w:line="276" w:lineRule="auto"/>
        <w:ind w:left="1440"/>
        <w:contextualSpacing/>
        <w:rPr>
          <w:color w:val="000000" w:themeColor="text1"/>
        </w:rPr>
      </w:pPr>
      <w:r w:rsidRPr="315DB0D2">
        <w:rPr>
          <w:color w:val="000000" w:themeColor="text1"/>
        </w:rPr>
        <w:t>Provide an opportunity for a medical consultation by a licensed physician whenever a spill, leak, explosion or other occurrence results in the likelihood that a laboratory worker experienced a hazardous exposure in order to determine whether a medical examination is needed.</w:t>
      </w:r>
    </w:p>
    <w:p w14:paraId="4084EDD9" w14:textId="77777777" w:rsidR="00CE3CFB" w:rsidRPr="00700754" w:rsidRDefault="315DB0D2" w:rsidP="315DB0D2">
      <w:pPr>
        <w:pStyle w:val="ListParagraph"/>
        <w:numPr>
          <w:ilvl w:val="0"/>
          <w:numId w:val="19"/>
        </w:numPr>
        <w:shd w:val="clear" w:color="auto" w:fill="FFFFFF" w:themeFill="background1"/>
        <w:spacing w:line="276" w:lineRule="auto"/>
        <w:ind w:left="1440"/>
        <w:contextualSpacing/>
        <w:rPr>
          <w:color w:val="000000" w:themeColor="text1"/>
        </w:rPr>
      </w:pPr>
      <w:r w:rsidRPr="315DB0D2">
        <w:rPr>
          <w:color w:val="000000" w:themeColor="text1"/>
        </w:rPr>
        <w:t>Provide an opportunity for a medical examination by a licensed physician whenever a worker develops signs or symptoms associated with a hazardous chemical to which he or she may have been exposed in the laboratory.</w:t>
      </w:r>
    </w:p>
    <w:p w14:paraId="1772C3ED" w14:textId="77777777" w:rsidR="00CE3CFB" w:rsidRPr="00700754" w:rsidRDefault="315DB0D2" w:rsidP="315DB0D2">
      <w:pPr>
        <w:pStyle w:val="ListParagraph"/>
        <w:numPr>
          <w:ilvl w:val="0"/>
          <w:numId w:val="19"/>
        </w:numPr>
        <w:shd w:val="clear" w:color="auto" w:fill="FFFFFF" w:themeFill="background1"/>
        <w:spacing w:line="276" w:lineRule="auto"/>
        <w:ind w:left="1440"/>
        <w:contextualSpacing/>
        <w:rPr>
          <w:color w:val="000000" w:themeColor="text1"/>
        </w:rPr>
      </w:pPr>
      <w:r w:rsidRPr="315DB0D2">
        <w:rPr>
          <w:color w:val="000000" w:themeColor="text1"/>
        </w:rPr>
        <w:t>Establish medical surveillance for a worker as required by the particular standard when exposure monitoring reveals exposure levels routinely exceeding the OSHA action level or, in the absence of an action level, the PEL for an OSHA regulated substance.</w:t>
      </w:r>
    </w:p>
    <w:p w14:paraId="454891AD" w14:textId="77777777" w:rsidR="00CE3CFB" w:rsidRPr="00700754" w:rsidRDefault="315DB0D2" w:rsidP="315DB0D2">
      <w:pPr>
        <w:pStyle w:val="ListParagraph"/>
        <w:numPr>
          <w:ilvl w:val="0"/>
          <w:numId w:val="19"/>
        </w:numPr>
        <w:shd w:val="clear" w:color="auto" w:fill="FFFFFF" w:themeFill="background1"/>
        <w:spacing w:line="276" w:lineRule="auto"/>
        <w:ind w:left="1440"/>
        <w:contextualSpacing/>
        <w:rPr>
          <w:color w:val="000000" w:themeColor="text1"/>
        </w:rPr>
      </w:pPr>
      <w:r w:rsidRPr="315DB0D2">
        <w:rPr>
          <w:color w:val="000000" w:themeColor="text1"/>
        </w:rPr>
        <w:t>Provide the examining physician with the identity of the hazardous chemical(s) to which the individual may have been exposed, and the conditions under which the exposure may have occurred, including quantitative data, where available, and a description of the signs and symptoms of exposure the worker may be experiencing.</w:t>
      </w:r>
    </w:p>
    <w:p w14:paraId="6D357ECF" w14:textId="77777777" w:rsidR="00CE3CFB" w:rsidRPr="00700754" w:rsidRDefault="315DB0D2" w:rsidP="315DB0D2">
      <w:pPr>
        <w:pStyle w:val="ListParagraph"/>
        <w:numPr>
          <w:ilvl w:val="0"/>
          <w:numId w:val="19"/>
        </w:numPr>
        <w:shd w:val="clear" w:color="auto" w:fill="FFFFFF" w:themeFill="background1"/>
        <w:spacing w:line="276" w:lineRule="auto"/>
        <w:ind w:left="1440"/>
        <w:contextualSpacing/>
        <w:rPr>
          <w:color w:val="000000" w:themeColor="text1"/>
        </w:rPr>
      </w:pPr>
      <w:r w:rsidRPr="315DB0D2">
        <w:rPr>
          <w:color w:val="000000" w:themeColor="text1"/>
        </w:rPr>
        <w:t xml:space="preserve">Provide all medical examinations and consultations without cost to the worker, without loss of pay, and at a reasonable time and place. </w:t>
      </w:r>
    </w:p>
    <w:p w14:paraId="0223A791" w14:textId="77777777" w:rsidR="00CE3CFB" w:rsidRPr="00700754" w:rsidRDefault="00CE3CFB" w:rsidP="00CE3CFB">
      <w:pPr>
        <w:pStyle w:val="ListParagraph"/>
        <w:shd w:val="clear" w:color="auto" w:fill="FFFFFF"/>
        <w:spacing w:line="276" w:lineRule="auto"/>
        <w:ind w:left="1440"/>
        <w:rPr>
          <w:color w:val="000000"/>
        </w:rPr>
      </w:pPr>
    </w:p>
    <w:p w14:paraId="61BCE822" w14:textId="77777777" w:rsidR="00CE3CFB" w:rsidRPr="00700754" w:rsidRDefault="315DB0D2" w:rsidP="315DB0D2">
      <w:pPr>
        <w:pStyle w:val="ListParagraph"/>
        <w:shd w:val="clear" w:color="auto" w:fill="FFFFFF" w:themeFill="background1"/>
        <w:spacing w:line="276" w:lineRule="auto"/>
        <w:rPr>
          <w:b/>
          <w:bCs/>
          <w:color w:val="000000" w:themeColor="text1"/>
        </w:rPr>
      </w:pPr>
      <w:r w:rsidRPr="315DB0D2">
        <w:rPr>
          <w:b/>
          <w:bCs/>
          <w:color w:val="000000" w:themeColor="text1"/>
        </w:rPr>
        <w:t>Recordkeeping</w:t>
      </w:r>
    </w:p>
    <w:p w14:paraId="41C5D0D3" w14:textId="77777777" w:rsidR="00CE3CFB" w:rsidRPr="00700754" w:rsidRDefault="44BA328D" w:rsidP="44BA328D">
      <w:pPr>
        <w:shd w:val="clear" w:color="auto" w:fill="FFFFFF" w:themeFill="background1"/>
        <w:spacing w:line="276" w:lineRule="auto"/>
        <w:ind w:left="720"/>
        <w:rPr>
          <w:color w:val="000000" w:themeColor="text1"/>
        </w:rPr>
      </w:pPr>
      <w:r w:rsidRPr="44BA328D">
        <w:rPr>
          <w:color w:val="000000" w:themeColor="text1"/>
        </w:rPr>
        <w:t xml:space="preserve">Employers must also maintain an accurate record of exposure monitoring activities and exposure measurements as well as medical consultations and examinations, including medical tests and written opinions. Employers generally must maintain worker exposure records for 30 years and medical records for the duration of the worker’s employment plus 30 years, unless one of the exemptions listed in </w:t>
      </w:r>
      <w:r w:rsidRPr="44BA328D">
        <w:rPr>
          <w:b/>
          <w:bCs/>
          <w:color w:val="000000" w:themeColor="text1"/>
        </w:rPr>
        <w:t>29 CFR 1910.1020(d)(1)(i)(A)-(C)</w:t>
      </w:r>
      <w:r w:rsidRPr="44BA328D">
        <w:rPr>
          <w:color w:val="000000" w:themeColor="text1"/>
        </w:rPr>
        <w:t xml:space="preserve"> </w:t>
      </w:r>
    </w:p>
    <w:p w14:paraId="262485BA"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 xml:space="preserve">applies. Such records must be maintained, transferred, and made available, in accord with </w:t>
      </w:r>
      <w:r w:rsidRPr="315DB0D2">
        <w:rPr>
          <w:b/>
          <w:bCs/>
          <w:color w:val="000000" w:themeColor="text1"/>
        </w:rPr>
        <w:t>29 CFR 1910.1020</w:t>
      </w:r>
      <w:r w:rsidRPr="315DB0D2">
        <w:rPr>
          <w:color w:val="000000" w:themeColor="text1"/>
        </w:rPr>
        <w:t>, to an individual’s physician or made available to the worker or his/her designated representative upon request.</w:t>
      </w:r>
    </w:p>
    <w:p w14:paraId="1FD643CE" w14:textId="77777777" w:rsidR="00CE3CFB" w:rsidRDefault="00CE3CFB" w:rsidP="00CE3CFB">
      <w:pPr>
        <w:shd w:val="clear" w:color="auto" w:fill="FFFFFF"/>
        <w:spacing w:line="276" w:lineRule="auto"/>
        <w:rPr>
          <w:color w:val="000000"/>
        </w:rPr>
      </w:pPr>
    </w:p>
    <w:p w14:paraId="4E83FB1D" w14:textId="77777777" w:rsidR="00625D23" w:rsidRPr="00700754" w:rsidRDefault="00625D23" w:rsidP="00CE3CFB">
      <w:pPr>
        <w:shd w:val="clear" w:color="auto" w:fill="FFFFFF"/>
        <w:spacing w:line="276" w:lineRule="auto"/>
        <w:rPr>
          <w:color w:val="000000"/>
        </w:rPr>
      </w:pPr>
    </w:p>
    <w:p w14:paraId="1B18DC2B" w14:textId="77777777" w:rsidR="00CE3CFB" w:rsidRPr="00700754" w:rsidRDefault="315DB0D2" w:rsidP="315DB0D2">
      <w:pPr>
        <w:shd w:val="clear" w:color="auto" w:fill="FFFFFF" w:themeFill="background1"/>
        <w:spacing w:line="276" w:lineRule="auto"/>
        <w:ind w:left="1080" w:hanging="360"/>
        <w:rPr>
          <w:b/>
          <w:bCs/>
          <w:color w:val="000000" w:themeColor="text1"/>
        </w:rPr>
      </w:pPr>
      <w:r w:rsidRPr="315DB0D2">
        <w:rPr>
          <w:b/>
          <w:bCs/>
          <w:color w:val="000000" w:themeColor="text1"/>
        </w:rPr>
        <w:lastRenderedPageBreak/>
        <w:t>Roles and Responsibilities in Implementing the Laboratory Standard</w:t>
      </w:r>
    </w:p>
    <w:p w14:paraId="7FED577C" w14:textId="77777777" w:rsidR="00CE3CFB" w:rsidRPr="00700754" w:rsidRDefault="315DB0D2" w:rsidP="315DB0D2">
      <w:pPr>
        <w:shd w:val="clear" w:color="auto" w:fill="FFFFFF" w:themeFill="background1"/>
        <w:spacing w:line="276" w:lineRule="auto"/>
        <w:ind w:left="720"/>
        <w:rPr>
          <w:color w:val="000000" w:themeColor="text1"/>
        </w:rPr>
      </w:pPr>
      <w:r w:rsidRPr="315DB0D2">
        <w:rPr>
          <w:color w:val="000000" w:themeColor="text1"/>
        </w:rPr>
        <w:t>The following are the National Research Council’s recommendations concerning the responsibilities of various individuals for chemical hygiene in laboratories.</w:t>
      </w:r>
    </w:p>
    <w:p w14:paraId="43228BE5" w14:textId="77777777" w:rsidR="00CE3CFB" w:rsidRPr="00700754" w:rsidRDefault="00CE3CFB" w:rsidP="00CE3CFB">
      <w:pPr>
        <w:pStyle w:val="ListParagraph"/>
        <w:shd w:val="clear" w:color="auto" w:fill="FFFFFF"/>
        <w:spacing w:line="276" w:lineRule="auto"/>
        <w:ind w:left="1080" w:hanging="360"/>
        <w:rPr>
          <w:b/>
          <w:color w:val="000000"/>
        </w:rPr>
      </w:pPr>
    </w:p>
    <w:p w14:paraId="43441D4F" w14:textId="77777777" w:rsidR="00CE3CFB" w:rsidRPr="00700754" w:rsidRDefault="315DB0D2" w:rsidP="315DB0D2">
      <w:pPr>
        <w:pStyle w:val="ListParagraph"/>
        <w:shd w:val="clear" w:color="auto" w:fill="FFFFFF" w:themeFill="background1"/>
        <w:spacing w:line="276" w:lineRule="auto"/>
        <w:ind w:left="1080" w:hanging="360"/>
        <w:rPr>
          <w:b/>
          <w:bCs/>
          <w:color w:val="000000" w:themeColor="text1"/>
        </w:rPr>
      </w:pPr>
      <w:r w:rsidRPr="315DB0D2">
        <w:rPr>
          <w:b/>
          <w:bCs/>
          <w:color w:val="000000" w:themeColor="text1"/>
        </w:rPr>
        <w:t>Chief Executive Officer</w:t>
      </w:r>
    </w:p>
    <w:p w14:paraId="65611929" w14:textId="77777777" w:rsidR="00CE3CFB" w:rsidRPr="00700754" w:rsidRDefault="315DB0D2" w:rsidP="315DB0D2">
      <w:pPr>
        <w:pStyle w:val="ListParagraph"/>
        <w:numPr>
          <w:ilvl w:val="0"/>
          <w:numId w:val="21"/>
        </w:numPr>
        <w:shd w:val="clear" w:color="auto" w:fill="FFFFFF" w:themeFill="background1"/>
        <w:tabs>
          <w:tab w:val="left" w:pos="1080"/>
        </w:tabs>
        <w:spacing w:line="276" w:lineRule="auto"/>
        <w:ind w:left="1080" w:firstLine="0"/>
        <w:contextualSpacing/>
        <w:rPr>
          <w:color w:val="000000" w:themeColor="text1"/>
        </w:rPr>
      </w:pPr>
      <w:r w:rsidRPr="315DB0D2">
        <w:rPr>
          <w:color w:val="000000" w:themeColor="text1"/>
        </w:rPr>
        <w:t>Bears ultimate responsibility for chemical hygiene within the facility.</w:t>
      </w:r>
    </w:p>
    <w:p w14:paraId="1E97A215" w14:textId="77777777" w:rsidR="00CE3CFB" w:rsidRPr="00700754" w:rsidRDefault="315DB0D2" w:rsidP="315DB0D2">
      <w:pPr>
        <w:pStyle w:val="ListParagraph"/>
        <w:numPr>
          <w:ilvl w:val="0"/>
          <w:numId w:val="21"/>
        </w:numPr>
        <w:shd w:val="clear" w:color="auto" w:fill="FFFFFF" w:themeFill="background1"/>
        <w:tabs>
          <w:tab w:val="left" w:pos="1080"/>
        </w:tabs>
        <w:spacing w:line="276" w:lineRule="auto"/>
        <w:ind w:left="1080" w:firstLine="0"/>
        <w:contextualSpacing/>
        <w:rPr>
          <w:color w:val="000000" w:themeColor="text1"/>
        </w:rPr>
      </w:pPr>
      <w:r w:rsidRPr="315DB0D2">
        <w:rPr>
          <w:color w:val="000000" w:themeColor="text1"/>
        </w:rPr>
        <w:t>Provides continuing support for institutional chemical hygiene.</w:t>
      </w:r>
    </w:p>
    <w:p w14:paraId="7F62E52E" w14:textId="77777777" w:rsidR="00CE3CFB" w:rsidRPr="00700754" w:rsidRDefault="00CE3CFB" w:rsidP="00CE3CFB">
      <w:pPr>
        <w:pStyle w:val="ListParagraph"/>
        <w:shd w:val="clear" w:color="auto" w:fill="FFFFFF"/>
        <w:spacing w:line="276" w:lineRule="auto"/>
        <w:ind w:left="1080" w:hanging="360"/>
        <w:rPr>
          <w:b/>
          <w:color w:val="000000"/>
        </w:rPr>
      </w:pPr>
    </w:p>
    <w:p w14:paraId="1EB66203" w14:textId="77777777" w:rsidR="00CE3CFB" w:rsidRPr="00700754" w:rsidRDefault="315DB0D2" w:rsidP="315DB0D2">
      <w:pPr>
        <w:pStyle w:val="ListParagraph"/>
        <w:shd w:val="clear" w:color="auto" w:fill="FFFFFF" w:themeFill="background1"/>
        <w:spacing w:line="276" w:lineRule="auto"/>
        <w:ind w:left="1080" w:hanging="360"/>
        <w:rPr>
          <w:b/>
          <w:bCs/>
          <w:color w:val="000000" w:themeColor="text1"/>
        </w:rPr>
      </w:pPr>
      <w:r w:rsidRPr="315DB0D2">
        <w:rPr>
          <w:b/>
          <w:bCs/>
          <w:color w:val="000000" w:themeColor="text1"/>
        </w:rPr>
        <w:t>Chemical Hygiene Officer</w:t>
      </w:r>
    </w:p>
    <w:p w14:paraId="58A1B776" w14:textId="77777777" w:rsidR="00CE3CFB" w:rsidRPr="00700754" w:rsidRDefault="315DB0D2" w:rsidP="315DB0D2">
      <w:pPr>
        <w:pStyle w:val="ListParagraph"/>
        <w:numPr>
          <w:ilvl w:val="0"/>
          <w:numId w:val="20"/>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Develops and implements appropriate chemical hygiene policies and practices.</w:t>
      </w:r>
    </w:p>
    <w:p w14:paraId="045F9331" w14:textId="77777777" w:rsidR="00CE3CFB" w:rsidRPr="00700754" w:rsidRDefault="315DB0D2" w:rsidP="315DB0D2">
      <w:pPr>
        <w:pStyle w:val="ListParagraph"/>
        <w:numPr>
          <w:ilvl w:val="0"/>
          <w:numId w:val="20"/>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Monitors procurement, use, and disposal of chemicals used in the lab.</w:t>
      </w:r>
    </w:p>
    <w:p w14:paraId="773AE51D" w14:textId="77777777" w:rsidR="00CE3CFB" w:rsidRPr="00700754" w:rsidRDefault="315DB0D2" w:rsidP="315DB0D2">
      <w:pPr>
        <w:pStyle w:val="ListParagraph"/>
        <w:numPr>
          <w:ilvl w:val="0"/>
          <w:numId w:val="20"/>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Ensures that appropriate audits are maintained.</w:t>
      </w:r>
    </w:p>
    <w:p w14:paraId="2A71B302" w14:textId="77777777" w:rsidR="00CE3CFB" w:rsidRPr="00700754" w:rsidRDefault="315DB0D2" w:rsidP="315DB0D2">
      <w:pPr>
        <w:pStyle w:val="ListParagraph"/>
        <w:numPr>
          <w:ilvl w:val="0"/>
          <w:numId w:val="20"/>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Helps project directors develop precautions and adequate facilities.</w:t>
      </w:r>
    </w:p>
    <w:p w14:paraId="6D59F23C" w14:textId="77777777" w:rsidR="00CE3CFB" w:rsidRPr="00700754" w:rsidRDefault="315DB0D2" w:rsidP="315DB0D2">
      <w:pPr>
        <w:pStyle w:val="ListParagraph"/>
        <w:numPr>
          <w:ilvl w:val="0"/>
          <w:numId w:val="20"/>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Knows the current legal requirements concerning regulated substances.</w:t>
      </w:r>
    </w:p>
    <w:p w14:paraId="72375D20" w14:textId="77777777" w:rsidR="00CE3CFB" w:rsidRPr="00700754" w:rsidRDefault="315DB0D2" w:rsidP="315DB0D2">
      <w:pPr>
        <w:pStyle w:val="ListParagraph"/>
        <w:numPr>
          <w:ilvl w:val="0"/>
          <w:numId w:val="20"/>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Seeks ways to improve the chemical hygiene program.</w:t>
      </w:r>
    </w:p>
    <w:p w14:paraId="08151616" w14:textId="77777777" w:rsidR="00CE3CFB" w:rsidRPr="00700754" w:rsidRDefault="00CE3CFB" w:rsidP="00CE3CFB">
      <w:pPr>
        <w:pStyle w:val="ListParagraph"/>
        <w:shd w:val="clear" w:color="auto" w:fill="FFFFFF"/>
        <w:spacing w:line="276" w:lineRule="auto"/>
        <w:ind w:left="1080" w:hanging="360"/>
        <w:rPr>
          <w:b/>
          <w:color w:val="000000"/>
        </w:rPr>
      </w:pPr>
    </w:p>
    <w:p w14:paraId="76E4C977" w14:textId="77777777" w:rsidR="00CE3CFB" w:rsidRPr="00700754" w:rsidRDefault="315DB0D2" w:rsidP="315DB0D2">
      <w:pPr>
        <w:pStyle w:val="ListParagraph"/>
        <w:shd w:val="clear" w:color="auto" w:fill="FFFFFF" w:themeFill="background1"/>
        <w:spacing w:line="276" w:lineRule="auto"/>
        <w:ind w:left="1080" w:hanging="360"/>
        <w:rPr>
          <w:b/>
          <w:bCs/>
          <w:color w:val="000000" w:themeColor="text1"/>
        </w:rPr>
      </w:pPr>
      <w:r w:rsidRPr="315DB0D2">
        <w:rPr>
          <w:b/>
          <w:bCs/>
          <w:color w:val="000000" w:themeColor="text1"/>
        </w:rPr>
        <w:t>Laboratory Supervisors</w:t>
      </w:r>
    </w:p>
    <w:p w14:paraId="43EE67D0"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Have overall responsibility for chemical hygiene in the laboratory.</w:t>
      </w:r>
    </w:p>
    <w:p w14:paraId="4A9404D4"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Ensure that laboratory workers know and follow the chemical hygiene rules.</w:t>
      </w:r>
    </w:p>
    <w:p w14:paraId="42B692E1"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Ensure that protective equipment is available and in working order.</w:t>
      </w:r>
    </w:p>
    <w:p w14:paraId="0F756C93"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Ensure that appropriate training has been provided.</w:t>
      </w:r>
    </w:p>
    <w:p w14:paraId="71D89ED7"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Provide regular, formal chemical hygiene and housekeeping inspections, including routine inspections of emergency equipment.</w:t>
      </w:r>
    </w:p>
    <w:p w14:paraId="435882D3"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Know the current legal requirements concerning regulated substances.</w:t>
      </w:r>
    </w:p>
    <w:p w14:paraId="2AC98A9C" w14:textId="77777777" w:rsidR="00CE3CFB" w:rsidRPr="00700754" w:rsidRDefault="315DB0D2" w:rsidP="315DB0D2">
      <w:pPr>
        <w:pStyle w:val="ListParagraph"/>
        <w:numPr>
          <w:ilvl w:val="0"/>
          <w:numId w:val="22"/>
        </w:numPr>
        <w:shd w:val="clear" w:color="auto" w:fill="FFFFFF" w:themeFill="background1"/>
        <w:tabs>
          <w:tab w:val="left" w:pos="1440"/>
        </w:tabs>
        <w:spacing w:line="276" w:lineRule="auto"/>
        <w:ind w:left="1440"/>
        <w:contextualSpacing/>
        <w:rPr>
          <w:color w:val="000000" w:themeColor="text1"/>
        </w:rPr>
      </w:pPr>
      <w:r w:rsidRPr="315DB0D2">
        <w:rPr>
          <w:color w:val="000000" w:themeColor="text1"/>
        </w:rPr>
        <w:t>Ensure that facilities and training for use of any material being ordered are adequate.</w:t>
      </w:r>
    </w:p>
    <w:p w14:paraId="29E73317" w14:textId="77777777" w:rsidR="00CE3CFB" w:rsidRPr="00700754" w:rsidRDefault="00CE3CFB" w:rsidP="00CE3CFB">
      <w:pPr>
        <w:pStyle w:val="ListParagraph"/>
        <w:shd w:val="clear" w:color="auto" w:fill="FFFFFF"/>
        <w:spacing w:line="276" w:lineRule="auto"/>
        <w:ind w:left="1440" w:hanging="720"/>
        <w:rPr>
          <w:b/>
          <w:color w:val="000000"/>
        </w:rPr>
      </w:pPr>
    </w:p>
    <w:p w14:paraId="41EFE0E3" w14:textId="77777777" w:rsidR="00CE3CFB" w:rsidRPr="00700754" w:rsidRDefault="315DB0D2" w:rsidP="315DB0D2">
      <w:pPr>
        <w:pStyle w:val="ListParagraph"/>
        <w:shd w:val="clear" w:color="auto" w:fill="FFFFFF" w:themeFill="background1"/>
        <w:spacing w:line="276" w:lineRule="auto"/>
        <w:ind w:left="1440" w:hanging="720"/>
        <w:rPr>
          <w:b/>
          <w:bCs/>
          <w:color w:val="000000" w:themeColor="text1"/>
        </w:rPr>
      </w:pPr>
      <w:r w:rsidRPr="315DB0D2">
        <w:rPr>
          <w:b/>
          <w:bCs/>
          <w:color w:val="000000" w:themeColor="text1"/>
        </w:rPr>
        <w:t>Laboratory Workers</w:t>
      </w:r>
    </w:p>
    <w:p w14:paraId="3E43C991" w14:textId="77777777" w:rsidR="00CE3CFB" w:rsidRPr="00700754" w:rsidRDefault="315DB0D2" w:rsidP="315DB0D2">
      <w:pPr>
        <w:pStyle w:val="ListParagraph"/>
        <w:numPr>
          <w:ilvl w:val="0"/>
          <w:numId w:val="22"/>
        </w:numPr>
        <w:shd w:val="clear" w:color="auto" w:fill="FFFFFF" w:themeFill="background1"/>
        <w:spacing w:line="276" w:lineRule="auto"/>
        <w:ind w:left="1440"/>
        <w:contextualSpacing/>
        <w:rPr>
          <w:color w:val="000000" w:themeColor="text1"/>
        </w:rPr>
      </w:pPr>
      <w:r w:rsidRPr="315DB0D2">
        <w:rPr>
          <w:color w:val="000000" w:themeColor="text1"/>
        </w:rPr>
        <w:t>Plan and conduct each operation in accord with the facility’s chemical hygiene procedures, including use of PPE and engineering controls, as appropriate.</w:t>
      </w:r>
    </w:p>
    <w:p w14:paraId="5EA8D3D3" w14:textId="77777777" w:rsidR="00CE3CFB" w:rsidRPr="00700754" w:rsidRDefault="315DB0D2" w:rsidP="315DB0D2">
      <w:pPr>
        <w:pStyle w:val="ListParagraph"/>
        <w:numPr>
          <w:ilvl w:val="0"/>
          <w:numId w:val="22"/>
        </w:numPr>
        <w:shd w:val="clear" w:color="auto" w:fill="FFFFFF" w:themeFill="background1"/>
        <w:spacing w:line="276" w:lineRule="auto"/>
        <w:ind w:left="1440"/>
        <w:contextualSpacing/>
        <w:rPr>
          <w:color w:val="000000" w:themeColor="text1"/>
        </w:rPr>
      </w:pPr>
      <w:r w:rsidRPr="315DB0D2">
        <w:rPr>
          <w:color w:val="000000" w:themeColor="text1"/>
        </w:rPr>
        <w:t>Develop good personal chemical hygiene habits.</w:t>
      </w:r>
    </w:p>
    <w:p w14:paraId="11DDF140" w14:textId="77777777" w:rsidR="00CE3CFB" w:rsidRPr="00700754" w:rsidRDefault="315DB0D2" w:rsidP="315DB0D2">
      <w:pPr>
        <w:pStyle w:val="ListParagraph"/>
        <w:numPr>
          <w:ilvl w:val="0"/>
          <w:numId w:val="22"/>
        </w:numPr>
        <w:shd w:val="clear" w:color="auto" w:fill="FFFFFF" w:themeFill="background1"/>
        <w:spacing w:line="276" w:lineRule="auto"/>
        <w:ind w:left="1440"/>
        <w:contextualSpacing/>
        <w:rPr>
          <w:color w:val="000000" w:themeColor="text1"/>
        </w:rPr>
      </w:pPr>
      <w:r w:rsidRPr="315DB0D2">
        <w:rPr>
          <w:color w:val="000000" w:themeColor="text1"/>
        </w:rPr>
        <w:t>Report all accidents and potential chemical exposures immediately.</w:t>
      </w:r>
    </w:p>
    <w:p w14:paraId="532E3E1A" w14:textId="77777777" w:rsidR="00CE3CFB" w:rsidRPr="00700754" w:rsidRDefault="0051633F" w:rsidP="00CE3CFB">
      <w:pPr>
        <w:shd w:val="clear" w:color="auto" w:fill="FFFFFF"/>
        <w:spacing w:line="276" w:lineRule="auto"/>
        <w:rPr>
          <w:color w:val="000000"/>
        </w:rPr>
      </w:pPr>
      <w:r>
        <w:rPr>
          <w:noProof/>
        </w:rPr>
        <mc:AlternateContent>
          <mc:Choice Requires="wps">
            <w:drawing>
              <wp:anchor distT="0" distB="0" distL="114300" distR="114300" simplePos="0" relativeHeight="251658240" behindDoc="0" locked="0" layoutInCell="1" allowOverlap="1" wp14:anchorId="0CA6A003" wp14:editId="6F554E48">
                <wp:simplePos x="0" y="0"/>
                <wp:positionH relativeFrom="column">
                  <wp:posOffset>-504825</wp:posOffset>
                </wp:positionH>
                <wp:positionV relativeFrom="paragraph">
                  <wp:posOffset>124460</wp:posOffset>
                </wp:positionV>
                <wp:extent cx="7219950" cy="1905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9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6962E82">
              <v:line id="Straight Connector 10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from="-39.75pt,9.8pt" to="528.75pt,11.3pt" w14:anchorId="78729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">
                <o:lock v:ext="edit" shapetype="f"/>
              </v:line>
            </w:pict>
          </mc:Fallback>
        </mc:AlternateContent>
      </w:r>
    </w:p>
    <w:p w14:paraId="2EFCCF2C" w14:textId="77777777" w:rsidR="00CE3CFB" w:rsidRPr="00700754" w:rsidRDefault="44BA328D" w:rsidP="44BA328D">
      <w:pPr>
        <w:pStyle w:val="ListParagraph"/>
        <w:numPr>
          <w:ilvl w:val="0"/>
          <w:numId w:val="33"/>
        </w:numPr>
        <w:shd w:val="clear" w:color="auto" w:fill="FFFFFF" w:themeFill="background1"/>
        <w:spacing w:line="276" w:lineRule="auto"/>
        <w:ind w:left="360"/>
        <w:contextualSpacing/>
        <w:rPr>
          <w:color w:val="000000" w:themeColor="text1"/>
        </w:rPr>
      </w:pPr>
      <w:r w:rsidRPr="44BA328D">
        <w:rPr>
          <w:b/>
          <w:bCs/>
          <w:color w:val="000000" w:themeColor="text1"/>
        </w:rPr>
        <w:t>The Hazard Communication standard (29 CFR 1910.1200)</w:t>
      </w:r>
      <w:r w:rsidRPr="44BA328D">
        <w:rPr>
          <w:color w:val="000000" w:themeColor="text1"/>
        </w:rPr>
        <w:t xml:space="preserve">, sometimes called the HazCom standard, is a set of requirements first issued in 1983 by OSHA. The standard requires evaluating the potential hazards of chemicals, and communicating information concerning those hazards and appropriate protective measures to employees. The standard includes provisions for: developing and maintaining a written hazard communication program for the workplace, including lists of hazardous chemicals present; labeling of containers of chemicals in the workplace, as well as of containers of chemicals being shipped </w:t>
      </w:r>
      <w:r w:rsidRPr="44BA328D">
        <w:rPr>
          <w:color w:val="000000" w:themeColor="text1"/>
        </w:rPr>
        <w:lastRenderedPageBreak/>
        <w:t>to other workplaces; preparation and  distribution of material safety data sheets (MSDSs) to workers and downstream employers; and development and implementation of worker training programs regarding hazards of chemicals and protective measures. This OSHA standard requires manufacturers and importers of hazardous chemicals to provide material safety data sheets to users of the chemicals describing potential hazards and other information. They must also attach hazard warning labels to containers of the chemicals. Employers must make MSDSs available to workers. They must also train their workers in the hazards caused by the chemicals workers are exposed to and the appropriate protective measures that must be used when handling the chemicals.</w:t>
      </w:r>
    </w:p>
    <w:p w14:paraId="13A6913D" w14:textId="77777777" w:rsidR="00CE3CFB" w:rsidRPr="00700754" w:rsidRDefault="00CE3CFB" w:rsidP="00CE3CFB">
      <w:pPr>
        <w:shd w:val="clear" w:color="auto" w:fill="FFFFFF"/>
        <w:spacing w:line="276" w:lineRule="auto"/>
        <w:rPr>
          <w:color w:val="000000"/>
        </w:rPr>
      </w:pPr>
    </w:p>
    <w:p w14:paraId="499A2A45" w14:textId="77777777" w:rsidR="00CE3CFB" w:rsidRPr="00700754" w:rsidRDefault="315DB0D2" w:rsidP="315DB0D2">
      <w:pPr>
        <w:pStyle w:val="ListParagraph"/>
        <w:numPr>
          <w:ilvl w:val="0"/>
          <w:numId w:val="33"/>
        </w:numPr>
        <w:shd w:val="clear" w:color="auto" w:fill="FFFFFF" w:themeFill="background1"/>
        <w:spacing w:line="276" w:lineRule="auto"/>
        <w:ind w:left="360"/>
        <w:contextualSpacing/>
        <w:rPr>
          <w:b/>
          <w:bCs/>
          <w:color w:val="000000" w:themeColor="text1"/>
        </w:rPr>
      </w:pPr>
      <w:r w:rsidRPr="315DB0D2">
        <w:rPr>
          <w:b/>
          <w:bCs/>
          <w:color w:val="000000" w:themeColor="text1"/>
        </w:rPr>
        <w:t xml:space="preserve">The Personal Protective Equipment (PPE) standard (29 CFR 1910.132) </w:t>
      </w:r>
      <w:r w:rsidRPr="315DB0D2">
        <w:rPr>
          <w:color w:val="000000" w:themeColor="text1"/>
        </w:rPr>
        <w:t xml:space="preserve">requires that employers provide and pay for PPE and ensure that it is used wherever “hazards of processes or environment, chemical hazards, radiological hazards, or mechanical irritants are encountered in a manner capable of causing injury or impairment in the function of any part of the body through absorption, inhalation or physical contact.” </w:t>
      </w:r>
      <w:r w:rsidRPr="315DB0D2">
        <w:rPr>
          <w:b/>
          <w:bCs/>
          <w:color w:val="000000" w:themeColor="text1"/>
        </w:rPr>
        <w:t>[29 CFR 1910.132(a) and 1910.132(h)].</w:t>
      </w:r>
    </w:p>
    <w:p w14:paraId="74484C2C" w14:textId="77777777" w:rsidR="00CE3CFB" w:rsidRPr="00700754" w:rsidRDefault="00CE3CFB" w:rsidP="00CE3CFB">
      <w:pPr>
        <w:shd w:val="clear" w:color="auto" w:fill="FFFFFF"/>
        <w:spacing w:line="276" w:lineRule="auto"/>
        <w:rPr>
          <w:color w:val="000000"/>
        </w:rPr>
      </w:pPr>
    </w:p>
    <w:p w14:paraId="3B0842D6" w14:textId="77777777" w:rsidR="00CE3CFB" w:rsidRPr="00700754" w:rsidRDefault="315DB0D2" w:rsidP="315DB0D2">
      <w:pPr>
        <w:shd w:val="clear" w:color="auto" w:fill="FFFFFF" w:themeFill="background1"/>
        <w:spacing w:line="276" w:lineRule="auto"/>
        <w:ind w:left="360"/>
        <w:rPr>
          <w:color w:val="000000" w:themeColor="text1"/>
        </w:rPr>
      </w:pPr>
      <w:r w:rsidRPr="315DB0D2">
        <w:rPr>
          <w:color w:val="000000" w:themeColor="text1"/>
        </w:rPr>
        <w:t>In order to determine whether and what PPE is needed, the employer must “assess the workplace to determine if hazards are present, or are likely to be present, which necessitate the use of [PPE],”29 CFR 1910.132(d)(1). Based on that assessment,</w:t>
      </w:r>
    </w:p>
    <w:p w14:paraId="5362B67A" w14:textId="77777777" w:rsidR="00CE3CFB" w:rsidRPr="00700754" w:rsidRDefault="44BA328D" w:rsidP="44BA328D">
      <w:pPr>
        <w:shd w:val="clear" w:color="auto" w:fill="FFFFFF" w:themeFill="background1"/>
        <w:spacing w:line="276" w:lineRule="auto"/>
        <w:ind w:left="360"/>
        <w:rPr>
          <w:color w:val="000000" w:themeColor="text1"/>
        </w:rPr>
      </w:pPr>
      <w:r w:rsidRPr="44BA328D">
        <w:rPr>
          <w:color w:val="000000" w:themeColor="text1"/>
        </w:rPr>
        <w:t xml:space="preserve">the employer must select appropriate PPE (e.g., protection for eyes, face, head, extremities; protective clothing; respiratory protection; shields and barriers) that will protect the affected worker from the hazard, </w:t>
      </w:r>
      <w:r w:rsidRPr="44BA328D">
        <w:rPr>
          <w:b/>
          <w:bCs/>
          <w:color w:val="000000" w:themeColor="text1"/>
        </w:rPr>
        <w:t>29 CFR 1910.132 (d)(1)(i</w:t>
      </w:r>
      <w:r w:rsidRPr="44BA328D">
        <w:rPr>
          <w:color w:val="000000" w:themeColor="text1"/>
        </w:rPr>
        <w:t xml:space="preserve">), communicate selection decisions to each affected worker, </w:t>
      </w:r>
      <w:r w:rsidRPr="44BA328D">
        <w:rPr>
          <w:b/>
          <w:bCs/>
          <w:color w:val="000000" w:themeColor="text1"/>
        </w:rPr>
        <w:t>29 CFR 1910.132 (d)(1)(ii)</w:t>
      </w:r>
      <w:r w:rsidRPr="44BA328D">
        <w:rPr>
          <w:color w:val="000000" w:themeColor="text1"/>
        </w:rPr>
        <w:t xml:space="preserve">, and select PPE that properly fits each affected employee, </w:t>
      </w:r>
      <w:r w:rsidRPr="44BA328D">
        <w:rPr>
          <w:b/>
          <w:bCs/>
          <w:color w:val="000000" w:themeColor="text1"/>
        </w:rPr>
        <w:t>29 CFR 1910.132(d)(1)(iii)</w:t>
      </w:r>
      <w:r w:rsidRPr="44BA328D">
        <w:rPr>
          <w:color w:val="000000" w:themeColor="text1"/>
        </w:rPr>
        <w:t>.</w:t>
      </w:r>
    </w:p>
    <w:p w14:paraId="3C7E42E0" w14:textId="77777777" w:rsidR="00CE3CFB" w:rsidRPr="00700754" w:rsidRDefault="00CE3CFB" w:rsidP="00CE3CFB">
      <w:pPr>
        <w:shd w:val="clear" w:color="auto" w:fill="FFFFFF"/>
        <w:spacing w:line="276" w:lineRule="auto"/>
        <w:ind w:left="360"/>
        <w:rPr>
          <w:color w:val="000000"/>
        </w:rPr>
      </w:pPr>
    </w:p>
    <w:p w14:paraId="69E2B0C3" w14:textId="77777777" w:rsidR="00CE3CFB" w:rsidRPr="00700754" w:rsidRDefault="315DB0D2" w:rsidP="315DB0D2">
      <w:pPr>
        <w:shd w:val="clear" w:color="auto" w:fill="FFFFFF" w:themeFill="background1"/>
        <w:spacing w:line="276" w:lineRule="auto"/>
        <w:ind w:left="360"/>
        <w:rPr>
          <w:color w:val="000000" w:themeColor="text1"/>
        </w:rPr>
      </w:pPr>
      <w:r w:rsidRPr="315DB0D2">
        <w:rPr>
          <w:color w:val="000000" w:themeColor="text1"/>
        </w:rPr>
        <w:t xml:space="preserve">Employers must provide training for workers who are required to use PPE that addresses when and what PPE is necessary, how to wear and care for PPE properly, and the limitations of PPE, </w:t>
      </w:r>
      <w:r w:rsidRPr="315DB0D2">
        <w:rPr>
          <w:b/>
          <w:bCs/>
          <w:color w:val="000000" w:themeColor="text1"/>
        </w:rPr>
        <w:t>29 CFR 1910.132(f).</w:t>
      </w:r>
    </w:p>
    <w:p w14:paraId="11AFC5DF" w14:textId="77777777" w:rsidR="00CE3CFB" w:rsidRPr="00700754" w:rsidRDefault="00CE3CFB" w:rsidP="00CE3CFB">
      <w:pPr>
        <w:shd w:val="clear" w:color="auto" w:fill="FFFFFF"/>
        <w:tabs>
          <w:tab w:val="left" w:pos="360"/>
        </w:tabs>
        <w:spacing w:line="276" w:lineRule="auto"/>
        <w:rPr>
          <w:color w:val="000000"/>
        </w:rPr>
      </w:pPr>
    </w:p>
    <w:p w14:paraId="68B1D925" w14:textId="77777777" w:rsidR="00CE3CFB" w:rsidRPr="00700754" w:rsidRDefault="315DB0D2" w:rsidP="315DB0D2">
      <w:pPr>
        <w:pStyle w:val="ListParagraph"/>
        <w:numPr>
          <w:ilvl w:val="0"/>
          <w:numId w:val="33"/>
        </w:numPr>
        <w:shd w:val="clear" w:color="auto" w:fill="FFFFFF" w:themeFill="background1"/>
        <w:tabs>
          <w:tab w:val="left" w:pos="360"/>
        </w:tabs>
        <w:spacing w:line="276" w:lineRule="auto"/>
        <w:ind w:left="360"/>
        <w:contextualSpacing/>
        <w:rPr>
          <w:color w:val="000000" w:themeColor="text1"/>
        </w:rPr>
      </w:pPr>
      <w:r w:rsidRPr="315DB0D2">
        <w:rPr>
          <w:b/>
          <w:bCs/>
          <w:color w:val="000000" w:themeColor="text1"/>
        </w:rPr>
        <w:t>The Eye and Face Protection standard (29 CFR 1910.133</w:t>
      </w:r>
      <w:r w:rsidRPr="315DB0D2">
        <w:rPr>
          <w:color w:val="000000" w:themeColor="text1"/>
        </w:rPr>
        <w:t xml:space="preserve">) requires employers to ensure that each affected worker uses appropriate eye or face protection when exposed to eye or face hazards from flying particles, molten metal, liquid chemicals, acids or caustic liquids, chemical gases or vapors, or potentially injurious light radiation, </w:t>
      </w:r>
      <w:r w:rsidRPr="315DB0D2">
        <w:rPr>
          <w:b/>
          <w:bCs/>
          <w:color w:val="000000" w:themeColor="text1"/>
        </w:rPr>
        <w:t>29 CFR 1910.133(a)</w:t>
      </w:r>
      <w:r w:rsidRPr="315DB0D2">
        <w:rPr>
          <w:color w:val="000000" w:themeColor="text1"/>
        </w:rPr>
        <w:t>.</w:t>
      </w:r>
    </w:p>
    <w:p w14:paraId="6079CCE0" w14:textId="77777777" w:rsidR="00CE3CFB" w:rsidRPr="00700754" w:rsidRDefault="00CE3CFB" w:rsidP="00CE3CFB">
      <w:pPr>
        <w:shd w:val="clear" w:color="auto" w:fill="FFFFFF"/>
        <w:spacing w:line="276" w:lineRule="auto"/>
        <w:rPr>
          <w:color w:val="000000"/>
        </w:rPr>
      </w:pPr>
    </w:p>
    <w:p w14:paraId="1C04A086" w14:textId="77777777" w:rsidR="00CE3CFB" w:rsidRPr="00700754" w:rsidRDefault="315DB0D2" w:rsidP="315DB0D2">
      <w:pPr>
        <w:pStyle w:val="ListParagraph"/>
        <w:numPr>
          <w:ilvl w:val="0"/>
          <w:numId w:val="33"/>
        </w:numPr>
        <w:shd w:val="clear" w:color="auto" w:fill="FFFFFF" w:themeFill="background1"/>
        <w:spacing w:line="276" w:lineRule="auto"/>
        <w:ind w:left="360"/>
        <w:contextualSpacing/>
        <w:rPr>
          <w:color w:val="000000" w:themeColor="text1"/>
        </w:rPr>
      </w:pPr>
      <w:r w:rsidRPr="315DB0D2">
        <w:rPr>
          <w:b/>
          <w:bCs/>
          <w:color w:val="000000" w:themeColor="text1"/>
        </w:rPr>
        <w:t>The Respiratory Protection standard (29 CFR 1910.134)</w:t>
      </w:r>
      <w:r w:rsidRPr="315DB0D2">
        <w:rPr>
          <w:color w:val="000000" w:themeColor="text1"/>
        </w:rPr>
        <w:t xml:space="preserve"> requires that a respirator be provided to each worker when such equipment is necessary to protect the health of such individual. The employer must provide respirators that are appropriate and suitable for the purpose intended, as  described in </w:t>
      </w:r>
      <w:r w:rsidRPr="315DB0D2">
        <w:rPr>
          <w:b/>
          <w:bCs/>
          <w:color w:val="000000" w:themeColor="text1"/>
        </w:rPr>
        <w:t>29 CFR 1910.134(d)(1</w:t>
      </w:r>
      <w:r w:rsidRPr="315DB0D2">
        <w:rPr>
          <w:color w:val="000000" w:themeColor="text1"/>
        </w:rPr>
        <w:t xml:space="preserve">). The employer is responsible for </w:t>
      </w:r>
      <w:r w:rsidRPr="315DB0D2">
        <w:rPr>
          <w:color w:val="000000" w:themeColor="text1"/>
        </w:rPr>
        <w:lastRenderedPageBreak/>
        <w:t xml:space="preserve">establishing and maintaining a respiratory protection program, as required by </w:t>
      </w:r>
      <w:r w:rsidRPr="315DB0D2">
        <w:rPr>
          <w:b/>
          <w:bCs/>
          <w:color w:val="000000" w:themeColor="text1"/>
        </w:rPr>
        <w:t>29 CFR 1910.134(c)</w:t>
      </w:r>
      <w:r w:rsidRPr="315DB0D2">
        <w:rPr>
          <w:color w:val="000000" w:themeColor="text1"/>
        </w:rPr>
        <w:t>, that includes, but is not limited to, the following:</w:t>
      </w:r>
    </w:p>
    <w:p w14:paraId="018B8497" w14:textId="77777777" w:rsidR="00CE3CFB" w:rsidRPr="00700754" w:rsidRDefault="315DB0D2" w:rsidP="315DB0D2">
      <w:pPr>
        <w:pStyle w:val="ListParagraph"/>
        <w:numPr>
          <w:ilvl w:val="0"/>
          <w:numId w:val="15"/>
        </w:numPr>
        <w:shd w:val="clear" w:color="auto" w:fill="FFFFFF" w:themeFill="background1"/>
        <w:tabs>
          <w:tab w:val="left" w:pos="270"/>
        </w:tabs>
        <w:spacing w:line="276" w:lineRule="auto"/>
        <w:ind w:left="1080"/>
        <w:contextualSpacing/>
        <w:rPr>
          <w:color w:val="000000" w:themeColor="text1"/>
        </w:rPr>
      </w:pPr>
      <w:r w:rsidRPr="315DB0D2">
        <w:rPr>
          <w:color w:val="000000" w:themeColor="text1"/>
        </w:rPr>
        <w:t>selection of respirators for use in the workplace</w:t>
      </w:r>
    </w:p>
    <w:p w14:paraId="2DF20E45" w14:textId="77777777" w:rsidR="00CE3CFB" w:rsidRPr="00700754" w:rsidRDefault="315DB0D2" w:rsidP="315DB0D2">
      <w:pPr>
        <w:pStyle w:val="ListParagraph"/>
        <w:numPr>
          <w:ilvl w:val="0"/>
          <w:numId w:val="15"/>
        </w:numPr>
        <w:shd w:val="clear" w:color="auto" w:fill="FFFFFF" w:themeFill="background1"/>
        <w:tabs>
          <w:tab w:val="left" w:pos="270"/>
        </w:tabs>
        <w:spacing w:line="276" w:lineRule="auto"/>
        <w:ind w:left="1080"/>
        <w:contextualSpacing/>
        <w:rPr>
          <w:color w:val="000000" w:themeColor="text1"/>
        </w:rPr>
      </w:pPr>
      <w:r w:rsidRPr="315DB0D2">
        <w:rPr>
          <w:color w:val="000000" w:themeColor="text1"/>
        </w:rPr>
        <w:t xml:space="preserve">medical evaluations of workers required to use respirators </w:t>
      </w:r>
    </w:p>
    <w:p w14:paraId="33ACB7F7" w14:textId="77777777" w:rsidR="00CE3CFB" w:rsidRPr="00700754" w:rsidRDefault="315DB0D2" w:rsidP="315DB0D2">
      <w:pPr>
        <w:pStyle w:val="ListParagraph"/>
        <w:numPr>
          <w:ilvl w:val="0"/>
          <w:numId w:val="15"/>
        </w:numPr>
        <w:shd w:val="clear" w:color="auto" w:fill="FFFFFF" w:themeFill="background1"/>
        <w:tabs>
          <w:tab w:val="left" w:pos="270"/>
        </w:tabs>
        <w:spacing w:line="276" w:lineRule="auto"/>
        <w:ind w:left="1080"/>
        <w:contextualSpacing/>
        <w:rPr>
          <w:color w:val="000000" w:themeColor="text1"/>
        </w:rPr>
      </w:pPr>
      <w:r w:rsidRPr="315DB0D2">
        <w:rPr>
          <w:color w:val="000000" w:themeColor="text1"/>
        </w:rPr>
        <w:t xml:space="preserve">fit testing for tight-fitting respirators </w:t>
      </w:r>
    </w:p>
    <w:p w14:paraId="16133AD7" w14:textId="77777777" w:rsidR="00CE3CFB" w:rsidRPr="00700754" w:rsidRDefault="315DB0D2" w:rsidP="315DB0D2">
      <w:pPr>
        <w:pStyle w:val="ListParagraph"/>
        <w:numPr>
          <w:ilvl w:val="0"/>
          <w:numId w:val="15"/>
        </w:numPr>
        <w:shd w:val="clear" w:color="auto" w:fill="FFFFFF" w:themeFill="background1"/>
        <w:tabs>
          <w:tab w:val="left" w:pos="270"/>
        </w:tabs>
        <w:spacing w:line="276" w:lineRule="auto"/>
        <w:ind w:left="1080"/>
        <w:contextualSpacing/>
        <w:rPr>
          <w:color w:val="000000" w:themeColor="text1"/>
        </w:rPr>
      </w:pPr>
      <w:r w:rsidRPr="315DB0D2">
        <w:rPr>
          <w:color w:val="000000" w:themeColor="text1"/>
        </w:rPr>
        <w:t xml:space="preserve">proper use of respirators during routine and emergency situations </w:t>
      </w:r>
    </w:p>
    <w:p w14:paraId="2A18D1B0" w14:textId="77777777" w:rsidR="00CE3CFB" w:rsidRPr="00700754" w:rsidRDefault="315DB0D2" w:rsidP="315DB0D2">
      <w:pPr>
        <w:pStyle w:val="ListParagraph"/>
        <w:numPr>
          <w:ilvl w:val="0"/>
          <w:numId w:val="15"/>
        </w:numPr>
        <w:shd w:val="clear" w:color="auto" w:fill="FFFFFF" w:themeFill="background1"/>
        <w:tabs>
          <w:tab w:val="left" w:pos="270"/>
        </w:tabs>
        <w:spacing w:line="276" w:lineRule="auto"/>
        <w:ind w:left="1080"/>
        <w:contextualSpacing/>
        <w:rPr>
          <w:color w:val="000000" w:themeColor="text1"/>
        </w:rPr>
      </w:pPr>
      <w:r w:rsidRPr="315DB0D2">
        <w:rPr>
          <w:color w:val="000000" w:themeColor="text1"/>
        </w:rPr>
        <w:t xml:space="preserve">procedures and schedules for cleaning, disinfecting, storing, inspecting, repairing and discarding of respirators </w:t>
      </w:r>
    </w:p>
    <w:p w14:paraId="5311348C" w14:textId="77777777" w:rsidR="00CE3CFB" w:rsidRPr="00700754" w:rsidRDefault="315DB0D2" w:rsidP="315DB0D2">
      <w:pPr>
        <w:pStyle w:val="ListParagraph"/>
        <w:numPr>
          <w:ilvl w:val="0"/>
          <w:numId w:val="15"/>
        </w:numPr>
        <w:shd w:val="clear" w:color="auto" w:fill="FFFFFF" w:themeFill="background1"/>
        <w:tabs>
          <w:tab w:val="left" w:pos="270"/>
          <w:tab w:val="left" w:pos="450"/>
        </w:tabs>
        <w:spacing w:line="276" w:lineRule="auto"/>
        <w:ind w:left="1080"/>
        <w:contextualSpacing/>
        <w:rPr>
          <w:color w:val="000000" w:themeColor="text1"/>
        </w:rPr>
      </w:pPr>
      <w:r w:rsidRPr="315DB0D2">
        <w:rPr>
          <w:color w:val="000000" w:themeColor="text1"/>
        </w:rPr>
        <w:t xml:space="preserve">procedures to ensure adequate air quality, quantity, and flow of breathing air for atmosphere-supplying respirators </w:t>
      </w:r>
    </w:p>
    <w:p w14:paraId="652068B9" w14:textId="77777777" w:rsidR="00CE3CFB" w:rsidRPr="00700754" w:rsidRDefault="315DB0D2" w:rsidP="315DB0D2">
      <w:pPr>
        <w:pStyle w:val="ListParagraph"/>
        <w:numPr>
          <w:ilvl w:val="0"/>
          <w:numId w:val="15"/>
        </w:numPr>
        <w:shd w:val="clear" w:color="auto" w:fill="FFFFFF" w:themeFill="background1"/>
        <w:tabs>
          <w:tab w:val="left" w:pos="270"/>
        </w:tabs>
        <w:spacing w:line="276" w:lineRule="auto"/>
        <w:ind w:left="1080"/>
        <w:contextualSpacing/>
        <w:rPr>
          <w:color w:val="000000" w:themeColor="text1"/>
        </w:rPr>
      </w:pPr>
      <w:r w:rsidRPr="315DB0D2">
        <w:rPr>
          <w:color w:val="000000" w:themeColor="text1"/>
        </w:rPr>
        <w:t>training of workers in respiratory hazards that they may be exposed to during routine and emergency situations</w:t>
      </w:r>
    </w:p>
    <w:p w14:paraId="0B3EDE19" w14:textId="77777777" w:rsidR="00CE3CFB" w:rsidRDefault="315DB0D2" w:rsidP="315DB0D2">
      <w:pPr>
        <w:pStyle w:val="ListParagraph"/>
        <w:numPr>
          <w:ilvl w:val="0"/>
          <w:numId w:val="15"/>
        </w:numPr>
        <w:shd w:val="clear" w:color="auto" w:fill="FFFFFF" w:themeFill="background1"/>
        <w:spacing w:line="276" w:lineRule="auto"/>
        <w:ind w:left="1080"/>
        <w:contextualSpacing/>
        <w:rPr>
          <w:color w:val="000000" w:themeColor="text1"/>
        </w:rPr>
      </w:pPr>
      <w:r w:rsidRPr="315DB0D2">
        <w:rPr>
          <w:color w:val="000000" w:themeColor="text1"/>
        </w:rPr>
        <w:t xml:space="preserve"> training of workers in the proper donning and doffing of respirators, and any limitations on their use and maintenance; and regular evaluation of the effectiveness of the program.</w:t>
      </w:r>
    </w:p>
    <w:p w14:paraId="1DCE8052" w14:textId="77777777" w:rsidR="00625D23" w:rsidRPr="00700754" w:rsidRDefault="00625D23" w:rsidP="00625D23">
      <w:pPr>
        <w:pStyle w:val="ListParagraph"/>
        <w:shd w:val="clear" w:color="auto" w:fill="FFFFFF"/>
        <w:spacing w:line="276" w:lineRule="auto"/>
        <w:ind w:left="1080"/>
        <w:contextualSpacing/>
        <w:rPr>
          <w:color w:val="000000"/>
        </w:rPr>
      </w:pPr>
    </w:p>
    <w:p w14:paraId="7731CBFE" w14:textId="77777777" w:rsidR="00CE3CFB" w:rsidRPr="00700754" w:rsidRDefault="315DB0D2" w:rsidP="315DB0D2">
      <w:pPr>
        <w:pStyle w:val="ListParagraph"/>
        <w:numPr>
          <w:ilvl w:val="0"/>
          <w:numId w:val="33"/>
        </w:numPr>
        <w:shd w:val="clear" w:color="auto" w:fill="FFFFFF" w:themeFill="background1"/>
        <w:spacing w:line="276" w:lineRule="auto"/>
        <w:ind w:left="360"/>
        <w:contextualSpacing/>
        <w:rPr>
          <w:color w:val="000000" w:themeColor="text1"/>
        </w:rPr>
      </w:pPr>
      <w:r w:rsidRPr="315DB0D2">
        <w:rPr>
          <w:b/>
          <w:bCs/>
          <w:color w:val="000000" w:themeColor="text1"/>
        </w:rPr>
        <w:t>The Hand Protection standard (29 CFR 1910.138)</w:t>
      </w:r>
      <w:r w:rsidRPr="315DB0D2">
        <w:rPr>
          <w:color w:val="000000" w:themeColor="text1"/>
        </w:rPr>
        <w:t xml:space="preserve">, requires employers to select and ensure that workers use appropriate hand protection when their hands are exposed to hazards such as those from skin absorption of harmful substances; severe cuts or lacerations; severe abrasions; punctures; chemical burns; thermal burns; and harmful temperature extremes, </w:t>
      </w:r>
      <w:r w:rsidRPr="315DB0D2">
        <w:rPr>
          <w:b/>
          <w:bCs/>
          <w:color w:val="000000" w:themeColor="text1"/>
        </w:rPr>
        <w:t>29 CFR 1910.138(a)</w:t>
      </w:r>
      <w:r w:rsidRPr="315DB0D2">
        <w:rPr>
          <w:color w:val="000000" w:themeColor="text1"/>
        </w:rPr>
        <w:t xml:space="preserve">. </w:t>
      </w:r>
    </w:p>
    <w:p w14:paraId="636DF2D8" w14:textId="77777777" w:rsidR="00CE3CFB" w:rsidRPr="00700754" w:rsidRDefault="315DB0D2" w:rsidP="315DB0D2">
      <w:pPr>
        <w:shd w:val="clear" w:color="auto" w:fill="FFFFFF" w:themeFill="background1"/>
        <w:spacing w:line="276" w:lineRule="auto"/>
        <w:ind w:left="360"/>
        <w:rPr>
          <w:color w:val="000000" w:themeColor="text1"/>
        </w:rPr>
      </w:pPr>
      <w:r w:rsidRPr="315DB0D2">
        <w:rPr>
          <w:color w:val="000000" w:themeColor="text1"/>
        </w:rPr>
        <w:t xml:space="preserve">Further, employers must base the selection of the appropriate hand protection on an evaluation of the performance characteristics of the hand protection relative to the task(s) to be performed, conditions present, duration of use, and the hazards and potential hazards identified, </w:t>
      </w:r>
      <w:r w:rsidRPr="315DB0D2">
        <w:rPr>
          <w:b/>
          <w:bCs/>
          <w:color w:val="000000" w:themeColor="text1"/>
        </w:rPr>
        <w:t>29 CFR 1910.138(b)</w:t>
      </w:r>
      <w:r w:rsidRPr="315DB0D2">
        <w:rPr>
          <w:color w:val="000000" w:themeColor="text1"/>
        </w:rPr>
        <w:t>.</w:t>
      </w:r>
    </w:p>
    <w:p w14:paraId="1060D73B" w14:textId="77777777" w:rsidR="00CE3CFB" w:rsidRPr="00700754" w:rsidRDefault="00CE3CFB" w:rsidP="00CE3CFB">
      <w:pPr>
        <w:shd w:val="clear" w:color="auto" w:fill="FFFFFF"/>
        <w:spacing w:line="276" w:lineRule="auto"/>
        <w:rPr>
          <w:color w:val="000000"/>
        </w:rPr>
      </w:pPr>
    </w:p>
    <w:p w14:paraId="5CAB5C45" w14:textId="77777777" w:rsidR="00CE3CFB" w:rsidRPr="00700754" w:rsidRDefault="315DB0D2" w:rsidP="315DB0D2">
      <w:pPr>
        <w:pStyle w:val="ListParagraph"/>
        <w:numPr>
          <w:ilvl w:val="0"/>
          <w:numId w:val="33"/>
        </w:numPr>
        <w:shd w:val="clear" w:color="auto" w:fill="FFFFFF" w:themeFill="background1"/>
        <w:spacing w:line="276" w:lineRule="auto"/>
        <w:ind w:left="360"/>
        <w:contextualSpacing/>
        <w:rPr>
          <w:color w:val="000000" w:themeColor="text1"/>
        </w:rPr>
      </w:pPr>
      <w:r w:rsidRPr="315DB0D2">
        <w:rPr>
          <w:b/>
          <w:bCs/>
          <w:color w:val="000000" w:themeColor="text1"/>
        </w:rPr>
        <w:t xml:space="preserve">Compressed Gases:  </w:t>
      </w:r>
      <w:r w:rsidRPr="315DB0D2">
        <w:rPr>
          <w:color w:val="000000" w:themeColor="text1"/>
        </w:rPr>
        <w:t>According to OSHA’s Laboratory standard, a “compressed gas ” (1) is a gas or mixture of gases in a container having an absolute pressure exceeding 40 pounds per square inch (psi) at 70°F (21.1°C); or (2) is a gas or mixture of gases having an absolute pressure exceeding 104 psi at 130°F (54.4°C) regardless of the pressure at 70°F (21.1°C); or (3) is a liquid having a vapor pressure exceeding 40 psi at 100°F (37.8°C) as determined by ASTM (American Society for Testing and Materials) D-323-72, [</w:t>
      </w:r>
      <w:r w:rsidRPr="315DB0D2">
        <w:rPr>
          <w:b/>
          <w:bCs/>
          <w:color w:val="000000" w:themeColor="text1"/>
        </w:rPr>
        <w:t>29 CFR 1910. 1450(c)(1)-(3)</w:t>
      </w:r>
      <w:r w:rsidRPr="315DB0D2">
        <w:rPr>
          <w:color w:val="000000" w:themeColor="text1"/>
        </w:rPr>
        <w:t>].</w:t>
      </w:r>
    </w:p>
    <w:p w14:paraId="57C05957" w14:textId="77777777" w:rsidR="00CE3CFB" w:rsidRPr="00700754" w:rsidRDefault="00CE3CFB" w:rsidP="00CE3CFB">
      <w:pPr>
        <w:shd w:val="clear" w:color="auto" w:fill="FFFFFF"/>
        <w:spacing w:line="276" w:lineRule="auto"/>
        <w:rPr>
          <w:b/>
          <w:color w:val="000000"/>
        </w:rPr>
      </w:pPr>
    </w:p>
    <w:p w14:paraId="5523CCE0" w14:textId="77777777" w:rsidR="00CE3CFB" w:rsidRPr="00700754" w:rsidRDefault="315DB0D2" w:rsidP="315DB0D2">
      <w:pPr>
        <w:shd w:val="clear" w:color="auto" w:fill="FFFFFF" w:themeFill="background1"/>
        <w:spacing w:line="276" w:lineRule="auto"/>
        <w:ind w:left="360"/>
        <w:rPr>
          <w:color w:val="000000" w:themeColor="text1"/>
        </w:rPr>
      </w:pPr>
      <w:r w:rsidRPr="315DB0D2">
        <w:rPr>
          <w:color w:val="000000" w:themeColor="text1"/>
        </w:rPr>
        <w:t xml:space="preserve">Within laboratories, compressed gases are usually supplied either through fixed piped gas systems or individual cylinders of gases. Compressed gases can be toxic, flammable, oxidizing, corrosive, or inert. Leakage of any of these gases can be hazardous. Leaking inert gases (e.g., nitrogen) can quickly displace air in a large area creating an oxygen deficient atmosphere; toxic gases (e.g., can create poison atmospheres; and flammable (oxygen) or reactive gases can result in fire and exploding cylinders. </w:t>
      </w:r>
    </w:p>
    <w:p w14:paraId="193B58CE" w14:textId="77777777" w:rsidR="00CE3CFB" w:rsidRPr="00700754" w:rsidRDefault="315DB0D2" w:rsidP="315DB0D2">
      <w:pPr>
        <w:shd w:val="clear" w:color="auto" w:fill="FFFFFF" w:themeFill="background1"/>
        <w:spacing w:line="276" w:lineRule="auto"/>
        <w:ind w:left="360"/>
        <w:rPr>
          <w:color w:val="000000" w:themeColor="text1"/>
        </w:rPr>
      </w:pPr>
      <w:r w:rsidRPr="315DB0D2">
        <w:rPr>
          <w:color w:val="000000" w:themeColor="text1"/>
        </w:rPr>
        <w:lastRenderedPageBreak/>
        <w:t>In addition, there are hazards from the pressure of the gas and the physical weight of the cylinder. A gas cylinder falling over can break containers and crush feet. The gas cylinder can itself become a missile if the cylinder valve is broken off.</w:t>
      </w:r>
    </w:p>
    <w:p w14:paraId="01543C6C" w14:textId="77777777" w:rsidR="00CE3CFB" w:rsidRPr="00700754" w:rsidRDefault="00CE3CFB" w:rsidP="00CE3CFB">
      <w:pPr>
        <w:shd w:val="clear" w:color="auto" w:fill="FFFFFF"/>
        <w:spacing w:line="276" w:lineRule="auto"/>
        <w:rPr>
          <w:color w:val="000000"/>
        </w:rPr>
      </w:pPr>
    </w:p>
    <w:p w14:paraId="271D4F98" w14:textId="77777777" w:rsidR="00CE3CFB" w:rsidRPr="00700754" w:rsidRDefault="315DB0D2" w:rsidP="315DB0D2">
      <w:pPr>
        <w:shd w:val="clear" w:color="auto" w:fill="FFFFFF" w:themeFill="background1"/>
        <w:tabs>
          <w:tab w:val="left" w:pos="360"/>
        </w:tabs>
        <w:spacing w:line="276" w:lineRule="auto"/>
        <w:ind w:left="360"/>
        <w:rPr>
          <w:color w:val="000000" w:themeColor="text1"/>
        </w:rPr>
      </w:pPr>
      <w:r w:rsidRPr="315DB0D2">
        <w:rPr>
          <w:color w:val="000000" w:themeColor="text1"/>
        </w:rPr>
        <w:t>All schools must include compressed gases in their inventory of chemicals in their Chemical Hygiene Plan.</w:t>
      </w:r>
    </w:p>
    <w:p w14:paraId="3FEECE41" w14:textId="77777777" w:rsidR="00CE3CFB" w:rsidRPr="00700754" w:rsidRDefault="00CE3CFB" w:rsidP="00CE3CFB">
      <w:pPr>
        <w:shd w:val="clear" w:color="auto" w:fill="FFFFFF"/>
        <w:tabs>
          <w:tab w:val="left" w:pos="360"/>
        </w:tabs>
        <w:spacing w:line="276" w:lineRule="auto"/>
        <w:ind w:left="360"/>
        <w:rPr>
          <w:b/>
          <w:color w:val="000000"/>
        </w:rPr>
      </w:pPr>
    </w:p>
    <w:p w14:paraId="6D84F3EE" w14:textId="77777777" w:rsidR="00CE3CFB" w:rsidRPr="00700754" w:rsidRDefault="315DB0D2" w:rsidP="315DB0D2">
      <w:pPr>
        <w:shd w:val="clear" w:color="auto" w:fill="FFFFFF" w:themeFill="background1"/>
        <w:tabs>
          <w:tab w:val="left" w:pos="360"/>
        </w:tabs>
        <w:spacing w:line="276" w:lineRule="auto"/>
        <w:ind w:left="360"/>
        <w:rPr>
          <w:color w:val="000000" w:themeColor="text1"/>
        </w:rPr>
      </w:pPr>
      <w:r w:rsidRPr="315DB0D2">
        <w:rPr>
          <w:color w:val="000000" w:themeColor="text1"/>
        </w:rPr>
        <w:t xml:space="preserve">Compressed gases contained in cylinders vary in chemical properties, ranging from inert and harmless to toxic and explosive. The high pressure of the gases constitutes a serious hazard in the event that gas cylinders sustain physical damage and/or are exposed to high temperatures. </w:t>
      </w:r>
    </w:p>
    <w:p w14:paraId="4B8823E8" w14:textId="77777777" w:rsidR="00CE3CFB" w:rsidRPr="00700754" w:rsidRDefault="00CE3CFB" w:rsidP="00CE3CFB">
      <w:pPr>
        <w:shd w:val="clear" w:color="auto" w:fill="FFFFFF"/>
        <w:tabs>
          <w:tab w:val="left" w:pos="360"/>
        </w:tabs>
        <w:spacing w:line="276" w:lineRule="auto"/>
        <w:ind w:left="360"/>
        <w:rPr>
          <w:color w:val="000000"/>
        </w:rPr>
      </w:pPr>
    </w:p>
    <w:p w14:paraId="620B88F3" w14:textId="77777777" w:rsidR="00CE3CFB" w:rsidRPr="00700754" w:rsidRDefault="315DB0D2" w:rsidP="315DB0D2">
      <w:pPr>
        <w:shd w:val="clear" w:color="auto" w:fill="FFFFFF" w:themeFill="background1"/>
        <w:tabs>
          <w:tab w:val="left" w:pos="360"/>
        </w:tabs>
        <w:spacing w:line="276" w:lineRule="auto"/>
        <w:ind w:left="360"/>
        <w:rPr>
          <w:color w:val="000000" w:themeColor="text1"/>
        </w:rPr>
      </w:pPr>
      <w:r w:rsidRPr="315DB0D2">
        <w:rPr>
          <w:color w:val="000000" w:themeColor="text1"/>
        </w:rPr>
        <w:t>Store, handle, and use compressed gases in accord with OSHA’s Compressed Gases standard (</w:t>
      </w:r>
      <w:r w:rsidRPr="315DB0D2">
        <w:rPr>
          <w:b/>
          <w:bCs/>
          <w:color w:val="000000" w:themeColor="text1"/>
        </w:rPr>
        <w:t>29 CFR 1910.101</w:t>
      </w:r>
      <w:r w:rsidRPr="315DB0D2">
        <w:rPr>
          <w:color w:val="000000" w:themeColor="text1"/>
        </w:rPr>
        <w:t xml:space="preserve">) and Pamphlet P-1-1965 from the Compressed Gas Association. </w:t>
      </w:r>
    </w:p>
    <w:p w14:paraId="5562C404" w14:textId="77777777" w:rsidR="00CE3CFB" w:rsidRPr="00700754" w:rsidRDefault="315DB0D2" w:rsidP="315DB0D2">
      <w:pPr>
        <w:pStyle w:val="ListParagraph"/>
        <w:numPr>
          <w:ilvl w:val="0"/>
          <w:numId w:val="14"/>
        </w:numPr>
        <w:shd w:val="clear" w:color="auto" w:fill="FFFFFF" w:themeFill="background1"/>
        <w:tabs>
          <w:tab w:val="left" w:pos="1080"/>
        </w:tabs>
        <w:spacing w:line="276" w:lineRule="auto"/>
        <w:ind w:left="1080"/>
        <w:contextualSpacing/>
        <w:rPr>
          <w:color w:val="000000" w:themeColor="text1"/>
        </w:rPr>
      </w:pPr>
      <w:r w:rsidRPr="315DB0D2">
        <w:rPr>
          <w:color w:val="000000" w:themeColor="text1"/>
        </w:rPr>
        <w:t>All cylinders whether empty or full must be stored upright.</w:t>
      </w:r>
    </w:p>
    <w:p w14:paraId="639453E0" w14:textId="77777777" w:rsidR="00CE3CFB" w:rsidRPr="00700754" w:rsidRDefault="315DB0D2" w:rsidP="315DB0D2">
      <w:pPr>
        <w:pStyle w:val="ListParagraph"/>
        <w:numPr>
          <w:ilvl w:val="0"/>
          <w:numId w:val="14"/>
        </w:numPr>
        <w:shd w:val="clear" w:color="auto" w:fill="FFFFFF" w:themeFill="background1"/>
        <w:tabs>
          <w:tab w:val="left" w:pos="1080"/>
        </w:tabs>
        <w:spacing w:line="276" w:lineRule="auto"/>
        <w:ind w:left="1080"/>
        <w:contextualSpacing/>
        <w:rPr>
          <w:color w:val="000000" w:themeColor="text1"/>
        </w:rPr>
      </w:pPr>
      <w:r w:rsidRPr="315DB0D2">
        <w:rPr>
          <w:color w:val="000000" w:themeColor="text1"/>
        </w:rPr>
        <w:t>Secure cylinders of compressed gases. Cylinders should never be dropped or allowed to strike each other with force.</w:t>
      </w:r>
    </w:p>
    <w:p w14:paraId="60D788BC" w14:textId="77777777" w:rsidR="00CE3CFB" w:rsidRPr="00700754" w:rsidRDefault="315DB0D2" w:rsidP="315DB0D2">
      <w:pPr>
        <w:pStyle w:val="ListParagraph"/>
        <w:numPr>
          <w:ilvl w:val="0"/>
          <w:numId w:val="14"/>
        </w:numPr>
        <w:shd w:val="clear" w:color="auto" w:fill="FFFFFF" w:themeFill="background1"/>
        <w:tabs>
          <w:tab w:val="left" w:pos="1080"/>
        </w:tabs>
        <w:spacing w:line="276" w:lineRule="auto"/>
        <w:ind w:left="1080"/>
        <w:contextualSpacing/>
        <w:rPr>
          <w:color w:val="000000" w:themeColor="text1"/>
        </w:rPr>
      </w:pPr>
      <w:r w:rsidRPr="315DB0D2">
        <w:rPr>
          <w:color w:val="000000" w:themeColor="text1"/>
        </w:rPr>
        <w:t>Transport compressed gas cylinders with protective caps in place and do not roll or drag the cylinders.</w:t>
      </w:r>
    </w:p>
    <w:p w14:paraId="7911A60F" w14:textId="77777777" w:rsidR="00CE3CFB" w:rsidRPr="00630759" w:rsidRDefault="00CE3CFB" w:rsidP="00CE3CFB">
      <w:pPr>
        <w:spacing w:line="276" w:lineRule="auto"/>
        <w:rPr>
          <w:b/>
          <w:color w:val="000000"/>
        </w:rPr>
      </w:pPr>
      <w:r w:rsidRPr="00630759">
        <w:rPr>
          <w:b/>
          <w:color w:val="000000"/>
        </w:rPr>
        <w:br w:type="page"/>
      </w:r>
    </w:p>
    <w:p w14:paraId="372F1A4A" w14:textId="77777777" w:rsidR="00CE3CFB" w:rsidRPr="00CE3CFB" w:rsidRDefault="00625D23" w:rsidP="315DB0D2">
      <w:pPr>
        <w:spacing w:line="276" w:lineRule="auto"/>
        <w:rPr>
          <w:b/>
          <w:bCs/>
          <w:color w:val="FF0000"/>
          <w:sz w:val="22"/>
          <w:szCs w:val="22"/>
        </w:rPr>
      </w:pPr>
      <w:r w:rsidRPr="315DB0D2">
        <w:rPr>
          <w:b/>
          <w:bCs/>
          <w:sz w:val="22"/>
          <w:szCs w:val="22"/>
          <w:shd w:val="clear" w:color="auto" w:fill="002060"/>
        </w:rPr>
        <w:lastRenderedPageBreak/>
        <w:t>Appendix C4:    Georgia's Right To Know Law</w:t>
      </w:r>
    </w:p>
    <w:p w14:paraId="34B25F9B" w14:textId="77777777" w:rsidR="00CE3CFB" w:rsidRPr="00E67AEA" w:rsidRDefault="315DB0D2" w:rsidP="315DB0D2">
      <w:pPr>
        <w:spacing w:line="276" w:lineRule="auto"/>
        <w:jc w:val="center"/>
        <w:rPr>
          <w:rFonts w:ascii="Arial" w:eastAsia="Arial" w:hAnsi="Arial" w:cs="Arial"/>
          <w:b/>
          <w:bCs/>
          <w:color w:val="FFFFFF" w:themeColor="background1"/>
          <w:sz w:val="28"/>
          <w:szCs w:val="28"/>
        </w:rPr>
      </w:pPr>
      <w:r w:rsidRPr="315DB0D2">
        <w:rPr>
          <w:rFonts w:ascii="Arial" w:eastAsia="Arial" w:hAnsi="Arial" w:cs="Arial"/>
          <w:b/>
          <w:bCs/>
          <w:color w:val="FFFFFF" w:themeColor="background1"/>
          <w:sz w:val="28"/>
          <w:szCs w:val="28"/>
        </w:rPr>
        <w:t>SECTIONS O2 AND 03</w:t>
      </w:r>
    </w:p>
    <w:p w14:paraId="3A668697" w14:textId="77777777" w:rsidR="00CE3CFB" w:rsidRPr="00630759" w:rsidRDefault="315DB0D2" w:rsidP="315DB0D2">
      <w:pPr>
        <w:autoSpaceDE w:val="0"/>
        <w:autoSpaceDN w:val="0"/>
        <w:adjustRightInd w:val="0"/>
        <w:spacing w:line="276" w:lineRule="auto"/>
        <w:rPr>
          <w:b/>
          <w:bCs/>
        </w:rPr>
      </w:pPr>
      <w:r w:rsidRPr="315DB0D2">
        <w:rPr>
          <w:b/>
          <w:bCs/>
        </w:rPr>
        <w:t>300-3-19-.02 Administration.</w:t>
      </w:r>
      <w:r>
        <w:t xml:space="preserve"> </w:t>
      </w:r>
    </w:p>
    <w:p w14:paraId="5A0BB70C" w14:textId="77777777" w:rsidR="00CE3CFB" w:rsidRPr="00630759" w:rsidRDefault="315DB0D2" w:rsidP="00CE3CFB">
      <w:pPr>
        <w:autoSpaceDE w:val="0"/>
        <w:autoSpaceDN w:val="0"/>
        <w:adjustRightInd w:val="0"/>
        <w:spacing w:line="276" w:lineRule="auto"/>
      </w:pPr>
      <w:r>
        <w:t>1) Department of Labor Responsibilities.</w:t>
      </w:r>
    </w:p>
    <w:p w14:paraId="38E43EF5" w14:textId="77777777" w:rsidR="00CE3CFB" w:rsidRPr="00630759" w:rsidRDefault="315DB0D2" w:rsidP="00CE3CFB">
      <w:pPr>
        <w:pStyle w:val="ListParagraph"/>
        <w:numPr>
          <w:ilvl w:val="0"/>
          <w:numId w:val="23"/>
        </w:numPr>
        <w:spacing w:line="276" w:lineRule="auto"/>
        <w:ind w:hanging="450"/>
        <w:contextualSpacing/>
      </w:pPr>
      <w:r>
        <w:t>The Department shall as required under the Act ensure compliance with all training programs.</w:t>
      </w:r>
    </w:p>
    <w:p w14:paraId="5A04B9BB" w14:textId="77777777" w:rsidR="00CE3CFB" w:rsidRPr="00630759" w:rsidRDefault="315DB0D2" w:rsidP="00CE3CFB">
      <w:pPr>
        <w:pStyle w:val="ListParagraph"/>
        <w:numPr>
          <w:ilvl w:val="0"/>
          <w:numId w:val="23"/>
        </w:numPr>
        <w:spacing w:line="276" w:lineRule="auto"/>
        <w:ind w:hanging="450"/>
        <w:contextualSpacing/>
      </w:pPr>
      <w:r>
        <w:t>The Department must provide written approval of all written training programs required under the Act.</w:t>
      </w:r>
    </w:p>
    <w:p w14:paraId="2EFB9FB2" w14:textId="77777777" w:rsidR="00CE3CFB" w:rsidRPr="00630759" w:rsidRDefault="315DB0D2" w:rsidP="00CE3CFB">
      <w:pPr>
        <w:pStyle w:val="ListParagraph"/>
        <w:numPr>
          <w:ilvl w:val="0"/>
          <w:numId w:val="23"/>
        </w:numPr>
        <w:spacing w:line="276" w:lineRule="auto"/>
        <w:contextualSpacing/>
      </w:pPr>
      <w:r>
        <w:t>The purpose of these rules is to ensure that all employees who are exposed to hazardous chemicals listed in the State of Georgia Hazardous Chemical List are informed of the hazards of these chemicals and of measures to protect themselves.</w:t>
      </w:r>
    </w:p>
    <w:p w14:paraId="55D3FE51" w14:textId="77777777" w:rsidR="00CE3CFB" w:rsidRPr="00630759" w:rsidRDefault="315DB0D2" w:rsidP="00CE3CFB">
      <w:pPr>
        <w:autoSpaceDE w:val="0"/>
        <w:autoSpaceDN w:val="0"/>
        <w:adjustRightInd w:val="0"/>
        <w:spacing w:line="276" w:lineRule="auto"/>
      </w:pPr>
      <w:r>
        <w:t>2) Public Employer Responsibilities.</w:t>
      </w:r>
    </w:p>
    <w:p w14:paraId="41CCFE3C" w14:textId="77777777" w:rsidR="00CE3CFB" w:rsidRPr="00630759" w:rsidRDefault="315DB0D2" w:rsidP="00CE3CFB">
      <w:pPr>
        <w:pStyle w:val="ListParagraph"/>
        <w:numPr>
          <w:ilvl w:val="0"/>
          <w:numId w:val="24"/>
        </w:numPr>
        <w:spacing w:line="276" w:lineRule="auto"/>
        <w:contextualSpacing/>
      </w:pPr>
      <w:r>
        <w:t>Each public employer covered by the Act and these regulations shall ensure that all employees within the agency are aware of the Act, these regulations, and their responsibilities by means of a written hazardous chemical communication program.</w:t>
      </w:r>
    </w:p>
    <w:p w14:paraId="7CD77C56" w14:textId="77777777" w:rsidR="00CE3CFB" w:rsidRPr="00630759" w:rsidRDefault="315DB0D2" w:rsidP="00CE3CFB">
      <w:pPr>
        <w:pStyle w:val="ListParagraph"/>
        <w:numPr>
          <w:ilvl w:val="0"/>
          <w:numId w:val="24"/>
        </w:numPr>
        <w:spacing w:line="276" w:lineRule="auto"/>
        <w:contextualSpacing/>
      </w:pPr>
      <w:r>
        <w:t xml:space="preserve">Each public employer shall designate a hazardous chemicals protection communication coordinator. </w:t>
      </w:r>
    </w:p>
    <w:p w14:paraId="763A7B1F" w14:textId="77777777" w:rsidR="00CE3CFB" w:rsidRPr="00630759" w:rsidRDefault="315DB0D2" w:rsidP="00CE3CFB">
      <w:pPr>
        <w:pStyle w:val="ListParagraph"/>
        <w:numPr>
          <w:ilvl w:val="0"/>
          <w:numId w:val="24"/>
        </w:numPr>
        <w:spacing w:line="276" w:lineRule="auto"/>
        <w:contextualSpacing/>
      </w:pPr>
      <w:r>
        <w:t>The hazardous chemicals protection communication coordinator will be provided with authority sufficient to carry out the duties of the position.</w:t>
      </w:r>
    </w:p>
    <w:p w14:paraId="2BDCA60C" w14:textId="77777777" w:rsidR="00CE3CFB" w:rsidRPr="00630759" w:rsidRDefault="315DB0D2" w:rsidP="00CE3CFB">
      <w:pPr>
        <w:pStyle w:val="ListParagraph"/>
        <w:numPr>
          <w:ilvl w:val="0"/>
          <w:numId w:val="25"/>
        </w:numPr>
        <w:autoSpaceDE w:val="0"/>
        <w:autoSpaceDN w:val="0"/>
        <w:adjustRightInd w:val="0"/>
        <w:spacing w:line="276" w:lineRule="auto"/>
        <w:ind w:left="1080"/>
        <w:contextualSpacing/>
      </w:pPr>
      <w:r>
        <w:t>An individual in an existing position within an agency may be assigned hazardous chemicals protection communication coordinator responsibilities as an additional duty.</w:t>
      </w:r>
    </w:p>
    <w:p w14:paraId="142AF7E1" w14:textId="77777777" w:rsidR="00CE3CFB" w:rsidRPr="00630759" w:rsidRDefault="315DB0D2" w:rsidP="00CE3CFB">
      <w:pPr>
        <w:pStyle w:val="ListParagraph"/>
        <w:numPr>
          <w:ilvl w:val="0"/>
          <w:numId w:val="25"/>
        </w:numPr>
        <w:autoSpaceDE w:val="0"/>
        <w:autoSpaceDN w:val="0"/>
        <w:adjustRightInd w:val="0"/>
        <w:spacing w:line="276" w:lineRule="auto"/>
        <w:ind w:left="1080"/>
        <w:contextualSpacing/>
      </w:pPr>
      <w:r>
        <w:t>The hazardous chemicals protection communication coordinator will assume the following responsibilities:</w:t>
      </w:r>
    </w:p>
    <w:p w14:paraId="0B979F47" w14:textId="77777777" w:rsidR="00CE3CFB" w:rsidRPr="00630759" w:rsidRDefault="315DB0D2" w:rsidP="00CE3CFB">
      <w:pPr>
        <w:pStyle w:val="ListParagraph"/>
        <w:numPr>
          <w:ilvl w:val="0"/>
          <w:numId w:val="26"/>
        </w:numPr>
        <w:spacing w:line="276" w:lineRule="auto"/>
        <w:ind w:left="1440"/>
        <w:contextualSpacing/>
      </w:pPr>
      <w:r>
        <w:t>Act as a liaison between the agency and the Safety Engineering Section of the Georgia Department of Labor on hazardous chemicals issues which may arise within his or her agency.</w:t>
      </w:r>
    </w:p>
    <w:p w14:paraId="2CBD8886" w14:textId="77777777" w:rsidR="00CE3CFB" w:rsidRPr="00630759" w:rsidRDefault="315DB0D2" w:rsidP="00CE3CFB">
      <w:pPr>
        <w:pStyle w:val="ListParagraph"/>
        <w:numPr>
          <w:ilvl w:val="0"/>
          <w:numId w:val="26"/>
        </w:numPr>
        <w:spacing w:line="276" w:lineRule="auto"/>
        <w:ind w:left="1440"/>
        <w:contextualSpacing/>
      </w:pPr>
      <w:r>
        <w:t>Determine applicability of these rules to individual workplaces and work areas within his agency using on-site inspections, review of written records including Material Safety Data Sheets, and industrial hygiene studies.</w:t>
      </w:r>
    </w:p>
    <w:p w14:paraId="47EF6001" w14:textId="77777777" w:rsidR="00CE3CFB" w:rsidRPr="00630759" w:rsidRDefault="315DB0D2" w:rsidP="00CE3CFB">
      <w:pPr>
        <w:pStyle w:val="ListParagraph"/>
        <w:numPr>
          <w:ilvl w:val="0"/>
          <w:numId w:val="26"/>
        </w:numPr>
        <w:spacing w:line="276" w:lineRule="auto"/>
        <w:ind w:left="1440"/>
        <w:contextualSpacing/>
      </w:pPr>
      <w:r>
        <w:t>Make arrangements for and/or provide appropriate and adequate training to all employees.</w:t>
      </w:r>
    </w:p>
    <w:p w14:paraId="58C7AE30" w14:textId="77777777" w:rsidR="00CE3CFB" w:rsidRPr="00630759" w:rsidRDefault="315DB0D2" w:rsidP="00CE3CFB">
      <w:pPr>
        <w:pStyle w:val="ListParagraph"/>
        <w:numPr>
          <w:ilvl w:val="0"/>
          <w:numId w:val="24"/>
        </w:numPr>
        <w:autoSpaceDE w:val="0"/>
        <w:autoSpaceDN w:val="0"/>
        <w:adjustRightInd w:val="0"/>
        <w:spacing w:line="276" w:lineRule="auto"/>
        <w:contextualSpacing/>
      </w:pPr>
      <w:r>
        <w:t>The hazardous chemicals protection communication coordinator will ensure that:</w:t>
      </w:r>
    </w:p>
    <w:p w14:paraId="37CB032D" w14:textId="77777777" w:rsidR="00CE3CFB" w:rsidRPr="00630759" w:rsidRDefault="315DB0D2" w:rsidP="00CE3CFB">
      <w:pPr>
        <w:pStyle w:val="ListParagraph"/>
        <w:numPr>
          <w:ilvl w:val="0"/>
          <w:numId w:val="27"/>
        </w:numPr>
        <w:autoSpaceDE w:val="0"/>
        <w:autoSpaceDN w:val="0"/>
        <w:adjustRightInd w:val="0"/>
        <w:spacing w:line="276" w:lineRule="auto"/>
        <w:ind w:left="1080"/>
        <w:contextualSpacing/>
      </w:pPr>
      <w:r>
        <w:t>A written workplace-specific hazard communication program is developed for each workplace in the agency. This workplace-specific program will include a list of  hazardous chemicals used, stored, or manufactured in that particular workplace, and will be available to all employees in the workplace.</w:t>
      </w:r>
    </w:p>
    <w:p w14:paraId="30389E64" w14:textId="77777777" w:rsidR="00CE3CFB" w:rsidRPr="00630759" w:rsidRDefault="315DB0D2" w:rsidP="00CE3CFB">
      <w:pPr>
        <w:pStyle w:val="ListParagraph"/>
        <w:numPr>
          <w:ilvl w:val="0"/>
          <w:numId w:val="27"/>
        </w:numPr>
        <w:autoSpaceDE w:val="0"/>
        <w:autoSpaceDN w:val="0"/>
        <w:adjustRightInd w:val="0"/>
        <w:spacing w:line="276" w:lineRule="auto"/>
        <w:ind w:left="1080"/>
        <w:contextualSpacing/>
      </w:pPr>
      <w:r>
        <w:t>Upon their request, employees at each workplace within their agency shall have access to the most current MSDS's for those chemicals used in that workplace which are included on the Georgia Right to Know Hazardous Chemicals List.</w:t>
      </w:r>
    </w:p>
    <w:p w14:paraId="3939530A" w14:textId="77777777" w:rsidR="00CE3CFB" w:rsidRPr="00630759" w:rsidRDefault="315DB0D2" w:rsidP="00CE3CFB">
      <w:pPr>
        <w:pStyle w:val="ListParagraph"/>
        <w:numPr>
          <w:ilvl w:val="0"/>
          <w:numId w:val="27"/>
        </w:numPr>
        <w:autoSpaceDE w:val="0"/>
        <w:autoSpaceDN w:val="0"/>
        <w:adjustRightInd w:val="0"/>
        <w:spacing w:line="276" w:lineRule="auto"/>
        <w:ind w:left="1080"/>
        <w:contextualSpacing/>
      </w:pPr>
      <w:r>
        <w:lastRenderedPageBreak/>
        <w:t>Employees at each workplace are made aware of and are properly trained in the uses and hazards associated with chemicals to which they are exposed in their workplaces.</w:t>
      </w:r>
    </w:p>
    <w:p w14:paraId="179CEFE7" w14:textId="77777777" w:rsidR="00CE3CFB" w:rsidRPr="00630759" w:rsidRDefault="315DB0D2" w:rsidP="00CE3CFB">
      <w:pPr>
        <w:pStyle w:val="ListParagraph"/>
        <w:numPr>
          <w:ilvl w:val="0"/>
          <w:numId w:val="27"/>
        </w:numPr>
        <w:autoSpaceDE w:val="0"/>
        <w:autoSpaceDN w:val="0"/>
        <w:adjustRightInd w:val="0"/>
        <w:spacing w:line="276" w:lineRule="auto"/>
        <w:ind w:left="1080"/>
        <w:contextualSpacing/>
      </w:pPr>
      <w:r>
        <w:t>Employee training on and notification of the use of hazardous chemicals in the workplace are adequately documented in each employee's personnel file.</w:t>
      </w:r>
    </w:p>
    <w:p w14:paraId="6347E97E" w14:textId="77777777" w:rsidR="00CE3CFB" w:rsidRPr="00630759" w:rsidRDefault="315DB0D2" w:rsidP="00CE3CFB">
      <w:pPr>
        <w:pStyle w:val="ListParagraph"/>
        <w:numPr>
          <w:ilvl w:val="0"/>
          <w:numId w:val="27"/>
        </w:numPr>
        <w:autoSpaceDE w:val="0"/>
        <w:autoSpaceDN w:val="0"/>
        <w:adjustRightInd w:val="0"/>
        <w:spacing w:line="276" w:lineRule="auto"/>
        <w:ind w:left="1080"/>
        <w:contextualSpacing/>
      </w:pPr>
      <w:r>
        <w:t>Employees at each workplace within the agency are provided with personal protective equipment as required in each work environment, and receive adequate training on the use and maintenance of this equipment.</w:t>
      </w:r>
    </w:p>
    <w:p w14:paraId="7E3EE999" w14:textId="77777777" w:rsidR="00CE3CFB" w:rsidRPr="00630759" w:rsidRDefault="00CE3CFB" w:rsidP="00CE3CFB">
      <w:pPr>
        <w:autoSpaceDE w:val="0"/>
        <w:autoSpaceDN w:val="0"/>
        <w:adjustRightInd w:val="0"/>
        <w:spacing w:line="276" w:lineRule="auto"/>
      </w:pPr>
    </w:p>
    <w:p w14:paraId="2342EA12" w14:textId="77777777" w:rsidR="00CE3CFB" w:rsidRPr="00630759" w:rsidRDefault="315DB0D2" w:rsidP="315DB0D2">
      <w:pPr>
        <w:autoSpaceDE w:val="0"/>
        <w:autoSpaceDN w:val="0"/>
        <w:adjustRightInd w:val="0"/>
        <w:spacing w:line="276" w:lineRule="auto"/>
        <w:rPr>
          <w:color w:val="000000" w:themeColor="text1"/>
        </w:rPr>
      </w:pPr>
      <w:r>
        <w:t xml:space="preserve">Authority O.C.G.A. 45-22-8. </w:t>
      </w:r>
      <w:r w:rsidRPr="315DB0D2">
        <w:rPr>
          <w:b/>
          <w:bCs/>
        </w:rPr>
        <w:t xml:space="preserve">History. </w:t>
      </w:r>
      <w:r>
        <w:t>Original Rule entitled "Administration" adopted. F. Apr. 11, 1990; eff. May 1, 1990.</w:t>
      </w:r>
    </w:p>
    <w:p w14:paraId="688E7457" w14:textId="77777777" w:rsidR="00CE3CFB" w:rsidRPr="00630759" w:rsidRDefault="00CE3CFB" w:rsidP="00CE3CFB">
      <w:pPr>
        <w:autoSpaceDE w:val="0"/>
        <w:autoSpaceDN w:val="0"/>
        <w:adjustRightInd w:val="0"/>
        <w:spacing w:line="276" w:lineRule="auto"/>
        <w:rPr>
          <w:b/>
          <w:bCs/>
        </w:rPr>
      </w:pPr>
    </w:p>
    <w:p w14:paraId="6A927646" w14:textId="77777777" w:rsidR="00CE3CFB" w:rsidRPr="00630759" w:rsidRDefault="315DB0D2" w:rsidP="315DB0D2">
      <w:pPr>
        <w:autoSpaceDE w:val="0"/>
        <w:autoSpaceDN w:val="0"/>
        <w:adjustRightInd w:val="0"/>
        <w:spacing w:line="276" w:lineRule="auto"/>
        <w:rPr>
          <w:b/>
          <w:bCs/>
        </w:rPr>
      </w:pPr>
      <w:r w:rsidRPr="315DB0D2">
        <w:rPr>
          <w:b/>
          <w:bCs/>
        </w:rPr>
        <w:t>300-3-19-.03 Training.</w:t>
      </w:r>
    </w:p>
    <w:p w14:paraId="28C30AE4" w14:textId="77777777" w:rsidR="00CE3CFB" w:rsidRPr="00630759" w:rsidRDefault="315DB0D2" w:rsidP="00CE3CFB">
      <w:pPr>
        <w:pStyle w:val="ListParagraph"/>
        <w:numPr>
          <w:ilvl w:val="0"/>
          <w:numId w:val="35"/>
        </w:numPr>
        <w:autoSpaceDE w:val="0"/>
        <w:autoSpaceDN w:val="0"/>
        <w:adjustRightInd w:val="0"/>
        <w:spacing w:line="276" w:lineRule="auto"/>
        <w:contextualSpacing/>
      </w:pPr>
      <w:r>
        <w:t>Frequency of Training.</w:t>
      </w:r>
    </w:p>
    <w:p w14:paraId="72F4D8F1" w14:textId="77777777" w:rsidR="00CE3CFB" w:rsidRPr="00630759" w:rsidRDefault="315DB0D2" w:rsidP="00CE3CFB">
      <w:pPr>
        <w:pStyle w:val="ListParagraph"/>
        <w:numPr>
          <w:ilvl w:val="0"/>
          <w:numId w:val="36"/>
        </w:numPr>
        <w:spacing w:line="276" w:lineRule="auto"/>
        <w:ind w:left="1080"/>
        <w:contextualSpacing/>
      </w:pPr>
      <w:r>
        <w:t>Each employee shall be provided with information and training as required by the Act  and these regulations at the time of initial assignment to a workplace.</w:t>
      </w:r>
    </w:p>
    <w:p w14:paraId="507C7C9D" w14:textId="77777777" w:rsidR="00CE3CFB" w:rsidRPr="00630759" w:rsidRDefault="315DB0D2" w:rsidP="00CE3CFB">
      <w:pPr>
        <w:pStyle w:val="ListParagraph"/>
        <w:numPr>
          <w:ilvl w:val="0"/>
          <w:numId w:val="36"/>
        </w:numPr>
        <w:spacing w:line="276" w:lineRule="auto"/>
        <w:ind w:left="1080"/>
        <w:contextualSpacing/>
      </w:pPr>
      <w:r>
        <w:t>Each employee shall be provided with periodic re-training regarding the hazards associated with the hazardous chemicals to which the employee is exposed. Such re - training must occur at least annually.</w:t>
      </w:r>
    </w:p>
    <w:p w14:paraId="1F7FFBA3" w14:textId="77777777" w:rsidR="00CE3CFB" w:rsidRPr="00630759" w:rsidRDefault="315DB0D2" w:rsidP="00CE3CFB">
      <w:pPr>
        <w:pStyle w:val="ListParagraph"/>
        <w:numPr>
          <w:ilvl w:val="0"/>
          <w:numId w:val="36"/>
        </w:numPr>
        <w:spacing w:line="276" w:lineRule="auto"/>
        <w:ind w:left="1080"/>
        <w:contextualSpacing/>
      </w:pPr>
      <w:r>
        <w:t>An employee shall not be exposed to a hazardous chemical until the employee has been trained in its hazards.</w:t>
      </w:r>
    </w:p>
    <w:p w14:paraId="588F4A40" w14:textId="77777777" w:rsidR="00CE3CFB" w:rsidRPr="00630759" w:rsidRDefault="315DB0D2" w:rsidP="00CE3CFB">
      <w:pPr>
        <w:pStyle w:val="ListParagraph"/>
        <w:numPr>
          <w:ilvl w:val="0"/>
          <w:numId w:val="34"/>
        </w:numPr>
        <w:spacing w:line="276" w:lineRule="auto"/>
        <w:contextualSpacing/>
      </w:pPr>
      <w:r>
        <w:t>Content of Training. Training programs shall be tailored to the specific nature of each individual workplace and the educational levels of the employees. At a minimum, the information imparted to employees must include the following:</w:t>
      </w:r>
    </w:p>
    <w:p w14:paraId="50186416" w14:textId="77777777" w:rsidR="00CE3CFB" w:rsidRPr="00630759" w:rsidRDefault="315DB0D2" w:rsidP="00CE3CFB">
      <w:pPr>
        <w:pStyle w:val="ListParagraph"/>
        <w:numPr>
          <w:ilvl w:val="0"/>
          <w:numId w:val="28"/>
        </w:numPr>
        <w:spacing w:line="276" w:lineRule="auto"/>
        <w:ind w:left="1080"/>
        <w:contextualSpacing/>
      </w:pPr>
      <w:r>
        <w:t>The requirements of the Act.</w:t>
      </w:r>
    </w:p>
    <w:p w14:paraId="353BB21A" w14:textId="77777777" w:rsidR="00CE3CFB" w:rsidRPr="00630759" w:rsidRDefault="315DB0D2" w:rsidP="00CE3CFB">
      <w:pPr>
        <w:pStyle w:val="ListParagraph"/>
        <w:numPr>
          <w:ilvl w:val="0"/>
          <w:numId w:val="28"/>
        </w:numPr>
        <w:spacing w:line="276" w:lineRule="auto"/>
        <w:ind w:left="1080"/>
        <w:contextualSpacing/>
      </w:pPr>
      <w:r>
        <w:t>Identification of specific work areas in the workplace where hazardous chemicals are handled and/or produced.</w:t>
      </w:r>
    </w:p>
    <w:p w14:paraId="31072BA0" w14:textId="77777777" w:rsidR="00CE3CFB" w:rsidRPr="00630759" w:rsidRDefault="315DB0D2" w:rsidP="00CE3CFB">
      <w:pPr>
        <w:pStyle w:val="ListParagraph"/>
        <w:numPr>
          <w:ilvl w:val="0"/>
          <w:numId w:val="28"/>
        </w:numPr>
        <w:spacing w:line="276" w:lineRule="auto"/>
        <w:ind w:left="1080"/>
        <w:contextualSpacing/>
      </w:pPr>
      <w:r>
        <w:t>The location and content of the public employer's written hazardous chemical protection communication program.</w:t>
      </w:r>
    </w:p>
    <w:p w14:paraId="1BE21A42" w14:textId="77777777" w:rsidR="00CE3CFB" w:rsidRPr="00630759" w:rsidRDefault="315DB0D2" w:rsidP="00CE3CFB">
      <w:pPr>
        <w:pStyle w:val="ListParagraph"/>
        <w:numPr>
          <w:ilvl w:val="0"/>
          <w:numId w:val="28"/>
        </w:numPr>
        <w:spacing w:line="276" w:lineRule="auto"/>
        <w:ind w:left="1080"/>
        <w:contextualSpacing/>
      </w:pPr>
      <w:r>
        <w:t>The purpose of a Material Safety Data Sheet, including the information contained therein.</w:t>
      </w:r>
    </w:p>
    <w:p w14:paraId="306E091E" w14:textId="77777777" w:rsidR="00CE3CFB" w:rsidRPr="00630759" w:rsidRDefault="315DB0D2" w:rsidP="00CE3CFB">
      <w:pPr>
        <w:pStyle w:val="ListParagraph"/>
        <w:numPr>
          <w:ilvl w:val="0"/>
          <w:numId w:val="28"/>
        </w:numPr>
        <w:spacing w:line="276" w:lineRule="auto"/>
        <w:ind w:left="1080"/>
        <w:contextualSpacing/>
      </w:pPr>
      <w:r>
        <w:t>The labeling system used at the workplace and how to respond to an unlabeled container delivered to or discovered in the workplace.</w:t>
      </w:r>
    </w:p>
    <w:p w14:paraId="50D85781" w14:textId="77777777" w:rsidR="00CE3CFB" w:rsidRPr="00630759" w:rsidRDefault="315DB0D2" w:rsidP="00CE3CFB">
      <w:pPr>
        <w:pStyle w:val="ListParagraph"/>
        <w:numPr>
          <w:ilvl w:val="0"/>
          <w:numId w:val="28"/>
        </w:numPr>
        <w:spacing w:line="276" w:lineRule="auto"/>
        <w:ind w:left="1080"/>
        <w:contextualSpacing/>
      </w:pPr>
      <w:r>
        <w:t>The various control measures to be used to minimize the employees' exposure to hazardous chemicals. Where applicable, this shall include information on:</w:t>
      </w:r>
    </w:p>
    <w:p w14:paraId="43C2C945" w14:textId="77777777" w:rsidR="00CE3CFB" w:rsidRPr="00630759" w:rsidRDefault="315DB0D2" w:rsidP="00CE3CFB">
      <w:pPr>
        <w:pStyle w:val="ListParagraph"/>
        <w:numPr>
          <w:ilvl w:val="0"/>
          <w:numId w:val="29"/>
        </w:numPr>
        <w:autoSpaceDE w:val="0"/>
        <w:autoSpaceDN w:val="0"/>
        <w:adjustRightInd w:val="0"/>
        <w:spacing w:line="276" w:lineRule="auto"/>
        <w:ind w:left="1440"/>
        <w:contextualSpacing/>
      </w:pPr>
      <w:r>
        <w:t>The proper use, care, storage, selection, and fitting of respirators, and the elements of a respirator program;</w:t>
      </w:r>
    </w:p>
    <w:p w14:paraId="3E4D8D09" w14:textId="77777777" w:rsidR="00CE3CFB" w:rsidRPr="00630759" w:rsidRDefault="315DB0D2" w:rsidP="00CE3CFB">
      <w:pPr>
        <w:pStyle w:val="ListParagraph"/>
        <w:numPr>
          <w:ilvl w:val="0"/>
          <w:numId w:val="29"/>
        </w:numPr>
        <w:autoSpaceDE w:val="0"/>
        <w:autoSpaceDN w:val="0"/>
        <w:adjustRightInd w:val="0"/>
        <w:spacing w:line="276" w:lineRule="auto"/>
        <w:ind w:left="1440"/>
        <w:contextualSpacing/>
      </w:pPr>
      <w:r>
        <w:t>The use of face shields, goggles, and safety glasses;</w:t>
      </w:r>
    </w:p>
    <w:p w14:paraId="0969391D" w14:textId="77777777" w:rsidR="00CE3CFB" w:rsidRPr="00630759" w:rsidRDefault="315DB0D2" w:rsidP="00CE3CFB">
      <w:pPr>
        <w:pStyle w:val="ListParagraph"/>
        <w:numPr>
          <w:ilvl w:val="0"/>
          <w:numId w:val="29"/>
        </w:numPr>
        <w:autoSpaceDE w:val="0"/>
        <w:autoSpaceDN w:val="0"/>
        <w:adjustRightInd w:val="0"/>
        <w:spacing w:line="276" w:lineRule="auto"/>
        <w:ind w:left="1440"/>
        <w:contextualSpacing/>
      </w:pPr>
      <w:r>
        <w:t>The use of appropriate gloves, aprons, protective clothing, and foot coverings;</w:t>
      </w:r>
    </w:p>
    <w:p w14:paraId="61653788" w14:textId="77777777" w:rsidR="00CE3CFB" w:rsidRPr="00630759" w:rsidRDefault="315DB0D2" w:rsidP="00CE3CFB">
      <w:pPr>
        <w:pStyle w:val="ListParagraph"/>
        <w:numPr>
          <w:ilvl w:val="0"/>
          <w:numId w:val="29"/>
        </w:numPr>
        <w:autoSpaceDE w:val="0"/>
        <w:autoSpaceDN w:val="0"/>
        <w:adjustRightInd w:val="0"/>
        <w:spacing w:line="276" w:lineRule="auto"/>
        <w:ind w:left="1440"/>
        <w:contextualSpacing/>
      </w:pPr>
      <w:r>
        <w:t>The use of exhaust ventilation equipment; and</w:t>
      </w:r>
    </w:p>
    <w:p w14:paraId="06D75DF4" w14:textId="77777777" w:rsidR="00CE3CFB" w:rsidRPr="00630759" w:rsidRDefault="315DB0D2" w:rsidP="00CE3CFB">
      <w:pPr>
        <w:pStyle w:val="ListParagraph"/>
        <w:numPr>
          <w:ilvl w:val="0"/>
          <w:numId w:val="29"/>
        </w:numPr>
        <w:autoSpaceDE w:val="0"/>
        <w:autoSpaceDN w:val="0"/>
        <w:adjustRightInd w:val="0"/>
        <w:spacing w:line="276" w:lineRule="auto"/>
        <w:ind w:left="1440"/>
        <w:contextualSpacing/>
      </w:pPr>
      <w:r>
        <w:t>Work practices which reduce exposure to hazardous chemicals.</w:t>
      </w:r>
    </w:p>
    <w:p w14:paraId="15F35B1B" w14:textId="77777777" w:rsidR="00CE3CFB" w:rsidRPr="00630759" w:rsidRDefault="315DB0D2" w:rsidP="00CE3CFB">
      <w:pPr>
        <w:pStyle w:val="ListParagraph"/>
        <w:numPr>
          <w:ilvl w:val="0"/>
          <w:numId w:val="28"/>
        </w:numPr>
        <w:spacing w:line="276" w:lineRule="auto"/>
        <w:ind w:left="1080"/>
        <w:contextualSpacing/>
      </w:pPr>
      <w:r>
        <w:lastRenderedPageBreak/>
        <w:t>The right of the employee's physician to receive hazardous chemical information.</w:t>
      </w:r>
    </w:p>
    <w:p w14:paraId="584C5089" w14:textId="77777777" w:rsidR="00CE3CFB" w:rsidRPr="00630759" w:rsidRDefault="315DB0D2" w:rsidP="00CE3CFB">
      <w:pPr>
        <w:pStyle w:val="ListParagraph"/>
        <w:numPr>
          <w:ilvl w:val="0"/>
          <w:numId w:val="28"/>
        </w:numPr>
        <w:spacing w:line="276" w:lineRule="auto"/>
        <w:ind w:left="1080"/>
        <w:contextualSpacing/>
      </w:pPr>
      <w:r>
        <w:t>Methods of detecting an employee's exposure, such as air sampling, biological monitoring, visual detection, odor identification, warning properties of the hazardous chemicals used, and other standard industrial hygiene techniques.</w:t>
      </w:r>
    </w:p>
    <w:p w14:paraId="2300DDAE" w14:textId="77777777" w:rsidR="00CE3CFB" w:rsidRPr="00630759" w:rsidRDefault="315DB0D2" w:rsidP="00CE3CFB">
      <w:pPr>
        <w:pStyle w:val="ListParagraph"/>
        <w:numPr>
          <w:ilvl w:val="0"/>
          <w:numId w:val="28"/>
        </w:numPr>
        <w:spacing w:line="276" w:lineRule="auto"/>
        <w:ind w:left="1080"/>
        <w:contextualSpacing/>
      </w:pPr>
      <w:r>
        <w:t>Emergency procedures, such as spill response and first aid.</w:t>
      </w:r>
    </w:p>
    <w:p w14:paraId="5577965F" w14:textId="77777777" w:rsidR="00CE3CFB" w:rsidRPr="00630759" w:rsidRDefault="315DB0D2" w:rsidP="00CE3CFB">
      <w:pPr>
        <w:pStyle w:val="ListParagraph"/>
        <w:numPr>
          <w:ilvl w:val="0"/>
          <w:numId w:val="28"/>
        </w:numPr>
        <w:spacing w:line="276" w:lineRule="auto"/>
        <w:ind w:left="1080"/>
        <w:contextualSpacing/>
      </w:pPr>
      <w:r>
        <w:t>Proper storage of chemicals and separation of incompatible substances.</w:t>
      </w:r>
    </w:p>
    <w:p w14:paraId="12F257B7" w14:textId="77777777" w:rsidR="00CE3CFB" w:rsidRPr="00630759" w:rsidRDefault="315DB0D2" w:rsidP="00CE3CFB">
      <w:pPr>
        <w:pStyle w:val="ListParagraph"/>
        <w:numPr>
          <w:ilvl w:val="0"/>
          <w:numId w:val="28"/>
        </w:numPr>
        <w:spacing w:line="276" w:lineRule="auto"/>
        <w:ind w:left="1080"/>
        <w:contextualSpacing/>
      </w:pPr>
      <w:r>
        <w:t>Training in hazards associated with improper mixing of chemicals located in the employee's work area and potential hazards associated with exposure to chemical reaction products.</w:t>
      </w:r>
    </w:p>
    <w:p w14:paraId="34572EFA" w14:textId="77777777" w:rsidR="00CE3CFB" w:rsidRPr="00630759" w:rsidRDefault="315DB0D2" w:rsidP="00CE3CFB">
      <w:pPr>
        <w:pStyle w:val="ListParagraph"/>
        <w:numPr>
          <w:ilvl w:val="0"/>
          <w:numId w:val="28"/>
        </w:numPr>
        <w:autoSpaceDE w:val="0"/>
        <w:autoSpaceDN w:val="0"/>
        <w:adjustRightInd w:val="0"/>
        <w:spacing w:line="276" w:lineRule="auto"/>
        <w:ind w:left="1080"/>
        <w:contextualSpacing/>
      </w:pPr>
      <w:r>
        <w:t>Where additional information and training can be obtained.</w:t>
      </w:r>
    </w:p>
    <w:p w14:paraId="40C76B68" w14:textId="77777777" w:rsidR="00CE3CFB" w:rsidRPr="00630759" w:rsidRDefault="315DB0D2" w:rsidP="00CE3CFB">
      <w:pPr>
        <w:pStyle w:val="ListParagraph"/>
        <w:numPr>
          <w:ilvl w:val="0"/>
          <w:numId w:val="37"/>
        </w:numPr>
        <w:autoSpaceDE w:val="0"/>
        <w:autoSpaceDN w:val="0"/>
        <w:adjustRightInd w:val="0"/>
        <w:spacing w:line="276" w:lineRule="auto"/>
        <w:contextualSpacing/>
      </w:pPr>
      <w:r>
        <w:t>Training Format.</w:t>
      </w:r>
    </w:p>
    <w:p w14:paraId="0398C3E7" w14:textId="77777777" w:rsidR="00CE3CFB" w:rsidRPr="00630759" w:rsidRDefault="315DB0D2" w:rsidP="00CE3CFB">
      <w:pPr>
        <w:pStyle w:val="ListParagraph"/>
        <w:numPr>
          <w:ilvl w:val="0"/>
          <w:numId w:val="30"/>
        </w:numPr>
        <w:tabs>
          <w:tab w:val="left" w:pos="1080"/>
        </w:tabs>
        <w:spacing w:line="276" w:lineRule="auto"/>
        <w:ind w:firstLine="0"/>
        <w:contextualSpacing/>
      </w:pPr>
      <w:r>
        <w:t>All training sessions must include an opportunity for employees to ask questions.</w:t>
      </w:r>
    </w:p>
    <w:p w14:paraId="0943DAC3" w14:textId="77777777" w:rsidR="00CE3CFB" w:rsidRPr="00630759" w:rsidRDefault="315DB0D2" w:rsidP="00CE3CFB">
      <w:pPr>
        <w:pStyle w:val="ListParagraph"/>
        <w:numPr>
          <w:ilvl w:val="0"/>
          <w:numId w:val="38"/>
        </w:numPr>
        <w:autoSpaceDE w:val="0"/>
        <w:autoSpaceDN w:val="0"/>
        <w:adjustRightInd w:val="0"/>
        <w:spacing w:line="276" w:lineRule="auto"/>
        <w:contextualSpacing/>
      </w:pPr>
      <w:r>
        <w:t>Training Activities.</w:t>
      </w:r>
    </w:p>
    <w:p w14:paraId="1D97C0D7" w14:textId="77777777" w:rsidR="00CE3CFB" w:rsidRPr="00630759" w:rsidRDefault="315DB0D2" w:rsidP="00CE3CFB">
      <w:pPr>
        <w:pStyle w:val="ListParagraph"/>
        <w:numPr>
          <w:ilvl w:val="0"/>
          <w:numId w:val="31"/>
        </w:numPr>
        <w:spacing w:line="276" w:lineRule="auto"/>
        <w:ind w:left="1080"/>
        <w:contextualSpacing/>
      </w:pPr>
      <w:r>
        <w:t>A written log of all training activities shall be maintained at the workplace. This log shall be retained for three (3) years after training has been completed.</w:t>
      </w:r>
    </w:p>
    <w:p w14:paraId="335BB57C" w14:textId="77777777" w:rsidR="00CE3CFB" w:rsidRPr="00630759" w:rsidRDefault="315DB0D2" w:rsidP="00CE3CFB">
      <w:pPr>
        <w:autoSpaceDE w:val="0"/>
        <w:autoSpaceDN w:val="0"/>
        <w:adjustRightInd w:val="0"/>
        <w:spacing w:line="276" w:lineRule="auto"/>
        <w:ind w:firstLine="360"/>
      </w:pPr>
      <w:r>
        <w:t>5)   Employee Information Poster.</w:t>
      </w:r>
    </w:p>
    <w:p w14:paraId="279E35B2" w14:textId="77777777" w:rsidR="00CE3CFB" w:rsidRPr="00630759" w:rsidRDefault="315DB0D2" w:rsidP="00CE3CFB">
      <w:pPr>
        <w:autoSpaceDE w:val="0"/>
        <w:autoSpaceDN w:val="0"/>
        <w:adjustRightInd w:val="0"/>
        <w:spacing w:line="276" w:lineRule="auto"/>
        <w:ind w:firstLine="720"/>
      </w:pPr>
      <w:r>
        <w:t xml:space="preserve"> a) Location.</w:t>
      </w:r>
    </w:p>
    <w:p w14:paraId="6174B628" w14:textId="77777777" w:rsidR="00CE3CFB" w:rsidRPr="00630759" w:rsidRDefault="315DB0D2" w:rsidP="00CE3CFB">
      <w:pPr>
        <w:autoSpaceDE w:val="0"/>
        <w:autoSpaceDN w:val="0"/>
        <w:adjustRightInd w:val="0"/>
        <w:spacing w:line="276" w:lineRule="auto"/>
        <w:ind w:left="1350" w:hanging="270"/>
      </w:pPr>
      <w:r>
        <w:t>1. A poster describing employee rights under the Act shall be posted in all workplaces covered by the Act in a prominent manner so that it is visible to all employees on a routine basis. For those workplaces with geographically dispersed work areas, a poster shall be placed in each work area.</w:t>
      </w:r>
    </w:p>
    <w:p w14:paraId="53E730CB" w14:textId="77777777" w:rsidR="00CE3CFB" w:rsidRPr="00630759" w:rsidRDefault="315DB0D2" w:rsidP="00CE3CFB">
      <w:pPr>
        <w:autoSpaceDE w:val="0"/>
        <w:autoSpaceDN w:val="0"/>
        <w:adjustRightInd w:val="0"/>
        <w:spacing w:line="276" w:lineRule="auto"/>
        <w:ind w:firstLine="810"/>
      </w:pPr>
      <w:r>
        <w:t>(b) Content.</w:t>
      </w:r>
    </w:p>
    <w:p w14:paraId="36737601" w14:textId="77777777" w:rsidR="00CE3CFB" w:rsidRPr="00630759" w:rsidRDefault="315DB0D2" w:rsidP="315DB0D2">
      <w:pPr>
        <w:autoSpaceDE w:val="0"/>
        <w:autoSpaceDN w:val="0"/>
        <w:adjustRightInd w:val="0"/>
        <w:spacing w:line="276" w:lineRule="auto"/>
        <w:ind w:left="1080"/>
        <w:rPr>
          <w:b/>
          <w:bCs/>
        </w:rPr>
      </w:pPr>
      <w:r>
        <w:t>1. The Poster shall be worded as follows:</w:t>
      </w:r>
    </w:p>
    <w:p w14:paraId="17239C85" w14:textId="77777777" w:rsidR="00CE3CFB" w:rsidRDefault="00CE3CFB" w:rsidP="00CE3CFB">
      <w:pPr>
        <w:spacing w:line="276" w:lineRule="auto"/>
        <w:rPr>
          <w:b/>
          <w:color w:val="002060"/>
        </w:rPr>
      </w:pPr>
    </w:p>
    <w:p w14:paraId="717D42B4" w14:textId="77777777" w:rsidR="00CE3CFB" w:rsidRPr="00630759" w:rsidRDefault="00CE3CFB" w:rsidP="315DB0D2">
      <w:pPr>
        <w:spacing w:line="276" w:lineRule="auto"/>
        <w:rPr>
          <w:b/>
          <w:bCs/>
        </w:rPr>
      </w:pPr>
      <w:r w:rsidRPr="00630759">
        <w:t>Lab</w:t>
      </w:r>
      <w:r w:rsidRPr="00630759">
        <w:rPr>
          <w:spacing w:val="-1"/>
        </w:rPr>
        <w:t>e</w:t>
      </w:r>
      <w:r w:rsidRPr="00630759">
        <w:t xml:space="preserve">l </w:t>
      </w:r>
      <w:r w:rsidRPr="00630759">
        <w:rPr>
          <w:spacing w:val="-3"/>
        </w:rPr>
        <w:t>F</w:t>
      </w:r>
      <w:r w:rsidRPr="00630759">
        <w:t>irst</w:t>
      </w:r>
      <w:r w:rsidRPr="315DB0D2">
        <w:t xml:space="preserve"> </w:t>
      </w:r>
      <w:r w:rsidRPr="00630759">
        <w:t>Aid</w:t>
      </w:r>
    </w:p>
    <w:p w14:paraId="4E51C8AE" w14:textId="77777777" w:rsidR="00CE3CFB" w:rsidRPr="00630759" w:rsidRDefault="00CE3CFB" w:rsidP="00CE3CFB">
      <w:pPr>
        <w:pStyle w:val="BodyText"/>
        <w:spacing w:line="276" w:lineRule="auto"/>
        <w:ind w:left="591" w:right="807" w:firstLine="0"/>
      </w:pPr>
      <w:r w:rsidRPr="00630759">
        <w:t>Aspir</w:t>
      </w:r>
      <w:r w:rsidRPr="00630759">
        <w:rPr>
          <w:spacing w:val="-2"/>
        </w:rPr>
        <w:t>a</w:t>
      </w:r>
      <w:r w:rsidRPr="00630759">
        <w:t>tion h</w:t>
      </w:r>
      <w:r w:rsidRPr="00630759">
        <w:rPr>
          <w:spacing w:val="-1"/>
        </w:rPr>
        <w:t>a</w:t>
      </w:r>
      <w:r w:rsidRPr="00630759">
        <w:rPr>
          <w:spacing w:val="1"/>
        </w:rPr>
        <w:t>z</w:t>
      </w:r>
      <w:r w:rsidRPr="00630759">
        <w:rPr>
          <w:spacing w:val="-1"/>
        </w:rPr>
        <w:t>a</w:t>
      </w:r>
      <w:r w:rsidRPr="00630759">
        <w:t>rd.</w:t>
      </w:r>
      <w:r w:rsidRPr="315DB0D2">
        <w:t xml:space="preserve"> </w:t>
      </w:r>
      <w:r w:rsidRPr="00630759">
        <w:rPr>
          <w:spacing w:val="-4"/>
        </w:rPr>
        <w:t>I</w:t>
      </w:r>
      <w:r w:rsidRPr="00630759">
        <w:t>f s</w:t>
      </w:r>
      <w:r w:rsidRPr="00630759">
        <w:rPr>
          <w:spacing w:val="1"/>
        </w:rPr>
        <w:t>wa</w:t>
      </w:r>
      <w:r w:rsidRPr="00630759">
        <w:t>llow</w:t>
      </w:r>
      <w:r w:rsidRPr="00630759">
        <w:rPr>
          <w:spacing w:val="-2"/>
        </w:rPr>
        <w:t>e</w:t>
      </w:r>
      <w:r w:rsidRPr="00630759">
        <w:t>d, DO</w:t>
      </w:r>
      <w:r w:rsidRPr="315DB0D2">
        <w:t xml:space="preserve"> </w:t>
      </w:r>
      <w:r w:rsidRPr="00630759">
        <w:t>N</w:t>
      </w:r>
      <w:r w:rsidRPr="00630759">
        <w:rPr>
          <w:spacing w:val="-1"/>
        </w:rPr>
        <w:t>O</w:t>
      </w:r>
      <w:r w:rsidRPr="00630759">
        <w:t>T</w:t>
      </w:r>
      <w:r w:rsidRPr="315DB0D2">
        <w:t xml:space="preserve"> </w:t>
      </w:r>
      <w:r w:rsidRPr="00630759">
        <w:rPr>
          <w:spacing w:val="-4"/>
        </w:rPr>
        <w:t>I</w:t>
      </w:r>
      <w:r w:rsidRPr="00630759">
        <w:rPr>
          <w:spacing w:val="1"/>
        </w:rPr>
        <w:t>N</w:t>
      </w:r>
      <w:r w:rsidRPr="00630759">
        <w:t>D</w:t>
      </w:r>
      <w:r w:rsidRPr="00630759">
        <w:rPr>
          <w:spacing w:val="1"/>
        </w:rPr>
        <w:t>U</w:t>
      </w:r>
      <w:r w:rsidRPr="00630759">
        <w:t>CE V</w:t>
      </w:r>
      <w:r w:rsidRPr="00630759">
        <w:rPr>
          <w:spacing w:val="-2"/>
        </w:rPr>
        <w:t>O</w:t>
      </w:r>
      <w:r w:rsidRPr="00630759">
        <w:rPr>
          <w:spacing w:val="2"/>
        </w:rPr>
        <w:t>M</w:t>
      </w:r>
      <w:r w:rsidRPr="00630759">
        <w:rPr>
          <w:spacing w:val="-4"/>
        </w:rPr>
        <w:t>I</w:t>
      </w:r>
      <w:r w:rsidRPr="00630759">
        <w:rPr>
          <w:spacing w:val="1"/>
        </w:rPr>
        <w:t>T</w:t>
      </w:r>
      <w:r w:rsidRPr="00630759">
        <w:rPr>
          <w:spacing w:val="-4"/>
        </w:rPr>
        <w:t>I</w:t>
      </w:r>
      <w:r w:rsidRPr="00630759">
        <w:t>N</w:t>
      </w:r>
      <w:r w:rsidRPr="00630759">
        <w:rPr>
          <w:spacing w:val="-1"/>
        </w:rPr>
        <w:t>G</w:t>
      </w:r>
      <w:r w:rsidRPr="00630759">
        <w:t>.</w:t>
      </w:r>
      <w:r w:rsidRPr="315DB0D2">
        <w:t xml:space="preserve"> </w:t>
      </w:r>
      <w:r w:rsidRPr="00630759">
        <w:t>Give</w:t>
      </w:r>
      <w:r w:rsidRPr="315DB0D2">
        <w:t xml:space="preserve"> </w:t>
      </w:r>
      <w:r w:rsidRPr="00630759">
        <w:t>l</w:t>
      </w:r>
      <w:r w:rsidRPr="00630759">
        <w:rPr>
          <w:spacing w:val="1"/>
        </w:rPr>
        <w:t>a</w:t>
      </w:r>
      <w:r w:rsidRPr="00630759">
        <w:t>rge</w:t>
      </w:r>
    </w:p>
    <w:p w14:paraId="3141AED7" w14:textId="77777777" w:rsidR="00CE3CFB" w:rsidRPr="00630759" w:rsidRDefault="00CE3CFB" w:rsidP="00CE3CFB">
      <w:pPr>
        <w:pStyle w:val="BodyText"/>
        <w:spacing w:line="276" w:lineRule="auto"/>
        <w:ind w:left="591" w:right="824" w:firstLine="0"/>
      </w:pPr>
      <w:r w:rsidRPr="00630759">
        <w:t>qu</w:t>
      </w:r>
      <w:r w:rsidRPr="00630759">
        <w:rPr>
          <w:spacing w:val="-1"/>
        </w:rPr>
        <w:t>a</w:t>
      </w:r>
      <w:r w:rsidRPr="00630759">
        <w:t>ntiti</w:t>
      </w:r>
      <w:r w:rsidRPr="00630759">
        <w:rPr>
          <w:spacing w:val="-1"/>
        </w:rPr>
        <w:t>e</w:t>
      </w:r>
      <w:r w:rsidRPr="00630759">
        <w:t xml:space="preserve">s of </w:t>
      </w:r>
      <w:r w:rsidRPr="00630759">
        <w:rPr>
          <w:spacing w:val="-1"/>
        </w:rPr>
        <w:t>wa</w:t>
      </w:r>
      <w:r w:rsidRPr="00630759">
        <w:t>te</w:t>
      </w:r>
      <w:r w:rsidRPr="00630759">
        <w:rPr>
          <w:spacing w:val="-2"/>
        </w:rPr>
        <w:t>r</w:t>
      </w:r>
      <w:r w:rsidRPr="00630759">
        <w:t xml:space="preserve">. </w:t>
      </w:r>
      <w:r w:rsidRPr="00630759">
        <w:rPr>
          <w:spacing w:val="1"/>
        </w:rPr>
        <w:t>N</w:t>
      </w:r>
      <w:r w:rsidRPr="00630759">
        <w:rPr>
          <w:spacing w:val="-1"/>
        </w:rPr>
        <w:t>e</w:t>
      </w:r>
      <w:r w:rsidRPr="00630759">
        <w:t>v</w:t>
      </w:r>
      <w:r w:rsidRPr="00630759">
        <w:rPr>
          <w:spacing w:val="1"/>
        </w:rPr>
        <w:t>e</w:t>
      </w:r>
      <w:r w:rsidRPr="00630759">
        <w:t xml:space="preserve">r </w:t>
      </w:r>
      <w:r w:rsidRPr="00630759">
        <w:rPr>
          <w:spacing w:val="-4"/>
        </w:rPr>
        <w:t>g</w:t>
      </w:r>
      <w:r w:rsidRPr="00630759">
        <w:t>ive</w:t>
      </w:r>
      <w:r w:rsidRPr="315DB0D2">
        <w:t xml:space="preserve"> </w:t>
      </w:r>
      <w:r w:rsidRPr="00630759">
        <w:rPr>
          <w:spacing w:val="-1"/>
        </w:rPr>
        <w:t>a</w:t>
      </w:r>
      <w:r w:rsidRPr="00630759">
        <w:rPr>
          <w:spacing w:val="4"/>
        </w:rPr>
        <w:t>n</w:t>
      </w:r>
      <w:r w:rsidRPr="00630759">
        <w:rPr>
          <w:spacing w:val="-5"/>
        </w:rPr>
        <w:t>y</w:t>
      </w:r>
      <w:r w:rsidRPr="00630759">
        <w:t>thing</w:t>
      </w:r>
      <w:r w:rsidRPr="315DB0D2">
        <w:t xml:space="preserve"> </w:t>
      </w:r>
      <w:r w:rsidRPr="00630759">
        <w:rPr>
          <w:spacing w:val="4"/>
        </w:rPr>
        <w:t>b</w:t>
      </w:r>
      <w:r w:rsidRPr="00630759">
        <w:t>y</w:t>
      </w:r>
      <w:r w:rsidRPr="315DB0D2">
        <w:t xml:space="preserve"> </w:t>
      </w:r>
      <w:r w:rsidRPr="00630759">
        <w:t>mouth</w:t>
      </w:r>
      <w:r w:rsidRPr="315DB0D2">
        <w:t xml:space="preserve"> </w:t>
      </w:r>
      <w:r w:rsidRPr="00630759">
        <w:t>to an un</w:t>
      </w:r>
      <w:r w:rsidRPr="00630759">
        <w:rPr>
          <w:spacing w:val="-2"/>
        </w:rPr>
        <w:t>c</w:t>
      </w:r>
      <w:r w:rsidRPr="00630759">
        <w:t>onscious p</w:t>
      </w:r>
      <w:r w:rsidRPr="00630759">
        <w:rPr>
          <w:spacing w:val="-1"/>
        </w:rPr>
        <w:t>e</w:t>
      </w:r>
      <w:r w:rsidRPr="00630759">
        <w:t>rs</w:t>
      </w:r>
      <w:r w:rsidRPr="00630759">
        <w:rPr>
          <w:spacing w:val="1"/>
        </w:rPr>
        <w:t>o</w:t>
      </w:r>
      <w:r w:rsidRPr="00630759">
        <w:t>n.</w:t>
      </w:r>
      <w:r w:rsidRPr="315DB0D2">
        <w:t xml:space="preserve"> </w:t>
      </w:r>
      <w:r w:rsidRPr="00630759">
        <w:rPr>
          <w:spacing w:val="-4"/>
        </w:rPr>
        <w:t>I</w:t>
      </w:r>
      <w:r w:rsidRPr="00630759">
        <w:t>f vomiting</w:t>
      </w:r>
      <w:r w:rsidRPr="315DB0D2">
        <w:t xml:space="preserve"> </w:t>
      </w:r>
      <w:r w:rsidRPr="00630759">
        <w:t>o</w:t>
      </w:r>
      <w:r w:rsidRPr="00630759">
        <w:rPr>
          <w:spacing w:val="-1"/>
        </w:rPr>
        <w:t>cc</w:t>
      </w:r>
      <w:r w:rsidRPr="00630759">
        <w:t>u</w:t>
      </w:r>
      <w:r w:rsidRPr="00630759">
        <w:rPr>
          <w:spacing w:val="-1"/>
        </w:rPr>
        <w:t>r</w:t>
      </w:r>
      <w:r w:rsidRPr="00630759">
        <w:t xml:space="preserve">s, </w:t>
      </w:r>
      <w:r w:rsidRPr="00630759">
        <w:rPr>
          <w:spacing w:val="2"/>
        </w:rPr>
        <w:t>k</w:t>
      </w:r>
      <w:r w:rsidRPr="00630759">
        <w:rPr>
          <w:spacing w:val="-1"/>
        </w:rPr>
        <w:t>ee</w:t>
      </w:r>
      <w:r w:rsidRPr="00630759">
        <w:t>p h</w:t>
      </w:r>
      <w:r w:rsidRPr="00630759">
        <w:rPr>
          <w:spacing w:val="1"/>
        </w:rPr>
        <w:t>e</w:t>
      </w:r>
      <w:r w:rsidRPr="00630759">
        <w:rPr>
          <w:spacing w:val="-1"/>
        </w:rPr>
        <w:t>a</w:t>
      </w:r>
      <w:r w:rsidRPr="00630759">
        <w:t>d b</w:t>
      </w:r>
      <w:r w:rsidRPr="00630759">
        <w:rPr>
          <w:spacing w:val="-1"/>
        </w:rPr>
        <w:t>e</w:t>
      </w:r>
      <w:r w:rsidRPr="00630759">
        <w:t>low hips to pr</w:t>
      </w:r>
      <w:r w:rsidRPr="00630759">
        <w:rPr>
          <w:spacing w:val="-2"/>
        </w:rPr>
        <w:t>e</w:t>
      </w:r>
      <w:r w:rsidRPr="00630759">
        <w:t>v</w:t>
      </w:r>
      <w:r w:rsidRPr="00630759">
        <w:rPr>
          <w:spacing w:val="-1"/>
        </w:rPr>
        <w:t>e</w:t>
      </w:r>
      <w:r w:rsidRPr="00630759">
        <w:t>nt</w:t>
      </w:r>
      <w:r w:rsidRPr="315DB0D2">
        <w:t xml:space="preserve"> </w:t>
      </w:r>
      <w:r w:rsidRPr="00630759">
        <w:rPr>
          <w:spacing w:val="-1"/>
        </w:rPr>
        <w:t>a</w:t>
      </w:r>
      <w:r w:rsidRPr="00630759">
        <w:t>spir</w:t>
      </w:r>
      <w:r w:rsidRPr="00630759">
        <w:rPr>
          <w:spacing w:val="-1"/>
        </w:rPr>
        <w:t>a</w:t>
      </w:r>
      <w:r w:rsidRPr="00630759">
        <w:t>tion into lun</w:t>
      </w:r>
      <w:r w:rsidRPr="00630759">
        <w:rPr>
          <w:spacing w:val="-2"/>
        </w:rPr>
        <w:t>g</w:t>
      </w:r>
      <w:r w:rsidRPr="00630759">
        <w:t>s.</w:t>
      </w:r>
      <w:r w:rsidRPr="315DB0D2">
        <w:t xml:space="preserve"> </w:t>
      </w:r>
      <w:r w:rsidRPr="00630759">
        <w:rPr>
          <w:spacing w:val="-4"/>
        </w:rPr>
        <w:t>I</w:t>
      </w:r>
      <w:r w:rsidRPr="00630759">
        <w:t xml:space="preserve">f </w:t>
      </w:r>
      <w:r w:rsidRPr="00630759">
        <w:rPr>
          <w:spacing w:val="1"/>
        </w:rPr>
        <w:t>i</w:t>
      </w:r>
      <w:r w:rsidRPr="00630759">
        <w:t>nh</w:t>
      </w:r>
      <w:r w:rsidRPr="00630759">
        <w:rPr>
          <w:spacing w:val="-1"/>
        </w:rPr>
        <w:t>a</w:t>
      </w:r>
      <w:r w:rsidRPr="00630759">
        <w:t>led, r</w:t>
      </w:r>
      <w:r w:rsidRPr="00630759">
        <w:rPr>
          <w:spacing w:val="-2"/>
        </w:rPr>
        <w:t>e</w:t>
      </w:r>
      <w:r w:rsidRPr="00630759">
        <w:t xml:space="preserve">move to </w:t>
      </w:r>
      <w:r w:rsidRPr="00630759">
        <w:rPr>
          <w:spacing w:val="-1"/>
        </w:rPr>
        <w:t>f</w:t>
      </w:r>
      <w:r w:rsidRPr="00630759">
        <w:rPr>
          <w:spacing w:val="1"/>
        </w:rPr>
        <w:t>r</w:t>
      </w:r>
      <w:r w:rsidRPr="00630759">
        <w:rPr>
          <w:spacing w:val="-1"/>
        </w:rPr>
        <w:t>e</w:t>
      </w:r>
      <w:r w:rsidRPr="00630759">
        <w:t>sh ai</w:t>
      </w:r>
      <w:r w:rsidRPr="00630759">
        <w:rPr>
          <w:spacing w:val="-1"/>
        </w:rPr>
        <w:t>r</w:t>
      </w:r>
      <w:r w:rsidRPr="00630759">
        <w:t>.</w:t>
      </w:r>
      <w:r w:rsidRPr="315DB0D2">
        <w:t xml:space="preserve"> </w:t>
      </w:r>
      <w:r w:rsidRPr="00630759">
        <w:rPr>
          <w:spacing w:val="-4"/>
        </w:rPr>
        <w:t>I</w:t>
      </w:r>
      <w:r w:rsidRPr="00630759">
        <w:t>f</w:t>
      </w:r>
      <w:r w:rsidRPr="315DB0D2">
        <w:t xml:space="preserve"> </w:t>
      </w:r>
      <w:r w:rsidRPr="00630759">
        <w:t>n</w:t>
      </w:r>
      <w:r w:rsidRPr="00630759">
        <w:rPr>
          <w:spacing w:val="2"/>
        </w:rPr>
        <w:t>o</w:t>
      </w:r>
      <w:r w:rsidRPr="00630759">
        <w:t>t br</w:t>
      </w:r>
      <w:r w:rsidRPr="00630759">
        <w:rPr>
          <w:spacing w:val="-2"/>
        </w:rPr>
        <w:t>e</w:t>
      </w:r>
      <w:r w:rsidRPr="00630759">
        <w:rPr>
          <w:spacing w:val="-1"/>
        </w:rPr>
        <w:t>a</w:t>
      </w:r>
      <w:r w:rsidRPr="00630759">
        <w:t>thin</w:t>
      </w:r>
      <w:r w:rsidRPr="00630759">
        <w:rPr>
          <w:spacing w:val="-3"/>
        </w:rPr>
        <w:t>g</w:t>
      </w:r>
      <w:r w:rsidRPr="00630759">
        <w:t>,</w:t>
      </w:r>
      <w:r w:rsidRPr="315DB0D2">
        <w:t xml:space="preserve"> </w:t>
      </w:r>
      <w:r w:rsidRPr="00630759">
        <w:rPr>
          <w:spacing w:val="-3"/>
        </w:rPr>
        <w:t>g</w:t>
      </w:r>
      <w:r w:rsidRPr="00630759">
        <w:t>i</w:t>
      </w:r>
      <w:r w:rsidRPr="00630759">
        <w:rPr>
          <w:spacing w:val="2"/>
        </w:rPr>
        <w:t>v</w:t>
      </w:r>
      <w:r w:rsidRPr="00630759">
        <w:t>e</w:t>
      </w:r>
      <w:r w:rsidRPr="00630759">
        <w:rPr>
          <w:spacing w:val="-1"/>
        </w:rPr>
        <w:t xml:space="preserve"> a</w:t>
      </w:r>
      <w:r w:rsidRPr="00630759">
        <w:t>r</w:t>
      </w:r>
      <w:r w:rsidRPr="00630759">
        <w:rPr>
          <w:spacing w:val="2"/>
        </w:rPr>
        <w:t>t</w:t>
      </w:r>
      <w:r w:rsidRPr="00630759">
        <w:t>ific</w:t>
      </w:r>
      <w:r w:rsidRPr="00630759">
        <w:rPr>
          <w:spacing w:val="1"/>
        </w:rPr>
        <w:t>i</w:t>
      </w:r>
      <w:r w:rsidRPr="00630759">
        <w:rPr>
          <w:spacing w:val="-1"/>
        </w:rPr>
        <w:t>a</w:t>
      </w:r>
      <w:r w:rsidRPr="00630759">
        <w:t>l r</w:t>
      </w:r>
      <w:r w:rsidRPr="00630759">
        <w:rPr>
          <w:spacing w:val="-2"/>
        </w:rPr>
        <w:t>e</w:t>
      </w:r>
      <w:r w:rsidRPr="00630759">
        <w:t>spir</w:t>
      </w:r>
      <w:r w:rsidRPr="00630759">
        <w:rPr>
          <w:spacing w:val="-1"/>
        </w:rPr>
        <w:t>a</w:t>
      </w:r>
      <w:r w:rsidRPr="00630759">
        <w:t>tion.</w:t>
      </w:r>
      <w:r w:rsidRPr="315DB0D2">
        <w:t xml:space="preserve"> </w:t>
      </w:r>
      <w:r w:rsidRPr="00630759">
        <w:rPr>
          <w:spacing w:val="-4"/>
        </w:rPr>
        <w:t>I</w:t>
      </w:r>
      <w:r w:rsidRPr="00630759">
        <w:t xml:space="preserve">f </w:t>
      </w:r>
      <w:r w:rsidRPr="00630759">
        <w:rPr>
          <w:spacing w:val="1"/>
        </w:rPr>
        <w:t>b</w:t>
      </w:r>
      <w:r w:rsidRPr="00630759">
        <w:t>r</w:t>
      </w:r>
      <w:r w:rsidRPr="00630759">
        <w:rPr>
          <w:spacing w:val="-2"/>
        </w:rPr>
        <w:t>e</w:t>
      </w:r>
      <w:r w:rsidRPr="00630759">
        <w:rPr>
          <w:spacing w:val="-1"/>
        </w:rPr>
        <w:t>a</w:t>
      </w:r>
      <w:r w:rsidRPr="00630759">
        <w:t>thi</w:t>
      </w:r>
      <w:r w:rsidRPr="00630759">
        <w:rPr>
          <w:spacing w:val="2"/>
        </w:rPr>
        <w:t>n</w:t>
      </w:r>
      <w:r w:rsidRPr="00630759">
        <w:t>g</w:t>
      </w:r>
      <w:r w:rsidRPr="315DB0D2">
        <w:t xml:space="preserve"> </w:t>
      </w:r>
      <w:r w:rsidRPr="00630759">
        <w:t>is dif</w:t>
      </w:r>
      <w:r w:rsidRPr="00630759">
        <w:rPr>
          <w:spacing w:val="-1"/>
        </w:rPr>
        <w:t>f</w:t>
      </w:r>
      <w:r w:rsidRPr="00630759">
        <w:t xml:space="preserve">icult, </w:t>
      </w:r>
      <w:r w:rsidRPr="00630759">
        <w:rPr>
          <w:spacing w:val="-2"/>
        </w:rPr>
        <w:t>g</w:t>
      </w:r>
      <w:r w:rsidRPr="00630759">
        <w:t>ive o</w:t>
      </w:r>
      <w:r w:rsidRPr="00630759">
        <w:rPr>
          <w:spacing w:val="4"/>
        </w:rPr>
        <w:t>x</w:t>
      </w:r>
      <w:r w:rsidRPr="00630759">
        <w:rPr>
          <w:spacing w:val="-5"/>
        </w:rPr>
        <w:t>y</w:t>
      </w:r>
      <w:r w:rsidRPr="00630759">
        <w:t>g</w:t>
      </w:r>
      <w:r w:rsidRPr="00630759">
        <w:rPr>
          <w:spacing w:val="1"/>
        </w:rPr>
        <w:t>e</w:t>
      </w:r>
      <w:r w:rsidRPr="00630759">
        <w:t>n.</w:t>
      </w:r>
      <w:r w:rsidRPr="315DB0D2">
        <w:t xml:space="preserve"> </w:t>
      </w:r>
      <w:r w:rsidRPr="00630759">
        <w:rPr>
          <w:spacing w:val="-4"/>
        </w:rPr>
        <w:t>I</w:t>
      </w:r>
      <w:r w:rsidRPr="00630759">
        <w:t>n</w:t>
      </w:r>
      <w:r w:rsidRPr="315DB0D2">
        <w:t xml:space="preserve"> </w:t>
      </w:r>
      <w:r w:rsidRPr="00630759">
        <w:rPr>
          <w:spacing w:val="-1"/>
        </w:rPr>
        <w:t>ca</w:t>
      </w:r>
      <w:r w:rsidRPr="00630759">
        <w:t>se</w:t>
      </w:r>
      <w:r w:rsidRPr="315DB0D2">
        <w:t xml:space="preserve"> </w:t>
      </w:r>
      <w:r w:rsidRPr="00630759">
        <w:t>of</w:t>
      </w:r>
      <w:r w:rsidRPr="315DB0D2">
        <w:t xml:space="preserve"> </w:t>
      </w:r>
      <w:r w:rsidRPr="00630759">
        <w:rPr>
          <w:spacing w:val="-1"/>
        </w:rPr>
        <w:t>c</w:t>
      </w:r>
      <w:r w:rsidRPr="00630759">
        <w:t>onta</w:t>
      </w:r>
      <w:r w:rsidRPr="00630759">
        <w:rPr>
          <w:spacing w:val="-2"/>
        </w:rPr>
        <w:t>c</w:t>
      </w:r>
      <w:r w:rsidRPr="00630759">
        <w:t>t, i</w:t>
      </w:r>
      <w:r w:rsidRPr="00630759">
        <w:rPr>
          <w:spacing w:val="5"/>
        </w:rPr>
        <w:t>m</w:t>
      </w:r>
      <w:r w:rsidRPr="00630759">
        <w:t>medi</w:t>
      </w:r>
      <w:r w:rsidRPr="00630759">
        <w:rPr>
          <w:spacing w:val="-1"/>
        </w:rPr>
        <w:t>a</w:t>
      </w:r>
      <w:r w:rsidRPr="00630759">
        <w:t>te</w:t>
      </w:r>
      <w:r w:rsidRPr="00630759">
        <w:rPr>
          <w:spacing w:val="2"/>
        </w:rPr>
        <w:t>l</w:t>
      </w:r>
      <w:r w:rsidRPr="00630759">
        <w:t>y</w:t>
      </w:r>
      <w:r w:rsidRPr="315DB0D2">
        <w:t xml:space="preserve"> </w:t>
      </w:r>
      <w:r w:rsidRPr="00630759">
        <w:rPr>
          <w:spacing w:val="-1"/>
        </w:rPr>
        <w:t>f</w:t>
      </w:r>
      <w:r w:rsidRPr="00630759">
        <w:t>lush</w:t>
      </w:r>
      <w:r w:rsidRPr="315DB0D2">
        <w:t xml:space="preserve"> </w:t>
      </w:r>
      <w:r w:rsidRPr="00630759">
        <w:rPr>
          <w:spacing w:val="3"/>
        </w:rPr>
        <w:t>e</w:t>
      </w:r>
      <w:r w:rsidRPr="00630759">
        <w:rPr>
          <w:spacing w:val="-5"/>
        </w:rPr>
        <w:t>y</w:t>
      </w:r>
      <w:r w:rsidRPr="00630759">
        <w:rPr>
          <w:spacing w:val="-1"/>
        </w:rPr>
        <w:t>e</w:t>
      </w:r>
      <w:r w:rsidRPr="00630759">
        <w:t>s or skin wi</w:t>
      </w:r>
      <w:r w:rsidRPr="00630759">
        <w:rPr>
          <w:spacing w:val="2"/>
        </w:rPr>
        <w:t>t</w:t>
      </w:r>
      <w:r w:rsidRPr="00630759">
        <w:t>h plen</w:t>
      </w:r>
      <w:r w:rsidRPr="00630759">
        <w:rPr>
          <w:spacing w:val="2"/>
        </w:rPr>
        <w:t>t</w:t>
      </w:r>
      <w:r w:rsidRPr="00630759">
        <w:t>y of</w:t>
      </w:r>
      <w:r w:rsidRPr="315DB0D2">
        <w:t xml:space="preserve"> </w:t>
      </w:r>
      <w:r w:rsidRPr="00630759">
        <w:t>w</w:t>
      </w:r>
      <w:r w:rsidRPr="00630759">
        <w:rPr>
          <w:spacing w:val="-2"/>
        </w:rPr>
        <w:t>a</w:t>
      </w:r>
      <w:r w:rsidRPr="00630759">
        <w:t>ter for</w:t>
      </w:r>
      <w:r w:rsidRPr="315DB0D2">
        <w:t xml:space="preserve"> </w:t>
      </w:r>
      <w:r w:rsidRPr="00630759">
        <w:rPr>
          <w:spacing w:val="-1"/>
        </w:rPr>
        <w:t>a</w:t>
      </w:r>
      <w:r w:rsidRPr="00630759">
        <w:t>t l</w:t>
      </w:r>
      <w:r w:rsidRPr="00630759">
        <w:rPr>
          <w:spacing w:val="1"/>
        </w:rPr>
        <w:t>e</w:t>
      </w:r>
      <w:r w:rsidRPr="00630759">
        <w:rPr>
          <w:spacing w:val="-1"/>
        </w:rPr>
        <w:t>a</w:t>
      </w:r>
      <w:r w:rsidRPr="00630759">
        <w:t>st 15 minutes. Remove</w:t>
      </w:r>
      <w:r w:rsidRPr="00630759">
        <w:rPr>
          <w:spacing w:val="-1"/>
        </w:rPr>
        <w:t xml:space="preserve"> c</w:t>
      </w:r>
      <w:r w:rsidRPr="00630759">
        <w:t>ontaminat</w:t>
      </w:r>
      <w:r w:rsidRPr="00630759">
        <w:rPr>
          <w:spacing w:val="-1"/>
        </w:rPr>
        <w:t>e</w:t>
      </w:r>
      <w:r w:rsidRPr="00630759">
        <w:t xml:space="preserve">d </w:t>
      </w:r>
      <w:r w:rsidRPr="00630759">
        <w:rPr>
          <w:spacing w:val="-1"/>
        </w:rPr>
        <w:t>c</w:t>
      </w:r>
      <w:r w:rsidRPr="00630759">
        <w:t xml:space="preserve">lothing </w:t>
      </w:r>
      <w:r w:rsidRPr="00630759">
        <w:rPr>
          <w:spacing w:val="-1"/>
        </w:rPr>
        <w:t>a</w:t>
      </w:r>
      <w:r w:rsidRPr="00630759">
        <w:t>nd sho</w:t>
      </w:r>
      <w:r w:rsidRPr="00630759">
        <w:rPr>
          <w:spacing w:val="-1"/>
        </w:rPr>
        <w:t>e</w:t>
      </w:r>
      <w:r w:rsidRPr="00630759">
        <w:t>s.</w:t>
      </w:r>
      <w:r w:rsidRPr="315DB0D2">
        <w:t xml:space="preserve"> </w:t>
      </w:r>
      <w:r w:rsidRPr="00630759">
        <w:rPr>
          <w:spacing w:val="1"/>
        </w:rPr>
        <w:t>W</w:t>
      </w:r>
      <w:r w:rsidRPr="00630759">
        <w:rPr>
          <w:spacing w:val="-1"/>
        </w:rPr>
        <w:t>a</w:t>
      </w:r>
      <w:r w:rsidRPr="00630759">
        <w:t xml:space="preserve">sh </w:t>
      </w:r>
      <w:r w:rsidRPr="00630759">
        <w:rPr>
          <w:spacing w:val="-1"/>
        </w:rPr>
        <w:t>c</w:t>
      </w:r>
      <w:r w:rsidRPr="00630759">
        <w:t>lothing</w:t>
      </w:r>
      <w:r w:rsidRPr="315DB0D2">
        <w:t xml:space="preserve"> </w:t>
      </w:r>
      <w:r w:rsidRPr="00630759">
        <w:t>b</w:t>
      </w:r>
      <w:r w:rsidRPr="00630759">
        <w:rPr>
          <w:spacing w:val="-1"/>
        </w:rPr>
        <w:t>e</w:t>
      </w:r>
      <w:r w:rsidRPr="00630759">
        <w:t>f</w:t>
      </w:r>
      <w:r w:rsidRPr="00630759">
        <w:rPr>
          <w:spacing w:val="1"/>
        </w:rPr>
        <w:t>o</w:t>
      </w:r>
      <w:r w:rsidRPr="00630759">
        <w:t>re</w:t>
      </w:r>
      <w:r w:rsidRPr="315DB0D2">
        <w:t xml:space="preserve"> </w:t>
      </w:r>
      <w:r w:rsidRPr="00630759">
        <w:rPr>
          <w:spacing w:val="1"/>
        </w:rPr>
        <w:t>r</w:t>
      </w:r>
      <w:r w:rsidRPr="00630759">
        <w:rPr>
          <w:spacing w:val="-1"/>
        </w:rPr>
        <w:t>e</w:t>
      </w:r>
      <w:r w:rsidRPr="00630759">
        <w:t>use.</w:t>
      </w:r>
      <w:r w:rsidRPr="315DB0D2">
        <w:t xml:space="preserve"> </w:t>
      </w:r>
      <w:r w:rsidRPr="00630759">
        <w:rPr>
          <w:spacing w:val="-4"/>
        </w:rPr>
        <w:t>I</w:t>
      </w:r>
      <w:r w:rsidRPr="00630759">
        <w:t>n</w:t>
      </w:r>
      <w:r w:rsidRPr="315DB0D2">
        <w:t xml:space="preserve"> </w:t>
      </w:r>
      <w:r w:rsidRPr="00630759">
        <w:rPr>
          <w:spacing w:val="-1"/>
        </w:rPr>
        <w:t>a</w:t>
      </w:r>
      <w:r w:rsidRPr="00630759">
        <w:t xml:space="preserve">ll </w:t>
      </w:r>
      <w:r w:rsidRPr="00630759">
        <w:rPr>
          <w:spacing w:val="-1"/>
        </w:rPr>
        <w:t>ca</w:t>
      </w:r>
      <w:r w:rsidRPr="00630759">
        <w:t>s</w:t>
      </w:r>
      <w:r w:rsidRPr="00630759">
        <w:rPr>
          <w:spacing w:val="-1"/>
        </w:rPr>
        <w:t>e</w:t>
      </w:r>
      <w:r w:rsidRPr="00630759">
        <w:t xml:space="preserve">s </w:t>
      </w:r>
      <w:r w:rsidRPr="00630759">
        <w:rPr>
          <w:spacing w:val="1"/>
        </w:rPr>
        <w:t>c</w:t>
      </w:r>
      <w:r w:rsidRPr="00630759">
        <w:rPr>
          <w:spacing w:val="-1"/>
        </w:rPr>
        <w:t>a</w:t>
      </w:r>
      <w:r w:rsidRPr="00630759">
        <w:t>ll a</w:t>
      </w:r>
      <w:r w:rsidRPr="315DB0D2">
        <w:t xml:space="preserve"> </w:t>
      </w:r>
      <w:r w:rsidRPr="00630759">
        <w:t>p</w:t>
      </w:r>
      <w:r w:rsidRPr="00630759">
        <w:rPr>
          <w:spacing w:val="4"/>
        </w:rPr>
        <w:t>h</w:t>
      </w:r>
      <w:r w:rsidRPr="00630759">
        <w:rPr>
          <w:spacing w:val="-5"/>
        </w:rPr>
        <w:t>y</w:t>
      </w:r>
      <w:r w:rsidRPr="00630759">
        <w:t>sici</w:t>
      </w:r>
      <w:r w:rsidRPr="00630759">
        <w:rPr>
          <w:spacing w:val="-1"/>
        </w:rPr>
        <w:t>a</w:t>
      </w:r>
      <w:r w:rsidRPr="00630759">
        <w:t>n</w:t>
      </w:r>
      <w:r w:rsidRPr="315DB0D2">
        <w:t xml:space="preserve"> </w:t>
      </w:r>
      <w:r w:rsidRPr="00630759">
        <w:t>immedi</w:t>
      </w:r>
      <w:r w:rsidRPr="00630759">
        <w:rPr>
          <w:spacing w:val="-1"/>
        </w:rPr>
        <w:t>a</w:t>
      </w:r>
      <w:r w:rsidRPr="00630759">
        <w:t>te</w:t>
      </w:r>
      <w:r w:rsidRPr="00630759">
        <w:rPr>
          <w:spacing w:val="2"/>
        </w:rPr>
        <w:t>l</w:t>
      </w:r>
      <w:r w:rsidRPr="00630759">
        <w:rPr>
          <w:spacing w:val="-5"/>
        </w:rPr>
        <w:t>y</w:t>
      </w:r>
      <w:r w:rsidRPr="00630759">
        <w:t>.</w:t>
      </w:r>
    </w:p>
    <w:p w14:paraId="3C06C6C0" w14:textId="77777777" w:rsidR="00CE3CFB" w:rsidRPr="00630759" w:rsidRDefault="00CE3CFB" w:rsidP="00CE3CFB">
      <w:pPr>
        <w:spacing w:before="17" w:line="276" w:lineRule="auto"/>
      </w:pPr>
    </w:p>
    <w:p w14:paraId="055781B4" w14:textId="77777777" w:rsidR="00CE3CFB" w:rsidRPr="00630759" w:rsidRDefault="00CE3CFB" w:rsidP="00CE3CFB">
      <w:pPr>
        <w:spacing w:line="276" w:lineRule="auto"/>
        <w:ind w:left="591" w:right="807"/>
      </w:pPr>
      <w:r w:rsidRPr="00630759">
        <w:rPr>
          <w:b/>
          <w:bCs/>
        </w:rPr>
        <w:t>R</w:t>
      </w:r>
      <w:r w:rsidRPr="00630759">
        <w:rPr>
          <w:b/>
          <w:bCs/>
          <w:spacing w:val="-2"/>
        </w:rPr>
        <w:t>e</w:t>
      </w:r>
      <w:r w:rsidRPr="00630759">
        <w:rPr>
          <w:b/>
          <w:bCs/>
          <w:spacing w:val="1"/>
        </w:rPr>
        <w:t>f</w:t>
      </w:r>
      <w:r w:rsidRPr="00630759">
        <w:rPr>
          <w:b/>
          <w:bCs/>
          <w:spacing w:val="-1"/>
        </w:rPr>
        <w:t>ere</w:t>
      </w:r>
      <w:r w:rsidRPr="00630759">
        <w:rPr>
          <w:b/>
          <w:bCs/>
        </w:rPr>
        <w:t>n</w:t>
      </w:r>
      <w:r w:rsidRPr="00630759">
        <w:rPr>
          <w:b/>
          <w:bCs/>
          <w:spacing w:val="-1"/>
        </w:rPr>
        <w:t>ce</w:t>
      </w:r>
      <w:r w:rsidRPr="00630759">
        <w:rPr>
          <w:b/>
          <w:bCs/>
          <w:spacing w:val="2"/>
        </w:rPr>
        <w:t>s</w:t>
      </w:r>
      <w:r w:rsidRPr="00630759">
        <w:rPr>
          <w:b/>
          <w:bCs/>
        </w:rPr>
        <w:t xml:space="preserve">: </w:t>
      </w:r>
      <w:r w:rsidRPr="00630759">
        <w:t>Upon r</w:t>
      </w:r>
      <w:r w:rsidRPr="00630759">
        <w:rPr>
          <w:spacing w:val="-1"/>
        </w:rPr>
        <w:t>e</w:t>
      </w:r>
      <w:r w:rsidRPr="00630759">
        <w:t>qu</w:t>
      </w:r>
      <w:r w:rsidRPr="00630759">
        <w:rPr>
          <w:spacing w:val="1"/>
        </w:rPr>
        <w:t>e</w:t>
      </w:r>
      <w:r w:rsidRPr="00630759">
        <w:t>st</w:t>
      </w:r>
    </w:p>
    <w:p w14:paraId="224D0299" w14:textId="77777777" w:rsidR="00CE3CFB" w:rsidRPr="00630759" w:rsidRDefault="0051633F" w:rsidP="00CE3CFB">
      <w:pPr>
        <w:spacing w:line="276" w:lineRule="auto"/>
      </w:pPr>
      <w:r>
        <w:rPr>
          <w:noProof/>
        </w:rPr>
        <w:lastRenderedPageBreak/>
        <mc:AlternateContent>
          <mc:Choice Requires="wps">
            <w:drawing>
              <wp:anchor distT="91440" distB="91440" distL="114300" distR="114300" simplePos="0" relativeHeight="251725824" behindDoc="0" locked="0" layoutInCell="0" allowOverlap="1" wp14:anchorId="36A90D07" wp14:editId="0E659C8A">
                <wp:simplePos x="0" y="0"/>
                <wp:positionH relativeFrom="page">
                  <wp:posOffset>723900</wp:posOffset>
                </wp:positionH>
                <wp:positionV relativeFrom="margin">
                  <wp:posOffset>-339725</wp:posOffset>
                </wp:positionV>
                <wp:extent cx="6400800" cy="6267450"/>
                <wp:effectExtent l="38100" t="38100" r="95250" b="95250"/>
                <wp:wrapSquare wrapText="bothSides"/>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00800" cy="6267450"/>
                        </a:xfrm>
                        <a:prstGeom prst="rect">
                          <a:avLst/>
                        </a:prstGeom>
                        <a:solidFill>
                          <a:srgbClr val="002060"/>
                        </a:solidFill>
                        <a:effectLst>
                          <a:outerShdw blurRad="50800" dist="38100" dir="2700000" algn="tl" rotWithShape="0">
                            <a:prstClr val="black">
                              <a:alpha val="40000"/>
                            </a:prstClr>
                          </a:outerShdw>
                        </a:effectLst>
                        <a:extLst/>
                      </wps:spPr>
                      <wps:txbx>
                        <w:txbxContent>
                          <w:p w14:paraId="24483216" w14:textId="77777777" w:rsidR="00465D4B" w:rsidRPr="004503AC" w:rsidRDefault="00465D4B" w:rsidP="00CE3CFB">
                            <w:pPr>
                              <w:jc w:val="center"/>
                              <w:rPr>
                                <w:color w:val="FFFFFF" w:themeColor="background1"/>
                              </w:rPr>
                            </w:pPr>
                            <w:r w:rsidRPr="004503AC">
                              <w:rPr>
                                <w:color w:val="FFFFFF" w:themeColor="background1"/>
                              </w:rPr>
                              <w:t>Employees of the State of Georgia</w:t>
                            </w:r>
                          </w:p>
                          <w:p w14:paraId="26221709" w14:textId="77777777" w:rsidR="00465D4B" w:rsidRPr="004503AC" w:rsidRDefault="00465D4B" w:rsidP="00CE3CFB">
                            <w:pPr>
                              <w:jc w:val="center"/>
                              <w:rPr>
                                <w:color w:val="FFFFFF" w:themeColor="background1"/>
                              </w:rPr>
                            </w:pPr>
                            <w:r w:rsidRPr="004503AC">
                              <w:rPr>
                                <w:color w:val="FFFFFF" w:themeColor="background1"/>
                              </w:rPr>
                              <w:t>YOU HAVE THE RIGHT TO KNOW ABOUT THE HAZARDOUS CHEMICALS</w:t>
                            </w:r>
                          </w:p>
                          <w:p w14:paraId="76A0F3F1" w14:textId="77777777" w:rsidR="00465D4B" w:rsidRPr="004503AC" w:rsidRDefault="00465D4B" w:rsidP="00CE3CFB">
                            <w:pPr>
                              <w:jc w:val="center"/>
                              <w:rPr>
                                <w:color w:val="FFFFFF" w:themeColor="background1"/>
                              </w:rPr>
                            </w:pPr>
                            <w:r w:rsidRPr="004503AC">
                              <w:rPr>
                                <w:color w:val="FFFFFF" w:themeColor="background1"/>
                              </w:rPr>
                              <w:t>IN YOUR WORKPLACE</w:t>
                            </w:r>
                          </w:p>
                          <w:p w14:paraId="6323CC40" w14:textId="77777777" w:rsidR="00465D4B" w:rsidRPr="004503AC" w:rsidRDefault="00465D4B" w:rsidP="00CE3CFB">
                            <w:pPr>
                              <w:rPr>
                                <w:color w:val="FFFFFF" w:themeColor="background1"/>
                              </w:rPr>
                            </w:pPr>
                            <w:r w:rsidRPr="004503AC">
                              <w:rPr>
                                <w:color w:val="FFFFFF" w:themeColor="background1"/>
                              </w:rPr>
                              <w:t>Under the "Public Employee Hazardous Chemical Protection and Right to Know Act of 1988" you must be informed of the following:</w:t>
                            </w:r>
                          </w:p>
                          <w:p w14:paraId="6FB58504"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The Requirements of the law;</w:t>
                            </w:r>
                          </w:p>
                          <w:p w14:paraId="7C4F7F67"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Your right to receive information regarding hazardous chemicals faced on your job;</w:t>
                            </w:r>
                          </w:p>
                          <w:p w14:paraId="7717087F"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Your right to receive formal training and education on hazardous chemicals;</w:t>
                            </w:r>
                          </w:p>
                          <w:p w14:paraId="1504E4EB"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What a Material Safety Data Sheet is, and how to use it;</w:t>
                            </w:r>
                          </w:p>
                          <w:p w14:paraId="797D7623"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Where hazardous chemicals are used in your work area;</w:t>
                            </w:r>
                          </w:p>
                          <w:p w14:paraId="26CF6547" w14:textId="77777777" w:rsidR="00465D4B" w:rsidRPr="004503AC" w:rsidRDefault="00465D4B" w:rsidP="00CE3CFB">
                            <w:pPr>
                              <w:pStyle w:val="ListParagraph"/>
                              <w:numPr>
                                <w:ilvl w:val="0"/>
                                <w:numId w:val="10"/>
                              </w:numPr>
                              <w:ind w:left="540"/>
                              <w:rPr>
                                <w:color w:val="FFFFFF" w:themeColor="background1"/>
                              </w:rPr>
                            </w:pPr>
                            <w:r w:rsidRPr="004503AC">
                              <w:rPr>
                                <w:color w:val="FFFFFF" w:themeColor="background1"/>
                              </w:rPr>
                              <w:t>Your physician's right to receive information on the chemicals to which you may be exposed.</w:t>
                            </w:r>
                          </w:p>
                          <w:p w14:paraId="57D41B81" w14:textId="77777777" w:rsidR="00465D4B" w:rsidRPr="004503AC" w:rsidRDefault="00465D4B" w:rsidP="00CE3CFB">
                            <w:pPr>
                              <w:ind w:left="360" w:hanging="360"/>
                              <w:rPr>
                                <w:color w:val="FFFFFF" w:themeColor="background1"/>
                              </w:rPr>
                            </w:pPr>
                          </w:p>
                          <w:p w14:paraId="10C591F3" w14:textId="77777777" w:rsidR="00465D4B" w:rsidRPr="004503AC" w:rsidRDefault="00465D4B" w:rsidP="00CE3CFB">
                            <w:pPr>
                              <w:rPr>
                                <w:color w:val="FFFFFF" w:themeColor="background1"/>
                              </w:rPr>
                            </w:pPr>
                            <w:r w:rsidRPr="004503AC">
                              <w:rPr>
                                <w:color w:val="FFFFFF" w:themeColor="background1"/>
                              </w:rPr>
                              <w:t>YOU CANNOT BE FIRED, DISCRIMINATED AGAINST, OR DISCIPLINED FOR EXERCISING YOUR RIGHT TO KNOW</w:t>
                            </w:r>
                          </w:p>
                          <w:p w14:paraId="4D548E63" w14:textId="77777777" w:rsidR="00465D4B" w:rsidRPr="004503AC" w:rsidRDefault="00465D4B" w:rsidP="00CE3CFB">
                            <w:pPr>
                              <w:pStyle w:val="ListParagraph"/>
                              <w:numPr>
                                <w:ilvl w:val="0"/>
                                <w:numId w:val="12"/>
                              </w:numPr>
                              <w:ind w:left="540"/>
                              <w:rPr>
                                <w:color w:val="FFFFFF" w:themeColor="background1"/>
                              </w:rPr>
                            </w:pPr>
                            <w:r w:rsidRPr="004503AC">
                              <w:rPr>
                                <w:color w:val="FFFFFF" w:themeColor="background1"/>
                              </w:rPr>
                              <w:t>No pay, position, seniority, or other benefits may be lost for exercising your right to know.</w:t>
                            </w:r>
                          </w:p>
                          <w:p w14:paraId="25F29910" w14:textId="77777777" w:rsidR="00465D4B" w:rsidRPr="004503AC" w:rsidRDefault="00465D4B" w:rsidP="00CE3CFB">
                            <w:pPr>
                              <w:pStyle w:val="ListParagraph"/>
                              <w:numPr>
                                <w:ilvl w:val="0"/>
                                <w:numId w:val="12"/>
                              </w:numPr>
                              <w:ind w:left="540"/>
                              <w:rPr>
                                <w:color w:val="FFFFFF" w:themeColor="background1"/>
                              </w:rPr>
                            </w:pPr>
                            <w:r w:rsidRPr="004503AC">
                              <w:rPr>
                                <w:color w:val="FFFFFF" w:themeColor="background1"/>
                              </w:rPr>
                              <w:t>You may present a written request to receive a Material Safety Data Sheet for any chemical used on your job.</w:t>
                            </w:r>
                          </w:p>
                          <w:p w14:paraId="00420C64" w14:textId="77777777" w:rsidR="00465D4B" w:rsidRPr="004503AC" w:rsidRDefault="00465D4B" w:rsidP="00CE3CFB">
                            <w:pPr>
                              <w:pStyle w:val="ListParagraph"/>
                              <w:numPr>
                                <w:ilvl w:val="0"/>
                                <w:numId w:val="12"/>
                              </w:numPr>
                              <w:ind w:left="540"/>
                              <w:rPr>
                                <w:color w:val="FFFFFF" w:themeColor="background1"/>
                              </w:rPr>
                            </w:pPr>
                            <w:r w:rsidRPr="004503AC">
                              <w:rPr>
                                <w:color w:val="FFFFFF" w:themeColor="background1"/>
                              </w:rPr>
                              <w:t>You have the right to refuse to work with a hazardous chemical if a Material Safety Data Sheet in your employer's possession has not been provided to you within 5 working days after your written request, unless you are required to perform essential services.</w:t>
                            </w:r>
                          </w:p>
                          <w:p w14:paraId="1316DDF8" w14:textId="77777777" w:rsidR="00465D4B" w:rsidRPr="004503AC" w:rsidRDefault="00465D4B" w:rsidP="00CE3CFB">
                            <w:pPr>
                              <w:rPr>
                                <w:color w:val="FFFFFF" w:themeColor="background1"/>
                              </w:rPr>
                            </w:pPr>
                          </w:p>
                          <w:p w14:paraId="57A01E8F" w14:textId="77777777" w:rsidR="00465D4B" w:rsidRPr="004503AC" w:rsidRDefault="00465D4B" w:rsidP="00CE3CFB">
                            <w:pPr>
                              <w:rPr>
                                <w:color w:val="FFFFFF" w:themeColor="background1"/>
                              </w:rPr>
                            </w:pPr>
                            <w:r w:rsidRPr="004503AC">
                              <w:rPr>
                                <w:color w:val="FFFFFF" w:themeColor="background1"/>
                              </w:rPr>
                              <w:t>GRIEVANCE PROCEDURE</w:t>
                            </w:r>
                          </w:p>
                          <w:p w14:paraId="746BDBE9" w14:textId="77777777" w:rsidR="00465D4B" w:rsidRPr="004503AC" w:rsidRDefault="00465D4B" w:rsidP="00CE3CFB">
                            <w:pPr>
                              <w:pStyle w:val="ListParagraph"/>
                              <w:numPr>
                                <w:ilvl w:val="0"/>
                                <w:numId w:val="13"/>
                              </w:numPr>
                              <w:ind w:left="450" w:hanging="270"/>
                              <w:rPr>
                                <w:color w:val="FFFFFF" w:themeColor="background1"/>
                              </w:rPr>
                            </w:pPr>
                            <w:r w:rsidRPr="004503AC">
                              <w:rPr>
                                <w:color w:val="FFFFFF" w:themeColor="background1"/>
                              </w:rPr>
                              <w:t>File a grievance through the established procedure for your agency.</w:t>
                            </w:r>
                          </w:p>
                          <w:p w14:paraId="322D6D89" w14:textId="77777777" w:rsidR="00465D4B" w:rsidRPr="004503AC" w:rsidRDefault="00465D4B" w:rsidP="00CE3CFB">
                            <w:pPr>
                              <w:pStyle w:val="ListParagraph"/>
                              <w:numPr>
                                <w:ilvl w:val="0"/>
                                <w:numId w:val="13"/>
                              </w:numPr>
                              <w:ind w:left="450" w:hanging="270"/>
                              <w:rPr>
                                <w:color w:val="FFFFFF" w:themeColor="background1"/>
                              </w:rPr>
                            </w:pPr>
                            <w:r w:rsidRPr="004503AC">
                              <w:rPr>
                                <w:color w:val="FFFFFF" w:themeColor="background1"/>
                              </w:rPr>
                              <w:t>If unresolved, or if no established grievance procedure exists, then file a grievance with:</w:t>
                            </w:r>
                          </w:p>
                          <w:p w14:paraId="4CE3B8B6" w14:textId="77777777" w:rsidR="00465D4B" w:rsidRPr="004503AC" w:rsidRDefault="00465D4B" w:rsidP="00CE3CFB">
                            <w:pPr>
                              <w:ind w:left="360"/>
                              <w:jc w:val="center"/>
                              <w:rPr>
                                <w:color w:val="FFFFFF" w:themeColor="background1"/>
                              </w:rPr>
                            </w:pPr>
                            <w:r w:rsidRPr="004503AC">
                              <w:rPr>
                                <w:color w:val="FFFFFF" w:themeColor="background1"/>
                              </w:rPr>
                              <w:t>Commissioner of Labor</w:t>
                            </w:r>
                          </w:p>
                          <w:p w14:paraId="163C20E0" w14:textId="77777777" w:rsidR="00465D4B" w:rsidRPr="004503AC" w:rsidRDefault="00465D4B" w:rsidP="00CE3CFB">
                            <w:pPr>
                              <w:jc w:val="center"/>
                              <w:rPr>
                                <w:color w:val="FFFFFF" w:themeColor="background1"/>
                              </w:rPr>
                            </w:pPr>
                            <w:r w:rsidRPr="004503AC">
                              <w:rPr>
                                <w:color w:val="FFFFFF" w:themeColor="background1"/>
                              </w:rPr>
                              <w:t>c/o Safety Engineering Section</w:t>
                            </w:r>
                          </w:p>
                          <w:p w14:paraId="3AF78969" w14:textId="77777777" w:rsidR="00465D4B" w:rsidRPr="004503AC" w:rsidRDefault="00465D4B" w:rsidP="00CE3CFB">
                            <w:pPr>
                              <w:jc w:val="center"/>
                              <w:rPr>
                                <w:color w:val="FFFFFF" w:themeColor="background1"/>
                              </w:rPr>
                            </w:pPr>
                            <w:r w:rsidRPr="004503AC">
                              <w:rPr>
                                <w:color w:val="FFFFFF" w:themeColor="background1"/>
                              </w:rPr>
                              <w:t>Georgia Department of Labor</w:t>
                            </w:r>
                          </w:p>
                          <w:p w14:paraId="1CBCAE9A" w14:textId="77777777" w:rsidR="00465D4B" w:rsidRPr="004503AC" w:rsidRDefault="00465D4B" w:rsidP="00CE3CFB">
                            <w:pPr>
                              <w:jc w:val="center"/>
                              <w:rPr>
                                <w:color w:val="FFFFFF" w:themeColor="background1"/>
                              </w:rPr>
                            </w:pPr>
                            <w:r w:rsidRPr="004503AC">
                              <w:rPr>
                                <w:color w:val="FFFFFF" w:themeColor="background1"/>
                              </w:rPr>
                              <w:t>223 Courtland St. NE, Suite 301</w:t>
                            </w:r>
                          </w:p>
                          <w:p w14:paraId="0D9D7C68" w14:textId="77777777" w:rsidR="00465D4B" w:rsidRPr="004503AC" w:rsidRDefault="00465D4B" w:rsidP="00CE3CFB">
                            <w:pPr>
                              <w:jc w:val="center"/>
                              <w:rPr>
                                <w:color w:val="FFFFFF" w:themeColor="background1"/>
                              </w:rPr>
                            </w:pPr>
                            <w:r w:rsidRPr="004503AC">
                              <w:rPr>
                                <w:color w:val="FFFFFF" w:themeColor="background1"/>
                              </w:rPr>
                              <w:t>Atlanta, Georgia 30303</w:t>
                            </w:r>
                          </w:p>
                          <w:p w14:paraId="4F927577" w14:textId="77777777" w:rsidR="00465D4B" w:rsidRPr="004503AC" w:rsidRDefault="00465D4B" w:rsidP="00CE3CFB">
                            <w:pPr>
                              <w:jc w:val="center"/>
                              <w:rPr>
                                <w:color w:val="FFFFFF" w:themeColor="background1"/>
                              </w:rPr>
                            </w:pPr>
                            <w:r w:rsidRPr="004503AC">
                              <w:rPr>
                                <w:color w:val="FFFFFF" w:themeColor="background1"/>
                              </w:rPr>
                              <w:t>(404)-656-2966</w:t>
                            </w:r>
                          </w:p>
                          <w:p w14:paraId="47FAE976" w14:textId="77777777" w:rsidR="00465D4B" w:rsidRDefault="00465D4B" w:rsidP="00CE3CFB">
                            <w:pPr>
                              <w:jc w:val="center"/>
                              <w:rPr>
                                <w:rFonts w:ascii="Arial" w:hAnsi="Arial" w:cs="Arial"/>
                              </w:rPr>
                            </w:pPr>
                          </w:p>
                          <w:p w14:paraId="79FA931C" w14:textId="77777777" w:rsidR="00465D4B" w:rsidRPr="00FC6E64" w:rsidRDefault="00465D4B" w:rsidP="00CE3CFB">
                            <w:pPr>
                              <w:rPr>
                                <w:rFonts w:ascii="Arial" w:hAnsi="Arial" w:cs="Arial"/>
                                <w:color w:val="FFFFFF" w:themeColor="background1"/>
                              </w:rPr>
                            </w:pPr>
                            <w:r w:rsidRPr="00FC6E64">
                              <w:rPr>
                                <w:rFonts w:ascii="Arial" w:hAnsi="Arial" w:cs="Arial"/>
                              </w:rPr>
                              <w:t>Authority O.C.G.A. 45-22-7, 45-22-8.</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6A90D07" id="Rectangle 105" o:spid="_x0000_s1041" style="position:absolute;margin-left:57pt;margin-top:-26.75pt;width:7in;height:493.5pt;flip:x;z-index:25172582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" o:allowincell="f" fillcolor="#002060" stroked="f">
                <v:shadow on="t" color="black" opacity="26214f" origin="-.5,-.5" offset=".74836mm,.74836mm"/>
                <v:textbox inset="21.6pt,21.6pt,21.6pt,21.6pt">
                  <w:txbxContent>
                    <w:p w14:paraId="24483216" w14:textId="77777777" w:rsidR="00465D4B" w:rsidRPr="004503AC" w:rsidRDefault="00465D4B" w:rsidP="00CE3CFB">
                      <w:pPr>
                        <w:jc w:val="center"/>
                        <w:rPr>
                          <w:color w:val="FFFFFF" w:themeColor="background1"/>
                        </w:rPr>
                      </w:pPr>
                      <w:r w:rsidRPr="004503AC">
                        <w:rPr>
                          <w:color w:val="FFFFFF" w:themeColor="background1"/>
                        </w:rPr>
                        <w:t>Employees of the State of Georgia</w:t>
                      </w:r>
                    </w:p>
                    <w:p w14:paraId="26221709" w14:textId="77777777" w:rsidR="00465D4B" w:rsidRPr="004503AC" w:rsidRDefault="00465D4B" w:rsidP="00CE3CFB">
                      <w:pPr>
                        <w:jc w:val="center"/>
                        <w:rPr>
                          <w:color w:val="FFFFFF" w:themeColor="background1"/>
                        </w:rPr>
                      </w:pPr>
                      <w:r w:rsidRPr="004503AC">
                        <w:rPr>
                          <w:color w:val="FFFFFF" w:themeColor="background1"/>
                        </w:rPr>
                        <w:t>YOU HAVE THE RIGHT TO KNOW ABOUT THE HAZARDOUS CHEMICALS</w:t>
                      </w:r>
                    </w:p>
                    <w:p w14:paraId="76A0F3F1" w14:textId="77777777" w:rsidR="00465D4B" w:rsidRPr="004503AC" w:rsidRDefault="00465D4B" w:rsidP="00CE3CFB">
                      <w:pPr>
                        <w:jc w:val="center"/>
                        <w:rPr>
                          <w:color w:val="FFFFFF" w:themeColor="background1"/>
                        </w:rPr>
                      </w:pPr>
                      <w:r w:rsidRPr="004503AC">
                        <w:rPr>
                          <w:color w:val="FFFFFF" w:themeColor="background1"/>
                        </w:rPr>
                        <w:t>IN YOUR WORKPLACE</w:t>
                      </w:r>
                    </w:p>
                    <w:p w14:paraId="6323CC40" w14:textId="77777777" w:rsidR="00465D4B" w:rsidRPr="004503AC" w:rsidRDefault="00465D4B" w:rsidP="00CE3CFB">
                      <w:pPr>
                        <w:rPr>
                          <w:color w:val="FFFFFF" w:themeColor="background1"/>
                        </w:rPr>
                      </w:pPr>
                      <w:r w:rsidRPr="004503AC">
                        <w:rPr>
                          <w:color w:val="FFFFFF" w:themeColor="background1"/>
                        </w:rPr>
                        <w:t>Under the "Public Employee Hazardous Chemical Protection and Right to Know Act of 1988" you must be informed of the following:</w:t>
                      </w:r>
                    </w:p>
                    <w:p w14:paraId="6FB58504"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The Requirements of the law;</w:t>
                      </w:r>
                    </w:p>
                    <w:p w14:paraId="7C4F7F67"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Your right to receive information regarding hazardous chemicals faced on your job;</w:t>
                      </w:r>
                    </w:p>
                    <w:p w14:paraId="7717087F"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Your right to receive formal training and education on hazardous chemicals;</w:t>
                      </w:r>
                    </w:p>
                    <w:p w14:paraId="1504E4EB"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What a Material Safety Data Sheet is, and how to use it;</w:t>
                      </w:r>
                    </w:p>
                    <w:p w14:paraId="797D7623" w14:textId="77777777" w:rsidR="00465D4B" w:rsidRPr="004503AC" w:rsidRDefault="00465D4B" w:rsidP="00CE3CFB">
                      <w:pPr>
                        <w:pStyle w:val="ListParagraph"/>
                        <w:numPr>
                          <w:ilvl w:val="0"/>
                          <w:numId w:val="11"/>
                        </w:numPr>
                        <w:ind w:left="540"/>
                        <w:rPr>
                          <w:color w:val="FFFFFF" w:themeColor="background1"/>
                        </w:rPr>
                      </w:pPr>
                      <w:r w:rsidRPr="004503AC">
                        <w:rPr>
                          <w:color w:val="FFFFFF" w:themeColor="background1"/>
                        </w:rPr>
                        <w:t>Where hazardous chemicals are used in your work area;</w:t>
                      </w:r>
                    </w:p>
                    <w:p w14:paraId="26CF6547" w14:textId="77777777" w:rsidR="00465D4B" w:rsidRPr="004503AC" w:rsidRDefault="00465D4B" w:rsidP="00CE3CFB">
                      <w:pPr>
                        <w:pStyle w:val="ListParagraph"/>
                        <w:numPr>
                          <w:ilvl w:val="0"/>
                          <w:numId w:val="10"/>
                        </w:numPr>
                        <w:ind w:left="540"/>
                        <w:rPr>
                          <w:color w:val="FFFFFF" w:themeColor="background1"/>
                        </w:rPr>
                      </w:pPr>
                      <w:r w:rsidRPr="004503AC">
                        <w:rPr>
                          <w:color w:val="FFFFFF" w:themeColor="background1"/>
                        </w:rPr>
                        <w:t>Your physician's right to receive information on the chemicals to which you may be exposed.</w:t>
                      </w:r>
                    </w:p>
                    <w:p w14:paraId="57D41B81" w14:textId="77777777" w:rsidR="00465D4B" w:rsidRPr="004503AC" w:rsidRDefault="00465D4B" w:rsidP="00CE3CFB">
                      <w:pPr>
                        <w:ind w:left="360" w:hanging="360"/>
                        <w:rPr>
                          <w:color w:val="FFFFFF" w:themeColor="background1"/>
                        </w:rPr>
                      </w:pPr>
                    </w:p>
                    <w:p w14:paraId="10C591F3" w14:textId="77777777" w:rsidR="00465D4B" w:rsidRPr="004503AC" w:rsidRDefault="00465D4B" w:rsidP="00CE3CFB">
                      <w:pPr>
                        <w:rPr>
                          <w:color w:val="FFFFFF" w:themeColor="background1"/>
                        </w:rPr>
                      </w:pPr>
                      <w:r w:rsidRPr="004503AC">
                        <w:rPr>
                          <w:color w:val="FFFFFF" w:themeColor="background1"/>
                        </w:rPr>
                        <w:t>YOU CANNOT BE FIRED, DISCRIMINATED AGAINST, OR DISCIPLINED FOR EXERCISING YOUR RIGHT TO KNOW</w:t>
                      </w:r>
                    </w:p>
                    <w:p w14:paraId="4D548E63" w14:textId="77777777" w:rsidR="00465D4B" w:rsidRPr="004503AC" w:rsidRDefault="00465D4B" w:rsidP="00CE3CFB">
                      <w:pPr>
                        <w:pStyle w:val="ListParagraph"/>
                        <w:numPr>
                          <w:ilvl w:val="0"/>
                          <w:numId w:val="12"/>
                        </w:numPr>
                        <w:ind w:left="540"/>
                        <w:rPr>
                          <w:color w:val="FFFFFF" w:themeColor="background1"/>
                        </w:rPr>
                      </w:pPr>
                      <w:r w:rsidRPr="004503AC">
                        <w:rPr>
                          <w:color w:val="FFFFFF" w:themeColor="background1"/>
                        </w:rPr>
                        <w:t>No pay, position, seniority, or other benefits may be lost for exercising your right to know.</w:t>
                      </w:r>
                    </w:p>
                    <w:p w14:paraId="25F29910" w14:textId="77777777" w:rsidR="00465D4B" w:rsidRPr="004503AC" w:rsidRDefault="00465D4B" w:rsidP="00CE3CFB">
                      <w:pPr>
                        <w:pStyle w:val="ListParagraph"/>
                        <w:numPr>
                          <w:ilvl w:val="0"/>
                          <w:numId w:val="12"/>
                        </w:numPr>
                        <w:ind w:left="540"/>
                        <w:rPr>
                          <w:color w:val="FFFFFF" w:themeColor="background1"/>
                        </w:rPr>
                      </w:pPr>
                      <w:r w:rsidRPr="004503AC">
                        <w:rPr>
                          <w:color w:val="FFFFFF" w:themeColor="background1"/>
                        </w:rPr>
                        <w:t>You may present a written request to receive a Material Safety Data Sheet for any chemical used on your job.</w:t>
                      </w:r>
                    </w:p>
                    <w:p w14:paraId="00420C64" w14:textId="77777777" w:rsidR="00465D4B" w:rsidRPr="004503AC" w:rsidRDefault="00465D4B" w:rsidP="00CE3CFB">
                      <w:pPr>
                        <w:pStyle w:val="ListParagraph"/>
                        <w:numPr>
                          <w:ilvl w:val="0"/>
                          <w:numId w:val="12"/>
                        </w:numPr>
                        <w:ind w:left="540"/>
                        <w:rPr>
                          <w:color w:val="FFFFFF" w:themeColor="background1"/>
                        </w:rPr>
                      </w:pPr>
                      <w:r w:rsidRPr="004503AC">
                        <w:rPr>
                          <w:color w:val="FFFFFF" w:themeColor="background1"/>
                        </w:rPr>
                        <w:t>You have the right to refuse to work with a hazardous chemical if a Material Safety Data Sheet in your employer's possession has not been provided to you within 5 working days after your written request, unless you are required to perform essential services.</w:t>
                      </w:r>
                    </w:p>
                    <w:p w14:paraId="1316DDF8" w14:textId="77777777" w:rsidR="00465D4B" w:rsidRPr="004503AC" w:rsidRDefault="00465D4B" w:rsidP="00CE3CFB">
                      <w:pPr>
                        <w:rPr>
                          <w:color w:val="FFFFFF" w:themeColor="background1"/>
                        </w:rPr>
                      </w:pPr>
                    </w:p>
                    <w:p w14:paraId="57A01E8F" w14:textId="77777777" w:rsidR="00465D4B" w:rsidRPr="004503AC" w:rsidRDefault="00465D4B" w:rsidP="00CE3CFB">
                      <w:pPr>
                        <w:rPr>
                          <w:color w:val="FFFFFF" w:themeColor="background1"/>
                        </w:rPr>
                      </w:pPr>
                      <w:r w:rsidRPr="004503AC">
                        <w:rPr>
                          <w:color w:val="FFFFFF" w:themeColor="background1"/>
                        </w:rPr>
                        <w:t>GRIEVANCE PROCEDURE</w:t>
                      </w:r>
                    </w:p>
                    <w:p w14:paraId="746BDBE9" w14:textId="77777777" w:rsidR="00465D4B" w:rsidRPr="004503AC" w:rsidRDefault="00465D4B" w:rsidP="00CE3CFB">
                      <w:pPr>
                        <w:pStyle w:val="ListParagraph"/>
                        <w:numPr>
                          <w:ilvl w:val="0"/>
                          <w:numId w:val="13"/>
                        </w:numPr>
                        <w:ind w:left="450" w:hanging="270"/>
                        <w:rPr>
                          <w:color w:val="FFFFFF" w:themeColor="background1"/>
                        </w:rPr>
                      </w:pPr>
                      <w:r w:rsidRPr="004503AC">
                        <w:rPr>
                          <w:color w:val="FFFFFF" w:themeColor="background1"/>
                        </w:rPr>
                        <w:t>File a grievance through the established procedure for your agency.</w:t>
                      </w:r>
                    </w:p>
                    <w:p w14:paraId="322D6D89" w14:textId="77777777" w:rsidR="00465D4B" w:rsidRPr="004503AC" w:rsidRDefault="00465D4B" w:rsidP="00CE3CFB">
                      <w:pPr>
                        <w:pStyle w:val="ListParagraph"/>
                        <w:numPr>
                          <w:ilvl w:val="0"/>
                          <w:numId w:val="13"/>
                        </w:numPr>
                        <w:ind w:left="450" w:hanging="270"/>
                        <w:rPr>
                          <w:color w:val="FFFFFF" w:themeColor="background1"/>
                        </w:rPr>
                      </w:pPr>
                      <w:r w:rsidRPr="004503AC">
                        <w:rPr>
                          <w:color w:val="FFFFFF" w:themeColor="background1"/>
                        </w:rPr>
                        <w:t>If unresolved, or if no established grievance procedure exists, then file a grievance with:</w:t>
                      </w:r>
                    </w:p>
                    <w:p w14:paraId="4CE3B8B6" w14:textId="77777777" w:rsidR="00465D4B" w:rsidRPr="004503AC" w:rsidRDefault="00465D4B" w:rsidP="00CE3CFB">
                      <w:pPr>
                        <w:ind w:left="360"/>
                        <w:jc w:val="center"/>
                        <w:rPr>
                          <w:color w:val="FFFFFF" w:themeColor="background1"/>
                        </w:rPr>
                      </w:pPr>
                      <w:r w:rsidRPr="004503AC">
                        <w:rPr>
                          <w:color w:val="FFFFFF" w:themeColor="background1"/>
                        </w:rPr>
                        <w:t>Commissioner of Labor</w:t>
                      </w:r>
                    </w:p>
                    <w:p w14:paraId="163C20E0" w14:textId="77777777" w:rsidR="00465D4B" w:rsidRPr="004503AC" w:rsidRDefault="00465D4B" w:rsidP="00CE3CFB">
                      <w:pPr>
                        <w:jc w:val="center"/>
                        <w:rPr>
                          <w:color w:val="FFFFFF" w:themeColor="background1"/>
                        </w:rPr>
                      </w:pPr>
                      <w:r w:rsidRPr="004503AC">
                        <w:rPr>
                          <w:color w:val="FFFFFF" w:themeColor="background1"/>
                        </w:rPr>
                        <w:t>c/o Safety Engineering Section</w:t>
                      </w:r>
                    </w:p>
                    <w:p w14:paraId="3AF78969" w14:textId="77777777" w:rsidR="00465D4B" w:rsidRPr="004503AC" w:rsidRDefault="00465D4B" w:rsidP="00CE3CFB">
                      <w:pPr>
                        <w:jc w:val="center"/>
                        <w:rPr>
                          <w:color w:val="FFFFFF" w:themeColor="background1"/>
                        </w:rPr>
                      </w:pPr>
                      <w:r w:rsidRPr="004503AC">
                        <w:rPr>
                          <w:color w:val="FFFFFF" w:themeColor="background1"/>
                        </w:rPr>
                        <w:t>Georgia Department of Labor</w:t>
                      </w:r>
                    </w:p>
                    <w:p w14:paraId="1CBCAE9A" w14:textId="77777777" w:rsidR="00465D4B" w:rsidRPr="004503AC" w:rsidRDefault="00465D4B" w:rsidP="00CE3CFB">
                      <w:pPr>
                        <w:jc w:val="center"/>
                        <w:rPr>
                          <w:color w:val="FFFFFF" w:themeColor="background1"/>
                        </w:rPr>
                      </w:pPr>
                      <w:r w:rsidRPr="004503AC">
                        <w:rPr>
                          <w:color w:val="FFFFFF" w:themeColor="background1"/>
                        </w:rPr>
                        <w:t>223 Courtland St. NE, Suite 301</w:t>
                      </w:r>
                    </w:p>
                    <w:p w14:paraId="0D9D7C68" w14:textId="77777777" w:rsidR="00465D4B" w:rsidRPr="004503AC" w:rsidRDefault="00465D4B" w:rsidP="00CE3CFB">
                      <w:pPr>
                        <w:jc w:val="center"/>
                        <w:rPr>
                          <w:color w:val="FFFFFF" w:themeColor="background1"/>
                        </w:rPr>
                      </w:pPr>
                      <w:r w:rsidRPr="004503AC">
                        <w:rPr>
                          <w:color w:val="FFFFFF" w:themeColor="background1"/>
                        </w:rPr>
                        <w:t>Atlanta, Georgia 30303</w:t>
                      </w:r>
                    </w:p>
                    <w:p w14:paraId="4F927577" w14:textId="77777777" w:rsidR="00465D4B" w:rsidRPr="004503AC" w:rsidRDefault="00465D4B" w:rsidP="00CE3CFB">
                      <w:pPr>
                        <w:jc w:val="center"/>
                        <w:rPr>
                          <w:color w:val="FFFFFF" w:themeColor="background1"/>
                        </w:rPr>
                      </w:pPr>
                      <w:r w:rsidRPr="004503AC">
                        <w:rPr>
                          <w:color w:val="FFFFFF" w:themeColor="background1"/>
                        </w:rPr>
                        <w:t>(404)-656-2966</w:t>
                      </w:r>
                    </w:p>
                    <w:p w14:paraId="47FAE976" w14:textId="77777777" w:rsidR="00465D4B" w:rsidRDefault="00465D4B" w:rsidP="00CE3CFB">
                      <w:pPr>
                        <w:jc w:val="center"/>
                        <w:rPr>
                          <w:rFonts w:ascii="Arial" w:hAnsi="Arial" w:cs="Arial"/>
                        </w:rPr>
                      </w:pPr>
                    </w:p>
                    <w:p w14:paraId="79FA931C" w14:textId="77777777" w:rsidR="00465D4B" w:rsidRPr="00FC6E64" w:rsidRDefault="00465D4B" w:rsidP="00CE3CFB">
                      <w:pPr>
                        <w:rPr>
                          <w:rFonts w:ascii="Arial" w:hAnsi="Arial" w:cs="Arial"/>
                          <w:color w:val="FFFFFF" w:themeColor="background1"/>
                        </w:rPr>
                      </w:pPr>
                      <w:r w:rsidRPr="00FC6E64">
                        <w:rPr>
                          <w:rFonts w:ascii="Arial" w:hAnsi="Arial" w:cs="Arial"/>
                        </w:rPr>
                        <w:t>Authority O.C.G.A. 45-22-7, 45-22-8.</w:t>
                      </w:r>
                    </w:p>
                  </w:txbxContent>
                </v:textbox>
                <w10:wrap type="square" anchorx="page" anchory="margin"/>
              </v:rect>
            </w:pict>
          </mc:Fallback>
        </mc:AlternateContent>
      </w:r>
      <w:r w:rsidR="00CE3CFB" w:rsidRPr="00630759">
        <w:rPr>
          <w:b/>
          <w:color w:val="002060"/>
        </w:rPr>
        <w:br w:type="page"/>
      </w:r>
    </w:p>
    <w:p w14:paraId="6950A8AC" w14:textId="77777777" w:rsidR="00CE3CFB" w:rsidRPr="00630759" w:rsidRDefault="00CE3CFB" w:rsidP="00CE3CFB">
      <w:pPr>
        <w:spacing w:line="276" w:lineRule="auto"/>
        <w:sectPr w:rsidR="00CE3CFB" w:rsidRPr="00630759" w:rsidSect="00813332">
          <w:type w:val="continuous"/>
          <w:pgSz w:w="12240" w:h="15840"/>
          <w:pgMar w:top="1440" w:right="1440" w:bottom="1440" w:left="1440" w:header="0" w:footer="1072" w:gutter="0"/>
          <w:cols w:space="720"/>
          <w:docGrid w:linePitch="326"/>
        </w:sectPr>
      </w:pPr>
    </w:p>
    <w:p w14:paraId="0965686F" w14:textId="77777777" w:rsidR="0091089B" w:rsidRPr="003A0B3B" w:rsidRDefault="0051633F" w:rsidP="0081772F">
      <w:pPr>
        <w:widowControl w:val="0"/>
        <w:rPr>
          <w:shd w:val="clear" w:color="auto" w:fill="002060"/>
        </w:rPr>
      </w:pPr>
      <w:r>
        <w:rPr>
          <w:b/>
          <w:noProof/>
          <w:spacing w:val="-1"/>
        </w:rPr>
        <w:lastRenderedPageBreak/>
        <mc:AlternateContent>
          <mc:Choice Requires="wps">
            <w:drawing>
              <wp:inline distT="0" distB="0" distL="0" distR="0" wp14:anchorId="6B33092F" wp14:editId="1FF452FA">
                <wp:extent cx="5943600" cy="8138160"/>
                <wp:effectExtent l="6350" t="9525" r="12700" b="5715"/>
                <wp:docPr id="12"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38160"/>
                        </a:xfrm>
                        <a:prstGeom prst="rect">
                          <a:avLst/>
                        </a:prstGeom>
                        <a:solidFill>
                          <a:srgbClr val="002060"/>
                        </a:solidFill>
                        <a:ln w="9525">
                          <a:solidFill>
                            <a:srgbClr val="000000"/>
                          </a:solidFill>
                          <a:miter lim="800000"/>
                          <a:headEnd/>
                          <a:tailEnd/>
                        </a:ln>
                      </wps:spPr>
                      <wps:txbx>
                        <w:txbxContent>
                          <w:p w14:paraId="69037789" w14:textId="77777777" w:rsidR="00465D4B" w:rsidRDefault="00465D4B" w:rsidP="00CE3CFB">
                            <w:pPr>
                              <w:jc w:val="center"/>
                              <w:rPr>
                                <w:b/>
                                <w:sz w:val="40"/>
                                <w:szCs w:val="40"/>
                              </w:rPr>
                            </w:pPr>
                          </w:p>
                          <w:p w14:paraId="139156C9" w14:textId="77777777" w:rsidR="00465D4B" w:rsidRDefault="00465D4B" w:rsidP="00CE3CFB">
                            <w:pPr>
                              <w:jc w:val="center"/>
                              <w:rPr>
                                <w:b/>
                                <w:sz w:val="40"/>
                                <w:szCs w:val="40"/>
                              </w:rPr>
                            </w:pPr>
                          </w:p>
                          <w:p w14:paraId="27BA9B8E" w14:textId="77777777" w:rsidR="00465D4B" w:rsidRDefault="00465D4B" w:rsidP="00CE3CFB">
                            <w:pPr>
                              <w:jc w:val="center"/>
                              <w:rPr>
                                <w:b/>
                                <w:sz w:val="40"/>
                                <w:szCs w:val="40"/>
                              </w:rPr>
                            </w:pPr>
                          </w:p>
                          <w:p w14:paraId="0254EC4B" w14:textId="77777777" w:rsidR="00465D4B" w:rsidRDefault="00465D4B" w:rsidP="00CE3CFB">
                            <w:pPr>
                              <w:jc w:val="center"/>
                              <w:rPr>
                                <w:b/>
                                <w:sz w:val="40"/>
                                <w:szCs w:val="40"/>
                              </w:rPr>
                            </w:pPr>
                          </w:p>
                          <w:p w14:paraId="3D624D83" w14:textId="77777777" w:rsidR="00465D4B" w:rsidRDefault="00465D4B" w:rsidP="00CE3CFB">
                            <w:pPr>
                              <w:jc w:val="center"/>
                              <w:rPr>
                                <w:b/>
                                <w:sz w:val="40"/>
                                <w:szCs w:val="40"/>
                              </w:rPr>
                            </w:pPr>
                          </w:p>
                          <w:p w14:paraId="42BF5E5A" w14:textId="77777777" w:rsidR="00465D4B" w:rsidRDefault="00465D4B" w:rsidP="00CE3CFB">
                            <w:pPr>
                              <w:jc w:val="center"/>
                              <w:rPr>
                                <w:b/>
                                <w:sz w:val="40"/>
                                <w:szCs w:val="40"/>
                              </w:rPr>
                            </w:pPr>
                          </w:p>
                          <w:p w14:paraId="0981B1C9" w14:textId="77777777" w:rsidR="00465D4B" w:rsidRDefault="00465D4B" w:rsidP="00CE3CFB">
                            <w:pPr>
                              <w:jc w:val="center"/>
                              <w:rPr>
                                <w:b/>
                                <w:sz w:val="40"/>
                                <w:szCs w:val="40"/>
                              </w:rPr>
                            </w:pPr>
                          </w:p>
                          <w:p w14:paraId="4EA7DB01" w14:textId="77777777" w:rsidR="00465D4B" w:rsidRDefault="00465D4B" w:rsidP="00CE3CFB">
                            <w:pPr>
                              <w:jc w:val="center"/>
                              <w:rPr>
                                <w:b/>
                                <w:sz w:val="40"/>
                                <w:szCs w:val="40"/>
                              </w:rPr>
                            </w:pPr>
                          </w:p>
                          <w:p w14:paraId="3275AAB9" w14:textId="77777777" w:rsidR="00465D4B" w:rsidRDefault="00465D4B" w:rsidP="00CE3CFB">
                            <w:pPr>
                              <w:jc w:val="center"/>
                              <w:rPr>
                                <w:b/>
                                <w:sz w:val="40"/>
                                <w:szCs w:val="40"/>
                              </w:rPr>
                            </w:pPr>
                          </w:p>
                          <w:p w14:paraId="0F45B5B3" w14:textId="77777777" w:rsidR="00465D4B" w:rsidRDefault="00465D4B" w:rsidP="00CE3CFB">
                            <w:pPr>
                              <w:jc w:val="center"/>
                              <w:rPr>
                                <w:b/>
                                <w:sz w:val="40"/>
                                <w:szCs w:val="40"/>
                              </w:rPr>
                            </w:pPr>
                          </w:p>
                          <w:p w14:paraId="59AE35E1" w14:textId="77777777" w:rsidR="00465D4B" w:rsidRDefault="00465D4B" w:rsidP="00CE3CFB">
                            <w:pPr>
                              <w:jc w:val="center"/>
                              <w:rPr>
                                <w:b/>
                                <w:sz w:val="40"/>
                                <w:szCs w:val="40"/>
                              </w:rPr>
                            </w:pPr>
                          </w:p>
                          <w:p w14:paraId="71EE7A9C" w14:textId="77777777" w:rsidR="00465D4B" w:rsidRDefault="00465D4B" w:rsidP="00CE3CFB">
                            <w:pPr>
                              <w:jc w:val="center"/>
                              <w:rPr>
                                <w:b/>
                                <w:sz w:val="40"/>
                                <w:szCs w:val="40"/>
                              </w:rPr>
                            </w:pPr>
                          </w:p>
                          <w:p w14:paraId="036345BF" w14:textId="77777777" w:rsidR="00465D4B" w:rsidRDefault="00465D4B" w:rsidP="00CE3CFB">
                            <w:pPr>
                              <w:jc w:val="center"/>
                              <w:rPr>
                                <w:b/>
                                <w:sz w:val="40"/>
                                <w:szCs w:val="40"/>
                              </w:rPr>
                            </w:pPr>
                          </w:p>
                          <w:p w14:paraId="34403B8A" w14:textId="77777777" w:rsidR="00465D4B" w:rsidRDefault="00465D4B" w:rsidP="00CE3CFB">
                            <w:pPr>
                              <w:jc w:val="center"/>
                              <w:rPr>
                                <w:b/>
                                <w:sz w:val="40"/>
                                <w:szCs w:val="40"/>
                              </w:rPr>
                            </w:pPr>
                          </w:p>
                          <w:p w14:paraId="27D19319" w14:textId="77777777" w:rsidR="00465D4B" w:rsidRDefault="00465D4B" w:rsidP="00CE3CFB">
                            <w:pPr>
                              <w:jc w:val="center"/>
                              <w:rPr>
                                <w:b/>
                                <w:sz w:val="40"/>
                                <w:szCs w:val="40"/>
                              </w:rPr>
                            </w:pPr>
                            <w:r w:rsidRPr="00CE3CFB">
                              <w:rPr>
                                <w:b/>
                                <w:sz w:val="40"/>
                                <w:szCs w:val="40"/>
                              </w:rPr>
                              <w:t xml:space="preserve">APPENDIX D:  </w:t>
                            </w:r>
                          </w:p>
                          <w:p w14:paraId="2FCA31F4" w14:textId="77777777" w:rsidR="00465D4B" w:rsidRPr="00CE3CFB" w:rsidRDefault="00465D4B" w:rsidP="00CE3CFB">
                            <w:pPr>
                              <w:jc w:val="center"/>
                              <w:rPr>
                                <w:b/>
                                <w:sz w:val="40"/>
                                <w:szCs w:val="40"/>
                              </w:rPr>
                            </w:pPr>
                            <w:r w:rsidRPr="00CE3CFB">
                              <w:rPr>
                                <w:b/>
                                <w:sz w:val="40"/>
                                <w:szCs w:val="40"/>
                              </w:rPr>
                              <w:t>MATERIAL SAFETY AND DATA SHEETS</w:t>
                            </w:r>
                          </w:p>
                          <w:p w14:paraId="6DB58188" w14:textId="77777777" w:rsidR="00465D4B" w:rsidRDefault="00465D4B"/>
                        </w:txbxContent>
                      </wps:txbx>
                      <wps:bodyPr rot="0" vert="horz" wrap="square" lIns="91440" tIns="45720" rIns="91440" bIns="45720" anchor="t" anchorCtr="0" upright="1">
                        <a:noAutofit/>
                      </wps:bodyPr>
                    </wps:wsp>
                  </a:graphicData>
                </a:graphic>
              </wp:inline>
            </w:drawing>
          </mc:Choice>
          <mc:Fallback>
            <w:pict>
              <v:shape w14:anchorId="6B33092F" id="Text Box 413" o:spid="_x0000_s1042" type="#_x0000_t202" style="width:468pt;height:6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" fillcolor="#002060">
                <v:textbox>
                  <w:txbxContent>
                    <w:p w14:paraId="69037789" w14:textId="77777777" w:rsidR="00465D4B" w:rsidRDefault="00465D4B" w:rsidP="00CE3CFB">
                      <w:pPr>
                        <w:jc w:val="center"/>
                        <w:rPr>
                          <w:b/>
                          <w:sz w:val="40"/>
                          <w:szCs w:val="40"/>
                        </w:rPr>
                      </w:pPr>
                    </w:p>
                    <w:p w14:paraId="139156C9" w14:textId="77777777" w:rsidR="00465D4B" w:rsidRDefault="00465D4B" w:rsidP="00CE3CFB">
                      <w:pPr>
                        <w:jc w:val="center"/>
                        <w:rPr>
                          <w:b/>
                          <w:sz w:val="40"/>
                          <w:szCs w:val="40"/>
                        </w:rPr>
                      </w:pPr>
                    </w:p>
                    <w:p w14:paraId="27BA9B8E" w14:textId="77777777" w:rsidR="00465D4B" w:rsidRDefault="00465D4B" w:rsidP="00CE3CFB">
                      <w:pPr>
                        <w:jc w:val="center"/>
                        <w:rPr>
                          <w:b/>
                          <w:sz w:val="40"/>
                          <w:szCs w:val="40"/>
                        </w:rPr>
                      </w:pPr>
                    </w:p>
                    <w:p w14:paraId="0254EC4B" w14:textId="77777777" w:rsidR="00465D4B" w:rsidRDefault="00465D4B" w:rsidP="00CE3CFB">
                      <w:pPr>
                        <w:jc w:val="center"/>
                        <w:rPr>
                          <w:b/>
                          <w:sz w:val="40"/>
                          <w:szCs w:val="40"/>
                        </w:rPr>
                      </w:pPr>
                    </w:p>
                    <w:p w14:paraId="3D624D83" w14:textId="77777777" w:rsidR="00465D4B" w:rsidRDefault="00465D4B" w:rsidP="00CE3CFB">
                      <w:pPr>
                        <w:jc w:val="center"/>
                        <w:rPr>
                          <w:b/>
                          <w:sz w:val="40"/>
                          <w:szCs w:val="40"/>
                        </w:rPr>
                      </w:pPr>
                    </w:p>
                    <w:p w14:paraId="42BF5E5A" w14:textId="77777777" w:rsidR="00465D4B" w:rsidRDefault="00465D4B" w:rsidP="00CE3CFB">
                      <w:pPr>
                        <w:jc w:val="center"/>
                        <w:rPr>
                          <w:b/>
                          <w:sz w:val="40"/>
                          <w:szCs w:val="40"/>
                        </w:rPr>
                      </w:pPr>
                    </w:p>
                    <w:p w14:paraId="0981B1C9" w14:textId="77777777" w:rsidR="00465D4B" w:rsidRDefault="00465D4B" w:rsidP="00CE3CFB">
                      <w:pPr>
                        <w:jc w:val="center"/>
                        <w:rPr>
                          <w:b/>
                          <w:sz w:val="40"/>
                          <w:szCs w:val="40"/>
                        </w:rPr>
                      </w:pPr>
                    </w:p>
                    <w:p w14:paraId="4EA7DB01" w14:textId="77777777" w:rsidR="00465D4B" w:rsidRDefault="00465D4B" w:rsidP="00CE3CFB">
                      <w:pPr>
                        <w:jc w:val="center"/>
                        <w:rPr>
                          <w:b/>
                          <w:sz w:val="40"/>
                          <w:szCs w:val="40"/>
                        </w:rPr>
                      </w:pPr>
                    </w:p>
                    <w:p w14:paraId="3275AAB9" w14:textId="77777777" w:rsidR="00465D4B" w:rsidRDefault="00465D4B" w:rsidP="00CE3CFB">
                      <w:pPr>
                        <w:jc w:val="center"/>
                        <w:rPr>
                          <w:b/>
                          <w:sz w:val="40"/>
                          <w:szCs w:val="40"/>
                        </w:rPr>
                      </w:pPr>
                    </w:p>
                    <w:p w14:paraId="0F45B5B3" w14:textId="77777777" w:rsidR="00465D4B" w:rsidRDefault="00465D4B" w:rsidP="00CE3CFB">
                      <w:pPr>
                        <w:jc w:val="center"/>
                        <w:rPr>
                          <w:b/>
                          <w:sz w:val="40"/>
                          <w:szCs w:val="40"/>
                        </w:rPr>
                      </w:pPr>
                    </w:p>
                    <w:p w14:paraId="59AE35E1" w14:textId="77777777" w:rsidR="00465D4B" w:rsidRDefault="00465D4B" w:rsidP="00CE3CFB">
                      <w:pPr>
                        <w:jc w:val="center"/>
                        <w:rPr>
                          <w:b/>
                          <w:sz w:val="40"/>
                          <w:szCs w:val="40"/>
                        </w:rPr>
                      </w:pPr>
                    </w:p>
                    <w:p w14:paraId="71EE7A9C" w14:textId="77777777" w:rsidR="00465D4B" w:rsidRDefault="00465D4B" w:rsidP="00CE3CFB">
                      <w:pPr>
                        <w:jc w:val="center"/>
                        <w:rPr>
                          <w:b/>
                          <w:sz w:val="40"/>
                          <w:szCs w:val="40"/>
                        </w:rPr>
                      </w:pPr>
                    </w:p>
                    <w:p w14:paraId="036345BF" w14:textId="77777777" w:rsidR="00465D4B" w:rsidRDefault="00465D4B" w:rsidP="00CE3CFB">
                      <w:pPr>
                        <w:jc w:val="center"/>
                        <w:rPr>
                          <w:b/>
                          <w:sz w:val="40"/>
                          <w:szCs w:val="40"/>
                        </w:rPr>
                      </w:pPr>
                    </w:p>
                    <w:p w14:paraId="34403B8A" w14:textId="77777777" w:rsidR="00465D4B" w:rsidRDefault="00465D4B" w:rsidP="00CE3CFB">
                      <w:pPr>
                        <w:jc w:val="center"/>
                        <w:rPr>
                          <w:b/>
                          <w:sz w:val="40"/>
                          <w:szCs w:val="40"/>
                        </w:rPr>
                      </w:pPr>
                    </w:p>
                    <w:p w14:paraId="27D19319" w14:textId="77777777" w:rsidR="00465D4B" w:rsidRDefault="00465D4B" w:rsidP="00CE3CFB">
                      <w:pPr>
                        <w:jc w:val="center"/>
                        <w:rPr>
                          <w:b/>
                          <w:sz w:val="40"/>
                          <w:szCs w:val="40"/>
                        </w:rPr>
                      </w:pPr>
                      <w:r w:rsidRPr="00CE3CFB">
                        <w:rPr>
                          <w:b/>
                          <w:sz w:val="40"/>
                          <w:szCs w:val="40"/>
                        </w:rPr>
                        <w:t xml:space="preserve">APPENDIX D:  </w:t>
                      </w:r>
                    </w:p>
                    <w:p w14:paraId="2FCA31F4" w14:textId="77777777" w:rsidR="00465D4B" w:rsidRPr="00CE3CFB" w:rsidRDefault="00465D4B" w:rsidP="00CE3CFB">
                      <w:pPr>
                        <w:jc w:val="center"/>
                        <w:rPr>
                          <w:b/>
                          <w:sz w:val="40"/>
                          <w:szCs w:val="40"/>
                        </w:rPr>
                      </w:pPr>
                      <w:r w:rsidRPr="00CE3CFB">
                        <w:rPr>
                          <w:b/>
                          <w:sz w:val="40"/>
                          <w:szCs w:val="40"/>
                        </w:rPr>
                        <w:t>MATERIAL SAFETY AND DATA SHEETS</w:t>
                      </w:r>
                    </w:p>
                    <w:p w14:paraId="6DB58188" w14:textId="77777777" w:rsidR="00465D4B" w:rsidRDefault="00465D4B"/>
                  </w:txbxContent>
                </v:textbox>
                <w10:anchorlock/>
              </v:shape>
            </w:pict>
          </mc:Fallback>
        </mc:AlternateContent>
      </w:r>
      <w:r w:rsidR="00CE3CFB" w:rsidRPr="315DB0D2">
        <w:rPr>
          <w:b/>
          <w:bCs/>
          <w:spacing w:val="-1"/>
        </w:rPr>
        <w:br w:type="page"/>
      </w:r>
      <w:r w:rsidR="0091089B" w:rsidRPr="315DB0D2">
        <w:rPr>
          <w:b/>
          <w:bCs/>
          <w:spacing w:val="-1"/>
          <w:shd w:val="clear" w:color="auto" w:fill="002060"/>
        </w:rPr>
        <w:lastRenderedPageBreak/>
        <w:t>Appendi</w:t>
      </w:r>
      <w:r w:rsidR="0091089B" w:rsidRPr="315DB0D2">
        <w:rPr>
          <w:b/>
          <w:bCs/>
          <w:shd w:val="clear" w:color="auto" w:fill="002060"/>
        </w:rPr>
        <w:t>x</w:t>
      </w:r>
      <w:r w:rsidR="003A0B3B" w:rsidRPr="315DB0D2">
        <w:rPr>
          <w:b/>
          <w:bCs/>
          <w:shd w:val="clear" w:color="auto" w:fill="002060"/>
        </w:rPr>
        <w:t xml:space="preserve"> </w:t>
      </w:r>
      <w:r w:rsidR="006804D5" w:rsidRPr="315DB0D2">
        <w:rPr>
          <w:b/>
          <w:bCs/>
          <w:shd w:val="clear" w:color="auto" w:fill="002060"/>
        </w:rPr>
        <w:t>D</w:t>
      </w:r>
      <w:r w:rsidR="0091089B" w:rsidRPr="315DB0D2">
        <w:rPr>
          <w:b/>
          <w:bCs/>
          <w:shd w:val="clear" w:color="auto" w:fill="002060"/>
        </w:rPr>
        <w:t>:</w:t>
      </w:r>
      <w:r w:rsidR="0091089B" w:rsidRPr="315DB0D2">
        <w:rPr>
          <w:b/>
          <w:bCs/>
          <w:spacing w:val="58"/>
          <w:shd w:val="clear" w:color="auto" w:fill="002060"/>
        </w:rPr>
        <w:t xml:space="preserve"> </w:t>
      </w:r>
      <w:r w:rsidR="0091089B" w:rsidRPr="315DB0D2">
        <w:rPr>
          <w:b/>
          <w:bCs/>
          <w:spacing w:val="1"/>
          <w:shd w:val="clear" w:color="auto" w:fill="002060"/>
        </w:rPr>
        <w:t>U</w:t>
      </w:r>
      <w:r w:rsidR="0091089B" w:rsidRPr="315DB0D2">
        <w:rPr>
          <w:b/>
          <w:bCs/>
          <w:shd w:val="clear" w:color="auto" w:fill="002060"/>
        </w:rPr>
        <w:t>nderstanding</w:t>
      </w:r>
      <w:r w:rsidR="0091089B" w:rsidRPr="315DB0D2">
        <w:rPr>
          <w:b/>
          <w:bCs/>
          <w:spacing w:val="-10"/>
          <w:shd w:val="clear" w:color="auto" w:fill="002060"/>
        </w:rPr>
        <w:t xml:space="preserve"> </w:t>
      </w:r>
      <w:r w:rsidR="0091089B" w:rsidRPr="315DB0D2">
        <w:rPr>
          <w:b/>
          <w:bCs/>
          <w:shd w:val="clear" w:color="auto" w:fill="002060"/>
        </w:rPr>
        <w:t>an</w:t>
      </w:r>
      <w:r w:rsidR="0091089B" w:rsidRPr="315DB0D2">
        <w:rPr>
          <w:b/>
          <w:bCs/>
          <w:spacing w:val="-9"/>
          <w:shd w:val="clear" w:color="auto" w:fill="002060"/>
        </w:rPr>
        <w:t xml:space="preserve"> </w:t>
      </w:r>
      <w:r w:rsidR="0091089B" w:rsidRPr="315DB0D2">
        <w:rPr>
          <w:b/>
          <w:bCs/>
          <w:shd w:val="clear" w:color="auto" w:fill="002060"/>
        </w:rPr>
        <w:t>MSDS:</w:t>
      </w:r>
      <w:r w:rsidR="0091089B" w:rsidRPr="315DB0D2">
        <w:rPr>
          <w:b/>
          <w:bCs/>
          <w:spacing w:val="-12"/>
          <w:shd w:val="clear" w:color="auto" w:fill="002060"/>
        </w:rPr>
        <w:t xml:space="preserve"> </w:t>
      </w:r>
      <w:r w:rsidR="0091089B" w:rsidRPr="315DB0D2">
        <w:rPr>
          <w:b/>
          <w:bCs/>
          <w:shd w:val="clear" w:color="auto" w:fill="002060"/>
        </w:rPr>
        <w:t>ANSI</w:t>
      </w:r>
      <w:r w:rsidR="0091089B" w:rsidRPr="315DB0D2">
        <w:rPr>
          <w:b/>
          <w:bCs/>
          <w:spacing w:val="-12"/>
          <w:shd w:val="clear" w:color="auto" w:fill="002060"/>
        </w:rPr>
        <w:t xml:space="preserve"> </w:t>
      </w:r>
      <w:r w:rsidR="0091089B" w:rsidRPr="315DB0D2">
        <w:rPr>
          <w:b/>
          <w:bCs/>
          <w:spacing w:val="2"/>
          <w:shd w:val="clear" w:color="auto" w:fill="002060"/>
        </w:rPr>
        <w:t>S</w:t>
      </w:r>
      <w:r w:rsidR="0091089B" w:rsidRPr="315DB0D2">
        <w:rPr>
          <w:b/>
          <w:bCs/>
          <w:shd w:val="clear" w:color="auto" w:fill="002060"/>
        </w:rPr>
        <w:t>tand</w:t>
      </w:r>
      <w:r w:rsidR="0091089B" w:rsidRPr="315DB0D2">
        <w:rPr>
          <w:b/>
          <w:bCs/>
          <w:spacing w:val="1"/>
          <w:shd w:val="clear" w:color="auto" w:fill="002060"/>
        </w:rPr>
        <w:t>a</w:t>
      </w:r>
      <w:r w:rsidR="0091089B" w:rsidRPr="315DB0D2">
        <w:rPr>
          <w:b/>
          <w:bCs/>
          <w:shd w:val="clear" w:color="auto" w:fill="002060"/>
        </w:rPr>
        <w:t>r</w:t>
      </w:r>
      <w:r w:rsidR="0091089B" w:rsidRPr="315DB0D2">
        <w:rPr>
          <w:b/>
          <w:bCs/>
          <w:spacing w:val="3"/>
          <w:shd w:val="clear" w:color="auto" w:fill="002060"/>
        </w:rPr>
        <w:t>d</w:t>
      </w:r>
      <w:r w:rsidR="0091089B" w:rsidRPr="315DB0D2">
        <w:rPr>
          <w:b/>
          <w:bCs/>
          <w:spacing w:val="2"/>
          <w:shd w:val="clear" w:color="auto" w:fill="002060"/>
        </w:rPr>
        <w:t>i</w:t>
      </w:r>
      <w:r w:rsidR="0091089B" w:rsidRPr="315DB0D2">
        <w:rPr>
          <w:b/>
          <w:bCs/>
          <w:spacing w:val="-3"/>
          <w:shd w:val="clear" w:color="auto" w:fill="002060"/>
        </w:rPr>
        <w:t>z</w:t>
      </w:r>
      <w:r w:rsidR="0091089B" w:rsidRPr="315DB0D2">
        <w:rPr>
          <w:b/>
          <w:bCs/>
          <w:shd w:val="clear" w:color="auto" w:fill="002060"/>
        </w:rPr>
        <w:t>ed</w:t>
      </w:r>
      <w:r w:rsidR="0091089B" w:rsidRPr="315DB0D2">
        <w:rPr>
          <w:b/>
          <w:bCs/>
          <w:w w:val="99"/>
          <w:shd w:val="clear" w:color="auto" w:fill="002060"/>
        </w:rPr>
        <w:t xml:space="preserve"> </w:t>
      </w:r>
      <w:r w:rsidR="0091089B" w:rsidRPr="315DB0D2">
        <w:rPr>
          <w:b/>
          <w:bCs/>
          <w:shd w:val="clear" w:color="auto" w:fill="002060"/>
        </w:rPr>
        <w:t>MSDS</w:t>
      </w:r>
      <w:r w:rsidR="0091089B" w:rsidRPr="315DB0D2">
        <w:rPr>
          <w:b/>
          <w:bCs/>
          <w:spacing w:val="-21"/>
          <w:shd w:val="clear" w:color="auto" w:fill="002060"/>
        </w:rPr>
        <w:t xml:space="preserve"> </w:t>
      </w:r>
      <w:r w:rsidR="0091089B" w:rsidRPr="315DB0D2">
        <w:rPr>
          <w:b/>
          <w:bCs/>
          <w:spacing w:val="-1"/>
          <w:shd w:val="clear" w:color="auto" w:fill="002060"/>
        </w:rPr>
        <w:t>F</w:t>
      </w:r>
      <w:r w:rsidR="0091089B" w:rsidRPr="315DB0D2">
        <w:rPr>
          <w:b/>
          <w:bCs/>
          <w:shd w:val="clear" w:color="auto" w:fill="002060"/>
        </w:rPr>
        <w:t>o</w:t>
      </w:r>
      <w:r w:rsidR="0091089B" w:rsidRPr="315DB0D2">
        <w:rPr>
          <w:b/>
          <w:bCs/>
          <w:spacing w:val="1"/>
          <w:shd w:val="clear" w:color="auto" w:fill="002060"/>
        </w:rPr>
        <w:t>r</w:t>
      </w:r>
      <w:r w:rsidR="0091089B" w:rsidRPr="315DB0D2">
        <w:rPr>
          <w:b/>
          <w:bCs/>
          <w:spacing w:val="-2"/>
          <w:shd w:val="clear" w:color="auto" w:fill="002060"/>
        </w:rPr>
        <w:t>m</w:t>
      </w:r>
      <w:r w:rsidR="0091089B" w:rsidRPr="315DB0D2">
        <w:rPr>
          <w:b/>
          <w:bCs/>
          <w:shd w:val="clear" w:color="auto" w:fill="002060"/>
        </w:rPr>
        <w:t>a</w:t>
      </w:r>
      <w:r w:rsidR="0091089B" w:rsidRPr="003A0B3B">
        <w:rPr>
          <w:shd w:val="clear" w:color="auto" w:fill="002060"/>
        </w:rPr>
        <w:t>t</w:t>
      </w:r>
      <w:bookmarkEnd w:id="234"/>
    </w:p>
    <w:p w14:paraId="1C3D34AD" w14:textId="77777777" w:rsidR="0091089B" w:rsidRPr="0012715E" w:rsidRDefault="0091089B" w:rsidP="315DB0D2">
      <w:pPr>
        <w:spacing w:before="240" w:after="240" w:line="276" w:lineRule="auto"/>
        <w:rPr>
          <w:color w:val="000000" w:themeColor="text1"/>
        </w:rPr>
      </w:pPr>
      <w:r w:rsidRPr="315DB0D2">
        <w:rPr>
          <w:b/>
          <w:bCs/>
          <w:color w:val="FFFFFF" w:themeColor="background1"/>
          <w:shd w:val="clear" w:color="auto" w:fill="002060"/>
        </w:rPr>
        <w:t>The Hazard Communication Standard (29</w:t>
      </w:r>
      <w:r w:rsidR="00F03334" w:rsidRPr="315DB0D2">
        <w:rPr>
          <w:b/>
          <w:bCs/>
          <w:color w:val="FFFFFF" w:themeColor="background1"/>
          <w:shd w:val="clear" w:color="auto" w:fill="002060"/>
        </w:rPr>
        <w:t xml:space="preserve"> </w:t>
      </w:r>
      <w:r w:rsidRPr="315DB0D2">
        <w:rPr>
          <w:b/>
          <w:bCs/>
          <w:color w:val="FFFFFF" w:themeColor="background1"/>
          <w:shd w:val="clear" w:color="auto" w:fill="002060"/>
        </w:rPr>
        <w:t>CFR</w:t>
      </w:r>
      <w:r w:rsidR="00F03334" w:rsidRPr="315DB0D2">
        <w:rPr>
          <w:b/>
          <w:bCs/>
          <w:color w:val="FFFFFF" w:themeColor="background1"/>
          <w:shd w:val="clear" w:color="auto" w:fill="002060"/>
        </w:rPr>
        <w:t xml:space="preserve"> </w:t>
      </w:r>
      <w:r w:rsidRPr="315DB0D2">
        <w:rPr>
          <w:b/>
          <w:bCs/>
          <w:color w:val="FFFFFF" w:themeColor="background1"/>
          <w:shd w:val="clear" w:color="auto" w:fill="002060"/>
        </w:rPr>
        <w:t>1910.1200)</w:t>
      </w:r>
      <w:r w:rsidRPr="0012715E">
        <w:rPr>
          <w:color w:val="000000" w:themeColor="text1"/>
        </w:rPr>
        <w:t xml:space="preserve">, also known as the Right-to-Know Law, requires the maintenance of Material Safety Data Sheets (MSDS) for every hazardous material located at the school </w:t>
      </w:r>
      <w:r w:rsidRPr="315DB0D2">
        <w:rPr>
          <w:b/>
          <w:bCs/>
          <w:color w:val="000000" w:themeColor="text1"/>
        </w:rPr>
        <w:t>(29</w:t>
      </w:r>
      <w:r w:rsidR="00F03334" w:rsidRPr="315DB0D2">
        <w:rPr>
          <w:b/>
          <w:bCs/>
          <w:color w:val="000000" w:themeColor="text1"/>
        </w:rPr>
        <w:t xml:space="preserve"> </w:t>
      </w:r>
      <w:r w:rsidRPr="315DB0D2">
        <w:rPr>
          <w:b/>
          <w:bCs/>
          <w:color w:val="000000" w:themeColor="text1"/>
        </w:rPr>
        <w:t>CFR</w:t>
      </w:r>
      <w:r w:rsidR="00F03334" w:rsidRPr="315DB0D2">
        <w:rPr>
          <w:b/>
          <w:bCs/>
          <w:color w:val="000000" w:themeColor="text1"/>
        </w:rPr>
        <w:t xml:space="preserve"> </w:t>
      </w:r>
      <w:r w:rsidRPr="315DB0D2">
        <w:rPr>
          <w:b/>
          <w:bCs/>
          <w:color w:val="000000" w:themeColor="text1"/>
        </w:rPr>
        <w:t>1910.1200(g)).</w:t>
      </w:r>
      <w:r w:rsidRPr="0012715E">
        <w:rPr>
          <w:color w:val="000000" w:themeColor="text1"/>
        </w:rPr>
        <w:t xml:space="preserve"> </w:t>
      </w:r>
    </w:p>
    <w:p w14:paraId="1CE70E67" w14:textId="77777777" w:rsidR="0091089B" w:rsidRPr="0012715E" w:rsidRDefault="315DB0D2" w:rsidP="315DB0D2">
      <w:pPr>
        <w:spacing w:before="240" w:after="240" w:line="276" w:lineRule="auto"/>
        <w:rPr>
          <w:color w:val="000000" w:themeColor="text1"/>
        </w:rPr>
      </w:pPr>
      <w:r w:rsidRPr="315DB0D2">
        <w:rPr>
          <w:color w:val="000000" w:themeColor="text1"/>
        </w:rPr>
        <w:t xml:space="preserve">Manufacturers or distributors of hazardous materials are required to supply you with an MSDS when you purchase hazardous materials from the manufacturer or distributor. No standard form is required, but most manufacturers use either the American National Standards Institute (ANSI) form or the Occupational Safety and Health (OSHA) form. Both are described below. You may find after an inventory that you have in storage some materials for which no MSDS has been supplied. In that case, you should write your own using one of the forms described or download one from the Internet sources listed in Appendix H. </w:t>
      </w:r>
    </w:p>
    <w:p w14:paraId="4222FFB5" w14:textId="77777777" w:rsidR="00700754" w:rsidRDefault="00700754">
      <w:pPr>
        <w:widowControl w:val="0"/>
        <w:rPr>
          <w:b/>
          <w:bCs/>
          <w:color w:val="000000" w:themeColor="text1"/>
        </w:rPr>
      </w:pPr>
    </w:p>
    <w:p w14:paraId="4F1F6DE3" w14:textId="77777777" w:rsidR="0091089B" w:rsidRPr="00F03334" w:rsidRDefault="315DB0D2" w:rsidP="315DB0D2">
      <w:pPr>
        <w:spacing w:line="360" w:lineRule="auto"/>
        <w:ind w:left="140" w:right="635" w:hanging="140"/>
        <w:rPr>
          <w:b/>
          <w:bCs/>
          <w:color w:val="000000" w:themeColor="text1"/>
        </w:rPr>
      </w:pPr>
      <w:r w:rsidRPr="315DB0D2">
        <w:rPr>
          <w:b/>
          <w:bCs/>
          <w:color w:val="000000" w:themeColor="text1"/>
        </w:rPr>
        <w:t>ANSI MSDS FORMAT</w:t>
      </w:r>
    </w:p>
    <w:p w14:paraId="317F977D" w14:textId="77777777" w:rsidR="0091089B" w:rsidRPr="00630759" w:rsidRDefault="0091089B" w:rsidP="00CA395D">
      <w:pPr>
        <w:shd w:val="clear" w:color="auto" w:fill="FFFF00"/>
        <w:ind w:right="1000"/>
        <w:jc w:val="both"/>
      </w:pPr>
      <w:r w:rsidRPr="0012715E">
        <w:rPr>
          <w:noProof/>
          <w:color w:val="000000" w:themeColor="text1"/>
        </w:rPr>
        <w:drawing>
          <wp:inline distT="0" distB="0" distL="0" distR="0" wp14:anchorId="7B2000E1" wp14:editId="15CEC38F">
            <wp:extent cx="5524500" cy="19050"/>
            <wp:effectExtent l="0" t="0" r="0" b="0"/>
            <wp:docPr id="71"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r w:rsidRPr="315DB0D2">
        <w:rPr>
          <w:b/>
          <w:bCs/>
          <w:highlight w:val="yellow"/>
        </w:rPr>
        <w:t>Section 1</w:t>
      </w:r>
      <w:r w:rsidRPr="0012715E">
        <w:rPr>
          <w:highlight w:val="yellow"/>
        </w:rPr>
        <w:t>: what the</w:t>
      </w:r>
      <w:r w:rsidRPr="0012715E">
        <w:rPr>
          <w:spacing w:val="-1"/>
          <w:highlight w:val="yellow"/>
        </w:rPr>
        <w:t xml:space="preserve"> c</w:t>
      </w:r>
      <w:r w:rsidRPr="0012715E">
        <w:rPr>
          <w:highlight w:val="yellow"/>
        </w:rPr>
        <w:t>h</w:t>
      </w:r>
      <w:r w:rsidRPr="0012715E">
        <w:rPr>
          <w:spacing w:val="-1"/>
          <w:highlight w:val="yellow"/>
        </w:rPr>
        <w:t>e</w:t>
      </w:r>
      <w:r w:rsidRPr="0012715E">
        <w:rPr>
          <w:highlight w:val="yellow"/>
        </w:rPr>
        <w:t>mi</w:t>
      </w:r>
      <w:r w:rsidRPr="0012715E">
        <w:rPr>
          <w:spacing w:val="-1"/>
          <w:highlight w:val="yellow"/>
        </w:rPr>
        <w:t>c</w:t>
      </w:r>
      <w:r w:rsidRPr="0012715E">
        <w:rPr>
          <w:highlight w:val="yellow"/>
        </w:rPr>
        <w:t>al or substan</w:t>
      </w:r>
      <w:r w:rsidRPr="0012715E">
        <w:rPr>
          <w:spacing w:val="-1"/>
          <w:highlight w:val="yellow"/>
        </w:rPr>
        <w:t>c</w:t>
      </w:r>
      <w:r w:rsidRPr="0012715E">
        <w:rPr>
          <w:highlight w:val="yellow"/>
        </w:rPr>
        <w:t>e</w:t>
      </w:r>
      <w:r w:rsidRPr="0012715E">
        <w:rPr>
          <w:spacing w:val="-1"/>
          <w:highlight w:val="yellow"/>
        </w:rPr>
        <w:t xml:space="preserve"> </w:t>
      </w:r>
      <w:r w:rsidRPr="0012715E">
        <w:rPr>
          <w:highlight w:val="yellow"/>
        </w:rPr>
        <w:t>i</w:t>
      </w:r>
      <w:r w:rsidRPr="0012715E">
        <w:rPr>
          <w:spacing w:val="2"/>
          <w:highlight w:val="yellow"/>
        </w:rPr>
        <w:t>s</w:t>
      </w:r>
      <w:r w:rsidRPr="0012715E">
        <w:rPr>
          <w:highlight w:val="yellow"/>
        </w:rPr>
        <w:t>, CAS nu</w:t>
      </w:r>
      <w:r w:rsidRPr="0012715E">
        <w:rPr>
          <w:spacing w:val="-1"/>
          <w:highlight w:val="yellow"/>
        </w:rPr>
        <w:t>m</w:t>
      </w:r>
      <w:r w:rsidRPr="0012715E">
        <w:rPr>
          <w:highlight w:val="yellow"/>
        </w:rPr>
        <w:t>b</w:t>
      </w:r>
      <w:r w:rsidRPr="0012715E">
        <w:rPr>
          <w:spacing w:val="-1"/>
          <w:highlight w:val="yellow"/>
        </w:rPr>
        <w:t>e</w:t>
      </w:r>
      <w:r w:rsidRPr="0012715E">
        <w:rPr>
          <w:spacing w:val="3"/>
          <w:highlight w:val="yellow"/>
        </w:rPr>
        <w:t>r</w:t>
      </w:r>
      <w:r w:rsidRPr="0012715E">
        <w:rPr>
          <w:highlight w:val="yellow"/>
        </w:rPr>
        <w:t>, s</w:t>
      </w:r>
      <w:r w:rsidRPr="0012715E">
        <w:rPr>
          <w:spacing w:val="-1"/>
          <w:highlight w:val="yellow"/>
        </w:rPr>
        <w:t>y</w:t>
      </w:r>
      <w:r w:rsidRPr="0012715E">
        <w:rPr>
          <w:highlight w:val="yellow"/>
        </w:rPr>
        <w:t>non</w:t>
      </w:r>
      <w:r w:rsidRPr="0012715E">
        <w:rPr>
          <w:spacing w:val="-1"/>
          <w:highlight w:val="yellow"/>
        </w:rPr>
        <w:t>y</w:t>
      </w:r>
      <w:r w:rsidRPr="0012715E">
        <w:rPr>
          <w:highlight w:val="yellow"/>
        </w:rPr>
        <w:t>m</w:t>
      </w:r>
      <w:r w:rsidRPr="0012715E">
        <w:rPr>
          <w:spacing w:val="-1"/>
          <w:highlight w:val="yellow"/>
        </w:rPr>
        <w:t>s</w:t>
      </w:r>
      <w:r w:rsidRPr="0012715E">
        <w:rPr>
          <w:highlight w:val="yellow"/>
        </w:rPr>
        <w:t>, the name</w:t>
      </w:r>
      <w:r w:rsidRPr="0012715E">
        <w:rPr>
          <w:spacing w:val="-2"/>
          <w:highlight w:val="yellow"/>
        </w:rPr>
        <w:t xml:space="preserve"> </w:t>
      </w:r>
      <w:r w:rsidRPr="0012715E">
        <w:rPr>
          <w:highlight w:val="yellow"/>
        </w:rPr>
        <w:t>of the</w:t>
      </w:r>
      <w:r w:rsidRPr="0012715E">
        <w:rPr>
          <w:spacing w:val="-1"/>
          <w:highlight w:val="yellow"/>
        </w:rPr>
        <w:t xml:space="preserve"> c</w:t>
      </w:r>
      <w:r w:rsidRPr="0012715E">
        <w:rPr>
          <w:highlight w:val="yellow"/>
        </w:rPr>
        <w:t>ompa</w:t>
      </w:r>
      <w:r w:rsidRPr="0012715E">
        <w:rPr>
          <w:spacing w:val="1"/>
          <w:highlight w:val="yellow"/>
        </w:rPr>
        <w:t>n</w:t>
      </w:r>
      <w:r w:rsidRPr="0012715E">
        <w:rPr>
          <w:highlight w:val="yellow"/>
        </w:rPr>
        <w:t>y issuing</w:t>
      </w:r>
      <w:r w:rsidRPr="0012715E">
        <w:rPr>
          <w:spacing w:val="-2"/>
          <w:highlight w:val="yellow"/>
        </w:rPr>
        <w:t xml:space="preserve"> </w:t>
      </w:r>
      <w:r w:rsidRPr="0012715E">
        <w:rPr>
          <w:highlight w:val="yellow"/>
        </w:rPr>
        <w:t>the d</w:t>
      </w:r>
      <w:r w:rsidRPr="0012715E">
        <w:rPr>
          <w:spacing w:val="-2"/>
          <w:highlight w:val="yellow"/>
        </w:rPr>
        <w:t>a</w:t>
      </w:r>
      <w:r w:rsidRPr="0012715E">
        <w:rPr>
          <w:spacing w:val="2"/>
          <w:highlight w:val="yellow"/>
        </w:rPr>
        <w:t>t</w:t>
      </w:r>
      <w:r w:rsidRPr="0012715E">
        <w:rPr>
          <w:highlight w:val="yellow"/>
        </w:rPr>
        <w:t>a</w:t>
      </w:r>
      <w:r w:rsidRPr="0012715E">
        <w:rPr>
          <w:spacing w:val="-1"/>
          <w:highlight w:val="yellow"/>
        </w:rPr>
        <w:t xml:space="preserve"> </w:t>
      </w:r>
      <w:r w:rsidRPr="0012715E">
        <w:rPr>
          <w:highlight w:val="yellow"/>
        </w:rPr>
        <w:t>she</w:t>
      </w:r>
      <w:r w:rsidRPr="0012715E">
        <w:rPr>
          <w:spacing w:val="-2"/>
          <w:highlight w:val="yellow"/>
        </w:rPr>
        <w:t>e</w:t>
      </w:r>
      <w:r w:rsidRPr="0012715E">
        <w:rPr>
          <w:highlight w:val="yellow"/>
        </w:rPr>
        <w:t xml:space="preserve">t, and </w:t>
      </w:r>
      <w:r w:rsidRPr="0012715E">
        <w:rPr>
          <w:spacing w:val="1"/>
          <w:highlight w:val="yellow"/>
        </w:rPr>
        <w:t>o</w:t>
      </w:r>
      <w:r w:rsidRPr="0012715E">
        <w:rPr>
          <w:highlight w:val="yellow"/>
        </w:rPr>
        <w:t>ft</w:t>
      </w:r>
      <w:r w:rsidRPr="0012715E">
        <w:rPr>
          <w:spacing w:val="-2"/>
          <w:highlight w:val="yellow"/>
        </w:rPr>
        <w:t>e</w:t>
      </w:r>
      <w:r w:rsidRPr="0012715E">
        <w:rPr>
          <w:highlight w:val="yellow"/>
        </w:rPr>
        <w:t xml:space="preserve">n </w:t>
      </w:r>
      <w:r w:rsidRPr="0012715E">
        <w:rPr>
          <w:spacing w:val="-1"/>
          <w:highlight w:val="yellow"/>
        </w:rPr>
        <w:t>a</w:t>
      </w:r>
      <w:r w:rsidRPr="0012715E">
        <w:rPr>
          <w:highlight w:val="yellow"/>
        </w:rPr>
        <w:t>n</w:t>
      </w:r>
      <w:r w:rsidRPr="0012715E">
        <w:rPr>
          <w:spacing w:val="1"/>
          <w:highlight w:val="yellow"/>
        </w:rPr>
        <w:t xml:space="preserve"> </w:t>
      </w:r>
      <w:r w:rsidRPr="0012715E">
        <w:rPr>
          <w:spacing w:val="-1"/>
          <w:highlight w:val="yellow"/>
        </w:rPr>
        <w:t>e</w:t>
      </w:r>
      <w:r w:rsidRPr="0012715E">
        <w:rPr>
          <w:spacing w:val="1"/>
          <w:highlight w:val="yellow"/>
        </w:rPr>
        <w:t>m</w:t>
      </w:r>
      <w:r w:rsidRPr="0012715E">
        <w:rPr>
          <w:spacing w:val="-1"/>
          <w:highlight w:val="yellow"/>
        </w:rPr>
        <w:t>e</w:t>
      </w:r>
      <w:r w:rsidRPr="0012715E">
        <w:rPr>
          <w:highlight w:val="yellow"/>
        </w:rPr>
        <w:t>rge</w:t>
      </w:r>
      <w:r w:rsidRPr="0012715E">
        <w:rPr>
          <w:spacing w:val="1"/>
          <w:highlight w:val="yellow"/>
        </w:rPr>
        <w:t>n</w:t>
      </w:r>
      <w:r w:rsidRPr="0012715E">
        <w:rPr>
          <w:spacing w:val="-1"/>
          <w:highlight w:val="yellow"/>
        </w:rPr>
        <w:t>c</w:t>
      </w:r>
      <w:r w:rsidRPr="0012715E">
        <w:rPr>
          <w:highlight w:val="yellow"/>
        </w:rPr>
        <w:t xml:space="preserve">y </w:t>
      </w:r>
      <w:r w:rsidRPr="0012715E">
        <w:rPr>
          <w:spacing w:val="-1"/>
          <w:highlight w:val="yellow"/>
        </w:rPr>
        <w:t>c</w:t>
      </w:r>
      <w:r w:rsidRPr="0012715E">
        <w:rPr>
          <w:highlight w:val="yellow"/>
        </w:rPr>
        <w:t>ont</w:t>
      </w:r>
      <w:r w:rsidRPr="0012715E">
        <w:rPr>
          <w:spacing w:val="2"/>
          <w:highlight w:val="yellow"/>
        </w:rPr>
        <w:t>a</w:t>
      </w:r>
      <w:r w:rsidRPr="0012715E">
        <w:rPr>
          <w:spacing w:val="-1"/>
          <w:highlight w:val="yellow"/>
        </w:rPr>
        <w:t>c</w:t>
      </w:r>
      <w:r w:rsidRPr="0012715E">
        <w:rPr>
          <w:highlight w:val="yellow"/>
        </w:rPr>
        <w:t>t numb</w:t>
      </w:r>
      <w:r w:rsidRPr="0012715E">
        <w:rPr>
          <w:spacing w:val="-1"/>
          <w:highlight w:val="yellow"/>
        </w:rPr>
        <w:t>e</w:t>
      </w:r>
      <w:r w:rsidRPr="0012715E">
        <w:rPr>
          <w:highlight w:val="yellow"/>
        </w:rPr>
        <w:t>r</w:t>
      </w:r>
    </w:p>
    <w:p w14:paraId="1A9898EA" w14:textId="77777777" w:rsidR="0091089B" w:rsidRDefault="0091089B" w:rsidP="00CA395D">
      <w:pPr>
        <w:ind w:right="1000"/>
        <w:rPr>
          <w:b/>
          <w:color w:val="000000" w:themeColor="text1"/>
        </w:rPr>
      </w:pPr>
    </w:p>
    <w:p w14:paraId="3DE47533" w14:textId="77777777" w:rsidR="0091089B" w:rsidRPr="0012715E" w:rsidRDefault="315DB0D2" w:rsidP="315DB0D2">
      <w:pPr>
        <w:ind w:right="1000"/>
        <w:rPr>
          <w:b/>
          <w:bCs/>
          <w:color w:val="000000" w:themeColor="text1"/>
        </w:rPr>
      </w:pPr>
      <w:r w:rsidRPr="315DB0D2">
        <w:rPr>
          <w:b/>
          <w:bCs/>
          <w:color w:val="000000" w:themeColor="text1"/>
        </w:rPr>
        <w:t xml:space="preserve">Section 1 - Chemical product and Company Identification </w:t>
      </w:r>
    </w:p>
    <w:p w14:paraId="1D546F77" w14:textId="77777777" w:rsidR="0091089B" w:rsidRDefault="315DB0D2" w:rsidP="315DB0D2">
      <w:pPr>
        <w:ind w:right="1000"/>
        <w:rPr>
          <w:color w:val="000000" w:themeColor="text1"/>
        </w:rPr>
      </w:pPr>
      <w:r w:rsidRPr="315DB0D2">
        <w:rPr>
          <w:color w:val="000000" w:themeColor="text1"/>
        </w:rPr>
        <w:t>The name on the label and any synonyms; the manufacturer or distributor's name, address, emergency telephone number, date MSDS was prepared or revised</w:t>
      </w:r>
    </w:p>
    <w:p w14:paraId="41696E82" w14:textId="77777777" w:rsidR="0091089B" w:rsidRPr="0012715E" w:rsidRDefault="0091089B" w:rsidP="00CA395D">
      <w:pPr>
        <w:ind w:right="1000"/>
        <w:rPr>
          <w:color w:val="000000" w:themeColor="text1"/>
        </w:rPr>
      </w:pPr>
      <w:r w:rsidRPr="0012715E">
        <w:rPr>
          <w:color w:val="000000" w:themeColor="text1"/>
        </w:rPr>
        <w:t xml:space="preserve"> </w:t>
      </w:r>
      <w:r w:rsidRPr="0012715E">
        <w:rPr>
          <w:noProof/>
          <w:color w:val="000000" w:themeColor="text1"/>
        </w:rPr>
        <w:drawing>
          <wp:inline distT="0" distB="0" distL="0" distR="0" wp14:anchorId="3830F654" wp14:editId="4966C2E4">
            <wp:extent cx="5524500" cy="19050"/>
            <wp:effectExtent l="0" t="0" r="0" b="0"/>
            <wp:docPr id="69"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2CE46C86" w14:textId="77777777" w:rsidR="0091089B" w:rsidRDefault="0091089B" w:rsidP="315DB0D2">
      <w:pPr>
        <w:shd w:val="clear" w:color="auto" w:fill="FFFF00"/>
        <w:tabs>
          <w:tab w:val="left" w:pos="8730"/>
        </w:tabs>
        <w:ind w:right="1000"/>
        <w:rPr>
          <w:b/>
          <w:bCs/>
          <w:color w:val="000000" w:themeColor="text1"/>
        </w:rPr>
      </w:pPr>
      <w:r w:rsidRPr="00F765C0">
        <w:rPr>
          <w:b/>
          <w:bCs/>
          <w:highlight w:val="yellow"/>
          <w:shd w:val="clear" w:color="auto" w:fill="FFFF00"/>
        </w:rPr>
        <w:t>S</w:t>
      </w:r>
      <w:r w:rsidRPr="00F765C0">
        <w:rPr>
          <w:b/>
          <w:bCs/>
          <w:spacing w:val="-1"/>
          <w:highlight w:val="yellow"/>
          <w:shd w:val="clear" w:color="auto" w:fill="FFFF00"/>
        </w:rPr>
        <w:t>ec</w:t>
      </w:r>
      <w:r w:rsidRPr="00F765C0">
        <w:rPr>
          <w:b/>
          <w:bCs/>
          <w:highlight w:val="yellow"/>
          <w:shd w:val="clear" w:color="auto" w:fill="FFFF00"/>
        </w:rPr>
        <w:t xml:space="preserve">tion 2 </w:t>
      </w:r>
      <w:r w:rsidRPr="00F765C0">
        <w:rPr>
          <w:highlight w:val="yellow"/>
          <w:shd w:val="clear" w:color="auto" w:fill="FFFF00"/>
        </w:rPr>
        <w:t>identifi</w:t>
      </w:r>
      <w:r w:rsidRPr="00F765C0">
        <w:rPr>
          <w:spacing w:val="-1"/>
          <w:highlight w:val="yellow"/>
          <w:shd w:val="clear" w:color="auto" w:fill="FFFF00"/>
        </w:rPr>
        <w:t>e</w:t>
      </w:r>
      <w:r w:rsidRPr="00F765C0">
        <w:rPr>
          <w:highlight w:val="yellow"/>
          <w:shd w:val="clear" w:color="auto" w:fill="FFFF00"/>
        </w:rPr>
        <w:t xml:space="preserve">s the </w:t>
      </w:r>
      <w:r w:rsidRPr="315DB0D2">
        <w:rPr>
          <w:i/>
          <w:iCs/>
          <w:highlight w:val="yellow"/>
          <w:shd w:val="clear" w:color="auto" w:fill="FFFF00"/>
        </w:rPr>
        <w:t>OS</w:t>
      </w:r>
      <w:r w:rsidRPr="315DB0D2">
        <w:rPr>
          <w:i/>
          <w:iCs/>
          <w:spacing w:val="-1"/>
          <w:highlight w:val="yellow"/>
          <w:shd w:val="clear" w:color="auto" w:fill="FFFF00"/>
        </w:rPr>
        <w:t>H</w:t>
      </w:r>
      <w:r w:rsidRPr="315DB0D2">
        <w:rPr>
          <w:i/>
          <w:iCs/>
          <w:highlight w:val="yellow"/>
          <w:shd w:val="clear" w:color="auto" w:fill="FFFF00"/>
        </w:rPr>
        <w:t>A hazardous ingre</w:t>
      </w:r>
      <w:r w:rsidRPr="315DB0D2">
        <w:rPr>
          <w:i/>
          <w:iCs/>
          <w:spacing w:val="-1"/>
          <w:highlight w:val="yellow"/>
          <w:shd w:val="clear" w:color="auto" w:fill="FFFF00"/>
        </w:rPr>
        <w:t>d</w:t>
      </w:r>
      <w:r w:rsidRPr="315DB0D2">
        <w:rPr>
          <w:i/>
          <w:iCs/>
          <w:highlight w:val="yellow"/>
          <w:shd w:val="clear" w:color="auto" w:fill="FFFF00"/>
        </w:rPr>
        <w:t>ients</w:t>
      </w:r>
      <w:r w:rsidRPr="00F765C0">
        <w:rPr>
          <w:highlight w:val="yellow"/>
          <w:shd w:val="clear" w:color="auto" w:fill="FFFF00"/>
        </w:rPr>
        <w:t xml:space="preserve">, </w:t>
      </w:r>
      <w:r w:rsidRPr="00F765C0">
        <w:rPr>
          <w:spacing w:val="-1"/>
          <w:highlight w:val="yellow"/>
          <w:shd w:val="clear" w:color="auto" w:fill="FFFF00"/>
        </w:rPr>
        <w:t>a</w:t>
      </w:r>
      <w:r w:rsidRPr="00F765C0">
        <w:rPr>
          <w:highlight w:val="yellow"/>
          <w:shd w:val="clear" w:color="auto" w:fill="FFFF00"/>
        </w:rPr>
        <w:t>nd m</w:t>
      </w:r>
      <w:r w:rsidRPr="00F765C0">
        <w:rPr>
          <w:spacing w:val="4"/>
          <w:highlight w:val="yellow"/>
          <w:shd w:val="clear" w:color="auto" w:fill="FFFF00"/>
        </w:rPr>
        <w:t>a</w:t>
      </w:r>
      <w:r w:rsidRPr="00F765C0">
        <w:rPr>
          <w:highlight w:val="yellow"/>
          <w:shd w:val="clear" w:color="auto" w:fill="FFFF00"/>
        </w:rPr>
        <w:t>y</w:t>
      </w:r>
      <w:r w:rsidRPr="00F765C0">
        <w:rPr>
          <w:spacing w:val="-5"/>
          <w:highlight w:val="yellow"/>
          <w:shd w:val="clear" w:color="auto" w:fill="FFFF00"/>
        </w:rPr>
        <w:t xml:space="preserve"> </w:t>
      </w:r>
      <w:r w:rsidRPr="00F765C0">
        <w:rPr>
          <w:highlight w:val="yellow"/>
          <w:shd w:val="clear" w:color="auto" w:fill="FFFF00"/>
        </w:rPr>
        <w:t>include</w:t>
      </w:r>
      <w:r w:rsidRPr="00F765C0">
        <w:rPr>
          <w:spacing w:val="-1"/>
          <w:highlight w:val="yellow"/>
          <w:shd w:val="clear" w:color="auto" w:fill="FFFF00"/>
        </w:rPr>
        <w:t xml:space="preserve"> </w:t>
      </w:r>
      <w:r w:rsidRPr="315DB0D2">
        <w:rPr>
          <w:i/>
          <w:iCs/>
          <w:highlight w:val="yellow"/>
          <w:shd w:val="clear" w:color="auto" w:fill="FFFF00"/>
        </w:rPr>
        <w:t>o</w:t>
      </w:r>
      <w:r w:rsidRPr="315DB0D2">
        <w:rPr>
          <w:i/>
          <w:iCs/>
          <w:spacing w:val="2"/>
          <w:highlight w:val="yellow"/>
          <w:shd w:val="clear" w:color="auto" w:fill="FFFF00"/>
        </w:rPr>
        <w:t>t</w:t>
      </w:r>
      <w:r w:rsidRPr="315DB0D2">
        <w:rPr>
          <w:i/>
          <w:iCs/>
          <w:highlight w:val="yellow"/>
          <w:shd w:val="clear" w:color="auto" w:fill="FFFF00"/>
        </w:rPr>
        <w:t>h</w:t>
      </w:r>
      <w:r w:rsidRPr="315DB0D2">
        <w:rPr>
          <w:i/>
          <w:iCs/>
          <w:spacing w:val="-1"/>
          <w:highlight w:val="yellow"/>
          <w:shd w:val="clear" w:color="auto" w:fill="FFFF00"/>
        </w:rPr>
        <w:t>e</w:t>
      </w:r>
      <w:r w:rsidRPr="315DB0D2">
        <w:rPr>
          <w:i/>
          <w:iCs/>
          <w:highlight w:val="yellow"/>
          <w:shd w:val="clear" w:color="auto" w:fill="FFFF00"/>
        </w:rPr>
        <w:t>r k</w:t>
      </w:r>
      <w:r w:rsidRPr="315DB0D2">
        <w:rPr>
          <w:i/>
          <w:iCs/>
          <w:spacing w:val="-2"/>
          <w:highlight w:val="yellow"/>
          <w:shd w:val="clear" w:color="auto" w:fill="FFFF00"/>
        </w:rPr>
        <w:t>e</w:t>
      </w:r>
      <w:r w:rsidRPr="315DB0D2">
        <w:rPr>
          <w:i/>
          <w:iCs/>
          <w:highlight w:val="yellow"/>
          <w:shd w:val="clear" w:color="auto" w:fill="FFFF00"/>
        </w:rPr>
        <w:t>y ingredi</w:t>
      </w:r>
      <w:r w:rsidRPr="315DB0D2">
        <w:rPr>
          <w:i/>
          <w:iCs/>
          <w:spacing w:val="-1"/>
          <w:highlight w:val="yellow"/>
          <w:shd w:val="clear" w:color="auto" w:fill="FFFF00"/>
        </w:rPr>
        <w:t>e</w:t>
      </w:r>
      <w:r w:rsidRPr="315DB0D2">
        <w:rPr>
          <w:i/>
          <w:iCs/>
          <w:highlight w:val="yellow"/>
          <w:shd w:val="clear" w:color="auto" w:fill="FFFF00"/>
        </w:rPr>
        <w:t xml:space="preserve">nts </w:t>
      </w:r>
      <w:r w:rsidRPr="00F765C0">
        <w:rPr>
          <w:spacing w:val="-1"/>
          <w:highlight w:val="yellow"/>
          <w:shd w:val="clear" w:color="auto" w:fill="FFFF00"/>
        </w:rPr>
        <w:t>a</w:t>
      </w:r>
      <w:r w:rsidRPr="00F765C0">
        <w:rPr>
          <w:highlight w:val="yellow"/>
          <w:shd w:val="clear" w:color="auto" w:fill="FFFF00"/>
        </w:rPr>
        <w:t xml:space="preserve">nd </w:t>
      </w:r>
      <w:r w:rsidRPr="00F765C0">
        <w:rPr>
          <w:spacing w:val="-1"/>
          <w:highlight w:val="yellow"/>
          <w:shd w:val="clear" w:color="auto" w:fill="FFFF00"/>
        </w:rPr>
        <w:t>e</w:t>
      </w:r>
      <w:r w:rsidRPr="00F765C0">
        <w:rPr>
          <w:spacing w:val="2"/>
          <w:highlight w:val="yellow"/>
          <w:shd w:val="clear" w:color="auto" w:fill="FFFF00"/>
        </w:rPr>
        <w:t>x</w:t>
      </w:r>
      <w:r w:rsidRPr="00F765C0">
        <w:rPr>
          <w:highlight w:val="yellow"/>
          <w:shd w:val="clear" w:color="auto" w:fill="FFFF00"/>
        </w:rPr>
        <w:t>posure</w:t>
      </w:r>
      <w:r w:rsidRPr="00F765C0">
        <w:rPr>
          <w:spacing w:val="-2"/>
          <w:highlight w:val="yellow"/>
          <w:shd w:val="clear" w:color="auto" w:fill="FFFF00"/>
        </w:rPr>
        <w:t xml:space="preserve"> </w:t>
      </w:r>
      <w:r w:rsidRPr="00F765C0">
        <w:rPr>
          <w:highlight w:val="yellow"/>
          <w:shd w:val="clear" w:color="auto" w:fill="FFFF00"/>
        </w:rPr>
        <w:t>limits</w:t>
      </w:r>
      <w:r w:rsidRPr="315DB0D2">
        <w:rPr>
          <w:b/>
          <w:bCs/>
          <w:color w:val="000000" w:themeColor="text1"/>
        </w:rPr>
        <w:t xml:space="preserve"> </w:t>
      </w:r>
    </w:p>
    <w:p w14:paraId="1E926254" w14:textId="77777777" w:rsidR="0091089B" w:rsidRDefault="0091089B" w:rsidP="00CA395D">
      <w:pPr>
        <w:ind w:right="1000"/>
        <w:rPr>
          <w:b/>
          <w:color w:val="000000" w:themeColor="text1"/>
        </w:rPr>
      </w:pPr>
    </w:p>
    <w:p w14:paraId="137E4A62" w14:textId="77777777" w:rsidR="0091089B" w:rsidRPr="0012715E" w:rsidRDefault="315DB0D2" w:rsidP="315DB0D2">
      <w:pPr>
        <w:ind w:right="1000"/>
        <w:rPr>
          <w:color w:val="000000" w:themeColor="text1"/>
        </w:rPr>
      </w:pPr>
      <w:r w:rsidRPr="315DB0D2">
        <w:rPr>
          <w:b/>
          <w:bCs/>
          <w:color w:val="000000" w:themeColor="text1"/>
        </w:rPr>
        <w:t>Section 2 - Composition, Information on Ingredients</w:t>
      </w:r>
      <w:r w:rsidRPr="315DB0D2">
        <w:rPr>
          <w:color w:val="000000" w:themeColor="text1"/>
        </w:rPr>
        <w:t xml:space="preserve"> </w:t>
      </w:r>
    </w:p>
    <w:p w14:paraId="2A262932" w14:textId="77777777" w:rsidR="0091089B" w:rsidRDefault="315DB0D2" w:rsidP="315DB0D2">
      <w:pPr>
        <w:ind w:right="1000"/>
        <w:rPr>
          <w:color w:val="000000" w:themeColor="text1"/>
        </w:rPr>
      </w:pPr>
      <w:r w:rsidRPr="315DB0D2">
        <w:rPr>
          <w:color w:val="000000" w:themeColor="text1"/>
        </w:rPr>
        <w:t xml:space="preserve">The composition of mixtures; the identity of the hazardous ingredient(s) including both chemical and common name(s); Chemical Abstracts Registry Number (CAS); PEL (permissible exposure limit), TLV (threshold limit values), any other recommended limits </w:t>
      </w:r>
    </w:p>
    <w:p w14:paraId="4EE01705" w14:textId="77777777" w:rsidR="0091089B" w:rsidRPr="0012715E" w:rsidRDefault="0091089B" w:rsidP="00CA395D">
      <w:pPr>
        <w:ind w:right="1000"/>
        <w:rPr>
          <w:color w:val="000000" w:themeColor="text1"/>
        </w:rPr>
      </w:pPr>
      <w:r w:rsidRPr="0012715E">
        <w:rPr>
          <w:noProof/>
          <w:color w:val="000000" w:themeColor="text1"/>
        </w:rPr>
        <w:drawing>
          <wp:inline distT="0" distB="0" distL="0" distR="0" wp14:anchorId="064F7E85" wp14:editId="32B5780D">
            <wp:extent cx="5524500" cy="19050"/>
            <wp:effectExtent l="0" t="0" r="0" b="0"/>
            <wp:docPr id="67"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0D0BA0F9" w14:textId="77777777" w:rsidR="0091089B" w:rsidRPr="00630759" w:rsidRDefault="0091089B" w:rsidP="00CA395D">
      <w:pPr>
        <w:shd w:val="clear" w:color="auto" w:fill="FFFF00"/>
        <w:ind w:right="1000"/>
      </w:pPr>
      <w:r w:rsidRPr="00C74A9F">
        <w:rPr>
          <w:b/>
          <w:bCs/>
          <w:highlight w:val="yellow"/>
        </w:rPr>
        <w:t>S</w:t>
      </w:r>
      <w:r w:rsidRPr="00C74A9F">
        <w:rPr>
          <w:b/>
          <w:bCs/>
          <w:spacing w:val="-1"/>
          <w:highlight w:val="yellow"/>
        </w:rPr>
        <w:t>ec</w:t>
      </w:r>
      <w:r w:rsidRPr="00C74A9F">
        <w:rPr>
          <w:b/>
          <w:bCs/>
          <w:highlight w:val="yellow"/>
        </w:rPr>
        <w:t xml:space="preserve">tion 3 </w:t>
      </w:r>
      <w:r w:rsidRPr="00C74A9F">
        <w:rPr>
          <w:highlight w:val="yellow"/>
        </w:rPr>
        <w:t xml:space="preserve">lists the </w:t>
      </w:r>
      <w:r w:rsidRPr="315DB0D2">
        <w:rPr>
          <w:i/>
          <w:iCs/>
          <w:highlight w:val="yellow"/>
        </w:rPr>
        <w:t>major</w:t>
      </w:r>
      <w:r w:rsidRPr="315DB0D2">
        <w:rPr>
          <w:i/>
          <w:iCs/>
          <w:spacing w:val="-3"/>
          <w:highlight w:val="yellow"/>
        </w:rPr>
        <w:t xml:space="preserve"> </w:t>
      </w:r>
      <w:r w:rsidRPr="315DB0D2">
        <w:rPr>
          <w:i/>
          <w:iCs/>
          <w:highlight w:val="yellow"/>
        </w:rPr>
        <w:t>h</w:t>
      </w:r>
      <w:r w:rsidRPr="315DB0D2">
        <w:rPr>
          <w:i/>
          <w:iCs/>
          <w:spacing w:val="-1"/>
          <w:highlight w:val="yellow"/>
        </w:rPr>
        <w:t>e</w:t>
      </w:r>
      <w:r w:rsidRPr="315DB0D2">
        <w:rPr>
          <w:i/>
          <w:iCs/>
          <w:highlight w:val="yellow"/>
        </w:rPr>
        <w:t xml:space="preserve">alth </w:t>
      </w:r>
      <w:r w:rsidRPr="315DB0D2">
        <w:rPr>
          <w:i/>
          <w:iCs/>
          <w:spacing w:val="-1"/>
          <w:highlight w:val="yellow"/>
        </w:rPr>
        <w:t>e</w:t>
      </w:r>
      <w:r w:rsidRPr="315DB0D2">
        <w:rPr>
          <w:i/>
          <w:iCs/>
          <w:highlight w:val="yellow"/>
        </w:rPr>
        <w:t>ff</w:t>
      </w:r>
      <w:r w:rsidRPr="315DB0D2">
        <w:rPr>
          <w:i/>
          <w:iCs/>
          <w:spacing w:val="-1"/>
          <w:highlight w:val="yellow"/>
        </w:rPr>
        <w:t>ec</w:t>
      </w:r>
      <w:r w:rsidRPr="315DB0D2">
        <w:rPr>
          <w:i/>
          <w:iCs/>
          <w:highlight w:val="yellow"/>
        </w:rPr>
        <w:t>ts</w:t>
      </w:r>
      <w:r w:rsidRPr="315DB0D2">
        <w:rPr>
          <w:i/>
          <w:iCs/>
          <w:spacing w:val="1"/>
          <w:highlight w:val="yellow"/>
        </w:rPr>
        <w:t xml:space="preserve"> </w:t>
      </w:r>
      <w:r w:rsidRPr="00C74A9F">
        <w:rPr>
          <w:spacing w:val="-1"/>
          <w:highlight w:val="yellow"/>
        </w:rPr>
        <w:t>a</w:t>
      </w:r>
      <w:r w:rsidRPr="00C74A9F">
        <w:rPr>
          <w:highlight w:val="yellow"/>
        </w:rPr>
        <w:t>ssoci</w:t>
      </w:r>
      <w:r w:rsidRPr="00C74A9F">
        <w:rPr>
          <w:spacing w:val="-1"/>
          <w:highlight w:val="yellow"/>
        </w:rPr>
        <w:t>a</w:t>
      </w:r>
      <w:r w:rsidRPr="00C74A9F">
        <w:rPr>
          <w:highlight w:val="yellow"/>
        </w:rPr>
        <w:t>ted</w:t>
      </w:r>
      <w:r w:rsidRPr="00C74A9F">
        <w:rPr>
          <w:spacing w:val="1"/>
          <w:highlight w:val="yellow"/>
        </w:rPr>
        <w:t xml:space="preserve"> </w:t>
      </w:r>
      <w:r w:rsidRPr="00C74A9F">
        <w:rPr>
          <w:highlight w:val="yellow"/>
        </w:rPr>
        <w:t>with the</w:t>
      </w:r>
      <w:r w:rsidRPr="00C74A9F">
        <w:rPr>
          <w:spacing w:val="-1"/>
          <w:highlight w:val="yellow"/>
        </w:rPr>
        <w:t xml:space="preserve"> c</w:t>
      </w:r>
      <w:r w:rsidRPr="00C74A9F">
        <w:rPr>
          <w:highlight w:val="yellow"/>
        </w:rPr>
        <w:t>h</w:t>
      </w:r>
      <w:r w:rsidRPr="00C74A9F">
        <w:rPr>
          <w:spacing w:val="-1"/>
          <w:highlight w:val="yellow"/>
        </w:rPr>
        <w:t>e</w:t>
      </w:r>
      <w:r w:rsidRPr="00C74A9F">
        <w:rPr>
          <w:highlight w:val="yellow"/>
        </w:rPr>
        <w:t>mi</w:t>
      </w:r>
      <w:r w:rsidRPr="00C74A9F">
        <w:rPr>
          <w:spacing w:val="-1"/>
          <w:highlight w:val="yellow"/>
        </w:rPr>
        <w:t>ca</w:t>
      </w:r>
      <w:r w:rsidRPr="00C74A9F">
        <w:rPr>
          <w:highlight w:val="yellow"/>
        </w:rPr>
        <w:t xml:space="preserve">l. </w:t>
      </w:r>
      <w:r w:rsidRPr="00C74A9F">
        <w:rPr>
          <w:spacing w:val="1"/>
          <w:highlight w:val="yellow"/>
        </w:rPr>
        <w:t>S</w:t>
      </w:r>
      <w:r w:rsidRPr="00C74A9F">
        <w:rPr>
          <w:highlight w:val="yellow"/>
        </w:rPr>
        <w:t>ometim</w:t>
      </w:r>
      <w:r w:rsidRPr="00C74A9F">
        <w:rPr>
          <w:spacing w:val="-1"/>
          <w:highlight w:val="yellow"/>
        </w:rPr>
        <w:t>e</w:t>
      </w:r>
      <w:r w:rsidRPr="00C74A9F">
        <w:rPr>
          <w:highlight w:val="yellow"/>
        </w:rPr>
        <w:t xml:space="preserve">s both the </w:t>
      </w:r>
      <w:r w:rsidRPr="00C74A9F">
        <w:rPr>
          <w:spacing w:val="-1"/>
          <w:highlight w:val="yellow"/>
        </w:rPr>
        <w:t>ac</w:t>
      </w:r>
      <w:r w:rsidRPr="00C74A9F">
        <w:rPr>
          <w:highlight w:val="yellow"/>
        </w:rPr>
        <w:t xml:space="preserve">ute </w:t>
      </w:r>
      <w:r w:rsidRPr="00C74A9F">
        <w:rPr>
          <w:spacing w:val="-2"/>
          <w:highlight w:val="yellow"/>
        </w:rPr>
        <w:t>a</w:t>
      </w:r>
      <w:r w:rsidRPr="00C74A9F">
        <w:rPr>
          <w:highlight w:val="yellow"/>
        </w:rPr>
        <w:t>nd</w:t>
      </w:r>
      <w:r w:rsidRPr="00C74A9F">
        <w:rPr>
          <w:spacing w:val="2"/>
          <w:highlight w:val="yellow"/>
        </w:rPr>
        <w:t xml:space="preserve"> </w:t>
      </w:r>
      <w:r w:rsidRPr="00C74A9F">
        <w:rPr>
          <w:spacing w:val="-1"/>
          <w:highlight w:val="yellow"/>
        </w:rPr>
        <w:t>c</w:t>
      </w:r>
      <w:r w:rsidRPr="00C74A9F">
        <w:rPr>
          <w:highlight w:val="yellow"/>
        </w:rPr>
        <w:t>h</w:t>
      </w:r>
      <w:r w:rsidRPr="00C74A9F">
        <w:rPr>
          <w:spacing w:val="-1"/>
          <w:highlight w:val="yellow"/>
        </w:rPr>
        <w:t>r</w:t>
      </w:r>
      <w:r w:rsidRPr="00C74A9F">
        <w:rPr>
          <w:highlight w:val="yellow"/>
        </w:rPr>
        <w:t xml:space="preserve">onic </w:t>
      </w:r>
      <w:r w:rsidRPr="00C74A9F">
        <w:rPr>
          <w:spacing w:val="1"/>
          <w:highlight w:val="yellow"/>
        </w:rPr>
        <w:t>h</w:t>
      </w:r>
      <w:r w:rsidRPr="00C74A9F">
        <w:rPr>
          <w:spacing w:val="-1"/>
          <w:highlight w:val="yellow"/>
        </w:rPr>
        <w:t>a</w:t>
      </w:r>
      <w:r w:rsidRPr="00C74A9F">
        <w:rPr>
          <w:spacing w:val="1"/>
          <w:highlight w:val="yellow"/>
        </w:rPr>
        <w:t>z</w:t>
      </w:r>
      <w:r w:rsidRPr="00C74A9F">
        <w:rPr>
          <w:spacing w:val="-1"/>
          <w:highlight w:val="yellow"/>
        </w:rPr>
        <w:t>a</w:t>
      </w:r>
      <w:r w:rsidRPr="00C74A9F">
        <w:rPr>
          <w:highlight w:val="yellow"/>
        </w:rPr>
        <w:t>r</w:t>
      </w:r>
      <w:r w:rsidRPr="00C74A9F">
        <w:rPr>
          <w:spacing w:val="1"/>
          <w:highlight w:val="yellow"/>
        </w:rPr>
        <w:t>d</w:t>
      </w:r>
      <w:r w:rsidRPr="00C74A9F">
        <w:rPr>
          <w:highlight w:val="yellow"/>
        </w:rPr>
        <w:t>s a</w:t>
      </w:r>
      <w:r w:rsidRPr="00C74A9F">
        <w:rPr>
          <w:spacing w:val="-2"/>
          <w:highlight w:val="yellow"/>
        </w:rPr>
        <w:t>r</w:t>
      </w:r>
      <w:r w:rsidRPr="00C74A9F">
        <w:rPr>
          <w:highlight w:val="yellow"/>
        </w:rPr>
        <w:t>e</w:t>
      </w:r>
      <w:r w:rsidRPr="00C74A9F">
        <w:rPr>
          <w:spacing w:val="1"/>
          <w:highlight w:val="yellow"/>
        </w:rPr>
        <w:t xml:space="preserve"> </w:t>
      </w:r>
      <w:r w:rsidRPr="00C74A9F">
        <w:rPr>
          <w:spacing w:val="-3"/>
          <w:highlight w:val="yellow"/>
        </w:rPr>
        <w:t>g</w:t>
      </w:r>
      <w:r w:rsidRPr="00C74A9F">
        <w:rPr>
          <w:highlight w:val="yellow"/>
        </w:rPr>
        <w:t>ive</w:t>
      </w:r>
      <w:r w:rsidRPr="00C74A9F">
        <w:rPr>
          <w:spacing w:val="1"/>
          <w:highlight w:val="yellow"/>
        </w:rPr>
        <w:t>n</w:t>
      </w:r>
      <w:r w:rsidRPr="00C74A9F">
        <w:rPr>
          <w:highlight w:val="yellow"/>
        </w:rPr>
        <w:t>.</w:t>
      </w:r>
    </w:p>
    <w:p w14:paraId="1C23D7AE" w14:textId="77777777" w:rsidR="0091089B" w:rsidRPr="00630759" w:rsidRDefault="0091089B" w:rsidP="00CA395D">
      <w:pPr>
        <w:tabs>
          <w:tab w:val="left" w:pos="975"/>
        </w:tabs>
        <w:spacing w:before="16"/>
        <w:ind w:right="1000"/>
      </w:pPr>
      <w:r>
        <w:tab/>
      </w:r>
    </w:p>
    <w:p w14:paraId="7811CBAD" w14:textId="77777777" w:rsidR="0091089B" w:rsidRPr="0012715E" w:rsidRDefault="315DB0D2" w:rsidP="315DB0D2">
      <w:pPr>
        <w:ind w:right="1000"/>
        <w:rPr>
          <w:color w:val="000000" w:themeColor="text1"/>
        </w:rPr>
      </w:pPr>
      <w:r w:rsidRPr="315DB0D2">
        <w:rPr>
          <w:b/>
          <w:bCs/>
          <w:color w:val="000000" w:themeColor="text1"/>
        </w:rPr>
        <w:t>Section 3 - Hazard Identification</w:t>
      </w:r>
      <w:r w:rsidRPr="315DB0D2">
        <w:rPr>
          <w:color w:val="000000" w:themeColor="text1"/>
        </w:rPr>
        <w:t xml:space="preserve"> </w:t>
      </w:r>
    </w:p>
    <w:p w14:paraId="6A13B6B0" w14:textId="77777777" w:rsidR="0091089B" w:rsidRDefault="315DB0D2" w:rsidP="315DB0D2">
      <w:pPr>
        <w:ind w:right="1000"/>
        <w:rPr>
          <w:color w:val="000000" w:themeColor="text1"/>
        </w:rPr>
      </w:pPr>
      <w:r w:rsidRPr="315DB0D2">
        <w:rPr>
          <w:color w:val="000000" w:themeColor="text1"/>
        </w:rPr>
        <w:t>Appearance of material; health effects, signs and symptoms of exposure, mode of entry (inhalation, skin, ingestion), target organs</w:t>
      </w:r>
    </w:p>
    <w:p w14:paraId="527369F6" w14:textId="77777777" w:rsidR="0091089B" w:rsidRPr="0012715E" w:rsidRDefault="0091089B" w:rsidP="00CA395D">
      <w:pPr>
        <w:ind w:right="1000"/>
        <w:rPr>
          <w:color w:val="000000" w:themeColor="text1"/>
        </w:rPr>
      </w:pPr>
      <w:r w:rsidRPr="0012715E">
        <w:rPr>
          <w:noProof/>
          <w:color w:val="000000" w:themeColor="text1"/>
        </w:rPr>
        <w:drawing>
          <wp:inline distT="0" distB="0" distL="0" distR="0" wp14:anchorId="76CB6C5A" wp14:editId="7508AC88">
            <wp:extent cx="5524500" cy="19050"/>
            <wp:effectExtent l="0" t="0" r="0" b="0"/>
            <wp:docPr id="65"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79350A09" w14:textId="77777777" w:rsidR="0091089B" w:rsidRPr="00630759" w:rsidRDefault="0091089B" w:rsidP="00CA395D">
      <w:pPr>
        <w:shd w:val="clear" w:color="auto" w:fill="FFFF00"/>
        <w:ind w:right="1000"/>
      </w:pPr>
      <w:r w:rsidRPr="00C74A9F">
        <w:rPr>
          <w:b/>
          <w:bCs/>
          <w:highlight w:val="yellow"/>
        </w:rPr>
        <w:t>S</w:t>
      </w:r>
      <w:r w:rsidRPr="00C74A9F">
        <w:rPr>
          <w:b/>
          <w:bCs/>
          <w:spacing w:val="-1"/>
          <w:highlight w:val="yellow"/>
        </w:rPr>
        <w:t>ec</w:t>
      </w:r>
      <w:r w:rsidRPr="00C74A9F">
        <w:rPr>
          <w:b/>
          <w:bCs/>
          <w:highlight w:val="yellow"/>
        </w:rPr>
        <w:t xml:space="preserve">tion 4 </w:t>
      </w:r>
      <w:r w:rsidRPr="00C74A9F">
        <w:rPr>
          <w:highlight w:val="yellow"/>
        </w:rPr>
        <w:t>p</w:t>
      </w:r>
      <w:r w:rsidRPr="00C74A9F">
        <w:rPr>
          <w:spacing w:val="-1"/>
          <w:highlight w:val="yellow"/>
        </w:rPr>
        <w:t>r</w:t>
      </w:r>
      <w:r w:rsidRPr="00C74A9F">
        <w:rPr>
          <w:highlight w:val="yellow"/>
        </w:rPr>
        <w:t xml:space="preserve">ovides </w:t>
      </w:r>
      <w:r w:rsidRPr="315DB0D2">
        <w:rPr>
          <w:i/>
          <w:iCs/>
          <w:highlight w:val="yellow"/>
        </w:rPr>
        <w:t>first aid m</w:t>
      </w:r>
      <w:r w:rsidRPr="315DB0D2">
        <w:rPr>
          <w:i/>
          <w:iCs/>
          <w:spacing w:val="-1"/>
          <w:highlight w:val="yellow"/>
        </w:rPr>
        <w:t>e</w:t>
      </w:r>
      <w:r w:rsidRPr="315DB0D2">
        <w:rPr>
          <w:i/>
          <w:iCs/>
          <w:highlight w:val="yellow"/>
        </w:rPr>
        <w:t xml:space="preserve">asures </w:t>
      </w:r>
      <w:r w:rsidRPr="00C74A9F">
        <w:rPr>
          <w:highlight w:val="yellow"/>
        </w:rPr>
        <w:t>that should be</w:t>
      </w:r>
      <w:r w:rsidRPr="00C74A9F">
        <w:rPr>
          <w:spacing w:val="-1"/>
          <w:highlight w:val="yellow"/>
        </w:rPr>
        <w:t xml:space="preserve"> </w:t>
      </w:r>
      <w:r w:rsidRPr="00C74A9F">
        <w:rPr>
          <w:highlight w:val="yellow"/>
        </w:rPr>
        <w:t>initi</w:t>
      </w:r>
      <w:r w:rsidRPr="00C74A9F">
        <w:rPr>
          <w:spacing w:val="-1"/>
          <w:highlight w:val="yellow"/>
        </w:rPr>
        <w:t>a</w:t>
      </w:r>
      <w:r w:rsidRPr="00C74A9F">
        <w:rPr>
          <w:highlight w:val="yellow"/>
        </w:rPr>
        <w:t xml:space="preserve">ted in </w:t>
      </w:r>
      <w:r w:rsidRPr="00C74A9F">
        <w:rPr>
          <w:spacing w:val="-1"/>
          <w:highlight w:val="yellow"/>
        </w:rPr>
        <w:t>ca</w:t>
      </w:r>
      <w:r w:rsidRPr="00C74A9F">
        <w:rPr>
          <w:highlight w:val="yellow"/>
        </w:rPr>
        <w:t>se</w:t>
      </w:r>
      <w:r w:rsidRPr="00C74A9F">
        <w:rPr>
          <w:spacing w:val="-1"/>
          <w:highlight w:val="yellow"/>
        </w:rPr>
        <w:t xml:space="preserve"> </w:t>
      </w:r>
      <w:r w:rsidRPr="00C74A9F">
        <w:rPr>
          <w:highlight w:val="yellow"/>
        </w:rPr>
        <w:t>of</w:t>
      </w:r>
      <w:r w:rsidRPr="00C74A9F">
        <w:rPr>
          <w:spacing w:val="1"/>
          <w:highlight w:val="yellow"/>
        </w:rPr>
        <w:t xml:space="preserve"> </w:t>
      </w:r>
      <w:r w:rsidRPr="00C74A9F">
        <w:rPr>
          <w:spacing w:val="-1"/>
          <w:highlight w:val="yellow"/>
        </w:rPr>
        <w:t>e</w:t>
      </w:r>
      <w:r w:rsidRPr="00C74A9F">
        <w:rPr>
          <w:spacing w:val="2"/>
          <w:highlight w:val="yellow"/>
        </w:rPr>
        <w:t>x</w:t>
      </w:r>
      <w:r w:rsidRPr="00C74A9F">
        <w:rPr>
          <w:highlight w:val="yellow"/>
        </w:rPr>
        <w:t>p</w:t>
      </w:r>
      <w:r w:rsidRPr="00C74A9F">
        <w:rPr>
          <w:spacing w:val="2"/>
          <w:highlight w:val="yellow"/>
        </w:rPr>
        <w:t>o</w:t>
      </w:r>
      <w:r w:rsidRPr="00C74A9F">
        <w:rPr>
          <w:highlight w:val="yellow"/>
        </w:rPr>
        <w:t>sur</w:t>
      </w:r>
      <w:r w:rsidRPr="00C74A9F">
        <w:rPr>
          <w:spacing w:val="-2"/>
          <w:highlight w:val="yellow"/>
        </w:rPr>
        <w:t>e</w:t>
      </w:r>
      <w:r w:rsidRPr="00C74A9F">
        <w:rPr>
          <w:highlight w:val="yellow"/>
        </w:rPr>
        <w:t>.</w:t>
      </w:r>
    </w:p>
    <w:p w14:paraId="2B301552" w14:textId="77777777" w:rsidR="0091089B" w:rsidRPr="00630759" w:rsidRDefault="0091089B" w:rsidP="00CA395D">
      <w:pPr>
        <w:spacing w:before="16"/>
        <w:ind w:right="1000"/>
      </w:pPr>
    </w:p>
    <w:p w14:paraId="14AE0587" w14:textId="77777777" w:rsidR="0091089B" w:rsidRPr="0012715E" w:rsidRDefault="315DB0D2" w:rsidP="315DB0D2">
      <w:pPr>
        <w:ind w:right="1000"/>
        <w:rPr>
          <w:color w:val="000000" w:themeColor="text1"/>
        </w:rPr>
      </w:pPr>
      <w:r w:rsidRPr="315DB0D2">
        <w:rPr>
          <w:b/>
          <w:bCs/>
          <w:color w:val="000000" w:themeColor="text1"/>
        </w:rPr>
        <w:t>Section 4 - First Aid Measures</w:t>
      </w:r>
      <w:r w:rsidRPr="315DB0D2">
        <w:rPr>
          <w:color w:val="000000" w:themeColor="text1"/>
        </w:rPr>
        <w:t xml:space="preserve"> </w:t>
      </w:r>
    </w:p>
    <w:p w14:paraId="6652547F" w14:textId="77777777" w:rsidR="0091089B" w:rsidRDefault="315DB0D2" w:rsidP="315DB0D2">
      <w:pPr>
        <w:ind w:right="1000"/>
        <w:rPr>
          <w:color w:val="000000" w:themeColor="text1"/>
        </w:rPr>
      </w:pPr>
      <w:r w:rsidRPr="315DB0D2">
        <w:rPr>
          <w:color w:val="000000" w:themeColor="text1"/>
        </w:rPr>
        <w:t>Emergency and first aid procedures to be followed after exposure</w:t>
      </w:r>
    </w:p>
    <w:p w14:paraId="18DB361F" w14:textId="77777777" w:rsidR="0081772F" w:rsidRDefault="0081772F" w:rsidP="0091089B">
      <w:pPr>
        <w:rPr>
          <w:color w:val="000000" w:themeColor="text1"/>
        </w:rPr>
      </w:pPr>
    </w:p>
    <w:p w14:paraId="1A8F22A8" w14:textId="77777777" w:rsidR="0091089B" w:rsidRPr="0012715E" w:rsidRDefault="0091089B" w:rsidP="00CA395D">
      <w:pPr>
        <w:ind w:right="910"/>
        <w:rPr>
          <w:color w:val="000000" w:themeColor="text1"/>
        </w:rPr>
      </w:pPr>
      <w:r w:rsidRPr="0012715E">
        <w:rPr>
          <w:noProof/>
          <w:color w:val="000000" w:themeColor="text1"/>
        </w:rPr>
        <w:drawing>
          <wp:inline distT="0" distB="0" distL="0" distR="0" wp14:anchorId="68CFD6B7" wp14:editId="086D0752">
            <wp:extent cx="5524500" cy="19050"/>
            <wp:effectExtent l="0" t="0" r="0" b="0"/>
            <wp:docPr id="63"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4EE03C86" w14:textId="77777777" w:rsidR="0091089B" w:rsidRPr="00630759" w:rsidRDefault="0091089B" w:rsidP="00CA395D">
      <w:pPr>
        <w:shd w:val="clear" w:color="auto" w:fill="FFFF00"/>
        <w:tabs>
          <w:tab w:val="left" w:pos="8640"/>
        </w:tabs>
        <w:ind w:right="910"/>
      </w:pPr>
      <w:r w:rsidRPr="00F765C0">
        <w:rPr>
          <w:b/>
          <w:bCs/>
          <w:shd w:val="clear" w:color="auto" w:fill="FFFF00"/>
        </w:rPr>
        <w:t>S</w:t>
      </w:r>
      <w:r w:rsidRPr="00F765C0">
        <w:rPr>
          <w:b/>
          <w:bCs/>
          <w:spacing w:val="-1"/>
          <w:shd w:val="clear" w:color="auto" w:fill="FFFF00"/>
        </w:rPr>
        <w:t>ec</w:t>
      </w:r>
      <w:r w:rsidRPr="00F765C0">
        <w:rPr>
          <w:b/>
          <w:bCs/>
          <w:shd w:val="clear" w:color="auto" w:fill="FFFF00"/>
        </w:rPr>
        <w:t xml:space="preserve">tion 5 </w:t>
      </w:r>
      <w:r w:rsidRPr="00F765C0">
        <w:rPr>
          <w:shd w:val="clear" w:color="auto" w:fill="FFFF00"/>
        </w:rPr>
        <w:t>p</w:t>
      </w:r>
      <w:r w:rsidRPr="00F765C0">
        <w:rPr>
          <w:spacing w:val="-1"/>
          <w:shd w:val="clear" w:color="auto" w:fill="FFFF00"/>
        </w:rPr>
        <w:t>re</w:t>
      </w:r>
      <w:r w:rsidRPr="00F765C0">
        <w:rPr>
          <w:shd w:val="clear" w:color="auto" w:fill="FFFF00"/>
        </w:rPr>
        <w:t>s</w:t>
      </w:r>
      <w:r w:rsidRPr="00F765C0">
        <w:rPr>
          <w:spacing w:val="-1"/>
          <w:shd w:val="clear" w:color="auto" w:fill="FFFF00"/>
        </w:rPr>
        <w:t>e</w:t>
      </w:r>
      <w:r w:rsidRPr="00F765C0">
        <w:rPr>
          <w:shd w:val="clear" w:color="auto" w:fill="FFFF00"/>
        </w:rPr>
        <w:t>nts the</w:t>
      </w:r>
      <w:r w:rsidRPr="00F765C0">
        <w:rPr>
          <w:spacing w:val="-1"/>
          <w:shd w:val="clear" w:color="auto" w:fill="FFFF00"/>
        </w:rPr>
        <w:t xml:space="preserve"> </w:t>
      </w:r>
      <w:r w:rsidRPr="315DB0D2">
        <w:rPr>
          <w:i/>
          <w:iCs/>
          <w:shd w:val="clear" w:color="auto" w:fill="FFFF00"/>
        </w:rPr>
        <w:t>fir</w:t>
      </w:r>
      <w:r w:rsidRPr="315DB0D2">
        <w:rPr>
          <w:i/>
          <w:iCs/>
          <w:spacing w:val="-1"/>
          <w:shd w:val="clear" w:color="auto" w:fill="FFFF00"/>
        </w:rPr>
        <w:t>e-</w:t>
      </w:r>
      <w:r w:rsidRPr="315DB0D2">
        <w:rPr>
          <w:i/>
          <w:iCs/>
          <w:shd w:val="clear" w:color="auto" w:fill="FFFF00"/>
        </w:rPr>
        <w:t>fighting m</w:t>
      </w:r>
      <w:r w:rsidRPr="315DB0D2">
        <w:rPr>
          <w:i/>
          <w:iCs/>
          <w:spacing w:val="-2"/>
          <w:shd w:val="clear" w:color="auto" w:fill="FFFF00"/>
        </w:rPr>
        <w:t>e</w:t>
      </w:r>
      <w:r w:rsidRPr="315DB0D2">
        <w:rPr>
          <w:i/>
          <w:iCs/>
          <w:shd w:val="clear" w:color="auto" w:fill="FFFF00"/>
        </w:rPr>
        <w:t xml:space="preserve">asures </w:t>
      </w:r>
      <w:r w:rsidRPr="00F765C0">
        <w:rPr>
          <w:shd w:val="clear" w:color="auto" w:fill="FFFF00"/>
        </w:rPr>
        <w:t>to be</w:t>
      </w:r>
      <w:r w:rsidRPr="00F765C0">
        <w:rPr>
          <w:spacing w:val="1"/>
          <w:shd w:val="clear" w:color="auto" w:fill="FFFF00"/>
        </w:rPr>
        <w:t xml:space="preserve"> </w:t>
      </w:r>
      <w:r w:rsidRPr="00F765C0">
        <w:rPr>
          <w:shd w:val="clear" w:color="auto" w:fill="FFFF00"/>
        </w:rPr>
        <w:t>tak</w:t>
      </w:r>
      <w:r w:rsidRPr="00F765C0">
        <w:rPr>
          <w:spacing w:val="-2"/>
          <w:shd w:val="clear" w:color="auto" w:fill="FFFF00"/>
        </w:rPr>
        <w:t>e</w:t>
      </w:r>
      <w:r w:rsidRPr="00F765C0">
        <w:rPr>
          <w:shd w:val="clear" w:color="auto" w:fill="FFFF00"/>
        </w:rPr>
        <w:t xml:space="preserve">n.                                                                                                        </w:t>
      </w:r>
    </w:p>
    <w:p w14:paraId="1037978D" w14:textId="77777777" w:rsidR="0091089B" w:rsidRPr="00630759" w:rsidRDefault="0091089B" w:rsidP="00CA395D">
      <w:pPr>
        <w:tabs>
          <w:tab w:val="left" w:pos="8640"/>
        </w:tabs>
        <w:spacing w:before="16"/>
        <w:ind w:right="910" w:firstLine="720"/>
      </w:pPr>
    </w:p>
    <w:p w14:paraId="335623A9" w14:textId="77777777" w:rsidR="0091089B" w:rsidRPr="004C4E56" w:rsidRDefault="315DB0D2" w:rsidP="315DB0D2">
      <w:pPr>
        <w:tabs>
          <w:tab w:val="left" w:pos="8640"/>
        </w:tabs>
        <w:ind w:right="910"/>
        <w:rPr>
          <w:b/>
          <w:bCs/>
          <w:color w:val="000000" w:themeColor="text1"/>
        </w:rPr>
      </w:pPr>
      <w:r w:rsidRPr="315DB0D2">
        <w:rPr>
          <w:b/>
          <w:bCs/>
          <w:color w:val="000000" w:themeColor="text1"/>
        </w:rPr>
        <w:t xml:space="preserve">Section 5 - Fire-Fighting Measures </w:t>
      </w:r>
    </w:p>
    <w:p w14:paraId="16F09328" w14:textId="77777777" w:rsidR="0091089B" w:rsidRDefault="315DB0D2" w:rsidP="315DB0D2">
      <w:pPr>
        <w:tabs>
          <w:tab w:val="left" w:pos="8640"/>
        </w:tabs>
        <w:ind w:right="910"/>
        <w:rPr>
          <w:color w:val="000000" w:themeColor="text1"/>
        </w:rPr>
      </w:pPr>
      <w:r w:rsidRPr="315DB0D2">
        <w:rPr>
          <w:color w:val="000000" w:themeColor="text1"/>
        </w:rPr>
        <w:t xml:space="preserve">Extinguishing agents; danger of explosion; special firefighting procedures; flash point and method of determination; flammable limits, lower explosion limit (LEL), upper explosion limit (UEL) </w:t>
      </w:r>
    </w:p>
    <w:p w14:paraId="4639A270" w14:textId="77777777" w:rsidR="0091089B" w:rsidRDefault="00270653" w:rsidP="00CA395D">
      <w:pPr>
        <w:tabs>
          <w:tab w:val="left" w:pos="8640"/>
        </w:tabs>
        <w:ind w:right="910"/>
        <w:rPr>
          <w:color w:val="000000" w:themeColor="text1"/>
        </w:rPr>
      </w:pPr>
      <w:r w:rsidRPr="0012715E">
        <w:rPr>
          <w:noProof/>
          <w:color w:val="000000" w:themeColor="text1"/>
        </w:rPr>
        <w:drawing>
          <wp:inline distT="0" distB="0" distL="0" distR="0" wp14:anchorId="59BE8A49" wp14:editId="7DCC06E1">
            <wp:extent cx="5524500" cy="19050"/>
            <wp:effectExtent l="0" t="0" r="0" b="0"/>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7218BF18" w14:textId="77777777" w:rsidR="0091089B" w:rsidRPr="00630759" w:rsidRDefault="0091089B" w:rsidP="00CA395D">
      <w:pPr>
        <w:shd w:val="clear" w:color="auto" w:fill="FFFF00"/>
        <w:tabs>
          <w:tab w:val="left" w:pos="8640"/>
        </w:tabs>
        <w:ind w:right="910"/>
      </w:pPr>
      <w:r w:rsidRPr="00C74A9F">
        <w:rPr>
          <w:b/>
          <w:bCs/>
          <w:highlight w:val="yellow"/>
        </w:rPr>
        <w:t>S</w:t>
      </w:r>
      <w:r w:rsidRPr="00C74A9F">
        <w:rPr>
          <w:b/>
          <w:bCs/>
          <w:spacing w:val="-1"/>
          <w:highlight w:val="yellow"/>
        </w:rPr>
        <w:t>ec</w:t>
      </w:r>
      <w:r w:rsidRPr="00C74A9F">
        <w:rPr>
          <w:b/>
          <w:bCs/>
          <w:highlight w:val="yellow"/>
        </w:rPr>
        <w:t xml:space="preserve">tion 6 </w:t>
      </w:r>
      <w:r w:rsidRPr="00C74A9F">
        <w:rPr>
          <w:highlight w:val="yellow"/>
        </w:rPr>
        <w:t>d</w:t>
      </w:r>
      <w:r w:rsidRPr="00C74A9F">
        <w:rPr>
          <w:spacing w:val="-1"/>
          <w:highlight w:val="yellow"/>
        </w:rPr>
        <w:t>e</w:t>
      </w:r>
      <w:r w:rsidRPr="00C74A9F">
        <w:rPr>
          <w:highlight w:val="yellow"/>
        </w:rPr>
        <w:t>tails the</w:t>
      </w:r>
      <w:r w:rsidRPr="00C74A9F">
        <w:rPr>
          <w:spacing w:val="-1"/>
          <w:highlight w:val="yellow"/>
        </w:rPr>
        <w:t xml:space="preserve"> </w:t>
      </w:r>
      <w:r w:rsidRPr="315DB0D2">
        <w:rPr>
          <w:i/>
          <w:iCs/>
          <w:highlight w:val="yellow"/>
        </w:rPr>
        <w:t>proc</w:t>
      </w:r>
      <w:r w:rsidRPr="315DB0D2">
        <w:rPr>
          <w:i/>
          <w:iCs/>
          <w:spacing w:val="-2"/>
          <w:highlight w:val="yellow"/>
        </w:rPr>
        <w:t>e</w:t>
      </w:r>
      <w:r w:rsidRPr="315DB0D2">
        <w:rPr>
          <w:i/>
          <w:iCs/>
          <w:highlight w:val="yellow"/>
        </w:rPr>
        <w:t>dures to be</w:t>
      </w:r>
      <w:r w:rsidRPr="315DB0D2">
        <w:rPr>
          <w:i/>
          <w:iCs/>
          <w:spacing w:val="-1"/>
          <w:highlight w:val="yellow"/>
        </w:rPr>
        <w:t xml:space="preserve"> </w:t>
      </w:r>
      <w:r w:rsidRPr="315DB0D2">
        <w:rPr>
          <w:i/>
          <w:iCs/>
          <w:highlight w:val="yellow"/>
        </w:rPr>
        <w:t>ta</w:t>
      </w:r>
      <w:r w:rsidRPr="315DB0D2">
        <w:rPr>
          <w:i/>
          <w:iCs/>
          <w:spacing w:val="1"/>
          <w:highlight w:val="yellow"/>
        </w:rPr>
        <w:t>k</w:t>
      </w:r>
      <w:r w:rsidRPr="315DB0D2">
        <w:rPr>
          <w:i/>
          <w:iCs/>
          <w:spacing w:val="-1"/>
          <w:highlight w:val="yellow"/>
        </w:rPr>
        <w:t>e</w:t>
      </w:r>
      <w:r w:rsidRPr="315DB0D2">
        <w:rPr>
          <w:i/>
          <w:iCs/>
          <w:highlight w:val="yellow"/>
        </w:rPr>
        <w:t>n in c</w:t>
      </w:r>
      <w:r w:rsidRPr="315DB0D2">
        <w:rPr>
          <w:i/>
          <w:iCs/>
          <w:spacing w:val="1"/>
          <w:highlight w:val="yellow"/>
        </w:rPr>
        <w:t>a</w:t>
      </w:r>
      <w:r w:rsidRPr="315DB0D2">
        <w:rPr>
          <w:i/>
          <w:iCs/>
          <w:highlight w:val="yellow"/>
        </w:rPr>
        <w:t>se</w:t>
      </w:r>
      <w:r w:rsidRPr="315DB0D2">
        <w:rPr>
          <w:i/>
          <w:iCs/>
          <w:spacing w:val="-1"/>
          <w:highlight w:val="yellow"/>
        </w:rPr>
        <w:t xml:space="preserve"> </w:t>
      </w:r>
      <w:r w:rsidRPr="315DB0D2">
        <w:rPr>
          <w:i/>
          <w:iCs/>
          <w:highlight w:val="yellow"/>
        </w:rPr>
        <w:t>of an ac</w:t>
      </w:r>
      <w:r w:rsidRPr="315DB0D2">
        <w:rPr>
          <w:i/>
          <w:iCs/>
          <w:spacing w:val="-2"/>
          <w:highlight w:val="yellow"/>
        </w:rPr>
        <w:t>c</w:t>
      </w:r>
      <w:r w:rsidRPr="315DB0D2">
        <w:rPr>
          <w:i/>
          <w:iCs/>
          <w:highlight w:val="yellow"/>
        </w:rPr>
        <w:t>idental r</w:t>
      </w:r>
      <w:r w:rsidRPr="315DB0D2">
        <w:rPr>
          <w:i/>
          <w:iCs/>
          <w:spacing w:val="-1"/>
          <w:highlight w:val="yellow"/>
        </w:rPr>
        <w:t>e</w:t>
      </w:r>
      <w:r w:rsidRPr="315DB0D2">
        <w:rPr>
          <w:i/>
          <w:iCs/>
          <w:highlight w:val="yellow"/>
        </w:rPr>
        <w:t>lea</w:t>
      </w:r>
      <w:r w:rsidRPr="315DB0D2">
        <w:rPr>
          <w:i/>
          <w:iCs/>
          <w:spacing w:val="1"/>
          <w:highlight w:val="yellow"/>
        </w:rPr>
        <w:t>se</w:t>
      </w:r>
      <w:r w:rsidRPr="00C74A9F">
        <w:rPr>
          <w:highlight w:val="yellow"/>
        </w:rPr>
        <w:t>. The instru</w:t>
      </w:r>
      <w:r w:rsidRPr="00C74A9F">
        <w:rPr>
          <w:spacing w:val="-2"/>
          <w:highlight w:val="yellow"/>
        </w:rPr>
        <w:t>c</w:t>
      </w:r>
      <w:r w:rsidRPr="00C74A9F">
        <w:rPr>
          <w:highlight w:val="yellow"/>
        </w:rPr>
        <w:t xml:space="preserve">tions </w:t>
      </w:r>
      <w:r w:rsidRPr="00C74A9F">
        <w:rPr>
          <w:spacing w:val="-3"/>
          <w:highlight w:val="yellow"/>
        </w:rPr>
        <w:t>g</w:t>
      </w:r>
      <w:r w:rsidRPr="00C74A9F">
        <w:rPr>
          <w:highlight w:val="yellow"/>
        </w:rPr>
        <w:t>iven m</w:t>
      </w:r>
      <w:r w:rsidRPr="00C74A9F">
        <w:rPr>
          <w:spacing w:val="3"/>
          <w:highlight w:val="yellow"/>
        </w:rPr>
        <w:t>a</w:t>
      </w:r>
      <w:r w:rsidRPr="00C74A9F">
        <w:rPr>
          <w:highlight w:val="yellow"/>
        </w:rPr>
        <w:t>y</w:t>
      </w:r>
      <w:r w:rsidRPr="00C74A9F">
        <w:rPr>
          <w:spacing w:val="-5"/>
          <w:highlight w:val="yellow"/>
        </w:rPr>
        <w:t xml:space="preserve"> </w:t>
      </w:r>
      <w:r w:rsidRPr="00C74A9F">
        <w:rPr>
          <w:spacing w:val="3"/>
          <w:highlight w:val="yellow"/>
        </w:rPr>
        <w:t>n</w:t>
      </w:r>
      <w:r w:rsidRPr="00C74A9F">
        <w:rPr>
          <w:highlight w:val="yellow"/>
        </w:rPr>
        <w:t>ot be su</w:t>
      </w:r>
      <w:r w:rsidRPr="00C74A9F">
        <w:rPr>
          <w:spacing w:val="-1"/>
          <w:highlight w:val="yellow"/>
        </w:rPr>
        <w:t>f</w:t>
      </w:r>
      <w:r w:rsidRPr="00C74A9F">
        <w:rPr>
          <w:highlight w:val="yellow"/>
        </w:rPr>
        <w:t>fi</w:t>
      </w:r>
      <w:r w:rsidRPr="00C74A9F">
        <w:rPr>
          <w:spacing w:val="-2"/>
          <w:highlight w:val="yellow"/>
        </w:rPr>
        <w:t>c</w:t>
      </w:r>
      <w:r w:rsidRPr="00C74A9F">
        <w:rPr>
          <w:highlight w:val="yellow"/>
        </w:rPr>
        <w:t>ient</w:t>
      </w:r>
      <w:r w:rsidRPr="00C74A9F">
        <w:rPr>
          <w:spacing w:val="5"/>
          <w:highlight w:val="yellow"/>
        </w:rPr>
        <w:t>l</w:t>
      </w:r>
      <w:r w:rsidRPr="00C74A9F">
        <w:rPr>
          <w:highlight w:val="yellow"/>
        </w:rPr>
        <w:t>y</w:t>
      </w:r>
      <w:r w:rsidRPr="00C74A9F">
        <w:rPr>
          <w:spacing w:val="-5"/>
          <w:highlight w:val="yellow"/>
        </w:rPr>
        <w:t xml:space="preserve"> </w:t>
      </w:r>
      <w:r w:rsidRPr="00C74A9F">
        <w:rPr>
          <w:spacing w:val="-1"/>
          <w:highlight w:val="yellow"/>
        </w:rPr>
        <w:t>c</w:t>
      </w:r>
      <w:r w:rsidRPr="00C74A9F">
        <w:rPr>
          <w:highlight w:val="yellow"/>
        </w:rPr>
        <w:t>omp</w:t>
      </w:r>
      <w:r w:rsidRPr="00C74A9F">
        <w:rPr>
          <w:spacing w:val="1"/>
          <w:highlight w:val="yellow"/>
        </w:rPr>
        <w:t>re</w:t>
      </w:r>
      <w:r w:rsidRPr="00C74A9F">
        <w:rPr>
          <w:highlight w:val="yellow"/>
        </w:rPr>
        <w:t>h</w:t>
      </w:r>
      <w:r w:rsidRPr="00C74A9F">
        <w:rPr>
          <w:spacing w:val="-1"/>
          <w:highlight w:val="yellow"/>
        </w:rPr>
        <w:t>e</w:t>
      </w:r>
      <w:r w:rsidRPr="00C74A9F">
        <w:rPr>
          <w:highlight w:val="yellow"/>
        </w:rPr>
        <w:t xml:space="preserve">nsive in </w:t>
      </w:r>
      <w:r w:rsidRPr="00C74A9F">
        <w:rPr>
          <w:spacing w:val="-1"/>
          <w:highlight w:val="yellow"/>
        </w:rPr>
        <w:t>a</w:t>
      </w:r>
      <w:r w:rsidRPr="00C74A9F">
        <w:rPr>
          <w:highlight w:val="yellow"/>
        </w:rPr>
        <w:t xml:space="preserve">ll </w:t>
      </w:r>
      <w:r w:rsidRPr="00C74A9F">
        <w:rPr>
          <w:spacing w:val="-1"/>
          <w:highlight w:val="yellow"/>
        </w:rPr>
        <w:t>ca</w:t>
      </w:r>
      <w:r w:rsidRPr="00C74A9F">
        <w:rPr>
          <w:highlight w:val="yellow"/>
        </w:rPr>
        <w:t>s</w:t>
      </w:r>
      <w:r w:rsidRPr="00C74A9F">
        <w:rPr>
          <w:spacing w:val="-1"/>
          <w:highlight w:val="yellow"/>
        </w:rPr>
        <w:t>e</w:t>
      </w:r>
      <w:r w:rsidRPr="00C74A9F">
        <w:rPr>
          <w:highlight w:val="yellow"/>
        </w:rPr>
        <w:t>s,</w:t>
      </w:r>
      <w:r w:rsidRPr="00C74A9F">
        <w:rPr>
          <w:spacing w:val="2"/>
          <w:highlight w:val="yellow"/>
        </w:rPr>
        <w:t xml:space="preserve"> </w:t>
      </w:r>
      <w:r w:rsidRPr="00C74A9F">
        <w:rPr>
          <w:spacing w:val="-1"/>
          <w:highlight w:val="yellow"/>
        </w:rPr>
        <w:t>a</w:t>
      </w:r>
      <w:r w:rsidRPr="00C74A9F">
        <w:rPr>
          <w:highlight w:val="yellow"/>
        </w:rPr>
        <w:t>nd loc</w:t>
      </w:r>
      <w:r w:rsidRPr="00C74A9F">
        <w:rPr>
          <w:spacing w:val="-2"/>
          <w:highlight w:val="yellow"/>
        </w:rPr>
        <w:t>a</w:t>
      </w:r>
      <w:r w:rsidRPr="00C74A9F">
        <w:rPr>
          <w:highlight w:val="yellow"/>
        </w:rPr>
        <w:t>l rul</w:t>
      </w:r>
      <w:r w:rsidRPr="00C74A9F">
        <w:rPr>
          <w:spacing w:val="-1"/>
          <w:highlight w:val="yellow"/>
        </w:rPr>
        <w:t>e</w:t>
      </w:r>
      <w:r w:rsidRPr="00C74A9F">
        <w:rPr>
          <w:highlight w:val="yellow"/>
        </w:rPr>
        <w:t>s and p</w:t>
      </w:r>
      <w:r w:rsidRPr="00C74A9F">
        <w:rPr>
          <w:spacing w:val="-1"/>
          <w:highlight w:val="yellow"/>
        </w:rPr>
        <w:t>r</w:t>
      </w:r>
      <w:r w:rsidRPr="00C74A9F">
        <w:rPr>
          <w:highlight w:val="yellow"/>
        </w:rPr>
        <w:t>o</w:t>
      </w:r>
      <w:r w:rsidRPr="00C74A9F">
        <w:rPr>
          <w:spacing w:val="-1"/>
          <w:highlight w:val="yellow"/>
        </w:rPr>
        <w:t>ce</w:t>
      </w:r>
      <w:r w:rsidRPr="00C74A9F">
        <w:rPr>
          <w:highlight w:val="yellow"/>
        </w:rPr>
        <w:t>du</w:t>
      </w:r>
      <w:r w:rsidRPr="00C74A9F">
        <w:rPr>
          <w:spacing w:val="1"/>
          <w:highlight w:val="yellow"/>
        </w:rPr>
        <w:t>r</w:t>
      </w:r>
      <w:r w:rsidRPr="00C74A9F">
        <w:rPr>
          <w:spacing w:val="-1"/>
          <w:highlight w:val="yellow"/>
        </w:rPr>
        <w:t>e</w:t>
      </w:r>
      <w:r w:rsidRPr="00C74A9F">
        <w:rPr>
          <w:highlight w:val="yellow"/>
        </w:rPr>
        <w:t>s should be</w:t>
      </w:r>
      <w:r w:rsidRPr="00C74A9F">
        <w:rPr>
          <w:spacing w:val="-1"/>
          <w:highlight w:val="yellow"/>
        </w:rPr>
        <w:t xml:space="preserve"> </w:t>
      </w:r>
      <w:r w:rsidRPr="00C74A9F">
        <w:rPr>
          <w:highlight w:val="yellow"/>
        </w:rPr>
        <w:t>utili</w:t>
      </w:r>
      <w:r w:rsidRPr="00C74A9F">
        <w:rPr>
          <w:spacing w:val="1"/>
          <w:highlight w:val="yellow"/>
        </w:rPr>
        <w:t>z</w:t>
      </w:r>
      <w:r w:rsidRPr="00C74A9F">
        <w:rPr>
          <w:spacing w:val="-1"/>
          <w:highlight w:val="yellow"/>
        </w:rPr>
        <w:t>e</w:t>
      </w:r>
      <w:r w:rsidRPr="00C74A9F">
        <w:rPr>
          <w:highlight w:val="yellow"/>
        </w:rPr>
        <w:t>d to supplem</w:t>
      </w:r>
      <w:r w:rsidRPr="00C74A9F">
        <w:rPr>
          <w:spacing w:val="-1"/>
          <w:highlight w:val="yellow"/>
        </w:rPr>
        <w:t>e</w:t>
      </w:r>
      <w:r w:rsidRPr="00C74A9F">
        <w:rPr>
          <w:highlight w:val="yellow"/>
        </w:rPr>
        <w:t>nt the</w:t>
      </w:r>
      <w:r w:rsidRPr="00C74A9F">
        <w:rPr>
          <w:spacing w:val="-1"/>
          <w:highlight w:val="yellow"/>
        </w:rPr>
        <w:t xml:space="preserve"> </w:t>
      </w:r>
      <w:r w:rsidRPr="00C74A9F">
        <w:rPr>
          <w:highlight w:val="yellow"/>
        </w:rPr>
        <w:t>i</w:t>
      </w:r>
      <w:r w:rsidRPr="00C74A9F">
        <w:rPr>
          <w:spacing w:val="-2"/>
          <w:highlight w:val="yellow"/>
        </w:rPr>
        <w:t>n</w:t>
      </w:r>
      <w:r w:rsidRPr="00C74A9F">
        <w:rPr>
          <w:highlight w:val="yellow"/>
        </w:rPr>
        <w:t>fo</w:t>
      </w:r>
      <w:r w:rsidRPr="00C74A9F">
        <w:rPr>
          <w:spacing w:val="-2"/>
          <w:highlight w:val="yellow"/>
        </w:rPr>
        <w:t>r</w:t>
      </w:r>
      <w:r w:rsidRPr="00C74A9F">
        <w:rPr>
          <w:highlight w:val="yellow"/>
        </w:rPr>
        <w:t xml:space="preserve">mation </w:t>
      </w:r>
      <w:r w:rsidRPr="00C74A9F">
        <w:rPr>
          <w:spacing w:val="-2"/>
          <w:highlight w:val="yellow"/>
        </w:rPr>
        <w:t>g</w:t>
      </w:r>
      <w:r w:rsidRPr="00C74A9F">
        <w:rPr>
          <w:highlight w:val="yellow"/>
        </w:rPr>
        <w:t>i</w:t>
      </w:r>
      <w:r w:rsidRPr="00C74A9F">
        <w:rPr>
          <w:spacing w:val="2"/>
          <w:highlight w:val="yellow"/>
        </w:rPr>
        <w:t>v</w:t>
      </w:r>
      <w:r w:rsidRPr="00C74A9F">
        <w:rPr>
          <w:spacing w:val="-1"/>
          <w:highlight w:val="yellow"/>
        </w:rPr>
        <w:t>e</w:t>
      </w:r>
      <w:r w:rsidRPr="00C74A9F">
        <w:rPr>
          <w:highlight w:val="yellow"/>
        </w:rPr>
        <w:t>n in the</w:t>
      </w:r>
      <w:r w:rsidRPr="00C74A9F">
        <w:rPr>
          <w:spacing w:val="-1"/>
          <w:highlight w:val="yellow"/>
        </w:rPr>
        <w:t xml:space="preserve"> </w:t>
      </w:r>
      <w:r w:rsidRPr="00C74A9F">
        <w:rPr>
          <w:highlight w:val="yellow"/>
        </w:rPr>
        <w:t>MSDS sh</w:t>
      </w:r>
      <w:r w:rsidRPr="00C74A9F">
        <w:rPr>
          <w:spacing w:val="-1"/>
          <w:highlight w:val="yellow"/>
        </w:rPr>
        <w:t>ee</w:t>
      </w:r>
      <w:r w:rsidRPr="00C74A9F">
        <w:rPr>
          <w:highlight w:val="yellow"/>
        </w:rPr>
        <w:t>t.</w:t>
      </w:r>
    </w:p>
    <w:p w14:paraId="273B04D6" w14:textId="77777777" w:rsidR="0091089B" w:rsidRPr="00630759" w:rsidRDefault="0091089B" w:rsidP="00CA395D">
      <w:pPr>
        <w:tabs>
          <w:tab w:val="left" w:pos="8640"/>
        </w:tabs>
        <w:spacing w:before="16"/>
        <w:ind w:right="910"/>
      </w:pPr>
    </w:p>
    <w:p w14:paraId="0FE9E789" w14:textId="77777777" w:rsidR="0091089B" w:rsidRPr="004C4E56" w:rsidRDefault="315DB0D2" w:rsidP="315DB0D2">
      <w:pPr>
        <w:tabs>
          <w:tab w:val="left" w:pos="8640"/>
        </w:tabs>
        <w:ind w:right="910"/>
        <w:rPr>
          <w:b/>
          <w:bCs/>
          <w:color w:val="000000" w:themeColor="text1"/>
        </w:rPr>
      </w:pPr>
      <w:r w:rsidRPr="315DB0D2">
        <w:rPr>
          <w:b/>
          <w:bCs/>
          <w:color w:val="000000" w:themeColor="text1"/>
        </w:rPr>
        <w:t xml:space="preserve">Section 6 - Accidental Release Measures </w:t>
      </w:r>
    </w:p>
    <w:p w14:paraId="3E6D10A6" w14:textId="77777777" w:rsidR="0091089B" w:rsidRDefault="315DB0D2" w:rsidP="315DB0D2">
      <w:pPr>
        <w:tabs>
          <w:tab w:val="left" w:pos="8640"/>
        </w:tabs>
        <w:ind w:right="910"/>
        <w:rPr>
          <w:color w:val="000000" w:themeColor="text1"/>
        </w:rPr>
      </w:pPr>
      <w:r w:rsidRPr="315DB0D2">
        <w:rPr>
          <w:color w:val="000000" w:themeColor="text1"/>
        </w:rPr>
        <w:t>How to respond to spills, leaks, air release including containment and type of equipment to be used</w:t>
      </w:r>
    </w:p>
    <w:p w14:paraId="0B945E6C" w14:textId="77777777" w:rsidR="0091089B" w:rsidRPr="0012715E" w:rsidRDefault="00270653" w:rsidP="00CA395D">
      <w:pPr>
        <w:tabs>
          <w:tab w:val="left" w:pos="8640"/>
        </w:tabs>
        <w:ind w:right="910"/>
        <w:rPr>
          <w:color w:val="000000" w:themeColor="text1"/>
        </w:rPr>
      </w:pPr>
      <w:r w:rsidRPr="0012715E">
        <w:rPr>
          <w:noProof/>
          <w:color w:val="000000" w:themeColor="text1"/>
        </w:rPr>
        <w:drawing>
          <wp:inline distT="0" distB="0" distL="0" distR="0" wp14:anchorId="1730E951" wp14:editId="4A737A67">
            <wp:extent cx="5524500" cy="19050"/>
            <wp:effectExtent l="0" t="0" r="0" b="0"/>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12E3238D" w14:textId="77777777" w:rsidR="0091089B" w:rsidRPr="00630759" w:rsidRDefault="0091089B" w:rsidP="00CA395D">
      <w:pPr>
        <w:pStyle w:val="BodyText"/>
        <w:shd w:val="clear" w:color="auto" w:fill="FFFF00"/>
        <w:tabs>
          <w:tab w:val="left" w:pos="8640"/>
        </w:tabs>
        <w:ind w:left="0" w:right="910" w:firstLine="0"/>
      </w:pPr>
      <w:r>
        <w:rPr>
          <w:b/>
          <w:bCs/>
          <w:spacing w:val="-1"/>
          <w:highlight w:val="yellow"/>
        </w:rPr>
        <w:t>S</w:t>
      </w:r>
      <w:r w:rsidRPr="00C74A9F">
        <w:rPr>
          <w:b/>
          <w:bCs/>
          <w:spacing w:val="-1"/>
          <w:highlight w:val="yellow"/>
        </w:rPr>
        <w:t>ec</w:t>
      </w:r>
      <w:r w:rsidRPr="00C74A9F">
        <w:rPr>
          <w:b/>
          <w:bCs/>
          <w:highlight w:val="yellow"/>
        </w:rPr>
        <w:t xml:space="preserve">tion 7 </w:t>
      </w:r>
      <w:r w:rsidRPr="00C74A9F">
        <w:rPr>
          <w:spacing w:val="-1"/>
          <w:highlight w:val="yellow"/>
        </w:rPr>
        <w:t>a</w:t>
      </w:r>
      <w:r w:rsidRPr="00C74A9F">
        <w:rPr>
          <w:highlight w:val="yellow"/>
        </w:rPr>
        <w:t>ddr</w:t>
      </w:r>
      <w:r w:rsidRPr="00C74A9F">
        <w:rPr>
          <w:spacing w:val="-2"/>
          <w:highlight w:val="yellow"/>
        </w:rPr>
        <w:t>e</w:t>
      </w:r>
      <w:r w:rsidRPr="00C74A9F">
        <w:rPr>
          <w:highlight w:val="yellow"/>
        </w:rPr>
        <w:t>sses t</w:t>
      </w:r>
      <w:r w:rsidRPr="00C74A9F">
        <w:rPr>
          <w:spacing w:val="2"/>
          <w:highlight w:val="yellow"/>
        </w:rPr>
        <w:t>h</w:t>
      </w:r>
      <w:r w:rsidRPr="00C74A9F">
        <w:rPr>
          <w:highlight w:val="yellow"/>
        </w:rPr>
        <w:t>e</w:t>
      </w:r>
      <w:r w:rsidRPr="00C74A9F">
        <w:rPr>
          <w:spacing w:val="-1"/>
          <w:highlight w:val="yellow"/>
        </w:rPr>
        <w:t xml:space="preserve"> </w:t>
      </w:r>
      <w:r w:rsidRPr="315DB0D2">
        <w:rPr>
          <w:i/>
          <w:iCs/>
          <w:highlight w:val="yellow"/>
        </w:rPr>
        <w:t>storage</w:t>
      </w:r>
      <w:r w:rsidRPr="315DB0D2">
        <w:rPr>
          <w:i/>
          <w:iCs/>
          <w:spacing w:val="-1"/>
          <w:highlight w:val="yellow"/>
        </w:rPr>
        <w:t xml:space="preserve"> </w:t>
      </w:r>
      <w:r w:rsidRPr="315DB0D2">
        <w:rPr>
          <w:i/>
          <w:iCs/>
          <w:highlight w:val="yellow"/>
        </w:rPr>
        <w:t xml:space="preserve">and handling </w:t>
      </w:r>
      <w:r w:rsidRPr="00C74A9F">
        <w:rPr>
          <w:highlight w:val="yellow"/>
        </w:rPr>
        <w:t>info</w:t>
      </w:r>
      <w:r w:rsidRPr="00C74A9F">
        <w:rPr>
          <w:spacing w:val="-1"/>
          <w:highlight w:val="yellow"/>
        </w:rPr>
        <w:t>r</w:t>
      </w:r>
      <w:r w:rsidRPr="00C74A9F">
        <w:rPr>
          <w:highlight w:val="yellow"/>
        </w:rPr>
        <w:t>mation for</w:t>
      </w:r>
      <w:r w:rsidRPr="00C74A9F">
        <w:rPr>
          <w:spacing w:val="-1"/>
          <w:highlight w:val="yellow"/>
        </w:rPr>
        <w:t xml:space="preserve"> </w:t>
      </w:r>
      <w:r w:rsidRPr="00C74A9F">
        <w:rPr>
          <w:highlight w:val="yellow"/>
        </w:rPr>
        <w:t xml:space="preserve">the </w:t>
      </w:r>
      <w:r w:rsidRPr="00C74A9F">
        <w:rPr>
          <w:spacing w:val="-2"/>
          <w:highlight w:val="yellow"/>
        </w:rPr>
        <w:t>c</w:t>
      </w:r>
      <w:r w:rsidRPr="00C74A9F">
        <w:rPr>
          <w:spacing w:val="2"/>
          <w:highlight w:val="yellow"/>
        </w:rPr>
        <w:t>h</w:t>
      </w:r>
      <w:r w:rsidRPr="00C74A9F">
        <w:rPr>
          <w:spacing w:val="-1"/>
          <w:highlight w:val="yellow"/>
        </w:rPr>
        <w:t>e</w:t>
      </w:r>
      <w:r w:rsidRPr="00C74A9F">
        <w:rPr>
          <w:highlight w:val="yellow"/>
        </w:rPr>
        <w:t>mi</w:t>
      </w:r>
      <w:r w:rsidRPr="00C74A9F">
        <w:rPr>
          <w:spacing w:val="-1"/>
          <w:highlight w:val="yellow"/>
        </w:rPr>
        <w:t>ca</w:t>
      </w:r>
      <w:r w:rsidRPr="00C74A9F">
        <w:rPr>
          <w:highlight w:val="yellow"/>
        </w:rPr>
        <w:t>l.</w:t>
      </w:r>
      <w:r w:rsidRPr="00C74A9F">
        <w:rPr>
          <w:spacing w:val="2"/>
          <w:highlight w:val="yellow"/>
        </w:rPr>
        <w:t xml:space="preserve"> </w:t>
      </w:r>
      <w:r w:rsidRPr="00C74A9F">
        <w:rPr>
          <w:highlight w:val="yellow"/>
        </w:rPr>
        <w:t>This is an import</w:t>
      </w:r>
      <w:r w:rsidRPr="00C74A9F">
        <w:rPr>
          <w:spacing w:val="-2"/>
          <w:highlight w:val="yellow"/>
        </w:rPr>
        <w:t>a</w:t>
      </w:r>
      <w:r w:rsidRPr="00C74A9F">
        <w:rPr>
          <w:highlight w:val="yellow"/>
        </w:rPr>
        <w:t>nt se</w:t>
      </w:r>
      <w:r w:rsidRPr="00C74A9F">
        <w:rPr>
          <w:spacing w:val="-2"/>
          <w:highlight w:val="yellow"/>
        </w:rPr>
        <w:t>c</w:t>
      </w:r>
      <w:r w:rsidRPr="00C74A9F">
        <w:rPr>
          <w:highlight w:val="yellow"/>
        </w:rPr>
        <w:t>tion</w:t>
      </w:r>
      <w:r w:rsidRPr="00C74A9F">
        <w:rPr>
          <w:spacing w:val="1"/>
          <w:highlight w:val="yellow"/>
        </w:rPr>
        <w:t xml:space="preserve"> </w:t>
      </w:r>
      <w:r w:rsidRPr="00C74A9F">
        <w:rPr>
          <w:spacing w:val="-1"/>
          <w:highlight w:val="yellow"/>
        </w:rPr>
        <w:t>a</w:t>
      </w:r>
      <w:r w:rsidRPr="00C74A9F">
        <w:rPr>
          <w:highlight w:val="yellow"/>
        </w:rPr>
        <w:t xml:space="preserve">s it </w:t>
      </w:r>
      <w:r w:rsidRPr="00C74A9F">
        <w:rPr>
          <w:spacing w:val="-1"/>
          <w:highlight w:val="yellow"/>
        </w:rPr>
        <w:t>c</w:t>
      </w:r>
      <w:r w:rsidRPr="00C74A9F">
        <w:rPr>
          <w:highlight w:val="yellow"/>
        </w:rPr>
        <w:t>ontains in</w:t>
      </w:r>
      <w:r w:rsidRPr="00C74A9F">
        <w:rPr>
          <w:spacing w:val="-1"/>
          <w:highlight w:val="yellow"/>
        </w:rPr>
        <w:t>f</w:t>
      </w:r>
      <w:r w:rsidRPr="00C74A9F">
        <w:rPr>
          <w:highlight w:val="yellow"/>
        </w:rPr>
        <w:t>o</w:t>
      </w:r>
      <w:r w:rsidRPr="00C74A9F">
        <w:rPr>
          <w:spacing w:val="-1"/>
          <w:highlight w:val="yellow"/>
        </w:rPr>
        <w:t>r</w:t>
      </w:r>
      <w:r w:rsidRPr="00C74A9F">
        <w:rPr>
          <w:highlight w:val="yellow"/>
        </w:rPr>
        <w:t>mation on the</w:t>
      </w:r>
      <w:r w:rsidRPr="00C74A9F">
        <w:rPr>
          <w:spacing w:val="-1"/>
          <w:highlight w:val="yellow"/>
        </w:rPr>
        <w:t xml:space="preserve"> f</w:t>
      </w:r>
      <w:r w:rsidRPr="00C74A9F">
        <w:rPr>
          <w:highlight w:val="yellow"/>
        </w:rPr>
        <w:t>lammabili</w:t>
      </w:r>
      <w:r w:rsidRPr="00C74A9F">
        <w:rPr>
          <w:spacing w:val="2"/>
          <w:highlight w:val="yellow"/>
        </w:rPr>
        <w:t>t</w:t>
      </w:r>
      <w:r w:rsidRPr="00C74A9F">
        <w:rPr>
          <w:spacing w:val="-5"/>
          <w:highlight w:val="yellow"/>
        </w:rPr>
        <w:t>y</w:t>
      </w:r>
      <w:r w:rsidRPr="00C74A9F">
        <w:rPr>
          <w:highlight w:val="yellow"/>
        </w:rPr>
        <w:t xml:space="preserve">, </w:t>
      </w:r>
      <w:r w:rsidRPr="00C74A9F">
        <w:rPr>
          <w:spacing w:val="-1"/>
          <w:highlight w:val="yellow"/>
        </w:rPr>
        <w:t>e</w:t>
      </w:r>
      <w:r w:rsidRPr="00C74A9F">
        <w:rPr>
          <w:spacing w:val="2"/>
          <w:highlight w:val="yellow"/>
        </w:rPr>
        <w:t>x</w:t>
      </w:r>
      <w:r w:rsidRPr="00C74A9F">
        <w:rPr>
          <w:highlight w:val="yellow"/>
        </w:rPr>
        <w:t>plosive</w:t>
      </w:r>
      <w:r w:rsidRPr="00C74A9F">
        <w:rPr>
          <w:spacing w:val="-1"/>
          <w:highlight w:val="yellow"/>
        </w:rPr>
        <w:t xml:space="preserve"> r</w:t>
      </w:r>
      <w:r w:rsidRPr="00C74A9F">
        <w:rPr>
          <w:highlight w:val="yellow"/>
        </w:rPr>
        <w:t>isk, p</w:t>
      </w:r>
      <w:r w:rsidRPr="00C74A9F">
        <w:rPr>
          <w:spacing w:val="-1"/>
          <w:highlight w:val="yellow"/>
        </w:rPr>
        <w:t>r</w:t>
      </w:r>
      <w:r w:rsidRPr="00C74A9F">
        <w:rPr>
          <w:highlight w:val="yellow"/>
        </w:rPr>
        <w:t>op</w:t>
      </w:r>
      <w:r w:rsidRPr="00C74A9F">
        <w:rPr>
          <w:spacing w:val="-1"/>
          <w:highlight w:val="yellow"/>
        </w:rPr>
        <w:t>e</w:t>
      </w:r>
      <w:r w:rsidRPr="00C74A9F">
        <w:rPr>
          <w:highlight w:val="yellow"/>
        </w:rPr>
        <w:t>nsi</w:t>
      </w:r>
      <w:r w:rsidRPr="00C74A9F">
        <w:rPr>
          <w:spacing w:val="3"/>
          <w:highlight w:val="yellow"/>
        </w:rPr>
        <w:t>t</w:t>
      </w:r>
      <w:r w:rsidRPr="00C74A9F">
        <w:rPr>
          <w:highlight w:val="yellow"/>
        </w:rPr>
        <w:t>y</w:t>
      </w:r>
      <w:r w:rsidRPr="00C74A9F">
        <w:rPr>
          <w:spacing w:val="-5"/>
          <w:highlight w:val="yellow"/>
        </w:rPr>
        <w:t xml:space="preserve"> </w:t>
      </w:r>
      <w:r w:rsidRPr="00C74A9F">
        <w:rPr>
          <w:highlight w:val="yellow"/>
        </w:rPr>
        <w:t>to f</w:t>
      </w:r>
      <w:r w:rsidRPr="00C74A9F">
        <w:rPr>
          <w:spacing w:val="1"/>
          <w:highlight w:val="yellow"/>
        </w:rPr>
        <w:t>o</w:t>
      </w:r>
      <w:r w:rsidRPr="00C74A9F">
        <w:rPr>
          <w:highlight w:val="yellow"/>
        </w:rPr>
        <w:t>rm p</w:t>
      </w:r>
      <w:r w:rsidRPr="00C74A9F">
        <w:rPr>
          <w:spacing w:val="-2"/>
          <w:highlight w:val="yellow"/>
        </w:rPr>
        <w:t>e</w:t>
      </w:r>
      <w:r w:rsidRPr="00C74A9F">
        <w:rPr>
          <w:highlight w:val="yellow"/>
        </w:rPr>
        <w:t>ro</w:t>
      </w:r>
      <w:r w:rsidRPr="00C74A9F">
        <w:rPr>
          <w:spacing w:val="1"/>
          <w:highlight w:val="yellow"/>
        </w:rPr>
        <w:t>x</w:t>
      </w:r>
      <w:r w:rsidRPr="00C74A9F">
        <w:rPr>
          <w:highlight w:val="yellow"/>
        </w:rPr>
        <w:t xml:space="preserve">ides, </w:t>
      </w:r>
      <w:r w:rsidRPr="00C74A9F">
        <w:rPr>
          <w:spacing w:val="-2"/>
          <w:highlight w:val="yellow"/>
        </w:rPr>
        <w:t>a</w:t>
      </w:r>
      <w:r w:rsidRPr="00C74A9F">
        <w:rPr>
          <w:highlight w:val="yellow"/>
        </w:rPr>
        <w:t xml:space="preserve">nd </w:t>
      </w:r>
      <w:r w:rsidRPr="00C74A9F">
        <w:rPr>
          <w:spacing w:val="-1"/>
          <w:highlight w:val="yellow"/>
        </w:rPr>
        <w:t>c</w:t>
      </w:r>
      <w:r w:rsidRPr="00C74A9F">
        <w:rPr>
          <w:highlight w:val="yellow"/>
        </w:rPr>
        <w:t>h</w:t>
      </w:r>
      <w:r w:rsidRPr="00C74A9F">
        <w:rPr>
          <w:spacing w:val="-1"/>
          <w:highlight w:val="yellow"/>
        </w:rPr>
        <w:t>e</w:t>
      </w:r>
      <w:r w:rsidRPr="00C74A9F">
        <w:rPr>
          <w:highlight w:val="yellow"/>
        </w:rPr>
        <w:t>mi</w:t>
      </w:r>
      <w:r w:rsidRPr="00C74A9F">
        <w:rPr>
          <w:spacing w:val="1"/>
          <w:highlight w:val="yellow"/>
        </w:rPr>
        <w:t>c</w:t>
      </w:r>
      <w:r w:rsidRPr="00C74A9F">
        <w:rPr>
          <w:spacing w:val="-1"/>
          <w:highlight w:val="yellow"/>
        </w:rPr>
        <w:t>a</w:t>
      </w:r>
      <w:r w:rsidRPr="00C74A9F">
        <w:rPr>
          <w:highlight w:val="yellow"/>
        </w:rPr>
        <w:t>l in</w:t>
      </w:r>
      <w:r w:rsidRPr="00C74A9F">
        <w:rPr>
          <w:spacing w:val="-1"/>
          <w:highlight w:val="yellow"/>
        </w:rPr>
        <w:t>c</w:t>
      </w:r>
      <w:r w:rsidRPr="00C74A9F">
        <w:rPr>
          <w:highlight w:val="yellow"/>
        </w:rPr>
        <w:t>ompatibili</w:t>
      </w:r>
      <w:r w:rsidRPr="00C74A9F">
        <w:rPr>
          <w:spacing w:val="2"/>
          <w:highlight w:val="yellow"/>
        </w:rPr>
        <w:t>t</w:t>
      </w:r>
      <w:r w:rsidRPr="00C74A9F">
        <w:rPr>
          <w:highlight w:val="yellow"/>
        </w:rPr>
        <w:t>y</w:t>
      </w:r>
      <w:r w:rsidRPr="00C74A9F">
        <w:rPr>
          <w:spacing w:val="-8"/>
          <w:highlight w:val="yellow"/>
        </w:rPr>
        <w:t xml:space="preserve"> </w:t>
      </w:r>
      <w:r w:rsidRPr="00C74A9F">
        <w:rPr>
          <w:spacing w:val="-1"/>
          <w:highlight w:val="yellow"/>
        </w:rPr>
        <w:t>f</w:t>
      </w:r>
      <w:r w:rsidRPr="00C74A9F">
        <w:rPr>
          <w:spacing w:val="2"/>
          <w:highlight w:val="yellow"/>
        </w:rPr>
        <w:t>o</w:t>
      </w:r>
      <w:r w:rsidRPr="00C74A9F">
        <w:rPr>
          <w:highlight w:val="yellow"/>
        </w:rPr>
        <w:t>r the</w:t>
      </w:r>
      <w:r w:rsidRPr="00C74A9F">
        <w:rPr>
          <w:spacing w:val="-2"/>
          <w:highlight w:val="yellow"/>
        </w:rPr>
        <w:t xml:space="preserve"> </w:t>
      </w:r>
      <w:r w:rsidRPr="00C74A9F">
        <w:rPr>
          <w:highlight w:val="yellow"/>
        </w:rPr>
        <w:t>su</w:t>
      </w:r>
      <w:r w:rsidRPr="00C74A9F">
        <w:rPr>
          <w:spacing w:val="6"/>
          <w:highlight w:val="yellow"/>
        </w:rPr>
        <w:t>b</w:t>
      </w:r>
      <w:r w:rsidRPr="00C74A9F">
        <w:rPr>
          <w:highlight w:val="yellow"/>
        </w:rPr>
        <w:t>stan</w:t>
      </w:r>
      <w:r w:rsidRPr="00C74A9F">
        <w:rPr>
          <w:spacing w:val="-2"/>
          <w:highlight w:val="yellow"/>
        </w:rPr>
        <w:t>c</w:t>
      </w:r>
      <w:r w:rsidRPr="00C74A9F">
        <w:rPr>
          <w:spacing w:val="-1"/>
          <w:highlight w:val="yellow"/>
        </w:rPr>
        <w:t>e</w:t>
      </w:r>
      <w:r w:rsidRPr="00C74A9F">
        <w:rPr>
          <w:highlight w:val="yellow"/>
        </w:rPr>
        <w:t>.</w:t>
      </w:r>
      <w:r w:rsidRPr="00C74A9F">
        <w:rPr>
          <w:spacing w:val="2"/>
          <w:highlight w:val="yellow"/>
        </w:rPr>
        <w:t xml:space="preserve"> </w:t>
      </w:r>
      <w:r w:rsidRPr="00C74A9F">
        <w:rPr>
          <w:spacing w:val="-6"/>
          <w:highlight w:val="yellow"/>
        </w:rPr>
        <w:t>I</w:t>
      </w:r>
      <w:r w:rsidRPr="00C74A9F">
        <w:rPr>
          <w:highlight w:val="yellow"/>
        </w:rPr>
        <w:t>t</w:t>
      </w:r>
      <w:r w:rsidRPr="00C74A9F">
        <w:rPr>
          <w:spacing w:val="2"/>
          <w:highlight w:val="yellow"/>
        </w:rPr>
        <w:t xml:space="preserve"> </w:t>
      </w:r>
      <w:r w:rsidRPr="00C74A9F">
        <w:rPr>
          <w:spacing w:val="-1"/>
          <w:highlight w:val="yellow"/>
        </w:rPr>
        <w:t>a</w:t>
      </w:r>
      <w:r w:rsidRPr="00C74A9F">
        <w:rPr>
          <w:highlight w:val="yellow"/>
        </w:rPr>
        <w:t xml:space="preserve">lso </w:t>
      </w:r>
      <w:r w:rsidRPr="00C74A9F">
        <w:rPr>
          <w:spacing w:val="-1"/>
          <w:highlight w:val="yellow"/>
        </w:rPr>
        <w:t>a</w:t>
      </w:r>
      <w:r w:rsidRPr="00C74A9F">
        <w:rPr>
          <w:highlight w:val="yellow"/>
        </w:rPr>
        <w:t>ddr</w:t>
      </w:r>
      <w:r w:rsidRPr="00C74A9F">
        <w:rPr>
          <w:spacing w:val="-2"/>
          <w:highlight w:val="yellow"/>
        </w:rPr>
        <w:t>e</w:t>
      </w:r>
      <w:r w:rsidRPr="00C74A9F">
        <w:rPr>
          <w:highlight w:val="yellow"/>
        </w:rPr>
        <w:t>sses</w:t>
      </w:r>
      <w:r w:rsidRPr="00C74A9F">
        <w:rPr>
          <w:spacing w:val="1"/>
          <w:highlight w:val="yellow"/>
        </w:rPr>
        <w:t xml:space="preserve"> </w:t>
      </w:r>
      <w:r w:rsidRPr="00C74A9F">
        <w:rPr>
          <w:spacing w:val="-1"/>
          <w:highlight w:val="yellow"/>
        </w:rPr>
        <w:t>a</w:t>
      </w:r>
      <w:r w:rsidRPr="00C74A9F">
        <w:rPr>
          <w:spacing w:val="4"/>
          <w:highlight w:val="yellow"/>
        </w:rPr>
        <w:t>n</w:t>
      </w:r>
      <w:r w:rsidRPr="00C74A9F">
        <w:rPr>
          <w:highlight w:val="yellow"/>
        </w:rPr>
        <w:t>y</w:t>
      </w:r>
      <w:r w:rsidRPr="00C74A9F">
        <w:rPr>
          <w:spacing w:val="-5"/>
          <w:highlight w:val="yellow"/>
        </w:rPr>
        <w:t xml:space="preserve"> </w:t>
      </w:r>
      <w:r w:rsidRPr="00C74A9F">
        <w:rPr>
          <w:highlight w:val="yellow"/>
        </w:rPr>
        <w:t>spe</w:t>
      </w:r>
      <w:r w:rsidRPr="00C74A9F">
        <w:rPr>
          <w:spacing w:val="-2"/>
          <w:highlight w:val="yellow"/>
        </w:rPr>
        <w:t>c</w:t>
      </w:r>
      <w:r w:rsidRPr="00C74A9F">
        <w:rPr>
          <w:spacing w:val="2"/>
          <w:highlight w:val="yellow"/>
        </w:rPr>
        <w:t>i</w:t>
      </w:r>
      <w:r w:rsidRPr="00C74A9F">
        <w:rPr>
          <w:spacing w:val="-1"/>
          <w:highlight w:val="yellow"/>
        </w:rPr>
        <w:t>a</w:t>
      </w:r>
      <w:r w:rsidRPr="00C74A9F">
        <w:rPr>
          <w:highlight w:val="yellow"/>
        </w:rPr>
        <w:t>l sto</w:t>
      </w:r>
      <w:r w:rsidRPr="00C74A9F">
        <w:rPr>
          <w:spacing w:val="-1"/>
          <w:highlight w:val="yellow"/>
        </w:rPr>
        <w:t>r</w:t>
      </w:r>
      <w:r w:rsidRPr="00C74A9F">
        <w:rPr>
          <w:spacing w:val="1"/>
          <w:highlight w:val="yellow"/>
        </w:rPr>
        <w:t>a</w:t>
      </w:r>
      <w:r w:rsidRPr="00C74A9F">
        <w:rPr>
          <w:spacing w:val="-3"/>
          <w:highlight w:val="yellow"/>
        </w:rPr>
        <w:t>g</w:t>
      </w:r>
      <w:r w:rsidRPr="00C74A9F">
        <w:rPr>
          <w:highlight w:val="yellow"/>
        </w:rPr>
        <w:t>e</w:t>
      </w:r>
      <w:r w:rsidRPr="00C74A9F">
        <w:rPr>
          <w:spacing w:val="-1"/>
          <w:highlight w:val="yellow"/>
        </w:rPr>
        <w:t xml:space="preserve"> </w:t>
      </w:r>
      <w:r w:rsidRPr="00C74A9F">
        <w:rPr>
          <w:spacing w:val="1"/>
          <w:highlight w:val="yellow"/>
        </w:rPr>
        <w:t>r</w:t>
      </w:r>
      <w:r w:rsidRPr="00C74A9F">
        <w:rPr>
          <w:spacing w:val="-1"/>
          <w:highlight w:val="yellow"/>
        </w:rPr>
        <w:t>e</w:t>
      </w:r>
      <w:r w:rsidRPr="00C74A9F">
        <w:rPr>
          <w:highlight w:val="yellow"/>
        </w:rPr>
        <w:t>quir</w:t>
      </w:r>
      <w:r w:rsidRPr="00C74A9F">
        <w:rPr>
          <w:spacing w:val="-2"/>
          <w:highlight w:val="yellow"/>
        </w:rPr>
        <w:t>e</w:t>
      </w:r>
      <w:r w:rsidRPr="00C74A9F">
        <w:rPr>
          <w:highlight w:val="yellow"/>
        </w:rPr>
        <w:t>ments f</w:t>
      </w:r>
      <w:r w:rsidRPr="00C74A9F">
        <w:rPr>
          <w:spacing w:val="1"/>
          <w:highlight w:val="yellow"/>
        </w:rPr>
        <w:t>o</w:t>
      </w:r>
      <w:r w:rsidRPr="00C74A9F">
        <w:rPr>
          <w:highlight w:val="yellow"/>
        </w:rPr>
        <w:t xml:space="preserve">r the </w:t>
      </w:r>
      <w:r w:rsidRPr="00C74A9F">
        <w:rPr>
          <w:spacing w:val="-1"/>
          <w:highlight w:val="yellow"/>
        </w:rPr>
        <w:t>c</w:t>
      </w:r>
      <w:r w:rsidRPr="00C74A9F">
        <w:rPr>
          <w:highlight w:val="yellow"/>
        </w:rPr>
        <w:t>h</w:t>
      </w:r>
      <w:r w:rsidRPr="00C74A9F">
        <w:rPr>
          <w:spacing w:val="-1"/>
          <w:highlight w:val="yellow"/>
        </w:rPr>
        <w:t>e</w:t>
      </w:r>
      <w:r w:rsidRPr="00C74A9F">
        <w:rPr>
          <w:highlight w:val="yellow"/>
        </w:rPr>
        <w:t>mi</w:t>
      </w:r>
      <w:r w:rsidRPr="00C74A9F">
        <w:rPr>
          <w:spacing w:val="-1"/>
          <w:highlight w:val="yellow"/>
        </w:rPr>
        <w:t>ca</w:t>
      </w:r>
      <w:r w:rsidRPr="00C74A9F">
        <w:rPr>
          <w:highlight w:val="yellow"/>
        </w:rPr>
        <w:t>l (i.e</w:t>
      </w:r>
      <w:r w:rsidRPr="00C74A9F">
        <w:rPr>
          <w:spacing w:val="-1"/>
          <w:highlight w:val="yellow"/>
        </w:rPr>
        <w:t>.</w:t>
      </w:r>
      <w:r w:rsidRPr="00C74A9F">
        <w:rPr>
          <w:highlight w:val="yellow"/>
        </w:rPr>
        <w:t>, s</w:t>
      </w:r>
      <w:r w:rsidRPr="00C74A9F">
        <w:rPr>
          <w:spacing w:val="2"/>
          <w:highlight w:val="yellow"/>
        </w:rPr>
        <w:t>p</w:t>
      </w:r>
      <w:r w:rsidRPr="00C74A9F">
        <w:rPr>
          <w:spacing w:val="-1"/>
          <w:highlight w:val="yellow"/>
        </w:rPr>
        <w:t>ec</w:t>
      </w:r>
      <w:r w:rsidRPr="00C74A9F">
        <w:rPr>
          <w:highlight w:val="yellow"/>
        </w:rPr>
        <w:t xml:space="preserve">ial </w:t>
      </w:r>
      <w:r w:rsidRPr="00C74A9F">
        <w:rPr>
          <w:spacing w:val="1"/>
          <w:highlight w:val="yellow"/>
        </w:rPr>
        <w:t>ca</w:t>
      </w:r>
      <w:r w:rsidRPr="00C74A9F">
        <w:rPr>
          <w:highlight w:val="yellow"/>
        </w:rPr>
        <w:t>binets or r</w:t>
      </w:r>
      <w:r w:rsidRPr="00C74A9F">
        <w:rPr>
          <w:spacing w:val="-2"/>
          <w:highlight w:val="yellow"/>
        </w:rPr>
        <w:t>e</w:t>
      </w:r>
      <w:r w:rsidRPr="00C74A9F">
        <w:rPr>
          <w:highlight w:val="yellow"/>
        </w:rPr>
        <w:t>f</w:t>
      </w:r>
      <w:r w:rsidRPr="00C74A9F">
        <w:rPr>
          <w:spacing w:val="-2"/>
          <w:highlight w:val="yellow"/>
        </w:rPr>
        <w:t>r</w:t>
      </w:r>
      <w:r w:rsidRPr="00C74A9F">
        <w:rPr>
          <w:spacing w:val="2"/>
          <w:highlight w:val="yellow"/>
        </w:rPr>
        <w:t>i</w:t>
      </w:r>
      <w:r w:rsidRPr="00C74A9F">
        <w:rPr>
          <w:spacing w:val="-3"/>
          <w:highlight w:val="yellow"/>
        </w:rPr>
        <w:t>g</w:t>
      </w:r>
      <w:r w:rsidRPr="00C74A9F">
        <w:rPr>
          <w:spacing w:val="1"/>
          <w:highlight w:val="yellow"/>
        </w:rPr>
        <w:t>e</w:t>
      </w:r>
      <w:r w:rsidRPr="00C74A9F">
        <w:rPr>
          <w:highlight w:val="yellow"/>
        </w:rPr>
        <w:t>r</w:t>
      </w:r>
      <w:r w:rsidRPr="00C74A9F">
        <w:rPr>
          <w:spacing w:val="-2"/>
          <w:highlight w:val="yellow"/>
        </w:rPr>
        <w:t>a</w:t>
      </w:r>
      <w:r w:rsidRPr="00C74A9F">
        <w:rPr>
          <w:highlight w:val="yellow"/>
        </w:rPr>
        <w:t>tors).</w:t>
      </w:r>
    </w:p>
    <w:p w14:paraId="2B9281D3" w14:textId="77777777" w:rsidR="0091089B" w:rsidRPr="00630759" w:rsidRDefault="0091089B" w:rsidP="00CA395D">
      <w:pPr>
        <w:tabs>
          <w:tab w:val="left" w:pos="8640"/>
        </w:tabs>
        <w:spacing w:before="16"/>
        <w:ind w:right="910"/>
      </w:pPr>
    </w:p>
    <w:p w14:paraId="71428F6B" w14:textId="77777777" w:rsidR="0091089B" w:rsidRPr="0012715E" w:rsidRDefault="315DB0D2" w:rsidP="315DB0D2">
      <w:pPr>
        <w:tabs>
          <w:tab w:val="left" w:pos="8640"/>
        </w:tabs>
        <w:ind w:right="910"/>
        <w:rPr>
          <w:color w:val="000000" w:themeColor="text1"/>
        </w:rPr>
      </w:pPr>
      <w:r w:rsidRPr="315DB0D2">
        <w:rPr>
          <w:b/>
          <w:bCs/>
          <w:color w:val="000000" w:themeColor="text1"/>
        </w:rPr>
        <w:t>Section 7 - Handling and Storage</w:t>
      </w:r>
      <w:r w:rsidRPr="315DB0D2">
        <w:rPr>
          <w:color w:val="000000" w:themeColor="text1"/>
        </w:rPr>
        <w:t xml:space="preserve"> </w:t>
      </w:r>
    </w:p>
    <w:p w14:paraId="707D938A" w14:textId="77777777" w:rsidR="0091089B" w:rsidRPr="0012715E" w:rsidRDefault="315DB0D2" w:rsidP="315DB0D2">
      <w:pPr>
        <w:tabs>
          <w:tab w:val="left" w:pos="8640"/>
        </w:tabs>
        <w:ind w:right="910"/>
        <w:rPr>
          <w:color w:val="000000" w:themeColor="text1"/>
        </w:rPr>
      </w:pPr>
      <w:r w:rsidRPr="315DB0D2">
        <w:rPr>
          <w:color w:val="000000" w:themeColor="text1"/>
        </w:rPr>
        <w:t>Precautions to prevent overexposure; instructions for hygiene</w:t>
      </w:r>
    </w:p>
    <w:p w14:paraId="7C44A5CB" w14:textId="77777777" w:rsidR="0091089B" w:rsidRDefault="00A111B2" w:rsidP="00CA395D">
      <w:pPr>
        <w:tabs>
          <w:tab w:val="left" w:pos="8640"/>
        </w:tabs>
        <w:ind w:right="910"/>
        <w:rPr>
          <w:color w:val="000000" w:themeColor="text1"/>
        </w:rPr>
      </w:pPr>
      <w:r>
        <w:rPr>
          <w:color w:val="000000" w:themeColor="text1"/>
        </w:rPr>
        <w:pict w14:anchorId="524BE931">
          <v:rect id="_x0000_i1025" style="width:444.25pt;height:1.75pt" o:hrpct="0" o:hrstd="t" o:hrnoshade="t" o:hr="t" fillcolor="black [3213]" stroked="f"/>
        </w:pict>
      </w:r>
    </w:p>
    <w:p w14:paraId="207EF2C0" w14:textId="77777777" w:rsidR="0091089B" w:rsidRPr="00630759" w:rsidRDefault="0091089B" w:rsidP="00CA395D">
      <w:pPr>
        <w:pStyle w:val="BodyText"/>
        <w:shd w:val="clear" w:color="auto" w:fill="FFFF00"/>
        <w:tabs>
          <w:tab w:val="left" w:pos="8640"/>
        </w:tabs>
        <w:ind w:left="0" w:right="910" w:firstLine="0"/>
      </w:pPr>
      <w:r w:rsidRPr="00C74A9F">
        <w:rPr>
          <w:b/>
          <w:bCs/>
          <w:highlight w:val="yellow"/>
        </w:rPr>
        <w:t>S</w:t>
      </w:r>
      <w:r w:rsidRPr="00C74A9F">
        <w:rPr>
          <w:b/>
          <w:bCs/>
          <w:spacing w:val="-1"/>
          <w:highlight w:val="yellow"/>
        </w:rPr>
        <w:t>ec</w:t>
      </w:r>
      <w:r w:rsidRPr="00C74A9F">
        <w:rPr>
          <w:b/>
          <w:bCs/>
          <w:highlight w:val="yellow"/>
        </w:rPr>
        <w:t xml:space="preserve">tion 8 </w:t>
      </w:r>
      <w:r w:rsidRPr="00C74A9F">
        <w:rPr>
          <w:highlight w:val="yellow"/>
        </w:rPr>
        <w:t xml:space="preserve">outlines the </w:t>
      </w:r>
      <w:r w:rsidRPr="315DB0D2">
        <w:rPr>
          <w:i/>
          <w:iCs/>
          <w:highlight w:val="yellow"/>
        </w:rPr>
        <w:t>r</w:t>
      </w:r>
      <w:r w:rsidRPr="315DB0D2">
        <w:rPr>
          <w:i/>
          <w:iCs/>
          <w:spacing w:val="-1"/>
          <w:highlight w:val="yellow"/>
        </w:rPr>
        <w:t>e</w:t>
      </w:r>
      <w:r w:rsidRPr="315DB0D2">
        <w:rPr>
          <w:i/>
          <w:iCs/>
          <w:highlight w:val="yellow"/>
        </w:rPr>
        <w:t xml:space="preserve">gulatory limits for </w:t>
      </w:r>
      <w:r w:rsidRPr="315DB0D2">
        <w:rPr>
          <w:i/>
          <w:iCs/>
          <w:spacing w:val="-1"/>
          <w:highlight w:val="yellow"/>
        </w:rPr>
        <w:t>ex</w:t>
      </w:r>
      <w:r w:rsidRPr="315DB0D2">
        <w:rPr>
          <w:i/>
          <w:iCs/>
          <w:highlight w:val="yellow"/>
        </w:rPr>
        <w:t>posure</w:t>
      </w:r>
      <w:r w:rsidRPr="00C74A9F">
        <w:rPr>
          <w:highlight w:val="yellow"/>
        </w:rPr>
        <w:t>, usu</w:t>
      </w:r>
      <w:r w:rsidRPr="00C74A9F">
        <w:rPr>
          <w:spacing w:val="-1"/>
          <w:highlight w:val="yellow"/>
        </w:rPr>
        <w:t>a</w:t>
      </w:r>
      <w:r w:rsidRPr="00C74A9F">
        <w:rPr>
          <w:highlight w:val="yellow"/>
        </w:rPr>
        <w:t>l</w:t>
      </w:r>
      <w:r w:rsidRPr="00C74A9F">
        <w:rPr>
          <w:spacing w:val="3"/>
          <w:highlight w:val="yellow"/>
        </w:rPr>
        <w:t>l</w:t>
      </w:r>
      <w:r w:rsidRPr="00C74A9F">
        <w:rPr>
          <w:highlight w:val="yellow"/>
        </w:rPr>
        <w:t>y</w:t>
      </w:r>
      <w:r w:rsidRPr="00C74A9F">
        <w:rPr>
          <w:spacing w:val="-5"/>
          <w:highlight w:val="yellow"/>
        </w:rPr>
        <w:t xml:space="preserve"> </w:t>
      </w:r>
      <w:r w:rsidRPr="00C74A9F">
        <w:rPr>
          <w:highlight w:val="yellow"/>
        </w:rPr>
        <w:t xml:space="preserve">the </w:t>
      </w:r>
      <w:r w:rsidRPr="00C74A9F">
        <w:rPr>
          <w:spacing w:val="2"/>
          <w:highlight w:val="yellow"/>
        </w:rPr>
        <w:t>m</w:t>
      </w:r>
      <w:r w:rsidRPr="00C74A9F">
        <w:rPr>
          <w:spacing w:val="-1"/>
          <w:highlight w:val="yellow"/>
        </w:rPr>
        <w:t>a</w:t>
      </w:r>
      <w:r w:rsidRPr="00C74A9F">
        <w:rPr>
          <w:spacing w:val="2"/>
          <w:highlight w:val="yellow"/>
        </w:rPr>
        <w:t>x</w:t>
      </w:r>
      <w:r w:rsidRPr="00C74A9F">
        <w:rPr>
          <w:highlight w:val="yellow"/>
        </w:rPr>
        <w:t>im</w:t>
      </w:r>
      <w:r w:rsidRPr="00C74A9F">
        <w:rPr>
          <w:spacing w:val="-3"/>
          <w:highlight w:val="yellow"/>
        </w:rPr>
        <w:t>u</w:t>
      </w:r>
      <w:r w:rsidRPr="00C74A9F">
        <w:rPr>
          <w:highlight w:val="yellow"/>
        </w:rPr>
        <w:t xml:space="preserve">m permissible </w:t>
      </w:r>
      <w:r w:rsidRPr="00C74A9F">
        <w:rPr>
          <w:spacing w:val="-1"/>
          <w:highlight w:val="yellow"/>
        </w:rPr>
        <w:t>e</w:t>
      </w:r>
      <w:r w:rsidRPr="00C74A9F">
        <w:rPr>
          <w:spacing w:val="2"/>
          <w:highlight w:val="yellow"/>
        </w:rPr>
        <w:t>x</w:t>
      </w:r>
      <w:r w:rsidRPr="00C74A9F">
        <w:rPr>
          <w:highlight w:val="yellow"/>
        </w:rPr>
        <w:t>posure</w:t>
      </w:r>
      <w:r w:rsidRPr="00C74A9F">
        <w:rPr>
          <w:spacing w:val="-2"/>
          <w:highlight w:val="yellow"/>
        </w:rPr>
        <w:t xml:space="preserve"> </w:t>
      </w:r>
      <w:r w:rsidRPr="00C74A9F">
        <w:rPr>
          <w:highlight w:val="yellow"/>
        </w:rPr>
        <w:t>limits (PE</w:t>
      </w:r>
      <w:r w:rsidRPr="00C74A9F">
        <w:rPr>
          <w:spacing w:val="-6"/>
          <w:highlight w:val="yellow"/>
        </w:rPr>
        <w:t>L</w:t>
      </w:r>
      <w:r w:rsidRPr="00C74A9F">
        <w:rPr>
          <w:highlight w:val="yellow"/>
        </w:rPr>
        <w:t>)</w:t>
      </w:r>
      <w:r w:rsidRPr="00C74A9F">
        <w:rPr>
          <w:spacing w:val="1"/>
          <w:highlight w:val="yellow"/>
        </w:rPr>
        <w:t xml:space="preserve"> </w:t>
      </w:r>
      <w:r w:rsidRPr="00C74A9F">
        <w:rPr>
          <w:highlight w:val="yellow"/>
        </w:rPr>
        <w:t>(</w:t>
      </w:r>
      <w:r w:rsidRPr="00C74A9F">
        <w:rPr>
          <w:spacing w:val="-2"/>
          <w:highlight w:val="yellow"/>
        </w:rPr>
        <w:t>r</w:t>
      </w:r>
      <w:r w:rsidRPr="00C74A9F">
        <w:rPr>
          <w:spacing w:val="1"/>
          <w:highlight w:val="yellow"/>
        </w:rPr>
        <w:t>e</w:t>
      </w:r>
      <w:r w:rsidRPr="00C74A9F">
        <w:rPr>
          <w:highlight w:val="yellow"/>
        </w:rPr>
        <w:t>f</w:t>
      </w:r>
      <w:r w:rsidRPr="00C74A9F">
        <w:rPr>
          <w:spacing w:val="-2"/>
          <w:highlight w:val="yellow"/>
        </w:rPr>
        <w:t>e</w:t>
      </w:r>
      <w:r w:rsidRPr="00C74A9F">
        <w:rPr>
          <w:highlight w:val="yellow"/>
        </w:rPr>
        <w:t xml:space="preserve">r to </w:t>
      </w:r>
      <w:r w:rsidRPr="00C74A9F">
        <w:rPr>
          <w:spacing w:val="-1"/>
          <w:highlight w:val="yellow"/>
        </w:rPr>
        <w:t>A</w:t>
      </w:r>
      <w:r w:rsidRPr="00C74A9F">
        <w:rPr>
          <w:highlight w:val="yellow"/>
        </w:rPr>
        <w:t>pp</w:t>
      </w:r>
      <w:r w:rsidRPr="00C74A9F">
        <w:rPr>
          <w:spacing w:val="-1"/>
          <w:highlight w:val="yellow"/>
        </w:rPr>
        <w:t>e</w:t>
      </w:r>
      <w:r w:rsidRPr="00C74A9F">
        <w:rPr>
          <w:highlight w:val="yellow"/>
        </w:rPr>
        <w:t>ndix</w:t>
      </w:r>
      <w:r w:rsidRPr="00C74A9F">
        <w:rPr>
          <w:spacing w:val="2"/>
          <w:highlight w:val="yellow"/>
        </w:rPr>
        <w:t xml:space="preserve"> </w:t>
      </w:r>
      <w:r w:rsidRPr="00C74A9F">
        <w:rPr>
          <w:highlight w:val="yellow"/>
        </w:rPr>
        <w:t>G</w:t>
      </w:r>
      <w:r w:rsidRPr="00C74A9F">
        <w:rPr>
          <w:spacing w:val="-2"/>
          <w:highlight w:val="yellow"/>
        </w:rPr>
        <w:t>)</w:t>
      </w:r>
      <w:r w:rsidRPr="00C74A9F">
        <w:rPr>
          <w:highlight w:val="yellow"/>
        </w:rPr>
        <w:t>. The P</w:t>
      </w:r>
      <w:r w:rsidRPr="00C74A9F">
        <w:rPr>
          <w:spacing w:val="1"/>
          <w:highlight w:val="yellow"/>
        </w:rPr>
        <w:t>E</w:t>
      </w:r>
      <w:r w:rsidRPr="00C74A9F">
        <w:rPr>
          <w:spacing w:val="-6"/>
          <w:highlight w:val="yellow"/>
        </w:rPr>
        <w:t>L</w:t>
      </w:r>
      <w:r w:rsidRPr="00C74A9F">
        <w:rPr>
          <w:highlight w:val="yellow"/>
        </w:rPr>
        <w:t>, issu</w:t>
      </w:r>
      <w:r w:rsidRPr="00C74A9F">
        <w:rPr>
          <w:spacing w:val="-1"/>
          <w:highlight w:val="yellow"/>
        </w:rPr>
        <w:t>e</w:t>
      </w:r>
      <w:r w:rsidRPr="00C74A9F">
        <w:rPr>
          <w:highlight w:val="yellow"/>
        </w:rPr>
        <w:t xml:space="preserve">d </w:t>
      </w:r>
      <w:r w:rsidRPr="00C74A9F">
        <w:rPr>
          <w:spacing w:val="4"/>
          <w:highlight w:val="yellow"/>
        </w:rPr>
        <w:t>b</w:t>
      </w:r>
      <w:r w:rsidRPr="00C74A9F">
        <w:rPr>
          <w:highlight w:val="yellow"/>
        </w:rPr>
        <w:t>y</w:t>
      </w:r>
      <w:r w:rsidRPr="00C74A9F">
        <w:rPr>
          <w:spacing w:val="-5"/>
          <w:highlight w:val="yellow"/>
        </w:rPr>
        <w:t xml:space="preserve"> </w:t>
      </w:r>
      <w:r w:rsidRPr="00C74A9F">
        <w:rPr>
          <w:highlight w:val="yellow"/>
        </w:rPr>
        <w:t xml:space="preserve">the </w:t>
      </w:r>
      <w:r w:rsidRPr="00C74A9F">
        <w:rPr>
          <w:spacing w:val="1"/>
          <w:highlight w:val="yellow"/>
        </w:rPr>
        <w:t>O</w:t>
      </w:r>
      <w:r w:rsidRPr="00C74A9F">
        <w:rPr>
          <w:spacing w:val="-1"/>
          <w:highlight w:val="yellow"/>
        </w:rPr>
        <w:t>cc</w:t>
      </w:r>
      <w:r w:rsidRPr="00C74A9F">
        <w:rPr>
          <w:spacing w:val="2"/>
          <w:highlight w:val="yellow"/>
        </w:rPr>
        <w:t>u</w:t>
      </w:r>
      <w:r w:rsidRPr="00C74A9F">
        <w:rPr>
          <w:highlight w:val="yellow"/>
        </w:rPr>
        <w:t>p</w:t>
      </w:r>
      <w:r w:rsidRPr="00C74A9F">
        <w:rPr>
          <w:spacing w:val="-1"/>
          <w:highlight w:val="yellow"/>
        </w:rPr>
        <w:t>a</w:t>
      </w:r>
      <w:r w:rsidRPr="00C74A9F">
        <w:rPr>
          <w:highlight w:val="yellow"/>
        </w:rPr>
        <w:t>tion</w:t>
      </w:r>
      <w:r w:rsidRPr="00C74A9F">
        <w:rPr>
          <w:spacing w:val="-1"/>
          <w:highlight w:val="yellow"/>
        </w:rPr>
        <w:t>a</w:t>
      </w:r>
      <w:r w:rsidRPr="00C74A9F">
        <w:rPr>
          <w:highlight w:val="yellow"/>
        </w:rPr>
        <w:t>l  S</w:t>
      </w:r>
      <w:r w:rsidRPr="00C74A9F">
        <w:rPr>
          <w:spacing w:val="-1"/>
          <w:highlight w:val="yellow"/>
        </w:rPr>
        <w:t>a</w:t>
      </w:r>
      <w:r w:rsidRPr="00C74A9F">
        <w:rPr>
          <w:highlight w:val="yellow"/>
        </w:rPr>
        <w:t>f</w:t>
      </w:r>
      <w:r w:rsidRPr="00C74A9F">
        <w:rPr>
          <w:spacing w:val="-2"/>
          <w:highlight w:val="yellow"/>
        </w:rPr>
        <w:t>e</w:t>
      </w:r>
      <w:r w:rsidRPr="00C74A9F">
        <w:rPr>
          <w:spacing w:val="2"/>
          <w:highlight w:val="yellow"/>
        </w:rPr>
        <w:t>t</w:t>
      </w:r>
      <w:r w:rsidRPr="00C74A9F">
        <w:rPr>
          <w:highlight w:val="yellow"/>
        </w:rPr>
        <w:t>y</w:t>
      </w:r>
      <w:r w:rsidRPr="00C74A9F">
        <w:rPr>
          <w:spacing w:val="-3"/>
          <w:highlight w:val="yellow"/>
        </w:rPr>
        <w:t xml:space="preserve"> </w:t>
      </w:r>
      <w:r w:rsidRPr="00C74A9F">
        <w:rPr>
          <w:spacing w:val="-1"/>
          <w:highlight w:val="yellow"/>
        </w:rPr>
        <w:t>a</w:t>
      </w:r>
      <w:r w:rsidRPr="00C74A9F">
        <w:rPr>
          <w:highlight w:val="yellow"/>
        </w:rPr>
        <w:t>nd He</w:t>
      </w:r>
      <w:r w:rsidRPr="00C74A9F">
        <w:rPr>
          <w:spacing w:val="-1"/>
          <w:highlight w:val="yellow"/>
        </w:rPr>
        <w:t>a</w:t>
      </w:r>
      <w:r w:rsidRPr="00C74A9F">
        <w:rPr>
          <w:highlight w:val="yellow"/>
        </w:rPr>
        <w:t>lth Administr</w:t>
      </w:r>
      <w:r w:rsidRPr="00C74A9F">
        <w:rPr>
          <w:spacing w:val="-1"/>
          <w:highlight w:val="yellow"/>
        </w:rPr>
        <w:t>a</w:t>
      </w:r>
      <w:r w:rsidRPr="00C74A9F">
        <w:rPr>
          <w:highlight w:val="yellow"/>
        </w:rPr>
        <w:t xml:space="preserve">tion, tells the </w:t>
      </w:r>
      <w:r w:rsidRPr="00C74A9F">
        <w:rPr>
          <w:spacing w:val="-2"/>
          <w:highlight w:val="yellow"/>
        </w:rPr>
        <w:t>c</w:t>
      </w:r>
      <w:r w:rsidRPr="00C74A9F">
        <w:rPr>
          <w:highlight w:val="yellow"/>
        </w:rPr>
        <w:t>on</w:t>
      </w:r>
      <w:r w:rsidRPr="00C74A9F">
        <w:rPr>
          <w:spacing w:val="-1"/>
          <w:highlight w:val="yellow"/>
        </w:rPr>
        <w:t>ce</w:t>
      </w:r>
      <w:r w:rsidRPr="00C74A9F">
        <w:rPr>
          <w:spacing w:val="2"/>
          <w:highlight w:val="yellow"/>
        </w:rPr>
        <w:t>n</w:t>
      </w:r>
      <w:r w:rsidRPr="00C74A9F">
        <w:rPr>
          <w:highlight w:val="yellow"/>
        </w:rPr>
        <w:t>tr</w:t>
      </w:r>
      <w:r w:rsidRPr="00C74A9F">
        <w:rPr>
          <w:spacing w:val="-2"/>
          <w:highlight w:val="yellow"/>
        </w:rPr>
        <w:t>a</w:t>
      </w:r>
      <w:r w:rsidRPr="00C74A9F">
        <w:rPr>
          <w:highlight w:val="yellow"/>
        </w:rPr>
        <w:t>tion of</w:t>
      </w:r>
      <w:r w:rsidRPr="00C74A9F">
        <w:rPr>
          <w:spacing w:val="-1"/>
          <w:highlight w:val="yellow"/>
        </w:rPr>
        <w:t xml:space="preserve"> a</w:t>
      </w:r>
      <w:r w:rsidRPr="00C74A9F">
        <w:rPr>
          <w:highlight w:val="yellow"/>
        </w:rPr>
        <w:t xml:space="preserve">ir </w:t>
      </w:r>
      <w:r w:rsidRPr="00C74A9F">
        <w:rPr>
          <w:spacing w:val="-2"/>
          <w:highlight w:val="yellow"/>
        </w:rPr>
        <w:t>c</w:t>
      </w:r>
      <w:r w:rsidRPr="00C74A9F">
        <w:rPr>
          <w:highlight w:val="yellow"/>
        </w:rPr>
        <w:t>ontaminat</w:t>
      </w:r>
      <w:r w:rsidRPr="00C74A9F">
        <w:rPr>
          <w:spacing w:val="2"/>
          <w:highlight w:val="yellow"/>
        </w:rPr>
        <w:t>i</w:t>
      </w:r>
      <w:r w:rsidRPr="00C74A9F">
        <w:rPr>
          <w:highlight w:val="yellow"/>
        </w:rPr>
        <w:t>on a</w:t>
      </w:r>
      <w:r w:rsidRPr="00C74A9F">
        <w:rPr>
          <w:spacing w:val="-1"/>
          <w:highlight w:val="yellow"/>
        </w:rPr>
        <w:t xml:space="preserve"> </w:t>
      </w:r>
      <w:r w:rsidRPr="00C74A9F">
        <w:rPr>
          <w:highlight w:val="yellow"/>
        </w:rPr>
        <w:t>p</w:t>
      </w:r>
      <w:r w:rsidRPr="00C74A9F">
        <w:rPr>
          <w:spacing w:val="-1"/>
          <w:highlight w:val="yellow"/>
        </w:rPr>
        <w:t>e</w:t>
      </w:r>
      <w:r w:rsidRPr="00C74A9F">
        <w:rPr>
          <w:highlight w:val="yellow"/>
        </w:rPr>
        <w:t xml:space="preserve">rson </w:t>
      </w:r>
      <w:r w:rsidRPr="00C74A9F">
        <w:rPr>
          <w:spacing w:val="-1"/>
          <w:highlight w:val="yellow"/>
        </w:rPr>
        <w:t>ca</w:t>
      </w:r>
      <w:r w:rsidRPr="00C74A9F">
        <w:rPr>
          <w:highlight w:val="yellow"/>
        </w:rPr>
        <w:t>n be</w:t>
      </w:r>
      <w:r w:rsidRPr="00C74A9F">
        <w:rPr>
          <w:spacing w:val="1"/>
          <w:highlight w:val="yellow"/>
        </w:rPr>
        <w:t xml:space="preserve"> </w:t>
      </w:r>
      <w:r w:rsidRPr="00C74A9F">
        <w:rPr>
          <w:spacing w:val="-1"/>
          <w:highlight w:val="yellow"/>
        </w:rPr>
        <w:t>e</w:t>
      </w:r>
      <w:r w:rsidRPr="00C74A9F">
        <w:rPr>
          <w:spacing w:val="2"/>
          <w:highlight w:val="yellow"/>
        </w:rPr>
        <w:t>x</w:t>
      </w:r>
      <w:r w:rsidRPr="00C74A9F">
        <w:rPr>
          <w:highlight w:val="yellow"/>
        </w:rPr>
        <w:t>posed</w:t>
      </w:r>
      <w:r w:rsidRPr="00C74A9F">
        <w:rPr>
          <w:spacing w:val="-1"/>
          <w:highlight w:val="yellow"/>
        </w:rPr>
        <w:t xml:space="preserve"> </w:t>
      </w:r>
      <w:r w:rsidRPr="00C74A9F">
        <w:rPr>
          <w:highlight w:val="yellow"/>
        </w:rPr>
        <w:t>to for</w:t>
      </w:r>
      <w:r w:rsidRPr="00C74A9F">
        <w:rPr>
          <w:spacing w:val="-1"/>
          <w:highlight w:val="yellow"/>
        </w:rPr>
        <w:t xml:space="preserve"> </w:t>
      </w:r>
      <w:r w:rsidRPr="00C74A9F">
        <w:rPr>
          <w:highlight w:val="yellow"/>
        </w:rPr>
        <w:t>8 hou</w:t>
      </w:r>
      <w:r w:rsidRPr="00C74A9F">
        <w:rPr>
          <w:spacing w:val="-1"/>
          <w:highlight w:val="yellow"/>
        </w:rPr>
        <w:t>r</w:t>
      </w:r>
      <w:r w:rsidRPr="00C74A9F">
        <w:rPr>
          <w:highlight w:val="yellow"/>
        </w:rPr>
        <w:t>s a d</w:t>
      </w:r>
      <w:r w:rsidRPr="00C74A9F">
        <w:rPr>
          <w:spacing w:val="2"/>
          <w:highlight w:val="yellow"/>
        </w:rPr>
        <w:t>a</w:t>
      </w:r>
      <w:r w:rsidRPr="00C74A9F">
        <w:rPr>
          <w:spacing w:val="-5"/>
          <w:highlight w:val="yellow"/>
        </w:rPr>
        <w:t>y</w:t>
      </w:r>
      <w:r w:rsidRPr="00C74A9F">
        <w:rPr>
          <w:highlight w:val="yellow"/>
        </w:rPr>
        <w:t>, 40 hou</w:t>
      </w:r>
      <w:r w:rsidRPr="00C74A9F">
        <w:rPr>
          <w:spacing w:val="-1"/>
          <w:highlight w:val="yellow"/>
        </w:rPr>
        <w:t>r</w:t>
      </w:r>
      <w:r w:rsidRPr="00C74A9F">
        <w:rPr>
          <w:highlight w:val="yellow"/>
        </w:rPr>
        <w:t xml:space="preserve">s </w:t>
      </w:r>
      <w:r w:rsidRPr="00C74A9F">
        <w:rPr>
          <w:spacing w:val="2"/>
          <w:highlight w:val="yellow"/>
        </w:rPr>
        <w:t>p</w:t>
      </w:r>
      <w:r w:rsidRPr="00C74A9F">
        <w:rPr>
          <w:spacing w:val="-1"/>
          <w:highlight w:val="yellow"/>
        </w:rPr>
        <w:t>e</w:t>
      </w:r>
      <w:r w:rsidRPr="00C74A9F">
        <w:rPr>
          <w:highlight w:val="yellow"/>
        </w:rPr>
        <w:t>r</w:t>
      </w:r>
      <w:r w:rsidRPr="00C74A9F">
        <w:rPr>
          <w:spacing w:val="1"/>
          <w:highlight w:val="yellow"/>
        </w:rPr>
        <w:t xml:space="preserve"> </w:t>
      </w:r>
      <w:r w:rsidRPr="00C74A9F">
        <w:rPr>
          <w:highlight w:val="yellow"/>
        </w:rPr>
        <w:t>w</w:t>
      </w:r>
      <w:r w:rsidRPr="00C74A9F">
        <w:rPr>
          <w:spacing w:val="-2"/>
          <w:highlight w:val="yellow"/>
        </w:rPr>
        <w:t>e</w:t>
      </w:r>
      <w:r w:rsidRPr="00C74A9F">
        <w:rPr>
          <w:spacing w:val="-1"/>
          <w:highlight w:val="yellow"/>
        </w:rPr>
        <w:t>e</w:t>
      </w:r>
      <w:r w:rsidRPr="00C74A9F">
        <w:rPr>
          <w:highlight w:val="yellow"/>
        </w:rPr>
        <w:t>k ov</w:t>
      </w:r>
      <w:r w:rsidRPr="00C74A9F">
        <w:rPr>
          <w:spacing w:val="1"/>
          <w:highlight w:val="yellow"/>
        </w:rPr>
        <w:t>e</w:t>
      </w:r>
      <w:r w:rsidRPr="00C74A9F">
        <w:rPr>
          <w:highlight w:val="yellow"/>
        </w:rPr>
        <w:t>r a</w:t>
      </w:r>
      <w:r w:rsidRPr="00C74A9F">
        <w:rPr>
          <w:spacing w:val="-2"/>
          <w:highlight w:val="yellow"/>
        </w:rPr>
        <w:t xml:space="preserve"> </w:t>
      </w:r>
      <w:r w:rsidRPr="00C74A9F">
        <w:rPr>
          <w:highlight w:val="yellow"/>
        </w:rPr>
        <w:t>w</w:t>
      </w:r>
      <w:r w:rsidRPr="00C74A9F">
        <w:rPr>
          <w:spacing w:val="1"/>
          <w:highlight w:val="yellow"/>
        </w:rPr>
        <w:t>o</w:t>
      </w:r>
      <w:r w:rsidRPr="00C74A9F">
        <w:rPr>
          <w:highlight w:val="yellow"/>
        </w:rPr>
        <w:t>rking</w:t>
      </w:r>
      <w:r w:rsidRPr="00C74A9F">
        <w:rPr>
          <w:spacing w:val="-3"/>
          <w:highlight w:val="yellow"/>
        </w:rPr>
        <w:t xml:space="preserve"> </w:t>
      </w:r>
      <w:r w:rsidRPr="00C74A9F">
        <w:rPr>
          <w:highlight w:val="yellow"/>
        </w:rPr>
        <w:t>li</w:t>
      </w:r>
      <w:r w:rsidRPr="00C74A9F">
        <w:rPr>
          <w:spacing w:val="1"/>
          <w:highlight w:val="yellow"/>
        </w:rPr>
        <w:t>fe</w:t>
      </w:r>
      <w:r w:rsidRPr="00C74A9F">
        <w:rPr>
          <w:highlight w:val="yellow"/>
        </w:rPr>
        <w:t xml:space="preserve">time </w:t>
      </w:r>
      <w:r w:rsidRPr="00C74A9F">
        <w:rPr>
          <w:spacing w:val="-2"/>
          <w:highlight w:val="yellow"/>
        </w:rPr>
        <w:t>(</w:t>
      </w:r>
      <w:r w:rsidRPr="00C74A9F">
        <w:rPr>
          <w:highlight w:val="yellow"/>
        </w:rPr>
        <w:t>30</w:t>
      </w:r>
      <w:r w:rsidRPr="00C74A9F">
        <w:rPr>
          <w:spacing w:val="2"/>
          <w:highlight w:val="yellow"/>
        </w:rPr>
        <w:t xml:space="preserve"> </w:t>
      </w:r>
      <w:r w:rsidRPr="00C74A9F">
        <w:rPr>
          <w:spacing w:val="-5"/>
          <w:highlight w:val="yellow"/>
        </w:rPr>
        <w:t>y</w:t>
      </w:r>
      <w:r w:rsidRPr="00C74A9F">
        <w:rPr>
          <w:spacing w:val="1"/>
          <w:highlight w:val="yellow"/>
        </w:rPr>
        <w:t>e</w:t>
      </w:r>
      <w:r w:rsidRPr="00C74A9F">
        <w:rPr>
          <w:spacing w:val="-1"/>
          <w:highlight w:val="yellow"/>
        </w:rPr>
        <w:t>a</w:t>
      </w:r>
      <w:r w:rsidRPr="00C74A9F">
        <w:rPr>
          <w:highlight w:val="yellow"/>
        </w:rPr>
        <w:t>rs) without suf</w:t>
      </w:r>
      <w:r w:rsidRPr="00C74A9F">
        <w:rPr>
          <w:spacing w:val="-2"/>
          <w:highlight w:val="yellow"/>
        </w:rPr>
        <w:t>f</w:t>
      </w:r>
      <w:r w:rsidRPr="00C74A9F">
        <w:rPr>
          <w:spacing w:val="-1"/>
          <w:highlight w:val="yellow"/>
        </w:rPr>
        <w:t>e</w:t>
      </w:r>
      <w:r w:rsidRPr="00C74A9F">
        <w:rPr>
          <w:highlight w:val="yellow"/>
        </w:rPr>
        <w:t>ri</w:t>
      </w:r>
      <w:r w:rsidRPr="00C74A9F">
        <w:rPr>
          <w:spacing w:val="1"/>
          <w:highlight w:val="yellow"/>
        </w:rPr>
        <w:t>n</w:t>
      </w:r>
      <w:r w:rsidRPr="00C74A9F">
        <w:rPr>
          <w:highlight w:val="yellow"/>
        </w:rPr>
        <w:t>g</w:t>
      </w:r>
      <w:r w:rsidRPr="00C74A9F">
        <w:rPr>
          <w:spacing w:val="-3"/>
          <w:highlight w:val="yellow"/>
        </w:rPr>
        <w:t xml:space="preserve"> </w:t>
      </w:r>
      <w:r w:rsidRPr="00C74A9F">
        <w:rPr>
          <w:spacing w:val="-1"/>
          <w:highlight w:val="yellow"/>
        </w:rPr>
        <w:t>a</w:t>
      </w:r>
      <w:r w:rsidRPr="00C74A9F">
        <w:rPr>
          <w:highlight w:val="yellow"/>
        </w:rPr>
        <w:t>dv</w:t>
      </w:r>
      <w:r w:rsidRPr="00C74A9F">
        <w:rPr>
          <w:spacing w:val="1"/>
          <w:highlight w:val="yellow"/>
        </w:rPr>
        <w:t>e</w:t>
      </w:r>
      <w:r w:rsidRPr="00C74A9F">
        <w:rPr>
          <w:highlight w:val="yellow"/>
        </w:rPr>
        <w:t>rse h</w:t>
      </w:r>
      <w:r w:rsidRPr="00C74A9F">
        <w:rPr>
          <w:spacing w:val="-1"/>
          <w:highlight w:val="yellow"/>
        </w:rPr>
        <w:t>ea</w:t>
      </w:r>
      <w:r w:rsidRPr="00C74A9F">
        <w:rPr>
          <w:highlight w:val="yellow"/>
        </w:rPr>
        <w:t xml:space="preserve">lth </w:t>
      </w:r>
      <w:r w:rsidRPr="00C74A9F">
        <w:rPr>
          <w:spacing w:val="-1"/>
          <w:highlight w:val="yellow"/>
        </w:rPr>
        <w:t>e</w:t>
      </w:r>
      <w:r w:rsidRPr="00C74A9F">
        <w:rPr>
          <w:highlight w:val="yellow"/>
        </w:rPr>
        <w:t>ff</w:t>
      </w:r>
      <w:r w:rsidRPr="00C74A9F">
        <w:rPr>
          <w:spacing w:val="-1"/>
          <w:highlight w:val="yellow"/>
        </w:rPr>
        <w:t>ec</w:t>
      </w:r>
      <w:r w:rsidRPr="00C74A9F">
        <w:rPr>
          <w:highlight w:val="yellow"/>
        </w:rPr>
        <w:t>ts.</w:t>
      </w:r>
      <w:r w:rsidRPr="00C74A9F">
        <w:rPr>
          <w:spacing w:val="2"/>
          <w:highlight w:val="yellow"/>
        </w:rPr>
        <w:t xml:space="preserve"> </w:t>
      </w:r>
      <w:r w:rsidRPr="00C74A9F">
        <w:rPr>
          <w:spacing w:val="-4"/>
          <w:highlight w:val="yellow"/>
        </w:rPr>
        <w:t>I</w:t>
      </w:r>
      <w:r w:rsidRPr="00C74A9F">
        <w:rPr>
          <w:highlight w:val="yellow"/>
        </w:rPr>
        <w:t>t also pr</w:t>
      </w:r>
      <w:r w:rsidRPr="00C74A9F">
        <w:rPr>
          <w:spacing w:val="1"/>
          <w:highlight w:val="yellow"/>
        </w:rPr>
        <w:t>o</w:t>
      </w:r>
      <w:r w:rsidRPr="00C74A9F">
        <w:rPr>
          <w:highlight w:val="yellow"/>
        </w:rPr>
        <w:t>vides info</w:t>
      </w:r>
      <w:r w:rsidRPr="00C74A9F">
        <w:rPr>
          <w:spacing w:val="-2"/>
          <w:highlight w:val="yellow"/>
        </w:rPr>
        <w:t>r</w:t>
      </w:r>
      <w:r w:rsidRPr="00C74A9F">
        <w:rPr>
          <w:highlight w:val="yellow"/>
        </w:rPr>
        <w:t>mation on personal p</w:t>
      </w:r>
      <w:r w:rsidRPr="00C74A9F">
        <w:rPr>
          <w:spacing w:val="-1"/>
          <w:highlight w:val="yellow"/>
        </w:rPr>
        <w:t>r</w:t>
      </w:r>
      <w:r w:rsidRPr="00C74A9F">
        <w:rPr>
          <w:highlight w:val="yellow"/>
        </w:rPr>
        <w:t>ote</w:t>
      </w:r>
      <w:r w:rsidRPr="00C74A9F">
        <w:rPr>
          <w:spacing w:val="-2"/>
          <w:highlight w:val="yellow"/>
        </w:rPr>
        <w:t>c</w:t>
      </w:r>
      <w:r w:rsidRPr="00C74A9F">
        <w:rPr>
          <w:highlight w:val="yellow"/>
        </w:rPr>
        <w:t>tive</w:t>
      </w:r>
      <w:r w:rsidRPr="00C74A9F">
        <w:rPr>
          <w:spacing w:val="-1"/>
          <w:highlight w:val="yellow"/>
        </w:rPr>
        <w:t xml:space="preserve"> e</w:t>
      </w:r>
      <w:r w:rsidRPr="00C74A9F">
        <w:rPr>
          <w:highlight w:val="yellow"/>
        </w:rPr>
        <w:t>quipm</w:t>
      </w:r>
      <w:r w:rsidRPr="00C74A9F">
        <w:rPr>
          <w:spacing w:val="-1"/>
          <w:highlight w:val="yellow"/>
        </w:rPr>
        <w:t>e</w:t>
      </w:r>
      <w:r w:rsidRPr="00C74A9F">
        <w:rPr>
          <w:highlight w:val="yellow"/>
        </w:rPr>
        <w:t>nt.</w:t>
      </w:r>
    </w:p>
    <w:p w14:paraId="3D79E2BF" w14:textId="77777777" w:rsidR="0091089B" w:rsidRDefault="0091089B" w:rsidP="00CA395D">
      <w:pPr>
        <w:tabs>
          <w:tab w:val="left" w:pos="8640"/>
        </w:tabs>
        <w:ind w:right="910"/>
        <w:rPr>
          <w:b/>
          <w:color w:val="000000" w:themeColor="text1"/>
        </w:rPr>
      </w:pPr>
    </w:p>
    <w:p w14:paraId="1483DA88" w14:textId="77777777" w:rsidR="0091089B" w:rsidRPr="004C4E56" w:rsidRDefault="315DB0D2" w:rsidP="315DB0D2">
      <w:pPr>
        <w:tabs>
          <w:tab w:val="left" w:pos="8640"/>
        </w:tabs>
        <w:ind w:right="910"/>
        <w:rPr>
          <w:b/>
          <w:bCs/>
          <w:color w:val="000000" w:themeColor="text1"/>
        </w:rPr>
      </w:pPr>
      <w:r w:rsidRPr="315DB0D2">
        <w:rPr>
          <w:b/>
          <w:bCs/>
          <w:color w:val="000000" w:themeColor="text1"/>
        </w:rPr>
        <w:t xml:space="preserve">Section 8 - Exposure Controls and Personal Protection </w:t>
      </w:r>
    </w:p>
    <w:p w14:paraId="4AE753D7" w14:textId="77777777" w:rsidR="0091089B" w:rsidRDefault="315DB0D2" w:rsidP="315DB0D2">
      <w:pPr>
        <w:tabs>
          <w:tab w:val="left" w:pos="8640"/>
        </w:tabs>
        <w:ind w:right="910"/>
        <w:rPr>
          <w:color w:val="000000" w:themeColor="text1"/>
        </w:rPr>
      </w:pPr>
      <w:r w:rsidRPr="315DB0D2">
        <w:rPr>
          <w:color w:val="000000" w:themeColor="text1"/>
        </w:rPr>
        <w:t>Engineering controls (including equipment and ventilation - local or mechanical); personal protective equipment (eye, skin - gloves and clothing, respiratory, including type of device); work and hygiene practices</w:t>
      </w:r>
    </w:p>
    <w:p w14:paraId="0F54E079" w14:textId="77777777" w:rsidR="0091089B" w:rsidRPr="0012715E" w:rsidRDefault="00270653" w:rsidP="00CA395D">
      <w:pPr>
        <w:tabs>
          <w:tab w:val="left" w:pos="8640"/>
        </w:tabs>
        <w:ind w:right="910"/>
        <w:rPr>
          <w:color w:val="000000" w:themeColor="text1"/>
        </w:rPr>
      </w:pPr>
      <w:r w:rsidRPr="0012715E">
        <w:rPr>
          <w:noProof/>
          <w:color w:val="000000" w:themeColor="text1"/>
        </w:rPr>
        <w:drawing>
          <wp:inline distT="0" distB="0" distL="0" distR="0" wp14:anchorId="4B2BA12D" wp14:editId="63D31A6E">
            <wp:extent cx="5524500" cy="19050"/>
            <wp:effectExtent l="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49B8F8A1" w14:textId="77777777" w:rsidR="0091089B" w:rsidRPr="00630759" w:rsidRDefault="0091089B" w:rsidP="00CA395D">
      <w:pPr>
        <w:shd w:val="clear" w:color="auto" w:fill="FFFF00"/>
        <w:tabs>
          <w:tab w:val="left" w:pos="8640"/>
        </w:tabs>
        <w:ind w:right="910"/>
      </w:pPr>
      <w:r w:rsidRPr="00C74A9F">
        <w:rPr>
          <w:b/>
          <w:bCs/>
          <w:highlight w:val="yellow"/>
        </w:rPr>
        <w:t>S</w:t>
      </w:r>
      <w:r w:rsidRPr="00C74A9F">
        <w:rPr>
          <w:b/>
          <w:bCs/>
          <w:spacing w:val="-1"/>
          <w:highlight w:val="yellow"/>
        </w:rPr>
        <w:t>ec</w:t>
      </w:r>
      <w:r w:rsidRPr="00C74A9F">
        <w:rPr>
          <w:b/>
          <w:bCs/>
          <w:highlight w:val="yellow"/>
        </w:rPr>
        <w:t xml:space="preserve">tion 9 </w:t>
      </w:r>
      <w:r w:rsidRPr="00C74A9F">
        <w:rPr>
          <w:spacing w:val="-3"/>
          <w:highlight w:val="yellow"/>
        </w:rPr>
        <w:t>g</w:t>
      </w:r>
      <w:r w:rsidRPr="00C74A9F">
        <w:rPr>
          <w:highlight w:val="yellow"/>
        </w:rPr>
        <w:t>ives the</w:t>
      </w:r>
      <w:r w:rsidRPr="00C74A9F">
        <w:rPr>
          <w:spacing w:val="-1"/>
          <w:highlight w:val="yellow"/>
        </w:rPr>
        <w:t xml:space="preserve"> </w:t>
      </w:r>
      <w:r w:rsidRPr="315DB0D2">
        <w:rPr>
          <w:i/>
          <w:iCs/>
          <w:highlight w:val="yellow"/>
        </w:rPr>
        <w:t>p</w:t>
      </w:r>
      <w:r w:rsidRPr="315DB0D2">
        <w:rPr>
          <w:i/>
          <w:iCs/>
          <w:spacing w:val="2"/>
          <w:highlight w:val="yellow"/>
        </w:rPr>
        <w:t>h</w:t>
      </w:r>
      <w:r w:rsidRPr="315DB0D2">
        <w:rPr>
          <w:i/>
          <w:iCs/>
          <w:spacing w:val="-1"/>
          <w:highlight w:val="yellow"/>
        </w:rPr>
        <w:t>y</w:t>
      </w:r>
      <w:r w:rsidRPr="315DB0D2">
        <w:rPr>
          <w:i/>
          <w:iCs/>
          <w:highlight w:val="yellow"/>
        </w:rPr>
        <w:t xml:space="preserve">sical and </w:t>
      </w:r>
      <w:r w:rsidRPr="315DB0D2">
        <w:rPr>
          <w:i/>
          <w:iCs/>
          <w:spacing w:val="-1"/>
          <w:highlight w:val="yellow"/>
        </w:rPr>
        <w:t>c</w:t>
      </w:r>
      <w:r w:rsidRPr="315DB0D2">
        <w:rPr>
          <w:i/>
          <w:iCs/>
          <w:highlight w:val="yellow"/>
        </w:rPr>
        <w:t>h</w:t>
      </w:r>
      <w:r w:rsidRPr="315DB0D2">
        <w:rPr>
          <w:i/>
          <w:iCs/>
          <w:spacing w:val="-1"/>
          <w:highlight w:val="yellow"/>
        </w:rPr>
        <w:t>e</w:t>
      </w:r>
      <w:r w:rsidRPr="315DB0D2">
        <w:rPr>
          <w:i/>
          <w:iCs/>
          <w:highlight w:val="yellow"/>
        </w:rPr>
        <w:t>mi</w:t>
      </w:r>
      <w:r w:rsidRPr="315DB0D2">
        <w:rPr>
          <w:i/>
          <w:iCs/>
          <w:spacing w:val="-1"/>
          <w:highlight w:val="yellow"/>
        </w:rPr>
        <w:t>c</w:t>
      </w:r>
      <w:r w:rsidRPr="315DB0D2">
        <w:rPr>
          <w:i/>
          <w:iCs/>
          <w:highlight w:val="yellow"/>
        </w:rPr>
        <w:t>al prop</w:t>
      </w:r>
      <w:r w:rsidRPr="315DB0D2">
        <w:rPr>
          <w:i/>
          <w:iCs/>
          <w:spacing w:val="-1"/>
          <w:highlight w:val="yellow"/>
        </w:rPr>
        <w:t>e</w:t>
      </w:r>
      <w:r w:rsidRPr="315DB0D2">
        <w:rPr>
          <w:i/>
          <w:iCs/>
          <w:highlight w:val="yellow"/>
        </w:rPr>
        <w:t>r</w:t>
      </w:r>
      <w:r w:rsidRPr="315DB0D2">
        <w:rPr>
          <w:i/>
          <w:iCs/>
          <w:spacing w:val="2"/>
          <w:highlight w:val="yellow"/>
        </w:rPr>
        <w:t>t</w:t>
      </w:r>
      <w:r w:rsidRPr="315DB0D2">
        <w:rPr>
          <w:i/>
          <w:iCs/>
          <w:highlight w:val="yellow"/>
        </w:rPr>
        <w:t xml:space="preserve">ies </w:t>
      </w:r>
      <w:r w:rsidRPr="00C74A9F">
        <w:rPr>
          <w:highlight w:val="yellow"/>
        </w:rPr>
        <w:t>of</w:t>
      </w:r>
      <w:r w:rsidRPr="00C74A9F">
        <w:rPr>
          <w:spacing w:val="-1"/>
          <w:highlight w:val="yellow"/>
        </w:rPr>
        <w:t xml:space="preserve"> </w:t>
      </w:r>
      <w:r w:rsidRPr="00C74A9F">
        <w:rPr>
          <w:highlight w:val="yellow"/>
        </w:rPr>
        <w:t>the</w:t>
      </w:r>
      <w:r w:rsidRPr="00C74A9F">
        <w:rPr>
          <w:spacing w:val="-1"/>
          <w:highlight w:val="yellow"/>
        </w:rPr>
        <w:t xml:space="preserve"> c</w:t>
      </w:r>
      <w:r w:rsidRPr="00C74A9F">
        <w:rPr>
          <w:highlight w:val="yellow"/>
        </w:rPr>
        <w:t>h</w:t>
      </w:r>
      <w:r w:rsidRPr="00C74A9F">
        <w:rPr>
          <w:spacing w:val="-1"/>
          <w:highlight w:val="yellow"/>
        </w:rPr>
        <w:t>e</w:t>
      </w:r>
      <w:r w:rsidRPr="00C74A9F">
        <w:rPr>
          <w:highlight w:val="yellow"/>
        </w:rPr>
        <w:t>mi</w:t>
      </w:r>
      <w:r w:rsidRPr="00C74A9F">
        <w:rPr>
          <w:spacing w:val="1"/>
          <w:highlight w:val="yellow"/>
        </w:rPr>
        <w:t>c</w:t>
      </w:r>
      <w:r w:rsidRPr="00C74A9F">
        <w:rPr>
          <w:spacing w:val="-1"/>
          <w:highlight w:val="yellow"/>
        </w:rPr>
        <w:t>a</w:t>
      </w:r>
      <w:r w:rsidRPr="00C74A9F">
        <w:rPr>
          <w:highlight w:val="yellow"/>
        </w:rPr>
        <w:t>l.</w:t>
      </w:r>
      <w:r w:rsidRPr="00C74A9F">
        <w:rPr>
          <w:spacing w:val="2"/>
          <w:highlight w:val="yellow"/>
        </w:rPr>
        <w:t xml:space="preserve"> </w:t>
      </w:r>
      <w:r w:rsidRPr="00C74A9F">
        <w:rPr>
          <w:spacing w:val="-4"/>
          <w:highlight w:val="yellow"/>
        </w:rPr>
        <w:t>I</w:t>
      </w:r>
      <w:r w:rsidRPr="00C74A9F">
        <w:rPr>
          <w:highlight w:val="yellow"/>
        </w:rPr>
        <w:t>n</w:t>
      </w:r>
      <w:r w:rsidRPr="00C74A9F">
        <w:rPr>
          <w:spacing w:val="-1"/>
          <w:highlight w:val="yellow"/>
        </w:rPr>
        <w:t>f</w:t>
      </w:r>
      <w:r w:rsidRPr="00C74A9F">
        <w:rPr>
          <w:highlight w:val="yellow"/>
        </w:rPr>
        <w:t>o</w:t>
      </w:r>
      <w:r w:rsidRPr="00C74A9F">
        <w:rPr>
          <w:spacing w:val="1"/>
          <w:highlight w:val="yellow"/>
        </w:rPr>
        <w:t>r</w:t>
      </w:r>
      <w:r w:rsidRPr="00C74A9F">
        <w:rPr>
          <w:highlight w:val="yellow"/>
        </w:rPr>
        <w:t>mation su</w:t>
      </w:r>
      <w:r w:rsidRPr="00C74A9F">
        <w:rPr>
          <w:spacing w:val="-1"/>
          <w:highlight w:val="yellow"/>
        </w:rPr>
        <w:t>c</w:t>
      </w:r>
      <w:r w:rsidRPr="00C74A9F">
        <w:rPr>
          <w:highlight w:val="yellow"/>
        </w:rPr>
        <w:t xml:space="preserve">h </w:t>
      </w:r>
      <w:r w:rsidRPr="00C74A9F">
        <w:rPr>
          <w:spacing w:val="-1"/>
          <w:highlight w:val="yellow"/>
        </w:rPr>
        <w:t>a</w:t>
      </w:r>
      <w:r w:rsidRPr="00C74A9F">
        <w:rPr>
          <w:highlight w:val="yellow"/>
        </w:rPr>
        <w:t xml:space="preserve">s the </w:t>
      </w:r>
      <w:r w:rsidRPr="00C74A9F">
        <w:rPr>
          <w:spacing w:val="-2"/>
          <w:highlight w:val="yellow"/>
        </w:rPr>
        <w:t>e</w:t>
      </w:r>
      <w:r w:rsidRPr="00C74A9F">
        <w:rPr>
          <w:highlight w:val="yellow"/>
        </w:rPr>
        <w:t>v</w:t>
      </w:r>
      <w:r w:rsidRPr="00C74A9F">
        <w:rPr>
          <w:spacing w:val="-1"/>
          <w:highlight w:val="yellow"/>
        </w:rPr>
        <w:t>a</w:t>
      </w:r>
      <w:r w:rsidRPr="00C74A9F">
        <w:rPr>
          <w:highlight w:val="yellow"/>
        </w:rPr>
        <w:t>p</w:t>
      </w:r>
      <w:r w:rsidRPr="00C74A9F">
        <w:rPr>
          <w:spacing w:val="2"/>
          <w:highlight w:val="yellow"/>
        </w:rPr>
        <w:t>o</w:t>
      </w:r>
      <w:r w:rsidRPr="00C74A9F">
        <w:rPr>
          <w:highlight w:val="yellow"/>
        </w:rPr>
        <w:t>r</w:t>
      </w:r>
      <w:r w:rsidRPr="00C74A9F">
        <w:rPr>
          <w:spacing w:val="-2"/>
          <w:highlight w:val="yellow"/>
        </w:rPr>
        <w:t>a</w:t>
      </w:r>
      <w:r w:rsidRPr="00C74A9F">
        <w:rPr>
          <w:highlight w:val="yellow"/>
        </w:rPr>
        <w:t>tion r</w:t>
      </w:r>
      <w:r w:rsidRPr="00C74A9F">
        <w:rPr>
          <w:spacing w:val="-2"/>
          <w:highlight w:val="yellow"/>
        </w:rPr>
        <w:t>a</w:t>
      </w:r>
      <w:r w:rsidRPr="00C74A9F">
        <w:rPr>
          <w:highlight w:val="yellow"/>
        </w:rPr>
        <w:t xml:space="preserve">te, </w:t>
      </w:r>
      <w:r w:rsidRPr="00C74A9F">
        <w:rPr>
          <w:spacing w:val="1"/>
          <w:highlight w:val="yellow"/>
        </w:rPr>
        <w:t>s</w:t>
      </w:r>
      <w:r w:rsidRPr="00C74A9F">
        <w:rPr>
          <w:highlight w:val="yellow"/>
        </w:rPr>
        <w:t>p</w:t>
      </w:r>
      <w:r w:rsidRPr="00C74A9F">
        <w:rPr>
          <w:spacing w:val="-1"/>
          <w:highlight w:val="yellow"/>
        </w:rPr>
        <w:t>ec</w:t>
      </w:r>
      <w:r w:rsidRPr="00C74A9F">
        <w:rPr>
          <w:highlight w:val="yellow"/>
        </w:rPr>
        <w:t>ific</w:t>
      </w:r>
      <w:r w:rsidRPr="00C74A9F">
        <w:rPr>
          <w:spacing w:val="1"/>
          <w:highlight w:val="yellow"/>
        </w:rPr>
        <w:t xml:space="preserve"> </w:t>
      </w:r>
      <w:r w:rsidRPr="00C74A9F">
        <w:rPr>
          <w:spacing w:val="-3"/>
          <w:highlight w:val="yellow"/>
        </w:rPr>
        <w:t>g</w:t>
      </w:r>
      <w:r w:rsidRPr="00C74A9F">
        <w:rPr>
          <w:spacing w:val="1"/>
          <w:highlight w:val="yellow"/>
        </w:rPr>
        <w:t>r</w:t>
      </w:r>
      <w:r w:rsidRPr="00C74A9F">
        <w:rPr>
          <w:spacing w:val="-1"/>
          <w:highlight w:val="yellow"/>
        </w:rPr>
        <w:t>a</w:t>
      </w:r>
      <w:r w:rsidRPr="00C74A9F">
        <w:rPr>
          <w:highlight w:val="yellow"/>
        </w:rPr>
        <w:t>vi</w:t>
      </w:r>
      <w:r w:rsidRPr="00C74A9F">
        <w:rPr>
          <w:spacing w:val="3"/>
          <w:highlight w:val="yellow"/>
        </w:rPr>
        <w:t>t</w:t>
      </w:r>
      <w:r w:rsidRPr="00C74A9F">
        <w:rPr>
          <w:spacing w:val="-5"/>
          <w:highlight w:val="yellow"/>
        </w:rPr>
        <w:t>y</w:t>
      </w:r>
      <w:r w:rsidRPr="00C74A9F">
        <w:rPr>
          <w:highlight w:val="yellow"/>
        </w:rPr>
        <w:t>,</w:t>
      </w:r>
      <w:r w:rsidRPr="00C74A9F">
        <w:rPr>
          <w:spacing w:val="2"/>
          <w:highlight w:val="yellow"/>
        </w:rPr>
        <w:t xml:space="preserve"> </w:t>
      </w:r>
      <w:r w:rsidRPr="00C74A9F">
        <w:rPr>
          <w:spacing w:val="-1"/>
          <w:highlight w:val="yellow"/>
        </w:rPr>
        <w:t>a</w:t>
      </w:r>
      <w:r w:rsidRPr="00C74A9F">
        <w:rPr>
          <w:highlight w:val="yellow"/>
        </w:rPr>
        <w:t>nd fl</w:t>
      </w:r>
      <w:r w:rsidRPr="00C74A9F">
        <w:rPr>
          <w:spacing w:val="-2"/>
          <w:highlight w:val="yellow"/>
        </w:rPr>
        <w:t>a</w:t>
      </w:r>
      <w:r w:rsidRPr="00C74A9F">
        <w:rPr>
          <w:highlight w:val="yellow"/>
        </w:rPr>
        <w:t>sh</w:t>
      </w:r>
      <w:r w:rsidRPr="00C74A9F">
        <w:rPr>
          <w:spacing w:val="2"/>
          <w:highlight w:val="yellow"/>
        </w:rPr>
        <w:t xml:space="preserve"> </w:t>
      </w:r>
      <w:r w:rsidRPr="00C74A9F">
        <w:rPr>
          <w:highlight w:val="yellow"/>
        </w:rPr>
        <w:t>points a</w:t>
      </w:r>
      <w:r w:rsidRPr="00C74A9F">
        <w:rPr>
          <w:spacing w:val="-2"/>
          <w:highlight w:val="yellow"/>
        </w:rPr>
        <w:t>r</w:t>
      </w:r>
      <w:r w:rsidRPr="00C74A9F">
        <w:rPr>
          <w:highlight w:val="yellow"/>
        </w:rPr>
        <w:t>e</w:t>
      </w:r>
      <w:r w:rsidRPr="00C74A9F">
        <w:rPr>
          <w:spacing w:val="1"/>
          <w:highlight w:val="yellow"/>
        </w:rPr>
        <w:t xml:space="preserve"> </w:t>
      </w:r>
      <w:r w:rsidRPr="00C74A9F">
        <w:rPr>
          <w:spacing w:val="-3"/>
          <w:highlight w:val="yellow"/>
        </w:rPr>
        <w:t>g</w:t>
      </w:r>
      <w:r w:rsidRPr="00C74A9F">
        <w:rPr>
          <w:highlight w:val="yellow"/>
        </w:rPr>
        <w:t>iven.</w:t>
      </w:r>
    </w:p>
    <w:p w14:paraId="2A6A0336" w14:textId="77777777" w:rsidR="0091089B" w:rsidRPr="00630759" w:rsidRDefault="0091089B" w:rsidP="00CA395D">
      <w:pPr>
        <w:tabs>
          <w:tab w:val="left" w:pos="8640"/>
        </w:tabs>
        <w:spacing w:before="16"/>
        <w:ind w:right="910"/>
      </w:pPr>
    </w:p>
    <w:p w14:paraId="0E46165F" w14:textId="77777777" w:rsidR="0091089B" w:rsidRPr="004C4E56" w:rsidRDefault="315DB0D2" w:rsidP="315DB0D2">
      <w:pPr>
        <w:tabs>
          <w:tab w:val="left" w:pos="8640"/>
        </w:tabs>
        <w:ind w:right="910"/>
        <w:rPr>
          <w:b/>
          <w:bCs/>
          <w:color w:val="000000" w:themeColor="text1"/>
        </w:rPr>
      </w:pPr>
      <w:r w:rsidRPr="315DB0D2">
        <w:rPr>
          <w:b/>
          <w:bCs/>
          <w:color w:val="000000" w:themeColor="text1"/>
        </w:rPr>
        <w:t xml:space="preserve">Section 9 - Physical and Chemical Properties </w:t>
      </w:r>
    </w:p>
    <w:p w14:paraId="7F613FE2" w14:textId="77777777" w:rsidR="0091089B" w:rsidRDefault="315DB0D2" w:rsidP="315DB0D2">
      <w:pPr>
        <w:tabs>
          <w:tab w:val="left" w:pos="8640"/>
        </w:tabs>
        <w:ind w:right="910"/>
        <w:rPr>
          <w:color w:val="000000" w:themeColor="text1"/>
        </w:rPr>
      </w:pPr>
      <w:r w:rsidRPr="315DB0D2">
        <w:rPr>
          <w:color w:val="000000" w:themeColor="text1"/>
        </w:rPr>
        <w:t>Appearance, odor, physical state, pH, vapor pressure, vapor density, evaporation rate, boiling point, melting point, solubility in water, density or specific gravity</w:t>
      </w:r>
    </w:p>
    <w:p w14:paraId="50FA4794" w14:textId="77777777" w:rsidR="006804D5" w:rsidRDefault="006804D5" w:rsidP="0091089B">
      <w:pPr>
        <w:rPr>
          <w:color w:val="000000" w:themeColor="text1"/>
        </w:rPr>
      </w:pPr>
    </w:p>
    <w:p w14:paraId="7D81C017" w14:textId="77777777" w:rsidR="00270653" w:rsidRDefault="00270653" w:rsidP="0091089B">
      <w:pPr>
        <w:rPr>
          <w:color w:val="000000" w:themeColor="text1"/>
        </w:rPr>
      </w:pPr>
    </w:p>
    <w:p w14:paraId="78400BCF" w14:textId="77777777" w:rsidR="00270653" w:rsidRDefault="00270653" w:rsidP="0091089B">
      <w:pPr>
        <w:rPr>
          <w:color w:val="000000" w:themeColor="text1"/>
        </w:rPr>
      </w:pPr>
    </w:p>
    <w:p w14:paraId="7A44542B" w14:textId="77777777" w:rsidR="00270653" w:rsidRDefault="00270653" w:rsidP="0091089B">
      <w:pPr>
        <w:rPr>
          <w:color w:val="000000" w:themeColor="text1"/>
        </w:rPr>
      </w:pPr>
    </w:p>
    <w:p w14:paraId="4AA31591" w14:textId="77777777" w:rsidR="00F03334" w:rsidRDefault="00A111B2" w:rsidP="006804D5">
      <w:pPr>
        <w:tabs>
          <w:tab w:val="left" w:pos="9630"/>
        </w:tabs>
        <w:rPr>
          <w:color w:val="000000" w:themeColor="text1"/>
        </w:rPr>
      </w:pPr>
      <w:r>
        <w:rPr>
          <w:color w:val="000000" w:themeColor="text1"/>
        </w:rPr>
        <w:pict w14:anchorId="078F2F26">
          <v:rect id="_x0000_i1026" style="width:433pt;height:1.75pt" o:hrpct="0" o:hrstd="t" o:hrnoshade="t" o:hr="t" fillcolor="black [3213]" stroked="f"/>
        </w:pict>
      </w:r>
    </w:p>
    <w:p w14:paraId="3694B9E7" w14:textId="77777777" w:rsidR="0091089B" w:rsidRPr="00630759" w:rsidRDefault="0091089B" w:rsidP="00CA395D">
      <w:pPr>
        <w:shd w:val="clear" w:color="auto" w:fill="FFFF00"/>
        <w:tabs>
          <w:tab w:val="left" w:pos="8640"/>
        </w:tabs>
        <w:ind w:right="910"/>
      </w:pPr>
      <w:r w:rsidRPr="00F765C0">
        <w:rPr>
          <w:b/>
          <w:bCs/>
          <w:highlight w:val="yellow"/>
          <w:shd w:val="clear" w:color="auto" w:fill="FFFF00"/>
        </w:rPr>
        <w:t>S</w:t>
      </w:r>
      <w:r w:rsidRPr="00F765C0">
        <w:rPr>
          <w:b/>
          <w:bCs/>
          <w:spacing w:val="-1"/>
          <w:highlight w:val="yellow"/>
          <w:shd w:val="clear" w:color="auto" w:fill="FFFF00"/>
        </w:rPr>
        <w:t>ec</w:t>
      </w:r>
      <w:r w:rsidRPr="00F765C0">
        <w:rPr>
          <w:b/>
          <w:bCs/>
          <w:highlight w:val="yellow"/>
          <w:shd w:val="clear" w:color="auto" w:fill="FFFF00"/>
        </w:rPr>
        <w:t xml:space="preserve">tion 10 </w:t>
      </w:r>
      <w:r w:rsidRPr="00F765C0">
        <w:rPr>
          <w:spacing w:val="-3"/>
          <w:highlight w:val="yellow"/>
          <w:shd w:val="clear" w:color="auto" w:fill="FFFF00"/>
        </w:rPr>
        <w:t>g</w:t>
      </w:r>
      <w:r w:rsidRPr="00F765C0">
        <w:rPr>
          <w:highlight w:val="yellow"/>
          <w:shd w:val="clear" w:color="auto" w:fill="FFFF00"/>
        </w:rPr>
        <w:t>ives the</w:t>
      </w:r>
      <w:r w:rsidRPr="00F765C0">
        <w:rPr>
          <w:spacing w:val="-1"/>
          <w:highlight w:val="yellow"/>
          <w:shd w:val="clear" w:color="auto" w:fill="FFFF00"/>
        </w:rPr>
        <w:t xml:space="preserve"> </w:t>
      </w:r>
      <w:r w:rsidRPr="315DB0D2">
        <w:rPr>
          <w:i/>
          <w:iCs/>
          <w:highlight w:val="yellow"/>
          <w:shd w:val="clear" w:color="auto" w:fill="FFFF00"/>
        </w:rPr>
        <w:t>sta</w:t>
      </w:r>
      <w:r w:rsidRPr="315DB0D2">
        <w:rPr>
          <w:i/>
          <w:iCs/>
          <w:spacing w:val="2"/>
          <w:highlight w:val="yellow"/>
          <w:shd w:val="clear" w:color="auto" w:fill="FFFF00"/>
        </w:rPr>
        <w:t>b</w:t>
      </w:r>
      <w:r w:rsidRPr="315DB0D2">
        <w:rPr>
          <w:i/>
          <w:iCs/>
          <w:highlight w:val="yellow"/>
          <w:shd w:val="clear" w:color="auto" w:fill="FFFF00"/>
        </w:rPr>
        <w:t>ility</w:t>
      </w:r>
      <w:r w:rsidRPr="315DB0D2">
        <w:rPr>
          <w:i/>
          <w:iCs/>
          <w:spacing w:val="-1"/>
          <w:highlight w:val="yellow"/>
          <w:shd w:val="clear" w:color="auto" w:fill="FFFF00"/>
        </w:rPr>
        <w:t xml:space="preserve"> </w:t>
      </w:r>
      <w:r w:rsidRPr="315DB0D2">
        <w:rPr>
          <w:i/>
          <w:iCs/>
          <w:highlight w:val="yellow"/>
          <w:shd w:val="clear" w:color="auto" w:fill="FFFF00"/>
        </w:rPr>
        <w:t>and r</w:t>
      </w:r>
      <w:r w:rsidRPr="315DB0D2">
        <w:rPr>
          <w:i/>
          <w:iCs/>
          <w:spacing w:val="-1"/>
          <w:highlight w:val="yellow"/>
          <w:shd w:val="clear" w:color="auto" w:fill="FFFF00"/>
        </w:rPr>
        <w:t>e</w:t>
      </w:r>
      <w:r w:rsidRPr="315DB0D2">
        <w:rPr>
          <w:i/>
          <w:iCs/>
          <w:highlight w:val="yellow"/>
          <w:shd w:val="clear" w:color="auto" w:fill="FFFF00"/>
        </w:rPr>
        <w:t>a</w:t>
      </w:r>
      <w:r w:rsidRPr="315DB0D2">
        <w:rPr>
          <w:i/>
          <w:iCs/>
          <w:spacing w:val="-1"/>
          <w:highlight w:val="yellow"/>
          <w:shd w:val="clear" w:color="auto" w:fill="FFFF00"/>
        </w:rPr>
        <w:t>c</w:t>
      </w:r>
      <w:r w:rsidRPr="315DB0D2">
        <w:rPr>
          <w:i/>
          <w:iCs/>
          <w:highlight w:val="yellow"/>
          <w:shd w:val="clear" w:color="auto" w:fill="FFFF00"/>
        </w:rPr>
        <w:t>ti</w:t>
      </w:r>
      <w:r w:rsidRPr="315DB0D2">
        <w:rPr>
          <w:i/>
          <w:iCs/>
          <w:spacing w:val="-1"/>
          <w:highlight w:val="yellow"/>
          <w:shd w:val="clear" w:color="auto" w:fill="FFFF00"/>
        </w:rPr>
        <w:t>v</w:t>
      </w:r>
      <w:r w:rsidRPr="315DB0D2">
        <w:rPr>
          <w:i/>
          <w:iCs/>
          <w:highlight w:val="yellow"/>
          <w:shd w:val="clear" w:color="auto" w:fill="FFFF00"/>
        </w:rPr>
        <w:t xml:space="preserve">ity </w:t>
      </w:r>
      <w:r w:rsidRPr="00F765C0">
        <w:rPr>
          <w:highlight w:val="yellow"/>
          <w:shd w:val="clear" w:color="auto" w:fill="FFFF00"/>
        </w:rPr>
        <w:t>of</w:t>
      </w:r>
      <w:r w:rsidRPr="00F765C0">
        <w:rPr>
          <w:spacing w:val="-1"/>
          <w:highlight w:val="yellow"/>
          <w:shd w:val="clear" w:color="auto" w:fill="FFFF00"/>
        </w:rPr>
        <w:t xml:space="preserve"> </w:t>
      </w:r>
      <w:r w:rsidRPr="00F765C0">
        <w:rPr>
          <w:highlight w:val="yellow"/>
          <w:shd w:val="clear" w:color="auto" w:fill="FFFF00"/>
        </w:rPr>
        <w:t>the</w:t>
      </w:r>
      <w:r w:rsidRPr="00F765C0">
        <w:rPr>
          <w:spacing w:val="1"/>
          <w:highlight w:val="yellow"/>
          <w:shd w:val="clear" w:color="auto" w:fill="FFFF00"/>
        </w:rPr>
        <w:t xml:space="preserve"> </w:t>
      </w:r>
      <w:r w:rsidRPr="00F765C0">
        <w:rPr>
          <w:spacing w:val="-1"/>
          <w:highlight w:val="yellow"/>
          <w:shd w:val="clear" w:color="auto" w:fill="FFFF00"/>
        </w:rPr>
        <w:t>c</w:t>
      </w:r>
      <w:r w:rsidRPr="00F765C0">
        <w:rPr>
          <w:highlight w:val="yellow"/>
          <w:shd w:val="clear" w:color="auto" w:fill="FFFF00"/>
        </w:rPr>
        <w:t>h</w:t>
      </w:r>
      <w:r w:rsidRPr="00F765C0">
        <w:rPr>
          <w:spacing w:val="-1"/>
          <w:highlight w:val="yellow"/>
          <w:shd w:val="clear" w:color="auto" w:fill="FFFF00"/>
        </w:rPr>
        <w:t>e</w:t>
      </w:r>
      <w:r w:rsidRPr="00F765C0">
        <w:rPr>
          <w:highlight w:val="yellow"/>
          <w:shd w:val="clear" w:color="auto" w:fill="FFFF00"/>
        </w:rPr>
        <w:t>mi</w:t>
      </w:r>
      <w:r w:rsidRPr="00F765C0">
        <w:rPr>
          <w:spacing w:val="-1"/>
          <w:highlight w:val="yellow"/>
          <w:shd w:val="clear" w:color="auto" w:fill="FFFF00"/>
        </w:rPr>
        <w:t>ca</w:t>
      </w:r>
      <w:r w:rsidRPr="00F765C0">
        <w:rPr>
          <w:highlight w:val="yellow"/>
          <w:shd w:val="clear" w:color="auto" w:fill="FFFF00"/>
        </w:rPr>
        <w:t>l with info</w:t>
      </w:r>
      <w:r w:rsidRPr="00F765C0">
        <w:rPr>
          <w:spacing w:val="-1"/>
          <w:highlight w:val="yellow"/>
          <w:shd w:val="clear" w:color="auto" w:fill="FFFF00"/>
        </w:rPr>
        <w:t>r</w:t>
      </w:r>
      <w:r w:rsidRPr="00F765C0">
        <w:rPr>
          <w:highlight w:val="yellow"/>
          <w:shd w:val="clear" w:color="auto" w:fill="FFFF00"/>
        </w:rPr>
        <w:t>mati</w:t>
      </w:r>
      <w:r w:rsidRPr="00F765C0">
        <w:rPr>
          <w:spacing w:val="2"/>
          <w:highlight w:val="yellow"/>
          <w:shd w:val="clear" w:color="auto" w:fill="FFFF00"/>
        </w:rPr>
        <w:t>o</w:t>
      </w:r>
      <w:r w:rsidRPr="00F765C0">
        <w:rPr>
          <w:highlight w:val="yellow"/>
          <w:shd w:val="clear" w:color="auto" w:fill="FFFF00"/>
        </w:rPr>
        <w:t xml:space="preserve">n </w:t>
      </w:r>
      <w:r w:rsidRPr="00F765C0">
        <w:rPr>
          <w:spacing w:val="-1"/>
          <w:highlight w:val="yellow"/>
          <w:shd w:val="clear" w:color="auto" w:fill="FFFF00"/>
        </w:rPr>
        <w:t>a</w:t>
      </w:r>
      <w:r w:rsidRPr="00F765C0">
        <w:rPr>
          <w:highlight w:val="yellow"/>
          <w:shd w:val="clear" w:color="auto" w:fill="FFFF00"/>
        </w:rPr>
        <w:t xml:space="preserve">bout </w:t>
      </w:r>
      <w:r w:rsidRPr="00F765C0">
        <w:rPr>
          <w:spacing w:val="-1"/>
          <w:highlight w:val="yellow"/>
          <w:shd w:val="clear" w:color="auto" w:fill="FFFF00"/>
        </w:rPr>
        <w:t>c</w:t>
      </w:r>
      <w:r w:rsidRPr="00F765C0">
        <w:rPr>
          <w:highlight w:val="yellow"/>
          <w:shd w:val="clear" w:color="auto" w:fill="FFFF00"/>
        </w:rPr>
        <w:t>h</w:t>
      </w:r>
      <w:r w:rsidRPr="00F765C0">
        <w:rPr>
          <w:spacing w:val="-1"/>
          <w:highlight w:val="yellow"/>
          <w:shd w:val="clear" w:color="auto" w:fill="FFFF00"/>
        </w:rPr>
        <w:t>e</w:t>
      </w:r>
      <w:r w:rsidRPr="00F765C0">
        <w:rPr>
          <w:highlight w:val="yellow"/>
          <w:shd w:val="clear" w:color="auto" w:fill="FFFF00"/>
        </w:rPr>
        <w:t>mi</w:t>
      </w:r>
      <w:r w:rsidRPr="00F765C0">
        <w:rPr>
          <w:spacing w:val="-1"/>
          <w:highlight w:val="yellow"/>
          <w:shd w:val="clear" w:color="auto" w:fill="FFFF00"/>
        </w:rPr>
        <w:t>ca</w:t>
      </w:r>
      <w:r w:rsidRPr="00F765C0">
        <w:rPr>
          <w:highlight w:val="yellow"/>
          <w:shd w:val="clear" w:color="auto" w:fill="FFFF00"/>
        </w:rPr>
        <w:t>l in</w:t>
      </w:r>
      <w:r w:rsidRPr="00F765C0">
        <w:rPr>
          <w:spacing w:val="-1"/>
          <w:highlight w:val="yellow"/>
          <w:shd w:val="clear" w:color="auto" w:fill="FFFF00"/>
        </w:rPr>
        <w:t>c</w:t>
      </w:r>
      <w:r w:rsidRPr="00F765C0">
        <w:rPr>
          <w:highlight w:val="yellow"/>
          <w:shd w:val="clear" w:color="auto" w:fill="FFFF00"/>
        </w:rPr>
        <w:t>ompatibiliti</w:t>
      </w:r>
      <w:r w:rsidRPr="00F765C0">
        <w:rPr>
          <w:spacing w:val="-1"/>
          <w:highlight w:val="yellow"/>
          <w:shd w:val="clear" w:color="auto" w:fill="FFFF00"/>
        </w:rPr>
        <w:t>e</w:t>
      </w:r>
      <w:r w:rsidRPr="00F765C0">
        <w:rPr>
          <w:highlight w:val="yellow"/>
          <w:shd w:val="clear" w:color="auto" w:fill="FFFF00"/>
        </w:rPr>
        <w:t>s and</w:t>
      </w:r>
      <w:r w:rsidRPr="00F765C0">
        <w:rPr>
          <w:spacing w:val="-1"/>
          <w:highlight w:val="yellow"/>
          <w:shd w:val="clear" w:color="auto" w:fill="FFFF00"/>
        </w:rPr>
        <w:t xml:space="preserve"> c</w:t>
      </w:r>
      <w:r w:rsidRPr="00F765C0">
        <w:rPr>
          <w:highlight w:val="yellow"/>
          <w:shd w:val="clear" w:color="auto" w:fill="FFFF00"/>
        </w:rPr>
        <w:t xml:space="preserve">onditions to </w:t>
      </w:r>
      <w:r w:rsidRPr="00F765C0">
        <w:rPr>
          <w:spacing w:val="-1"/>
          <w:highlight w:val="yellow"/>
          <w:shd w:val="clear" w:color="auto" w:fill="FFFF00"/>
        </w:rPr>
        <w:t>a</w:t>
      </w:r>
      <w:r w:rsidRPr="00F765C0">
        <w:rPr>
          <w:highlight w:val="yellow"/>
          <w:shd w:val="clear" w:color="auto" w:fill="FFFF00"/>
        </w:rPr>
        <w:t>void</w:t>
      </w:r>
      <w:r w:rsidRPr="00C74A9F">
        <w:rPr>
          <w:highlight w:val="yellow"/>
        </w:rPr>
        <w:t>.</w:t>
      </w:r>
    </w:p>
    <w:p w14:paraId="2947C996" w14:textId="77777777" w:rsidR="0091089B" w:rsidRPr="00630759" w:rsidRDefault="0091089B" w:rsidP="00CA395D">
      <w:pPr>
        <w:tabs>
          <w:tab w:val="left" w:pos="8640"/>
        </w:tabs>
        <w:spacing w:before="16"/>
      </w:pPr>
    </w:p>
    <w:p w14:paraId="34904B3B" w14:textId="77777777" w:rsidR="0091089B" w:rsidRPr="004C4E56" w:rsidRDefault="315DB0D2" w:rsidP="315DB0D2">
      <w:pPr>
        <w:tabs>
          <w:tab w:val="left" w:pos="8640"/>
        </w:tabs>
        <w:rPr>
          <w:b/>
          <w:bCs/>
          <w:color w:val="000000" w:themeColor="text1"/>
        </w:rPr>
      </w:pPr>
      <w:r w:rsidRPr="315DB0D2">
        <w:rPr>
          <w:b/>
          <w:bCs/>
          <w:color w:val="000000" w:themeColor="text1"/>
        </w:rPr>
        <w:t xml:space="preserve">Section 10 - Stability and Reactivity </w:t>
      </w:r>
    </w:p>
    <w:p w14:paraId="629F5AF6" w14:textId="77777777" w:rsidR="0091089B" w:rsidRDefault="315DB0D2" w:rsidP="315DB0D2">
      <w:pPr>
        <w:tabs>
          <w:tab w:val="left" w:pos="8640"/>
        </w:tabs>
        <w:rPr>
          <w:color w:val="000000" w:themeColor="text1"/>
        </w:rPr>
      </w:pPr>
      <w:r w:rsidRPr="315DB0D2">
        <w:rPr>
          <w:color w:val="000000" w:themeColor="text1"/>
        </w:rPr>
        <w:t>Stability; hazardous by-products of decomposition or burning; possible hazardous reactions; conditions to avoid; incompatibilities; possibility of hazardous decomposition or polymerization</w:t>
      </w:r>
    </w:p>
    <w:p w14:paraId="0A61015D" w14:textId="77777777" w:rsidR="006804D5" w:rsidRDefault="006804D5" w:rsidP="00CA395D">
      <w:pPr>
        <w:tabs>
          <w:tab w:val="left" w:pos="8640"/>
        </w:tabs>
        <w:ind w:right="140"/>
        <w:rPr>
          <w:b/>
          <w:bCs/>
        </w:rPr>
      </w:pPr>
    </w:p>
    <w:p w14:paraId="0A8E518A" w14:textId="77777777" w:rsidR="006804D5" w:rsidRDefault="00A111B2" w:rsidP="00CA395D">
      <w:pPr>
        <w:tabs>
          <w:tab w:val="left" w:pos="8640"/>
        </w:tabs>
        <w:ind w:right="140"/>
        <w:rPr>
          <w:b/>
          <w:bCs/>
          <w:highlight w:val="yellow"/>
        </w:rPr>
      </w:pPr>
      <w:r>
        <w:rPr>
          <w:color w:val="000000" w:themeColor="text1"/>
        </w:rPr>
        <w:pict w14:anchorId="0663DC4F">
          <v:rect id="_x0000_i1027" style="width:430.75pt;height:1.75pt" o:hrpct="0" o:hrstd="t" o:hrnoshade="t" o:hr="t" fillcolor="black [3213]" stroked="f"/>
        </w:pict>
      </w:r>
    </w:p>
    <w:p w14:paraId="7B2FCC11" w14:textId="77777777" w:rsidR="0091089B" w:rsidRPr="00630759" w:rsidRDefault="0091089B" w:rsidP="00CA395D">
      <w:pPr>
        <w:shd w:val="clear" w:color="auto" w:fill="FFFF00"/>
        <w:tabs>
          <w:tab w:val="left" w:pos="8640"/>
        </w:tabs>
        <w:ind w:right="910"/>
      </w:pPr>
      <w:r w:rsidRPr="00CA395D">
        <w:rPr>
          <w:b/>
          <w:bCs/>
          <w:highlight w:val="yellow"/>
          <w:shd w:val="clear" w:color="auto" w:fill="FFFF00"/>
        </w:rPr>
        <w:t>S</w:t>
      </w:r>
      <w:r w:rsidRPr="00CA395D">
        <w:rPr>
          <w:b/>
          <w:bCs/>
          <w:spacing w:val="-1"/>
          <w:highlight w:val="yellow"/>
          <w:shd w:val="clear" w:color="auto" w:fill="FFFF00"/>
        </w:rPr>
        <w:t>ec</w:t>
      </w:r>
      <w:r w:rsidRPr="00CA395D">
        <w:rPr>
          <w:b/>
          <w:bCs/>
          <w:highlight w:val="yellow"/>
          <w:shd w:val="clear" w:color="auto" w:fill="FFFF00"/>
        </w:rPr>
        <w:t xml:space="preserve">tion 11 </w:t>
      </w:r>
      <w:r w:rsidRPr="00CA395D">
        <w:rPr>
          <w:highlight w:val="yellow"/>
          <w:shd w:val="clear" w:color="auto" w:fill="FFFF00"/>
        </w:rPr>
        <w:t>p</w:t>
      </w:r>
      <w:r w:rsidRPr="00CA395D">
        <w:rPr>
          <w:spacing w:val="-1"/>
          <w:highlight w:val="yellow"/>
          <w:shd w:val="clear" w:color="auto" w:fill="FFFF00"/>
        </w:rPr>
        <w:t>r</w:t>
      </w:r>
      <w:r w:rsidRPr="00CA395D">
        <w:rPr>
          <w:highlight w:val="yellow"/>
          <w:shd w:val="clear" w:color="auto" w:fill="FFFF00"/>
        </w:rPr>
        <w:t>ovides both the</w:t>
      </w:r>
      <w:r w:rsidRPr="00CA395D">
        <w:rPr>
          <w:spacing w:val="-1"/>
          <w:highlight w:val="yellow"/>
          <w:shd w:val="clear" w:color="auto" w:fill="FFFF00"/>
        </w:rPr>
        <w:t xml:space="preserve"> </w:t>
      </w:r>
      <w:r w:rsidRPr="315DB0D2">
        <w:rPr>
          <w:i/>
          <w:iCs/>
          <w:highlight w:val="yellow"/>
          <w:shd w:val="clear" w:color="auto" w:fill="FFFF00"/>
        </w:rPr>
        <w:t>a</w:t>
      </w:r>
      <w:r w:rsidRPr="315DB0D2">
        <w:rPr>
          <w:i/>
          <w:iCs/>
          <w:spacing w:val="-1"/>
          <w:highlight w:val="yellow"/>
          <w:shd w:val="clear" w:color="auto" w:fill="FFFF00"/>
        </w:rPr>
        <w:t>c</w:t>
      </w:r>
      <w:r w:rsidRPr="315DB0D2">
        <w:rPr>
          <w:i/>
          <w:iCs/>
          <w:highlight w:val="yellow"/>
          <w:shd w:val="clear" w:color="auto" w:fill="FFFF00"/>
        </w:rPr>
        <w:t xml:space="preserve">ute and </w:t>
      </w:r>
      <w:r w:rsidRPr="315DB0D2">
        <w:rPr>
          <w:i/>
          <w:iCs/>
          <w:spacing w:val="-2"/>
          <w:highlight w:val="yellow"/>
          <w:shd w:val="clear" w:color="auto" w:fill="FFFF00"/>
        </w:rPr>
        <w:t>c</w:t>
      </w:r>
      <w:r w:rsidRPr="315DB0D2">
        <w:rPr>
          <w:i/>
          <w:iCs/>
          <w:highlight w:val="yellow"/>
          <w:shd w:val="clear" w:color="auto" w:fill="FFFF00"/>
        </w:rPr>
        <w:t>hronic</w:t>
      </w:r>
      <w:r w:rsidRPr="315DB0D2">
        <w:rPr>
          <w:i/>
          <w:iCs/>
          <w:spacing w:val="-1"/>
          <w:highlight w:val="yellow"/>
          <w:shd w:val="clear" w:color="auto" w:fill="FFFF00"/>
        </w:rPr>
        <w:t xml:space="preserve"> </w:t>
      </w:r>
      <w:r w:rsidRPr="315DB0D2">
        <w:rPr>
          <w:i/>
          <w:iCs/>
          <w:highlight w:val="yellow"/>
          <w:shd w:val="clear" w:color="auto" w:fill="FFFF00"/>
        </w:rPr>
        <w:t>t</w:t>
      </w:r>
      <w:r w:rsidRPr="315DB0D2">
        <w:rPr>
          <w:i/>
          <w:iCs/>
          <w:spacing w:val="2"/>
          <w:highlight w:val="yellow"/>
          <w:shd w:val="clear" w:color="auto" w:fill="FFFF00"/>
        </w:rPr>
        <w:t>o</w:t>
      </w:r>
      <w:r w:rsidRPr="315DB0D2">
        <w:rPr>
          <w:i/>
          <w:iCs/>
          <w:spacing w:val="-1"/>
          <w:highlight w:val="yellow"/>
          <w:shd w:val="clear" w:color="auto" w:fill="FFFF00"/>
        </w:rPr>
        <w:t>x</w:t>
      </w:r>
      <w:r w:rsidRPr="315DB0D2">
        <w:rPr>
          <w:i/>
          <w:iCs/>
          <w:highlight w:val="yellow"/>
          <w:shd w:val="clear" w:color="auto" w:fill="FFFF00"/>
        </w:rPr>
        <w:t xml:space="preserve">icity </w:t>
      </w:r>
      <w:r w:rsidRPr="00CA395D">
        <w:rPr>
          <w:highlight w:val="yellow"/>
          <w:shd w:val="clear" w:color="auto" w:fill="FFFF00"/>
        </w:rPr>
        <w:t>of</w:t>
      </w:r>
      <w:r w:rsidRPr="00CA395D">
        <w:rPr>
          <w:spacing w:val="-1"/>
          <w:highlight w:val="yellow"/>
          <w:shd w:val="clear" w:color="auto" w:fill="FFFF00"/>
        </w:rPr>
        <w:t xml:space="preserve"> </w:t>
      </w:r>
      <w:r w:rsidRPr="00CA395D">
        <w:rPr>
          <w:highlight w:val="yellow"/>
          <w:shd w:val="clear" w:color="auto" w:fill="FFFF00"/>
        </w:rPr>
        <w:t xml:space="preserve">the </w:t>
      </w:r>
      <w:r w:rsidRPr="00CA395D">
        <w:rPr>
          <w:spacing w:val="-2"/>
          <w:highlight w:val="yellow"/>
          <w:shd w:val="clear" w:color="auto" w:fill="FFFF00"/>
        </w:rPr>
        <w:t>c</w:t>
      </w:r>
      <w:r w:rsidRPr="00CA395D">
        <w:rPr>
          <w:spacing w:val="2"/>
          <w:highlight w:val="yellow"/>
          <w:shd w:val="clear" w:color="auto" w:fill="FFFF00"/>
        </w:rPr>
        <w:t>h</w:t>
      </w:r>
      <w:r w:rsidRPr="00CA395D">
        <w:rPr>
          <w:spacing w:val="-1"/>
          <w:highlight w:val="yellow"/>
          <w:shd w:val="clear" w:color="auto" w:fill="FFFF00"/>
        </w:rPr>
        <w:t>e</w:t>
      </w:r>
      <w:r w:rsidRPr="00CA395D">
        <w:rPr>
          <w:highlight w:val="yellow"/>
          <w:shd w:val="clear" w:color="auto" w:fill="FFFF00"/>
        </w:rPr>
        <w:t>mi</w:t>
      </w:r>
      <w:r w:rsidRPr="00CA395D">
        <w:rPr>
          <w:spacing w:val="-1"/>
          <w:highlight w:val="yellow"/>
          <w:shd w:val="clear" w:color="auto" w:fill="FFFF00"/>
        </w:rPr>
        <w:t>ca</w:t>
      </w:r>
      <w:r w:rsidRPr="00CA395D">
        <w:rPr>
          <w:highlight w:val="yellow"/>
          <w:shd w:val="clear" w:color="auto" w:fill="FFFF00"/>
        </w:rPr>
        <w:t>l a</w:t>
      </w:r>
      <w:r w:rsidRPr="00CA395D">
        <w:rPr>
          <w:spacing w:val="1"/>
          <w:highlight w:val="yellow"/>
          <w:shd w:val="clear" w:color="auto" w:fill="FFFF00"/>
        </w:rPr>
        <w:t>n</w:t>
      </w:r>
      <w:r w:rsidRPr="00CA395D">
        <w:rPr>
          <w:highlight w:val="yellow"/>
          <w:shd w:val="clear" w:color="auto" w:fill="FFFF00"/>
        </w:rPr>
        <w:t xml:space="preserve">d </w:t>
      </w:r>
      <w:r w:rsidRPr="00CA395D">
        <w:rPr>
          <w:spacing w:val="-1"/>
          <w:highlight w:val="yellow"/>
          <w:shd w:val="clear" w:color="auto" w:fill="FFFF00"/>
        </w:rPr>
        <w:t>a</w:t>
      </w:r>
      <w:r w:rsidRPr="00CA395D">
        <w:rPr>
          <w:spacing w:val="2"/>
          <w:highlight w:val="yellow"/>
          <w:shd w:val="clear" w:color="auto" w:fill="FFFF00"/>
        </w:rPr>
        <w:t>n</w:t>
      </w:r>
      <w:r w:rsidRPr="00CA395D">
        <w:rPr>
          <w:highlight w:val="yellow"/>
          <w:shd w:val="clear" w:color="auto" w:fill="FFFF00"/>
        </w:rPr>
        <w:t>y</w:t>
      </w:r>
      <w:r w:rsidRPr="00CA395D">
        <w:rPr>
          <w:spacing w:val="-5"/>
          <w:highlight w:val="yellow"/>
          <w:shd w:val="clear" w:color="auto" w:fill="FFFF00"/>
        </w:rPr>
        <w:t xml:space="preserve"> </w:t>
      </w:r>
      <w:r w:rsidRPr="00CA395D">
        <w:rPr>
          <w:spacing w:val="2"/>
          <w:highlight w:val="yellow"/>
          <w:shd w:val="clear" w:color="auto" w:fill="FFFF00"/>
        </w:rPr>
        <w:t>h</w:t>
      </w:r>
      <w:r w:rsidRPr="00CA395D">
        <w:rPr>
          <w:spacing w:val="-1"/>
          <w:highlight w:val="yellow"/>
          <w:shd w:val="clear" w:color="auto" w:fill="FFFF00"/>
        </w:rPr>
        <w:t>ea</w:t>
      </w:r>
      <w:r w:rsidRPr="00CA395D">
        <w:rPr>
          <w:highlight w:val="yellow"/>
          <w:shd w:val="clear" w:color="auto" w:fill="FFFF00"/>
        </w:rPr>
        <w:t xml:space="preserve">lth </w:t>
      </w:r>
      <w:r w:rsidR="00CA395D">
        <w:rPr>
          <w:highlight w:val="yellow"/>
          <w:shd w:val="clear" w:color="auto" w:fill="FFFF00"/>
        </w:rPr>
        <w:t xml:space="preserve">    </w:t>
      </w:r>
      <w:r w:rsidRPr="00C74A9F">
        <w:rPr>
          <w:spacing w:val="-1"/>
          <w:highlight w:val="yellow"/>
        </w:rPr>
        <w:t>e</w:t>
      </w:r>
      <w:r w:rsidRPr="00C74A9F">
        <w:rPr>
          <w:highlight w:val="yellow"/>
        </w:rPr>
        <w:t>f</w:t>
      </w:r>
      <w:r w:rsidRPr="00C74A9F">
        <w:rPr>
          <w:spacing w:val="-2"/>
          <w:highlight w:val="yellow"/>
        </w:rPr>
        <w:t>f</w:t>
      </w:r>
      <w:r w:rsidRPr="00C74A9F">
        <w:rPr>
          <w:spacing w:val="1"/>
          <w:highlight w:val="yellow"/>
        </w:rPr>
        <w:t>e</w:t>
      </w:r>
      <w:r w:rsidRPr="00C74A9F">
        <w:rPr>
          <w:spacing w:val="-1"/>
          <w:highlight w:val="yellow"/>
        </w:rPr>
        <w:t>c</w:t>
      </w:r>
      <w:r w:rsidRPr="00C74A9F">
        <w:rPr>
          <w:highlight w:val="yellow"/>
        </w:rPr>
        <w:t>ts th</w:t>
      </w:r>
      <w:r w:rsidRPr="00C74A9F">
        <w:rPr>
          <w:spacing w:val="-1"/>
          <w:highlight w:val="yellow"/>
        </w:rPr>
        <w:t>a</w:t>
      </w:r>
      <w:r w:rsidRPr="00C74A9F">
        <w:rPr>
          <w:highlight w:val="yellow"/>
        </w:rPr>
        <w:t>t m</w:t>
      </w:r>
      <w:r w:rsidRPr="00C74A9F">
        <w:rPr>
          <w:spacing w:val="3"/>
          <w:highlight w:val="yellow"/>
        </w:rPr>
        <w:t>a</w:t>
      </w:r>
      <w:r w:rsidRPr="00C74A9F">
        <w:rPr>
          <w:highlight w:val="yellow"/>
        </w:rPr>
        <w:t>y</w:t>
      </w:r>
      <w:r w:rsidRPr="00C74A9F">
        <w:rPr>
          <w:spacing w:val="-5"/>
          <w:highlight w:val="yellow"/>
        </w:rPr>
        <w:t xml:space="preserve"> </w:t>
      </w:r>
      <w:r w:rsidRPr="00C74A9F">
        <w:rPr>
          <w:highlight w:val="yellow"/>
        </w:rPr>
        <w:t>be</w:t>
      </w:r>
      <w:r w:rsidRPr="00C74A9F">
        <w:rPr>
          <w:spacing w:val="-1"/>
          <w:highlight w:val="yellow"/>
        </w:rPr>
        <w:t xml:space="preserve"> a</w:t>
      </w:r>
      <w:r w:rsidRPr="00C74A9F">
        <w:rPr>
          <w:highlight w:val="yellow"/>
        </w:rPr>
        <w:t>ttri</w:t>
      </w:r>
      <w:r w:rsidRPr="00C74A9F">
        <w:rPr>
          <w:spacing w:val="1"/>
          <w:highlight w:val="yellow"/>
        </w:rPr>
        <w:t>b</w:t>
      </w:r>
      <w:r w:rsidRPr="00C74A9F">
        <w:rPr>
          <w:highlight w:val="yellow"/>
        </w:rPr>
        <w:t xml:space="preserve">uted to the </w:t>
      </w:r>
      <w:r w:rsidRPr="00C74A9F">
        <w:rPr>
          <w:spacing w:val="-2"/>
          <w:highlight w:val="yellow"/>
        </w:rPr>
        <w:t>c</w:t>
      </w:r>
      <w:r w:rsidRPr="00C74A9F">
        <w:rPr>
          <w:highlight w:val="yellow"/>
        </w:rPr>
        <w:t>h</w:t>
      </w:r>
      <w:r w:rsidRPr="00C74A9F">
        <w:rPr>
          <w:spacing w:val="-1"/>
          <w:highlight w:val="yellow"/>
        </w:rPr>
        <w:t>e</w:t>
      </w:r>
      <w:r w:rsidRPr="00C74A9F">
        <w:rPr>
          <w:highlight w:val="yellow"/>
        </w:rPr>
        <w:t>mi</w:t>
      </w:r>
      <w:r w:rsidRPr="00C74A9F">
        <w:rPr>
          <w:spacing w:val="-1"/>
          <w:highlight w:val="yellow"/>
        </w:rPr>
        <w:t>ca</w:t>
      </w:r>
      <w:r w:rsidRPr="00C74A9F">
        <w:rPr>
          <w:highlight w:val="yellow"/>
        </w:rPr>
        <w:t>l.</w:t>
      </w:r>
      <w:r w:rsidR="00CA395D">
        <w:t xml:space="preserve">                  </w:t>
      </w:r>
    </w:p>
    <w:p w14:paraId="3ACBAD6D" w14:textId="77777777" w:rsidR="0091089B" w:rsidRPr="00630759" w:rsidRDefault="0091089B" w:rsidP="00CA395D">
      <w:pPr>
        <w:tabs>
          <w:tab w:val="left" w:pos="8640"/>
        </w:tabs>
        <w:spacing w:before="15"/>
        <w:ind w:right="140"/>
      </w:pPr>
    </w:p>
    <w:p w14:paraId="77575D7D" w14:textId="77777777" w:rsidR="0091089B" w:rsidRDefault="315DB0D2" w:rsidP="315DB0D2">
      <w:pPr>
        <w:tabs>
          <w:tab w:val="left" w:pos="8640"/>
        </w:tabs>
        <w:ind w:right="140"/>
        <w:rPr>
          <w:b/>
          <w:bCs/>
          <w:color w:val="000000" w:themeColor="text1"/>
        </w:rPr>
      </w:pPr>
      <w:r w:rsidRPr="315DB0D2">
        <w:rPr>
          <w:b/>
          <w:bCs/>
          <w:color w:val="000000" w:themeColor="text1"/>
        </w:rPr>
        <w:t>Section 11 - Toxicological Information</w:t>
      </w:r>
    </w:p>
    <w:p w14:paraId="039462D9" w14:textId="77777777" w:rsidR="0091089B" w:rsidRPr="004C4E56" w:rsidRDefault="0091089B" w:rsidP="00CA395D">
      <w:pPr>
        <w:tabs>
          <w:tab w:val="left" w:pos="8640"/>
        </w:tabs>
        <w:ind w:right="140"/>
        <w:rPr>
          <w:b/>
          <w:color w:val="000000" w:themeColor="text1"/>
        </w:rPr>
      </w:pPr>
    </w:p>
    <w:p w14:paraId="6BB9188B" w14:textId="77777777" w:rsidR="0091089B" w:rsidRDefault="315DB0D2" w:rsidP="315DB0D2">
      <w:pPr>
        <w:tabs>
          <w:tab w:val="left" w:pos="8640"/>
        </w:tabs>
        <w:ind w:right="140"/>
        <w:rPr>
          <w:color w:val="000000" w:themeColor="text1"/>
        </w:rPr>
      </w:pPr>
      <w:r w:rsidRPr="315DB0D2">
        <w:rPr>
          <w:color w:val="000000" w:themeColor="text1"/>
        </w:rPr>
        <w:t xml:space="preserve">Data used to identify hazard; acute data; carcinogenicity (National Toxicological Program - NTP, Occupational Safety and Health Administration - OSHA, International Agency for Research on Cancer - IARC); reproductive effects; target organ effects; acute and chronic health hazards; medical conditions aggravated by exposure </w:t>
      </w:r>
    </w:p>
    <w:p w14:paraId="434BB899" w14:textId="77777777" w:rsidR="00F03334" w:rsidRDefault="006804D5" w:rsidP="00CA395D">
      <w:pPr>
        <w:tabs>
          <w:tab w:val="left" w:pos="8640"/>
        </w:tabs>
        <w:ind w:right="140"/>
        <w:rPr>
          <w:color w:val="000000" w:themeColor="text1"/>
        </w:rPr>
      </w:pPr>
      <w:r w:rsidRPr="0012715E">
        <w:rPr>
          <w:noProof/>
          <w:color w:val="000000" w:themeColor="text1"/>
        </w:rPr>
        <w:drawing>
          <wp:inline distT="0" distB="0" distL="0" distR="0" wp14:anchorId="34A9DB0F" wp14:editId="734593E8">
            <wp:extent cx="5524500" cy="19050"/>
            <wp:effectExtent l="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7A287D6B" w14:textId="77777777" w:rsidR="0091089B" w:rsidRPr="00630759" w:rsidRDefault="0091089B" w:rsidP="00CA395D">
      <w:pPr>
        <w:shd w:val="clear" w:color="auto" w:fill="FFFF00"/>
        <w:tabs>
          <w:tab w:val="left" w:pos="8640"/>
        </w:tabs>
        <w:ind w:right="910"/>
      </w:pPr>
      <w:r w:rsidRPr="00C74A9F">
        <w:rPr>
          <w:b/>
          <w:bCs/>
          <w:highlight w:val="yellow"/>
        </w:rPr>
        <w:t>S</w:t>
      </w:r>
      <w:r w:rsidRPr="00C74A9F">
        <w:rPr>
          <w:b/>
          <w:bCs/>
          <w:spacing w:val="-1"/>
          <w:highlight w:val="yellow"/>
        </w:rPr>
        <w:t>ec</w:t>
      </w:r>
      <w:r w:rsidRPr="00C74A9F">
        <w:rPr>
          <w:b/>
          <w:bCs/>
          <w:highlight w:val="yellow"/>
        </w:rPr>
        <w:t xml:space="preserve">tion 12 </w:t>
      </w:r>
      <w:r w:rsidRPr="00C74A9F">
        <w:rPr>
          <w:highlight w:val="yellow"/>
        </w:rPr>
        <w:t>identifi</w:t>
      </w:r>
      <w:r w:rsidRPr="00C74A9F">
        <w:rPr>
          <w:spacing w:val="-1"/>
          <w:highlight w:val="yellow"/>
        </w:rPr>
        <w:t>e</w:t>
      </w:r>
      <w:r w:rsidRPr="00C74A9F">
        <w:rPr>
          <w:highlight w:val="yellow"/>
        </w:rPr>
        <w:t xml:space="preserve">s both the </w:t>
      </w:r>
      <w:r w:rsidRPr="315DB0D2">
        <w:rPr>
          <w:i/>
          <w:iCs/>
          <w:spacing w:val="-1"/>
          <w:highlight w:val="yellow"/>
        </w:rPr>
        <w:t>ec</w:t>
      </w:r>
      <w:r w:rsidRPr="315DB0D2">
        <w:rPr>
          <w:i/>
          <w:iCs/>
          <w:highlight w:val="yellow"/>
        </w:rPr>
        <w:t>otoxi</w:t>
      </w:r>
      <w:r w:rsidRPr="315DB0D2">
        <w:rPr>
          <w:i/>
          <w:iCs/>
          <w:spacing w:val="-1"/>
          <w:highlight w:val="yellow"/>
        </w:rPr>
        <w:t>c</w:t>
      </w:r>
      <w:r w:rsidRPr="315DB0D2">
        <w:rPr>
          <w:i/>
          <w:iCs/>
          <w:highlight w:val="yellow"/>
        </w:rPr>
        <w:t>ity</w:t>
      </w:r>
      <w:r w:rsidRPr="315DB0D2">
        <w:rPr>
          <w:i/>
          <w:iCs/>
          <w:spacing w:val="2"/>
          <w:highlight w:val="yellow"/>
        </w:rPr>
        <w:t xml:space="preserve"> </w:t>
      </w:r>
      <w:r w:rsidRPr="00C74A9F">
        <w:rPr>
          <w:spacing w:val="-1"/>
          <w:highlight w:val="yellow"/>
        </w:rPr>
        <w:t>a</w:t>
      </w:r>
      <w:r w:rsidRPr="00C74A9F">
        <w:rPr>
          <w:highlight w:val="yellow"/>
        </w:rPr>
        <w:t>nd the</w:t>
      </w:r>
      <w:r w:rsidRPr="00C74A9F">
        <w:rPr>
          <w:spacing w:val="1"/>
          <w:highlight w:val="yellow"/>
        </w:rPr>
        <w:t xml:space="preserve"> </w:t>
      </w:r>
      <w:r w:rsidRPr="00C74A9F">
        <w:rPr>
          <w:spacing w:val="-1"/>
          <w:highlight w:val="yellow"/>
        </w:rPr>
        <w:t>e</w:t>
      </w:r>
      <w:r w:rsidRPr="00C74A9F">
        <w:rPr>
          <w:highlight w:val="yellow"/>
        </w:rPr>
        <w:t>nvironme</w:t>
      </w:r>
      <w:r w:rsidRPr="00C74A9F">
        <w:rPr>
          <w:spacing w:val="-1"/>
          <w:highlight w:val="yellow"/>
        </w:rPr>
        <w:t>n</w:t>
      </w:r>
      <w:r w:rsidRPr="00C74A9F">
        <w:rPr>
          <w:highlight w:val="yellow"/>
        </w:rPr>
        <w:t>tal f</w:t>
      </w:r>
      <w:r w:rsidRPr="00C74A9F">
        <w:rPr>
          <w:spacing w:val="-2"/>
          <w:highlight w:val="yellow"/>
        </w:rPr>
        <w:t>a</w:t>
      </w:r>
      <w:r w:rsidRPr="00C74A9F">
        <w:rPr>
          <w:spacing w:val="2"/>
          <w:highlight w:val="yellow"/>
        </w:rPr>
        <w:t>t</w:t>
      </w:r>
      <w:r w:rsidRPr="00C74A9F">
        <w:rPr>
          <w:highlight w:val="yellow"/>
        </w:rPr>
        <w:t>e</w:t>
      </w:r>
      <w:r w:rsidRPr="00C74A9F">
        <w:rPr>
          <w:spacing w:val="-1"/>
          <w:highlight w:val="yellow"/>
        </w:rPr>
        <w:t xml:space="preserve"> </w:t>
      </w:r>
      <w:r w:rsidRPr="00C74A9F">
        <w:rPr>
          <w:highlight w:val="yellow"/>
        </w:rPr>
        <w:t xml:space="preserve">of the </w:t>
      </w:r>
      <w:r w:rsidRPr="00C74A9F">
        <w:rPr>
          <w:spacing w:val="-1"/>
          <w:highlight w:val="yellow"/>
        </w:rPr>
        <w:t>c</w:t>
      </w:r>
      <w:r w:rsidRPr="00C74A9F">
        <w:rPr>
          <w:highlight w:val="yellow"/>
        </w:rPr>
        <w:t>h</w:t>
      </w:r>
      <w:r w:rsidRPr="00C74A9F">
        <w:rPr>
          <w:spacing w:val="-1"/>
          <w:highlight w:val="yellow"/>
        </w:rPr>
        <w:t>e</w:t>
      </w:r>
      <w:r w:rsidRPr="00C74A9F">
        <w:rPr>
          <w:highlight w:val="yellow"/>
        </w:rPr>
        <w:t>mi</w:t>
      </w:r>
      <w:r w:rsidRPr="00C74A9F">
        <w:rPr>
          <w:spacing w:val="-1"/>
          <w:highlight w:val="yellow"/>
        </w:rPr>
        <w:t>ca</w:t>
      </w:r>
      <w:r w:rsidRPr="00C74A9F">
        <w:rPr>
          <w:highlight w:val="yellow"/>
        </w:rPr>
        <w:t>l.</w:t>
      </w:r>
    </w:p>
    <w:p w14:paraId="709155DA" w14:textId="77777777" w:rsidR="0091089B" w:rsidRPr="00630759" w:rsidRDefault="0091089B" w:rsidP="00CA395D">
      <w:pPr>
        <w:tabs>
          <w:tab w:val="left" w:pos="8640"/>
        </w:tabs>
        <w:spacing w:before="3"/>
      </w:pPr>
    </w:p>
    <w:p w14:paraId="06CF3C42" w14:textId="77777777" w:rsidR="0091089B" w:rsidRPr="004C4E56" w:rsidRDefault="315DB0D2" w:rsidP="315DB0D2">
      <w:pPr>
        <w:tabs>
          <w:tab w:val="left" w:pos="8640"/>
        </w:tabs>
        <w:rPr>
          <w:b/>
          <w:bCs/>
          <w:color w:val="000000" w:themeColor="text1"/>
        </w:rPr>
      </w:pPr>
      <w:r w:rsidRPr="315DB0D2">
        <w:rPr>
          <w:b/>
          <w:bCs/>
          <w:color w:val="000000" w:themeColor="text1"/>
        </w:rPr>
        <w:t xml:space="preserve">Section 12 - Ecological Information </w:t>
      </w:r>
    </w:p>
    <w:p w14:paraId="79962325" w14:textId="77777777" w:rsidR="0091089B" w:rsidRDefault="315DB0D2" w:rsidP="315DB0D2">
      <w:pPr>
        <w:tabs>
          <w:tab w:val="left" w:pos="8640"/>
        </w:tabs>
        <w:rPr>
          <w:color w:val="000000" w:themeColor="text1"/>
        </w:rPr>
      </w:pPr>
      <w:r w:rsidRPr="315DB0D2">
        <w:rPr>
          <w:color w:val="000000" w:themeColor="text1"/>
        </w:rPr>
        <w:t>Impact on the environment should release occur</w:t>
      </w:r>
    </w:p>
    <w:p w14:paraId="562EC42A" w14:textId="77777777" w:rsidR="0091089B" w:rsidRPr="0012715E" w:rsidRDefault="00A111B2" w:rsidP="00CA395D">
      <w:pPr>
        <w:tabs>
          <w:tab w:val="left" w:pos="8640"/>
        </w:tabs>
        <w:ind w:right="910"/>
        <w:rPr>
          <w:color w:val="000000" w:themeColor="text1"/>
        </w:rPr>
      </w:pPr>
      <w:r>
        <w:rPr>
          <w:color w:val="000000" w:themeColor="text1"/>
        </w:rPr>
        <w:pict w14:anchorId="26E920D8">
          <v:rect id="_x0000_i1028" style="width:436pt;height:1.75pt" o:hrpct="0" o:hrstd="t" o:hrnoshade="t" o:hr="t" fillcolor="black [3213]" stroked="f"/>
        </w:pict>
      </w:r>
    </w:p>
    <w:p w14:paraId="0AB12292" w14:textId="77777777" w:rsidR="0091089B" w:rsidRPr="00630759" w:rsidRDefault="0091089B" w:rsidP="00CA395D">
      <w:pPr>
        <w:shd w:val="clear" w:color="auto" w:fill="FFFF00"/>
        <w:tabs>
          <w:tab w:val="left" w:pos="8640"/>
          <w:tab w:val="left" w:pos="9630"/>
        </w:tabs>
        <w:ind w:right="910"/>
      </w:pPr>
      <w:r w:rsidRPr="00F765C0">
        <w:rPr>
          <w:b/>
          <w:bCs/>
          <w:shd w:val="clear" w:color="auto" w:fill="FFFF00"/>
        </w:rPr>
        <w:t>S</w:t>
      </w:r>
      <w:r w:rsidRPr="00F765C0">
        <w:rPr>
          <w:b/>
          <w:bCs/>
          <w:spacing w:val="-1"/>
          <w:shd w:val="clear" w:color="auto" w:fill="FFFF00"/>
        </w:rPr>
        <w:t>ec</w:t>
      </w:r>
      <w:r w:rsidRPr="00F765C0">
        <w:rPr>
          <w:b/>
          <w:bCs/>
          <w:shd w:val="clear" w:color="auto" w:fill="FFFF00"/>
        </w:rPr>
        <w:t xml:space="preserve">tion 13 </w:t>
      </w:r>
      <w:r w:rsidRPr="00F765C0">
        <w:rPr>
          <w:shd w:val="clear" w:color="auto" w:fill="FFFF00"/>
        </w:rPr>
        <w:t>o</w:t>
      </w:r>
      <w:r w:rsidRPr="00F765C0">
        <w:rPr>
          <w:spacing w:val="-1"/>
          <w:shd w:val="clear" w:color="auto" w:fill="FFFF00"/>
        </w:rPr>
        <w:t>f</w:t>
      </w:r>
      <w:r w:rsidRPr="00F765C0">
        <w:rPr>
          <w:shd w:val="clear" w:color="auto" w:fill="FFFF00"/>
        </w:rPr>
        <w:t>f</w:t>
      </w:r>
      <w:r w:rsidRPr="00F765C0">
        <w:rPr>
          <w:spacing w:val="-2"/>
          <w:shd w:val="clear" w:color="auto" w:fill="FFFF00"/>
        </w:rPr>
        <w:t>e</w:t>
      </w:r>
      <w:r w:rsidRPr="00F765C0">
        <w:rPr>
          <w:shd w:val="clear" w:color="auto" w:fill="FFFF00"/>
        </w:rPr>
        <w:t>rs s</w:t>
      </w:r>
      <w:r w:rsidRPr="00F765C0">
        <w:rPr>
          <w:spacing w:val="1"/>
          <w:shd w:val="clear" w:color="auto" w:fill="FFFF00"/>
        </w:rPr>
        <w:t>u</w:t>
      </w:r>
      <w:r w:rsidRPr="00F765C0">
        <w:rPr>
          <w:shd w:val="clear" w:color="auto" w:fill="FFFF00"/>
        </w:rPr>
        <w:t>gg</w:t>
      </w:r>
      <w:r w:rsidRPr="00F765C0">
        <w:rPr>
          <w:spacing w:val="-1"/>
          <w:shd w:val="clear" w:color="auto" w:fill="FFFF00"/>
        </w:rPr>
        <w:t>e</w:t>
      </w:r>
      <w:r w:rsidRPr="00F765C0">
        <w:rPr>
          <w:shd w:val="clear" w:color="auto" w:fill="FFFF00"/>
        </w:rPr>
        <w:t>stions for</w:t>
      </w:r>
      <w:r w:rsidRPr="00F765C0">
        <w:rPr>
          <w:spacing w:val="-2"/>
          <w:shd w:val="clear" w:color="auto" w:fill="FFFF00"/>
        </w:rPr>
        <w:t xml:space="preserve"> </w:t>
      </w:r>
      <w:r w:rsidRPr="00F765C0">
        <w:rPr>
          <w:shd w:val="clear" w:color="auto" w:fill="FFFF00"/>
        </w:rPr>
        <w:t xml:space="preserve">the </w:t>
      </w:r>
      <w:r w:rsidRPr="315DB0D2">
        <w:rPr>
          <w:i/>
          <w:iCs/>
          <w:shd w:val="clear" w:color="auto" w:fill="FFFF00"/>
        </w:rPr>
        <w:t>disp</w:t>
      </w:r>
      <w:r w:rsidRPr="315DB0D2">
        <w:rPr>
          <w:i/>
          <w:iCs/>
          <w:spacing w:val="1"/>
          <w:shd w:val="clear" w:color="auto" w:fill="FFFF00"/>
        </w:rPr>
        <w:t>o</w:t>
      </w:r>
      <w:r w:rsidRPr="315DB0D2">
        <w:rPr>
          <w:i/>
          <w:iCs/>
          <w:shd w:val="clear" w:color="auto" w:fill="FFFF00"/>
        </w:rPr>
        <w:t xml:space="preserve">sal of the </w:t>
      </w:r>
      <w:r w:rsidRPr="315DB0D2">
        <w:rPr>
          <w:i/>
          <w:iCs/>
          <w:spacing w:val="-2"/>
          <w:shd w:val="clear" w:color="auto" w:fill="FFFF00"/>
        </w:rPr>
        <w:t>c</w:t>
      </w:r>
      <w:r w:rsidRPr="315DB0D2">
        <w:rPr>
          <w:i/>
          <w:iCs/>
          <w:shd w:val="clear" w:color="auto" w:fill="FFFF00"/>
        </w:rPr>
        <w:t>h</w:t>
      </w:r>
      <w:r w:rsidRPr="315DB0D2">
        <w:rPr>
          <w:i/>
          <w:iCs/>
          <w:spacing w:val="-1"/>
          <w:shd w:val="clear" w:color="auto" w:fill="FFFF00"/>
        </w:rPr>
        <w:t>e</w:t>
      </w:r>
      <w:r w:rsidRPr="315DB0D2">
        <w:rPr>
          <w:i/>
          <w:iCs/>
          <w:shd w:val="clear" w:color="auto" w:fill="FFFF00"/>
        </w:rPr>
        <w:t>m</w:t>
      </w:r>
      <w:r w:rsidRPr="315DB0D2">
        <w:rPr>
          <w:i/>
          <w:iCs/>
          <w:spacing w:val="2"/>
          <w:shd w:val="clear" w:color="auto" w:fill="FFFF00"/>
        </w:rPr>
        <w:t>i</w:t>
      </w:r>
      <w:r w:rsidRPr="315DB0D2">
        <w:rPr>
          <w:i/>
          <w:iCs/>
          <w:spacing w:val="-1"/>
          <w:shd w:val="clear" w:color="auto" w:fill="FFFF00"/>
        </w:rPr>
        <w:t>c</w:t>
      </w:r>
      <w:r w:rsidRPr="315DB0D2">
        <w:rPr>
          <w:i/>
          <w:iCs/>
          <w:shd w:val="clear" w:color="auto" w:fill="FFFF00"/>
        </w:rPr>
        <w:t>al</w:t>
      </w:r>
      <w:r w:rsidRPr="00F765C0">
        <w:rPr>
          <w:shd w:val="clear" w:color="auto" w:fill="FFFF00"/>
        </w:rPr>
        <w:t>.</w:t>
      </w:r>
      <w:r w:rsidRPr="00F765C0">
        <w:rPr>
          <w:spacing w:val="2"/>
          <w:shd w:val="clear" w:color="auto" w:fill="FFFF00"/>
        </w:rPr>
        <w:t xml:space="preserve"> </w:t>
      </w:r>
      <w:r w:rsidRPr="00F765C0">
        <w:rPr>
          <w:spacing w:val="-6"/>
          <w:shd w:val="clear" w:color="auto" w:fill="FFFF00"/>
        </w:rPr>
        <w:t>L</w:t>
      </w:r>
      <w:r w:rsidRPr="00F765C0">
        <w:rPr>
          <w:spacing w:val="2"/>
          <w:shd w:val="clear" w:color="auto" w:fill="FFFF00"/>
        </w:rPr>
        <w:t>o</w:t>
      </w:r>
      <w:r w:rsidRPr="00F765C0">
        <w:rPr>
          <w:spacing w:val="-1"/>
          <w:shd w:val="clear" w:color="auto" w:fill="FFFF00"/>
        </w:rPr>
        <w:t>ca</w:t>
      </w:r>
      <w:r w:rsidRPr="00F765C0">
        <w:rPr>
          <w:shd w:val="clear" w:color="auto" w:fill="FFFF00"/>
        </w:rPr>
        <w:t>l, st</w:t>
      </w:r>
      <w:r w:rsidRPr="00F765C0">
        <w:rPr>
          <w:spacing w:val="-1"/>
          <w:shd w:val="clear" w:color="auto" w:fill="FFFF00"/>
        </w:rPr>
        <w:t>a</w:t>
      </w:r>
      <w:r w:rsidRPr="00F765C0">
        <w:rPr>
          <w:shd w:val="clear" w:color="auto" w:fill="FFFF00"/>
        </w:rPr>
        <w:t>te,</w:t>
      </w:r>
      <w:r w:rsidRPr="00F765C0">
        <w:rPr>
          <w:spacing w:val="1"/>
          <w:shd w:val="clear" w:color="auto" w:fill="FFFF00"/>
        </w:rPr>
        <w:t xml:space="preserve"> </w:t>
      </w:r>
      <w:r w:rsidRPr="00F765C0">
        <w:rPr>
          <w:spacing w:val="-1"/>
          <w:shd w:val="clear" w:color="auto" w:fill="FFFF00"/>
        </w:rPr>
        <w:t>a</w:t>
      </w:r>
      <w:r w:rsidRPr="00F765C0">
        <w:rPr>
          <w:shd w:val="clear" w:color="auto" w:fill="FFFF00"/>
        </w:rPr>
        <w:t xml:space="preserve">nd </w:t>
      </w:r>
      <w:r w:rsidRPr="00F765C0">
        <w:rPr>
          <w:spacing w:val="-2"/>
          <w:shd w:val="clear" w:color="auto" w:fill="FFFF00"/>
        </w:rPr>
        <w:t>F</w:t>
      </w:r>
      <w:r w:rsidRPr="00F765C0">
        <w:rPr>
          <w:spacing w:val="-1"/>
          <w:shd w:val="clear" w:color="auto" w:fill="FFFF00"/>
        </w:rPr>
        <w:t>e</w:t>
      </w:r>
      <w:r w:rsidRPr="00F765C0">
        <w:rPr>
          <w:spacing w:val="2"/>
          <w:shd w:val="clear" w:color="auto" w:fill="FFFF00"/>
        </w:rPr>
        <w:t>d</w:t>
      </w:r>
      <w:r w:rsidRPr="00F765C0">
        <w:rPr>
          <w:spacing w:val="-1"/>
          <w:shd w:val="clear" w:color="auto" w:fill="FFFF00"/>
        </w:rPr>
        <w:t>e</w:t>
      </w:r>
      <w:r w:rsidRPr="00F765C0">
        <w:rPr>
          <w:shd w:val="clear" w:color="auto" w:fill="FFFF00"/>
        </w:rPr>
        <w:t>r</w:t>
      </w:r>
      <w:r w:rsidRPr="00F765C0">
        <w:rPr>
          <w:spacing w:val="-2"/>
          <w:shd w:val="clear" w:color="auto" w:fill="FFFF00"/>
        </w:rPr>
        <w:t>a</w:t>
      </w:r>
      <w:r w:rsidRPr="00F765C0">
        <w:rPr>
          <w:shd w:val="clear" w:color="auto" w:fill="FFFF00"/>
        </w:rPr>
        <w:t>l re</w:t>
      </w:r>
      <w:r w:rsidRPr="00F765C0">
        <w:rPr>
          <w:spacing w:val="-3"/>
          <w:shd w:val="clear" w:color="auto" w:fill="FFFF00"/>
        </w:rPr>
        <w:t>g</w:t>
      </w:r>
      <w:r w:rsidRPr="00F765C0">
        <w:rPr>
          <w:shd w:val="clear" w:color="auto" w:fill="FFFF00"/>
        </w:rPr>
        <w:t>ulations should be</w:t>
      </w:r>
      <w:r w:rsidRPr="00F765C0">
        <w:rPr>
          <w:spacing w:val="-1"/>
          <w:shd w:val="clear" w:color="auto" w:fill="FFFF00"/>
        </w:rPr>
        <w:t xml:space="preserve"> f</w:t>
      </w:r>
      <w:r w:rsidRPr="00F765C0">
        <w:rPr>
          <w:shd w:val="clear" w:color="auto" w:fill="FFFF00"/>
        </w:rPr>
        <w:t>ollow</w:t>
      </w:r>
      <w:r w:rsidRPr="00F765C0">
        <w:rPr>
          <w:spacing w:val="-2"/>
          <w:shd w:val="clear" w:color="auto" w:fill="FFFF00"/>
        </w:rPr>
        <w:t>e</w:t>
      </w:r>
      <w:r w:rsidRPr="00F765C0">
        <w:rPr>
          <w:shd w:val="clear" w:color="auto" w:fill="FFFF00"/>
        </w:rPr>
        <w:t>d</w:t>
      </w:r>
      <w:r w:rsidRPr="00F765C0">
        <w:rPr>
          <w:highlight w:val="yellow"/>
          <w:shd w:val="clear" w:color="auto" w:fill="FFFF00"/>
        </w:rPr>
        <w:t>.</w:t>
      </w:r>
    </w:p>
    <w:p w14:paraId="573422C7" w14:textId="77777777" w:rsidR="0091089B" w:rsidRDefault="0091089B" w:rsidP="00CA395D">
      <w:pPr>
        <w:tabs>
          <w:tab w:val="left" w:pos="8640"/>
        </w:tabs>
        <w:ind w:right="140"/>
        <w:rPr>
          <w:b/>
          <w:color w:val="000000" w:themeColor="text1"/>
        </w:rPr>
      </w:pPr>
    </w:p>
    <w:p w14:paraId="51CE79F7" w14:textId="77777777" w:rsidR="0091089B" w:rsidRPr="0012715E" w:rsidRDefault="315DB0D2" w:rsidP="315DB0D2">
      <w:pPr>
        <w:tabs>
          <w:tab w:val="left" w:pos="8640"/>
        </w:tabs>
        <w:ind w:right="140"/>
        <w:rPr>
          <w:color w:val="000000" w:themeColor="text1"/>
        </w:rPr>
      </w:pPr>
      <w:r w:rsidRPr="315DB0D2">
        <w:rPr>
          <w:b/>
          <w:bCs/>
          <w:color w:val="000000" w:themeColor="text1"/>
        </w:rPr>
        <w:t>Section 13 - Disposal Considerations</w:t>
      </w:r>
      <w:r w:rsidRPr="315DB0D2">
        <w:rPr>
          <w:color w:val="000000" w:themeColor="text1"/>
        </w:rPr>
        <w:t xml:space="preserve"> </w:t>
      </w:r>
    </w:p>
    <w:p w14:paraId="4DF3E247" w14:textId="77777777" w:rsidR="0091089B" w:rsidRDefault="315DB0D2" w:rsidP="315DB0D2">
      <w:pPr>
        <w:tabs>
          <w:tab w:val="left" w:pos="8640"/>
        </w:tabs>
        <w:ind w:right="140"/>
        <w:rPr>
          <w:color w:val="000000" w:themeColor="text1"/>
        </w:rPr>
      </w:pPr>
      <w:r w:rsidRPr="315DB0D2">
        <w:rPr>
          <w:color w:val="000000" w:themeColor="text1"/>
        </w:rPr>
        <w:t>Disposal, recycling, reclamation</w:t>
      </w:r>
    </w:p>
    <w:p w14:paraId="0B3A422F" w14:textId="77777777" w:rsidR="0091089B" w:rsidRPr="0012715E" w:rsidRDefault="00A111B2" w:rsidP="00CA395D">
      <w:pPr>
        <w:tabs>
          <w:tab w:val="left" w:pos="8640"/>
        </w:tabs>
        <w:ind w:right="140"/>
        <w:rPr>
          <w:color w:val="000000" w:themeColor="text1"/>
        </w:rPr>
      </w:pPr>
      <w:r>
        <w:rPr>
          <w:color w:val="000000" w:themeColor="text1"/>
        </w:rPr>
        <w:pict w14:anchorId="052743E5">
          <v:rect id="_x0000_i1029" style="width:438.25pt;height:1.75pt" o:hrpct="0" o:hrstd="t" o:hrnoshade="t" o:hr="t" fillcolor="black [3213]" stroked="f"/>
        </w:pict>
      </w:r>
    </w:p>
    <w:p w14:paraId="65CD9456" w14:textId="77777777" w:rsidR="0091089B" w:rsidRPr="00630759" w:rsidRDefault="0091089B" w:rsidP="00CA395D">
      <w:pPr>
        <w:pStyle w:val="BodyText"/>
        <w:shd w:val="clear" w:color="auto" w:fill="FFFF00"/>
        <w:tabs>
          <w:tab w:val="left" w:pos="8640"/>
        </w:tabs>
        <w:ind w:left="0" w:right="820" w:firstLine="0"/>
      </w:pPr>
      <w:r w:rsidRPr="00C74A9F">
        <w:rPr>
          <w:b/>
          <w:bCs/>
          <w:highlight w:val="yellow"/>
        </w:rPr>
        <w:t>S</w:t>
      </w:r>
      <w:r w:rsidRPr="00C74A9F">
        <w:rPr>
          <w:b/>
          <w:bCs/>
          <w:spacing w:val="-1"/>
          <w:highlight w:val="yellow"/>
        </w:rPr>
        <w:t>ec</w:t>
      </w:r>
      <w:r w:rsidRPr="00C74A9F">
        <w:rPr>
          <w:b/>
          <w:bCs/>
          <w:highlight w:val="yellow"/>
        </w:rPr>
        <w:t xml:space="preserve">tion 14 </w:t>
      </w:r>
      <w:r w:rsidRPr="00C74A9F">
        <w:rPr>
          <w:spacing w:val="-3"/>
          <w:highlight w:val="yellow"/>
        </w:rPr>
        <w:t>g</w:t>
      </w:r>
      <w:r w:rsidRPr="00C74A9F">
        <w:rPr>
          <w:highlight w:val="yellow"/>
        </w:rPr>
        <w:t>ives the</w:t>
      </w:r>
      <w:r w:rsidRPr="00C74A9F">
        <w:rPr>
          <w:spacing w:val="-1"/>
          <w:highlight w:val="yellow"/>
        </w:rPr>
        <w:t xml:space="preserve"> </w:t>
      </w:r>
      <w:r w:rsidRPr="315DB0D2">
        <w:rPr>
          <w:i/>
          <w:iCs/>
          <w:highlight w:val="yellow"/>
        </w:rPr>
        <w:t>tra</w:t>
      </w:r>
      <w:r w:rsidRPr="315DB0D2">
        <w:rPr>
          <w:i/>
          <w:iCs/>
          <w:spacing w:val="2"/>
          <w:highlight w:val="yellow"/>
        </w:rPr>
        <w:t>n</w:t>
      </w:r>
      <w:r w:rsidRPr="315DB0D2">
        <w:rPr>
          <w:i/>
          <w:iCs/>
          <w:highlight w:val="yellow"/>
        </w:rPr>
        <w:t>sportation information</w:t>
      </w:r>
      <w:r w:rsidRPr="315DB0D2">
        <w:rPr>
          <w:i/>
          <w:iCs/>
          <w:spacing w:val="1"/>
          <w:highlight w:val="yellow"/>
        </w:rPr>
        <w:t xml:space="preserve"> </w:t>
      </w:r>
      <w:r w:rsidRPr="00C74A9F">
        <w:rPr>
          <w:highlight w:val="yellow"/>
        </w:rPr>
        <w:t>r</w:t>
      </w:r>
      <w:r w:rsidRPr="00C74A9F">
        <w:rPr>
          <w:spacing w:val="-5"/>
          <w:highlight w:val="yellow"/>
        </w:rPr>
        <w:t>e</w:t>
      </w:r>
      <w:r w:rsidRPr="00C74A9F">
        <w:rPr>
          <w:highlight w:val="yellow"/>
        </w:rPr>
        <w:t>quir</w:t>
      </w:r>
      <w:r w:rsidRPr="00C74A9F">
        <w:rPr>
          <w:spacing w:val="-2"/>
          <w:highlight w:val="yellow"/>
        </w:rPr>
        <w:t>e</w:t>
      </w:r>
      <w:r w:rsidRPr="00C74A9F">
        <w:rPr>
          <w:highlight w:val="yellow"/>
        </w:rPr>
        <w:t xml:space="preserve">d </w:t>
      </w:r>
      <w:r w:rsidRPr="00C74A9F">
        <w:rPr>
          <w:spacing w:val="2"/>
          <w:highlight w:val="yellow"/>
        </w:rPr>
        <w:t>b</w:t>
      </w:r>
      <w:r w:rsidRPr="00C74A9F">
        <w:rPr>
          <w:highlight w:val="yellow"/>
        </w:rPr>
        <w:t>y</w:t>
      </w:r>
      <w:r w:rsidRPr="00C74A9F">
        <w:rPr>
          <w:spacing w:val="-5"/>
          <w:highlight w:val="yellow"/>
        </w:rPr>
        <w:t xml:space="preserve"> </w:t>
      </w:r>
      <w:r w:rsidRPr="00C74A9F">
        <w:rPr>
          <w:highlight w:val="yellow"/>
        </w:rPr>
        <w:t>t</w:t>
      </w:r>
      <w:r w:rsidRPr="00C74A9F">
        <w:rPr>
          <w:spacing w:val="2"/>
          <w:highlight w:val="yellow"/>
        </w:rPr>
        <w:t>h</w:t>
      </w:r>
      <w:r w:rsidRPr="00C74A9F">
        <w:rPr>
          <w:highlight w:val="yellow"/>
        </w:rPr>
        <w:t>e</w:t>
      </w:r>
      <w:r w:rsidRPr="00C74A9F">
        <w:rPr>
          <w:spacing w:val="-1"/>
          <w:highlight w:val="yellow"/>
        </w:rPr>
        <w:t xml:space="preserve"> </w:t>
      </w:r>
      <w:r w:rsidRPr="00C74A9F">
        <w:rPr>
          <w:highlight w:val="yellow"/>
        </w:rPr>
        <w:t>D</w:t>
      </w:r>
      <w:r w:rsidRPr="00C74A9F">
        <w:rPr>
          <w:spacing w:val="-2"/>
          <w:highlight w:val="yellow"/>
        </w:rPr>
        <w:t>e</w:t>
      </w:r>
      <w:r w:rsidRPr="00C74A9F">
        <w:rPr>
          <w:spacing w:val="2"/>
          <w:highlight w:val="yellow"/>
        </w:rPr>
        <w:t>p</w:t>
      </w:r>
      <w:r w:rsidRPr="00C74A9F">
        <w:rPr>
          <w:spacing w:val="-1"/>
          <w:highlight w:val="yellow"/>
        </w:rPr>
        <w:t>a</w:t>
      </w:r>
      <w:r w:rsidRPr="00C74A9F">
        <w:rPr>
          <w:highlight w:val="yellow"/>
        </w:rPr>
        <w:t>rtme</w:t>
      </w:r>
      <w:r w:rsidRPr="00C74A9F">
        <w:rPr>
          <w:spacing w:val="1"/>
          <w:highlight w:val="yellow"/>
        </w:rPr>
        <w:t>n</w:t>
      </w:r>
      <w:r w:rsidRPr="00C74A9F">
        <w:rPr>
          <w:highlight w:val="yellow"/>
        </w:rPr>
        <w:t>t of T</w:t>
      </w:r>
      <w:r w:rsidRPr="00C74A9F">
        <w:rPr>
          <w:spacing w:val="-1"/>
          <w:highlight w:val="yellow"/>
        </w:rPr>
        <w:t>ra</w:t>
      </w:r>
      <w:r w:rsidRPr="00C74A9F">
        <w:rPr>
          <w:highlight w:val="yellow"/>
        </w:rPr>
        <w:t>nsport</w:t>
      </w:r>
      <w:r w:rsidRPr="00C74A9F">
        <w:rPr>
          <w:spacing w:val="-1"/>
          <w:highlight w:val="yellow"/>
        </w:rPr>
        <w:t>a</w:t>
      </w:r>
      <w:r w:rsidRPr="00C74A9F">
        <w:rPr>
          <w:highlight w:val="yellow"/>
        </w:rPr>
        <w:t>tion. This oft</w:t>
      </w:r>
      <w:r w:rsidRPr="00C74A9F">
        <w:rPr>
          <w:spacing w:val="1"/>
          <w:highlight w:val="yellow"/>
        </w:rPr>
        <w:t>e</w:t>
      </w:r>
      <w:r w:rsidRPr="00C74A9F">
        <w:rPr>
          <w:highlight w:val="yellow"/>
        </w:rPr>
        <w:t>n identifi</w:t>
      </w:r>
      <w:r w:rsidRPr="00C74A9F">
        <w:rPr>
          <w:spacing w:val="-1"/>
          <w:highlight w:val="yellow"/>
        </w:rPr>
        <w:t>e</w:t>
      </w:r>
      <w:r w:rsidRPr="00C74A9F">
        <w:rPr>
          <w:highlight w:val="yellow"/>
        </w:rPr>
        <w:t>s the d</w:t>
      </w:r>
      <w:r w:rsidRPr="00C74A9F">
        <w:rPr>
          <w:spacing w:val="-2"/>
          <w:highlight w:val="yellow"/>
        </w:rPr>
        <w:t>a</w:t>
      </w:r>
      <w:r w:rsidRPr="00C74A9F">
        <w:rPr>
          <w:spacing w:val="2"/>
          <w:highlight w:val="yellow"/>
        </w:rPr>
        <w:t>n</w:t>
      </w:r>
      <w:r w:rsidRPr="00C74A9F">
        <w:rPr>
          <w:spacing w:val="-3"/>
          <w:highlight w:val="yellow"/>
        </w:rPr>
        <w:t>g</w:t>
      </w:r>
      <w:r w:rsidRPr="00C74A9F">
        <w:rPr>
          <w:spacing w:val="-1"/>
          <w:highlight w:val="yellow"/>
        </w:rPr>
        <w:t>e</w:t>
      </w:r>
      <w:r w:rsidRPr="00C74A9F">
        <w:rPr>
          <w:highlight w:val="yellow"/>
        </w:rPr>
        <w:t>rs</w:t>
      </w:r>
      <w:r w:rsidRPr="00C74A9F">
        <w:rPr>
          <w:spacing w:val="1"/>
          <w:highlight w:val="yellow"/>
        </w:rPr>
        <w:t xml:space="preserve"> a</w:t>
      </w:r>
      <w:r w:rsidRPr="00C74A9F">
        <w:rPr>
          <w:highlight w:val="yellow"/>
        </w:rPr>
        <w:t>ssoci</w:t>
      </w:r>
      <w:r w:rsidRPr="00C74A9F">
        <w:rPr>
          <w:spacing w:val="-1"/>
          <w:highlight w:val="yellow"/>
        </w:rPr>
        <w:t>a</w:t>
      </w:r>
      <w:r w:rsidRPr="00C74A9F">
        <w:rPr>
          <w:highlight w:val="yellow"/>
        </w:rPr>
        <w:t xml:space="preserve">ted </w:t>
      </w:r>
      <w:r w:rsidRPr="00C74A9F">
        <w:rPr>
          <w:spacing w:val="-1"/>
          <w:highlight w:val="yellow"/>
        </w:rPr>
        <w:t>w</w:t>
      </w:r>
      <w:r w:rsidRPr="00C74A9F">
        <w:rPr>
          <w:highlight w:val="yellow"/>
        </w:rPr>
        <w:t xml:space="preserve">ith the </w:t>
      </w:r>
      <w:r w:rsidRPr="00C74A9F">
        <w:rPr>
          <w:spacing w:val="-2"/>
          <w:highlight w:val="yellow"/>
        </w:rPr>
        <w:t>c</w:t>
      </w:r>
      <w:r w:rsidRPr="00C74A9F">
        <w:rPr>
          <w:highlight w:val="yellow"/>
        </w:rPr>
        <w:t>h</w:t>
      </w:r>
      <w:r w:rsidRPr="00C74A9F">
        <w:rPr>
          <w:spacing w:val="-1"/>
          <w:highlight w:val="yellow"/>
        </w:rPr>
        <w:t>e</w:t>
      </w:r>
      <w:r w:rsidRPr="00C74A9F">
        <w:rPr>
          <w:highlight w:val="yellow"/>
        </w:rPr>
        <w:t>m</w:t>
      </w:r>
      <w:r w:rsidRPr="00C74A9F">
        <w:rPr>
          <w:spacing w:val="3"/>
          <w:highlight w:val="yellow"/>
        </w:rPr>
        <w:t>i</w:t>
      </w:r>
      <w:r w:rsidRPr="00C74A9F">
        <w:rPr>
          <w:spacing w:val="-1"/>
          <w:highlight w:val="yellow"/>
        </w:rPr>
        <w:t>ca</w:t>
      </w:r>
      <w:r w:rsidRPr="00C74A9F">
        <w:rPr>
          <w:highlight w:val="yellow"/>
        </w:rPr>
        <w:t xml:space="preserve">l, such </w:t>
      </w:r>
      <w:r w:rsidRPr="00C74A9F">
        <w:rPr>
          <w:spacing w:val="-2"/>
          <w:highlight w:val="yellow"/>
        </w:rPr>
        <w:t>a</w:t>
      </w:r>
      <w:r w:rsidRPr="00C74A9F">
        <w:rPr>
          <w:highlight w:val="yellow"/>
        </w:rPr>
        <w:t>s fl</w:t>
      </w:r>
      <w:r w:rsidRPr="00C74A9F">
        <w:rPr>
          <w:spacing w:val="-2"/>
          <w:highlight w:val="yellow"/>
        </w:rPr>
        <w:t>a</w:t>
      </w:r>
      <w:r w:rsidRPr="00C74A9F">
        <w:rPr>
          <w:highlight w:val="yellow"/>
        </w:rPr>
        <w:t>mm</w:t>
      </w:r>
      <w:r w:rsidRPr="00C74A9F">
        <w:rPr>
          <w:spacing w:val="-1"/>
          <w:highlight w:val="yellow"/>
        </w:rPr>
        <w:t>a</w:t>
      </w:r>
      <w:r w:rsidRPr="00C74A9F">
        <w:rPr>
          <w:highlight w:val="yellow"/>
        </w:rPr>
        <w:t>bili</w:t>
      </w:r>
      <w:r w:rsidRPr="00C74A9F">
        <w:rPr>
          <w:spacing w:val="3"/>
          <w:highlight w:val="yellow"/>
        </w:rPr>
        <w:t>t</w:t>
      </w:r>
      <w:r w:rsidRPr="00C74A9F">
        <w:rPr>
          <w:spacing w:val="-5"/>
          <w:highlight w:val="yellow"/>
        </w:rPr>
        <w:t>y</w:t>
      </w:r>
      <w:r w:rsidRPr="00C74A9F">
        <w:rPr>
          <w:highlight w:val="yellow"/>
        </w:rPr>
        <w:t>, to</w:t>
      </w:r>
      <w:r w:rsidRPr="00C74A9F">
        <w:rPr>
          <w:spacing w:val="2"/>
          <w:highlight w:val="yellow"/>
        </w:rPr>
        <w:t>x</w:t>
      </w:r>
      <w:r w:rsidRPr="00C74A9F">
        <w:rPr>
          <w:highlight w:val="yellow"/>
        </w:rPr>
        <w:t>ici</w:t>
      </w:r>
      <w:r w:rsidRPr="00C74A9F">
        <w:rPr>
          <w:spacing w:val="2"/>
          <w:highlight w:val="yellow"/>
        </w:rPr>
        <w:t>t</w:t>
      </w:r>
      <w:r w:rsidRPr="00C74A9F">
        <w:rPr>
          <w:spacing w:val="-8"/>
          <w:highlight w:val="yellow"/>
        </w:rPr>
        <w:t>y</w:t>
      </w:r>
      <w:r w:rsidRPr="00C74A9F">
        <w:rPr>
          <w:highlight w:val="yellow"/>
        </w:rPr>
        <w:t xml:space="preserve">, </w:t>
      </w:r>
      <w:r w:rsidRPr="00C74A9F">
        <w:rPr>
          <w:spacing w:val="1"/>
          <w:highlight w:val="yellow"/>
        </w:rPr>
        <w:t>ra</w:t>
      </w:r>
      <w:r w:rsidRPr="00C74A9F">
        <w:rPr>
          <w:highlight w:val="yellow"/>
        </w:rPr>
        <w:t>dioa</w:t>
      </w:r>
      <w:r w:rsidRPr="00C74A9F">
        <w:rPr>
          <w:spacing w:val="-2"/>
          <w:highlight w:val="yellow"/>
        </w:rPr>
        <w:t>c</w:t>
      </w:r>
      <w:r w:rsidRPr="00C74A9F">
        <w:rPr>
          <w:highlight w:val="yellow"/>
        </w:rPr>
        <w:t>tivi</w:t>
      </w:r>
      <w:r w:rsidRPr="00C74A9F">
        <w:rPr>
          <w:spacing w:val="3"/>
          <w:highlight w:val="yellow"/>
        </w:rPr>
        <w:t>t</w:t>
      </w:r>
      <w:r w:rsidRPr="00C74A9F">
        <w:rPr>
          <w:spacing w:val="-5"/>
          <w:highlight w:val="yellow"/>
        </w:rPr>
        <w:t>y</w:t>
      </w:r>
      <w:r w:rsidRPr="00C74A9F">
        <w:rPr>
          <w:highlight w:val="yellow"/>
        </w:rPr>
        <w:t xml:space="preserve">, </w:t>
      </w:r>
      <w:r w:rsidRPr="00C74A9F">
        <w:rPr>
          <w:spacing w:val="-1"/>
          <w:highlight w:val="yellow"/>
        </w:rPr>
        <w:t>a</w:t>
      </w:r>
      <w:r w:rsidRPr="00C74A9F">
        <w:rPr>
          <w:highlight w:val="yellow"/>
        </w:rPr>
        <w:t xml:space="preserve">nd </w:t>
      </w:r>
      <w:r w:rsidRPr="00C74A9F">
        <w:rPr>
          <w:spacing w:val="1"/>
          <w:highlight w:val="yellow"/>
        </w:rPr>
        <w:t>r</w:t>
      </w:r>
      <w:r w:rsidRPr="00C74A9F">
        <w:rPr>
          <w:spacing w:val="-1"/>
          <w:highlight w:val="yellow"/>
        </w:rPr>
        <w:t>e</w:t>
      </w:r>
      <w:r w:rsidRPr="00C74A9F">
        <w:rPr>
          <w:spacing w:val="1"/>
          <w:highlight w:val="yellow"/>
        </w:rPr>
        <w:t>a</w:t>
      </w:r>
      <w:r w:rsidRPr="00C74A9F">
        <w:rPr>
          <w:spacing w:val="-1"/>
          <w:highlight w:val="yellow"/>
        </w:rPr>
        <w:t>c</w:t>
      </w:r>
      <w:r w:rsidRPr="00C74A9F">
        <w:rPr>
          <w:highlight w:val="yellow"/>
        </w:rPr>
        <w:t>tivit</w:t>
      </w:r>
      <w:r w:rsidRPr="00C74A9F">
        <w:rPr>
          <w:spacing w:val="-5"/>
          <w:highlight w:val="yellow"/>
        </w:rPr>
        <w:t>y</w:t>
      </w:r>
      <w:r w:rsidRPr="00630759">
        <w:t>.</w:t>
      </w:r>
    </w:p>
    <w:p w14:paraId="25100D4A" w14:textId="77777777" w:rsidR="0091089B" w:rsidRPr="00630759" w:rsidRDefault="0091089B" w:rsidP="00CA395D">
      <w:pPr>
        <w:tabs>
          <w:tab w:val="left" w:pos="8640"/>
        </w:tabs>
        <w:spacing w:before="16"/>
        <w:ind w:right="-40"/>
      </w:pPr>
    </w:p>
    <w:p w14:paraId="178F5345" w14:textId="77777777" w:rsidR="0091089B" w:rsidRPr="004C4E56" w:rsidRDefault="315DB0D2" w:rsidP="315DB0D2">
      <w:pPr>
        <w:tabs>
          <w:tab w:val="left" w:pos="8640"/>
        </w:tabs>
        <w:ind w:right="-40"/>
        <w:rPr>
          <w:b/>
          <w:bCs/>
          <w:color w:val="000000" w:themeColor="text1"/>
        </w:rPr>
      </w:pPr>
      <w:r w:rsidRPr="315DB0D2">
        <w:rPr>
          <w:b/>
          <w:bCs/>
          <w:color w:val="000000" w:themeColor="text1"/>
        </w:rPr>
        <w:t xml:space="preserve">Section 14 - Transport Information </w:t>
      </w:r>
    </w:p>
    <w:p w14:paraId="753F5ADB" w14:textId="77777777" w:rsidR="0091089B" w:rsidRDefault="315DB0D2" w:rsidP="315DB0D2">
      <w:pPr>
        <w:tabs>
          <w:tab w:val="left" w:pos="8640"/>
        </w:tabs>
        <w:ind w:right="-40"/>
        <w:rPr>
          <w:color w:val="000000" w:themeColor="text1"/>
        </w:rPr>
      </w:pPr>
      <w:r w:rsidRPr="315DB0D2">
        <w:rPr>
          <w:color w:val="000000" w:themeColor="text1"/>
        </w:rPr>
        <w:t>Hazard materials description; hazard class, ID number (UN or NA)</w:t>
      </w:r>
    </w:p>
    <w:p w14:paraId="7496FF00" w14:textId="77777777" w:rsidR="00CA395D" w:rsidRDefault="00CA395D" w:rsidP="00CA395D">
      <w:pPr>
        <w:tabs>
          <w:tab w:val="left" w:pos="8640"/>
        </w:tabs>
        <w:ind w:right="-40"/>
        <w:rPr>
          <w:color w:val="000000" w:themeColor="text1"/>
        </w:rPr>
      </w:pPr>
    </w:p>
    <w:p w14:paraId="2EFAF906" w14:textId="77777777" w:rsidR="00CA395D" w:rsidRDefault="00CA395D" w:rsidP="00CA395D">
      <w:pPr>
        <w:tabs>
          <w:tab w:val="left" w:pos="8640"/>
        </w:tabs>
        <w:ind w:right="-40"/>
        <w:rPr>
          <w:color w:val="000000" w:themeColor="text1"/>
        </w:rPr>
      </w:pPr>
    </w:p>
    <w:p w14:paraId="15A5935D" w14:textId="77777777" w:rsidR="00CA395D" w:rsidRDefault="00CA395D" w:rsidP="00CA395D">
      <w:pPr>
        <w:tabs>
          <w:tab w:val="left" w:pos="8640"/>
        </w:tabs>
        <w:ind w:right="-40"/>
        <w:rPr>
          <w:color w:val="000000" w:themeColor="text1"/>
        </w:rPr>
      </w:pPr>
    </w:p>
    <w:p w14:paraId="73C9FB14" w14:textId="77777777" w:rsidR="00CA395D" w:rsidRDefault="00CA395D" w:rsidP="00CA395D">
      <w:pPr>
        <w:tabs>
          <w:tab w:val="left" w:pos="8640"/>
        </w:tabs>
        <w:ind w:right="-40"/>
        <w:rPr>
          <w:color w:val="000000" w:themeColor="text1"/>
        </w:rPr>
      </w:pPr>
    </w:p>
    <w:p w14:paraId="04052F46" w14:textId="77777777" w:rsidR="00CA395D" w:rsidRDefault="00CA395D" w:rsidP="00CA395D">
      <w:pPr>
        <w:tabs>
          <w:tab w:val="left" w:pos="8640"/>
        </w:tabs>
        <w:ind w:right="-40"/>
        <w:rPr>
          <w:color w:val="000000" w:themeColor="text1"/>
        </w:rPr>
      </w:pPr>
    </w:p>
    <w:p w14:paraId="5C4E69A5" w14:textId="77777777" w:rsidR="00CA395D" w:rsidRDefault="00CA395D" w:rsidP="00CA395D">
      <w:pPr>
        <w:tabs>
          <w:tab w:val="left" w:pos="8640"/>
        </w:tabs>
        <w:ind w:right="-40"/>
        <w:rPr>
          <w:color w:val="000000" w:themeColor="text1"/>
        </w:rPr>
      </w:pPr>
    </w:p>
    <w:p w14:paraId="024AB83D" w14:textId="77777777" w:rsidR="00CA395D" w:rsidRDefault="00CA395D" w:rsidP="00CA395D">
      <w:pPr>
        <w:tabs>
          <w:tab w:val="left" w:pos="8640"/>
        </w:tabs>
        <w:ind w:right="-40"/>
        <w:rPr>
          <w:color w:val="000000" w:themeColor="text1"/>
        </w:rPr>
      </w:pPr>
    </w:p>
    <w:p w14:paraId="3CB24430" w14:textId="77777777" w:rsidR="00F16151" w:rsidRDefault="00F16151" w:rsidP="00CA395D">
      <w:pPr>
        <w:tabs>
          <w:tab w:val="left" w:pos="8640"/>
        </w:tabs>
        <w:ind w:right="-40"/>
        <w:rPr>
          <w:color w:val="000000" w:themeColor="text1"/>
        </w:rPr>
      </w:pPr>
    </w:p>
    <w:p w14:paraId="0DDE3894" w14:textId="77777777" w:rsidR="00F16151" w:rsidRDefault="00F16151" w:rsidP="00CA395D">
      <w:pPr>
        <w:tabs>
          <w:tab w:val="left" w:pos="8640"/>
        </w:tabs>
        <w:ind w:right="-40"/>
        <w:rPr>
          <w:color w:val="000000" w:themeColor="text1"/>
        </w:rPr>
      </w:pPr>
    </w:p>
    <w:p w14:paraId="71E3A46E" w14:textId="77777777" w:rsidR="00CA395D" w:rsidRDefault="00CA395D" w:rsidP="00CA395D">
      <w:pPr>
        <w:tabs>
          <w:tab w:val="left" w:pos="8640"/>
        </w:tabs>
        <w:ind w:right="-40"/>
        <w:rPr>
          <w:color w:val="000000" w:themeColor="text1"/>
        </w:rPr>
      </w:pPr>
    </w:p>
    <w:p w14:paraId="47BD97A7" w14:textId="77777777" w:rsidR="0091089B" w:rsidRPr="0012715E" w:rsidRDefault="00A111B2" w:rsidP="00CA395D">
      <w:pPr>
        <w:tabs>
          <w:tab w:val="left" w:pos="8640"/>
        </w:tabs>
        <w:ind w:right="-40"/>
        <w:rPr>
          <w:color w:val="000000" w:themeColor="text1"/>
        </w:rPr>
      </w:pPr>
      <w:r>
        <w:rPr>
          <w:color w:val="000000" w:themeColor="text1"/>
        </w:rPr>
        <w:pict w14:anchorId="1A1B1671">
          <v:rect id="_x0000_i1030" style="width:444.25pt;height:1.75pt" o:hrpct="0" o:hrstd="t" o:hrnoshade="t" o:hr="t" fillcolor="black [3213]" stroked="f"/>
        </w:pict>
      </w:r>
    </w:p>
    <w:p w14:paraId="424A16AD" w14:textId="77777777" w:rsidR="0091089B" w:rsidRPr="00630759" w:rsidRDefault="0091089B" w:rsidP="00CA395D">
      <w:pPr>
        <w:pStyle w:val="BodyText"/>
        <w:shd w:val="clear" w:color="auto" w:fill="FFFF00"/>
        <w:tabs>
          <w:tab w:val="left" w:pos="8640"/>
        </w:tabs>
        <w:ind w:left="0" w:right="1000" w:firstLine="0"/>
      </w:pPr>
      <w:r w:rsidRPr="00F765C0">
        <w:rPr>
          <w:b/>
          <w:bCs/>
          <w:shd w:val="clear" w:color="auto" w:fill="FFFF00"/>
        </w:rPr>
        <w:t>S</w:t>
      </w:r>
      <w:r w:rsidRPr="00F765C0">
        <w:rPr>
          <w:b/>
          <w:bCs/>
          <w:spacing w:val="-1"/>
          <w:shd w:val="clear" w:color="auto" w:fill="FFFF00"/>
        </w:rPr>
        <w:t>ec</w:t>
      </w:r>
      <w:r w:rsidRPr="00F765C0">
        <w:rPr>
          <w:b/>
          <w:bCs/>
          <w:shd w:val="clear" w:color="auto" w:fill="FFFF00"/>
        </w:rPr>
        <w:t xml:space="preserve">tion 15 </w:t>
      </w:r>
      <w:r w:rsidRPr="00F765C0">
        <w:rPr>
          <w:shd w:val="clear" w:color="auto" w:fill="FFFF00"/>
        </w:rPr>
        <w:t xml:space="preserve">outlines the </w:t>
      </w:r>
      <w:r w:rsidRPr="315DB0D2">
        <w:rPr>
          <w:i/>
          <w:iCs/>
          <w:shd w:val="clear" w:color="auto" w:fill="FFFF00"/>
        </w:rPr>
        <w:t>r</w:t>
      </w:r>
      <w:r w:rsidRPr="315DB0D2">
        <w:rPr>
          <w:i/>
          <w:iCs/>
          <w:spacing w:val="-1"/>
          <w:shd w:val="clear" w:color="auto" w:fill="FFFF00"/>
        </w:rPr>
        <w:t>e</w:t>
      </w:r>
      <w:r w:rsidRPr="315DB0D2">
        <w:rPr>
          <w:i/>
          <w:iCs/>
          <w:shd w:val="clear" w:color="auto" w:fill="FFFF00"/>
        </w:rPr>
        <w:t xml:space="preserve">gulatory information </w:t>
      </w:r>
      <w:r w:rsidRPr="00F765C0">
        <w:rPr>
          <w:shd w:val="clear" w:color="auto" w:fill="FFFF00"/>
        </w:rPr>
        <w:t>for</w:t>
      </w:r>
      <w:r w:rsidRPr="00F765C0">
        <w:rPr>
          <w:spacing w:val="-2"/>
          <w:shd w:val="clear" w:color="auto" w:fill="FFFF00"/>
        </w:rPr>
        <w:t xml:space="preserve"> </w:t>
      </w:r>
      <w:r w:rsidRPr="00F765C0">
        <w:rPr>
          <w:shd w:val="clear" w:color="auto" w:fill="FFFF00"/>
        </w:rPr>
        <w:t xml:space="preserve">the </w:t>
      </w:r>
      <w:r w:rsidRPr="00F765C0">
        <w:rPr>
          <w:spacing w:val="-2"/>
          <w:shd w:val="clear" w:color="auto" w:fill="FFFF00"/>
        </w:rPr>
        <w:t>c</w:t>
      </w:r>
      <w:r w:rsidRPr="00F765C0">
        <w:rPr>
          <w:shd w:val="clear" w:color="auto" w:fill="FFFF00"/>
        </w:rPr>
        <w:t>h</w:t>
      </w:r>
      <w:r w:rsidRPr="00F765C0">
        <w:rPr>
          <w:spacing w:val="-1"/>
          <w:shd w:val="clear" w:color="auto" w:fill="FFFF00"/>
        </w:rPr>
        <w:t>e</w:t>
      </w:r>
      <w:r w:rsidRPr="00F765C0">
        <w:rPr>
          <w:shd w:val="clear" w:color="auto" w:fill="FFFF00"/>
        </w:rPr>
        <w:t>mi</w:t>
      </w:r>
      <w:r w:rsidRPr="00F765C0">
        <w:rPr>
          <w:spacing w:val="-1"/>
          <w:shd w:val="clear" w:color="auto" w:fill="FFFF00"/>
        </w:rPr>
        <w:t>ca</w:t>
      </w:r>
      <w:r w:rsidRPr="00F765C0">
        <w:rPr>
          <w:shd w:val="clear" w:color="auto" w:fill="FFFF00"/>
        </w:rPr>
        <w:t>l. T</w:t>
      </w:r>
      <w:r w:rsidRPr="00F765C0">
        <w:rPr>
          <w:spacing w:val="2"/>
          <w:shd w:val="clear" w:color="auto" w:fill="FFFF00"/>
        </w:rPr>
        <w:t>h</w:t>
      </w:r>
      <w:r w:rsidRPr="00F765C0">
        <w:rPr>
          <w:shd w:val="clear" w:color="auto" w:fill="FFFF00"/>
        </w:rPr>
        <w:t>e</w:t>
      </w:r>
      <w:r w:rsidRPr="00F765C0">
        <w:rPr>
          <w:spacing w:val="-1"/>
          <w:shd w:val="clear" w:color="auto" w:fill="FFFF00"/>
        </w:rPr>
        <w:t xml:space="preserve"> </w:t>
      </w:r>
      <w:r w:rsidRPr="00F765C0">
        <w:rPr>
          <w:shd w:val="clear" w:color="auto" w:fill="FFFF00"/>
        </w:rPr>
        <w:t>h</w:t>
      </w:r>
      <w:r w:rsidRPr="00F765C0">
        <w:rPr>
          <w:spacing w:val="-1"/>
          <w:shd w:val="clear" w:color="auto" w:fill="FFFF00"/>
        </w:rPr>
        <w:t>a</w:t>
      </w:r>
      <w:r w:rsidRPr="00F765C0">
        <w:rPr>
          <w:spacing w:val="1"/>
          <w:shd w:val="clear" w:color="auto" w:fill="FFFF00"/>
        </w:rPr>
        <w:t>z</w:t>
      </w:r>
      <w:r w:rsidRPr="00F765C0">
        <w:rPr>
          <w:spacing w:val="-1"/>
          <w:shd w:val="clear" w:color="auto" w:fill="FFFF00"/>
        </w:rPr>
        <w:t>a</w:t>
      </w:r>
      <w:r w:rsidRPr="00F765C0">
        <w:rPr>
          <w:spacing w:val="1"/>
          <w:shd w:val="clear" w:color="auto" w:fill="FFFF00"/>
        </w:rPr>
        <w:t>r</w:t>
      </w:r>
      <w:r w:rsidRPr="00F765C0">
        <w:rPr>
          <w:shd w:val="clear" w:color="auto" w:fill="FFFF00"/>
        </w:rPr>
        <w:t xml:space="preserve">d </w:t>
      </w:r>
      <w:r w:rsidRPr="00F765C0">
        <w:rPr>
          <w:spacing w:val="-1"/>
          <w:shd w:val="clear" w:color="auto" w:fill="FFFF00"/>
        </w:rPr>
        <w:t>c</w:t>
      </w:r>
      <w:r w:rsidRPr="00F765C0">
        <w:rPr>
          <w:shd w:val="clear" w:color="auto" w:fill="FFFF00"/>
        </w:rPr>
        <w:t>od</w:t>
      </w:r>
      <w:r w:rsidRPr="00F765C0">
        <w:rPr>
          <w:spacing w:val="-1"/>
          <w:shd w:val="clear" w:color="auto" w:fill="FFFF00"/>
        </w:rPr>
        <w:t>e</w:t>
      </w:r>
      <w:r w:rsidRPr="00F765C0">
        <w:rPr>
          <w:shd w:val="clear" w:color="auto" w:fill="FFFF00"/>
        </w:rPr>
        <w:t>s for</w:t>
      </w:r>
      <w:r w:rsidRPr="00F765C0">
        <w:rPr>
          <w:spacing w:val="-2"/>
          <w:shd w:val="clear" w:color="auto" w:fill="FFFF00"/>
        </w:rPr>
        <w:t xml:space="preserve"> </w:t>
      </w:r>
      <w:r w:rsidRPr="00F765C0">
        <w:rPr>
          <w:shd w:val="clear" w:color="auto" w:fill="FFFF00"/>
        </w:rPr>
        <w:t>t</w:t>
      </w:r>
      <w:r w:rsidRPr="00F765C0">
        <w:rPr>
          <w:spacing w:val="2"/>
          <w:shd w:val="clear" w:color="auto" w:fill="FFFF00"/>
        </w:rPr>
        <w:t>h</w:t>
      </w:r>
      <w:r w:rsidRPr="00F765C0">
        <w:rPr>
          <w:shd w:val="clear" w:color="auto" w:fill="FFFF00"/>
        </w:rPr>
        <w:t xml:space="preserve">e </w:t>
      </w:r>
      <w:r w:rsidRPr="00F765C0">
        <w:rPr>
          <w:spacing w:val="-1"/>
          <w:shd w:val="clear" w:color="auto" w:fill="FFFF00"/>
        </w:rPr>
        <w:t>c</w:t>
      </w:r>
      <w:r w:rsidRPr="00F765C0">
        <w:rPr>
          <w:shd w:val="clear" w:color="auto" w:fill="FFFF00"/>
        </w:rPr>
        <w:t>h</w:t>
      </w:r>
      <w:r w:rsidRPr="00F765C0">
        <w:rPr>
          <w:spacing w:val="-1"/>
          <w:shd w:val="clear" w:color="auto" w:fill="FFFF00"/>
        </w:rPr>
        <w:t>e</w:t>
      </w:r>
      <w:r w:rsidRPr="00F765C0">
        <w:rPr>
          <w:shd w:val="clear" w:color="auto" w:fill="FFFF00"/>
        </w:rPr>
        <w:t>mi</w:t>
      </w:r>
      <w:r w:rsidRPr="00F765C0">
        <w:rPr>
          <w:spacing w:val="-1"/>
          <w:shd w:val="clear" w:color="auto" w:fill="FFFF00"/>
        </w:rPr>
        <w:t>ca</w:t>
      </w:r>
      <w:r w:rsidRPr="00F765C0">
        <w:rPr>
          <w:shd w:val="clear" w:color="auto" w:fill="FFFF00"/>
        </w:rPr>
        <w:t xml:space="preserve">l </w:t>
      </w:r>
      <w:r w:rsidRPr="00F765C0">
        <w:rPr>
          <w:spacing w:val="1"/>
          <w:shd w:val="clear" w:color="auto" w:fill="FFFF00"/>
        </w:rPr>
        <w:t>a</w:t>
      </w:r>
      <w:r w:rsidRPr="00F765C0">
        <w:rPr>
          <w:shd w:val="clear" w:color="auto" w:fill="FFFF00"/>
        </w:rPr>
        <w:t xml:space="preserve">re </w:t>
      </w:r>
      <w:r w:rsidRPr="00F765C0">
        <w:rPr>
          <w:spacing w:val="-3"/>
          <w:shd w:val="clear" w:color="auto" w:fill="FFFF00"/>
        </w:rPr>
        <w:t>g</w:t>
      </w:r>
      <w:r w:rsidRPr="00F765C0">
        <w:rPr>
          <w:shd w:val="clear" w:color="auto" w:fill="FFFF00"/>
        </w:rPr>
        <w:t>iven</w:t>
      </w:r>
      <w:r w:rsidRPr="00F765C0">
        <w:rPr>
          <w:spacing w:val="1"/>
          <w:shd w:val="clear" w:color="auto" w:fill="FFFF00"/>
        </w:rPr>
        <w:t xml:space="preserve"> </w:t>
      </w:r>
      <w:r w:rsidRPr="00F765C0">
        <w:rPr>
          <w:spacing w:val="-1"/>
          <w:shd w:val="clear" w:color="auto" w:fill="FFFF00"/>
        </w:rPr>
        <w:t>a</w:t>
      </w:r>
      <w:r w:rsidRPr="00F765C0">
        <w:rPr>
          <w:shd w:val="clear" w:color="auto" w:fill="FFFF00"/>
        </w:rPr>
        <w:t>long with prin</w:t>
      </w:r>
      <w:r w:rsidRPr="00F765C0">
        <w:rPr>
          <w:spacing w:val="-2"/>
          <w:shd w:val="clear" w:color="auto" w:fill="FFFF00"/>
        </w:rPr>
        <w:t>c</w:t>
      </w:r>
      <w:r w:rsidRPr="00F765C0">
        <w:rPr>
          <w:shd w:val="clear" w:color="auto" w:fill="FFFF00"/>
        </w:rPr>
        <w:t>iple</w:t>
      </w:r>
      <w:r w:rsidRPr="00F765C0">
        <w:rPr>
          <w:spacing w:val="-1"/>
          <w:shd w:val="clear" w:color="auto" w:fill="FFFF00"/>
        </w:rPr>
        <w:t xml:space="preserve"> </w:t>
      </w:r>
      <w:r w:rsidRPr="00F765C0">
        <w:rPr>
          <w:shd w:val="clear" w:color="auto" w:fill="FFFF00"/>
        </w:rPr>
        <w:t>h</w:t>
      </w:r>
      <w:r w:rsidRPr="00F765C0">
        <w:rPr>
          <w:spacing w:val="-1"/>
          <w:shd w:val="clear" w:color="auto" w:fill="FFFF00"/>
        </w:rPr>
        <w:t>a</w:t>
      </w:r>
      <w:r w:rsidRPr="00F765C0">
        <w:rPr>
          <w:spacing w:val="1"/>
          <w:shd w:val="clear" w:color="auto" w:fill="FFFF00"/>
        </w:rPr>
        <w:t>z</w:t>
      </w:r>
      <w:r w:rsidRPr="00F765C0">
        <w:rPr>
          <w:spacing w:val="-1"/>
          <w:shd w:val="clear" w:color="auto" w:fill="FFFF00"/>
        </w:rPr>
        <w:t>a</w:t>
      </w:r>
      <w:r w:rsidRPr="00F765C0">
        <w:rPr>
          <w:shd w:val="clear" w:color="auto" w:fill="FFFF00"/>
        </w:rPr>
        <w:t xml:space="preserve">rds </w:t>
      </w:r>
      <w:r w:rsidRPr="00F765C0">
        <w:rPr>
          <w:spacing w:val="-2"/>
          <w:shd w:val="clear" w:color="auto" w:fill="FFFF00"/>
        </w:rPr>
        <w:t>a</w:t>
      </w:r>
      <w:r w:rsidRPr="00F765C0">
        <w:rPr>
          <w:spacing w:val="2"/>
          <w:shd w:val="clear" w:color="auto" w:fill="FFFF00"/>
        </w:rPr>
        <w:t>s</w:t>
      </w:r>
      <w:r w:rsidRPr="00F765C0">
        <w:rPr>
          <w:shd w:val="clear" w:color="auto" w:fill="FFFF00"/>
        </w:rPr>
        <w:t>soci</w:t>
      </w:r>
      <w:r w:rsidRPr="00F765C0">
        <w:rPr>
          <w:spacing w:val="-2"/>
          <w:shd w:val="clear" w:color="auto" w:fill="FFFF00"/>
        </w:rPr>
        <w:t>a</w:t>
      </w:r>
      <w:r w:rsidRPr="00F765C0">
        <w:rPr>
          <w:shd w:val="clear" w:color="auto" w:fill="FFFF00"/>
        </w:rPr>
        <w:t xml:space="preserve">ted </w:t>
      </w:r>
      <w:r w:rsidRPr="00F765C0">
        <w:rPr>
          <w:spacing w:val="-1"/>
          <w:shd w:val="clear" w:color="auto" w:fill="FFFF00"/>
        </w:rPr>
        <w:t>w</w:t>
      </w:r>
      <w:r w:rsidRPr="00F765C0">
        <w:rPr>
          <w:shd w:val="clear" w:color="auto" w:fill="FFFF00"/>
        </w:rPr>
        <w:t xml:space="preserve">ith the </w:t>
      </w:r>
      <w:r w:rsidRPr="00F765C0">
        <w:rPr>
          <w:spacing w:val="-2"/>
          <w:shd w:val="clear" w:color="auto" w:fill="FFFF00"/>
        </w:rPr>
        <w:t>c</w:t>
      </w:r>
      <w:r w:rsidRPr="00F765C0">
        <w:rPr>
          <w:shd w:val="clear" w:color="auto" w:fill="FFFF00"/>
        </w:rPr>
        <w:t>h</w:t>
      </w:r>
      <w:r w:rsidRPr="00F765C0">
        <w:rPr>
          <w:spacing w:val="-1"/>
          <w:shd w:val="clear" w:color="auto" w:fill="FFFF00"/>
        </w:rPr>
        <w:t>e</w:t>
      </w:r>
      <w:r w:rsidRPr="00F765C0">
        <w:rPr>
          <w:shd w:val="clear" w:color="auto" w:fill="FFFF00"/>
        </w:rPr>
        <w:t>mi</w:t>
      </w:r>
      <w:r w:rsidRPr="00F765C0">
        <w:rPr>
          <w:spacing w:val="1"/>
          <w:shd w:val="clear" w:color="auto" w:fill="FFFF00"/>
        </w:rPr>
        <w:t>c</w:t>
      </w:r>
      <w:r w:rsidRPr="00F765C0">
        <w:rPr>
          <w:spacing w:val="-1"/>
          <w:shd w:val="clear" w:color="auto" w:fill="FFFF00"/>
        </w:rPr>
        <w:t>a</w:t>
      </w:r>
      <w:r w:rsidRPr="00F765C0">
        <w:rPr>
          <w:shd w:val="clear" w:color="auto" w:fill="FFFF00"/>
        </w:rPr>
        <w:t>l. A v</w:t>
      </w:r>
      <w:r w:rsidRPr="00F765C0">
        <w:rPr>
          <w:spacing w:val="-1"/>
          <w:shd w:val="clear" w:color="auto" w:fill="FFFF00"/>
        </w:rPr>
        <w:t>a</w:t>
      </w:r>
      <w:r w:rsidRPr="00F765C0">
        <w:rPr>
          <w:shd w:val="clear" w:color="auto" w:fill="FFFF00"/>
        </w:rPr>
        <w:t>ri</w:t>
      </w:r>
      <w:r w:rsidRPr="00F765C0">
        <w:rPr>
          <w:spacing w:val="-2"/>
          <w:shd w:val="clear" w:color="auto" w:fill="FFFF00"/>
        </w:rPr>
        <w:t>e</w:t>
      </w:r>
      <w:r w:rsidRPr="00F765C0">
        <w:rPr>
          <w:spacing w:val="5"/>
          <w:shd w:val="clear" w:color="auto" w:fill="FFFF00"/>
        </w:rPr>
        <w:t>t</w:t>
      </w:r>
      <w:r w:rsidRPr="00F765C0">
        <w:rPr>
          <w:shd w:val="clear" w:color="auto" w:fill="FFFF00"/>
        </w:rPr>
        <w:t>y of</w:t>
      </w:r>
      <w:r w:rsidRPr="00F765C0">
        <w:rPr>
          <w:spacing w:val="-1"/>
          <w:shd w:val="clear" w:color="auto" w:fill="FFFF00"/>
        </w:rPr>
        <w:t xml:space="preserve"> c</w:t>
      </w:r>
      <w:r w:rsidRPr="00F765C0">
        <w:rPr>
          <w:shd w:val="clear" w:color="auto" w:fill="FFFF00"/>
        </w:rPr>
        <w:t>ount</w:t>
      </w:r>
      <w:r w:rsidRPr="00F765C0">
        <w:rPr>
          <w:spacing w:val="4"/>
          <w:shd w:val="clear" w:color="auto" w:fill="FFFF00"/>
        </w:rPr>
        <w:t>r</w:t>
      </w:r>
      <w:r w:rsidRPr="00F765C0">
        <w:rPr>
          <w:shd w:val="clear" w:color="auto" w:fill="FFFF00"/>
        </w:rPr>
        <w:t>y</w:t>
      </w:r>
      <w:r w:rsidRPr="00F765C0">
        <w:rPr>
          <w:spacing w:val="-5"/>
          <w:shd w:val="clear" w:color="auto" w:fill="FFFF00"/>
        </w:rPr>
        <w:t xml:space="preserve"> </w:t>
      </w:r>
      <w:r w:rsidRPr="00F765C0">
        <w:rPr>
          <w:spacing w:val="-1"/>
          <w:shd w:val="clear" w:color="auto" w:fill="FFFF00"/>
        </w:rPr>
        <w:t>a</w:t>
      </w:r>
      <w:r w:rsidRPr="00F765C0">
        <w:rPr>
          <w:shd w:val="clear" w:color="auto" w:fill="FFFF00"/>
        </w:rPr>
        <w:t>nd/or sta</w:t>
      </w:r>
      <w:r w:rsidRPr="00F765C0">
        <w:rPr>
          <w:spacing w:val="3"/>
          <w:shd w:val="clear" w:color="auto" w:fill="FFFF00"/>
        </w:rPr>
        <w:t>t</w:t>
      </w:r>
      <w:r w:rsidRPr="00F765C0">
        <w:rPr>
          <w:shd w:val="clear" w:color="auto" w:fill="FFFF00"/>
        </w:rPr>
        <w:t>e</w:t>
      </w:r>
      <w:r w:rsidRPr="00F765C0">
        <w:rPr>
          <w:spacing w:val="-1"/>
          <w:shd w:val="clear" w:color="auto" w:fill="FFFF00"/>
        </w:rPr>
        <w:t xml:space="preserve"> </w:t>
      </w:r>
      <w:r w:rsidRPr="00F765C0">
        <w:rPr>
          <w:shd w:val="clear" w:color="auto" w:fill="FFFF00"/>
        </w:rPr>
        <w:t>spe</w:t>
      </w:r>
      <w:r w:rsidRPr="00F765C0">
        <w:rPr>
          <w:spacing w:val="-2"/>
          <w:shd w:val="clear" w:color="auto" w:fill="FFFF00"/>
        </w:rPr>
        <w:t>c</w:t>
      </w:r>
      <w:r w:rsidRPr="00F765C0">
        <w:rPr>
          <w:shd w:val="clear" w:color="auto" w:fill="FFFF00"/>
        </w:rPr>
        <w:t xml:space="preserve">ific </w:t>
      </w:r>
      <w:r w:rsidRPr="00F765C0">
        <w:rPr>
          <w:spacing w:val="-1"/>
          <w:shd w:val="clear" w:color="auto" w:fill="FFFF00"/>
        </w:rPr>
        <w:t>de</w:t>
      </w:r>
      <w:r w:rsidRPr="00F765C0">
        <w:rPr>
          <w:spacing w:val="2"/>
          <w:shd w:val="clear" w:color="auto" w:fill="FFFF00"/>
        </w:rPr>
        <w:t>t</w:t>
      </w:r>
      <w:r w:rsidRPr="00F765C0">
        <w:rPr>
          <w:spacing w:val="-1"/>
          <w:shd w:val="clear" w:color="auto" w:fill="FFFF00"/>
        </w:rPr>
        <w:t>a</w:t>
      </w:r>
      <w:r w:rsidRPr="00F765C0">
        <w:rPr>
          <w:shd w:val="clear" w:color="auto" w:fill="FFFF00"/>
        </w:rPr>
        <w:t>ils m</w:t>
      </w:r>
      <w:r w:rsidRPr="00F765C0">
        <w:rPr>
          <w:spacing w:val="1"/>
          <w:shd w:val="clear" w:color="auto" w:fill="FFFF00"/>
        </w:rPr>
        <w:t>a</w:t>
      </w:r>
      <w:r w:rsidRPr="00F765C0">
        <w:rPr>
          <w:shd w:val="clear" w:color="auto" w:fill="FFFF00"/>
        </w:rPr>
        <w:t>y</w:t>
      </w:r>
      <w:r w:rsidRPr="00F765C0">
        <w:rPr>
          <w:spacing w:val="-5"/>
          <w:shd w:val="clear" w:color="auto" w:fill="FFFF00"/>
        </w:rPr>
        <w:t xml:space="preserve"> </w:t>
      </w:r>
      <w:r w:rsidRPr="00F765C0">
        <w:rPr>
          <w:spacing w:val="2"/>
          <w:shd w:val="clear" w:color="auto" w:fill="FFFF00"/>
        </w:rPr>
        <w:t>b</w:t>
      </w:r>
      <w:r w:rsidRPr="00F765C0">
        <w:rPr>
          <w:shd w:val="clear" w:color="auto" w:fill="FFFF00"/>
        </w:rPr>
        <w:t>e</w:t>
      </w:r>
      <w:r w:rsidRPr="00F765C0">
        <w:rPr>
          <w:spacing w:val="1"/>
          <w:shd w:val="clear" w:color="auto" w:fill="FFFF00"/>
        </w:rPr>
        <w:t xml:space="preserve"> </w:t>
      </w:r>
      <w:r w:rsidRPr="00F765C0">
        <w:rPr>
          <w:spacing w:val="-3"/>
          <w:shd w:val="clear" w:color="auto" w:fill="FFFF00"/>
        </w:rPr>
        <w:t>g</w:t>
      </w:r>
      <w:r w:rsidRPr="00F765C0">
        <w:rPr>
          <w:shd w:val="clear" w:color="auto" w:fill="FFFF00"/>
        </w:rPr>
        <w:t>iv</w:t>
      </w:r>
      <w:r w:rsidRPr="00F765C0">
        <w:rPr>
          <w:spacing w:val="1"/>
          <w:shd w:val="clear" w:color="auto" w:fill="FFFF00"/>
        </w:rPr>
        <w:t>e</w:t>
      </w:r>
      <w:r w:rsidRPr="00F765C0">
        <w:rPr>
          <w:shd w:val="clear" w:color="auto" w:fill="FFFF00"/>
        </w:rPr>
        <w:t>n</w:t>
      </w:r>
      <w:r w:rsidRPr="00F765C0">
        <w:t>.</w:t>
      </w:r>
    </w:p>
    <w:p w14:paraId="59B82D1A" w14:textId="77777777" w:rsidR="0091089B" w:rsidRDefault="0091089B" w:rsidP="00CA395D">
      <w:pPr>
        <w:tabs>
          <w:tab w:val="left" w:pos="8640"/>
        </w:tabs>
        <w:rPr>
          <w:b/>
          <w:color w:val="000000" w:themeColor="text1"/>
        </w:rPr>
      </w:pPr>
    </w:p>
    <w:p w14:paraId="538FF659" w14:textId="77777777" w:rsidR="0091089B" w:rsidRPr="004C4E56" w:rsidRDefault="315DB0D2" w:rsidP="315DB0D2">
      <w:pPr>
        <w:tabs>
          <w:tab w:val="left" w:pos="8640"/>
        </w:tabs>
        <w:rPr>
          <w:b/>
          <w:bCs/>
          <w:color w:val="000000" w:themeColor="text1"/>
        </w:rPr>
      </w:pPr>
      <w:r w:rsidRPr="315DB0D2">
        <w:rPr>
          <w:b/>
          <w:bCs/>
          <w:color w:val="000000" w:themeColor="text1"/>
        </w:rPr>
        <w:t xml:space="preserve">Section 15 - Regulatory Information </w:t>
      </w:r>
    </w:p>
    <w:p w14:paraId="0BC07DA0" w14:textId="77777777" w:rsidR="0091089B" w:rsidRDefault="315DB0D2" w:rsidP="315DB0D2">
      <w:pPr>
        <w:tabs>
          <w:tab w:val="left" w:pos="8640"/>
        </w:tabs>
        <w:rPr>
          <w:color w:val="000000" w:themeColor="text1"/>
        </w:rPr>
      </w:pPr>
      <w:r w:rsidRPr="315DB0D2">
        <w:rPr>
          <w:color w:val="000000" w:themeColor="text1"/>
        </w:rPr>
        <w:t>Information from: Occupational Safety and Health Administration (OSHA); Toxic Substances Control Act (TSCA); Comprehensive Environmental Response, Composition, and Liability Act (CERCLA); Superfund Amendments and Reauthorization Act (SARA)</w:t>
      </w:r>
    </w:p>
    <w:p w14:paraId="5DFFE015" w14:textId="77777777" w:rsidR="00F03334" w:rsidRDefault="00F03334" w:rsidP="00CA395D">
      <w:pPr>
        <w:tabs>
          <w:tab w:val="left" w:pos="8640"/>
        </w:tabs>
        <w:rPr>
          <w:color w:val="000000" w:themeColor="text1"/>
        </w:rPr>
      </w:pPr>
    </w:p>
    <w:p w14:paraId="671E4A9C" w14:textId="77777777" w:rsidR="0091089B" w:rsidRPr="0012715E" w:rsidRDefault="0091089B" w:rsidP="00CA395D">
      <w:pPr>
        <w:tabs>
          <w:tab w:val="left" w:pos="8640"/>
        </w:tabs>
        <w:rPr>
          <w:color w:val="000000" w:themeColor="text1"/>
        </w:rPr>
      </w:pPr>
      <w:r w:rsidRPr="0012715E">
        <w:rPr>
          <w:noProof/>
          <w:color w:val="000000" w:themeColor="text1"/>
        </w:rPr>
        <w:drawing>
          <wp:inline distT="0" distB="0" distL="0" distR="0" wp14:anchorId="4F4813BB" wp14:editId="1B29CEDE">
            <wp:extent cx="5524500" cy="19050"/>
            <wp:effectExtent l="0" t="0" r="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141D98F3" w14:textId="77777777" w:rsidR="0091089B" w:rsidRDefault="0091089B" w:rsidP="00CA395D">
      <w:pPr>
        <w:shd w:val="clear" w:color="auto" w:fill="FFFF00"/>
        <w:tabs>
          <w:tab w:val="left" w:pos="8640"/>
        </w:tabs>
        <w:ind w:right="910"/>
      </w:pPr>
      <w:r w:rsidRPr="00F765C0">
        <w:rPr>
          <w:b/>
          <w:bCs/>
          <w:shd w:val="clear" w:color="auto" w:fill="FFFF00"/>
        </w:rPr>
        <w:t>S</w:t>
      </w:r>
      <w:r w:rsidRPr="00F765C0">
        <w:rPr>
          <w:b/>
          <w:bCs/>
          <w:spacing w:val="-1"/>
          <w:shd w:val="clear" w:color="auto" w:fill="FFFF00"/>
        </w:rPr>
        <w:t>ec</w:t>
      </w:r>
      <w:r w:rsidRPr="00F765C0">
        <w:rPr>
          <w:b/>
          <w:bCs/>
          <w:shd w:val="clear" w:color="auto" w:fill="FFFF00"/>
        </w:rPr>
        <w:t xml:space="preserve">tion 16 </w:t>
      </w:r>
      <w:r w:rsidRPr="00F765C0">
        <w:rPr>
          <w:shd w:val="clear" w:color="auto" w:fill="FFFF00"/>
        </w:rPr>
        <w:t>p</w:t>
      </w:r>
      <w:r w:rsidRPr="00F765C0">
        <w:rPr>
          <w:spacing w:val="-1"/>
          <w:shd w:val="clear" w:color="auto" w:fill="FFFF00"/>
        </w:rPr>
        <w:t>r</w:t>
      </w:r>
      <w:r w:rsidRPr="00F765C0">
        <w:rPr>
          <w:shd w:val="clear" w:color="auto" w:fill="FFFF00"/>
        </w:rPr>
        <w:t xml:space="preserve">ovides </w:t>
      </w:r>
      <w:r w:rsidRPr="315DB0D2">
        <w:rPr>
          <w:i/>
          <w:iCs/>
          <w:shd w:val="clear" w:color="auto" w:fill="FFFF00"/>
        </w:rPr>
        <w:t>additional information</w:t>
      </w:r>
      <w:r w:rsidRPr="315DB0D2">
        <w:rPr>
          <w:i/>
          <w:iCs/>
          <w:spacing w:val="1"/>
          <w:shd w:val="clear" w:color="auto" w:fill="FFFF00"/>
        </w:rPr>
        <w:t xml:space="preserve"> </w:t>
      </w:r>
      <w:r w:rsidRPr="00F765C0">
        <w:rPr>
          <w:shd w:val="clear" w:color="auto" w:fill="FFFF00"/>
        </w:rPr>
        <w:t>such</w:t>
      </w:r>
      <w:r w:rsidRPr="00F765C0">
        <w:rPr>
          <w:spacing w:val="-1"/>
          <w:shd w:val="clear" w:color="auto" w:fill="FFFF00"/>
        </w:rPr>
        <w:t xml:space="preserve"> </w:t>
      </w:r>
      <w:r w:rsidRPr="00F765C0">
        <w:rPr>
          <w:spacing w:val="-4"/>
          <w:shd w:val="clear" w:color="auto" w:fill="FFFF00"/>
        </w:rPr>
        <w:t>a</w:t>
      </w:r>
      <w:r w:rsidRPr="00F765C0">
        <w:rPr>
          <w:shd w:val="clear" w:color="auto" w:fill="FFFF00"/>
        </w:rPr>
        <w:t>s the lab</w:t>
      </w:r>
      <w:r w:rsidRPr="00F765C0">
        <w:rPr>
          <w:spacing w:val="-2"/>
          <w:shd w:val="clear" w:color="auto" w:fill="FFFF00"/>
        </w:rPr>
        <w:t>e</w:t>
      </w:r>
      <w:r w:rsidRPr="00F765C0">
        <w:rPr>
          <w:shd w:val="clear" w:color="auto" w:fill="FFFF00"/>
        </w:rPr>
        <w:t>l w</w:t>
      </w:r>
      <w:r w:rsidRPr="00F765C0">
        <w:rPr>
          <w:spacing w:val="-1"/>
          <w:shd w:val="clear" w:color="auto" w:fill="FFFF00"/>
        </w:rPr>
        <w:t>a</w:t>
      </w:r>
      <w:r w:rsidRPr="00F765C0">
        <w:rPr>
          <w:shd w:val="clear" w:color="auto" w:fill="FFFF00"/>
        </w:rPr>
        <w:t>rni</w:t>
      </w:r>
      <w:r w:rsidRPr="00F765C0">
        <w:rPr>
          <w:spacing w:val="1"/>
          <w:shd w:val="clear" w:color="auto" w:fill="FFFF00"/>
        </w:rPr>
        <w:t>n</w:t>
      </w:r>
      <w:r w:rsidRPr="00F765C0">
        <w:rPr>
          <w:spacing w:val="-3"/>
          <w:shd w:val="clear" w:color="auto" w:fill="FFFF00"/>
        </w:rPr>
        <w:t>g</w:t>
      </w:r>
      <w:r w:rsidRPr="00F765C0">
        <w:rPr>
          <w:shd w:val="clear" w:color="auto" w:fill="FFFF00"/>
        </w:rPr>
        <w:t>s, p</w:t>
      </w:r>
      <w:r w:rsidRPr="00F765C0">
        <w:rPr>
          <w:spacing w:val="1"/>
          <w:shd w:val="clear" w:color="auto" w:fill="FFFF00"/>
        </w:rPr>
        <w:t>re</w:t>
      </w:r>
      <w:r w:rsidRPr="00F765C0">
        <w:rPr>
          <w:shd w:val="clear" w:color="auto" w:fill="FFFF00"/>
        </w:rPr>
        <w:t>p</w:t>
      </w:r>
      <w:r w:rsidRPr="00F765C0">
        <w:rPr>
          <w:spacing w:val="-1"/>
          <w:shd w:val="clear" w:color="auto" w:fill="FFFF00"/>
        </w:rPr>
        <w:t>a</w:t>
      </w:r>
      <w:r w:rsidRPr="00F765C0">
        <w:rPr>
          <w:shd w:val="clear" w:color="auto" w:fill="FFFF00"/>
        </w:rPr>
        <w:t>r</w:t>
      </w:r>
      <w:r w:rsidRPr="00F765C0">
        <w:rPr>
          <w:spacing w:val="2"/>
          <w:shd w:val="clear" w:color="auto" w:fill="FFFF00"/>
        </w:rPr>
        <w:t>a</w:t>
      </w:r>
      <w:r w:rsidRPr="00F765C0">
        <w:rPr>
          <w:shd w:val="clear" w:color="auto" w:fill="FFFF00"/>
        </w:rPr>
        <w:t xml:space="preserve">tion </w:t>
      </w:r>
      <w:r w:rsidRPr="00F765C0">
        <w:rPr>
          <w:spacing w:val="-1"/>
          <w:shd w:val="clear" w:color="auto" w:fill="FFFF00"/>
        </w:rPr>
        <w:t>a</w:t>
      </w:r>
      <w:r w:rsidRPr="00F765C0">
        <w:rPr>
          <w:shd w:val="clear" w:color="auto" w:fill="FFFF00"/>
        </w:rPr>
        <w:t>nd r</w:t>
      </w:r>
      <w:r w:rsidRPr="00F765C0">
        <w:rPr>
          <w:spacing w:val="-2"/>
          <w:shd w:val="clear" w:color="auto" w:fill="FFFF00"/>
        </w:rPr>
        <w:t>e</w:t>
      </w:r>
      <w:r w:rsidRPr="00F765C0">
        <w:rPr>
          <w:shd w:val="clear" w:color="auto" w:fill="FFFF00"/>
        </w:rPr>
        <w:t>vision d</w:t>
      </w:r>
      <w:r w:rsidRPr="00F765C0">
        <w:rPr>
          <w:spacing w:val="-1"/>
          <w:shd w:val="clear" w:color="auto" w:fill="FFFF00"/>
        </w:rPr>
        <w:t>a</w:t>
      </w:r>
      <w:r w:rsidRPr="00F765C0">
        <w:rPr>
          <w:shd w:val="clear" w:color="auto" w:fill="FFFF00"/>
        </w:rPr>
        <w:t>tes, n</w:t>
      </w:r>
      <w:r w:rsidRPr="00F765C0">
        <w:rPr>
          <w:spacing w:val="-2"/>
          <w:shd w:val="clear" w:color="auto" w:fill="FFFF00"/>
        </w:rPr>
        <w:t>a</w:t>
      </w:r>
      <w:r w:rsidRPr="00F765C0">
        <w:rPr>
          <w:shd w:val="clear" w:color="auto" w:fill="FFFF00"/>
        </w:rPr>
        <w:t xml:space="preserve">me </w:t>
      </w:r>
      <w:r w:rsidRPr="00F765C0">
        <w:rPr>
          <w:spacing w:val="1"/>
          <w:shd w:val="clear" w:color="auto" w:fill="FFFF00"/>
        </w:rPr>
        <w:t>o</w:t>
      </w:r>
      <w:r w:rsidRPr="00F765C0">
        <w:rPr>
          <w:shd w:val="clear" w:color="auto" w:fill="FFFF00"/>
        </w:rPr>
        <w:t>f the</w:t>
      </w:r>
      <w:r w:rsidRPr="00F765C0">
        <w:rPr>
          <w:spacing w:val="-2"/>
          <w:shd w:val="clear" w:color="auto" w:fill="FFFF00"/>
        </w:rPr>
        <w:t xml:space="preserve"> </w:t>
      </w:r>
      <w:r w:rsidRPr="00F765C0">
        <w:rPr>
          <w:shd w:val="clear" w:color="auto" w:fill="FFFF00"/>
        </w:rPr>
        <w:t>p</w:t>
      </w:r>
      <w:r w:rsidRPr="00F765C0">
        <w:rPr>
          <w:spacing w:val="-1"/>
          <w:shd w:val="clear" w:color="auto" w:fill="FFFF00"/>
        </w:rPr>
        <w:t>e</w:t>
      </w:r>
      <w:r w:rsidRPr="00F765C0">
        <w:rPr>
          <w:shd w:val="clear" w:color="auto" w:fill="FFFF00"/>
        </w:rPr>
        <w:t>rson or fi</w:t>
      </w:r>
      <w:r w:rsidRPr="00F765C0">
        <w:rPr>
          <w:spacing w:val="-1"/>
          <w:shd w:val="clear" w:color="auto" w:fill="FFFF00"/>
        </w:rPr>
        <w:t>r</w:t>
      </w:r>
      <w:r w:rsidRPr="00F765C0">
        <w:rPr>
          <w:shd w:val="clear" w:color="auto" w:fill="FFFF00"/>
        </w:rPr>
        <w:t>m th</w:t>
      </w:r>
      <w:r w:rsidRPr="00F765C0">
        <w:rPr>
          <w:spacing w:val="-1"/>
          <w:shd w:val="clear" w:color="auto" w:fill="FFFF00"/>
        </w:rPr>
        <w:t>a</w:t>
      </w:r>
      <w:r w:rsidRPr="00F765C0">
        <w:rPr>
          <w:shd w:val="clear" w:color="auto" w:fill="FFFF00"/>
        </w:rPr>
        <w:t>t prep</w:t>
      </w:r>
      <w:r w:rsidRPr="00F765C0">
        <w:rPr>
          <w:spacing w:val="-1"/>
          <w:shd w:val="clear" w:color="auto" w:fill="FFFF00"/>
        </w:rPr>
        <w:t>a</w:t>
      </w:r>
      <w:r w:rsidRPr="00F765C0">
        <w:rPr>
          <w:shd w:val="clear" w:color="auto" w:fill="FFFF00"/>
        </w:rPr>
        <w:t>r</w:t>
      </w:r>
      <w:r w:rsidRPr="00F765C0">
        <w:rPr>
          <w:spacing w:val="-2"/>
          <w:shd w:val="clear" w:color="auto" w:fill="FFFF00"/>
        </w:rPr>
        <w:t>e</w:t>
      </w:r>
      <w:r w:rsidRPr="00F765C0">
        <w:rPr>
          <w:shd w:val="clear" w:color="auto" w:fill="FFFF00"/>
        </w:rPr>
        <w:t>d the MSDS, dis</w:t>
      </w:r>
      <w:r w:rsidRPr="00F765C0">
        <w:rPr>
          <w:spacing w:val="-1"/>
          <w:shd w:val="clear" w:color="auto" w:fill="FFFF00"/>
        </w:rPr>
        <w:t>c</w:t>
      </w:r>
      <w:r w:rsidRPr="00F765C0">
        <w:rPr>
          <w:shd w:val="clear" w:color="auto" w:fill="FFFF00"/>
        </w:rPr>
        <w:t>la</w:t>
      </w:r>
      <w:r w:rsidRPr="00F765C0">
        <w:rPr>
          <w:spacing w:val="2"/>
          <w:shd w:val="clear" w:color="auto" w:fill="FFFF00"/>
        </w:rPr>
        <w:t>i</w:t>
      </w:r>
      <w:r w:rsidRPr="00F765C0">
        <w:rPr>
          <w:shd w:val="clear" w:color="auto" w:fill="FFFF00"/>
        </w:rPr>
        <w:t>me</w:t>
      </w:r>
      <w:r w:rsidRPr="00F765C0">
        <w:rPr>
          <w:spacing w:val="-2"/>
          <w:shd w:val="clear" w:color="auto" w:fill="FFFF00"/>
        </w:rPr>
        <w:t>r</w:t>
      </w:r>
      <w:r w:rsidRPr="00F765C0">
        <w:rPr>
          <w:shd w:val="clear" w:color="auto" w:fill="FFFF00"/>
        </w:rPr>
        <w:t>s, and r</w:t>
      </w:r>
      <w:r w:rsidRPr="00F765C0">
        <w:rPr>
          <w:spacing w:val="-2"/>
          <w:shd w:val="clear" w:color="auto" w:fill="FFFF00"/>
        </w:rPr>
        <w:t>e</w:t>
      </w:r>
      <w:r w:rsidRPr="00F765C0">
        <w:rPr>
          <w:shd w:val="clear" w:color="auto" w:fill="FFFF00"/>
        </w:rPr>
        <w:t>fer</w:t>
      </w:r>
      <w:r w:rsidRPr="00F765C0">
        <w:rPr>
          <w:spacing w:val="-2"/>
          <w:shd w:val="clear" w:color="auto" w:fill="FFFF00"/>
        </w:rPr>
        <w:t>e</w:t>
      </w:r>
      <w:r w:rsidRPr="00F765C0">
        <w:rPr>
          <w:shd w:val="clear" w:color="auto" w:fill="FFFF00"/>
        </w:rPr>
        <w:t>n</w:t>
      </w:r>
      <w:r w:rsidRPr="00F765C0">
        <w:rPr>
          <w:spacing w:val="1"/>
          <w:shd w:val="clear" w:color="auto" w:fill="FFFF00"/>
        </w:rPr>
        <w:t>c</w:t>
      </w:r>
      <w:r w:rsidRPr="00F765C0">
        <w:rPr>
          <w:spacing w:val="-1"/>
          <w:shd w:val="clear" w:color="auto" w:fill="FFFF00"/>
        </w:rPr>
        <w:t>e</w:t>
      </w:r>
      <w:r w:rsidRPr="00F765C0">
        <w:rPr>
          <w:shd w:val="clear" w:color="auto" w:fill="FFFF00"/>
        </w:rPr>
        <w:t>s used to p</w:t>
      </w:r>
      <w:r w:rsidRPr="00F765C0">
        <w:rPr>
          <w:spacing w:val="1"/>
          <w:shd w:val="clear" w:color="auto" w:fill="FFFF00"/>
        </w:rPr>
        <w:t>r</w:t>
      </w:r>
      <w:r w:rsidRPr="00F765C0">
        <w:rPr>
          <w:spacing w:val="-1"/>
          <w:shd w:val="clear" w:color="auto" w:fill="FFFF00"/>
        </w:rPr>
        <w:t>e</w:t>
      </w:r>
      <w:r w:rsidRPr="00F765C0">
        <w:rPr>
          <w:shd w:val="clear" w:color="auto" w:fill="FFFF00"/>
        </w:rPr>
        <w:t>p</w:t>
      </w:r>
      <w:r w:rsidRPr="00F765C0">
        <w:rPr>
          <w:spacing w:val="-1"/>
          <w:shd w:val="clear" w:color="auto" w:fill="FFFF00"/>
        </w:rPr>
        <w:t>a</w:t>
      </w:r>
      <w:r w:rsidRPr="00F765C0">
        <w:rPr>
          <w:spacing w:val="1"/>
          <w:shd w:val="clear" w:color="auto" w:fill="FFFF00"/>
        </w:rPr>
        <w:t>r</w:t>
      </w:r>
      <w:r w:rsidRPr="00F765C0">
        <w:rPr>
          <w:shd w:val="clear" w:color="auto" w:fill="FFFF00"/>
        </w:rPr>
        <w:t>e</w:t>
      </w:r>
      <w:r w:rsidRPr="00F765C0">
        <w:rPr>
          <w:spacing w:val="-1"/>
          <w:shd w:val="clear" w:color="auto" w:fill="FFFF00"/>
        </w:rPr>
        <w:t xml:space="preserve"> </w:t>
      </w:r>
      <w:r w:rsidRPr="00F765C0">
        <w:rPr>
          <w:shd w:val="clear" w:color="auto" w:fill="FFFF00"/>
        </w:rPr>
        <w:t>the MSDS</w:t>
      </w:r>
    </w:p>
    <w:p w14:paraId="0ECFEA08" w14:textId="77777777" w:rsidR="0091089B" w:rsidRDefault="0091089B" w:rsidP="00CA395D">
      <w:pPr>
        <w:tabs>
          <w:tab w:val="left" w:pos="8640"/>
        </w:tabs>
      </w:pPr>
    </w:p>
    <w:p w14:paraId="4A2B0B52" w14:textId="77777777" w:rsidR="0091089B" w:rsidRPr="004C4E56" w:rsidRDefault="315DB0D2" w:rsidP="315DB0D2">
      <w:pPr>
        <w:tabs>
          <w:tab w:val="left" w:pos="8640"/>
        </w:tabs>
        <w:rPr>
          <w:b/>
          <w:bCs/>
          <w:color w:val="000000" w:themeColor="text1"/>
        </w:rPr>
      </w:pPr>
      <w:r w:rsidRPr="315DB0D2">
        <w:rPr>
          <w:b/>
          <w:bCs/>
          <w:color w:val="000000" w:themeColor="text1"/>
        </w:rPr>
        <w:t xml:space="preserve">Section 16 - Other Information </w:t>
      </w:r>
    </w:p>
    <w:p w14:paraId="03EB9CF2" w14:textId="77777777" w:rsidR="0091089B" w:rsidRPr="0012715E" w:rsidRDefault="315DB0D2" w:rsidP="315DB0D2">
      <w:pPr>
        <w:tabs>
          <w:tab w:val="left" w:pos="8640"/>
        </w:tabs>
        <w:rPr>
          <w:color w:val="000000" w:themeColor="text1"/>
        </w:rPr>
      </w:pPr>
      <w:r w:rsidRPr="315DB0D2">
        <w:rPr>
          <w:color w:val="000000" w:themeColor="text1"/>
        </w:rPr>
        <w:t>Hazard rating; preparation and revision of MSDS; label information</w:t>
      </w:r>
    </w:p>
    <w:p w14:paraId="221147A5" w14:textId="77777777" w:rsidR="0091089B" w:rsidRPr="0012715E" w:rsidRDefault="0091089B" w:rsidP="0091089B">
      <w:pPr>
        <w:rPr>
          <w:color w:val="000000" w:themeColor="text1"/>
        </w:rPr>
      </w:pPr>
      <w:r w:rsidRPr="0012715E">
        <w:rPr>
          <w:noProof/>
          <w:color w:val="000000" w:themeColor="text1"/>
        </w:rPr>
        <w:drawing>
          <wp:inline distT="0" distB="0" distL="0" distR="0" wp14:anchorId="2DF1DDA3" wp14:editId="32D07887">
            <wp:extent cx="5524500" cy="1905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14:paraId="535B3353" w14:textId="77777777" w:rsidR="0091089B" w:rsidRDefault="0091089B" w:rsidP="0091089B">
      <w:pPr>
        <w:rPr>
          <w:b/>
          <w:bCs/>
          <w:color w:val="000000" w:themeColor="text1"/>
        </w:rPr>
      </w:pPr>
      <w:r>
        <w:rPr>
          <w:b/>
          <w:bCs/>
          <w:color w:val="000000" w:themeColor="text1"/>
        </w:rPr>
        <w:br w:type="page"/>
      </w:r>
    </w:p>
    <w:p w14:paraId="3FF1F2FF" w14:textId="77777777" w:rsidR="0091089B" w:rsidRPr="004C4E56" w:rsidRDefault="0091089B" w:rsidP="315DB0D2">
      <w:pPr>
        <w:pStyle w:val="Heading3"/>
        <w:spacing w:before="0" w:line="360" w:lineRule="auto"/>
        <w:ind w:left="140" w:right="635"/>
        <w:jc w:val="center"/>
        <w:rPr>
          <w:b w:val="0"/>
          <w:bCs w:val="0"/>
          <w:sz w:val="24"/>
          <w:szCs w:val="24"/>
        </w:rPr>
      </w:pPr>
      <w:bookmarkStart w:id="266" w:name="_TOC_250007"/>
      <w:bookmarkStart w:id="267" w:name="_Toc363451709"/>
      <w:bookmarkStart w:id="268" w:name="_Toc363468486"/>
      <w:bookmarkStart w:id="269" w:name="_Toc363468570"/>
      <w:r w:rsidRPr="004C4E56">
        <w:rPr>
          <w:sz w:val="24"/>
          <w:szCs w:val="24"/>
        </w:rPr>
        <w:lastRenderedPageBreak/>
        <w:t>Sa</w:t>
      </w:r>
      <w:r w:rsidRPr="004C4E56">
        <w:rPr>
          <w:spacing w:val="-4"/>
          <w:sz w:val="24"/>
          <w:szCs w:val="24"/>
        </w:rPr>
        <w:t>m</w:t>
      </w:r>
      <w:r w:rsidRPr="004C4E56">
        <w:rPr>
          <w:sz w:val="24"/>
          <w:szCs w:val="24"/>
        </w:rPr>
        <w:t xml:space="preserve">ple </w:t>
      </w:r>
      <w:r w:rsidRPr="004C4E56">
        <w:rPr>
          <w:spacing w:val="-2"/>
          <w:sz w:val="24"/>
          <w:szCs w:val="24"/>
        </w:rPr>
        <w:t>M</w:t>
      </w:r>
      <w:r w:rsidRPr="004C4E56">
        <w:rPr>
          <w:sz w:val="24"/>
          <w:szCs w:val="24"/>
        </w:rPr>
        <w:t>S</w:t>
      </w:r>
      <w:r w:rsidRPr="004C4E56">
        <w:rPr>
          <w:spacing w:val="-2"/>
          <w:sz w:val="24"/>
          <w:szCs w:val="24"/>
        </w:rPr>
        <w:t>D</w:t>
      </w:r>
      <w:r w:rsidRPr="004C4E56">
        <w:rPr>
          <w:sz w:val="24"/>
          <w:szCs w:val="24"/>
        </w:rPr>
        <w:t>S</w:t>
      </w:r>
      <w:bookmarkEnd w:id="266"/>
      <w:bookmarkEnd w:id="267"/>
      <w:bookmarkEnd w:id="268"/>
      <w:bookmarkEnd w:id="269"/>
    </w:p>
    <w:p w14:paraId="305B0C5E" w14:textId="77777777" w:rsidR="0091089B" w:rsidRPr="004C4E56" w:rsidRDefault="0091089B" w:rsidP="0091089B">
      <w:pPr>
        <w:pStyle w:val="Heading4"/>
        <w:spacing w:line="360" w:lineRule="auto"/>
        <w:ind w:left="0" w:right="643" w:firstLine="0"/>
        <w:jc w:val="center"/>
        <w:rPr>
          <w:b w:val="0"/>
          <w:bCs w:val="0"/>
        </w:rPr>
      </w:pPr>
      <w:r w:rsidRPr="004C4E56">
        <w:rPr>
          <w:spacing w:val="-1"/>
        </w:rPr>
        <w:t>M</w:t>
      </w:r>
      <w:r w:rsidRPr="004C4E56">
        <w:t>a</w:t>
      </w:r>
      <w:r w:rsidRPr="004C4E56">
        <w:rPr>
          <w:spacing w:val="-1"/>
        </w:rPr>
        <w:t>ter</w:t>
      </w:r>
      <w:r w:rsidRPr="004C4E56">
        <w:t>ial Sa</w:t>
      </w:r>
      <w:r w:rsidRPr="004C4E56">
        <w:rPr>
          <w:spacing w:val="1"/>
        </w:rPr>
        <w:t>f</w:t>
      </w:r>
      <w:r w:rsidRPr="004C4E56">
        <w:rPr>
          <w:spacing w:val="-1"/>
        </w:rPr>
        <w:t>e</w:t>
      </w:r>
      <w:r w:rsidRPr="004C4E56">
        <w:t xml:space="preserve">ty </w:t>
      </w:r>
      <w:r w:rsidRPr="004C4E56">
        <w:rPr>
          <w:spacing w:val="-2"/>
        </w:rPr>
        <w:t>D</w:t>
      </w:r>
      <w:r w:rsidRPr="004C4E56">
        <w:t>a</w:t>
      </w:r>
      <w:r w:rsidRPr="004C4E56">
        <w:rPr>
          <w:spacing w:val="-1"/>
        </w:rPr>
        <w:t>t</w:t>
      </w:r>
      <w:r w:rsidRPr="004C4E56">
        <w:t xml:space="preserve">a </w:t>
      </w:r>
      <w:r w:rsidRPr="004C4E56">
        <w:rPr>
          <w:spacing w:val="3"/>
        </w:rPr>
        <w:t>S</w:t>
      </w:r>
      <w:r w:rsidRPr="004C4E56">
        <w:t>h</w:t>
      </w:r>
      <w:r w:rsidRPr="004C4E56">
        <w:rPr>
          <w:spacing w:val="-1"/>
        </w:rPr>
        <w:t>ee</w:t>
      </w:r>
      <w:r w:rsidRPr="004C4E56">
        <w:t>t</w:t>
      </w:r>
    </w:p>
    <w:p w14:paraId="64C63FEF" w14:textId="77777777" w:rsidR="0091089B" w:rsidRPr="004C4E56" w:rsidRDefault="0091089B" w:rsidP="0091089B">
      <w:pPr>
        <w:tabs>
          <w:tab w:val="left" w:pos="6480"/>
        </w:tabs>
        <w:spacing w:line="360" w:lineRule="auto"/>
        <w:ind w:left="140"/>
      </w:pPr>
      <w:r w:rsidRPr="004C4E56">
        <w:rPr>
          <w:b/>
          <w:bCs/>
        </w:rPr>
        <w:t>Tol</w:t>
      </w:r>
      <w:r w:rsidRPr="004C4E56">
        <w:rPr>
          <w:b/>
          <w:bCs/>
          <w:spacing w:val="1"/>
        </w:rPr>
        <w:t>u</w:t>
      </w:r>
      <w:r w:rsidRPr="004C4E56">
        <w:rPr>
          <w:b/>
          <w:bCs/>
          <w:spacing w:val="-1"/>
        </w:rPr>
        <w:t>e</w:t>
      </w:r>
      <w:r>
        <w:rPr>
          <w:b/>
          <w:bCs/>
        </w:rPr>
        <w:t>ne</w:t>
      </w:r>
      <w:r>
        <w:rPr>
          <w:b/>
          <w:bCs/>
        </w:rPr>
        <w:tab/>
      </w:r>
      <w:r w:rsidRPr="004C4E56">
        <w:rPr>
          <w:b/>
          <w:bCs/>
          <w:spacing w:val="-1"/>
        </w:rPr>
        <w:t>M</w:t>
      </w:r>
      <w:r w:rsidRPr="004C4E56">
        <w:rPr>
          <w:b/>
          <w:bCs/>
        </w:rPr>
        <w:t>SDS No.</w:t>
      </w:r>
      <w:r>
        <w:rPr>
          <w:b/>
          <w:bCs/>
        </w:rPr>
        <w:t xml:space="preserve"> </w:t>
      </w:r>
      <w:r w:rsidRPr="004C4E56">
        <w:rPr>
          <w:b/>
          <w:bCs/>
          <w:spacing w:val="-1"/>
        </w:rPr>
        <w:t>XXXX</w:t>
      </w:r>
    </w:p>
    <w:p w14:paraId="5B53E74E" w14:textId="77777777" w:rsidR="0091089B" w:rsidRPr="004C4E56" w:rsidRDefault="0091089B" w:rsidP="0091089B">
      <w:pPr>
        <w:spacing w:line="360" w:lineRule="auto"/>
      </w:pPr>
    </w:p>
    <w:p w14:paraId="2956090C" w14:textId="77777777" w:rsidR="0091089B" w:rsidRPr="004C4E56" w:rsidRDefault="0091089B" w:rsidP="00455086">
      <w:pPr>
        <w:numPr>
          <w:ilvl w:val="0"/>
          <w:numId w:val="2"/>
        </w:numPr>
        <w:tabs>
          <w:tab w:val="left" w:pos="380"/>
        </w:tabs>
        <w:spacing w:line="276" w:lineRule="auto"/>
        <w:ind w:left="360" w:hanging="360"/>
      </w:pPr>
      <w:r w:rsidRPr="004C4E56">
        <w:rPr>
          <w:b/>
          <w:bCs/>
          <w:spacing w:val="-3"/>
        </w:rPr>
        <w:t>P</w:t>
      </w:r>
      <w:r w:rsidRPr="004C4E56">
        <w:rPr>
          <w:b/>
          <w:bCs/>
          <w:spacing w:val="-1"/>
        </w:rPr>
        <w:t>r</w:t>
      </w:r>
      <w:r w:rsidRPr="004C4E56">
        <w:rPr>
          <w:b/>
          <w:bCs/>
        </w:rPr>
        <w:t>odu</w:t>
      </w:r>
      <w:r w:rsidRPr="004C4E56">
        <w:rPr>
          <w:b/>
          <w:bCs/>
          <w:spacing w:val="-1"/>
        </w:rPr>
        <w:t>c</w:t>
      </w:r>
      <w:r w:rsidRPr="004C4E56">
        <w:rPr>
          <w:b/>
          <w:bCs/>
        </w:rPr>
        <w:t>t and C</w:t>
      </w:r>
      <w:r w:rsidRPr="004C4E56">
        <w:rPr>
          <w:b/>
          <w:bCs/>
          <w:spacing w:val="1"/>
        </w:rPr>
        <w:t>o</w:t>
      </w:r>
      <w:r w:rsidRPr="004C4E56">
        <w:rPr>
          <w:b/>
          <w:bCs/>
          <w:spacing w:val="-4"/>
        </w:rPr>
        <w:t>m</w:t>
      </w:r>
      <w:r w:rsidRPr="004C4E56">
        <w:rPr>
          <w:b/>
          <w:bCs/>
        </w:rPr>
        <w:t>pany Id</w:t>
      </w:r>
      <w:r w:rsidRPr="004C4E56">
        <w:rPr>
          <w:b/>
          <w:bCs/>
          <w:spacing w:val="-1"/>
        </w:rPr>
        <w:t>e</w:t>
      </w:r>
      <w:r w:rsidRPr="004C4E56">
        <w:rPr>
          <w:b/>
          <w:bCs/>
        </w:rPr>
        <w:t>nti</w:t>
      </w:r>
      <w:r w:rsidRPr="004C4E56">
        <w:rPr>
          <w:b/>
          <w:bCs/>
          <w:spacing w:val="1"/>
        </w:rPr>
        <w:t>f</w:t>
      </w:r>
      <w:r w:rsidRPr="004C4E56">
        <w:rPr>
          <w:b/>
          <w:bCs/>
        </w:rPr>
        <w:t>ica</w:t>
      </w:r>
      <w:r w:rsidRPr="004C4E56">
        <w:rPr>
          <w:b/>
          <w:bCs/>
          <w:spacing w:val="-2"/>
        </w:rPr>
        <w:t>t</w:t>
      </w:r>
      <w:r w:rsidRPr="004C4E56">
        <w:rPr>
          <w:b/>
          <w:bCs/>
        </w:rPr>
        <w:t>ion</w:t>
      </w:r>
    </w:p>
    <w:p w14:paraId="5D781711" w14:textId="77777777" w:rsidR="0091089B" w:rsidRPr="004C4E56" w:rsidRDefault="0091089B" w:rsidP="0091089B">
      <w:pPr>
        <w:pStyle w:val="BodyText"/>
        <w:spacing w:line="276" w:lineRule="auto"/>
        <w:ind w:left="360" w:right="807" w:firstLine="0"/>
      </w:pPr>
      <w:r w:rsidRPr="004C4E56">
        <w:t>Produ</w:t>
      </w:r>
      <w:r w:rsidRPr="004C4E56">
        <w:rPr>
          <w:spacing w:val="-2"/>
        </w:rPr>
        <w:t>c</w:t>
      </w:r>
      <w:r w:rsidRPr="004C4E56">
        <w:t>t N</w:t>
      </w:r>
      <w:r w:rsidRPr="004C4E56">
        <w:rPr>
          <w:spacing w:val="-1"/>
        </w:rPr>
        <w:t>a</w:t>
      </w:r>
      <w:r w:rsidRPr="004C4E56">
        <w:t>me: T</w:t>
      </w:r>
      <w:r w:rsidRPr="004C4E56">
        <w:rPr>
          <w:spacing w:val="1"/>
        </w:rPr>
        <w:t>O</w:t>
      </w:r>
      <w:r w:rsidRPr="004C4E56">
        <w:rPr>
          <w:spacing w:val="-3"/>
        </w:rPr>
        <w:t>L</w:t>
      </w:r>
      <w:r w:rsidRPr="004C4E56">
        <w:t>U</w:t>
      </w:r>
      <w:r w:rsidRPr="004C4E56">
        <w:rPr>
          <w:spacing w:val="1"/>
        </w:rPr>
        <w:t>E</w:t>
      </w:r>
      <w:r w:rsidRPr="004C4E56">
        <w:t>NE</w:t>
      </w:r>
    </w:p>
    <w:p w14:paraId="24936D06" w14:textId="77777777" w:rsidR="0091089B" w:rsidRDefault="0091089B" w:rsidP="0091089B">
      <w:pPr>
        <w:pStyle w:val="BodyText"/>
        <w:spacing w:line="276" w:lineRule="auto"/>
        <w:ind w:left="360" w:right="2102" w:firstLine="0"/>
      </w:pPr>
      <w:r w:rsidRPr="004C4E56">
        <w:rPr>
          <w:spacing w:val="3"/>
        </w:rPr>
        <w:t>S</w:t>
      </w:r>
      <w:r w:rsidRPr="004C4E56">
        <w:rPr>
          <w:spacing w:val="-5"/>
        </w:rPr>
        <w:t>y</w:t>
      </w:r>
      <w:r w:rsidRPr="004C4E56">
        <w:t>no</w:t>
      </w:r>
      <w:r w:rsidRPr="004C4E56">
        <w:rPr>
          <w:spacing w:val="4"/>
        </w:rPr>
        <w:t>n</w:t>
      </w:r>
      <w:r w:rsidRPr="004C4E56">
        <w:rPr>
          <w:spacing w:val="-8"/>
        </w:rPr>
        <w:t>y</w:t>
      </w:r>
      <w:r w:rsidRPr="004C4E56">
        <w:t>ms: Met</w:t>
      </w:r>
      <w:r w:rsidRPr="004C4E56">
        <w:rPr>
          <w:spacing w:val="4"/>
        </w:rPr>
        <w:t>h</w:t>
      </w:r>
      <w:r w:rsidRPr="004C4E56">
        <w:rPr>
          <w:spacing w:val="-5"/>
        </w:rPr>
        <w:t>y</w:t>
      </w:r>
      <w:r w:rsidRPr="004C4E56">
        <w:t>lbenz</w:t>
      </w:r>
      <w:r w:rsidRPr="004C4E56">
        <w:rPr>
          <w:spacing w:val="1"/>
        </w:rPr>
        <w:t>e</w:t>
      </w:r>
      <w:r w:rsidRPr="004C4E56">
        <w:t>n</w:t>
      </w:r>
      <w:r w:rsidRPr="004C4E56">
        <w:rPr>
          <w:spacing w:val="-1"/>
        </w:rPr>
        <w:t>e</w:t>
      </w:r>
      <w:r w:rsidRPr="44BA328D">
        <w:t xml:space="preserve">, </w:t>
      </w:r>
      <w:r w:rsidRPr="004C4E56">
        <w:t>Met</w:t>
      </w:r>
      <w:r w:rsidRPr="004C4E56">
        <w:rPr>
          <w:spacing w:val="4"/>
        </w:rPr>
        <w:t>h</w:t>
      </w:r>
      <w:r w:rsidRPr="004C4E56">
        <w:rPr>
          <w:spacing w:val="-8"/>
        </w:rPr>
        <w:t>y</w:t>
      </w:r>
      <w:r w:rsidRPr="004C4E56">
        <w:t>l</w:t>
      </w:r>
      <w:r w:rsidRPr="004C4E56">
        <w:rPr>
          <w:spacing w:val="2"/>
        </w:rPr>
        <w:t>b</w:t>
      </w:r>
      <w:r w:rsidRPr="004C4E56">
        <w:rPr>
          <w:spacing w:val="-1"/>
        </w:rPr>
        <w:t>e</w:t>
      </w:r>
      <w:r w:rsidRPr="004C4E56">
        <w:t>n</w:t>
      </w:r>
      <w:r w:rsidRPr="004C4E56">
        <w:rPr>
          <w:spacing w:val="1"/>
        </w:rPr>
        <w:t>z</w:t>
      </w:r>
      <w:r w:rsidRPr="004C4E56">
        <w:t>ol</w:t>
      </w:r>
      <w:r w:rsidRPr="44BA328D">
        <w:t xml:space="preserve">, </w:t>
      </w:r>
      <w:r w:rsidRPr="004C4E56">
        <w:rPr>
          <w:spacing w:val="1"/>
        </w:rPr>
        <w:t>P</w:t>
      </w:r>
      <w:r w:rsidRPr="004C4E56">
        <w:t>h</w:t>
      </w:r>
      <w:r w:rsidRPr="004C4E56">
        <w:rPr>
          <w:spacing w:val="-1"/>
        </w:rPr>
        <w:t>e</w:t>
      </w:r>
      <w:r w:rsidRPr="004C4E56">
        <w:rPr>
          <w:spacing w:val="2"/>
        </w:rPr>
        <w:t>n</w:t>
      </w:r>
      <w:r w:rsidRPr="004C4E56">
        <w:rPr>
          <w:spacing w:val="-3"/>
        </w:rPr>
        <w:t>y</w:t>
      </w:r>
      <w:r w:rsidRPr="004C4E56">
        <w:t>lm</w:t>
      </w:r>
      <w:r w:rsidRPr="004C4E56">
        <w:rPr>
          <w:spacing w:val="-1"/>
        </w:rPr>
        <w:t>e</w:t>
      </w:r>
      <w:r w:rsidRPr="004C4E56">
        <w:t>than</w:t>
      </w:r>
      <w:r w:rsidRPr="004C4E56">
        <w:rPr>
          <w:spacing w:val="-2"/>
        </w:rPr>
        <w:t>e</w:t>
      </w:r>
      <w:r w:rsidRPr="44BA328D">
        <w:t xml:space="preserve">, </w:t>
      </w:r>
      <w:r w:rsidRPr="004C4E56">
        <w:t>Toluol</w:t>
      </w:r>
      <w:r w:rsidRPr="44BA328D">
        <w:t xml:space="preserve"> </w:t>
      </w:r>
    </w:p>
    <w:p w14:paraId="657E443F" w14:textId="77777777" w:rsidR="0091089B" w:rsidRPr="004C4E56" w:rsidRDefault="0091089B" w:rsidP="0091089B">
      <w:pPr>
        <w:pStyle w:val="BodyText"/>
        <w:spacing w:line="276" w:lineRule="auto"/>
        <w:ind w:left="360" w:right="2102" w:firstLine="0"/>
      </w:pPr>
      <w:r w:rsidRPr="004C4E56">
        <w:t>CAS No.: 10</w:t>
      </w:r>
      <w:r w:rsidRPr="004C4E56">
        <w:rPr>
          <w:spacing w:val="1"/>
        </w:rPr>
        <w:t>8</w:t>
      </w:r>
      <w:r w:rsidRPr="004C4E56">
        <w:t>–88–3</w:t>
      </w:r>
    </w:p>
    <w:p w14:paraId="6ED48909" w14:textId="77777777" w:rsidR="0091089B" w:rsidRDefault="0091089B" w:rsidP="0091089B">
      <w:pPr>
        <w:pStyle w:val="BodyText"/>
        <w:spacing w:line="276" w:lineRule="auto"/>
        <w:ind w:left="360" w:right="5301" w:firstLine="0"/>
        <w:rPr>
          <w:position w:val="-2"/>
        </w:rPr>
      </w:pPr>
      <w:r w:rsidRPr="004C4E56">
        <w:t>Ch</w:t>
      </w:r>
      <w:r w:rsidRPr="004C4E56">
        <w:rPr>
          <w:spacing w:val="-1"/>
        </w:rPr>
        <w:t>e</w:t>
      </w:r>
      <w:r w:rsidRPr="004C4E56">
        <w:t>mi</w:t>
      </w:r>
      <w:r w:rsidRPr="004C4E56">
        <w:rPr>
          <w:spacing w:val="-1"/>
        </w:rPr>
        <w:t>ca</w:t>
      </w:r>
      <w:r w:rsidRPr="004C4E56">
        <w:t xml:space="preserve">l </w:t>
      </w:r>
      <w:r w:rsidRPr="004C4E56">
        <w:rPr>
          <w:spacing w:val="-1"/>
        </w:rPr>
        <w:t>F</w:t>
      </w:r>
      <w:r w:rsidRPr="004C4E56">
        <w:t>o</w:t>
      </w:r>
      <w:r w:rsidRPr="004C4E56">
        <w:rPr>
          <w:spacing w:val="-1"/>
        </w:rPr>
        <w:t>r</w:t>
      </w:r>
      <w:r w:rsidRPr="004C4E56">
        <w:t>mul</w:t>
      </w:r>
      <w:r w:rsidRPr="004C4E56">
        <w:rPr>
          <w:spacing w:val="-1"/>
        </w:rPr>
        <w:t>a</w:t>
      </w:r>
      <w:r w:rsidRPr="004C4E56">
        <w:t xml:space="preserve">: </w:t>
      </w:r>
      <w:r w:rsidRPr="004C4E56">
        <w:rPr>
          <w:spacing w:val="2"/>
        </w:rPr>
        <w:t>C</w:t>
      </w:r>
      <w:r w:rsidRPr="00EE5AC3">
        <w:rPr>
          <w:spacing w:val="1"/>
          <w:position w:val="-2"/>
          <w:vertAlign w:val="subscript"/>
        </w:rPr>
        <w:t>6</w:t>
      </w:r>
      <w:r w:rsidRPr="004C4E56">
        <w:rPr>
          <w:spacing w:val="-1"/>
        </w:rPr>
        <w:t>H</w:t>
      </w:r>
      <w:r w:rsidRPr="00EE5AC3">
        <w:rPr>
          <w:spacing w:val="1"/>
          <w:position w:val="-2"/>
          <w:vertAlign w:val="subscript"/>
        </w:rPr>
        <w:t>5</w:t>
      </w:r>
      <w:r w:rsidRPr="004C4E56">
        <w:t>–C</w:t>
      </w:r>
      <w:r w:rsidRPr="004C4E56">
        <w:rPr>
          <w:spacing w:val="-1"/>
        </w:rPr>
        <w:t>H</w:t>
      </w:r>
      <w:r w:rsidRPr="00EE5AC3">
        <w:rPr>
          <w:position w:val="-2"/>
          <w:vertAlign w:val="subscript"/>
        </w:rPr>
        <w:t>3</w:t>
      </w:r>
      <w:r w:rsidRPr="315DB0D2">
        <w:t xml:space="preserve"> </w:t>
      </w:r>
    </w:p>
    <w:p w14:paraId="05F07136" w14:textId="77777777" w:rsidR="0091089B" w:rsidRPr="004C4E56" w:rsidRDefault="0091089B" w:rsidP="0091089B">
      <w:pPr>
        <w:pStyle w:val="BodyText"/>
        <w:spacing w:line="276" w:lineRule="auto"/>
        <w:ind w:left="360" w:right="5301" w:firstLine="0"/>
      </w:pPr>
      <w:r w:rsidRPr="004C4E56">
        <w:t>C</w:t>
      </w:r>
      <w:r w:rsidRPr="004C4E56">
        <w:rPr>
          <w:spacing w:val="-1"/>
        </w:rPr>
        <w:t>a</w:t>
      </w:r>
      <w:r w:rsidRPr="004C4E56">
        <w:t>talog</w:t>
      </w:r>
      <w:r w:rsidRPr="44BA328D">
        <w:t xml:space="preserve"> </w:t>
      </w:r>
      <w:r w:rsidRPr="004C4E56">
        <w:t>Numb</w:t>
      </w:r>
      <w:r w:rsidRPr="004C4E56">
        <w:rPr>
          <w:spacing w:val="1"/>
        </w:rPr>
        <w:t>e</w:t>
      </w:r>
      <w:r w:rsidRPr="004C4E56">
        <w:t>r: Tol 12</w:t>
      </w:r>
    </w:p>
    <w:p w14:paraId="4634AE6C" w14:textId="77777777" w:rsidR="0091089B" w:rsidRPr="004C4E56" w:rsidRDefault="0091089B" w:rsidP="0091089B">
      <w:pPr>
        <w:pStyle w:val="BodyText"/>
        <w:spacing w:line="276" w:lineRule="auto"/>
        <w:ind w:left="360" w:right="1726" w:firstLine="0"/>
      </w:pPr>
      <w:r w:rsidRPr="004C4E56">
        <w:t>Suppli</w:t>
      </w:r>
      <w:r w:rsidRPr="004C4E56">
        <w:rPr>
          <w:spacing w:val="-1"/>
        </w:rPr>
        <w:t>e</w:t>
      </w:r>
      <w:r w:rsidRPr="004C4E56">
        <w:t>r: Comp</w:t>
      </w:r>
      <w:r w:rsidRPr="004C4E56">
        <w:rPr>
          <w:spacing w:val="-1"/>
        </w:rPr>
        <w:t>a</w:t>
      </w:r>
      <w:r w:rsidRPr="004C4E56">
        <w:rPr>
          <w:spacing w:val="2"/>
        </w:rPr>
        <w:t>n</w:t>
      </w:r>
      <w:r w:rsidRPr="004C4E56">
        <w:t>y</w:t>
      </w:r>
      <w:r w:rsidRPr="315DB0D2">
        <w:t xml:space="preserve"> </w:t>
      </w:r>
      <w:r w:rsidRPr="004C4E56">
        <w:t xml:space="preserve">X </w:t>
      </w:r>
      <w:r w:rsidRPr="004C4E56">
        <w:rPr>
          <w:spacing w:val="1"/>
        </w:rPr>
        <w:t>X</w:t>
      </w:r>
      <w:r w:rsidRPr="004C4E56">
        <w:t>X</w:t>
      </w:r>
      <w:r w:rsidRPr="004C4E56">
        <w:rPr>
          <w:spacing w:val="-1"/>
        </w:rPr>
        <w:t>X</w:t>
      </w:r>
      <w:r w:rsidRPr="004C4E56">
        <w:t>X</w:t>
      </w:r>
      <w:r w:rsidRPr="004C4E56">
        <w:rPr>
          <w:spacing w:val="-1"/>
        </w:rPr>
        <w:t>X</w:t>
      </w:r>
      <w:r w:rsidRPr="004C4E56">
        <w:t>X</w:t>
      </w:r>
      <w:r w:rsidRPr="004C4E56">
        <w:rPr>
          <w:spacing w:val="1"/>
        </w:rPr>
        <w:t>X</w:t>
      </w:r>
      <w:r w:rsidRPr="004C4E56">
        <w:t>XX</w:t>
      </w:r>
      <w:r w:rsidRPr="315DB0D2">
        <w:t xml:space="preserve"> </w:t>
      </w:r>
      <w:r w:rsidRPr="004C4E56">
        <w:t>A</w:t>
      </w:r>
      <w:r w:rsidRPr="004C4E56">
        <w:rPr>
          <w:spacing w:val="4"/>
        </w:rPr>
        <w:t>n</w:t>
      </w:r>
      <w:r w:rsidRPr="004C4E56">
        <w:rPr>
          <w:spacing w:val="-5"/>
        </w:rPr>
        <w:t>y</w:t>
      </w:r>
      <w:r w:rsidRPr="004C4E56">
        <w:t>w</w:t>
      </w:r>
      <w:r w:rsidRPr="004C4E56">
        <w:rPr>
          <w:spacing w:val="1"/>
        </w:rPr>
        <w:t>h</w:t>
      </w:r>
      <w:r w:rsidRPr="004C4E56">
        <w:rPr>
          <w:spacing w:val="-1"/>
        </w:rPr>
        <w:t>e</w:t>
      </w:r>
      <w:r w:rsidRPr="004C4E56">
        <w:t>re, XX</w:t>
      </w:r>
      <w:r w:rsidRPr="315DB0D2">
        <w:t xml:space="preserve"> </w:t>
      </w:r>
      <w:r w:rsidRPr="004C4E56">
        <w:t>X</w:t>
      </w:r>
      <w:r w:rsidRPr="004C4E56">
        <w:rPr>
          <w:spacing w:val="-1"/>
        </w:rPr>
        <w:t>X</w:t>
      </w:r>
      <w:r w:rsidRPr="004C4E56">
        <w:t>X</w:t>
      </w:r>
      <w:r w:rsidRPr="004C4E56">
        <w:rPr>
          <w:spacing w:val="1"/>
        </w:rPr>
        <w:t>X</w:t>
      </w:r>
      <w:r w:rsidRPr="004C4E56">
        <w:t>X Emer</w:t>
      </w:r>
      <w:r w:rsidRPr="004C4E56">
        <w:rPr>
          <w:spacing w:val="-3"/>
        </w:rPr>
        <w:t>g</w:t>
      </w:r>
      <w:r w:rsidRPr="004C4E56">
        <w:rPr>
          <w:spacing w:val="-1"/>
        </w:rPr>
        <w:t>e</w:t>
      </w:r>
      <w:r w:rsidRPr="004C4E56">
        <w:t>n</w:t>
      </w:r>
      <w:r w:rsidRPr="004C4E56">
        <w:rPr>
          <w:spacing w:val="3"/>
        </w:rPr>
        <w:t>c</w:t>
      </w:r>
      <w:r w:rsidRPr="004C4E56">
        <w:t>y</w:t>
      </w:r>
      <w:r w:rsidRPr="315DB0D2">
        <w:t xml:space="preserve"> </w:t>
      </w:r>
      <w:r w:rsidRPr="004C4E56">
        <w:rPr>
          <w:spacing w:val="-4"/>
        </w:rPr>
        <w:t>I</w:t>
      </w:r>
      <w:r w:rsidRPr="004C4E56">
        <w:t>n</w:t>
      </w:r>
      <w:r w:rsidRPr="004C4E56">
        <w:rPr>
          <w:spacing w:val="-1"/>
        </w:rPr>
        <w:t>f</w:t>
      </w:r>
      <w:r w:rsidRPr="004C4E56">
        <w:t>o</w:t>
      </w:r>
      <w:r w:rsidRPr="004C4E56">
        <w:rPr>
          <w:spacing w:val="-1"/>
        </w:rPr>
        <w:t>r</w:t>
      </w:r>
      <w:r w:rsidRPr="004C4E56">
        <w:t>mation:</w:t>
      </w:r>
      <w:r w:rsidRPr="315DB0D2">
        <w:t xml:space="preserve"> </w:t>
      </w:r>
      <w:r w:rsidRPr="004C4E56">
        <w:t>80</w:t>
      </w:r>
      <w:r w:rsidRPr="004C4E56">
        <w:rPr>
          <w:spacing w:val="1"/>
        </w:rPr>
        <w:t>0</w:t>
      </w:r>
      <w:r w:rsidRPr="004C4E56">
        <w:t>–</w:t>
      </w:r>
      <w:r w:rsidRPr="004C4E56">
        <w:rPr>
          <w:spacing w:val="-1"/>
        </w:rPr>
        <w:t>XXX</w:t>
      </w:r>
      <w:r w:rsidRPr="004C4E56">
        <w:t>–X</w:t>
      </w:r>
      <w:r w:rsidRPr="004C4E56">
        <w:rPr>
          <w:spacing w:val="-1"/>
        </w:rPr>
        <w:t>X</w:t>
      </w:r>
      <w:r w:rsidRPr="004C4E56">
        <w:rPr>
          <w:spacing w:val="1"/>
        </w:rPr>
        <w:t>X</w:t>
      </w:r>
      <w:r w:rsidRPr="004C4E56">
        <w:t>X</w:t>
      </w:r>
    </w:p>
    <w:p w14:paraId="485C6477" w14:textId="77777777" w:rsidR="0091089B" w:rsidRPr="004C4E56" w:rsidRDefault="0091089B" w:rsidP="0091089B">
      <w:pPr>
        <w:spacing w:line="360" w:lineRule="auto"/>
      </w:pPr>
    </w:p>
    <w:p w14:paraId="6DEECF7B" w14:textId="77777777" w:rsidR="0091089B" w:rsidRPr="004C4E56" w:rsidRDefault="0091089B" w:rsidP="00455086">
      <w:pPr>
        <w:pStyle w:val="Heading4"/>
        <w:numPr>
          <w:ilvl w:val="0"/>
          <w:numId w:val="2"/>
        </w:numPr>
        <w:spacing w:line="360" w:lineRule="auto"/>
        <w:ind w:left="360" w:hanging="360"/>
        <w:rPr>
          <w:b w:val="0"/>
          <w:bCs w:val="0"/>
        </w:rPr>
      </w:pPr>
      <w:r w:rsidRPr="004C4E56">
        <w:t>C</w:t>
      </w:r>
      <w:r w:rsidRPr="004C4E56">
        <w:rPr>
          <w:spacing w:val="1"/>
        </w:rPr>
        <w:t>o</w:t>
      </w:r>
      <w:r w:rsidRPr="004C4E56">
        <w:rPr>
          <w:spacing w:val="-4"/>
        </w:rPr>
        <w:t>m</w:t>
      </w:r>
      <w:r w:rsidRPr="004C4E56">
        <w:t>positio</w:t>
      </w:r>
      <w:r w:rsidRPr="004C4E56">
        <w:rPr>
          <w:spacing w:val="1"/>
        </w:rPr>
        <w:t>n</w:t>
      </w:r>
      <w:r w:rsidRPr="004C4E56">
        <w:t>/I</w:t>
      </w:r>
      <w:r w:rsidRPr="004C4E56">
        <w:rPr>
          <w:spacing w:val="-1"/>
        </w:rPr>
        <w:t>n</w:t>
      </w:r>
      <w:r w:rsidRPr="004C4E56">
        <w:rPr>
          <w:spacing w:val="1"/>
        </w:rPr>
        <w:t>f</w:t>
      </w:r>
      <w:r w:rsidRPr="004C4E56">
        <w:t>o</w:t>
      </w:r>
      <w:r w:rsidRPr="004C4E56">
        <w:rPr>
          <w:spacing w:val="-1"/>
        </w:rPr>
        <w:t>rm</w:t>
      </w:r>
      <w:r w:rsidRPr="004C4E56">
        <w:t>a</w:t>
      </w:r>
      <w:r w:rsidRPr="004C4E56">
        <w:rPr>
          <w:spacing w:val="-1"/>
        </w:rPr>
        <w:t>t</w:t>
      </w:r>
      <w:r w:rsidRPr="004C4E56">
        <w:t>ion</w:t>
      </w:r>
      <w:r w:rsidRPr="315DB0D2">
        <w:t xml:space="preserve"> </w:t>
      </w:r>
      <w:r w:rsidRPr="004C4E56">
        <w:t>on Ing</w:t>
      </w:r>
      <w:r w:rsidRPr="004C4E56">
        <w:rPr>
          <w:spacing w:val="-1"/>
        </w:rPr>
        <w:t>re</w:t>
      </w:r>
      <w:r w:rsidRPr="004C4E56">
        <w:t>dients</w:t>
      </w:r>
    </w:p>
    <w:p w14:paraId="77EF1D76" w14:textId="77777777" w:rsidR="0091089B" w:rsidRPr="004C4E56" w:rsidRDefault="0091089B" w:rsidP="0091089B">
      <w:pPr>
        <w:pStyle w:val="BodyText"/>
        <w:spacing w:line="276" w:lineRule="auto"/>
        <w:ind w:left="0" w:firstLine="360"/>
      </w:pPr>
      <w:r w:rsidRPr="004C4E56">
        <w:rPr>
          <w:spacing w:val="-4"/>
        </w:rPr>
        <w:t>I</w:t>
      </w:r>
      <w:r w:rsidRPr="004C4E56">
        <w:rPr>
          <w:spacing w:val="2"/>
        </w:rPr>
        <w:t>n</w:t>
      </w:r>
      <w:r w:rsidRPr="004C4E56">
        <w:t>g</w:t>
      </w:r>
      <w:r w:rsidRPr="004C4E56">
        <w:rPr>
          <w:spacing w:val="-1"/>
        </w:rPr>
        <w:t>re</w:t>
      </w:r>
      <w:r w:rsidRPr="004C4E56">
        <w:t>dient</w:t>
      </w:r>
      <w:r>
        <w:tab/>
      </w:r>
      <w:r>
        <w:tab/>
      </w:r>
      <w:r w:rsidRPr="004C4E56">
        <w:t>CAS</w:t>
      </w:r>
      <w:r w:rsidRPr="44BA328D">
        <w:t xml:space="preserve"> </w:t>
      </w:r>
      <w:r w:rsidRPr="004C4E56">
        <w:t>No</w:t>
      </w:r>
      <w:r w:rsidRPr="004C4E56">
        <w:tab/>
        <w:t>P</w:t>
      </w:r>
      <w:r w:rsidRPr="004C4E56">
        <w:rPr>
          <w:spacing w:val="-1"/>
        </w:rPr>
        <w:t>e</w:t>
      </w:r>
      <w:r w:rsidRPr="004C4E56">
        <w:t>r</w:t>
      </w:r>
      <w:r w:rsidRPr="004C4E56">
        <w:rPr>
          <w:spacing w:val="-2"/>
        </w:rPr>
        <w:t>c</w:t>
      </w:r>
      <w:r w:rsidRPr="004C4E56">
        <w:rPr>
          <w:spacing w:val="-1"/>
        </w:rPr>
        <w:t>e</w:t>
      </w:r>
      <w:r w:rsidRPr="004C4E56">
        <w:t>nt</w:t>
      </w:r>
      <w:r w:rsidRPr="004C4E56">
        <w:tab/>
      </w:r>
      <w:r>
        <w:tab/>
      </w:r>
      <w:r w:rsidRPr="004C4E56">
        <w:t>H</w:t>
      </w:r>
      <w:r w:rsidRPr="004C4E56">
        <w:rPr>
          <w:spacing w:val="-2"/>
        </w:rPr>
        <w:t>a</w:t>
      </w:r>
      <w:r w:rsidRPr="004C4E56">
        <w:rPr>
          <w:spacing w:val="1"/>
        </w:rPr>
        <w:t>z</w:t>
      </w:r>
      <w:r w:rsidRPr="004C4E56">
        <w:rPr>
          <w:spacing w:val="-1"/>
        </w:rPr>
        <w:t>a</w:t>
      </w:r>
      <w:r w:rsidRPr="004C4E56">
        <w:t>rdous</w:t>
      </w:r>
    </w:p>
    <w:p w14:paraId="3F468953" w14:textId="77777777" w:rsidR="0091089B" w:rsidRPr="004C4E56" w:rsidRDefault="0091089B" w:rsidP="0091089B">
      <w:pPr>
        <w:pStyle w:val="BodyText"/>
        <w:spacing w:line="276" w:lineRule="auto"/>
        <w:ind w:left="0" w:firstLine="360"/>
      </w:pPr>
      <w:r w:rsidRPr="004C4E56">
        <w:t>Tolu</w:t>
      </w:r>
      <w:r w:rsidRPr="004C4E56">
        <w:rPr>
          <w:spacing w:val="-1"/>
        </w:rPr>
        <w:t>e</w:t>
      </w:r>
      <w:r>
        <w:t>ne</w:t>
      </w:r>
      <w:r>
        <w:tab/>
      </w:r>
      <w:r>
        <w:tab/>
      </w:r>
      <w:r w:rsidRPr="004C4E56">
        <w:t>108–88–3</w:t>
      </w:r>
      <w:r w:rsidRPr="004C4E56">
        <w:tab/>
        <w:t>100%</w:t>
      </w:r>
      <w:r w:rsidRPr="004C4E56">
        <w:tab/>
      </w:r>
      <w:r>
        <w:tab/>
      </w:r>
      <w:r w:rsidRPr="004C4E56">
        <w:t>Y</w:t>
      </w:r>
      <w:r w:rsidRPr="004C4E56">
        <w:rPr>
          <w:spacing w:val="-2"/>
        </w:rPr>
        <w:t>e</w:t>
      </w:r>
      <w:r w:rsidRPr="004C4E56">
        <w:t>s</w:t>
      </w:r>
    </w:p>
    <w:p w14:paraId="1DDA13C6" w14:textId="77777777" w:rsidR="0091089B" w:rsidRPr="004C4E56" w:rsidRDefault="0091089B" w:rsidP="0091089B">
      <w:pPr>
        <w:spacing w:line="360" w:lineRule="auto"/>
      </w:pPr>
    </w:p>
    <w:p w14:paraId="6E469D9D" w14:textId="77777777" w:rsidR="0091089B" w:rsidRPr="004C4E56" w:rsidRDefault="0091089B" w:rsidP="00ED3588">
      <w:pPr>
        <w:pStyle w:val="Heading4"/>
        <w:numPr>
          <w:ilvl w:val="0"/>
          <w:numId w:val="734"/>
        </w:numPr>
        <w:tabs>
          <w:tab w:val="left" w:pos="360"/>
        </w:tabs>
        <w:spacing w:line="276" w:lineRule="auto"/>
        <w:ind w:left="360" w:right="6764"/>
        <w:rPr>
          <w:b w:val="0"/>
          <w:bCs w:val="0"/>
        </w:rPr>
      </w:pPr>
      <w:r w:rsidRPr="004C4E56">
        <w:t>Haza</w:t>
      </w:r>
      <w:r w:rsidRPr="004C4E56">
        <w:rPr>
          <w:spacing w:val="-2"/>
        </w:rPr>
        <w:t>r</w:t>
      </w:r>
      <w:r w:rsidRPr="004C4E56">
        <w:t>ds I</w:t>
      </w:r>
      <w:r w:rsidRPr="004C4E56">
        <w:rPr>
          <w:spacing w:val="1"/>
        </w:rPr>
        <w:t>d</w:t>
      </w:r>
      <w:r w:rsidRPr="004C4E56">
        <w:rPr>
          <w:spacing w:val="-1"/>
        </w:rPr>
        <w:t>e</w:t>
      </w:r>
      <w:r w:rsidRPr="004C4E56">
        <w:t>nti</w:t>
      </w:r>
      <w:r w:rsidRPr="004C4E56">
        <w:rPr>
          <w:spacing w:val="1"/>
        </w:rPr>
        <w:t>f</w:t>
      </w:r>
      <w:r w:rsidRPr="004C4E56">
        <w:t>ica</w:t>
      </w:r>
      <w:r w:rsidRPr="004C4E56">
        <w:rPr>
          <w:spacing w:val="-2"/>
        </w:rPr>
        <w:t>t</w:t>
      </w:r>
      <w:r w:rsidRPr="004C4E56">
        <w:t>i</w:t>
      </w:r>
      <w:r w:rsidRPr="004C4E56">
        <w:rPr>
          <w:spacing w:val="-2"/>
        </w:rPr>
        <w:t>o</w:t>
      </w:r>
      <w:r w:rsidRPr="004C4E56">
        <w:t>n E</w:t>
      </w:r>
      <w:r w:rsidRPr="004C4E56">
        <w:rPr>
          <w:spacing w:val="-4"/>
        </w:rPr>
        <w:t>m</w:t>
      </w:r>
      <w:r w:rsidRPr="004C4E56">
        <w:rPr>
          <w:spacing w:val="1"/>
        </w:rPr>
        <w:t>e</w:t>
      </w:r>
      <w:r w:rsidRPr="004C4E56">
        <w:rPr>
          <w:spacing w:val="-1"/>
        </w:rPr>
        <w:t>r</w:t>
      </w:r>
      <w:r w:rsidRPr="004C4E56">
        <w:t>g</w:t>
      </w:r>
      <w:r w:rsidRPr="004C4E56">
        <w:rPr>
          <w:spacing w:val="-1"/>
        </w:rPr>
        <w:t>e</w:t>
      </w:r>
      <w:r w:rsidRPr="004C4E56">
        <w:t>n</w:t>
      </w:r>
      <w:r w:rsidRPr="004C4E56">
        <w:rPr>
          <w:spacing w:val="-1"/>
        </w:rPr>
        <w:t>c</w:t>
      </w:r>
      <w:r w:rsidRPr="004C4E56">
        <w:t>y Ov</w:t>
      </w:r>
      <w:r w:rsidRPr="004C4E56">
        <w:rPr>
          <w:spacing w:val="1"/>
        </w:rPr>
        <w:t>e</w:t>
      </w:r>
      <w:r w:rsidRPr="004C4E56">
        <w:rPr>
          <w:spacing w:val="-1"/>
        </w:rPr>
        <w:t>r</w:t>
      </w:r>
      <w:r w:rsidRPr="004C4E56">
        <w:t>view</w:t>
      </w:r>
    </w:p>
    <w:p w14:paraId="4A1CF811" w14:textId="77777777" w:rsidR="0091089B" w:rsidRPr="004C4E56" w:rsidRDefault="0091089B" w:rsidP="0091089B">
      <w:pPr>
        <w:pStyle w:val="BodyText"/>
        <w:spacing w:line="276" w:lineRule="auto"/>
        <w:ind w:left="360" w:right="728" w:firstLine="0"/>
      </w:pPr>
      <w:r w:rsidRPr="004C4E56">
        <w:rPr>
          <w:b/>
          <w:bCs/>
        </w:rPr>
        <w:t>D</w:t>
      </w:r>
      <w:r w:rsidRPr="004C4E56">
        <w:rPr>
          <w:b/>
          <w:bCs/>
          <w:spacing w:val="-1"/>
        </w:rPr>
        <w:t>A</w:t>
      </w:r>
      <w:r w:rsidRPr="004C4E56">
        <w:rPr>
          <w:b/>
          <w:bCs/>
        </w:rPr>
        <w:t>N</w:t>
      </w:r>
      <w:r w:rsidRPr="004C4E56">
        <w:rPr>
          <w:b/>
          <w:bCs/>
          <w:spacing w:val="-3"/>
        </w:rPr>
        <w:t>G</w:t>
      </w:r>
      <w:r w:rsidRPr="004C4E56">
        <w:rPr>
          <w:b/>
          <w:bCs/>
        </w:rPr>
        <w:t>E</w:t>
      </w:r>
      <w:r w:rsidRPr="004C4E56">
        <w:rPr>
          <w:b/>
          <w:bCs/>
          <w:spacing w:val="1"/>
        </w:rPr>
        <w:t>R</w:t>
      </w:r>
      <w:r w:rsidRPr="004C4E56">
        <w:rPr>
          <w:b/>
          <w:bCs/>
        </w:rPr>
        <w:t>!</w:t>
      </w:r>
      <w:r w:rsidRPr="004C4E56">
        <w:rPr>
          <w:b/>
          <w:bCs/>
          <w:spacing w:val="-1"/>
        </w:rPr>
        <w:t xml:space="preserve"> </w:t>
      </w:r>
      <w:r w:rsidRPr="004C4E56">
        <w:t>Harm</w:t>
      </w:r>
      <w:r w:rsidRPr="004C4E56">
        <w:rPr>
          <w:spacing w:val="-1"/>
        </w:rPr>
        <w:t>f</w:t>
      </w:r>
      <w:r w:rsidRPr="004C4E56">
        <w:t xml:space="preserve">ul or </w:t>
      </w:r>
      <w:r w:rsidRPr="004C4E56">
        <w:rPr>
          <w:spacing w:val="1"/>
        </w:rPr>
        <w:t>f</w:t>
      </w:r>
      <w:r w:rsidRPr="004C4E56">
        <w:rPr>
          <w:spacing w:val="-1"/>
        </w:rPr>
        <w:t>a</w:t>
      </w:r>
      <w:r w:rsidRPr="004C4E56">
        <w:t>tal if sw</w:t>
      </w:r>
      <w:r w:rsidRPr="004C4E56">
        <w:rPr>
          <w:spacing w:val="-2"/>
        </w:rPr>
        <w:t>a</w:t>
      </w:r>
      <w:r w:rsidRPr="004C4E56">
        <w:t>llow</w:t>
      </w:r>
      <w:r w:rsidRPr="004C4E56">
        <w:rPr>
          <w:spacing w:val="-2"/>
        </w:rPr>
        <w:t>e</w:t>
      </w:r>
      <w:r w:rsidRPr="004C4E56">
        <w:t xml:space="preserve">d. </w:t>
      </w:r>
      <w:r w:rsidRPr="004C4E56">
        <w:rPr>
          <w:spacing w:val="1"/>
        </w:rPr>
        <w:t>V</w:t>
      </w:r>
      <w:r w:rsidRPr="004C4E56">
        <w:rPr>
          <w:spacing w:val="-1"/>
        </w:rPr>
        <w:t>a</w:t>
      </w:r>
      <w:r w:rsidRPr="004C4E56">
        <w:t>por</w:t>
      </w:r>
      <w:r w:rsidRPr="315DB0D2">
        <w:t xml:space="preserve"> </w:t>
      </w:r>
      <w:r w:rsidRPr="004C4E56">
        <w:t>h</w:t>
      </w:r>
      <w:r w:rsidRPr="004C4E56">
        <w:rPr>
          <w:spacing w:val="-1"/>
        </w:rPr>
        <w:t>a</w:t>
      </w:r>
      <w:r w:rsidRPr="004C4E56">
        <w:t>rm</w:t>
      </w:r>
      <w:r w:rsidRPr="004C4E56">
        <w:rPr>
          <w:spacing w:val="-1"/>
        </w:rPr>
        <w:t>f</w:t>
      </w:r>
      <w:r w:rsidRPr="004C4E56">
        <w:t>ul.</w:t>
      </w:r>
      <w:r w:rsidRPr="315DB0D2">
        <w:t xml:space="preserve"> </w:t>
      </w:r>
      <w:r w:rsidRPr="004C4E56">
        <w:rPr>
          <w:b/>
          <w:bCs/>
          <w:spacing w:val="-3"/>
        </w:rPr>
        <w:t>P</w:t>
      </w:r>
      <w:r w:rsidRPr="004C4E56">
        <w:rPr>
          <w:b/>
          <w:bCs/>
        </w:rPr>
        <w:t>OI</w:t>
      </w:r>
      <w:r w:rsidRPr="004C4E56">
        <w:rPr>
          <w:b/>
          <w:bCs/>
          <w:spacing w:val="1"/>
        </w:rPr>
        <w:t>S</w:t>
      </w:r>
      <w:r w:rsidRPr="004C4E56">
        <w:rPr>
          <w:b/>
          <w:bCs/>
        </w:rPr>
        <w:t>ON</w:t>
      </w:r>
      <w:r w:rsidRPr="004C4E56">
        <w:t>! M</w:t>
      </w:r>
      <w:r w:rsidRPr="004C4E56">
        <w:rPr>
          <w:spacing w:val="3"/>
        </w:rPr>
        <w:t>a</w:t>
      </w:r>
      <w:r w:rsidRPr="004C4E56">
        <w:t>y</w:t>
      </w:r>
      <w:r w:rsidRPr="315DB0D2">
        <w:t xml:space="preserve"> </w:t>
      </w:r>
      <w:r w:rsidRPr="004C4E56">
        <w:t xml:space="preserve">be </w:t>
      </w:r>
      <w:r w:rsidRPr="004C4E56">
        <w:rPr>
          <w:spacing w:val="-1"/>
        </w:rPr>
        <w:t>a</w:t>
      </w:r>
      <w:r w:rsidRPr="004C4E56">
        <w:t>bsorb</w:t>
      </w:r>
      <w:r w:rsidRPr="004C4E56">
        <w:rPr>
          <w:spacing w:val="-2"/>
        </w:rPr>
        <w:t>e</w:t>
      </w:r>
      <w:r w:rsidRPr="004C4E56">
        <w:t>d thro</w:t>
      </w:r>
      <w:r w:rsidRPr="004C4E56">
        <w:rPr>
          <w:spacing w:val="1"/>
        </w:rPr>
        <w:t>u</w:t>
      </w:r>
      <w:r w:rsidRPr="004C4E56">
        <w:rPr>
          <w:spacing w:val="-3"/>
        </w:rPr>
        <w:t>g</w:t>
      </w:r>
      <w:r w:rsidRPr="004C4E56">
        <w:t>h int</w:t>
      </w:r>
      <w:r w:rsidRPr="004C4E56">
        <w:rPr>
          <w:spacing w:val="-1"/>
        </w:rPr>
        <w:t>ac</w:t>
      </w:r>
      <w:r w:rsidRPr="004C4E56">
        <w:t xml:space="preserve">t </w:t>
      </w:r>
      <w:r w:rsidRPr="004C4E56">
        <w:rPr>
          <w:spacing w:val="2"/>
        </w:rPr>
        <w:t>s</w:t>
      </w:r>
      <w:r w:rsidRPr="004C4E56">
        <w:t xml:space="preserve">kin. </w:t>
      </w:r>
      <w:r w:rsidRPr="004C4E56">
        <w:rPr>
          <w:spacing w:val="-1"/>
        </w:rPr>
        <w:t>F</w:t>
      </w:r>
      <w:r w:rsidRPr="004C4E56">
        <w:t>lammable</w:t>
      </w:r>
      <w:r w:rsidRPr="315DB0D2">
        <w:t xml:space="preserve"> </w:t>
      </w:r>
      <w:r w:rsidRPr="004C4E56">
        <w:t>liquid and v</w:t>
      </w:r>
      <w:r w:rsidRPr="004C4E56">
        <w:rPr>
          <w:spacing w:val="-2"/>
        </w:rPr>
        <w:t>a</w:t>
      </w:r>
      <w:r w:rsidRPr="004C4E56">
        <w:t>por. M</w:t>
      </w:r>
      <w:r w:rsidRPr="004C4E56">
        <w:rPr>
          <w:spacing w:val="3"/>
        </w:rPr>
        <w:t>a</w:t>
      </w:r>
      <w:r w:rsidRPr="004C4E56">
        <w:t>y</w:t>
      </w:r>
      <w:r w:rsidRPr="315DB0D2">
        <w:t xml:space="preserve"> </w:t>
      </w:r>
      <w:r w:rsidRPr="004C4E56">
        <w:rPr>
          <w:spacing w:val="1"/>
        </w:rPr>
        <w:t>c</w:t>
      </w:r>
      <w:r w:rsidRPr="004C4E56">
        <w:rPr>
          <w:spacing w:val="-1"/>
        </w:rPr>
        <w:t>a</w:t>
      </w:r>
      <w:r w:rsidRPr="004C4E56">
        <w:t xml:space="preserve">use liver </w:t>
      </w:r>
      <w:r w:rsidRPr="004C4E56">
        <w:rPr>
          <w:spacing w:val="-1"/>
        </w:rPr>
        <w:t>a</w:t>
      </w:r>
      <w:r w:rsidRPr="004C4E56">
        <w:t>nd kidn</w:t>
      </w:r>
      <w:r w:rsidRPr="004C4E56">
        <w:rPr>
          <w:spacing w:val="1"/>
        </w:rPr>
        <w:t>e</w:t>
      </w:r>
      <w:r w:rsidRPr="004C4E56">
        <w:t>y</w:t>
      </w:r>
      <w:r w:rsidRPr="315DB0D2">
        <w:t xml:space="preserve"> </w:t>
      </w:r>
      <w:r w:rsidRPr="004C4E56">
        <w:rPr>
          <w:spacing w:val="2"/>
        </w:rPr>
        <w:t>d</w:t>
      </w:r>
      <w:r w:rsidRPr="004C4E56">
        <w:rPr>
          <w:spacing w:val="-1"/>
        </w:rPr>
        <w:t>a</w:t>
      </w:r>
      <w:r w:rsidRPr="004C4E56">
        <w:t>m</w:t>
      </w:r>
      <w:r w:rsidRPr="004C4E56">
        <w:rPr>
          <w:spacing w:val="1"/>
        </w:rPr>
        <w:t>a</w:t>
      </w:r>
      <w:r w:rsidRPr="004C4E56">
        <w:rPr>
          <w:spacing w:val="-3"/>
        </w:rPr>
        <w:t>g</w:t>
      </w:r>
      <w:r w:rsidRPr="004C4E56">
        <w:rPr>
          <w:spacing w:val="-1"/>
        </w:rPr>
        <w:t>e</w:t>
      </w:r>
      <w:r w:rsidRPr="004C4E56">
        <w:t>, m</w:t>
      </w:r>
      <w:r w:rsidRPr="004C4E56">
        <w:rPr>
          <w:spacing w:val="4"/>
        </w:rPr>
        <w:t>a</w:t>
      </w:r>
      <w:r w:rsidRPr="004C4E56">
        <w:t>y</w:t>
      </w:r>
      <w:r w:rsidRPr="315DB0D2">
        <w:t xml:space="preserve"> </w:t>
      </w:r>
      <w:r w:rsidRPr="004C4E56">
        <w:rPr>
          <w:spacing w:val="-1"/>
        </w:rPr>
        <w:t>a</w:t>
      </w:r>
      <w:r w:rsidRPr="004C4E56">
        <w:t>ff</w:t>
      </w:r>
      <w:r w:rsidRPr="004C4E56">
        <w:rPr>
          <w:spacing w:val="1"/>
        </w:rPr>
        <w:t>e</w:t>
      </w:r>
      <w:r w:rsidRPr="004C4E56">
        <w:rPr>
          <w:spacing w:val="-1"/>
        </w:rPr>
        <w:t>c</w:t>
      </w:r>
      <w:r w:rsidRPr="004C4E56">
        <w:t xml:space="preserve">t blood </w:t>
      </w:r>
      <w:r w:rsidRPr="004C4E56">
        <w:rPr>
          <w:spacing w:val="2"/>
        </w:rPr>
        <w:t>s</w:t>
      </w:r>
      <w:r w:rsidRPr="004C4E56">
        <w:rPr>
          <w:spacing w:val="-5"/>
        </w:rPr>
        <w:t>y</w:t>
      </w:r>
      <w:r w:rsidRPr="004C4E56">
        <w:t>stem or c</w:t>
      </w:r>
      <w:r w:rsidRPr="004C4E56">
        <w:rPr>
          <w:spacing w:val="-1"/>
        </w:rPr>
        <w:t>e</w:t>
      </w:r>
      <w:r w:rsidRPr="004C4E56">
        <w:t>ntral ne</w:t>
      </w:r>
      <w:r w:rsidRPr="004C4E56">
        <w:rPr>
          <w:spacing w:val="-2"/>
        </w:rPr>
        <w:t>r</w:t>
      </w:r>
      <w:r w:rsidRPr="004C4E56">
        <w:t xml:space="preserve">vous </w:t>
      </w:r>
      <w:r w:rsidRPr="004C4E56">
        <w:rPr>
          <w:spacing w:val="2"/>
        </w:rPr>
        <w:t>s</w:t>
      </w:r>
      <w:r w:rsidRPr="004C4E56">
        <w:rPr>
          <w:spacing w:val="-5"/>
        </w:rPr>
        <w:t>y</w:t>
      </w:r>
      <w:r w:rsidRPr="004C4E56">
        <w:rPr>
          <w:spacing w:val="7"/>
        </w:rPr>
        <w:t>s</w:t>
      </w:r>
      <w:r w:rsidRPr="004C4E56">
        <w:t>tem. C</w:t>
      </w:r>
      <w:r w:rsidRPr="004C4E56">
        <w:rPr>
          <w:spacing w:val="-1"/>
        </w:rPr>
        <w:t>a</w:t>
      </w:r>
      <w:r w:rsidRPr="004C4E56">
        <w:t>uses</w:t>
      </w:r>
      <w:r w:rsidRPr="315DB0D2">
        <w:t xml:space="preserve"> </w:t>
      </w:r>
      <w:r w:rsidRPr="004C4E56">
        <w:t>ir</w:t>
      </w:r>
      <w:r w:rsidRPr="004C4E56">
        <w:rPr>
          <w:spacing w:val="-1"/>
        </w:rPr>
        <w:t>r</w:t>
      </w:r>
      <w:r w:rsidRPr="004C4E56">
        <w:t>it</w:t>
      </w:r>
      <w:r w:rsidRPr="004C4E56">
        <w:rPr>
          <w:spacing w:val="-1"/>
        </w:rPr>
        <w:t>a</w:t>
      </w:r>
      <w:r w:rsidRPr="004C4E56">
        <w:t xml:space="preserve">tion to skin, </w:t>
      </w:r>
      <w:r w:rsidRPr="004C4E56">
        <w:rPr>
          <w:spacing w:val="1"/>
        </w:rPr>
        <w:t>e</w:t>
      </w:r>
      <w:r w:rsidRPr="004C4E56">
        <w:rPr>
          <w:spacing w:val="-5"/>
        </w:rPr>
        <w:t>y</w:t>
      </w:r>
      <w:r w:rsidRPr="004C4E56">
        <w:rPr>
          <w:spacing w:val="-1"/>
        </w:rPr>
        <w:t>e</w:t>
      </w:r>
      <w:r w:rsidRPr="004C4E56">
        <w:t>s,</w:t>
      </w:r>
      <w:r w:rsidRPr="315DB0D2">
        <w:t xml:space="preserve"> </w:t>
      </w:r>
      <w:r w:rsidRPr="004C4E56">
        <w:rPr>
          <w:spacing w:val="-1"/>
        </w:rPr>
        <w:t>a</w:t>
      </w:r>
      <w:r w:rsidRPr="004C4E56">
        <w:t>nd r</w:t>
      </w:r>
      <w:r w:rsidRPr="004C4E56">
        <w:rPr>
          <w:spacing w:val="-2"/>
        </w:rPr>
        <w:t>e</w:t>
      </w:r>
      <w:r w:rsidRPr="004C4E56">
        <w:t>spi</w:t>
      </w:r>
      <w:r w:rsidRPr="004C4E56">
        <w:rPr>
          <w:spacing w:val="2"/>
        </w:rPr>
        <w:t>r</w:t>
      </w:r>
      <w:r w:rsidRPr="004C4E56">
        <w:rPr>
          <w:spacing w:val="-1"/>
        </w:rPr>
        <w:t>a</w:t>
      </w:r>
      <w:r w:rsidRPr="004C4E56">
        <w:t>to</w:t>
      </w:r>
      <w:r w:rsidRPr="004C4E56">
        <w:rPr>
          <w:spacing w:val="1"/>
        </w:rPr>
        <w:t>r</w:t>
      </w:r>
      <w:r w:rsidRPr="004C4E56">
        <w:t>y</w:t>
      </w:r>
      <w:r w:rsidRPr="315DB0D2">
        <w:t xml:space="preserve"> </w:t>
      </w:r>
      <w:r w:rsidRPr="004C4E56">
        <w:t>t</w:t>
      </w:r>
      <w:r w:rsidRPr="004C4E56">
        <w:rPr>
          <w:spacing w:val="1"/>
        </w:rPr>
        <w:t>r</w:t>
      </w:r>
      <w:r w:rsidRPr="004C4E56">
        <w:rPr>
          <w:spacing w:val="-1"/>
        </w:rPr>
        <w:t>ac</w:t>
      </w:r>
      <w:r w:rsidRPr="004C4E56">
        <w:t>t.</w:t>
      </w:r>
    </w:p>
    <w:p w14:paraId="6BB7EA91" w14:textId="77777777" w:rsidR="0091089B" w:rsidRPr="004C4E56" w:rsidRDefault="0091089B" w:rsidP="0091089B">
      <w:pPr>
        <w:spacing w:line="360" w:lineRule="auto"/>
      </w:pPr>
    </w:p>
    <w:p w14:paraId="644B1FBB" w14:textId="77777777" w:rsidR="0091089B" w:rsidRPr="004C4E56" w:rsidRDefault="0091089B" w:rsidP="0091089B">
      <w:pPr>
        <w:pStyle w:val="Heading4"/>
        <w:spacing w:line="276" w:lineRule="auto"/>
        <w:ind w:left="0" w:right="807" w:firstLine="360"/>
        <w:rPr>
          <w:b w:val="0"/>
          <w:bCs w:val="0"/>
        </w:rPr>
      </w:pPr>
      <w:r w:rsidRPr="004C4E56">
        <w:rPr>
          <w:spacing w:val="-3"/>
        </w:rPr>
        <w:t>P</w:t>
      </w:r>
      <w:r w:rsidRPr="004C4E56">
        <w:t>o</w:t>
      </w:r>
      <w:r w:rsidRPr="004C4E56">
        <w:rPr>
          <w:spacing w:val="1"/>
        </w:rPr>
        <w:t>t</w:t>
      </w:r>
      <w:r w:rsidRPr="004C4E56">
        <w:rPr>
          <w:spacing w:val="-1"/>
        </w:rPr>
        <w:t>e</w:t>
      </w:r>
      <w:r w:rsidRPr="004C4E56">
        <w:t>ntial A</w:t>
      </w:r>
      <w:r w:rsidRPr="004C4E56">
        <w:rPr>
          <w:spacing w:val="-2"/>
        </w:rPr>
        <w:t>c</w:t>
      </w:r>
      <w:r w:rsidRPr="004C4E56">
        <w:t>ute</w:t>
      </w:r>
      <w:r w:rsidRPr="315DB0D2">
        <w:t xml:space="preserve"> </w:t>
      </w:r>
      <w:r w:rsidRPr="004C4E56">
        <w:t>Heal</w:t>
      </w:r>
      <w:r w:rsidRPr="004C4E56">
        <w:rPr>
          <w:spacing w:val="-1"/>
        </w:rPr>
        <w:t>t</w:t>
      </w:r>
      <w:r w:rsidRPr="004C4E56">
        <w:t>h</w:t>
      </w:r>
      <w:r w:rsidRPr="315DB0D2">
        <w:t xml:space="preserve"> </w:t>
      </w:r>
      <w:r w:rsidRPr="004C4E56">
        <w:t>Eff</w:t>
      </w:r>
      <w:r w:rsidRPr="004C4E56">
        <w:rPr>
          <w:spacing w:val="-1"/>
        </w:rPr>
        <w:t>ec</w:t>
      </w:r>
      <w:r w:rsidRPr="004C4E56">
        <w:t>ts</w:t>
      </w:r>
    </w:p>
    <w:p w14:paraId="5F2B8930" w14:textId="77777777" w:rsidR="0091089B" w:rsidRPr="004C4E56" w:rsidRDefault="0091089B" w:rsidP="00455086">
      <w:pPr>
        <w:pStyle w:val="BodyText"/>
        <w:numPr>
          <w:ilvl w:val="1"/>
          <w:numId w:val="2"/>
        </w:numPr>
        <w:tabs>
          <w:tab w:val="left" w:pos="360"/>
        </w:tabs>
        <w:spacing w:line="276" w:lineRule="auto"/>
        <w:ind w:left="0" w:firstLine="360"/>
      </w:pPr>
      <w:r w:rsidRPr="004C4E56">
        <w:rPr>
          <w:spacing w:val="1"/>
        </w:rPr>
        <w:t>E</w:t>
      </w:r>
      <w:r w:rsidRPr="004C4E56">
        <w:rPr>
          <w:spacing w:val="-5"/>
        </w:rPr>
        <w:t>y</w:t>
      </w:r>
      <w:r w:rsidRPr="004C4E56">
        <w:t>e</w:t>
      </w:r>
      <w:r w:rsidRPr="315DB0D2">
        <w:t xml:space="preserve"> </w:t>
      </w:r>
      <w:r w:rsidRPr="004C4E56">
        <w:t>Cont</w:t>
      </w:r>
      <w:r w:rsidRPr="004C4E56">
        <w:rPr>
          <w:spacing w:val="1"/>
        </w:rPr>
        <w:t>a</w:t>
      </w:r>
      <w:r w:rsidRPr="004C4E56">
        <w:rPr>
          <w:spacing w:val="-1"/>
        </w:rPr>
        <w:t>c</w:t>
      </w:r>
      <w:r w:rsidRPr="004C4E56">
        <w:t>t: C</w:t>
      </w:r>
      <w:r w:rsidRPr="004C4E56">
        <w:rPr>
          <w:spacing w:val="-1"/>
        </w:rPr>
        <w:t>a</w:t>
      </w:r>
      <w:r w:rsidRPr="004C4E56">
        <w:t>uses s</w:t>
      </w:r>
      <w:r w:rsidRPr="004C4E56">
        <w:rPr>
          <w:spacing w:val="-2"/>
        </w:rPr>
        <w:t>e</w:t>
      </w:r>
      <w:r w:rsidRPr="004C4E56">
        <w:rPr>
          <w:spacing w:val="2"/>
        </w:rPr>
        <w:t>v</w:t>
      </w:r>
      <w:r w:rsidRPr="004C4E56">
        <w:rPr>
          <w:spacing w:val="-1"/>
        </w:rPr>
        <w:t>e</w:t>
      </w:r>
      <w:r w:rsidRPr="004C4E56">
        <w:t>re</w:t>
      </w:r>
      <w:r w:rsidRPr="315DB0D2">
        <w:t xml:space="preserve"> </w:t>
      </w:r>
      <w:r w:rsidRPr="004C4E56">
        <w:rPr>
          <w:spacing w:val="3"/>
        </w:rPr>
        <w:t>e</w:t>
      </w:r>
      <w:r w:rsidRPr="004C4E56">
        <w:rPr>
          <w:spacing w:val="-5"/>
        </w:rPr>
        <w:t>y</w:t>
      </w:r>
      <w:r w:rsidRPr="004C4E56">
        <w:t>e</w:t>
      </w:r>
      <w:r w:rsidRPr="315DB0D2">
        <w:t xml:space="preserve"> </w:t>
      </w:r>
      <w:r w:rsidRPr="004C4E56">
        <w:t>ir</w:t>
      </w:r>
      <w:r w:rsidRPr="004C4E56">
        <w:rPr>
          <w:spacing w:val="-1"/>
        </w:rPr>
        <w:t>r</w:t>
      </w:r>
      <w:r w:rsidRPr="004C4E56">
        <w:t>it</w:t>
      </w:r>
      <w:r w:rsidRPr="004C4E56">
        <w:rPr>
          <w:spacing w:val="-1"/>
        </w:rPr>
        <w:t>a</w:t>
      </w:r>
      <w:r w:rsidRPr="004C4E56">
        <w:t>tion with r</w:t>
      </w:r>
      <w:r w:rsidRPr="004C4E56">
        <w:rPr>
          <w:spacing w:val="-2"/>
        </w:rPr>
        <w:t>e</w:t>
      </w:r>
      <w:r w:rsidRPr="004C4E56">
        <w:rPr>
          <w:spacing w:val="2"/>
        </w:rPr>
        <w:t>d</w:t>
      </w:r>
      <w:r w:rsidRPr="004C4E56">
        <w:t>n</w:t>
      </w:r>
      <w:r w:rsidRPr="004C4E56">
        <w:rPr>
          <w:spacing w:val="-1"/>
        </w:rPr>
        <w:t>e</w:t>
      </w:r>
      <w:r w:rsidRPr="004C4E56">
        <w:t>ss and p</w:t>
      </w:r>
      <w:r w:rsidRPr="004C4E56">
        <w:rPr>
          <w:spacing w:val="-2"/>
        </w:rPr>
        <w:t>a</w:t>
      </w:r>
      <w:r w:rsidRPr="004C4E56">
        <w:t>in.</w:t>
      </w:r>
    </w:p>
    <w:p w14:paraId="70960C20" w14:textId="77777777" w:rsidR="0091089B" w:rsidRPr="004C4E56" w:rsidRDefault="0091089B" w:rsidP="00455086">
      <w:pPr>
        <w:pStyle w:val="BodyText"/>
        <w:numPr>
          <w:ilvl w:val="1"/>
          <w:numId w:val="2"/>
        </w:numPr>
        <w:tabs>
          <w:tab w:val="left" w:pos="360"/>
        </w:tabs>
        <w:spacing w:line="276" w:lineRule="auto"/>
        <w:ind w:left="0" w:firstLine="360"/>
      </w:pPr>
      <w:r w:rsidRPr="004C4E56">
        <w:t>Skin Conta</w:t>
      </w:r>
      <w:r w:rsidRPr="004C4E56">
        <w:rPr>
          <w:spacing w:val="-2"/>
        </w:rPr>
        <w:t>c</w:t>
      </w:r>
      <w:r w:rsidRPr="004C4E56">
        <w:t>t: C</w:t>
      </w:r>
      <w:r w:rsidRPr="004C4E56">
        <w:rPr>
          <w:spacing w:val="-1"/>
        </w:rPr>
        <w:t>a</w:t>
      </w:r>
      <w:r w:rsidRPr="004C4E56">
        <w:t>uses i</w:t>
      </w:r>
      <w:r w:rsidRPr="004C4E56">
        <w:rPr>
          <w:spacing w:val="-1"/>
        </w:rPr>
        <w:t>r</w:t>
      </w:r>
      <w:r w:rsidRPr="004C4E56">
        <w:t>ritation. M</w:t>
      </w:r>
      <w:r w:rsidRPr="004C4E56">
        <w:rPr>
          <w:spacing w:val="1"/>
        </w:rPr>
        <w:t>a</w:t>
      </w:r>
      <w:r w:rsidRPr="004C4E56">
        <w:t>y</w:t>
      </w:r>
      <w:r w:rsidRPr="315DB0D2">
        <w:t xml:space="preserve"> </w:t>
      </w:r>
      <w:r w:rsidRPr="004C4E56">
        <w:t>be</w:t>
      </w:r>
      <w:r w:rsidRPr="315DB0D2">
        <w:t xml:space="preserve"> </w:t>
      </w:r>
      <w:r w:rsidRPr="004C4E56">
        <w:rPr>
          <w:spacing w:val="-1"/>
        </w:rPr>
        <w:t>a</w:t>
      </w:r>
      <w:r w:rsidRPr="004C4E56">
        <w:t>bsorb</w:t>
      </w:r>
      <w:r w:rsidRPr="004C4E56">
        <w:rPr>
          <w:spacing w:val="-2"/>
        </w:rPr>
        <w:t>e</w:t>
      </w:r>
      <w:r w:rsidRPr="004C4E56">
        <w:t xml:space="preserve">d </w:t>
      </w:r>
      <w:r w:rsidRPr="004C4E56">
        <w:rPr>
          <w:spacing w:val="2"/>
        </w:rPr>
        <w:t>t</w:t>
      </w:r>
      <w:r w:rsidRPr="004C4E56">
        <w:t>h</w:t>
      </w:r>
      <w:r w:rsidRPr="004C4E56">
        <w:rPr>
          <w:spacing w:val="-1"/>
        </w:rPr>
        <w:t>r</w:t>
      </w:r>
      <w:r w:rsidRPr="004C4E56">
        <w:t>ou</w:t>
      </w:r>
      <w:r w:rsidRPr="004C4E56">
        <w:rPr>
          <w:spacing w:val="-3"/>
        </w:rPr>
        <w:t>g</w:t>
      </w:r>
      <w:r w:rsidRPr="004C4E56">
        <w:t>h skin.</w:t>
      </w:r>
    </w:p>
    <w:p w14:paraId="14EA0C1A" w14:textId="77777777" w:rsidR="0091089B" w:rsidRPr="004C4E56" w:rsidRDefault="0091089B" w:rsidP="00455086">
      <w:pPr>
        <w:pStyle w:val="BodyText"/>
        <w:numPr>
          <w:ilvl w:val="1"/>
          <w:numId w:val="2"/>
        </w:numPr>
        <w:tabs>
          <w:tab w:val="left" w:pos="360"/>
        </w:tabs>
        <w:spacing w:line="276" w:lineRule="auto"/>
        <w:ind w:left="0" w:firstLine="360"/>
      </w:pPr>
      <w:r w:rsidRPr="004C4E56">
        <w:rPr>
          <w:spacing w:val="-4"/>
        </w:rPr>
        <w:t>I</w:t>
      </w:r>
      <w:r w:rsidRPr="004C4E56">
        <w:t>n</w:t>
      </w:r>
      <w:r w:rsidRPr="004C4E56">
        <w:rPr>
          <w:spacing w:val="2"/>
        </w:rPr>
        <w:t>h</w:t>
      </w:r>
      <w:r w:rsidRPr="004C4E56">
        <w:rPr>
          <w:spacing w:val="-1"/>
        </w:rPr>
        <w:t>a</w:t>
      </w:r>
      <w:r w:rsidRPr="004C4E56">
        <w:t>lation:</w:t>
      </w:r>
      <w:r w:rsidRPr="315DB0D2">
        <w:t xml:space="preserve"> </w:t>
      </w:r>
      <w:r w:rsidRPr="004C4E56">
        <w:rPr>
          <w:spacing w:val="-4"/>
        </w:rPr>
        <w:t>I</w:t>
      </w:r>
      <w:r w:rsidRPr="004C4E56">
        <w:t>nh</w:t>
      </w:r>
      <w:r w:rsidRPr="004C4E56">
        <w:rPr>
          <w:spacing w:val="-1"/>
        </w:rPr>
        <w:t>a</w:t>
      </w:r>
      <w:r w:rsidRPr="004C4E56">
        <w:t>lation m</w:t>
      </w:r>
      <w:r w:rsidRPr="004C4E56">
        <w:rPr>
          <w:spacing w:val="1"/>
        </w:rPr>
        <w:t>a</w:t>
      </w:r>
      <w:r w:rsidRPr="004C4E56">
        <w:t>y</w:t>
      </w:r>
      <w:r w:rsidRPr="315DB0D2">
        <w:t xml:space="preserve"> </w:t>
      </w:r>
      <w:r w:rsidRPr="004C4E56">
        <w:rPr>
          <w:spacing w:val="1"/>
        </w:rPr>
        <w:t>c</w:t>
      </w:r>
      <w:r w:rsidRPr="004C4E56">
        <w:rPr>
          <w:spacing w:val="-1"/>
        </w:rPr>
        <w:t>a</w:t>
      </w:r>
      <w:r w:rsidRPr="004C4E56">
        <w:t>use i</w:t>
      </w:r>
      <w:r w:rsidRPr="004C4E56">
        <w:rPr>
          <w:spacing w:val="-1"/>
        </w:rPr>
        <w:t>r</w:t>
      </w:r>
      <w:r w:rsidRPr="004C4E56">
        <w:t>ritation of t</w:t>
      </w:r>
      <w:r w:rsidRPr="004C4E56">
        <w:rPr>
          <w:spacing w:val="2"/>
        </w:rPr>
        <w:t>h</w:t>
      </w:r>
      <w:r w:rsidRPr="004C4E56">
        <w:t>e</w:t>
      </w:r>
      <w:r w:rsidRPr="315DB0D2">
        <w:t xml:space="preserve"> </w:t>
      </w:r>
      <w:r w:rsidRPr="004C4E56">
        <w:rPr>
          <w:spacing w:val="2"/>
        </w:rPr>
        <w:t>u</w:t>
      </w:r>
      <w:r w:rsidRPr="004C4E56">
        <w:t>pp</w:t>
      </w:r>
      <w:r w:rsidRPr="004C4E56">
        <w:rPr>
          <w:spacing w:val="-1"/>
        </w:rPr>
        <w:t>e</w:t>
      </w:r>
      <w:r w:rsidRPr="004C4E56">
        <w:t xml:space="preserve">r </w:t>
      </w:r>
      <w:r w:rsidRPr="004C4E56">
        <w:rPr>
          <w:spacing w:val="-2"/>
        </w:rPr>
        <w:t>r</w:t>
      </w:r>
      <w:r w:rsidRPr="004C4E56">
        <w:rPr>
          <w:spacing w:val="-1"/>
        </w:rPr>
        <w:t>e</w:t>
      </w:r>
      <w:r w:rsidRPr="004C4E56">
        <w:t>spi</w:t>
      </w:r>
      <w:r w:rsidRPr="004C4E56">
        <w:rPr>
          <w:spacing w:val="2"/>
        </w:rPr>
        <w:t>r</w:t>
      </w:r>
      <w:r w:rsidRPr="004C4E56">
        <w:rPr>
          <w:spacing w:val="-1"/>
        </w:rPr>
        <w:t>a</w:t>
      </w:r>
      <w:r w:rsidRPr="004C4E56">
        <w:t>to</w:t>
      </w:r>
      <w:r w:rsidRPr="004C4E56">
        <w:rPr>
          <w:spacing w:val="4"/>
        </w:rPr>
        <w:t>r</w:t>
      </w:r>
      <w:r w:rsidRPr="004C4E56">
        <w:t>y</w:t>
      </w:r>
      <w:r w:rsidRPr="315DB0D2">
        <w:t xml:space="preserve"> </w:t>
      </w:r>
      <w:r w:rsidRPr="004C4E56">
        <w:t>t</w:t>
      </w:r>
      <w:r w:rsidRPr="004C4E56">
        <w:rPr>
          <w:spacing w:val="4"/>
        </w:rPr>
        <w:t>r</w:t>
      </w:r>
      <w:r w:rsidRPr="004C4E56">
        <w:rPr>
          <w:spacing w:val="1"/>
        </w:rPr>
        <w:t>a</w:t>
      </w:r>
      <w:r w:rsidRPr="004C4E56">
        <w:rPr>
          <w:spacing w:val="-1"/>
        </w:rPr>
        <w:t>c</w:t>
      </w:r>
      <w:r w:rsidRPr="004C4E56">
        <w:t>t.</w:t>
      </w:r>
    </w:p>
    <w:p w14:paraId="78164CDC" w14:textId="77777777" w:rsidR="0091089B" w:rsidRPr="004C4E56" w:rsidRDefault="0091089B" w:rsidP="00455086">
      <w:pPr>
        <w:pStyle w:val="BodyText"/>
        <w:numPr>
          <w:ilvl w:val="1"/>
          <w:numId w:val="2"/>
        </w:numPr>
        <w:tabs>
          <w:tab w:val="left" w:pos="720"/>
        </w:tabs>
        <w:spacing w:line="276" w:lineRule="auto"/>
        <w:ind w:left="720" w:right="1509" w:hanging="360"/>
      </w:pPr>
      <w:r w:rsidRPr="004C4E56">
        <w:rPr>
          <w:spacing w:val="3"/>
        </w:rPr>
        <w:t>S</w:t>
      </w:r>
      <w:r w:rsidRPr="004C4E56">
        <w:rPr>
          <w:spacing w:val="-8"/>
        </w:rPr>
        <w:t>y</w:t>
      </w:r>
      <w:r w:rsidRPr="004C4E56">
        <w:t>mptoms of o</w:t>
      </w:r>
      <w:r w:rsidRPr="004C4E56">
        <w:rPr>
          <w:spacing w:val="1"/>
        </w:rPr>
        <w:t>v</w:t>
      </w:r>
      <w:r w:rsidRPr="004C4E56">
        <w:rPr>
          <w:spacing w:val="-1"/>
        </w:rPr>
        <w:t>e</w:t>
      </w:r>
      <w:r w:rsidRPr="004C4E56">
        <w:t>r</w:t>
      </w:r>
      <w:r w:rsidRPr="004C4E56">
        <w:rPr>
          <w:spacing w:val="-2"/>
        </w:rPr>
        <w:t>e</w:t>
      </w:r>
      <w:r w:rsidRPr="004C4E56">
        <w:rPr>
          <w:spacing w:val="2"/>
        </w:rPr>
        <w:t>x</w:t>
      </w:r>
      <w:r w:rsidRPr="004C4E56">
        <w:t>posure</w:t>
      </w:r>
      <w:r w:rsidRPr="315DB0D2">
        <w:t xml:space="preserve"> </w:t>
      </w:r>
      <w:r w:rsidRPr="004C4E56">
        <w:t>m</w:t>
      </w:r>
      <w:r w:rsidRPr="004C4E56">
        <w:rPr>
          <w:spacing w:val="4"/>
        </w:rPr>
        <w:t>a</w:t>
      </w:r>
      <w:r w:rsidRPr="004C4E56">
        <w:t>y</w:t>
      </w:r>
      <w:r w:rsidRPr="315DB0D2">
        <w:t xml:space="preserve"> </w:t>
      </w:r>
      <w:r w:rsidRPr="004C4E56">
        <w:t>include</w:t>
      </w:r>
      <w:r w:rsidRPr="315DB0D2">
        <w:t xml:space="preserve"> </w:t>
      </w:r>
      <w:r w:rsidRPr="004C4E56">
        <w:t>f</w:t>
      </w:r>
      <w:r w:rsidRPr="004C4E56">
        <w:rPr>
          <w:spacing w:val="-2"/>
        </w:rPr>
        <w:t>a</w:t>
      </w:r>
      <w:r w:rsidRPr="004C4E56">
        <w:t>t</w:t>
      </w:r>
      <w:r w:rsidRPr="004C4E56">
        <w:rPr>
          <w:spacing w:val="3"/>
        </w:rPr>
        <w:t>i</w:t>
      </w:r>
      <w:r w:rsidRPr="004C4E56">
        <w:rPr>
          <w:spacing w:val="-3"/>
        </w:rPr>
        <w:t>g</w:t>
      </w:r>
      <w:r w:rsidRPr="004C4E56">
        <w:t>u</w:t>
      </w:r>
      <w:r w:rsidRPr="004C4E56">
        <w:rPr>
          <w:spacing w:val="-1"/>
        </w:rPr>
        <w:t>e</w:t>
      </w:r>
      <w:r w:rsidRPr="004C4E56">
        <w:t xml:space="preserve">, </w:t>
      </w:r>
      <w:r w:rsidRPr="004C4E56">
        <w:rPr>
          <w:spacing w:val="1"/>
        </w:rPr>
        <w:t>c</w:t>
      </w:r>
      <w:r w:rsidRPr="004C4E56">
        <w:t>onfusion, h</w:t>
      </w:r>
      <w:r w:rsidRPr="004C4E56">
        <w:rPr>
          <w:spacing w:val="-1"/>
        </w:rPr>
        <w:t>ea</w:t>
      </w:r>
      <w:r w:rsidRPr="004C4E56">
        <w:t>d</w:t>
      </w:r>
      <w:r w:rsidRPr="004C4E56">
        <w:rPr>
          <w:spacing w:val="1"/>
        </w:rPr>
        <w:t>a</w:t>
      </w:r>
      <w:r w:rsidRPr="004C4E56">
        <w:rPr>
          <w:spacing w:val="-1"/>
        </w:rPr>
        <w:t>c</w:t>
      </w:r>
      <w:r w:rsidRPr="004C4E56">
        <w:t>h</w:t>
      </w:r>
      <w:r w:rsidRPr="004C4E56">
        <w:rPr>
          <w:spacing w:val="-1"/>
        </w:rPr>
        <w:t>e</w:t>
      </w:r>
      <w:r w:rsidRPr="004C4E56">
        <w:t>, di</w:t>
      </w:r>
      <w:r w:rsidRPr="004C4E56">
        <w:rPr>
          <w:spacing w:val="1"/>
        </w:rPr>
        <w:t>z</w:t>
      </w:r>
      <w:r w:rsidRPr="004C4E56">
        <w:rPr>
          <w:spacing w:val="-1"/>
        </w:rPr>
        <w:t>z</w:t>
      </w:r>
      <w:r w:rsidRPr="004C4E56">
        <w:t xml:space="preserve">iness, </w:t>
      </w:r>
      <w:r w:rsidRPr="004C4E56">
        <w:rPr>
          <w:spacing w:val="-1"/>
        </w:rPr>
        <w:t>a</w:t>
      </w:r>
      <w:r w:rsidRPr="004C4E56">
        <w:t>nd d</w:t>
      </w:r>
      <w:r w:rsidRPr="004C4E56">
        <w:rPr>
          <w:spacing w:val="-1"/>
        </w:rPr>
        <w:t>r</w:t>
      </w:r>
      <w:r w:rsidRPr="004C4E56">
        <w:t>owsin</w:t>
      </w:r>
      <w:r w:rsidRPr="004C4E56">
        <w:rPr>
          <w:spacing w:val="-1"/>
        </w:rPr>
        <w:t>e</w:t>
      </w:r>
      <w:r w:rsidRPr="004C4E56">
        <w:rPr>
          <w:spacing w:val="2"/>
        </w:rPr>
        <w:t>s</w:t>
      </w:r>
      <w:r w:rsidRPr="004C4E56">
        <w:t>s. V</w:t>
      </w:r>
      <w:r w:rsidRPr="004C4E56">
        <w:rPr>
          <w:spacing w:val="-2"/>
        </w:rPr>
        <w:t>e</w:t>
      </w:r>
      <w:r w:rsidRPr="004C4E56">
        <w:rPr>
          <w:spacing w:val="3"/>
        </w:rPr>
        <w:t>r</w:t>
      </w:r>
      <w:r w:rsidRPr="004C4E56">
        <w:t>y</w:t>
      </w:r>
      <w:r w:rsidRPr="315DB0D2">
        <w:t xml:space="preserve"> </w:t>
      </w:r>
      <w:r w:rsidRPr="004C4E56">
        <w:t>h</w:t>
      </w:r>
      <w:r w:rsidRPr="004C4E56">
        <w:rPr>
          <w:spacing w:val="2"/>
        </w:rPr>
        <w:t>i</w:t>
      </w:r>
      <w:r w:rsidRPr="004C4E56">
        <w:rPr>
          <w:spacing w:val="-3"/>
        </w:rPr>
        <w:t>g</w:t>
      </w:r>
      <w:r w:rsidRPr="004C4E56">
        <w:t xml:space="preserve">h </w:t>
      </w:r>
      <w:r w:rsidRPr="004C4E56">
        <w:rPr>
          <w:spacing w:val="-1"/>
        </w:rPr>
        <w:t>c</w:t>
      </w:r>
      <w:r w:rsidRPr="004C4E56">
        <w:t>on</w:t>
      </w:r>
      <w:r w:rsidRPr="004C4E56">
        <w:rPr>
          <w:spacing w:val="1"/>
        </w:rPr>
        <w:t>c</w:t>
      </w:r>
      <w:r w:rsidRPr="004C4E56">
        <w:rPr>
          <w:spacing w:val="-1"/>
        </w:rPr>
        <w:t>e</w:t>
      </w:r>
      <w:r w:rsidRPr="004C4E56">
        <w:t>ntr</w:t>
      </w:r>
      <w:r w:rsidRPr="004C4E56">
        <w:rPr>
          <w:spacing w:val="-2"/>
        </w:rPr>
        <w:t>a</w:t>
      </w:r>
      <w:r w:rsidRPr="004C4E56">
        <w:t>ti</w:t>
      </w:r>
      <w:r w:rsidRPr="004C4E56">
        <w:rPr>
          <w:spacing w:val="2"/>
        </w:rPr>
        <w:t>o</w:t>
      </w:r>
      <w:r w:rsidRPr="004C4E56">
        <w:t>ns m</w:t>
      </w:r>
      <w:r w:rsidRPr="004C4E56">
        <w:rPr>
          <w:spacing w:val="1"/>
        </w:rPr>
        <w:t>a</w:t>
      </w:r>
      <w:r w:rsidRPr="004C4E56">
        <w:t>y</w:t>
      </w:r>
      <w:r w:rsidRPr="315DB0D2">
        <w:t xml:space="preserve"> </w:t>
      </w:r>
      <w:r w:rsidRPr="004C4E56">
        <w:rPr>
          <w:spacing w:val="1"/>
        </w:rPr>
        <w:t>c</w:t>
      </w:r>
      <w:r w:rsidRPr="004C4E56">
        <w:rPr>
          <w:spacing w:val="-1"/>
        </w:rPr>
        <w:t>a</w:t>
      </w:r>
      <w:r w:rsidRPr="004C4E56">
        <w:t>use un</w:t>
      </w:r>
      <w:r w:rsidRPr="004C4E56">
        <w:rPr>
          <w:spacing w:val="-1"/>
        </w:rPr>
        <w:t>c</w:t>
      </w:r>
      <w:r w:rsidRPr="004C4E56">
        <w:t>onsciousn</w:t>
      </w:r>
      <w:r w:rsidRPr="004C4E56">
        <w:rPr>
          <w:spacing w:val="-1"/>
        </w:rPr>
        <w:t>e</w:t>
      </w:r>
      <w:r w:rsidRPr="004C4E56">
        <w:t>ss and de</w:t>
      </w:r>
      <w:r w:rsidRPr="004C4E56">
        <w:rPr>
          <w:spacing w:val="1"/>
        </w:rPr>
        <w:t>a</w:t>
      </w:r>
      <w:r w:rsidRPr="004C4E56">
        <w:t>th.</w:t>
      </w:r>
    </w:p>
    <w:p w14:paraId="7A63EBED" w14:textId="77777777" w:rsidR="0091089B" w:rsidRPr="004C4E56" w:rsidRDefault="0091089B" w:rsidP="00455086">
      <w:pPr>
        <w:pStyle w:val="BodyText"/>
        <w:numPr>
          <w:ilvl w:val="1"/>
          <w:numId w:val="2"/>
        </w:numPr>
        <w:tabs>
          <w:tab w:val="left" w:pos="720"/>
        </w:tabs>
        <w:spacing w:line="276" w:lineRule="auto"/>
        <w:ind w:left="720" w:right="1179" w:hanging="360"/>
      </w:pPr>
      <w:r w:rsidRPr="004C4E56">
        <w:rPr>
          <w:spacing w:val="-4"/>
        </w:rPr>
        <w:t>I</w:t>
      </w:r>
      <w:r w:rsidRPr="004C4E56">
        <w:rPr>
          <w:spacing w:val="2"/>
        </w:rPr>
        <w:t>n</w:t>
      </w:r>
      <w:r w:rsidRPr="004C4E56">
        <w:t>g</w:t>
      </w:r>
      <w:r w:rsidRPr="004C4E56">
        <w:rPr>
          <w:spacing w:val="-1"/>
        </w:rPr>
        <w:t>e</w:t>
      </w:r>
      <w:r w:rsidRPr="004C4E56">
        <w:t xml:space="preserve">stion: </w:t>
      </w:r>
      <w:r w:rsidRPr="004C4E56">
        <w:rPr>
          <w:spacing w:val="1"/>
        </w:rPr>
        <w:t>S</w:t>
      </w:r>
      <w:r w:rsidRPr="004C4E56">
        <w:t>w</w:t>
      </w:r>
      <w:r w:rsidRPr="004C4E56">
        <w:rPr>
          <w:spacing w:val="-2"/>
        </w:rPr>
        <w:t>a</w:t>
      </w:r>
      <w:r w:rsidRPr="004C4E56">
        <w:t>llowing</w:t>
      </w:r>
      <w:r w:rsidRPr="315DB0D2">
        <w:t xml:space="preserve"> </w:t>
      </w:r>
      <w:r w:rsidRPr="004C4E56">
        <w:rPr>
          <w:spacing w:val="2"/>
        </w:rPr>
        <w:t>m</w:t>
      </w:r>
      <w:r w:rsidRPr="004C4E56">
        <w:rPr>
          <w:spacing w:val="1"/>
        </w:rPr>
        <w:t>a</w:t>
      </w:r>
      <w:r w:rsidRPr="004C4E56">
        <w:t>y</w:t>
      </w:r>
      <w:r w:rsidRPr="315DB0D2">
        <w:t xml:space="preserve"> </w:t>
      </w:r>
      <w:r w:rsidRPr="004C4E56">
        <w:rPr>
          <w:spacing w:val="-1"/>
        </w:rPr>
        <w:t>ca</w:t>
      </w:r>
      <w:r w:rsidRPr="004C4E56">
        <w:t>use</w:t>
      </w:r>
      <w:r w:rsidRPr="315DB0D2">
        <w:t xml:space="preserve"> </w:t>
      </w:r>
      <w:r w:rsidRPr="004C4E56">
        <w:rPr>
          <w:spacing w:val="-1"/>
        </w:rPr>
        <w:t>a</w:t>
      </w:r>
      <w:r w:rsidRPr="004C4E56">
        <w:t>bdomin</w:t>
      </w:r>
      <w:r w:rsidRPr="004C4E56">
        <w:rPr>
          <w:spacing w:val="-1"/>
        </w:rPr>
        <w:t>a</w:t>
      </w:r>
      <w:r w:rsidRPr="004C4E56">
        <w:t>l spa</w:t>
      </w:r>
      <w:r w:rsidRPr="004C4E56">
        <w:rPr>
          <w:spacing w:val="2"/>
        </w:rPr>
        <w:t>s</w:t>
      </w:r>
      <w:r w:rsidRPr="004C4E56">
        <w:t>ms and other</w:t>
      </w:r>
      <w:r w:rsidRPr="315DB0D2">
        <w:t xml:space="preserve"> </w:t>
      </w:r>
      <w:r w:rsidRPr="004C4E56">
        <w:rPr>
          <w:spacing w:val="4"/>
        </w:rPr>
        <w:t>s</w:t>
      </w:r>
      <w:r w:rsidRPr="004C4E56">
        <w:rPr>
          <w:spacing w:val="-8"/>
        </w:rPr>
        <w:t>y</w:t>
      </w:r>
      <w:r w:rsidRPr="004C4E56">
        <w:t>m</w:t>
      </w:r>
      <w:r w:rsidRPr="004C4E56">
        <w:rPr>
          <w:spacing w:val="7"/>
        </w:rPr>
        <w:t>p</w:t>
      </w:r>
      <w:r w:rsidRPr="004C4E56">
        <w:t>toms that p</w:t>
      </w:r>
      <w:r w:rsidRPr="004C4E56">
        <w:rPr>
          <w:spacing w:val="-1"/>
        </w:rPr>
        <w:t>a</w:t>
      </w:r>
      <w:r w:rsidRPr="004C4E56">
        <w:t>r</w:t>
      </w:r>
      <w:r w:rsidRPr="004C4E56">
        <w:rPr>
          <w:spacing w:val="-2"/>
        </w:rPr>
        <w:t>a</w:t>
      </w:r>
      <w:r w:rsidRPr="004C4E56">
        <w:t>ll</w:t>
      </w:r>
      <w:r w:rsidRPr="004C4E56">
        <w:rPr>
          <w:spacing w:val="-1"/>
        </w:rPr>
        <w:t>e</w:t>
      </w:r>
      <w:r w:rsidRPr="004C4E56">
        <w:t>l ove</w:t>
      </w:r>
      <w:r w:rsidRPr="004C4E56">
        <w:rPr>
          <w:spacing w:val="2"/>
        </w:rPr>
        <w:t>r</w:t>
      </w:r>
      <w:r w:rsidRPr="004C4E56">
        <w:rPr>
          <w:spacing w:val="-1"/>
        </w:rPr>
        <w:t>-e</w:t>
      </w:r>
      <w:r w:rsidRPr="004C4E56">
        <w:rPr>
          <w:spacing w:val="2"/>
        </w:rPr>
        <w:t>x</w:t>
      </w:r>
      <w:r w:rsidRPr="004C4E56">
        <w:t>posu</w:t>
      </w:r>
      <w:r w:rsidRPr="004C4E56">
        <w:rPr>
          <w:spacing w:val="-1"/>
        </w:rPr>
        <w:t>r</w:t>
      </w:r>
      <w:r w:rsidRPr="004C4E56">
        <w:t>e</w:t>
      </w:r>
      <w:r w:rsidRPr="004C4E56">
        <w:rPr>
          <w:spacing w:val="-1"/>
        </w:rPr>
        <w:t xml:space="preserve"> f</w:t>
      </w:r>
      <w:r w:rsidRPr="004C4E56">
        <w:t>rom inhal</w:t>
      </w:r>
      <w:r w:rsidRPr="004C4E56">
        <w:rPr>
          <w:spacing w:val="-2"/>
        </w:rPr>
        <w:t>a</w:t>
      </w:r>
      <w:r w:rsidRPr="004C4E56">
        <w:t>tion.</w:t>
      </w:r>
    </w:p>
    <w:p w14:paraId="7F79C48E" w14:textId="77777777" w:rsidR="0091089B" w:rsidRPr="004C4E56" w:rsidRDefault="0091089B" w:rsidP="00455086">
      <w:pPr>
        <w:pStyle w:val="BodyText"/>
        <w:numPr>
          <w:ilvl w:val="1"/>
          <w:numId w:val="2"/>
        </w:numPr>
        <w:tabs>
          <w:tab w:val="left" w:pos="720"/>
        </w:tabs>
        <w:spacing w:line="276" w:lineRule="auto"/>
        <w:ind w:left="720" w:right="818" w:hanging="360"/>
      </w:pPr>
      <w:r w:rsidRPr="004C4E56">
        <w:t>Aspir</w:t>
      </w:r>
      <w:r w:rsidRPr="004C4E56">
        <w:rPr>
          <w:spacing w:val="-2"/>
        </w:rPr>
        <w:t>a</w:t>
      </w:r>
      <w:r w:rsidRPr="004C4E56">
        <w:t>tion of</w:t>
      </w:r>
      <w:r w:rsidRPr="315DB0D2">
        <w:t xml:space="preserve"> </w:t>
      </w:r>
      <w:r w:rsidRPr="004C4E56">
        <w:t>mat</w:t>
      </w:r>
      <w:r w:rsidRPr="004C4E56">
        <w:rPr>
          <w:spacing w:val="-1"/>
        </w:rPr>
        <w:t>e</w:t>
      </w:r>
      <w:r w:rsidRPr="004C4E56">
        <w:t>ri</w:t>
      </w:r>
      <w:r w:rsidRPr="004C4E56">
        <w:rPr>
          <w:spacing w:val="-2"/>
        </w:rPr>
        <w:t>a</w:t>
      </w:r>
      <w:r w:rsidRPr="004C4E56">
        <w:t>l in</w:t>
      </w:r>
      <w:r w:rsidRPr="004C4E56">
        <w:rPr>
          <w:spacing w:val="2"/>
        </w:rPr>
        <w:t>t</w:t>
      </w:r>
      <w:r w:rsidRPr="004C4E56">
        <w:t>o the lun</w:t>
      </w:r>
      <w:r w:rsidRPr="004C4E56">
        <w:rPr>
          <w:spacing w:val="-3"/>
        </w:rPr>
        <w:t>g</w:t>
      </w:r>
      <w:r w:rsidRPr="004C4E56">
        <w:t>s m</w:t>
      </w:r>
      <w:r w:rsidRPr="004C4E56">
        <w:rPr>
          <w:spacing w:val="4"/>
        </w:rPr>
        <w:t>a</w:t>
      </w:r>
      <w:r w:rsidRPr="004C4E56">
        <w:t>y</w:t>
      </w:r>
      <w:r w:rsidRPr="315DB0D2">
        <w:t xml:space="preserve"> </w:t>
      </w:r>
      <w:r w:rsidRPr="004C4E56">
        <w:rPr>
          <w:spacing w:val="1"/>
        </w:rPr>
        <w:t>c</w:t>
      </w:r>
      <w:r w:rsidRPr="004C4E56">
        <w:rPr>
          <w:spacing w:val="-1"/>
        </w:rPr>
        <w:t>a</w:t>
      </w:r>
      <w:r w:rsidRPr="004C4E56">
        <w:t>use</w:t>
      </w:r>
      <w:r w:rsidRPr="315DB0D2">
        <w:t xml:space="preserve"> </w:t>
      </w:r>
      <w:r w:rsidRPr="004C4E56">
        <w:rPr>
          <w:spacing w:val="-1"/>
        </w:rPr>
        <w:t>c</w:t>
      </w:r>
      <w:r w:rsidRPr="004C4E56">
        <w:rPr>
          <w:spacing w:val="2"/>
        </w:rPr>
        <w:t>h</w:t>
      </w:r>
      <w:r w:rsidRPr="004C4E56">
        <w:rPr>
          <w:spacing w:val="-1"/>
        </w:rPr>
        <w:t>e</w:t>
      </w:r>
      <w:r w:rsidRPr="004C4E56">
        <w:t>mi</w:t>
      </w:r>
      <w:r w:rsidRPr="004C4E56">
        <w:rPr>
          <w:spacing w:val="-1"/>
        </w:rPr>
        <w:t>ca</w:t>
      </w:r>
      <w:r w:rsidRPr="004C4E56">
        <w:t>l pneumonitis, whi</w:t>
      </w:r>
      <w:r w:rsidRPr="004C4E56">
        <w:rPr>
          <w:spacing w:val="-1"/>
        </w:rPr>
        <w:t>c</w:t>
      </w:r>
      <w:r w:rsidRPr="004C4E56">
        <w:t>h m</w:t>
      </w:r>
      <w:r w:rsidRPr="004C4E56">
        <w:rPr>
          <w:spacing w:val="1"/>
        </w:rPr>
        <w:t>a</w:t>
      </w:r>
      <w:r w:rsidRPr="004C4E56">
        <w:t>y</w:t>
      </w:r>
      <w:r w:rsidRPr="315DB0D2">
        <w:t xml:space="preserve"> </w:t>
      </w:r>
      <w:r w:rsidRPr="004C4E56">
        <w:rPr>
          <w:spacing w:val="2"/>
        </w:rPr>
        <w:t>b</w:t>
      </w:r>
      <w:r w:rsidRPr="004C4E56">
        <w:t>e</w:t>
      </w:r>
      <w:r w:rsidRPr="004C4E56">
        <w:rPr>
          <w:spacing w:val="-1"/>
        </w:rPr>
        <w:t xml:space="preserve"> fa</w:t>
      </w:r>
      <w:r w:rsidRPr="004C4E56">
        <w:t>tal.</w:t>
      </w:r>
    </w:p>
    <w:p w14:paraId="272763CF" w14:textId="77777777" w:rsidR="0091089B" w:rsidRPr="004C4E56" w:rsidRDefault="0091089B" w:rsidP="00455086">
      <w:pPr>
        <w:pStyle w:val="BodyText"/>
        <w:numPr>
          <w:ilvl w:val="1"/>
          <w:numId w:val="2"/>
        </w:numPr>
        <w:tabs>
          <w:tab w:val="left" w:pos="720"/>
        </w:tabs>
        <w:spacing w:line="276" w:lineRule="auto"/>
        <w:ind w:left="720" w:right="941" w:hanging="360"/>
      </w:pPr>
      <w:r w:rsidRPr="004C4E56">
        <w:t>Ch</w:t>
      </w:r>
      <w:r w:rsidRPr="004C4E56">
        <w:rPr>
          <w:spacing w:val="-1"/>
        </w:rPr>
        <w:t>r</w:t>
      </w:r>
      <w:r w:rsidRPr="004C4E56">
        <w:t xml:space="preserve">onic </w:t>
      </w:r>
      <w:r w:rsidRPr="004C4E56">
        <w:rPr>
          <w:spacing w:val="-1"/>
        </w:rPr>
        <w:t>E</w:t>
      </w:r>
      <w:r w:rsidRPr="004C4E56">
        <w:rPr>
          <w:spacing w:val="2"/>
        </w:rPr>
        <w:t>x</w:t>
      </w:r>
      <w:r w:rsidRPr="004C4E56">
        <w:t>posur</w:t>
      </w:r>
      <w:r w:rsidRPr="004C4E56">
        <w:rPr>
          <w:spacing w:val="-2"/>
        </w:rPr>
        <w:t>e</w:t>
      </w:r>
      <w:r w:rsidRPr="004C4E56">
        <w:t>: Ch</w:t>
      </w:r>
      <w:r w:rsidRPr="004C4E56">
        <w:rPr>
          <w:spacing w:val="-1"/>
        </w:rPr>
        <w:t>r</w:t>
      </w:r>
      <w:r w:rsidRPr="004C4E56">
        <w:t xml:space="preserve">onic </w:t>
      </w:r>
      <w:r w:rsidRPr="004C4E56">
        <w:rPr>
          <w:spacing w:val="-2"/>
        </w:rPr>
        <w:t>e</w:t>
      </w:r>
      <w:r w:rsidRPr="004C4E56">
        <w:rPr>
          <w:spacing w:val="2"/>
        </w:rPr>
        <w:t>x</w:t>
      </w:r>
      <w:r w:rsidRPr="004C4E56">
        <w:t>posure</w:t>
      </w:r>
      <w:r w:rsidRPr="315DB0D2">
        <w:t xml:space="preserve"> </w:t>
      </w:r>
      <w:r w:rsidRPr="004C4E56">
        <w:t>m</w:t>
      </w:r>
      <w:r w:rsidRPr="004C4E56">
        <w:rPr>
          <w:spacing w:val="1"/>
        </w:rPr>
        <w:t>a</w:t>
      </w:r>
      <w:r w:rsidRPr="004C4E56">
        <w:t>y</w:t>
      </w:r>
      <w:r w:rsidRPr="315DB0D2">
        <w:t xml:space="preserve"> </w:t>
      </w:r>
      <w:r w:rsidRPr="004C4E56">
        <w:t>r</w:t>
      </w:r>
      <w:r w:rsidRPr="004C4E56">
        <w:rPr>
          <w:spacing w:val="-2"/>
        </w:rPr>
        <w:t>e</w:t>
      </w:r>
      <w:r w:rsidRPr="004C4E56">
        <w:t>sult in an</w:t>
      </w:r>
      <w:r w:rsidRPr="004C4E56">
        <w:rPr>
          <w:spacing w:val="-2"/>
        </w:rPr>
        <w:t>e</w:t>
      </w:r>
      <w:r w:rsidRPr="004C4E56">
        <w:t>mi</w:t>
      </w:r>
      <w:r w:rsidRPr="004C4E56">
        <w:rPr>
          <w:spacing w:val="-1"/>
        </w:rPr>
        <w:t>a</w:t>
      </w:r>
      <w:r w:rsidRPr="004C4E56">
        <w:t>, d</w:t>
      </w:r>
      <w:r w:rsidRPr="004C4E56">
        <w:rPr>
          <w:spacing w:val="4"/>
        </w:rPr>
        <w:t>e</w:t>
      </w:r>
      <w:r w:rsidRPr="004C4E56">
        <w:rPr>
          <w:spacing w:val="-1"/>
        </w:rPr>
        <w:t>c</w:t>
      </w:r>
      <w:r w:rsidRPr="004C4E56">
        <w:t>re</w:t>
      </w:r>
      <w:r w:rsidRPr="004C4E56">
        <w:rPr>
          <w:spacing w:val="-1"/>
        </w:rPr>
        <w:t>a</w:t>
      </w:r>
      <w:r w:rsidRPr="004C4E56">
        <w:t>s</w:t>
      </w:r>
      <w:r w:rsidRPr="004C4E56">
        <w:rPr>
          <w:spacing w:val="-1"/>
        </w:rPr>
        <w:t>e</w:t>
      </w:r>
      <w:r w:rsidRPr="004C4E56">
        <w:t>d blo</w:t>
      </w:r>
      <w:r w:rsidRPr="004C4E56">
        <w:rPr>
          <w:spacing w:val="2"/>
        </w:rPr>
        <w:t>o</w:t>
      </w:r>
      <w:r w:rsidRPr="004C4E56">
        <w:t xml:space="preserve">d </w:t>
      </w:r>
      <w:r w:rsidRPr="004C4E56">
        <w:rPr>
          <w:spacing w:val="-1"/>
        </w:rPr>
        <w:t>ce</w:t>
      </w:r>
      <w:r w:rsidRPr="004C4E56">
        <w:t xml:space="preserve">ll </w:t>
      </w:r>
      <w:r w:rsidRPr="004C4E56">
        <w:rPr>
          <w:spacing w:val="-1"/>
        </w:rPr>
        <w:t>c</w:t>
      </w:r>
      <w:r w:rsidRPr="004C4E56">
        <w:t>ount, and bone</w:t>
      </w:r>
      <w:r w:rsidRPr="315DB0D2">
        <w:t xml:space="preserve"> </w:t>
      </w:r>
      <w:r w:rsidRPr="004C4E56">
        <w:rPr>
          <w:spacing w:val="2"/>
        </w:rPr>
        <w:t>m</w:t>
      </w:r>
      <w:r w:rsidRPr="004C4E56">
        <w:rPr>
          <w:spacing w:val="-1"/>
        </w:rPr>
        <w:t>a</w:t>
      </w:r>
      <w:r w:rsidRPr="004C4E56">
        <w:t xml:space="preserve">rrow </w:t>
      </w:r>
      <w:r w:rsidRPr="004C4E56">
        <w:rPr>
          <w:spacing w:val="1"/>
        </w:rPr>
        <w:t>h</w:t>
      </w:r>
      <w:r w:rsidRPr="004C4E56">
        <w:rPr>
          <w:spacing w:val="-5"/>
        </w:rPr>
        <w:t>y</w:t>
      </w:r>
      <w:r w:rsidRPr="004C4E56">
        <w:t>poplas</w:t>
      </w:r>
      <w:r w:rsidRPr="004C4E56">
        <w:rPr>
          <w:spacing w:val="2"/>
        </w:rPr>
        <w:t>i</w:t>
      </w:r>
      <w:r w:rsidRPr="004C4E56">
        <w:rPr>
          <w:spacing w:val="-1"/>
        </w:rPr>
        <w:t>a</w:t>
      </w:r>
      <w:r w:rsidRPr="004C4E56">
        <w:t>.</w:t>
      </w:r>
    </w:p>
    <w:p w14:paraId="7EAF49B9" w14:textId="77777777" w:rsidR="0091089B" w:rsidRPr="004C4E56" w:rsidRDefault="0091089B" w:rsidP="00455086">
      <w:pPr>
        <w:pStyle w:val="BodyText"/>
        <w:numPr>
          <w:ilvl w:val="1"/>
          <w:numId w:val="2"/>
        </w:numPr>
        <w:tabs>
          <w:tab w:val="left" w:pos="720"/>
        </w:tabs>
        <w:spacing w:line="276" w:lineRule="auto"/>
        <w:ind w:left="720" w:hanging="360"/>
      </w:pPr>
      <w:r w:rsidRPr="004C4E56">
        <w:rPr>
          <w:spacing w:val="-3"/>
        </w:rPr>
        <w:lastRenderedPageBreak/>
        <w:t>L</w:t>
      </w:r>
      <w:r w:rsidRPr="004C4E56">
        <w:t>iv</w:t>
      </w:r>
      <w:r w:rsidRPr="004C4E56">
        <w:rPr>
          <w:spacing w:val="1"/>
        </w:rPr>
        <w:t>e</w:t>
      </w:r>
      <w:r w:rsidRPr="004C4E56">
        <w:t xml:space="preserve">r </w:t>
      </w:r>
      <w:r w:rsidRPr="004C4E56">
        <w:rPr>
          <w:spacing w:val="-2"/>
        </w:rPr>
        <w:t>a</w:t>
      </w:r>
      <w:r w:rsidRPr="004C4E56">
        <w:t>nd kidn</w:t>
      </w:r>
      <w:r w:rsidRPr="004C4E56">
        <w:rPr>
          <w:spacing w:val="4"/>
        </w:rPr>
        <w:t>e</w:t>
      </w:r>
      <w:r w:rsidRPr="004C4E56">
        <w:t>y</w:t>
      </w:r>
      <w:r w:rsidRPr="315DB0D2">
        <w:t xml:space="preserve"> </w:t>
      </w:r>
      <w:r w:rsidRPr="004C4E56">
        <w:rPr>
          <w:spacing w:val="2"/>
        </w:rPr>
        <w:t>d</w:t>
      </w:r>
      <w:r w:rsidRPr="004C4E56">
        <w:rPr>
          <w:spacing w:val="-1"/>
        </w:rPr>
        <w:t>a</w:t>
      </w:r>
      <w:r w:rsidRPr="004C4E56">
        <w:t>m</w:t>
      </w:r>
      <w:r w:rsidRPr="004C4E56">
        <w:rPr>
          <w:spacing w:val="1"/>
        </w:rPr>
        <w:t>a</w:t>
      </w:r>
      <w:r w:rsidRPr="004C4E56">
        <w:rPr>
          <w:spacing w:val="-3"/>
        </w:rPr>
        <w:t>g</w:t>
      </w:r>
      <w:r w:rsidRPr="004C4E56">
        <w:t>e</w:t>
      </w:r>
      <w:r w:rsidRPr="315DB0D2">
        <w:t xml:space="preserve"> </w:t>
      </w:r>
      <w:r w:rsidRPr="004C4E56">
        <w:t>m</w:t>
      </w:r>
      <w:r w:rsidRPr="004C4E56">
        <w:rPr>
          <w:spacing w:val="1"/>
        </w:rPr>
        <w:t>a</w:t>
      </w:r>
      <w:r w:rsidRPr="004C4E56">
        <w:t>y</w:t>
      </w:r>
      <w:r w:rsidRPr="315DB0D2">
        <w:t xml:space="preserve"> </w:t>
      </w:r>
      <w:r w:rsidRPr="004C4E56">
        <w:rPr>
          <w:spacing w:val="4"/>
        </w:rPr>
        <w:t>o</w:t>
      </w:r>
      <w:r w:rsidRPr="004C4E56">
        <w:rPr>
          <w:spacing w:val="-1"/>
        </w:rPr>
        <w:t>cc</w:t>
      </w:r>
      <w:r w:rsidRPr="004C4E56">
        <w:t>u</w:t>
      </w:r>
      <w:r w:rsidRPr="004C4E56">
        <w:rPr>
          <w:spacing w:val="-1"/>
        </w:rPr>
        <w:t>r</w:t>
      </w:r>
      <w:r w:rsidRPr="004C4E56">
        <w:t>.</w:t>
      </w:r>
    </w:p>
    <w:p w14:paraId="10F27457" w14:textId="77777777" w:rsidR="0091089B" w:rsidRDefault="0091089B" w:rsidP="00455086">
      <w:pPr>
        <w:pStyle w:val="BodyText"/>
        <w:numPr>
          <w:ilvl w:val="1"/>
          <w:numId w:val="2"/>
        </w:numPr>
        <w:tabs>
          <w:tab w:val="left" w:pos="720"/>
        </w:tabs>
        <w:spacing w:line="276" w:lineRule="auto"/>
        <w:ind w:left="720" w:hanging="360"/>
      </w:pPr>
      <w:r w:rsidRPr="004C4E56">
        <w:t>R</w:t>
      </w:r>
      <w:r w:rsidRPr="004C4E56">
        <w:rPr>
          <w:spacing w:val="-1"/>
        </w:rPr>
        <w:t>e</w:t>
      </w:r>
      <w:r w:rsidRPr="004C4E56">
        <w:t>p</w:t>
      </w:r>
      <w:r w:rsidRPr="004C4E56">
        <w:rPr>
          <w:spacing w:val="-1"/>
        </w:rPr>
        <w:t>ea</w:t>
      </w:r>
      <w:r w:rsidRPr="004C4E56">
        <w:t>ted or</w:t>
      </w:r>
      <w:r w:rsidRPr="315DB0D2">
        <w:t xml:space="preserve"> </w:t>
      </w:r>
      <w:r w:rsidRPr="004C4E56">
        <w:rPr>
          <w:spacing w:val="2"/>
        </w:rPr>
        <w:t>p</w:t>
      </w:r>
      <w:r w:rsidRPr="004C4E56">
        <w:t>rolong</w:t>
      </w:r>
      <w:r w:rsidRPr="004C4E56">
        <w:rPr>
          <w:spacing w:val="-2"/>
        </w:rPr>
        <w:t>e</w:t>
      </w:r>
      <w:r w:rsidRPr="004C4E56">
        <w:t xml:space="preserve">d </w:t>
      </w:r>
      <w:r w:rsidRPr="004C4E56">
        <w:rPr>
          <w:spacing w:val="1"/>
        </w:rPr>
        <w:t>c</w:t>
      </w:r>
      <w:r w:rsidRPr="004C4E56">
        <w:t>onta</w:t>
      </w:r>
      <w:r w:rsidRPr="004C4E56">
        <w:rPr>
          <w:spacing w:val="-2"/>
        </w:rPr>
        <w:t>c</w:t>
      </w:r>
      <w:r w:rsidRPr="004C4E56">
        <w:t>t m</w:t>
      </w:r>
      <w:r w:rsidRPr="004C4E56">
        <w:rPr>
          <w:spacing w:val="3"/>
        </w:rPr>
        <w:t>a</w:t>
      </w:r>
      <w:r w:rsidRPr="004C4E56">
        <w:t>y</w:t>
      </w:r>
      <w:r w:rsidRPr="315DB0D2">
        <w:t xml:space="preserve"> </w:t>
      </w:r>
      <w:r w:rsidRPr="004C4E56">
        <w:rPr>
          <w:spacing w:val="-1"/>
        </w:rPr>
        <w:t>ca</w:t>
      </w:r>
      <w:r w:rsidRPr="004C4E56">
        <w:t>u</w:t>
      </w:r>
      <w:r w:rsidRPr="004C4E56">
        <w:rPr>
          <w:spacing w:val="2"/>
        </w:rPr>
        <w:t>s</w:t>
      </w:r>
      <w:r w:rsidRPr="004C4E56">
        <w:t>e</w:t>
      </w:r>
      <w:r w:rsidRPr="315DB0D2">
        <w:t xml:space="preserve"> </w:t>
      </w:r>
      <w:r w:rsidRPr="004C4E56">
        <w:t>d</w:t>
      </w:r>
      <w:r w:rsidRPr="004C4E56">
        <w:rPr>
          <w:spacing w:val="-1"/>
        </w:rPr>
        <w:t>e</w:t>
      </w:r>
      <w:r w:rsidRPr="004C4E56">
        <w:t>r</w:t>
      </w:r>
      <w:r w:rsidRPr="004C4E56">
        <w:rPr>
          <w:spacing w:val="1"/>
        </w:rPr>
        <w:t>m</w:t>
      </w:r>
      <w:r w:rsidRPr="004C4E56">
        <w:rPr>
          <w:spacing w:val="-1"/>
        </w:rPr>
        <w:t>a</w:t>
      </w:r>
      <w:r w:rsidRPr="004C4E56">
        <w:t>titis.</w:t>
      </w:r>
    </w:p>
    <w:p w14:paraId="08BF693D" w14:textId="77777777" w:rsidR="0091089B" w:rsidRPr="004C4E56" w:rsidRDefault="0091089B" w:rsidP="0091089B">
      <w:pPr>
        <w:pStyle w:val="BodyText"/>
        <w:tabs>
          <w:tab w:val="left" w:pos="1311"/>
        </w:tabs>
        <w:spacing w:line="360" w:lineRule="auto"/>
        <w:ind w:left="1311" w:firstLine="0"/>
      </w:pPr>
    </w:p>
    <w:p w14:paraId="2B144F89" w14:textId="77777777" w:rsidR="0091089B" w:rsidRPr="004C4E56" w:rsidRDefault="0091089B" w:rsidP="00ED3588">
      <w:pPr>
        <w:pStyle w:val="Heading4"/>
        <w:numPr>
          <w:ilvl w:val="0"/>
          <w:numId w:val="735"/>
        </w:numPr>
        <w:tabs>
          <w:tab w:val="left" w:pos="380"/>
        </w:tabs>
        <w:spacing w:line="360" w:lineRule="auto"/>
        <w:ind w:firstLine="0"/>
        <w:rPr>
          <w:b w:val="0"/>
          <w:bCs w:val="0"/>
        </w:rPr>
      </w:pPr>
      <w:r w:rsidRPr="004C4E56">
        <w:rPr>
          <w:spacing w:val="-3"/>
        </w:rPr>
        <w:t>F</w:t>
      </w:r>
      <w:r w:rsidRPr="004C4E56">
        <w:t>irst</w:t>
      </w:r>
      <w:r w:rsidRPr="315DB0D2">
        <w:t xml:space="preserve"> </w:t>
      </w:r>
      <w:r w:rsidRPr="004C4E56">
        <w:t xml:space="preserve">Aid </w:t>
      </w:r>
      <w:r w:rsidRPr="004C4E56">
        <w:rPr>
          <w:spacing w:val="-1"/>
        </w:rPr>
        <w:t>Me</w:t>
      </w:r>
      <w:r w:rsidRPr="004C4E56">
        <w:t>asu</w:t>
      </w:r>
      <w:r w:rsidRPr="004C4E56">
        <w:rPr>
          <w:spacing w:val="-1"/>
        </w:rPr>
        <w:t>re</w:t>
      </w:r>
      <w:r w:rsidRPr="004C4E56">
        <w:t>s</w:t>
      </w:r>
    </w:p>
    <w:p w14:paraId="70AB620E" w14:textId="77777777" w:rsidR="0091089B" w:rsidRPr="004C4E56" w:rsidRDefault="0091089B" w:rsidP="0091089B">
      <w:pPr>
        <w:pStyle w:val="BodyText"/>
        <w:spacing w:line="276" w:lineRule="auto"/>
        <w:ind w:left="500" w:right="794" w:firstLine="0"/>
      </w:pPr>
      <w:r w:rsidRPr="004C4E56">
        <w:rPr>
          <w:b/>
          <w:bCs/>
        </w:rPr>
        <w:t>Eye</w:t>
      </w:r>
      <w:r w:rsidRPr="004C4E56">
        <w:rPr>
          <w:b/>
          <w:bCs/>
          <w:spacing w:val="-1"/>
        </w:rPr>
        <w:t xml:space="preserve"> </w:t>
      </w:r>
      <w:r w:rsidRPr="004C4E56">
        <w:rPr>
          <w:b/>
          <w:bCs/>
        </w:rPr>
        <w:t>Conta</w:t>
      </w:r>
      <w:r w:rsidRPr="004C4E56">
        <w:rPr>
          <w:b/>
          <w:bCs/>
          <w:spacing w:val="-2"/>
        </w:rPr>
        <w:t>c</w:t>
      </w:r>
      <w:r w:rsidRPr="004C4E56">
        <w:rPr>
          <w:b/>
          <w:bCs/>
          <w:spacing w:val="-1"/>
        </w:rPr>
        <w:t>t</w:t>
      </w:r>
      <w:r w:rsidRPr="004C4E56">
        <w:t>:</w:t>
      </w:r>
      <w:r w:rsidRPr="315DB0D2">
        <w:t xml:space="preserve"> </w:t>
      </w:r>
      <w:r w:rsidRPr="004C4E56">
        <w:rPr>
          <w:spacing w:val="-4"/>
        </w:rPr>
        <w:t>I</w:t>
      </w:r>
      <w:r w:rsidRPr="004C4E56">
        <w:t>mm</w:t>
      </w:r>
      <w:r w:rsidRPr="004C4E56">
        <w:rPr>
          <w:spacing w:val="-1"/>
        </w:rPr>
        <w:t>e</w:t>
      </w:r>
      <w:r w:rsidRPr="004C4E56">
        <w:t>diat</w:t>
      </w:r>
      <w:r w:rsidRPr="004C4E56">
        <w:rPr>
          <w:spacing w:val="1"/>
        </w:rPr>
        <w:t>e</w:t>
      </w:r>
      <w:r w:rsidRPr="004C4E56">
        <w:rPr>
          <w:spacing w:val="2"/>
        </w:rPr>
        <w:t>l</w:t>
      </w:r>
      <w:r w:rsidRPr="004C4E56">
        <w:t>y</w:t>
      </w:r>
      <w:r w:rsidRPr="315DB0D2">
        <w:t xml:space="preserve"> </w:t>
      </w:r>
      <w:r w:rsidRPr="004C4E56">
        <w:rPr>
          <w:spacing w:val="-1"/>
        </w:rPr>
        <w:t>f</w:t>
      </w:r>
      <w:r w:rsidRPr="004C4E56">
        <w:t xml:space="preserve">lush </w:t>
      </w:r>
      <w:r w:rsidRPr="004C4E56">
        <w:rPr>
          <w:spacing w:val="4"/>
        </w:rPr>
        <w:t>e</w:t>
      </w:r>
      <w:r w:rsidRPr="004C4E56">
        <w:rPr>
          <w:spacing w:val="-5"/>
        </w:rPr>
        <w:t>y</w:t>
      </w:r>
      <w:r w:rsidRPr="004C4E56">
        <w:rPr>
          <w:spacing w:val="1"/>
        </w:rPr>
        <w:t>e</w:t>
      </w:r>
      <w:r w:rsidRPr="004C4E56">
        <w:t>s with plen</w:t>
      </w:r>
      <w:r w:rsidRPr="004C4E56">
        <w:rPr>
          <w:spacing w:val="2"/>
        </w:rPr>
        <w:t>t</w:t>
      </w:r>
      <w:r w:rsidRPr="004C4E56">
        <w:t>y</w:t>
      </w:r>
      <w:r w:rsidRPr="315DB0D2">
        <w:t xml:space="preserve"> </w:t>
      </w:r>
      <w:r w:rsidRPr="004C4E56">
        <w:t>of</w:t>
      </w:r>
      <w:r w:rsidRPr="315DB0D2">
        <w:t xml:space="preserve"> </w:t>
      </w:r>
      <w:r w:rsidRPr="004C4E56">
        <w:t>w</w:t>
      </w:r>
      <w:r w:rsidRPr="004C4E56">
        <w:rPr>
          <w:spacing w:val="-2"/>
        </w:rPr>
        <w:t>a</w:t>
      </w:r>
      <w:r w:rsidRPr="004C4E56">
        <w:t>ter for</w:t>
      </w:r>
      <w:r w:rsidRPr="315DB0D2">
        <w:t xml:space="preserve"> </w:t>
      </w:r>
      <w:r w:rsidRPr="004C4E56">
        <w:rPr>
          <w:spacing w:val="-1"/>
        </w:rPr>
        <w:t>a</w:t>
      </w:r>
      <w:r w:rsidRPr="004C4E56">
        <w:t>t l</w:t>
      </w:r>
      <w:r w:rsidRPr="004C4E56">
        <w:rPr>
          <w:spacing w:val="1"/>
        </w:rPr>
        <w:t>e</w:t>
      </w:r>
      <w:r w:rsidRPr="004C4E56">
        <w:rPr>
          <w:spacing w:val="-1"/>
        </w:rPr>
        <w:t>a</w:t>
      </w:r>
      <w:r w:rsidRPr="004C4E56">
        <w:t>st 15 minutes, lifting</w:t>
      </w:r>
      <w:r w:rsidRPr="315DB0D2">
        <w:t xml:space="preserve"> </w:t>
      </w:r>
      <w:r w:rsidRPr="004C4E56">
        <w:t>the upp</w:t>
      </w:r>
      <w:r w:rsidRPr="004C4E56">
        <w:rPr>
          <w:spacing w:val="-2"/>
        </w:rPr>
        <w:t>e</w:t>
      </w:r>
      <w:r w:rsidRPr="004C4E56">
        <w:t>r</w:t>
      </w:r>
      <w:r w:rsidRPr="315DB0D2">
        <w:t xml:space="preserve"> </w:t>
      </w:r>
      <w:r w:rsidRPr="004C4E56">
        <w:rPr>
          <w:spacing w:val="-1"/>
        </w:rPr>
        <w:t>a</w:t>
      </w:r>
      <w:r w:rsidRPr="004C4E56">
        <w:t>nd lo</w:t>
      </w:r>
      <w:r w:rsidRPr="004C4E56">
        <w:rPr>
          <w:spacing w:val="2"/>
        </w:rPr>
        <w:t>w</w:t>
      </w:r>
      <w:r w:rsidRPr="004C4E56">
        <w:rPr>
          <w:spacing w:val="-1"/>
        </w:rPr>
        <w:t>e</w:t>
      </w:r>
      <w:r w:rsidRPr="004C4E56">
        <w:t xml:space="preserve">r </w:t>
      </w:r>
      <w:r w:rsidRPr="004C4E56">
        <w:rPr>
          <w:spacing w:val="2"/>
        </w:rPr>
        <w:t>e</w:t>
      </w:r>
      <w:r w:rsidRPr="004C4E56">
        <w:rPr>
          <w:spacing w:val="-5"/>
        </w:rPr>
        <w:t>y</w:t>
      </w:r>
      <w:r w:rsidRPr="004C4E56">
        <w:t>e</w:t>
      </w:r>
      <w:r w:rsidRPr="315DB0D2">
        <w:t xml:space="preserve"> </w:t>
      </w:r>
      <w:r w:rsidRPr="004C4E56">
        <w:t>lids o</w:t>
      </w:r>
      <w:r w:rsidRPr="004C4E56">
        <w:rPr>
          <w:spacing w:val="1"/>
        </w:rPr>
        <w:t>c</w:t>
      </w:r>
      <w:r w:rsidRPr="004C4E56">
        <w:rPr>
          <w:spacing w:val="-1"/>
        </w:rPr>
        <w:t>ca</w:t>
      </w:r>
      <w:r w:rsidRPr="004C4E56">
        <w:t>sional</w:t>
      </w:r>
      <w:r w:rsidRPr="004C4E56">
        <w:rPr>
          <w:spacing w:val="5"/>
        </w:rPr>
        <w:t>l</w:t>
      </w:r>
      <w:r w:rsidRPr="004C4E56">
        <w:rPr>
          <w:spacing w:val="-5"/>
        </w:rPr>
        <w:t>y</w:t>
      </w:r>
      <w:r w:rsidRPr="004C4E56">
        <w:t>.</w:t>
      </w:r>
      <w:r w:rsidRPr="315DB0D2">
        <w:t xml:space="preserve"> </w:t>
      </w:r>
      <w:r w:rsidRPr="004C4E56">
        <w:t>G</w:t>
      </w:r>
      <w:r w:rsidRPr="004C4E56">
        <w:rPr>
          <w:spacing w:val="-2"/>
        </w:rPr>
        <w:t>e</w:t>
      </w:r>
      <w:r w:rsidRPr="004C4E56">
        <w:t>t m</w:t>
      </w:r>
      <w:r w:rsidRPr="004C4E56">
        <w:rPr>
          <w:spacing w:val="-1"/>
        </w:rPr>
        <w:t>e</w:t>
      </w:r>
      <w:r w:rsidRPr="004C4E56">
        <w:t>dic</w:t>
      </w:r>
      <w:r w:rsidRPr="004C4E56">
        <w:rPr>
          <w:spacing w:val="-2"/>
        </w:rPr>
        <w:t>a</w:t>
      </w:r>
      <w:r w:rsidRPr="004C4E56">
        <w:t>l attention imm</w:t>
      </w:r>
      <w:r w:rsidRPr="004C4E56">
        <w:rPr>
          <w:spacing w:val="-1"/>
        </w:rPr>
        <w:t>e</w:t>
      </w:r>
      <w:r w:rsidRPr="004C4E56">
        <w:t>diat</w:t>
      </w:r>
      <w:r w:rsidRPr="004C4E56">
        <w:rPr>
          <w:spacing w:val="-1"/>
        </w:rPr>
        <w:t>e</w:t>
      </w:r>
      <w:r w:rsidRPr="004C4E56">
        <w:rPr>
          <w:spacing w:val="2"/>
        </w:rPr>
        <w:t>l</w:t>
      </w:r>
      <w:r w:rsidRPr="004C4E56">
        <w:rPr>
          <w:spacing w:val="-5"/>
        </w:rPr>
        <w:t>y</w:t>
      </w:r>
      <w:r w:rsidRPr="004C4E56">
        <w:t>.</w:t>
      </w:r>
    </w:p>
    <w:p w14:paraId="0CE9B161" w14:textId="77777777" w:rsidR="0091089B" w:rsidRPr="004C4E56" w:rsidRDefault="0091089B" w:rsidP="0091089B">
      <w:pPr>
        <w:spacing w:line="276" w:lineRule="auto"/>
      </w:pPr>
    </w:p>
    <w:p w14:paraId="424A6009" w14:textId="77777777" w:rsidR="0091089B" w:rsidRPr="004C4E56" w:rsidRDefault="0091089B" w:rsidP="0091089B">
      <w:pPr>
        <w:pStyle w:val="BodyText"/>
        <w:spacing w:line="276" w:lineRule="auto"/>
        <w:ind w:left="500" w:right="890" w:firstLine="0"/>
      </w:pPr>
      <w:r w:rsidRPr="004C4E56">
        <w:rPr>
          <w:b/>
          <w:bCs/>
        </w:rPr>
        <w:t>Skin</w:t>
      </w:r>
      <w:r w:rsidRPr="004C4E56">
        <w:rPr>
          <w:b/>
          <w:bCs/>
          <w:spacing w:val="1"/>
        </w:rPr>
        <w:t xml:space="preserve"> </w:t>
      </w:r>
      <w:r w:rsidRPr="004C4E56">
        <w:rPr>
          <w:b/>
          <w:bCs/>
        </w:rPr>
        <w:t>C</w:t>
      </w:r>
      <w:r w:rsidRPr="004C4E56">
        <w:rPr>
          <w:b/>
          <w:bCs/>
          <w:spacing w:val="-3"/>
        </w:rPr>
        <w:t>o</w:t>
      </w:r>
      <w:r w:rsidRPr="004C4E56">
        <w:rPr>
          <w:b/>
          <w:bCs/>
        </w:rPr>
        <w:t>nta</w:t>
      </w:r>
      <w:r w:rsidRPr="004C4E56">
        <w:rPr>
          <w:b/>
          <w:bCs/>
          <w:spacing w:val="-2"/>
        </w:rPr>
        <w:t>c</w:t>
      </w:r>
      <w:r w:rsidRPr="004C4E56">
        <w:rPr>
          <w:b/>
          <w:bCs/>
        </w:rPr>
        <w:t>t</w:t>
      </w:r>
      <w:r w:rsidRPr="004C4E56">
        <w:t>:</w:t>
      </w:r>
      <w:r w:rsidRPr="315DB0D2">
        <w:t xml:space="preserve"> </w:t>
      </w:r>
      <w:r w:rsidRPr="004C4E56">
        <w:rPr>
          <w:spacing w:val="-4"/>
        </w:rPr>
        <w:t>I</w:t>
      </w:r>
      <w:r w:rsidRPr="004C4E56">
        <w:t xml:space="preserve">n </w:t>
      </w:r>
      <w:r w:rsidRPr="004C4E56">
        <w:rPr>
          <w:spacing w:val="-1"/>
        </w:rPr>
        <w:t>ca</w:t>
      </w:r>
      <w:r w:rsidRPr="004C4E56">
        <w:rPr>
          <w:spacing w:val="2"/>
        </w:rPr>
        <w:t>s</w:t>
      </w:r>
      <w:r w:rsidRPr="004C4E56">
        <w:t>e</w:t>
      </w:r>
      <w:r w:rsidRPr="315DB0D2">
        <w:t xml:space="preserve"> </w:t>
      </w:r>
      <w:r w:rsidRPr="004C4E56">
        <w:t>of</w:t>
      </w:r>
      <w:r w:rsidRPr="315DB0D2">
        <w:t xml:space="preserve"> </w:t>
      </w:r>
      <w:r w:rsidRPr="004C4E56">
        <w:rPr>
          <w:spacing w:val="-1"/>
        </w:rPr>
        <w:t>c</w:t>
      </w:r>
      <w:r w:rsidRPr="004C4E56">
        <w:t>onta</w:t>
      </w:r>
      <w:r w:rsidRPr="004C4E56">
        <w:rPr>
          <w:spacing w:val="-2"/>
        </w:rPr>
        <w:t>c</w:t>
      </w:r>
      <w:r w:rsidRPr="004C4E56">
        <w:t>t, imm</w:t>
      </w:r>
      <w:r w:rsidRPr="004C4E56">
        <w:rPr>
          <w:spacing w:val="-1"/>
        </w:rPr>
        <w:t>e</w:t>
      </w:r>
      <w:r w:rsidRPr="004C4E56">
        <w:t>diat</w:t>
      </w:r>
      <w:r w:rsidRPr="004C4E56">
        <w:rPr>
          <w:spacing w:val="-1"/>
        </w:rPr>
        <w:t>e</w:t>
      </w:r>
      <w:r w:rsidRPr="004C4E56">
        <w:rPr>
          <w:spacing w:val="5"/>
        </w:rPr>
        <w:t>l</w:t>
      </w:r>
      <w:r w:rsidRPr="004C4E56">
        <w:t>y</w:t>
      </w:r>
      <w:r w:rsidRPr="315DB0D2">
        <w:t xml:space="preserve"> </w:t>
      </w:r>
      <w:r w:rsidRPr="004C4E56">
        <w:rPr>
          <w:spacing w:val="-1"/>
        </w:rPr>
        <w:t>f</w:t>
      </w:r>
      <w:r w:rsidRPr="004C4E56">
        <w:t>l</w:t>
      </w:r>
      <w:r w:rsidRPr="004C4E56">
        <w:rPr>
          <w:spacing w:val="2"/>
        </w:rPr>
        <w:t>u</w:t>
      </w:r>
      <w:r w:rsidRPr="004C4E56">
        <w:t>sh skin with pl</w:t>
      </w:r>
      <w:r w:rsidRPr="004C4E56">
        <w:rPr>
          <w:spacing w:val="-1"/>
        </w:rPr>
        <w:t>e</w:t>
      </w:r>
      <w:r w:rsidRPr="004C4E56">
        <w:t>n</w:t>
      </w:r>
      <w:r w:rsidRPr="004C4E56">
        <w:rPr>
          <w:spacing w:val="2"/>
        </w:rPr>
        <w:t>t</w:t>
      </w:r>
      <w:r w:rsidRPr="004C4E56">
        <w:t>y</w:t>
      </w:r>
      <w:r w:rsidRPr="315DB0D2">
        <w:t xml:space="preserve"> </w:t>
      </w:r>
      <w:r w:rsidRPr="004C4E56">
        <w:rPr>
          <w:spacing w:val="2"/>
        </w:rPr>
        <w:t>o</w:t>
      </w:r>
      <w:r w:rsidRPr="004C4E56">
        <w:t>f s</w:t>
      </w:r>
      <w:r w:rsidRPr="004C4E56">
        <w:rPr>
          <w:spacing w:val="1"/>
        </w:rPr>
        <w:t>o</w:t>
      </w:r>
      <w:r w:rsidRPr="004C4E56">
        <w:rPr>
          <w:spacing w:val="-1"/>
        </w:rPr>
        <w:t>a</w:t>
      </w:r>
      <w:r w:rsidRPr="004C4E56">
        <w:t xml:space="preserve">p </w:t>
      </w:r>
      <w:r w:rsidRPr="004C4E56">
        <w:rPr>
          <w:spacing w:val="-1"/>
        </w:rPr>
        <w:t>a</w:t>
      </w:r>
      <w:r w:rsidRPr="004C4E56">
        <w:t>nd w</w:t>
      </w:r>
      <w:r w:rsidRPr="004C4E56">
        <w:rPr>
          <w:spacing w:val="-2"/>
        </w:rPr>
        <w:t>a</w:t>
      </w:r>
      <w:r w:rsidRPr="004C4E56">
        <w:t>ter</w:t>
      </w:r>
      <w:r w:rsidRPr="315DB0D2">
        <w:t xml:space="preserve"> </w:t>
      </w:r>
      <w:r w:rsidRPr="004C4E56">
        <w:rPr>
          <w:spacing w:val="-1"/>
        </w:rPr>
        <w:t>f</w:t>
      </w:r>
      <w:r w:rsidRPr="004C4E56">
        <w:rPr>
          <w:spacing w:val="2"/>
        </w:rPr>
        <w:t>o</w:t>
      </w:r>
      <w:r w:rsidRPr="004C4E56">
        <w:t xml:space="preserve">r </w:t>
      </w:r>
      <w:r w:rsidRPr="004C4E56">
        <w:rPr>
          <w:spacing w:val="-2"/>
        </w:rPr>
        <w:t>a</w:t>
      </w:r>
      <w:r w:rsidRPr="004C4E56">
        <w:t>t l</w:t>
      </w:r>
      <w:r w:rsidRPr="004C4E56">
        <w:rPr>
          <w:spacing w:val="-1"/>
        </w:rPr>
        <w:t>ea</w:t>
      </w:r>
      <w:r w:rsidRPr="004C4E56">
        <w:t>st 15 mi</w:t>
      </w:r>
      <w:r w:rsidRPr="004C4E56">
        <w:rPr>
          <w:spacing w:val="2"/>
        </w:rPr>
        <w:t>n</w:t>
      </w:r>
      <w:r w:rsidRPr="004C4E56">
        <w:t xml:space="preserve">utes </w:t>
      </w:r>
      <w:r w:rsidRPr="004C4E56">
        <w:rPr>
          <w:spacing w:val="-1"/>
        </w:rPr>
        <w:t>w</w:t>
      </w:r>
      <w:r w:rsidRPr="004C4E56">
        <w:t>hile</w:t>
      </w:r>
      <w:r w:rsidRPr="004C4E56">
        <w:rPr>
          <w:spacing w:val="-1"/>
        </w:rPr>
        <w:t xml:space="preserve"> re</w:t>
      </w:r>
      <w:r w:rsidRPr="004C4E56">
        <w:t>movi</w:t>
      </w:r>
      <w:r w:rsidRPr="004C4E56">
        <w:rPr>
          <w:spacing w:val="2"/>
        </w:rPr>
        <w:t>n</w:t>
      </w:r>
      <w:r w:rsidRPr="004C4E56">
        <w:t>g</w:t>
      </w:r>
      <w:r w:rsidRPr="315DB0D2">
        <w:t xml:space="preserve"> </w:t>
      </w:r>
      <w:r w:rsidRPr="004C4E56">
        <w:rPr>
          <w:spacing w:val="-1"/>
        </w:rPr>
        <w:t>c</w:t>
      </w:r>
      <w:r w:rsidRPr="004C4E56">
        <w:t>on</w:t>
      </w:r>
      <w:r w:rsidRPr="004C4E56">
        <w:rPr>
          <w:spacing w:val="2"/>
        </w:rPr>
        <w:t>t</w:t>
      </w:r>
      <w:r w:rsidRPr="004C4E56">
        <w:rPr>
          <w:spacing w:val="-1"/>
        </w:rPr>
        <w:t>a</w:t>
      </w:r>
      <w:r w:rsidRPr="004C4E56">
        <w:t>min</w:t>
      </w:r>
      <w:r w:rsidRPr="004C4E56">
        <w:rPr>
          <w:spacing w:val="-1"/>
        </w:rPr>
        <w:t>a</w:t>
      </w:r>
      <w:r w:rsidRPr="004C4E56">
        <w:t xml:space="preserve">ted </w:t>
      </w:r>
      <w:r w:rsidRPr="004C4E56">
        <w:rPr>
          <w:spacing w:val="-2"/>
        </w:rPr>
        <w:t>c</w:t>
      </w:r>
      <w:r w:rsidRPr="004C4E56">
        <w:t xml:space="preserve">lothing </w:t>
      </w:r>
      <w:r w:rsidRPr="004C4E56">
        <w:rPr>
          <w:spacing w:val="-1"/>
        </w:rPr>
        <w:t>a</w:t>
      </w:r>
      <w:r w:rsidRPr="004C4E56">
        <w:t>nd s</w:t>
      </w:r>
      <w:r w:rsidRPr="004C4E56">
        <w:rPr>
          <w:spacing w:val="2"/>
        </w:rPr>
        <w:t>h</w:t>
      </w:r>
      <w:r w:rsidRPr="004C4E56">
        <w:t>o</w:t>
      </w:r>
      <w:r w:rsidRPr="004C4E56">
        <w:rPr>
          <w:spacing w:val="-1"/>
        </w:rPr>
        <w:t>e</w:t>
      </w:r>
      <w:r w:rsidRPr="004C4E56">
        <w:t xml:space="preserve">s. </w:t>
      </w:r>
      <w:r w:rsidRPr="004C4E56">
        <w:rPr>
          <w:spacing w:val="1"/>
        </w:rPr>
        <w:t>W</w:t>
      </w:r>
      <w:r w:rsidRPr="004C4E56">
        <w:rPr>
          <w:spacing w:val="-1"/>
        </w:rPr>
        <w:t>a</w:t>
      </w:r>
      <w:r w:rsidRPr="004C4E56">
        <w:t xml:space="preserve">sh </w:t>
      </w:r>
      <w:r w:rsidRPr="004C4E56">
        <w:rPr>
          <w:spacing w:val="-1"/>
        </w:rPr>
        <w:t>c</w:t>
      </w:r>
      <w:r w:rsidRPr="004C4E56">
        <w:t>lothing</w:t>
      </w:r>
      <w:r w:rsidRPr="315DB0D2">
        <w:t xml:space="preserve"> </w:t>
      </w:r>
      <w:r w:rsidRPr="004C4E56">
        <w:t>b</w:t>
      </w:r>
      <w:r w:rsidRPr="004C4E56">
        <w:rPr>
          <w:spacing w:val="-1"/>
        </w:rPr>
        <w:t>e</w:t>
      </w:r>
      <w:r w:rsidRPr="004C4E56">
        <w:t>f</w:t>
      </w:r>
      <w:r w:rsidRPr="004C4E56">
        <w:rPr>
          <w:spacing w:val="1"/>
        </w:rPr>
        <w:t>o</w:t>
      </w:r>
      <w:r w:rsidRPr="004C4E56">
        <w:t>re</w:t>
      </w:r>
      <w:r w:rsidRPr="315DB0D2">
        <w:t xml:space="preserve"> </w:t>
      </w:r>
      <w:r w:rsidRPr="004C4E56">
        <w:rPr>
          <w:spacing w:val="1"/>
        </w:rPr>
        <w:t>r</w:t>
      </w:r>
      <w:r w:rsidRPr="004C4E56">
        <w:rPr>
          <w:spacing w:val="-1"/>
        </w:rPr>
        <w:t>e</w:t>
      </w:r>
      <w:r w:rsidRPr="004C4E56">
        <w:t>use. C</w:t>
      </w:r>
      <w:r w:rsidRPr="004C4E56">
        <w:rPr>
          <w:spacing w:val="1"/>
        </w:rPr>
        <w:t>a</w:t>
      </w:r>
      <w:r w:rsidRPr="004C4E56">
        <w:t>ll a</w:t>
      </w:r>
      <w:r w:rsidRPr="315DB0D2">
        <w:t xml:space="preserve"> </w:t>
      </w:r>
      <w:r w:rsidRPr="004C4E56">
        <w:t>p</w:t>
      </w:r>
      <w:r w:rsidRPr="004C4E56">
        <w:rPr>
          <w:spacing w:val="2"/>
        </w:rPr>
        <w:t>h</w:t>
      </w:r>
      <w:r w:rsidRPr="004C4E56">
        <w:rPr>
          <w:spacing w:val="-5"/>
        </w:rPr>
        <w:t>y</w:t>
      </w:r>
      <w:r w:rsidRPr="004C4E56">
        <w:t>sici</w:t>
      </w:r>
      <w:r w:rsidRPr="004C4E56">
        <w:rPr>
          <w:spacing w:val="-1"/>
        </w:rPr>
        <w:t>a</w:t>
      </w:r>
      <w:r w:rsidRPr="004C4E56">
        <w:t>n imm</w:t>
      </w:r>
      <w:r w:rsidRPr="004C4E56">
        <w:rPr>
          <w:spacing w:val="4"/>
        </w:rPr>
        <w:t>e</w:t>
      </w:r>
      <w:r w:rsidRPr="004C4E56">
        <w:t>diat</w:t>
      </w:r>
      <w:r w:rsidRPr="004C4E56">
        <w:rPr>
          <w:spacing w:val="-1"/>
        </w:rPr>
        <w:t>e</w:t>
      </w:r>
      <w:r w:rsidRPr="004C4E56">
        <w:t>l</w:t>
      </w:r>
      <w:r w:rsidRPr="004C4E56">
        <w:rPr>
          <w:spacing w:val="-5"/>
        </w:rPr>
        <w:t>y</w:t>
      </w:r>
      <w:r w:rsidRPr="004C4E56">
        <w:t>.</w:t>
      </w:r>
    </w:p>
    <w:p w14:paraId="33D80815" w14:textId="77777777" w:rsidR="0091089B" w:rsidRPr="004C4E56" w:rsidRDefault="0091089B" w:rsidP="0091089B">
      <w:pPr>
        <w:spacing w:line="276" w:lineRule="auto"/>
      </w:pPr>
    </w:p>
    <w:p w14:paraId="53AA22E7" w14:textId="77777777" w:rsidR="0091089B" w:rsidRPr="004C4E56" w:rsidRDefault="0091089B" w:rsidP="0091089B">
      <w:pPr>
        <w:pStyle w:val="BodyText"/>
        <w:spacing w:line="276" w:lineRule="auto"/>
        <w:ind w:left="500" w:right="903" w:firstLine="0"/>
      </w:pPr>
      <w:r w:rsidRPr="004C4E56">
        <w:rPr>
          <w:b/>
          <w:bCs/>
        </w:rPr>
        <w:t>Inhalatio</w:t>
      </w:r>
      <w:r w:rsidRPr="004C4E56">
        <w:rPr>
          <w:b/>
          <w:bCs/>
          <w:spacing w:val="-1"/>
        </w:rPr>
        <w:t>n</w:t>
      </w:r>
      <w:r w:rsidRPr="004C4E56">
        <w:t>: Ev</w:t>
      </w:r>
      <w:r w:rsidRPr="004C4E56">
        <w:rPr>
          <w:spacing w:val="-1"/>
        </w:rPr>
        <w:t>ac</w:t>
      </w:r>
      <w:r w:rsidRPr="004C4E56">
        <w:t>u</w:t>
      </w:r>
      <w:r w:rsidRPr="004C4E56">
        <w:rPr>
          <w:spacing w:val="-1"/>
        </w:rPr>
        <w:t>a</w:t>
      </w:r>
      <w:r w:rsidRPr="004C4E56">
        <w:t>te vi</w:t>
      </w:r>
      <w:r w:rsidRPr="004C4E56">
        <w:rPr>
          <w:spacing w:val="1"/>
        </w:rPr>
        <w:t>c</w:t>
      </w:r>
      <w:r w:rsidRPr="004C4E56">
        <w:t>tim to f</w:t>
      </w:r>
      <w:r w:rsidRPr="004C4E56">
        <w:rPr>
          <w:spacing w:val="-2"/>
        </w:rPr>
        <w:t>r</w:t>
      </w:r>
      <w:r w:rsidRPr="004C4E56">
        <w:rPr>
          <w:spacing w:val="-1"/>
        </w:rPr>
        <w:t>e</w:t>
      </w:r>
      <w:r w:rsidRPr="004C4E56">
        <w:t>sh air</w:t>
      </w:r>
      <w:r w:rsidRPr="315DB0D2">
        <w:t xml:space="preserve"> </w:t>
      </w:r>
      <w:r w:rsidRPr="004C4E56">
        <w:rPr>
          <w:spacing w:val="2"/>
        </w:rPr>
        <w:t>i</w:t>
      </w:r>
      <w:r w:rsidRPr="004C4E56">
        <w:t>mm</w:t>
      </w:r>
      <w:r w:rsidRPr="004C4E56">
        <w:rPr>
          <w:spacing w:val="-1"/>
        </w:rPr>
        <w:t>e</w:t>
      </w:r>
      <w:r w:rsidRPr="004C4E56">
        <w:t>diat</w:t>
      </w:r>
      <w:r w:rsidRPr="004C4E56">
        <w:rPr>
          <w:spacing w:val="-1"/>
        </w:rPr>
        <w:t>e</w:t>
      </w:r>
      <w:r w:rsidRPr="004C4E56">
        <w:rPr>
          <w:spacing w:val="2"/>
        </w:rPr>
        <w:t>l</w:t>
      </w:r>
      <w:r w:rsidRPr="004C4E56">
        <w:rPr>
          <w:spacing w:val="-5"/>
        </w:rPr>
        <w:t>y</w:t>
      </w:r>
      <w:r w:rsidRPr="004C4E56">
        <w:t>.</w:t>
      </w:r>
      <w:r w:rsidRPr="315DB0D2">
        <w:t xml:space="preserve"> </w:t>
      </w:r>
      <w:r w:rsidRPr="004C4E56">
        <w:rPr>
          <w:spacing w:val="-4"/>
        </w:rPr>
        <w:t>I</w:t>
      </w:r>
      <w:r w:rsidRPr="004C4E56">
        <w:t>f</w:t>
      </w:r>
      <w:r w:rsidRPr="315DB0D2">
        <w:t xml:space="preserve"> </w:t>
      </w:r>
      <w:r w:rsidRPr="004C4E56">
        <w:t>not bre</w:t>
      </w:r>
      <w:r w:rsidRPr="004C4E56">
        <w:rPr>
          <w:spacing w:val="-1"/>
        </w:rPr>
        <w:t>a</w:t>
      </w:r>
      <w:r w:rsidRPr="004C4E56">
        <w:t>thin</w:t>
      </w:r>
      <w:r w:rsidRPr="004C4E56">
        <w:rPr>
          <w:spacing w:val="-3"/>
        </w:rPr>
        <w:t>g</w:t>
      </w:r>
      <w:r w:rsidRPr="004C4E56">
        <w:t>,</w:t>
      </w:r>
      <w:r w:rsidRPr="315DB0D2">
        <w:t xml:space="preserve"> </w:t>
      </w:r>
      <w:r w:rsidRPr="004C4E56">
        <w:rPr>
          <w:spacing w:val="-3"/>
        </w:rPr>
        <w:t>g</w:t>
      </w:r>
      <w:r w:rsidRPr="004C4E56">
        <w:t>ive</w:t>
      </w:r>
      <w:r w:rsidRPr="315DB0D2">
        <w:t xml:space="preserve"> </w:t>
      </w:r>
      <w:r w:rsidRPr="004C4E56">
        <w:rPr>
          <w:spacing w:val="-1"/>
        </w:rPr>
        <w:t>a</w:t>
      </w:r>
      <w:r w:rsidRPr="004C4E56">
        <w:t>rtifi</w:t>
      </w:r>
      <w:r w:rsidRPr="004C4E56">
        <w:rPr>
          <w:spacing w:val="-1"/>
        </w:rPr>
        <w:t>c</w:t>
      </w:r>
      <w:r w:rsidRPr="004C4E56">
        <w:t>ial r</w:t>
      </w:r>
      <w:r w:rsidRPr="004C4E56">
        <w:rPr>
          <w:spacing w:val="-2"/>
        </w:rPr>
        <w:t>e</w:t>
      </w:r>
      <w:r w:rsidRPr="004C4E56">
        <w:t>spir</w:t>
      </w:r>
      <w:r w:rsidRPr="004C4E56">
        <w:rPr>
          <w:spacing w:val="-1"/>
        </w:rPr>
        <w:t>a</w:t>
      </w:r>
      <w:r w:rsidRPr="004C4E56">
        <w:t>tion.</w:t>
      </w:r>
      <w:r w:rsidRPr="315DB0D2">
        <w:t xml:space="preserve"> </w:t>
      </w:r>
      <w:r w:rsidRPr="004C4E56">
        <w:rPr>
          <w:spacing w:val="-4"/>
        </w:rPr>
        <w:t>I</w:t>
      </w:r>
      <w:r w:rsidRPr="004C4E56">
        <w:t xml:space="preserve">f </w:t>
      </w:r>
      <w:r w:rsidRPr="004C4E56">
        <w:rPr>
          <w:spacing w:val="1"/>
        </w:rPr>
        <w:t>b</w:t>
      </w:r>
      <w:r w:rsidRPr="004C4E56">
        <w:t>r</w:t>
      </w:r>
      <w:r w:rsidRPr="004C4E56">
        <w:rPr>
          <w:spacing w:val="-2"/>
        </w:rPr>
        <w:t>e</w:t>
      </w:r>
      <w:r w:rsidRPr="004C4E56">
        <w:rPr>
          <w:spacing w:val="-1"/>
        </w:rPr>
        <w:t>a</w:t>
      </w:r>
      <w:r w:rsidRPr="004C4E56">
        <w:t>thi</w:t>
      </w:r>
      <w:r w:rsidRPr="004C4E56">
        <w:rPr>
          <w:spacing w:val="2"/>
        </w:rPr>
        <w:t>n</w:t>
      </w:r>
      <w:r w:rsidRPr="004C4E56">
        <w:t>g</w:t>
      </w:r>
      <w:r w:rsidRPr="315DB0D2">
        <w:t xml:space="preserve"> </w:t>
      </w:r>
      <w:r w:rsidRPr="004C4E56">
        <w:rPr>
          <w:spacing w:val="2"/>
        </w:rPr>
        <w:t>i</w:t>
      </w:r>
      <w:r w:rsidRPr="004C4E56">
        <w:t>s dif</w:t>
      </w:r>
      <w:r w:rsidRPr="004C4E56">
        <w:rPr>
          <w:spacing w:val="-2"/>
        </w:rPr>
        <w:t>f</w:t>
      </w:r>
      <w:r w:rsidRPr="004C4E56">
        <w:t xml:space="preserve">icult, </w:t>
      </w:r>
      <w:r w:rsidRPr="004C4E56">
        <w:rPr>
          <w:spacing w:val="-2"/>
        </w:rPr>
        <w:t>g</w:t>
      </w:r>
      <w:r w:rsidRPr="004C4E56">
        <w:t>ive o</w:t>
      </w:r>
      <w:r w:rsidRPr="004C4E56">
        <w:rPr>
          <w:spacing w:val="4"/>
        </w:rPr>
        <w:t>x</w:t>
      </w:r>
      <w:r w:rsidRPr="004C4E56">
        <w:rPr>
          <w:spacing w:val="-5"/>
        </w:rPr>
        <w:t>y</w:t>
      </w:r>
      <w:r w:rsidRPr="004C4E56">
        <w:t>g</w:t>
      </w:r>
      <w:r w:rsidRPr="004C4E56">
        <w:rPr>
          <w:spacing w:val="1"/>
        </w:rPr>
        <w:t>e</w:t>
      </w:r>
      <w:r w:rsidRPr="004C4E56">
        <w:t>n.</w:t>
      </w:r>
      <w:r w:rsidRPr="315DB0D2">
        <w:t xml:space="preserve"> </w:t>
      </w:r>
      <w:r w:rsidRPr="004C4E56">
        <w:t>S</w:t>
      </w:r>
      <w:r w:rsidRPr="004C4E56">
        <w:rPr>
          <w:spacing w:val="-1"/>
        </w:rPr>
        <w:t>ee</w:t>
      </w:r>
      <w:r w:rsidRPr="004C4E56">
        <w:t>k med</w:t>
      </w:r>
      <w:r w:rsidRPr="004C4E56">
        <w:rPr>
          <w:spacing w:val="3"/>
        </w:rPr>
        <w:t>i</w:t>
      </w:r>
      <w:r w:rsidRPr="004C4E56">
        <w:rPr>
          <w:spacing w:val="-1"/>
        </w:rPr>
        <w:t>ca</w:t>
      </w:r>
      <w:r w:rsidRPr="004C4E56">
        <w:t>l aid immed</w:t>
      </w:r>
      <w:r w:rsidRPr="004C4E56">
        <w:rPr>
          <w:spacing w:val="2"/>
        </w:rPr>
        <w:t>i</w:t>
      </w:r>
      <w:r w:rsidRPr="004C4E56">
        <w:rPr>
          <w:spacing w:val="-1"/>
        </w:rPr>
        <w:t>a</w:t>
      </w:r>
      <w:r w:rsidRPr="004C4E56">
        <w:t>te</w:t>
      </w:r>
      <w:r w:rsidRPr="004C4E56">
        <w:rPr>
          <w:spacing w:val="2"/>
        </w:rPr>
        <w:t>l</w:t>
      </w:r>
      <w:r w:rsidRPr="004C4E56">
        <w:rPr>
          <w:spacing w:val="-5"/>
        </w:rPr>
        <w:t>y</w:t>
      </w:r>
      <w:r w:rsidRPr="004C4E56">
        <w:t>.</w:t>
      </w:r>
    </w:p>
    <w:p w14:paraId="778829B5" w14:textId="77777777" w:rsidR="0091089B" w:rsidRPr="004C4E56" w:rsidRDefault="0091089B" w:rsidP="0091089B">
      <w:pPr>
        <w:spacing w:line="276" w:lineRule="auto"/>
      </w:pPr>
    </w:p>
    <w:p w14:paraId="26F6D0EE" w14:textId="77777777" w:rsidR="0091089B" w:rsidRPr="004C4E56" w:rsidRDefault="0091089B" w:rsidP="0091089B">
      <w:pPr>
        <w:pStyle w:val="BodyText"/>
        <w:spacing w:line="276" w:lineRule="auto"/>
        <w:ind w:left="500" w:right="994" w:firstLine="0"/>
        <w:jc w:val="both"/>
      </w:pPr>
      <w:r w:rsidRPr="004C4E56">
        <w:rPr>
          <w:b/>
          <w:bCs/>
        </w:rPr>
        <w:t>Ing</w:t>
      </w:r>
      <w:r w:rsidRPr="004C4E56">
        <w:rPr>
          <w:b/>
          <w:bCs/>
          <w:spacing w:val="-1"/>
        </w:rPr>
        <w:t>e</w:t>
      </w:r>
      <w:r w:rsidRPr="004C4E56">
        <w:rPr>
          <w:b/>
          <w:bCs/>
        </w:rPr>
        <w:t>stio</w:t>
      </w:r>
      <w:r w:rsidRPr="004C4E56">
        <w:rPr>
          <w:b/>
          <w:bCs/>
          <w:spacing w:val="1"/>
        </w:rPr>
        <w:t>n</w:t>
      </w:r>
      <w:r w:rsidRPr="004C4E56">
        <w:t>: Aspir</w:t>
      </w:r>
      <w:r w:rsidRPr="004C4E56">
        <w:rPr>
          <w:spacing w:val="-2"/>
        </w:rPr>
        <w:t>a</w:t>
      </w:r>
      <w:r w:rsidRPr="004C4E56">
        <w:t>tion h</w:t>
      </w:r>
      <w:r w:rsidRPr="004C4E56">
        <w:rPr>
          <w:spacing w:val="-1"/>
        </w:rPr>
        <w:t>a</w:t>
      </w:r>
      <w:r w:rsidRPr="004C4E56">
        <w:rPr>
          <w:spacing w:val="1"/>
        </w:rPr>
        <w:t>z</w:t>
      </w:r>
      <w:r w:rsidRPr="004C4E56">
        <w:rPr>
          <w:spacing w:val="-1"/>
        </w:rPr>
        <w:t>a</w:t>
      </w:r>
      <w:r w:rsidRPr="004C4E56">
        <w:t>rd.</w:t>
      </w:r>
      <w:r w:rsidRPr="315DB0D2">
        <w:t xml:space="preserve"> </w:t>
      </w:r>
      <w:r w:rsidRPr="004C4E56">
        <w:rPr>
          <w:spacing w:val="-4"/>
        </w:rPr>
        <w:t>I</w:t>
      </w:r>
      <w:r w:rsidRPr="004C4E56">
        <w:t>f s</w:t>
      </w:r>
      <w:r w:rsidRPr="004C4E56">
        <w:rPr>
          <w:spacing w:val="-1"/>
        </w:rPr>
        <w:t>wa</w:t>
      </w:r>
      <w:r w:rsidRPr="004C4E56">
        <w:t>llow</w:t>
      </w:r>
      <w:r w:rsidRPr="004C4E56">
        <w:rPr>
          <w:spacing w:val="-2"/>
        </w:rPr>
        <w:t>e</w:t>
      </w:r>
      <w:r w:rsidRPr="004C4E56">
        <w:t>d,</w:t>
      </w:r>
      <w:r w:rsidRPr="315DB0D2">
        <w:t xml:space="preserve"> </w:t>
      </w:r>
      <w:r w:rsidRPr="004C4E56">
        <w:t>DO</w:t>
      </w:r>
      <w:r w:rsidRPr="315DB0D2">
        <w:t xml:space="preserve"> </w:t>
      </w:r>
      <w:r w:rsidRPr="004C4E56">
        <w:t>N</w:t>
      </w:r>
      <w:r w:rsidRPr="004C4E56">
        <w:rPr>
          <w:spacing w:val="-1"/>
        </w:rPr>
        <w:t>O</w:t>
      </w:r>
      <w:r w:rsidRPr="004C4E56">
        <w:t>T</w:t>
      </w:r>
      <w:r w:rsidRPr="315DB0D2">
        <w:t xml:space="preserve"> </w:t>
      </w:r>
      <w:r w:rsidRPr="004C4E56">
        <w:rPr>
          <w:spacing w:val="-4"/>
        </w:rPr>
        <w:t>I</w:t>
      </w:r>
      <w:r w:rsidRPr="004C4E56">
        <w:t>N</w:t>
      </w:r>
      <w:r w:rsidRPr="004C4E56">
        <w:rPr>
          <w:spacing w:val="1"/>
        </w:rPr>
        <w:t>D</w:t>
      </w:r>
      <w:r w:rsidRPr="004C4E56">
        <w:t>UCE V</w:t>
      </w:r>
      <w:r w:rsidRPr="004C4E56">
        <w:rPr>
          <w:spacing w:val="-1"/>
        </w:rPr>
        <w:t>O</w:t>
      </w:r>
      <w:r w:rsidRPr="004C4E56">
        <w:rPr>
          <w:spacing w:val="2"/>
        </w:rPr>
        <w:t>M</w:t>
      </w:r>
      <w:r w:rsidRPr="004C4E56">
        <w:rPr>
          <w:spacing w:val="-4"/>
        </w:rPr>
        <w:t>I</w:t>
      </w:r>
      <w:r w:rsidRPr="004C4E56">
        <w:rPr>
          <w:spacing w:val="6"/>
        </w:rPr>
        <w:t>T</w:t>
      </w:r>
      <w:r w:rsidRPr="004C4E56">
        <w:t>I</w:t>
      </w:r>
      <w:r w:rsidRPr="004C4E56">
        <w:rPr>
          <w:spacing w:val="-2"/>
        </w:rPr>
        <w:t>N</w:t>
      </w:r>
      <w:r w:rsidRPr="004C4E56">
        <w:t xml:space="preserve">G. </w:t>
      </w:r>
      <w:r w:rsidRPr="004C4E56">
        <w:rPr>
          <w:spacing w:val="-1"/>
        </w:rPr>
        <w:t>G</w:t>
      </w:r>
      <w:r w:rsidRPr="004C4E56">
        <w:t xml:space="preserve">ive 2–4 </w:t>
      </w:r>
      <w:r w:rsidRPr="004C4E56">
        <w:rPr>
          <w:spacing w:val="-1"/>
        </w:rPr>
        <w:t>c</w:t>
      </w:r>
      <w:r w:rsidRPr="004C4E56">
        <w:t xml:space="preserve">ups of milk or </w:t>
      </w:r>
      <w:r w:rsidRPr="004C4E56">
        <w:rPr>
          <w:spacing w:val="-2"/>
        </w:rPr>
        <w:t>w</w:t>
      </w:r>
      <w:r w:rsidRPr="004C4E56">
        <w:rPr>
          <w:spacing w:val="-1"/>
        </w:rPr>
        <w:t>a</w:t>
      </w:r>
      <w:r w:rsidRPr="004C4E56">
        <w:t>t</w:t>
      </w:r>
      <w:r w:rsidRPr="004C4E56">
        <w:rPr>
          <w:spacing w:val="1"/>
        </w:rPr>
        <w:t>e</w:t>
      </w:r>
      <w:r w:rsidRPr="004C4E56">
        <w:t xml:space="preserve">r. </w:t>
      </w:r>
      <w:r w:rsidRPr="004C4E56">
        <w:rPr>
          <w:spacing w:val="-2"/>
        </w:rPr>
        <w:t>N</w:t>
      </w:r>
      <w:r w:rsidRPr="004C4E56">
        <w:rPr>
          <w:spacing w:val="-1"/>
        </w:rPr>
        <w:t>e</w:t>
      </w:r>
      <w:r w:rsidRPr="004C4E56">
        <w:t>v</w:t>
      </w:r>
      <w:r w:rsidRPr="004C4E56">
        <w:rPr>
          <w:spacing w:val="1"/>
        </w:rPr>
        <w:t>e</w:t>
      </w:r>
      <w:r w:rsidRPr="004C4E56">
        <w:t>r</w:t>
      </w:r>
      <w:r w:rsidRPr="315DB0D2">
        <w:t xml:space="preserve"> </w:t>
      </w:r>
      <w:r w:rsidRPr="004C4E56">
        <w:rPr>
          <w:spacing w:val="-3"/>
        </w:rPr>
        <w:t>g</w:t>
      </w:r>
      <w:r w:rsidRPr="004C4E56">
        <w:t xml:space="preserve">ive </w:t>
      </w:r>
      <w:r w:rsidRPr="004C4E56">
        <w:rPr>
          <w:spacing w:val="-2"/>
        </w:rPr>
        <w:t>a</w:t>
      </w:r>
      <w:r w:rsidRPr="004C4E56">
        <w:rPr>
          <w:spacing w:val="4"/>
        </w:rPr>
        <w:t>n</w:t>
      </w:r>
      <w:r w:rsidRPr="004C4E56">
        <w:rPr>
          <w:spacing w:val="-5"/>
        </w:rPr>
        <w:t>y</w:t>
      </w:r>
      <w:r w:rsidRPr="004C4E56">
        <w:t>thi</w:t>
      </w:r>
      <w:r w:rsidRPr="004C4E56">
        <w:rPr>
          <w:spacing w:val="2"/>
        </w:rPr>
        <w:t>n</w:t>
      </w:r>
      <w:r w:rsidRPr="004C4E56">
        <w:t>g</w:t>
      </w:r>
      <w:r w:rsidRPr="315DB0D2">
        <w:t xml:space="preserve"> </w:t>
      </w:r>
      <w:r w:rsidRPr="004C4E56">
        <w:rPr>
          <w:spacing w:val="2"/>
        </w:rPr>
        <w:t>b</w:t>
      </w:r>
      <w:r w:rsidRPr="004C4E56">
        <w:t>y</w:t>
      </w:r>
      <w:r w:rsidRPr="315DB0D2">
        <w:t xml:space="preserve"> </w:t>
      </w:r>
      <w:r w:rsidRPr="004C4E56">
        <w:rPr>
          <w:spacing w:val="3"/>
        </w:rPr>
        <w:t>m</w:t>
      </w:r>
      <w:r w:rsidRPr="004C4E56">
        <w:t xml:space="preserve">outh to </w:t>
      </w:r>
      <w:r w:rsidRPr="004C4E56">
        <w:rPr>
          <w:spacing w:val="-1"/>
        </w:rPr>
        <w:t>a</w:t>
      </w:r>
      <w:r w:rsidRPr="004C4E56">
        <w:t>n un</w:t>
      </w:r>
      <w:r w:rsidRPr="004C4E56">
        <w:rPr>
          <w:spacing w:val="-1"/>
        </w:rPr>
        <w:t>c</w:t>
      </w:r>
      <w:r w:rsidRPr="004C4E56">
        <w:t>onsci</w:t>
      </w:r>
      <w:r w:rsidRPr="004C4E56">
        <w:rPr>
          <w:spacing w:val="1"/>
        </w:rPr>
        <w:t>o</w:t>
      </w:r>
      <w:r w:rsidRPr="004C4E56">
        <w:t>us p</w:t>
      </w:r>
      <w:r w:rsidRPr="004C4E56">
        <w:rPr>
          <w:spacing w:val="-1"/>
        </w:rPr>
        <w:t>e</w:t>
      </w:r>
      <w:r w:rsidRPr="004C4E56">
        <w:t>rson. G</w:t>
      </w:r>
      <w:r w:rsidRPr="004C4E56">
        <w:rPr>
          <w:spacing w:val="-2"/>
        </w:rPr>
        <w:t>e</w:t>
      </w:r>
      <w:r w:rsidRPr="004C4E56">
        <w:t>t m</w:t>
      </w:r>
      <w:r w:rsidRPr="004C4E56">
        <w:rPr>
          <w:spacing w:val="-1"/>
        </w:rPr>
        <w:t>e</w:t>
      </w:r>
      <w:r w:rsidRPr="004C4E56">
        <w:t>dic</w:t>
      </w:r>
      <w:r w:rsidRPr="004C4E56">
        <w:rPr>
          <w:spacing w:val="-2"/>
        </w:rPr>
        <w:t>a</w:t>
      </w:r>
      <w:r w:rsidRPr="004C4E56">
        <w:t>l attention imm</w:t>
      </w:r>
      <w:r w:rsidRPr="004C4E56">
        <w:rPr>
          <w:spacing w:val="-1"/>
        </w:rPr>
        <w:t>e</w:t>
      </w:r>
      <w:r w:rsidRPr="004C4E56">
        <w:t>diat</w:t>
      </w:r>
      <w:r w:rsidRPr="004C4E56">
        <w:rPr>
          <w:spacing w:val="-1"/>
        </w:rPr>
        <w:t>e</w:t>
      </w:r>
      <w:r w:rsidRPr="004C4E56">
        <w:rPr>
          <w:spacing w:val="2"/>
        </w:rPr>
        <w:t>l</w:t>
      </w:r>
      <w:r w:rsidRPr="004C4E56">
        <w:rPr>
          <w:spacing w:val="-5"/>
        </w:rPr>
        <w:t>y</w:t>
      </w:r>
      <w:r w:rsidRPr="004C4E56">
        <w:t>.</w:t>
      </w:r>
    </w:p>
    <w:p w14:paraId="135C3B24" w14:textId="77777777" w:rsidR="0091089B" w:rsidRPr="004C4E56" w:rsidRDefault="0091089B" w:rsidP="0091089B">
      <w:pPr>
        <w:spacing w:line="360" w:lineRule="auto"/>
      </w:pPr>
    </w:p>
    <w:p w14:paraId="30662182" w14:textId="77777777" w:rsidR="0091089B" w:rsidRPr="004C4E56" w:rsidRDefault="0091089B" w:rsidP="00ED3588">
      <w:pPr>
        <w:pStyle w:val="Heading4"/>
        <w:numPr>
          <w:ilvl w:val="0"/>
          <w:numId w:val="735"/>
        </w:numPr>
        <w:tabs>
          <w:tab w:val="left" w:pos="380"/>
        </w:tabs>
        <w:spacing w:line="360" w:lineRule="auto"/>
        <w:ind w:firstLine="0"/>
        <w:rPr>
          <w:b w:val="0"/>
          <w:bCs w:val="0"/>
        </w:rPr>
      </w:pPr>
      <w:r w:rsidRPr="004C4E56">
        <w:rPr>
          <w:spacing w:val="-3"/>
        </w:rPr>
        <w:t>F</w:t>
      </w:r>
      <w:r w:rsidRPr="004C4E56">
        <w:t>i</w:t>
      </w:r>
      <w:r w:rsidRPr="004C4E56">
        <w:rPr>
          <w:spacing w:val="1"/>
        </w:rPr>
        <w:t>r</w:t>
      </w:r>
      <w:r w:rsidRPr="004C4E56">
        <w:t>e</w:t>
      </w:r>
      <w:r w:rsidRPr="315DB0D2">
        <w:t xml:space="preserve"> </w:t>
      </w:r>
      <w:r w:rsidRPr="004C4E56">
        <w:rPr>
          <w:spacing w:val="-3"/>
        </w:rPr>
        <w:t>F</w:t>
      </w:r>
      <w:r w:rsidRPr="004C4E56">
        <w:t>ig</w:t>
      </w:r>
      <w:r w:rsidRPr="004C4E56">
        <w:rPr>
          <w:spacing w:val="1"/>
        </w:rPr>
        <w:t>h</w:t>
      </w:r>
      <w:r w:rsidRPr="004C4E56">
        <w:t>ting M</w:t>
      </w:r>
      <w:r w:rsidRPr="004C4E56">
        <w:rPr>
          <w:spacing w:val="-2"/>
        </w:rPr>
        <w:t>e</w:t>
      </w:r>
      <w:r w:rsidRPr="004C4E56">
        <w:t>asu</w:t>
      </w:r>
      <w:r w:rsidRPr="004C4E56">
        <w:rPr>
          <w:spacing w:val="1"/>
        </w:rPr>
        <w:t>r</w:t>
      </w:r>
      <w:r w:rsidRPr="004C4E56">
        <w:rPr>
          <w:spacing w:val="-1"/>
        </w:rPr>
        <w:t>e</w:t>
      </w:r>
      <w:r w:rsidRPr="004C4E56">
        <w:t>s</w:t>
      </w:r>
    </w:p>
    <w:p w14:paraId="4D503768" w14:textId="77777777" w:rsidR="0091089B" w:rsidRPr="004C4E56" w:rsidRDefault="0091089B" w:rsidP="0091089B">
      <w:pPr>
        <w:pStyle w:val="BodyText"/>
        <w:spacing w:line="276" w:lineRule="auto"/>
        <w:ind w:left="500" w:right="4957" w:firstLine="0"/>
      </w:pPr>
      <w:r w:rsidRPr="004C4E56">
        <w:rPr>
          <w:b/>
          <w:bCs/>
          <w:spacing w:val="-3"/>
        </w:rPr>
        <w:t>F</w:t>
      </w:r>
      <w:r w:rsidRPr="004C4E56">
        <w:rPr>
          <w:b/>
          <w:bCs/>
        </w:rPr>
        <w:t>i</w:t>
      </w:r>
      <w:r w:rsidRPr="004C4E56">
        <w:rPr>
          <w:b/>
          <w:bCs/>
          <w:spacing w:val="1"/>
        </w:rPr>
        <w:t>r</w:t>
      </w:r>
      <w:r w:rsidRPr="004C4E56">
        <w:rPr>
          <w:b/>
          <w:bCs/>
          <w:spacing w:val="-1"/>
        </w:rPr>
        <w:t>e</w:t>
      </w:r>
      <w:r w:rsidRPr="44BA328D">
        <w:t xml:space="preserve">: </w:t>
      </w:r>
      <w:r w:rsidRPr="004C4E56">
        <w:rPr>
          <w:spacing w:val="-1"/>
        </w:rPr>
        <w:t>F</w:t>
      </w:r>
      <w:r w:rsidRPr="004C4E56">
        <w:t>lash point: 4</w:t>
      </w:r>
      <w:r w:rsidRPr="44BA328D">
        <w:t xml:space="preserve"> </w:t>
      </w:r>
      <w:r>
        <w:rPr>
          <w:spacing w:val="1"/>
          <w:vertAlign w:val="superscript"/>
        </w:rPr>
        <w:t>o</w:t>
      </w:r>
      <w:r w:rsidRPr="004C4E56">
        <w:t>C</w:t>
      </w:r>
      <w:r w:rsidRPr="44BA328D">
        <w:t xml:space="preserve"> (</w:t>
      </w:r>
      <w:r w:rsidRPr="004C4E56">
        <w:rPr>
          <w:spacing w:val="2"/>
        </w:rPr>
        <w:t>4</w:t>
      </w:r>
      <w:r w:rsidRPr="004C4E56">
        <w:t>0</w:t>
      </w:r>
      <w:r w:rsidRPr="44BA328D">
        <w:t xml:space="preserve"> </w:t>
      </w:r>
      <w:r>
        <w:rPr>
          <w:vertAlign w:val="superscript"/>
        </w:rPr>
        <w:t>o</w:t>
      </w:r>
      <w:r w:rsidRPr="004C4E56">
        <w:rPr>
          <w:spacing w:val="-2"/>
        </w:rPr>
        <w:t>F</w:t>
      </w:r>
      <w:r w:rsidRPr="004C4E56">
        <w:t>) Autoi</w:t>
      </w:r>
      <w:r w:rsidRPr="004C4E56">
        <w:rPr>
          <w:spacing w:val="-2"/>
        </w:rPr>
        <w:t>g</w:t>
      </w:r>
      <w:r w:rsidRPr="004C4E56">
        <w:t>nition t</w:t>
      </w:r>
      <w:r w:rsidRPr="004C4E56">
        <w:rPr>
          <w:spacing w:val="-1"/>
        </w:rPr>
        <w:t>e</w:t>
      </w:r>
      <w:r w:rsidRPr="004C4E56">
        <w:t>mpe</w:t>
      </w:r>
      <w:r w:rsidRPr="004C4E56">
        <w:rPr>
          <w:spacing w:val="-2"/>
        </w:rPr>
        <w:t>r</w:t>
      </w:r>
      <w:r w:rsidRPr="004C4E56">
        <w:rPr>
          <w:spacing w:val="-1"/>
        </w:rPr>
        <w:t>a</w:t>
      </w:r>
      <w:r w:rsidRPr="004C4E56">
        <w:t>tu</w:t>
      </w:r>
      <w:r w:rsidRPr="004C4E56">
        <w:rPr>
          <w:spacing w:val="1"/>
        </w:rPr>
        <w:t>re</w:t>
      </w:r>
      <w:r w:rsidRPr="004C4E56">
        <w:t>: 480</w:t>
      </w:r>
      <w:r w:rsidRPr="44BA328D">
        <w:t xml:space="preserve"> </w:t>
      </w:r>
      <w:r>
        <w:rPr>
          <w:spacing w:val="2"/>
          <w:vertAlign w:val="superscript"/>
        </w:rPr>
        <w:t>o</w:t>
      </w:r>
      <w:r w:rsidRPr="004C4E56">
        <w:t>C</w:t>
      </w:r>
      <w:r w:rsidRPr="44BA328D">
        <w:t xml:space="preserve"> (</w:t>
      </w:r>
      <w:r w:rsidRPr="004C4E56">
        <w:t xml:space="preserve">896 </w:t>
      </w:r>
      <w:r>
        <w:rPr>
          <w:vertAlign w:val="superscript"/>
        </w:rPr>
        <w:t>o</w:t>
      </w:r>
      <w:r w:rsidRPr="004C4E56">
        <w:rPr>
          <w:spacing w:val="-2"/>
        </w:rPr>
        <w:t>F</w:t>
      </w:r>
      <w:r w:rsidRPr="44BA328D">
        <w:t>)</w:t>
      </w:r>
    </w:p>
    <w:p w14:paraId="623F5367" w14:textId="77777777" w:rsidR="0091089B" w:rsidRPr="004C4E56" w:rsidRDefault="0091089B" w:rsidP="0091089B">
      <w:pPr>
        <w:pStyle w:val="BodyText"/>
        <w:spacing w:line="276" w:lineRule="auto"/>
        <w:ind w:left="500" w:right="1827" w:firstLine="0"/>
      </w:pPr>
      <w:r w:rsidRPr="004C4E56">
        <w:rPr>
          <w:spacing w:val="-2"/>
        </w:rPr>
        <w:t>F</w:t>
      </w:r>
      <w:r w:rsidRPr="004C4E56">
        <w:t>lammable</w:t>
      </w:r>
      <w:r w:rsidRPr="315DB0D2">
        <w:t xml:space="preserve"> </w:t>
      </w:r>
      <w:r w:rsidRPr="004C4E56">
        <w:t xml:space="preserve">limits in </w:t>
      </w:r>
      <w:r w:rsidRPr="004C4E56">
        <w:rPr>
          <w:spacing w:val="-1"/>
        </w:rPr>
        <w:t>a</w:t>
      </w:r>
      <w:r w:rsidRPr="004C4E56">
        <w:t>ir %</w:t>
      </w:r>
      <w:r w:rsidRPr="315DB0D2">
        <w:t xml:space="preserve"> </w:t>
      </w:r>
      <w:r w:rsidRPr="004C4E56">
        <w:rPr>
          <w:spacing w:val="2"/>
        </w:rPr>
        <w:t>b</w:t>
      </w:r>
      <w:r w:rsidRPr="004C4E56">
        <w:t>y</w:t>
      </w:r>
      <w:r w:rsidRPr="315DB0D2">
        <w:t xml:space="preserve"> </w:t>
      </w:r>
      <w:r w:rsidRPr="004C4E56">
        <w:t>volum</w:t>
      </w:r>
      <w:r w:rsidRPr="004C4E56">
        <w:rPr>
          <w:spacing w:val="-1"/>
        </w:rPr>
        <w:t>e</w:t>
      </w:r>
      <w:r w:rsidRPr="004C4E56">
        <w:t>: lower: 1.</w:t>
      </w:r>
      <w:r w:rsidRPr="004C4E56">
        <w:rPr>
          <w:spacing w:val="1"/>
        </w:rPr>
        <w:t>3</w:t>
      </w:r>
      <w:r w:rsidRPr="315DB0D2">
        <w:t>%</w:t>
      </w:r>
      <w:r w:rsidRPr="004C4E56">
        <w:t>; uppe</w:t>
      </w:r>
      <w:r w:rsidRPr="004C4E56">
        <w:rPr>
          <w:spacing w:val="-2"/>
        </w:rPr>
        <w:t>r</w:t>
      </w:r>
      <w:r w:rsidRPr="004C4E56">
        <w:t xml:space="preserve">: 7.1% </w:t>
      </w:r>
      <w:r w:rsidRPr="004C4E56">
        <w:rPr>
          <w:spacing w:val="-2"/>
        </w:rPr>
        <w:t>F</w:t>
      </w:r>
      <w:r w:rsidRPr="004C4E56">
        <w:t>lammable</w:t>
      </w:r>
      <w:r w:rsidRPr="315DB0D2">
        <w:t xml:space="preserve"> </w:t>
      </w:r>
      <w:r w:rsidRPr="004C4E56">
        <w:t>liquid and vapor!</w:t>
      </w:r>
    </w:p>
    <w:p w14:paraId="2B468D67" w14:textId="77777777" w:rsidR="0091089B" w:rsidRPr="004C4E56" w:rsidRDefault="0091089B" w:rsidP="0091089B">
      <w:pPr>
        <w:pStyle w:val="BodyText"/>
        <w:spacing w:line="276" w:lineRule="auto"/>
        <w:ind w:left="500" w:firstLine="0"/>
      </w:pPr>
      <w:r w:rsidRPr="004C4E56">
        <w:t>E</w:t>
      </w:r>
      <w:r w:rsidRPr="004C4E56">
        <w:rPr>
          <w:spacing w:val="1"/>
        </w:rPr>
        <w:t>x</w:t>
      </w:r>
      <w:r w:rsidRPr="004C4E56">
        <w:t>tr</w:t>
      </w:r>
      <w:r w:rsidRPr="004C4E56">
        <w:rPr>
          <w:spacing w:val="-2"/>
        </w:rPr>
        <w:t>e</w:t>
      </w:r>
      <w:r w:rsidRPr="004C4E56">
        <w:t>me</w:t>
      </w:r>
      <w:r w:rsidRPr="004C4E56">
        <w:rPr>
          <w:spacing w:val="2"/>
        </w:rPr>
        <w:t>l</w:t>
      </w:r>
      <w:r w:rsidRPr="004C4E56">
        <w:t>y</w:t>
      </w:r>
      <w:r w:rsidRPr="315DB0D2">
        <w:t xml:space="preserve"> </w:t>
      </w:r>
      <w:r w:rsidRPr="004C4E56">
        <w:rPr>
          <w:spacing w:val="-1"/>
        </w:rPr>
        <w:t>f</w:t>
      </w:r>
      <w:r w:rsidRPr="004C4E56">
        <w:t>lammable</w:t>
      </w:r>
      <w:r w:rsidRPr="315DB0D2">
        <w:t xml:space="preserve"> </w:t>
      </w:r>
      <w:r w:rsidRPr="004C4E56">
        <w:t>w</w:t>
      </w:r>
      <w:r w:rsidRPr="004C4E56">
        <w:rPr>
          <w:spacing w:val="1"/>
        </w:rPr>
        <w:t>h</w:t>
      </w:r>
      <w:r w:rsidRPr="004C4E56">
        <w:rPr>
          <w:spacing w:val="-1"/>
        </w:rPr>
        <w:t>e</w:t>
      </w:r>
      <w:r w:rsidRPr="004C4E56">
        <w:t xml:space="preserve">n </w:t>
      </w:r>
      <w:r w:rsidRPr="004C4E56">
        <w:rPr>
          <w:spacing w:val="-1"/>
        </w:rPr>
        <w:t>e</w:t>
      </w:r>
      <w:r w:rsidRPr="004C4E56">
        <w:rPr>
          <w:spacing w:val="2"/>
        </w:rPr>
        <w:t>x</w:t>
      </w:r>
      <w:r w:rsidRPr="004C4E56">
        <w:t>posed</w:t>
      </w:r>
      <w:r w:rsidRPr="315DB0D2">
        <w:t xml:space="preserve"> </w:t>
      </w:r>
      <w:r w:rsidRPr="004C4E56">
        <w:t>to fl</w:t>
      </w:r>
      <w:r w:rsidRPr="004C4E56">
        <w:rPr>
          <w:spacing w:val="-1"/>
        </w:rPr>
        <w:t>a</w:t>
      </w:r>
      <w:r w:rsidRPr="004C4E56">
        <w:t>me or</w:t>
      </w:r>
      <w:r w:rsidRPr="315DB0D2">
        <w:t xml:space="preserve"> </w:t>
      </w:r>
      <w:r w:rsidRPr="004C4E56">
        <w:rPr>
          <w:spacing w:val="2"/>
        </w:rPr>
        <w:t>s</w:t>
      </w:r>
      <w:r w:rsidRPr="004C4E56">
        <w:t>p</w:t>
      </w:r>
      <w:r w:rsidRPr="004C4E56">
        <w:rPr>
          <w:spacing w:val="-1"/>
        </w:rPr>
        <w:t>a</w:t>
      </w:r>
      <w:r w:rsidRPr="004C4E56">
        <w:t>rks.</w:t>
      </w:r>
    </w:p>
    <w:p w14:paraId="3C59A577" w14:textId="77777777" w:rsidR="0091089B" w:rsidRPr="004C4E56" w:rsidRDefault="0091089B" w:rsidP="0091089B">
      <w:pPr>
        <w:pStyle w:val="BodyText"/>
        <w:spacing w:line="276" w:lineRule="auto"/>
        <w:ind w:left="500" w:right="794" w:firstLine="0"/>
      </w:pPr>
      <w:r w:rsidRPr="004C4E56">
        <w:t>V</w:t>
      </w:r>
      <w:r w:rsidRPr="004C4E56">
        <w:rPr>
          <w:spacing w:val="-2"/>
        </w:rPr>
        <w:t>a</w:t>
      </w:r>
      <w:r w:rsidRPr="004C4E56">
        <w:t>pors are</w:t>
      </w:r>
      <w:r w:rsidRPr="315DB0D2">
        <w:t xml:space="preserve"> </w:t>
      </w:r>
      <w:r w:rsidRPr="004C4E56">
        <w:t>h</w:t>
      </w:r>
      <w:r w:rsidRPr="004C4E56">
        <w:rPr>
          <w:spacing w:val="1"/>
        </w:rPr>
        <w:t>e</w:t>
      </w:r>
      <w:r w:rsidRPr="004C4E56">
        <w:rPr>
          <w:spacing w:val="-1"/>
        </w:rPr>
        <w:t>a</w:t>
      </w:r>
      <w:r w:rsidRPr="004C4E56">
        <w:t>vier</w:t>
      </w:r>
      <w:r w:rsidRPr="315DB0D2">
        <w:t xml:space="preserve"> </w:t>
      </w:r>
      <w:r w:rsidRPr="004C4E56">
        <w:t>than</w:t>
      </w:r>
      <w:r w:rsidRPr="004C4E56">
        <w:rPr>
          <w:spacing w:val="1"/>
        </w:rPr>
        <w:t xml:space="preserve"> a</w:t>
      </w:r>
      <w:r w:rsidRPr="004C4E56">
        <w:t xml:space="preserve">ir </w:t>
      </w:r>
      <w:r w:rsidRPr="004C4E56">
        <w:rPr>
          <w:spacing w:val="-2"/>
        </w:rPr>
        <w:t>a</w:t>
      </w:r>
      <w:r w:rsidRPr="004C4E56">
        <w:t xml:space="preserve">nd </w:t>
      </w:r>
      <w:r w:rsidRPr="004C4E56">
        <w:rPr>
          <w:spacing w:val="-1"/>
        </w:rPr>
        <w:t>ca</w:t>
      </w:r>
      <w:r w:rsidRPr="004C4E56">
        <w:t>n</w:t>
      </w:r>
      <w:r w:rsidRPr="315DB0D2">
        <w:t xml:space="preserve"> </w:t>
      </w:r>
      <w:r w:rsidRPr="004C4E56">
        <w:t>flow</w:t>
      </w:r>
      <w:r w:rsidRPr="004C4E56">
        <w:rPr>
          <w:spacing w:val="-1"/>
        </w:rPr>
        <w:t xml:space="preserve"> a</w:t>
      </w:r>
      <w:r w:rsidRPr="004C4E56">
        <w:t>lo</w:t>
      </w:r>
      <w:r w:rsidRPr="004C4E56">
        <w:rPr>
          <w:spacing w:val="2"/>
        </w:rPr>
        <w:t>n</w:t>
      </w:r>
      <w:r w:rsidRPr="004C4E56">
        <w:t>g</w:t>
      </w:r>
      <w:r w:rsidRPr="315DB0D2">
        <w:t xml:space="preserve"> </w:t>
      </w:r>
      <w:r w:rsidRPr="004C4E56">
        <w:t>su</w:t>
      </w:r>
      <w:r w:rsidRPr="004C4E56">
        <w:rPr>
          <w:spacing w:val="1"/>
        </w:rPr>
        <w:t>r</w:t>
      </w:r>
      <w:r w:rsidRPr="004C4E56">
        <w:t>f</w:t>
      </w:r>
      <w:r w:rsidRPr="004C4E56">
        <w:rPr>
          <w:spacing w:val="-2"/>
        </w:rPr>
        <w:t>a</w:t>
      </w:r>
      <w:r w:rsidRPr="004C4E56">
        <w:rPr>
          <w:spacing w:val="-1"/>
        </w:rPr>
        <w:t>ce</w:t>
      </w:r>
      <w:r w:rsidRPr="004C4E56">
        <w:t>s to dist</w:t>
      </w:r>
      <w:r w:rsidRPr="004C4E56">
        <w:rPr>
          <w:spacing w:val="-1"/>
        </w:rPr>
        <w:t>a</w:t>
      </w:r>
      <w:r w:rsidRPr="004C4E56">
        <w:t xml:space="preserve">nt </w:t>
      </w:r>
      <w:r w:rsidRPr="004C4E56">
        <w:rPr>
          <w:spacing w:val="3"/>
        </w:rPr>
        <w:t>i</w:t>
      </w:r>
      <w:r w:rsidRPr="004C4E56">
        <w:rPr>
          <w:spacing w:val="-3"/>
        </w:rPr>
        <w:t>g</w:t>
      </w:r>
      <w:r w:rsidRPr="004C4E56">
        <w:t>nition sou</w:t>
      </w:r>
      <w:r w:rsidRPr="004C4E56">
        <w:rPr>
          <w:spacing w:val="-1"/>
        </w:rPr>
        <w:t>rc</w:t>
      </w:r>
      <w:r w:rsidRPr="004C4E56">
        <w:t>e</w:t>
      </w:r>
      <w:r w:rsidRPr="004C4E56">
        <w:rPr>
          <w:spacing w:val="-1"/>
        </w:rPr>
        <w:t xml:space="preserve"> a</w:t>
      </w:r>
      <w:r w:rsidRPr="004C4E56">
        <w:t>nd fl</w:t>
      </w:r>
      <w:r w:rsidRPr="004C4E56">
        <w:rPr>
          <w:spacing w:val="-2"/>
        </w:rPr>
        <w:t>a</w:t>
      </w:r>
      <w:r w:rsidRPr="004C4E56">
        <w:t>sh b</w:t>
      </w:r>
      <w:r w:rsidRPr="004C4E56">
        <w:rPr>
          <w:spacing w:val="-1"/>
        </w:rPr>
        <w:t>ac</w:t>
      </w:r>
      <w:r w:rsidRPr="004C4E56">
        <w:t>k.</w:t>
      </w:r>
    </w:p>
    <w:p w14:paraId="13837EAE" w14:textId="77777777" w:rsidR="0091089B" w:rsidRPr="004C4E56" w:rsidRDefault="0091089B" w:rsidP="0091089B">
      <w:pPr>
        <w:spacing w:line="360" w:lineRule="auto"/>
      </w:pPr>
    </w:p>
    <w:p w14:paraId="0B3391E2" w14:textId="77777777" w:rsidR="0091089B" w:rsidRPr="004C4E56" w:rsidRDefault="0091089B" w:rsidP="0091089B">
      <w:pPr>
        <w:pStyle w:val="BodyText"/>
        <w:spacing w:line="276" w:lineRule="auto"/>
        <w:ind w:left="500" w:right="903" w:firstLine="0"/>
      </w:pPr>
      <w:r w:rsidRPr="004C4E56">
        <w:rPr>
          <w:b/>
          <w:bCs/>
        </w:rPr>
        <w:t>Explosi</w:t>
      </w:r>
      <w:r w:rsidRPr="004C4E56">
        <w:rPr>
          <w:b/>
          <w:bCs/>
          <w:spacing w:val="-3"/>
        </w:rPr>
        <w:t>o</w:t>
      </w:r>
      <w:r w:rsidRPr="004C4E56">
        <w:rPr>
          <w:b/>
          <w:bCs/>
          <w:spacing w:val="1"/>
        </w:rPr>
        <w:t>n</w:t>
      </w:r>
      <w:r w:rsidRPr="004C4E56">
        <w:t>: V</w:t>
      </w:r>
      <w:r w:rsidRPr="004C4E56">
        <w:rPr>
          <w:spacing w:val="-1"/>
        </w:rPr>
        <w:t>a</w:t>
      </w:r>
      <w:r w:rsidRPr="004C4E56">
        <w:t>po</w:t>
      </w:r>
      <w:r w:rsidRPr="004C4E56">
        <w:rPr>
          <w:spacing w:val="-1"/>
        </w:rPr>
        <w:t>r-a</w:t>
      </w:r>
      <w:r w:rsidRPr="004C4E56">
        <w:t xml:space="preserve">ir </w:t>
      </w:r>
      <w:r w:rsidRPr="004C4E56">
        <w:rPr>
          <w:spacing w:val="-2"/>
        </w:rPr>
        <w:t>c</w:t>
      </w:r>
      <w:r w:rsidRPr="004C4E56">
        <w:rPr>
          <w:spacing w:val="2"/>
        </w:rPr>
        <w:t>o</w:t>
      </w:r>
      <w:r w:rsidRPr="004C4E56">
        <w:t>n</w:t>
      </w:r>
      <w:r w:rsidRPr="004C4E56">
        <w:rPr>
          <w:spacing w:val="-1"/>
        </w:rPr>
        <w:t>ce</w:t>
      </w:r>
      <w:r w:rsidRPr="004C4E56">
        <w:t>ntr</w:t>
      </w:r>
      <w:r w:rsidRPr="004C4E56">
        <w:rPr>
          <w:spacing w:val="-2"/>
        </w:rPr>
        <w:t>a</w:t>
      </w:r>
      <w:r w:rsidRPr="004C4E56">
        <w:t xml:space="preserve">tions </w:t>
      </w:r>
      <w:r w:rsidRPr="004C4E56">
        <w:rPr>
          <w:spacing w:val="-1"/>
        </w:rPr>
        <w:t>a</w:t>
      </w:r>
      <w:r w:rsidRPr="004C4E56">
        <w:t>bo</w:t>
      </w:r>
      <w:r w:rsidRPr="004C4E56">
        <w:rPr>
          <w:spacing w:val="2"/>
        </w:rPr>
        <w:t>v</w:t>
      </w:r>
      <w:r w:rsidRPr="004C4E56">
        <w:t>e</w:t>
      </w:r>
      <w:r w:rsidRPr="004C4E56">
        <w:rPr>
          <w:spacing w:val="-1"/>
        </w:rPr>
        <w:t xml:space="preserve"> f</w:t>
      </w:r>
      <w:r w:rsidRPr="004C4E56">
        <w:t>la</w:t>
      </w:r>
      <w:r w:rsidRPr="004C4E56">
        <w:rPr>
          <w:spacing w:val="2"/>
        </w:rPr>
        <w:t>m</w:t>
      </w:r>
      <w:r w:rsidRPr="004C4E56">
        <w:t>mable</w:t>
      </w:r>
      <w:r w:rsidRPr="315DB0D2">
        <w:t xml:space="preserve"> </w:t>
      </w:r>
      <w:r w:rsidRPr="004C4E56">
        <w:t>limits a</w:t>
      </w:r>
      <w:r w:rsidRPr="004C4E56">
        <w:rPr>
          <w:spacing w:val="-1"/>
        </w:rPr>
        <w:t>r</w:t>
      </w:r>
      <w:r w:rsidRPr="004C4E56">
        <w:t>e</w:t>
      </w:r>
      <w:r w:rsidRPr="004C4E56">
        <w:rPr>
          <w:spacing w:val="-1"/>
        </w:rPr>
        <w:t xml:space="preserve"> e</w:t>
      </w:r>
      <w:r w:rsidRPr="004C4E56">
        <w:rPr>
          <w:spacing w:val="2"/>
        </w:rPr>
        <w:t>x</w:t>
      </w:r>
      <w:r w:rsidRPr="004C4E56">
        <w:t>plosive. Cont</w:t>
      </w:r>
      <w:r w:rsidRPr="004C4E56">
        <w:rPr>
          <w:spacing w:val="-1"/>
        </w:rPr>
        <w:t>ac</w:t>
      </w:r>
      <w:r w:rsidRPr="004C4E56">
        <w:t>t with strong</w:t>
      </w:r>
      <w:r w:rsidRPr="315DB0D2">
        <w:t xml:space="preserve"> </w:t>
      </w:r>
      <w:r w:rsidRPr="004C4E56">
        <w:t>o</w:t>
      </w:r>
      <w:r w:rsidRPr="004C4E56">
        <w:rPr>
          <w:spacing w:val="2"/>
        </w:rPr>
        <w:t>x</w:t>
      </w:r>
      <w:r w:rsidRPr="004C4E56">
        <w:t>id</w:t>
      </w:r>
      <w:r w:rsidRPr="004C4E56">
        <w:rPr>
          <w:spacing w:val="2"/>
        </w:rPr>
        <w:t>i</w:t>
      </w:r>
      <w:r w:rsidRPr="004C4E56">
        <w:rPr>
          <w:spacing w:val="1"/>
        </w:rPr>
        <w:t>z</w:t>
      </w:r>
      <w:r w:rsidRPr="004C4E56">
        <w:rPr>
          <w:spacing w:val="-1"/>
        </w:rPr>
        <w:t>e</w:t>
      </w:r>
      <w:r w:rsidRPr="004C4E56">
        <w:t>rs m</w:t>
      </w:r>
      <w:r w:rsidRPr="004C4E56">
        <w:rPr>
          <w:spacing w:val="-1"/>
        </w:rPr>
        <w:t>a</w:t>
      </w:r>
      <w:r w:rsidRPr="004C4E56">
        <w:t>y</w:t>
      </w:r>
      <w:r w:rsidRPr="315DB0D2">
        <w:t xml:space="preserve"> </w:t>
      </w:r>
      <w:r w:rsidRPr="004C4E56">
        <w:rPr>
          <w:spacing w:val="1"/>
        </w:rPr>
        <w:t>c</w:t>
      </w:r>
      <w:r w:rsidRPr="004C4E56">
        <w:rPr>
          <w:spacing w:val="-1"/>
        </w:rPr>
        <w:t>a</w:t>
      </w:r>
      <w:r w:rsidRPr="004C4E56">
        <w:t xml:space="preserve">use </w:t>
      </w:r>
      <w:r w:rsidRPr="004C4E56">
        <w:rPr>
          <w:spacing w:val="-2"/>
        </w:rPr>
        <w:t>f</w:t>
      </w:r>
      <w:r w:rsidRPr="004C4E56">
        <w:t>i</w:t>
      </w:r>
      <w:r w:rsidRPr="004C4E56">
        <w:rPr>
          <w:spacing w:val="1"/>
        </w:rPr>
        <w:t>r</w:t>
      </w:r>
      <w:r w:rsidRPr="004C4E56">
        <w:t>e</w:t>
      </w:r>
      <w:r w:rsidRPr="315DB0D2">
        <w:t xml:space="preserve"> </w:t>
      </w:r>
      <w:r w:rsidRPr="004C4E56">
        <w:t>or</w:t>
      </w:r>
      <w:r w:rsidRPr="315DB0D2">
        <w:t xml:space="preserve"> </w:t>
      </w:r>
      <w:r w:rsidRPr="004C4E56">
        <w:rPr>
          <w:spacing w:val="-1"/>
        </w:rPr>
        <w:t>e</w:t>
      </w:r>
      <w:r w:rsidRPr="004C4E56">
        <w:rPr>
          <w:spacing w:val="2"/>
        </w:rPr>
        <w:t>x</w:t>
      </w:r>
      <w:r w:rsidRPr="004C4E56">
        <w:t>plosion.</w:t>
      </w:r>
      <w:r w:rsidRPr="315DB0D2">
        <w:t xml:space="preserve"> </w:t>
      </w:r>
      <w:r w:rsidRPr="004C4E56">
        <w:t>S</w:t>
      </w:r>
      <w:r w:rsidRPr="004C4E56">
        <w:rPr>
          <w:spacing w:val="-1"/>
        </w:rPr>
        <w:t>e</w:t>
      </w:r>
      <w:r w:rsidRPr="004C4E56">
        <w:t>nsitive to st</w:t>
      </w:r>
      <w:r w:rsidRPr="004C4E56">
        <w:rPr>
          <w:spacing w:val="-1"/>
        </w:rPr>
        <w:t>a</w:t>
      </w:r>
      <w:r w:rsidRPr="004C4E56">
        <w:t>tic</w:t>
      </w:r>
      <w:r w:rsidRPr="315DB0D2">
        <w:t xml:space="preserve"> </w:t>
      </w:r>
      <w:r w:rsidRPr="004C4E56">
        <w:t>disch</w:t>
      </w:r>
      <w:r w:rsidRPr="004C4E56">
        <w:rPr>
          <w:spacing w:val="-2"/>
        </w:rPr>
        <w:t>a</w:t>
      </w:r>
      <w:r w:rsidRPr="004C4E56">
        <w:t>rg</w:t>
      </w:r>
      <w:r w:rsidRPr="004C4E56">
        <w:rPr>
          <w:spacing w:val="-2"/>
        </w:rPr>
        <w:t>e</w:t>
      </w:r>
      <w:r w:rsidRPr="004C4E56">
        <w:t>.</w:t>
      </w:r>
    </w:p>
    <w:p w14:paraId="1DD1AE24" w14:textId="77777777" w:rsidR="0091089B" w:rsidRPr="004C4E56" w:rsidRDefault="0091089B" w:rsidP="0091089B">
      <w:pPr>
        <w:spacing w:line="360" w:lineRule="auto"/>
      </w:pPr>
    </w:p>
    <w:p w14:paraId="6610C29E" w14:textId="77777777" w:rsidR="0091089B" w:rsidRPr="004C4E56" w:rsidRDefault="0091089B" w:rsidP="0091089B">
      <w:pPr>
        <w:pStyle w:val="BodyText"/>
        <w:spacing w:line="276" w:lineRule="auto"/>
        <w:ind w:left="500" w:right="943" w:firstLine="0"/>
      </w:pPr>
      <w:r w:rsidRPr="004C4E56">
        <w:rPr>
          <w:b/>
          <w:bCs/>
          <w:spacing w:val="-3"/>
        </w:rPr>
        <w:t>F</w:t>
      </w:r>
      <w:r w:rsidRPr="004C4E56">
        <w:rPr>
          <w:b/>
          <w:bCs/>
        </w:rPr>
        <w:t>i</w:t>
      </w:r>
      <w:r w:rsidRPr="004C4E56">
        <w:rPr>
          <w:b/>
          <w:bCs/>
          <w:spacing w:val="1"/>
        </w:rPr>
        <w:t>r</w:t>
      </w:r>
      <w:r w:rsidRPr="004C4E56">
        <w:rPr>
          <w:b/>
          <w:bCs/>
        </w:rPr>
        <w:t>e</w:t>
      </w:r>
      <w:r w:rsidRPr="004C4E56">
        <w:rPr>
          <w:b/>
          <w:bCs/>
          <w:spacing w:val="-1"/>
        </w:rPr>
        <w:t xml:space="preserve"> </w:t>
      </w:r>
      <w:r w:rsidRPr="004C4E56">
        <w:rPr>
          <w:b/>
          <w:bCs/>
        </w:rPr>
        <w:t>Ex</w:t>
      </w:r>
      <w:r w:rsidRPr="004C4E56">
        <w:rPr>
          <w:b/>
          <w:bCs/>
          <w:spacing w:val="-1"/>
        </w:rPr>
        <w:t>t</w:t>
      </w:r>
      <w:r w:rsidRPr="004C4E56">
        <w:rPr>
          <w:b/>
          <w:bCs/>
        </w:rPr>
        <w:t>i</w:t>
      </w:r>
      <w:r w:rsidRPr="004C4E56">
        <w:rPr>
          <w:b/>
          <w:bCs/>
          <w:spacing w:val="1"/>
        </w:rPr>
        <w:t>n</w:t>
      </w:r>
      <w:r w:rsidRPr="004C4E56">
        <w:rPr>
          <w:b/>
          <w:bCs/>
        </w:rPr>
        <w:t>guis</w:t>
      </w:r>
      <w:r w:rsidRPr="004C4E56">
        <w:rPr>
          <w:b/>
          <w:bCs/>
          <w:spacing w:val="1"/>
        </w:rPr>
        <w:t>h</w:t>
      </w:r>
      <w:r w:rsidRPr="004C4E56">
        <w:rPr>
          <w:b/>
          <w:bCs/>
          <w:spacing w:val="-2"/>
        </w:rPr>
        <w:t>i</w:t>
      </w:r>
      <w:r w:rsidRPr="004C4E56">
        <w:rPr>
          <w:b/>
          <w:bCs/>
        </w:rPr>
        <w:t xml:space="preserve">ng </w:t>
      </w:r>
      <w:r w:rsidRPr="004C4E56">
        <w:rPr>
          <w:b/>
          <w:bCs/>
          <w:spacing w:val="-1"/>
        </w:rPr>
        <w:t>Me</w:t>
      </w:r>
      <w:r w:rsidRPr="004C4E56">
        <w:rPr>
          <w:b/>
          <w:bCs/>
        </w:rPr>
        <w:t>di</w:t>
      </w:r>
      <w:r w:rsidRPr="004C4E56">
        <w:rPr>
          <w:b/>
          <w:bCs/>
          <w:spacing w:val="2"/>
        </w:rPr>
        <w:t>a</w:t>
      </w:r>
      <w:r w:rsidRPr="004C4E56">
        <w:t>: D</w:t>
      </w:r>
      <w:r w:rsidRPr="004C4E56">
        <w:rPr>
          <w:spacing w:val="1"/>
        </w:rPr>
        <w:t>r</w:t>
      </w:r>
      <w:r w:rsidRPr="004C4E56">
        <w:t>y</w:t>
      </w:r>
      <w:r w:rsidRPr="315DB0D2">
        <w:t xml:space="preserve"> </w:t>
      </w:r>
      <w:r w:rsidRPr="004C4E56">
        <w:rPr>
          <w:spacing w:val="1"/>
        </w:rPr>
        <w:t>c</w:t>
      </w:r>
      <w:r w:rsidRPr="004C4E56">
        <w:t>h</w:t>
      </w:r>
      <w:r w:rsidRPr="004C4E56">
        <w:rPr>
          <w:spacing w:val="-1"/>
        </w:rPr>
        <w:t>e</w:t>
      </w:r>
      <w:r w:rsidRPr="004C4E56">
        <w:t>mi</w:t>
      </w:r>
      <w:r w:rsidRPr="004C4E56">
        <w:rPr>
          <w:spacing w:val="-1"/>
        </w:rPr>
        <w:t>ca</w:t>
      </w:r>
      <w:r w:rsidRPr="004C4E56">
        <w:t xml:space="preserve">l, </w:t>
      </w:r>
      <w:r w:rsidRPr="004C4E56">
        <w:rPr>
          <w:spacing w:val="1"/>
        </w:rPr>
        <w:t>c</w:t>
      </w:r>
      <w:r w:rsidRPr="004C4E56">
        <w:rPr>
          <w:spacing w:val="-1"/>
        </w:rPr>
        <w:t>a</w:t>
      </w:r>
      <w:r w:rsidRPr="004C4E56">
        <w:t>rbon</w:t>
      </w:r>
      <w:r w:rsidRPr="315DB0D2">
        <w:t xml:space="preserve"> </w:t>
      </w:r>
      <w:r w:rsidRPr="004C4E56">
        <w:t>dio</w:t>
      </w:r>
      <w:r w:rsidRPr="004C4E56">
        <w:rPr>
          <w:spacing w:val="2"/>
        </w:rPr>
        <w:t>x</w:t>
      </w:r>
      <w:r w:rsidRPr="004C4E56">
        <w:t>ide, or</w:t>
      </w:r>
      <w:r w:rsidRPr="315DB0D2">
        <w:t xml:space="preserve"> </w:t>
      </w:r>
      <w:r w:rsidRPr="004C4E56">
        <w:rPr>
          <w:spacing w:val="-1"/>
        </w:rPr>
        <w:t>f</w:t>
      </w:r>
      <w:r w:rsidRPr="004C4E56">
        <w:t>o</w:t>
      </w:r>
      <w:r w:rsidRPr="004C4E56">
        <w:rPr>
          <w:spacing w:val="-1"/>
        </w:rPr>
        <w:t>a</w:t>
      </w:r>
      <w:r w:rsidRPr="004C4E56">
        <w:t>m. M</w:t>
      </w:r>
      <w:r w:rsidRPr="004C4E56">
        <w:rPr>
          <w:spacing w:val="1"/>
        </w:rPr>
        <w:t>a</w:t>
      </w:r>
      <w:r w:rsidRPr="004C4E56">
        <w:t>te</w:t>
      </w:r>
      <w:r w:rsidRPr="004C4E56">
        <w:rPr>
          <w:spacing w:val="-2"/>
        </w:rPr>
        <w:t>r</w:t>
      </w:r>
      <w:r w:rsidRPr="004C4E56">
        <w:t>ial is li</w:t>
      </w:r>
      <w:r w:rsidRPr="004C4E56">
        <w:rPr>
          <w:spacing w:val="-3"/>
        </w:rPr>
        <w:t>g</w:t>
      </w:r>
      <w:r w:rsidRPr="004C4E56">
        <w:t>hter</w:t>
      </w:r>
      <w:r w:rsidRPr="315DB0D2">
        <w:t xml:space="preserve"> </w:t>
      </w:r>
      <w:r w:rsidRPr="004C4E56">
        <w:t xml:space="preserve">than </w:t>
      </w:r>
      <w:r w:rsidRPr="004C4E56">
        <w:rPr>
          <w:spacing w:val="1"/>
        </w:rPr>
        <w:t>w</w:t>
      </w:r>
      <w:r w:rsidRPr="004C4E56">
        <w:rPr>
          <w:spacing w:val="-1"/>
        </w:rPr>
        <w:t>a</w:t>
      </w:r>
      <w:r w:rsidRPr="004C4E56">
        <w:t xml:space="preserve">ter </w:t>
      </w:r>
      <w:r w:rsidRPr="004C4E56">
        <w:rPr>
          <w:spacing w:val="-1"/>
        </w:rPr>
        <w:t>a</w:t>
      </w:r>
      <w:r w:rsidRPr="004C4E56">
        <w:t>nd a</w:t>
      </w:r>
      <w:r w:rsidRPr="315DB0D2">
        <w:t xml:space="preserve"> </w:t>
      </w:r>
      <w:r w:rsidRPr="004C4E56">
        <w:rPr>
          <w:spacing w:val="1"/>
        </w:rPr>
        <w:t>f</w:t>
      </w:r>
      <w:r w:rsidRPr="004C4E56">
        <w:t>ire</w:t>
      </w:r>
      <w:r w:rsidRPr="315DB0D2">
        <w:t xml:space="preserve"> </w:t>
      </w:r>
      <w:r w:rsidRPr="004C4E56">
        <w:t>m</w:t>
      </w:r>
      <w:r w:rsidRPr="004C4E56">
        <w:rPr>
          <w:spacing w:val="4"/>
        </w:rPr>
        <w:t>a</w:t>
      </w:r>
      <w:r w:rsidRPr="004C4E56">
        <w:t>y</w:t>
      </w:r>
      <w:r w:rsidRPr="315DB0D2">
        <w:t xml:space="preserve"> </w:t>
      </w:r>
      <w:r w:rsidRPr="004C4E56">
        <w:t>be</w:t>
      </w:r>
      <w:r w:rsidRPr="315DB0D2">
        <w:t xml:space="preserve"> </w:t>
      </w:r>
      <w:r w:rsidRPr="004C4E56">
        <w:t>sp</w:t>
      </w:r>
      <w:r w:rsidRPr="004C4E56">
        <w:rPr>
          <w:spacing w:val="1"/>
        </w:rPr>
        <w:t>r</w:t>
      </w:r>
      <w:r w:rsidRPr="004C4E56">
        <w:rPr>
          <w:spacing w:val="-1"/>
        </w:rPr>
        <w:t>ea</w:t>
      </w:r>
      <w:r w:rsidRPr="004C4E56">
        <w:t xml:space="preserve">d </w:t>
      </w:r>
      <w:r w:rsidRPr="004C4E56">
        <w:rPr>
          <w:spacing w:val="4"/>
        </w:rPr>
        <w:t>b</w:t>
      </w:r>
      <w:r w:rsidRPr="004C4E56">
        <w:t>y</w:t>
      </w:r>
      <w:r w:rsidRPr="315DB0D2">
        <w:t xml:space="preserve"> </w:t>
      </w:r>
      <w:r w:rsidRPr="004C4E56">
        <w:t>use</w:t>
      </w:r>
      <w:r w:rsidRPr="315DB0D2">
        <w:t xml:space="preserve"> </w:t>
      </w:r>
      <w:r w:rsidRPr="004C4E56">
        <w:t>of</w:t>
      </w:r>
      <w:r w:rsidRPr="315DB0D2">
        <w:t xml:space="preserve"> </w:t>
      </w:r>
      <w:r w:rsidRPr="004C4E56">
        <w:t>w</w:t>
      </w:r>
      <w:r w:rsidRPr="004C4E56">
        <w:rPr>
          <w:spacing w:val="-2"/>
        </w:rPr>
        <w:t>a</w:t>
      </w:r>
      <w:r w:rsidRPr="004C4E56">
        <w:t>te</w:t>
      </w:r>
      <w:r w:rsidRPr="004C4E56">
        <w:rPr>
          <w:spacing w:val="-2"/>
        </w:rPr>
        <w:t>r</w:t>
      </w:r>
      <w:r w:rsidRPr="004C4E56">
        <w:t xml:space="preserve">. </w:t>
      </w:r>
      <w:r w:rsidRPr="004C4E56">
        <w:rPr>
          <w:spacing w:val="1"/>
        </w:rPr>
        <w:t>W</w:t>
      </w:r>
      <w:r w:rsidRPr="004C4E56">
        <w:rPr>
          <w:spacing w:val="-1"/>
        </w:rPr>
        <w:t>a</w:t>
      </w:r>
      <w:r w:rsidRPr="004C4E56">
        <w:t>t</w:t>
      </w:r>
      <w:r w:rsidRPr="004C4E56">
        <w:rPr>
          <w:spacing w:val="1"/>
        </w:rPr>
        <w:t>e</w:t>
      </w:r>
      <w:r w:rsidRPr="004C4E56">
        <w:t>r m</w:t>
      </w:r>
      <w:r w:rsidRPr="004C4E56">
        <w:rPr>
          <w:spacing w:val="3"/>
        </w:rPr>
        <w:t>a</w:t>
      </w:r>
      <w:r w:rsidRPr="004C4E56">
        <w:t>y</w:t>
      </w:r>
      <w:r w:rsidRPr="315DB0D2">
        <w:t xml:space="preserve"> </w:t>
      </w:r>
      <w:r w:rsidRPr="004C4E56">
        <w:t>be</w:t>
      </w:r>
      <w:r w:rsidRPr="315DB0D2">
        <w:t xml:space="preserve"> </w:t>
      </w:r>
      <w:r w:rsidRPr="004C4E56">
        <w:rPr>
          <w:spacing w:val="2"/>
        </w:rPr>
        <w:t>u</w:t>
      </w:r>
      <w:r w:rsidRPr="004C4E56">
        <w:t>s</w:t>
      </w:r>
      <w:r w:rsidRPr="004C4E56">
        <w:rPr>
          <w:spacing w:val="-1"/>
        </w:rPr>
        <w:t>e</w:t>
      </w:r>
      <w:r w:rsidRPr="004C4E56">
        <w:t xml:space="preserve">d to </w:t>
      </w:r>
      <w:r w:rsidRPr="004C4E56">
        <w:rPr>
          <w:spacing w:val="-1"/>
        </w:rPr>
        <w:t>c</w:t>
      </w:r>
      <w:r w:rsidRPr="004C4E56">
        <w:t>ool fire</w:t>
      </w:r>
      <w:r w:rsidRPr="315DB0D2">
        <w:t xml:space="preserve"> </w:t>
      </w:r>
      <w:r w:rsidRPr="004C4E56">
        <w:t>surf</w:t>
      </w:r>
      <w:r w:rsidRPr="004C4E56">
        <w:rPr>
          <w:spacing w:val="-1"/>
        </w:rPr>
        <w:t>a</w:t>
      </w:r>
      <w:r w:rsidRPr="004C4E56">
        <w:rPr>
          <w:spacing w:val="1"/>
        </w:rPr>
        <w:t>c</w:t>
      </w:r>
      <w:r w:rsidRPr="004C4E56">
        <w:t>e</w:t>
      </w:r>
      <w:r w:rsidRPr="004C4E56">
        <w:rPr>
          <w:spacing w:val="-1"/>
        </w:rPr>
        <w:t xml:space="preserve"> a</w:t>
      </w:r>
      <w:r w:rsidRPr="004C4E56">
        <w:t>nd p</w:t>
      </w:r>
      <w:r w:rsidRPr="004C4E56">
        <w:rPr>
          <w:spacing w:val="-1"/>
        </w:rPr>
        <w:t>r</w:t>
      </w:r>
      <w:r w:rsidRPr="004C4E56">
        <w:t>o</w:t>
      </w:r>
      <w:r w:rsidRPr="004C4E56">
        <w:rPr>
          <w:spacing w:val="2"/>
        </w:rPr>
        <w:t>t</w:t>
      </w:r>
      <w:r w:rsidRPr="004C4E56">
        <w:rPr>
          <w:spacing w:val="-1"/>
        </w:rPr>
        <w:t>ec</w:t>
      </w:r>
      <w:r w:rsidRPr="004C4E56">
        <w:t>t</w:t>
      </w:r>
      <w:r w:rsidRPr="315DB0D2">
        <w:t xml:space="preserve"> </w:t>
      </w:r>
      <w:r w:rsidRPr="004C4E56">
        <w:t>p</w:t>
      </w:r>
      <w:r w:rsidRPr="004C4E56">
        <w:rPr>
          <w:spacing w:val="-1"/>
        </w:rPr>
        <w:t>e</w:t>
      </w:r>
      <w:r w:rsidRPr="004C4E56">
        <w:t>rson</w:t>
      </w:r>
      <w:r w:rsidRPr="004C4E56">
        <w:rPr>
          <w:spacing w:val="1"/>
        </w:rPr>
        <w:t>n</w:t>
      </w:r>
      <w:r w:rsidRPr="004C4E56">
        <w:rPr>
          <w:spacing w:val="-1"/>
        </w:rPr>
        <w:t>e</w:t>
      </w:r>
      <w:r w:rsidRPr="004C4E56">
        <w:t xml:space="preserve">l. </w:t>
      </w:r>
      <w:r w:rsidRPr="004C4E56">
        <w:rPr>
          <w:spacing w:val="1"/>
        </w:rPr>
        <w:t>W</w:t>
      </w:r>
      <w:r w:rsidRPr="004C4E56">
        <w:rPr>
          <w:spacing w:val="-1"/>
        </w:rPr>
        <w:t>a</w:t>
      </w:r>
      <w:r w:rsidRPr="004C4E56">
        <w:t>ter</w:t>
      </w:r>
      <w:r w:rsidRPr="315DB0D2">
        <w:t xml:space="preserve"> </w:t>
      </w:r>
      <w:r w:rsidRPr="004C4E56">
        <w:t>m</w:t>
      </w:r>
      <w:r w:rsidRPr="004C4E56">
        <w:rPr>
          <w:spacing w:val="4"/>
        </w:rPr>
        <w:t>a</w:t>
      </w:r>
      <w:r w:rsidRPr="004C4E56">
        <w:t>y</w:t>
      </w:r>
      <w:r w:rsidRPr="315DB0D2">
        <w:t xml:space="preserve"> </w:t>
      </w:r>
      <w:r w:rsidRPr="004C4E56">
        <w:rPr>
          <w:spacing w:val="-1"/>
        </w:rPr>
        <w:t>a</w:t>
      </w:r>
      <w:r w:rsidRPr="004C4E56">
        <w:t>lso be us</w:t>
      </w:r>
      <w:r w:rsidRPr="004C4E56">
        <w:rPr>
          <w:spacing w:val="-1"/>
        </w:rPr>
        <w:t>e</w:t>
      </w:r>
      <w:r w:rsidRPr="004C4E56">
        <w:t>d to flush spills a</w:t>
      </w:r>
      <w:r w:rsidRPr="004C4E56">
        <w:rPr>
          <w:spacing w:val="-2"/>
        </w:rPr>
        <w:t>w</w:t>
      </w:r>
      <w:r w:rsidRPr="004C4E56">
        <w:rPr>
          <w:spacing w:val="3"/>
        </w:rPr>
        <w:t>a</w:t>
      </w:r>
      <w:r w:rsidRPr="004C4E56">
        <w:t>y f</w:t>
      </w:r>
      <w:r w:rsidRPr="004C4E56">
        <w:rPr>
          <w:spacing w:val="-2"/>
        </w:rPr>
        <w:t>r</w:t>
      </w:r>
      <w:r w:rsidRPr="004C4E56">
        <w:t>om e</w:t>
      </w:r>
      <w:r w:rsidRPr="004C4E56">
        <w:rPr>
          <w:spacing w:val="1"/>
        </w:rPr>
        <w:t>x</w:t>
      </w:r>
      <w:r w:rsidRPr="004C4E56">
        <w:t>posur</w:t>
      </w:r>
      <w:r w:rsidRPr="004C4E56">
        <w:rPr>
          <w:spacing w:val="-2"/>
        </w:rPr>
        <w:t>e</w:t>
      </w:r>
      <w:r w:rsidRPr="004C4E56">
        <w:t>s and</w:t>
      </w:r>
      <w:r w:rsidRPr="315DB0D2">
        <w:t xml:space="preserve"> </w:t>
      </w:r>
      <w:r w:rsidRPr="004C4E56">
        <w:t>to dilute</w:t>
      </w:r>
      <w:r w:rsidRPr="315DB0D2">
        <w:t xml:space="preserve"> </w:t>
      </w:r>
      <w:r w:rsidRPr="004C4E56">
        <w:t>spills to no</w:t>
      </w:r>
      <w:r w:rsidRPr="004C4E56">
        <w:rPr>
          <w:spacing w:val="2"/>
        </w:rPr>
        <w:t>n</w:t>
      </w:r>
      <w:r w:rsidRPr="315DB0D2">
        <w:t>-</w:t>
      </w:r>
      <w:r w:rsidRPr="004C4E56">
        <w:t>fl</w:t>
      </w:r>
      <w:r w:rsidRPr="004C4E56">
        <w:rPr>
          <w:spacing w:val="-2"/>
        </w:rPr>
        <w:t>a</w:t>
      </w:r>
      <w:r w:rsidRPr="004C4E56">
        <w:t>mmable</w:t>
      </w:r>
      <w:r w:rsidRPr="315DB0D2">
        <w:t xml:space="preserve"> </w:t>
      </w:r>
      <w:r w:rsidRPr="004C4E56">
        <w:t>mi</w:t>
      </w:r>
      <w:r w:rsidRPr="004C4E56">
        <w:rPr>
          <w:spacing w:val="2"/>
        </w:rPr>
        <w:t>x</w:t>
      </w:r>
      <w:r w:rsidRPr="004C4E56">
        <w:t>tur</w:t>
      </w:r>
      <w:r w:rsidRPr="004C4E56">
        <w:rPr>
          <w:spacing w:val="-2"/>
        </w:rPr>
        <w:t>e</w:t>
      </w:r>
      <w:r w:rsidRPr="004C4E56">
        <w:t>s. Avoid flus</w:t>
      </w:r>
      <w:r w:rsidRPr="004C4E56">
        <w:rPr>
          <w:spacing w:val="-3"/>
        </w:rPr>
        <w:t>h</w:t>
      </w:r>
      <w:r w:rsidRPr="004C4E56">
        <w:t xml:space="preserve">ing </w:t>
      </w:r>
      <w:r w:rsidRPr="004C4E56">
        <w:rPr>
          <w:spacing w:val="2"/>
        </w:rPr>
        <w:t>h</w:t>
      </w:r>
      <w:r w:rsidRPr="004C4E56">
        <w:rPr>
          <w:spacing w:val="-5"/>
        </w:rPr>
        <w:t>y</w:t>
      </w:r>
      <w:r w:rsidRPr="004C4E56">
        <w:t>d</w:t>
      </w:r>
      <w:r w:rsidRPr="004C4E56">
        <w:rPr>
          <w:spacing w:val="-1"/>
        </w:rPr>
        <w:t>r</w:t>
      </w:r>
      <w:r w:rsidRPr="004C4E56">
        <w:rPr>
          <w:spacing w:val="2"/>
        </w:rPr>
        <w:t>o</w:t>
      </w:r>
      <w:r w:rsidRPr="004C4E56">
        <w:rPr>
          <w:spacing w:val="-1"/>
        </w:rPr>
        <w:t>ca</w:t>
      </w:r>
      <w:r w:rsidRPr="004C4E56">
        <w:t>rbon</w:t>
      </w:r>
      <w:r w:rsidRPr="315DB0D2">
        <w:t xml:space="preserve"> </w:t>
      </w:r>
      <w:r w:rsidRPr="004C4E56">
        <w:t>into s</w:t>
      </w:r>
      <w:r w:rsidRPr="004C4E56">
        <w:rPr>
          <w:spacing w:val="1"/>
        </w:rPr>
        <w:t>e</w:t>
      </w:r>
      <w:r w:rsidRPr="004C4E56">
        <w:t>w</w:t>
      </w:r>
      <w:r w:rsidRPr="004C4E56">
        <w:rPr>
          <w:spacing w:val="-2"/>
        </w:rPr>
        <w:t>e</w:t>
      </w:r>
      <w:r w:rsidRPr="004C4E56">
        <w:t>rs.</w:t>
      </w:r>
    </w:p>
    <w:p w14:paraId="27D7C149" w14:textId="77777777" w:rsidR="0091089B" w:rsidRPr="004C4E56" w:rsidRDefault="0091089B" w:rsidP="0091089B">
      <w:pPr>
        <w:spacing w:line="360" w:lineRule="auto"/>
      </w:pPr>
    </w:p>
    <w:p w14:paraId="7643852C" w14:textId="77777777" w:rsidR="0091089B" w:rsidRPr="004C4E56" w:rsidRDefault="0091089B" w:rsidP="0091089B">
      <w:pPr>
        <w:pStyle w:val="BodyText"/>
        <w:spacing w:line="276" w:lineRule="auto"/>
        <w:ind w:left="500" w:right="806" w:firstLine="0"/>
        <w:jc w:val="both"/>
      </w:pPr>
      <w:r w:rsidRPr="004C4E56">
        <w:rPr>
          <w:b/>
          <w:bCs/>
        </w:rPr>
        <w:lastRenderedPageBreak/>
        <w:t>Sp</w:t>
      </w:r>
      <w:r w:rsidRPr="004C4E56">
        <w:rPr>
          <w:b/>
          <w:bCs/>
          <w:spacing w:val="-1"/>
        </w:rPr>
        <w:t>ec</w:t>
      </w:r>
      <w:r w:rsidRPr="004C4E56">
        <w:rPr>
          <w:b/>
          <w:bCs/>
        </w:rPr>
        <w:t>ial I</w:t>
      </w:r>
      <w:r w:rsidRPr="004C4E56">
        <w:rPr>
          <w:b/>
          <w:bCs/>
          <w:spacing w:val="-2"/>
        </w:rPr>
        <w:t>n</w:t>
      </w:r>
      <w:r w:rsidRPr="004C4E56">
        <w:rPr>
          <w:b/>
          <w:bCs/>
          <w:spacing w:val="1"/>
        </w:rPr>
        <w:t>f</w:t>
      </w:r>
      <w:r w:rsidRPr="004C4E56">
        <w:rPr>
          <w:b/>
          <w:bCs/>
        </w:rPr>
        <w:t>o</w:t>
      </w:r>
      <w:r w:rsidRPr="004C4E56">
        <w:rPr>
          <w:b/>
          <w:bCs/>
          <w:spacing w:val="-1"/>
        </w:rPr>
        <w:t>r</w:t>
      </w:r>
      <w:r w:rsidRPr="004C4E56">
        <w:rPr>
          <w:b/>
          <w:bCs/>
          <w:spacing w:val="-4"/>
        </w:rPr>
        <w:t>m</w:t>
      </w:r>
      <w:r w:rsidRPr="004C4E56">
        <w:rPr>
          <w:b/>
          <w:bCs/>
        </w:rPr>
        <w:t>a</w:t>
      </w:r>
      <w:r w:rsidRPr="004C4E56">
        <w:rPr>
          <w:b/>
          <w:bCs/>
          <w:spacing w:val="-1"/>
        </w:rPr>
        <w:t>t</w:t>
      </w:r>
      <w:r w:rsidRPr="004C4E56">
        <w:rPr>
          <w:b/>
          <w:bCs/>
        </w:rPr>
        <w:t>io</w:t>
      </w:r>
      <w:r w:rsidRPr="004C4E56">
        <w:rPr>
          <w:b/>
          <w:bCs/>
          <w:spacing w:val="3"/>
        </w:rPr>
        <w:t>n</w:t>
      </w:r>
      <w:r w:rsidRPr="004C4E56">
        <w:t>:</w:t>
      </w:r>
      <w:r w:rsidRPr="315DB0D2">
        <w:t xml:space="preserve"> </w:t>
      </w:r>
      <w:r w:rsidRPr="004C4E56">
        <w:rPr>
          <w:spacing w:val="-4"/>
        </w:rPr>
        <w:t>I</w:t>
      </w:r>
      <w:r w:rsidRPr="004C4E56">
        <w:t>n</w:t>
      </w:r>
      <w:r w:rsidRPr="315DB0D2">
        <w:t xml:space="preserve"> </w:t>
      </w:r>
      <w:r w:rsidRPr="004C4E56">
        <w:t xml:space="preserve">the </w:t>
      </w:r>
      <w:r w:rsidRPr="004C4E56">
        <w:rPr>
          <w:spacing w:val="-2"/>
        </w:rPr>
        <w:t>e</w:t>
      </w:r>
      <w:r w:rsidRPr="004C4E56">
        <w:t>v</w:t>
      </w:r>
      <w:r w:rsidRPr="004C4E56">
        <w:rPr>
          <w:spacing w:val="-1"/>
        </w:rPr>
        <w:t>e</w:t>
      </w:r>
      <w:r w:rsidRPr="004C4E56">
        <w:t>nt of a fi</w:t>
      </w:r>
      <w:r w:rsidRPr="004C4E56">
        <w:rPr>
          <w:spacing w:val="-1"/>
        </w:rPr>
        <w:t>re</w:t>
      </w:r>
      <w:r w:rsidRPr="004C4E56">
        <w:t xml:space="preserve">, </w:t>
      </w:r>
      <w:r w:rsidRPr="004C4E56">
        <w:rPr>
          <w:spacing w:val="1"/>
        </w:rPr>
        <w:t>w</w:t>
      </w:r>
      <w:r w:rsidRPr="004C4E56">
        <w:rPr>
          <w:spacing w:val="-1"/>
        </w:rPr>
        <w:t>e</w:t>
      </w:r>
      <w:r w:rsidRPr="004C4E56">
        <w:rPr>
          <w:spacing w:val="1"/>
        </w:rPr>
        <w:t>a</w:t>
      </w:r>
      <w:r w:rsidRPr="004C4E56">
        <w:t>r full prot</w:t>
      </w:r>
      <w:r w:rsidRPr="004C4E56">
        <w:rPr>
          <w:spacing w:val="-2"/>
        </w:rPr>
        <w:t>e</w:t>
      </w:r>
      <w:r w:rsidRPr="004C4E56">
        <w:rPr>
          <w:spacing w:val="-1"/>
        </w:rPr>
        <w:t>c</w:t>
      </w:r>
      <w:r w:rsidRPr="004C4E56">
        <w:t>tive</w:t>
      </w:r>
      <w:r w:rsidRPr="004C4E56">
        <w:rPr>
          <w:spacing w:val="-1"/>
        </w:rPr>
        <w:t xml:space="preserve"> c</w:t>
      </w:r>
      <w:r w:rsidRPr="004C4E56">
        <w:t xml:space="preserve">lothing </w:t>
      </w:r>
      <w:r w:rsidRPr="004C4E56">
        <w:rPr>
          <w:spacing w:val="-1"/>
        </w:rPr>
        <w:t>a</w:t>
      </w:r>
      <w:r w:rsidRPr="004C4E56">
        <w:rPr>
          <w:spacing w:val="2"/>
        </w:rPr>
        <w:t>n</w:t>
      </w:r>
      <w:r w:rsidRPr="004C4E56">
        <w:t xml:space="preserve">d </w:t>
      </w:r>
      <w:r w:rsidRPr="004C4E56">
        <w:rPr>
          <w:spacing w:val="1"/>
        </w:rPr>
        <w:t>N</w:t>
      </w:r>
      <w:r w:rsidRPr="004C4E56">
        <w:rPr>
          <w:spacing w:val="-4"/>
        </w:rPr>
        <w:t>I</w:t>
      </w:r>
      <w:r w:rsidRPr="004C4E56">
        <w:t>OS</w:t>
      </w:r>
      <w:r w:rsidRPr="004C4E56">
        <w:rPr>
          <w:spacing w:val="3"/>
        </w:rPr>
        <w:t>H</w:t>
      </w:r>
      <w:r w:rsidRPr="004C4E56">
        <w:t xml:space="preserve">- </w:t>
      </w:r>
      <w:r w:rsidRPr="004C4E56">
        <w:rPr>
          <w:spacing w:val="-1"/>
        </w:rPr>
        <w:t>a</w:t>
      </w:r>
      <w:r w:rsidRPr="004C4E56">
        <w:t>ppro</w:t>
      </w:r>
      <w:r w:rsidRPr="004C4E56">
        <w:rPr>
          <w:spacing w:val="-1"/>
        </w:rPr>
        <w:t>ve</w:t>
      </w:r>
      <w:r w:rsidRPr="004C4E56">
        <w:t>d s</w:t>
      </w:r>
      <w:r w:rsidRPr="004C4E56">
        <w:rPr>
          <w:spacing w:val="-1"/>
        </w:rPr>
        <w:t>e</w:t>
      </w:r>
      <w:r w:rsidRPr="004C4E56">
        <w:t>l</w:t>
      </w:r>
      <w:r w:rsidRPr="004C4E56">
        <w:rPr>
          <w:spacing w:val="2"/>
        </w:rPr>
        <w:t>f</w:t>
      </w:r>
      <w:r w:rsidRPr="004C4E56">
        <w:rPr>
          <w:spacing w:val="-1"/>
        </w:rPr>
        <w:t>-c</w:t>
      </w:r>
      <w:r w:rsidRPr="004C4E56">
        <w:t>ontai</w:t>
      </w:r>
      <w:r w:rsidRPr="004C4E56">
        <w:rPr>
          <w:spacing w:val="2"/>
        </w:rPr>
        <w:t>n</w:t>
      </w:r>
      <w:r w:rsidRPr="004C4E56">
        <w:rPr>
          <w:spacing w:val="-1"/>
        </w:rPr>
        <w:t>e</w:t>
      </w:r>
      <w:r w:rsidRPr="004C4E56">
        <w:t>d</w:t>
      </w:r>
      <w:r w:rsidRPr="315DB0D2">
        <w:t xml:space="preserve"> </w:t>
      </w:r>
      <w:r w:rsidRPr="004C4E56">
        <w:t>b</w:t>
      </w:r>
      <w:r w:rsidRPr="004C4E56">
        <w:rPr>
          <w:spacing w:val="-1"/>
        </w:rPr>
        <w:t>rea</w:t>
      </w:r>
      <w:r w:rsidRPr="004C4E56">
        <w:t>thi</w:t>
      </w:r>
      <w:r w:rsidRPr="004C4E56">
        <w:rPr>
          <w:spacing w:val="2"/>
        </w:rPr>
        <w:t>n</w:t>
      </w:r>
      <w:r w:rsidRPr="004C4E56">
        <w:t>g</w:t>
      </w:r>
      <w:r w:rsidRPr="315DB0D2">
        <w:t xml:space="preserve"> </w:t>
      </w:r>
      <w:r w:rsidRPr="004C4E56">
        <w:rPr>
          <w:spacing w:val="-1"/>
        </w:rPr>
        <w:t>a</w:t>
      </w:r>
      <w:r w:rsidRPr="004C4E56">
        <w:t>pp</w:t>
      </w:r>
      <w:r w:rsidRPr="004C4E56">
        <w:rPr>
          <w:spacing w:val="1"/>
        </w:rPr>
        <w:t>a</w:t>
      </w:r>
      <w:r w:rsidRPr="004C4E56">
        <w:t>r</w:t>
      </w:r>
      <w:r w:rsidRPr="004C4E56">
        <w:rPr>
          <w:spacing w:val="-2"/>
        </w:rPr>
        <w:t>a</w:t>
      </w:r>
      <w:r w:rsidRPr="004C4E56">
        <w:t>tus op</w:t>
      </w:r>
      <w:r w:rsidRPr="004C4E56">
        <w:rPr>
          <w:spacing w:val="1"/>
        </w:rPr>
        <w:t>er</w:t>
      </w:r>
      <w:r w:rsidRPr="004C4E56">
        <w:rPr>
          <w:spacing w:val="-1"/>
        </w:rPr>
        <w:t>a</w:t>
      </w:r>
      <w:r w:rsidRPr="004C4E56">
        <w:t>ted in the p</w:t>
      </w:r>
      <w:r w:rsidRPr="004C4E56">
        <w:rPr>
          <w:spacing w:val="-2"/>
        </w:rPr>
        <w:t>r</w:t>
      </w:r>
      <w:r w:rsidRPr="004C4E56">
        <w:rPr>
          <w:spacing w:val="-1"/>
        </w:rPr>
        <w:t>e</w:t>
      </w:r>
      <w:r w:rsidRPr="004C4E56">
        <w:t>ssu</w:t>
      </w:r>
      <w:r w:rsidRPr="004C4E56">
        <w:rPr>
          <w:spacing w:val="1"/>
        </w:rPr>
        <w:t>r</w:t>
      </w:r>
      <w:r w:rsidRPr="004C4E56">
        <w:t>e</w:t>
      </w:r>
      <w:r w:rsidRPr="315DB0D2">
        <w:t xml:space="preserve"> </w:t>
      </w:r>
      <w:r w:rsidRPr="004C4E56">
        <w:t>d</w:t>
      </w:r>
      <w:r w:rsidRPr="004C4E56">
        <w:rPr>
          <w:spacing w:val="-1"/>
        </w:rPr>
        <w:t>e</w:t>
      </w:r>
      <w:r w:rsidRPr="004C4E56">
        <w:t>m</w:t>
      </w:r>
      <w:r w:rsidRPr="004C4E56">
        <w:rPr>
          <w:spacing w:val="1"/>
        </w:rPr>
        <w:t>a</w:t>
      </w:r>
      <w:r w:rsidRPr="004C4E56">
        <w:t>nd or</w:t>
      </w:r>
      <w:r w:rsidRPr="315DB0D2">
        <w:t xml:space="preserve"> </w:t>
      </w:r>
      <w:r w:rsidRPr="004C4E56">
        <w:t>other positive</w:t>
      </w:r>
      <w:r w:rsidRPr="315DB0D2">
        <w:t xml:space="preserve"> </w:t>
      </w:r>
      <w:r w:rsidRPr="004C4E56">
        <w:t>pr</w:t>
      </w:r>
      <w:r w:rsidRPr="004C4E56">
        <w:rPr>
          <w:spacing w:val="-2"/>
        </w:rPr>
        <w:t>e</w:t>
      </w:r>
      <w:r w:rsidRPr="004C4E56">
        <w:t>ssure</w:t>
      </w:r>
      <w:r w:rsidRPr="315DB0D2">
        <w:t xml:space="preserve"> </w:t>
      </w:r>
      <w:r w:rsidRPr="004C4E56">
        <w:t>mode.</w:t>
      </w:r>
    </w:p>
    <w:p w14:paraId="20894C6A" w14:textId="77777777" w:rsidR="0091089B" w:rsidRPr="004C4E56" w:rsidRDefault="0091089B" w:rsidP="0091089B">
      <w:pPr>
        <w:spacing w:line="360" w:lineRule="auto"/>
      </w:pPr>
    </w:p>
    <w:p w14:paraId="000E1341" w14:textId="77777777" w:rsidR="0091089B" w:rsidRPr="004C4E56" w:rsidRDefault="0091089B" w:rsidP="00ED3588">
      <w:pPr>
        <w:pStyle w:val="Heading4"/>
        <w:numPr>
          <w:ilvl w:val="0"/>
          <w:numId w:val="735"/>
        </w:numPr>
        <w:tabs>
          <w:tab w:val="left" w:pos="380"/>
        </w:tabs>
        <w:spacing w:line="360" w:lineRule="auto"/>
        <w:ind w:firstLine="0"/>
        <w:rPr>
          <w:b w:val="0"/>
          <w:bCs w:val="0"/>
        </w:rPr>
      </w:pPr>
      <w:r w:rsidRPr="004C4E56">
        <w:t>A</w:t>
      </w:r>
      <w:r w:rsidRPr="004C4E56">
        <w:rPr>
          <w:spacing w:val="-2"/>
        </w:rPr>
        <w:t>c</w:t>
      </w:r>
      <w:r w:rsidRPr="004C4E56">
        <w:rPr>
          <w:spacing w:val="-1"/>
        </w:rPr>
        <w:t>c</w:t>
      </w:r>
      <w:r w:rsidRPr="004C4E56">
        <w:t>i</w:t>
      </w:r>
      <w:r w:rsidRPr="004C4E56">
        <w:rPr>
          <w:spacing w:val="1"/>
        </w:rPr>
        <w:t>d</w:t>
      </w:r>
      <w:r w:rsidRPr="004C4E56">
        <w:rPr>
          <w:spacing w:val="-1"/>
        </w:rPr>
        <w:t>e</w:t>
      </w:r>
      <w:r w:rsidRPr="004C4E56">
        <w:t xml:space="preserve">ntal </w:t>
      </w:r>
      <w:r w:rsidRPr="004C4E56">
        <w:rPr>
          <w:spacing w:val="-1"/>
        </w:rPr>
        <w:t>Re</w:t>
      </w:r>
      <w:r w:rsidRPr="004C4E56">
        <w:t>lea</w:t>
      </w:r>
      <w:r w:rsidRPr="004C4E56">
        <w:rPr>
          <w:spacing w:val="1"/>
        </w:rPr>
        <w:t>s</w:t>
      </w:r>
      <w:r w:rsidRPr="004C4E56">
        <w:t>e</w:t>
      </w:r>
      <w:r w:rsidRPr="315DB0D2">
        <w:t xml:space="preserve"> </w:t>
      </w:r>
      <w:r w:rsidRPr="004C4E56">
        <w:rPr>
          <w:spacing w:val="1"/>
        </w:rPr>
        <w:t>M</w:t>
      </w:r>
      <w:r w:rsidRPr="004C4E56">
        <w:rPr>
          <w:spacing w:val="-1"/>
        </w:rPr>
        <w:t>e</w:t>
      </w:r>
      <w:r w:rsidRPr="004C4E56">
        <w:t>asu</w:t>
      </w:r>
      <w:r w:rsidRPr="004C4E56">
        <w:rPr>
          <w:spacing w:val="-1"/>
        </w:rPr>
        <w:t>re</w:t>
      </w:r>
      <w:r w:rsidRPr="004C4E56">
        <w:t>s</w:t>
      </w:r>
    </w:p>
    <w:p w14:paraId="1833B260" w14:textId="77777777" w:rsidR="0091089B" w:rsidRPr="004C4E56" w:rsidRDefault="0091089B" w:rsidP="0091089B">
      <w:pPr>
        <w:pStyle w:val="BodyText"/>
        <w:spacing w:line="276" w:lineRule="auto"/>
        <w:ind w:left="500" w:firstLine="0"/>
      </w:pPr>
      <w:r w:rsidRPr="004C4E56">
        <w:t xml:space="preserve">Avoid </w:t>
      </w:r>
      <w:r w:rsidRPr="004C4E56">
        <w:rPr>
          <w:spacing w:val="-1"/>
        </w:rPr>
        <w:t>c</w:t>
      </w:r>
      <w:r w:rsidRPr="004C4E56">
        <w:t>onta</w:t>
      </w:r>
      <w:r w:rsidRPr="004C4E56">
        <w:rPr>
          <w:spacing w:val="-2"/>
        </w:rPr>
        <w:t>c</w:t>
      </w:r>
      <w:r w:rsidRPr="004C4E56">
        <w:t>t: V</w:t>
      </w:r>
      <w:r w:rsidRPr="004C4E56">
        <w:rPr>
          <w:spacing w:val="-2"/>
        </w:rPr>
        <w:t>e</w:t>
      </w:r>
      <w:r w:rsidRPr="004C4E56">
        <w:t>ntilate</w:t>
      </w:r>
      <w:r w:rsidRPr="315DB0D2">
        <w:t xml:space="preserve"> </w:t>
      </w:r>
      <w:r w:rsidRPr="004C4E56">
        <w:rPr>
          <w:spacing w:val="-1"/>
        </w:rPr>
        <w:t>a</w:t>
      </w:r>
      <w:r w:rsidRPr="004C4E56">
        <w:t>r</w:t>
      </w:r>
      <w:r w:rsidRPr="004C4E56">
        <w:rPr>
          <w:spacing w:val="-2"/>
        </w:rPr>
        <w:t>e</w:t>
      </w:r>
      <w:r w:rsidRPr="004C4E56">
        <w:t>a</w:t>
      </w:r>
      <w:r w:rsidRPr="315DB0D2">
        <w:t xml:space="preserve"> </w:t>
      </w:r>
      <w:r w:rsidRPr="004C4E56">
        <w:rPr>
          <w:spacing w:val="2"/>
        </w:rPr>
        <w:t>o</w:t>
      </w:r>
      <w:r w:rsidRPr="004C4E56">
        <w:t>f l</w:t>
      </w:r>
      <w:r w:rsidRPr="004C4E56">
        <w:rPr>
          <w:spacing w:val="-2"/>
        </w:rPr>
        <w:t>e</w:t>
      </w:r>
      <w:r w:rsidRPr="004C4E56">
        <w:rPr>
          <w:spacing w:val="-1"/>
        </w:rPr>
        <w:t>a</w:t>
      </w:r>
      <w:r w:rsidRPr="004C4E56">
        <w:t xml:space="preserve">k </w:t>
      </w:r>
      <w:r w:rsidRPr="004C4E56">
        <w:rPr>
          <w:spacing w:val="2"/>
        </w:rPr>
        <w:t>o</w:t>
      </w:r>
      <w:r w:rsidRPr="004C4E56">
        <w:t>r spill. Remove</w:t>
      </w:r>
      <w:r w:rsidRPr="004C4E56">
        <w:rPr>
          <w:spacing w:val="-1"/>
        </w:rPr>
        <w:t xml:space="preserve"> a</w:t>
      </w:r>
      <w:r w:rsidRPr="004C4E56">
        <w:t>ll i</w:t>
      </w:r>
      <w:r w:rsidRPr="004C4E56">
        <w:rPr>
          <w:spacing w:val="-2"/>
        </w:rPr>
        <w:t>g</w:t>
      </w:r>
      <w:r w:rsidRPr="004C4E56">
        <w:t>nition sou</w:t>
      </w:r>
      <w:r w:rsidRPr="004C4E56">
        <w:rPr>
          <w:spacing w:val="-1"/>
        </w:rPr>
        <w:t>r</w:t>
      </w:r>
      <w:r w:rsidRPr="004C4E56">
        <w:rPr>
          <w:spacing w:val="1"/>
        </w:rPr>
        <w:t>c</w:t>
      </w:r>
      <w:r w:rsidRPr="004C4E56">
        <w:rPr>
          <w:spacing w:val="-1"/>
        </w:rPr>
        <w:t>e</w:t>
      </w:r>
      <w:r w:rsidRPr="004C4E56">
        <w:t xml:space="preserve">s. </w:t>
      </w:r>
      <w:r w:rsidRPr="004C4E56">
        <w:rPr>
          <w:spacing w:val="1"/>
        </w:rPr>
        <w:t>W</w:t>
      </w:r>
      <w:r w:rsidRPr="004C4E56">
        <w:rPr>
          <w:spacing w:val="-1"/>
        </w:rPr>
        <w:t>ea</w:t>
      </w:r>
      <w:r w:rsidRPr="004C4E56">
        <w:t>r</w:t>
      </w:r>
    </w:p>
    <w:p w14:paraId="3DC627E9" w14:textId="77777777" w:rsidR="0091089B" w:rsidRPr="004C4E56" w:rsidRDefault="0091089B" w:rsidP="0091089B">
      <w:pPr>
        <w:pStyle w:val="BodyText"/>
        <w:spacing w:line="276" w:lineRule="auto"/>
        <w:ind w:left="500" w:right="820" w:firstLine="0"/>
      </w:pPr>
      <w:r w:rsidRPr="004C4E56">
        <w:rPr>
          <w:spacing w:val="-1"/>
        </w:rPr>
        <w:t>a</w:t>
      </w:r>
      <w:r w:rsidRPr="004C4E56">
        <w:t>ppro</w:t>
      </w:r>
      <w:r w:rsidRPr="004C4E56">
        <w:rPr>
          <w:spacing w:val="-1"/>
        </w:rPr>
        <w:t>p</w:t>
      </w:r>
      <w:r w:rsidRPr="004C4E56">
        <w:t>ri</w:t>
      </w:r>
      <w:r w:rsidRPr="004C4E56">
        <w:rPr>
          <w:spacing w:val="-2"/>
        </w:rPr>
        <w:t>a</w:t>
      </w:r>
      <w:r w:rsidRPr="004C4E56">
        <w:t xml:space="preserve">te </w:t>
      </w:r>
      <w:r w:rsidRPr="004C4E56">
        <w:rPr>
          <w:spacing w:val="1"/>
        </w:rPr>
        <w:t>p</w:t>
      </w:r>
      <w:r w:rsidRPr="004C4E56">
        <w:rPr>
          <w:spacing w:val="-1"/>
        </w:rPr>
        <w:t>e</w:t>
      </w:r>
      <w:r w:rsidRPr="004C4E56">
        <w:t>rson</w:t>
      </w:r>
      <w:r w:rsidRPr="004C4E56">
        <w:rPr>
          <w:spacing w:val="-2"/>
        </w:rPr>
        <w:t>a</w:t>
      </w:r>
      <w:r w:rsidRPr="004C4E56">
        <w:t>l pro</w:t>
      </w:r>
      <w:r w:rsidRPr="004C4E56">
        <w:rPr>
          <w:spacing w:val="2"/>
        </w:rPr>
        <w:t>t</w:t>
      </w:r>
      <w:r w:rsidRPr="004C4E56">
        <w:rPr>
          <w:spacing w:val="-1"/>
        </w:rPr>
        <w:t>ec</w:t>
      </w:r>
      <w:r w:rsidRPr="004C4E56">
        <w:t>tive</w:t>
      </w:r>
      <w:r w:rsidRPr="004C4E56">
        <w:rPr>
          <w:spacing w:val="-1"/>
        </w:rPr>
        <w:t xml:space="preserve"> e</w:t>
      </w:r>
      <w:r w:rsidRPr="004C4E56">
        <w:t>quipm</w:t>
      </w:r>
      <w:r w:rsidRPr="004C4E56">
        <w:rPr>
          <w:spacing w:val="-1"/>
        </w:rPr>
        <w:t>e</w:t>
      </w:r>
      <w:r w:rsidRPr="004C4E56">
        <w:t>nt</w:t>
      </w:r>
      <w:r w:rsidRPr="315DB0D2">
        <w:t xml:space="preserve"> </w:t>
      </w:r>
      <w:r w:rsidRPr="004C4E56">
        <w:rPr>
          <w:spacing w:val="-1"/>
        </w:rPr>
        <w:t>a</w:t>
      </w:r>
      <w:r w:rsidRPr="004C4E56">
        <w:t>s s</w:t>
      </w:r>
      <w:r w:rsidRPr="004C4E56">
        <w:rPr>
          <w:spacing w:val="2"/>
        </w:rPr>
        <w:t>p</w:t>
      </w:r>
      <w:r w:rsidRPr="004C4E56">
        <w:rPr>
          <w:spacing w:val="-1"/>
        </w:rPr>
        <w:t>e</w:t>
      </w:r>
      <w:r w:rsidRPr="004C4E56">
        <w:rPr>
          <w:spacing w:val="1"/>
        </w:rPr>
        <w:t>c</w:t>
      </w:r>
      <w:r w:rsidRPr="004C4E56">
        <w:t>ified</w:t>
      </w:r>
      <w:r w:rsidRPr="315DB0D2">
        <w:t xml:space="preserve"> </w:t>
      </w:r>
      <w:r w:rsidRPr="004C4E56">
        <w:t xml:space="preserve">in </w:t>
      </w:r>
      <w:r w:rsidRPr="004C4E56">
        <w:rPr>
          <w:spacing w:val="1"/>
        </w:rPr>
        <w:t>S</w:t>
      </w:r>
      <w:r w:rsidRPr="004C4E56">
        <w:rPr>
          <w:spacing w:val="-1"/>
        </w:rPr>
        <w:t>ec</w:t>
      </w:r>
      <w:r w:rsidRPr="004C4E56">
        <w:t>tion 8.</w:t>
      </w:r>
      <w:r w:rsidRPr="315DB0D2">
        <w:t xml:space="preserve"> </w:t>
      </w:r>
      <w:r w:rsidRPr="004C4E56">
        <w:rPr>
          <w:spacing w:val="-6"/>
        </w:rPr>
        <w:t>I</w:t>
      </w:r>
      <w:r w:rsidRPr="004C4E56">
        <w:t>sola</w:t>
      </w:r>
      <w:r w:rsidRPr="004C4E56">
        <w:rPr>
          <w:spacing w:val="2"/>
        </w:rPr>
        <w:t>t</w:t>
      </w:r>
      <w:r w:rsidRPr="004C4E56">
        <w:t>e</w:t>
      </w:r>
      <w:r w:rsidRPr="315DB0D2">
        <w:t xml:space="preserve"> </w:t>
      </w:r>
      <w:r w:rsidRPr="004C4E56">
        <w:t>h</w:t>
      </w:r>
      <w:r w:rsidRPr="004C4E56">
        <w:rPr>
          <w:spacing w:val="-1"/>
        </w:rPr>
        <w:t>a</w:t>
      </w:r>
      <w:r w:rsidRPr="004C4E56">
        <w:rPr>
          <w:spacing w:val="1"/>
        </w:rPr>
        <w:t>z</w:t>
      </w:r>
      <w:r w:rsidRPr="004C4E56">
        <w:rPr>
          <w:spacing w:val="-1"/>
        </w:rPr>
        <w:t>a</w:t>
      </w:r>
      <w:r w:rsidRPr="004C4E56">
        <w:t xml:space="preserve">rd </w:t>
      </w:r>
      <w:r w:rsidRPr="004C4E56">
        <w:rPr>
          <w:spacing w:val="-1"/>
        </w:rPr>
        <w:t>a</w:t>
      </w:r>
      <w:r w:rsidRPr="004C4E56">
        <w:t>r</w:t>
      </w:r>
      <w:r w:rsidRPr="004C4E56">
        <w:rPr>
          <w:spacing w:val="-2"/>
        </w:rPr>
        <w:t>e</w:t>
      </w:r>
      <w:r w:rsidRPr="004C4E56">
        <w:rPr>
          <w:spacing w:val="-1"/>
        </w:rPr>
        <w:t>a</w:t>
      </w:r>
      <w:r w:rsidRPr="004C4E56">
        <w:t>. Contain</w:t>
      </w:r>
      <w:r w:rsidRPr="315DB0D2">
        <w:t xml:space="preserve"> </w:t>
      </w:r>
      <w:r w:rsidRPr="004C4E56">
        <w:rPr>
          <w:spacing w:val="-1"/>
        </w:rPr>
        <w:t>a</w:t>
      </w:r>
      <w:r w:rsidRPr="004C4E56">
        <w:t>nd re</w:t>
      </w:r>
      <w:r w:rsidRPr="004C4E56">
        <w:rPr>
          <w:spacing w:val="-1"/>
        </w:rPr>
        <w:t>c</w:t>
      </w:r>
      <w:r w:rsidRPr="004C4E56">
        <w:t>ov</w:t>
      </w:r>
      <w:r w:rsidRPr="004C4E56">
        <w:rPr>
          <w:spacing w:val="1"/>
        </w:rPr>
        <w:t>e</w:t>
      </w:r>
      <w:r w:rsidRPr="004C4E56">
        <w:t>r liquid wh</w:t>
      </w:r>
      <w:r w:rsidRPr="004C4E56">
        <w:rPr>
          <w:spacing w:val="-2"/>
        </w:rPr>
        <w:t>e</w:t>
      </w:r>
      <w:r w:rsidRPr="004C4E56">
        <w:t>n possible. Colle</w:t>
      </w:r>
      <w:r w:rsidRPr="004C4E56">
        <w:rPr>
          <w:spacing w:val="-2"/>
        </w:rPr>
        <w:t>c</w:t>
      </w:r>
      <w:r w:rsidRPr="004C4E56">
        <w:t xml:space="preserve">t liquid in an </w:t>
      </w:r>
      <w:r w:rsidRPr="004C4E56">
        <w:rPr>
          <w:spacing w:val="-2"/>
        </w:rPr>
        <w:t>a</w:t>
      </w:r>
      <w:r w:rsidRPr="004C4E56">
        <w:t>ppro</w:t>
      </w:r>
      <w:r w:rsidRPr="004C4E56">
        <w:rPr>
          <w:spacing w:val="-1"/>
        </w:rPr>
        <w:t>p</w:t>
      </w:r>
      <w:r w:rsidRPr="004C4E56">
        <w:t>ri</w:t>
      </w:r>
      <w:r w:rsidRPr="004C4E56">
        <w:rPr>
          <w:spacing w:val="-2"/>
        </w:rPr>
        <w:t>a</w:t>
      </w:r>
      <w:r w:rsidRPr="004C4E56">
        <w:t xml:space="preserve">te </w:t>
      </w:r>
      <w:r w:rsidRPr="004C4E56">
        <w:rPr>
          <w:spacing w:val="-1"/>
        </w:rPr>
        <w:t>c</w:t>
      </w:r>
      <w:r w:rsidRPr="004C4E56">
        <w:t>ontain</w:t>
      </w:r>
      <w:r w:rsidRPr="004C4E56">
        <w:rPr>
          <w:spacing w:val="-1"/>
        </w:rPr>
        <w:t>e</w:t>
      </w:r>
      <w:r w:rsidRPr="004C4E56">
        <w:t xml:space="preserve">r or </w:t>
      </w:r>
      <w:r w:rsidRPr="004C4E56">
        <w:rPr>
          <w:spacing w:val="-1"/>
        </w:rPr>
        <w:t>a</w:t>
      </w:r>
      <w:r w:rsidRPr="004C4E56">
        <w:t xml:space="preserve">bsorb </w:t>
      </w:r>
      <w:r w:rsidRPr="004C4E56">
        <w:rPr>
          <w:spacing w:val="-1"/>
        </w:rPr>
        <w:t>w</w:t>
      </w:r>
      <w:r w:rsidRPr="004C4E56">
        <w:t>ith</w:t>
      </w:r>
      <w:r w:rsidRPr="315DB0D2">
        <w:t xml:space="preserve"> </w:t>
      </w:r>
      <w:r w:rsidRPr="004C4E56">
        <w:rPr>
          <w:spacing w:val="-1"/>
        </w:rPr>
        <w:t>a</w:t>
      </w:r>
      <w:r w:rsidRPr="004C4E56">
        <w:t>n ine</w:t>
      </w:r>
      <w:r w:rsidRPr="004C4E56">
        <w:rPr>
          <w:spacing w:val="-2"/>
        </w:rPr>
        <w:t>r</w:t>
      </w:r>
      <w:r w:rsidRPr="004C4E56">
        <w:t>t m</w:t>
      </w:r>
      <w:r w:rsidRPr="004C4E56">
        <w:rPr>
          <w:spacing w:val="-1"/>
        </w:rPr>
        <w:t>a</w:t>
      </w:r>
      <w:r w:rsidRPr="004C4E56">
        <w:t>te</w:t>
      </w:r>
      <w:r w:rsidRPr="004C4E56">
        <w:rPr>
          <w:spacing w:val="-2"/>
        </w:rPr>
        <w:t>r</w:t>
      </w:r>
      <w:r w:rsidRPr="004C4E56">
        <w:t>ial s</w:t>
      </w:r>
      <w:r w:rsidRPr="004C4E56">
        <w:rPr>
          <w:spacing w:val="2"/>
        </w:rPr>
        <w:t>u</w:t>
      </w:r>
      <w:r w:rsidRPr="004C4E56">
        <w:rPr>
          <w:spacing w:val="-1"/>
        </w:rPr>
        <w:t>c</w:t>
      </w:r>
      <w:r w:rsidRPr="004C4E56">
        <w:t xml:space="preserve">h </w:t>
      </w:r>
      <w:r w:rsidRPr="004C4E56">
        <w:rPr>
          <w:spacing w:val="-1"/>
        </w:rPr>
        <w:t>a</w:t>
      </w:r>
      <w:r w:rsidRPr="004C4E56">
        <w:t>s</w:t>
      </w:r>
      <w:r w:rsidRPr="315DB0D2">
        <w:t xml:space="preserve"> </w:t>
      </w:r>
      <w:r w:rsidRPr="004C4E56">
        <w:rPr>
          <w:spacing w:val="-1"/>
        </w:rPr>
        <w:t>ea</w:t>
      </w:r>
      <w:r w:rsidRPr="004C4E56">
        <w:t>rth, s</w:t>
      </w:r>
      <w:r w:rsidRPr="004C4E56">
        <w:rPr>
          <w:spacing w:val="-1"/>
        </w:rPr>
        <w:t>a</w:t>
      </w:r>
      <w:r w:rsidRPr="004C4E56">
        <w:t>nd, or</w:t>
      </w:r>
      <w:r w:rsidRPr="315DB0D2">
        <w:t xml:space="preserve"> </w:t>
      </w:r>
      <w:r w:rsidRPr="004C4E56">
        <w:t>v</w:t>
      </w:r>
      <w:r w:rsidRPr="004C4E56">
        <w:rPr>
          <w:spacing w:val="-1"/>
        </w:rPr>
        <w:t>e</w:t>
      </w:r>
      <w:r w:rsidRPr="004C4E56">
        <w:t>rmi</w:t>
      </w:r>
      <w:r w:rsidRPr="004C4E56">
        <w:rPr>
          <w:spacing w:val="-1"/>
        </w:rPr>
        <w:t>c</w:t>
      </w:r>
      <w:r w:rsidRPr="004C4E56">
        <w:t>uli</w:t>
      </w:r>
      <w:r w:rsidRPr="004C4E56">
        <w:rPr>
          <w:spacing w:val="2"/>
        </w:rPr>
        <w:t>t</w:t>
      </w:r>
      <w:r w:rsidRPr="004C4E56">
        <w:rPr>
          <w:spacing w:val="-1"/>
        </w:rPr>
        <w:t>e</w:t>
      </w:r>
      <w:r w:rsidRPr="004C4E56">
        <w:t xml:space="preserve">. Do not use </w:t>
      </w:r>
      <w:r w:rsidRPr="004C4E56">
        <w:rPr>
          <w:spacing w:val="-2"/>
        </w:rPr>
        <w:t>c</w:t>
      </w:r>
      <w:r w:rsidRPr="004C4E56">
        <w:t>ombustible m</w:t>
      </w:r>
      <w:r w:rsidRPr="004C4E56">
        <w:rPr>
          <w:spacing w:val="-1"/>
        </w:rPr>
        <w:t>a</w:t>
      </w:r>
      <w:r w:rsidRPr="004C4E56">
        <w:t>te</w:t>
      </w:r>
      <w:r w:rsidRPr="004C4E56">
        <w:rPr>
          <w:spacing w:val="-2"/>
        </w:rPr>
        <w:t>r</w:t>
      </w:r>
      <w:r w:rsidRPr="004C4E56">
        <w:t>ia</w:t>
      </w:r>
      <w:r w:rsidRPr="004C4E56">
        <w:rPr>
          <w:spacing w:val="2"/>
        </w:rPr>
        <w:t>l</w:t>
      </w:r>
      <w:r w:rsidRPr="004C4E56">
        <w:t xml:space="preserve">s, such </w:t>
      </w:r>
      <w:r w:rsidRPr="004C4E56">
        <w:rPr>
          <w:spacing w:val="-2"/>
        </w:rPr>
        <w:t>a</w:t>
      </w:r>
      <w:r w:rsidRPr="004C4E56">
        <w:t>s saw</w:t>
      </w:r>
      <w:r w:rsidRPr="315DB0D2">
        <w:t xml:space="preserve"> </w:t>
      </w:r>
      <w:r w:rsidRPr="004C4E56">
        <w:t xml:space="preserve">dust. </w:t>
      </w:r>
      <w:r w:rsidRPr="004C4E56">
        <w:rPr>
          <w:spacing w:val="1"/>
        </w:rPr>
        <w:t>D</w:t>
      </w:r>
      <w:r w:rsidRPr="004C4E56">
        <w:t xml:space="preserve">o </w:t>
      </w:r>
      <w:r w:rsidRPr="004C4E56">
        <w:rPr>
          <w:spacing w:val="2"/>
        </w:rPr>
        <w:t>n</w:t>
      </w:r>
      <w:r w:rsidRPr="004C4E56">
        <w:t>ot flush to se</w:t>
      </w:r>
      <w:r w:rsidRPr="004C4E56">
        <w:rPr>
          <w:spacing w:val="-2"/>
        </w:rPr>
        <w:t>w</w:t>
      </w:r>
      <w:r w:rsidRPr="004C4E56">
        <w:rPr>
          <w:spacing w:val="-1"/>
        </w:rPr>
        <w:t>e</w:t>
      </w:r>
      <w:r w:rsidRPr="004C4E56">
        <w:t>r.</w:t>
      </w:r>
    </w:p>
    <w:p w14:paraId="742FAA22" w14:textId="77777777" w:rsidR="0091089B" w:rsidRPr="004C4E56" w:rsidRDefault="0091089B" w:rsidP="0091089B">
      <w:pPr>
        <w:spacing w:line="360" w:lineRule="auto"/>
      </w:pPr>
    </w:p>
    <w:p w14:paraId="4F5BE6DE" w14:textId="77777777" w:rsidR="0091089B" w:rsidRPr="004C4E56" w:rsidRDefault="0091089B" w:rsidP="00ED3588">
      <w:pPr>
        <w:pStyle w:val="Heading4"/>
        <w:numPr>
          <w:ilvl w:val="0"/>
          <w:numId w:val="735"/>
        </w:numPr>
        <w:tabs>
          <w:tab w:val="left" w:pos="380"/>
        </w:tabs>
        <w:spacing w:line="360" w:lineRule="auto"/>
        <w:ind w:firstLine="0"/>
        <w:rPr>
          <w:b w:val="0"/>
          <w:bCs w:val="0"/>
        </w:rPr>
      </w:pPr>
      <w:r w:rsidRPr="004C4E56">
        <w:t>Ha</w:t>
      </w:r>
      <w:r w:rsidRPr="004C4E56">
        <w:rPr>
          <w:spacing w:val="1"/>
        </w:rPr>
        <w:t>n</w:t>
      </w:r>
      <w:r w:rsidRPr="004C4E56">
        <w:t>dl</w:t>
      </w:r>
      <w:r w:rsidRPr="004C4E56">
        <w:rPr>
          <w:spacing w:val="-2"/>
        </w:rPr>
        <w:t>i</w:t>
      </w:r>
      <w:r w:rsidRPr="004C4E56">
        <w:t>ng a</w:t>
      </w:r>
      <w:r w:rsidRPr="004C4E56">
        <w:rPr>
          <w:spacing w:val="-2"/>
        </w:rPr>
        <w:t>n</w:t>
      </w:r>
      <w:r w:rsidRPr="004C4E56">
        <w:t>d Sto</w:t>
      </w:r>
      <w:r w:rsidRPr="004C4E56">
        <w:rPr>
          <w:spacing w:val="-2"/>
        </w:rPr>
        <w:t>r</w:t>
      </w:r>
      <w:r w:rsidRPr="004C4E56">
        <w:t>age</w:t>
      </w:r>
    </w:p>
    <w:p w14:paraId="1B710044" w14:textId="77777777" w:rsidR="0091089B" w:rsidRPr="004C4E56" w:rsidRDefault="0091089B" w:rsidP="0091089B">
      <w:pPr>
        <w:pStyle w:val="BodyText"/>
        <w:spacing w:line="276" w:lineRule="auto"/>
        <w:ind w:left="500" w:right="1210" w:firstLine="0"/>
        <w:jc w:val="both"/>
      </w:pPr>
      <w:r w:rsidRPr="004C4E56">
        <w:rPr>
          <w:b/>
          <w:bCs/>
        </w:rPr>
        <w:t>Ha</w:t>
      </w:r>
      <w:r w:rsidRPr="004C4E56">
        <w:rPr>
          <w:b/>
          <w:bCs/>
          <w:spacing w:val="1"/>
        </w:rPr>
        <w:t>n</w:t>
      </w:r>
      <w:r w:rsidRPr="004C4E56">
        <w:rPr>
          <w:b/>
          <w:bCs/>
        </w:rPr>
        <w:t>dl</w:t>
      </w:r>
      <w:r w:rsidRPr="004C4E56">
        <w:rPr>
          <w:b/>
          <w:bCs/>
          <w:spacing w:val="-2"/>
        </w:rPr>
        <w:t>i</w:t>
      </w:r>
      <w:r w:rsidRPr="004C4E56">
        <w:rPr>
          <w:b/>
          <w:bCs/>
        </w:rPr>
        <w:t>ng</w:t>
      </w:r>
      <w:r w:rsidRPr="004C4E56">
        <w:t>:</w:t>
      </w:r>
      <w:r w:rsidRPr="315DB0D2">
        <w:t xml:space="preserve"> </w:t>
      </w:r>
      <w:r w:rsidRPr="004C4E56">
        <w:rPr>
          <w:spacing w:val="1"/>
        </w:rPr>
        <w:t>W</w:t>
      </w:r>
      <w:r w:rsidRPr="004C4E56">
        <w:rPr>
          <w:spacing w:val="-1"/>
        </w:rPr>
        <w:t>a</w:t>
      </w:r>
      <w:r w:rsidRPr="004C4E56">
        <w:t>sh thoro</w:t>
      </w:r>
      <w:r w:rsidRPr="004C4E56">
        <w:rPr>
          <w:spacing w:val="-1"/>
        </w:rPr>
        <w:t>u</w:t>
      </w:r>
      <w:r w:rsidRPr="004C4E56">
        <w:t>gh</w:t>
      </w:r>
      <w:r w:rsidRPr="004C4E56">
        <w:rPr>
          <w:spacing w:val="2"/>
        </w:rPr>
        <w:t>l</w:t>
      </w:r>
      <w:r w:rsidRPr="004C4E56">
        <w:t>y</w:t>
      </w:r>
      <w:r w:rsidRPr="315DB0D2">
        <w:t xml:space="preserve"> </w:t>
      </w:r>
      <w:r w:rsidRPr="004C4E56">
        <w:rPr>
          <w:spacing w:val="-1"/>
        </w:rPr>
        <w:t>a</w:t>
      </w:r>
      <w:r w:rsidRPr="004C4E56">
        <w:t>f</w:t>
      </w:r>
      <w:r w:rsidRPr="004C4E56">
        <w:rPr>
          <w:spacing w:val="1"/>
        </w:rPr>
        <w:t>t</w:t>
      </w:r>
      <w:r w:rsidRPr="004C4E56">
        <w:rPr>
          <w:spacing w:val="-1"/>
        </w:rPr>
        <w:t>e</w:t>
      </w:r>
      <w:r w:rsidRPr="004C4E56">
        <w:t>r h</w:t>
      </w:r>
      <w:r w:rsidRPr="004C4E56">
        <w:rPr>
          <w:spacing w:val="-2"/>
        </w:rPr>
        <w:t>a</w:t>
      </w:r>
      <w:r w:rsidRPr="004C4E56">
        <w:t>ndli</w:t>
      </w:r>
      <w:r w:rsidRPr="004C4E56">
        <w:rPr>
          <w:spacing w:val="2"/>
        </w:rPr>
        <w:t>n</w:t>
      </w:r>
      <w:r w:rsidRPr="004C4E56">
        <w:rPr>
          <w:spacing w:val="-3"/>
        </w:rPr>
        <w:t>g</w:t>
      </w:r>
      <w:r w:rsidRPr="004C4E56">
        <w:t xml:space="preserve">. Use </w:t>
      </w:r>
      <w:r w:rsidRPr="004C4E56">
        <w:rPr>
          <w:spacing w:val="1"/>
        </w:rPr>
        <w:t>w</w:t>
      </w:r>
      <w:r w:rsidRPr="004C4E56">
        <w:t xml:space="preserve">ith </w:t>
      </w:r>
      <w:r w:rsidRPr="004C4E56">
        <w:rPr>
          <w:spacing w:val="-1"/>
        </w:rPr>
        <w:t>a</w:t>
      </w:r>
      <w:r w:rsidRPr="004C4E56">
        <w:t>d</w:t>
      </w:r>
      <w:r w:rsidRPr="004C4E56">
        <w:rPr>
          <w:spacing w:val="-1"/>
        </w:rPr>
        <w:t>e</w:t>
      </w:r>
      <w:r w:rsidRPr="004C4E56">
        <w:t>qu</w:t>
      </w:r>
      <w:r w:rsidRPr="004C4E56">
        <w:rPr>
          <w:spacing w:val="-1"/>
        </w:rPr>
        <w:t>a</w:t>
      </w:r>
      <w:r w:rsidRPr="004C4E56">
        <w:t>te v</w:t>
      </w:r>
      <w:r w:rsidRPr="004C4E56">
        <w:rPr>
          <w:spacing w:val="-2"/>
        </w:rPr>
        <w:t>e</w:t>
      </w:r>
      <w:r w:rsidRPr="004C4E56">
        <w:t>ntil</w:t>
      </w:r>
      <w:r w:rsidRPr="004C4E56">
        <w:rPr>
          <w:spacing w:val="5"/>
        </w:rPr>
        <w:t>a</w:t>
      </w:r>
      <w:r w:rsidRPr="004C4E56">
        <w:t xml:space="preserve">tion. Avoid </w:t>
      </w:r>
      <w:r w:rsidRPr="004C4E56">
        <w:rPr>
          <w:spacing w:val="-1"/>
        </w:rPr>
        <w:t>c</w:t>
      </w:r>
      <w:r w:rsidRPr="004C4E56">
        <w:t>onta</w:t>
      </w:r>
      <w:r w:rsidRPr="004C4E56">
        <w:rPr>
          <w:spacing w:val="-2"/>
        </w:rPr>
        <w:t>c</w:t>
      </w:r>
      <w:r w:rsidRPr="004C4E56">
        <w:t xml:space="preserve">t with skin, </w:t>
      </w:r>
      <w:r w:rsidRPr="004C4E56">
        <w:rPr>
          <w:spacing w:val="3"/>
        </w:rPr>
        <w:t>e</w:t>
      </w:r>
      <w:r w:rsidRPr="004C4E56">
        <w:rPr>
          <w:spacing w:val="-5"/>
        </w:rPr>
        <w:t>y</w:t>
      </w:r>
      <w:r w:rsidRPr="004C4E56">
        <w:rPr>
          <w:spacing w:val="-1"/>
        </w:rPr>
        <w:t>e</w:t>
      </w:r>
      <w:r w:rsidRPr="004C4E56">
        <w:t xml:space="preserve">s, </w:t>
      </w:r>
      <w:r w:rsidRPr="004C4E56">
        <w:rPr>
          <w:spacing w:val="2"/>
        </w:rPr>
        <w:t>o</w:t>
      </w:r>
      <w:r w:rsidRPr="004C4E56">
        <w:t xml:space="preserve">r </w:t>
      </w:r>
      <w:r w:rsidRPr="004C4E56">
        <w:rPr>
          <w:spacing w:val="-2"/>
        </w:rPr>
        <w:t>c</w:t>
      </w:r>
      <w:r w:rsidRPr="004C4E56">
        <w:t>loth</w:t>
      </w:r>
      <w:r w:rsidRPr="004C4E56">
        <w:rPr>
          <w:spacing w:val="-1"/>
        </w:rPr>
        <w:t>e</w:t>
      </w:r>
      <w:r w:rsidRPr="004C4E56">
        <w:t>s. Ele</w:t>
      </w:r>
      <w:r w:rsidRPr="004C4E56">
        <w:rPr>
          <w:spacing w:val="-2"/>
        </w:rPr>
        <w:t>c</w:t>
      </w:r>
      <w:r w:rsidRPr="004C4E56">
        <w:t>tri</w:t>
      </w:r>
      <w:r w:rsidRPr="004C4E56">
        <w:rPr>
          <w:spacing w:val="1"/>
        </w:rPr>
        <w:t>c</w:t>
      </w:r>
      <w:r w:rsidRPr="004C4E56">
        <w:rPr>
          <w:spacing w:val="-1"/>
        </w:rPr>
        <w:t>a</w:t>
      </w:r>
      <w:r w:rsidRPr="004C4E56">
        <w:t>l</w:t>
      </w:r>
      <w:r w:rsidRPr="004C4E56">
        <w:rPr>
          <w:spacing w:val="3"/>
        </w:rPr>
        <w:t>l</w:t>
      </w:r>
      <w:r w:rsidRPr="004C4E56">
        <w:t>y</w:t>
      </w:r>
      <w:r w:rsidRPr="315DB0D2">
        <w:t xml:space="preserve"> </w:t>
      </w:r>
      <w:r w:rsidRPr="004C4E56">
        <w:t>g</w:t>
      </w:r>
      <w:r w:rsidRPr="004C4E56">
        <w:rPr>
          <w:spacing w:val="-1"/>
        </w:rPr>
        <w:t>r</w:t>
      </w:r>
      <w:r w:rsidRPr="004C4E56">
        <w:rPr>
          <w:spacing w:val="2"/>
        </w:rPr>
        <w:t>o</w:t>
      </w:r>
      <w:r w:rsidRPr="004C4E56">
        <w:t xml:space="preserve">und </w:t>
      </w:r>
      <w:r w:rsidRPr="004C4E56">
        <w:rPr>
          <w:spacing w:val="-1"/>
        </w:rPr>
        <w:t>a</w:t>
      </w:r>
      <w:r w:rsidRPr="004C4E56">
        <w:t xml:space="preserve">nd bond </w:t>
      </w:r>
      <w:r w:rsidRPr="004C4E56">
        <w:rPr>
          <w:spacing w:val="-1"/>
        </w:rPr>
        <w:t>c</w:t>
      </w:r>
      <w:r w:rsidRPr="004C4E56">
        <w:t>ontain</w:t>
      </w:r>
      <w:r w:rsidRPr="004C4E56">
        <w:rPr>
          <w:spacing w:val="-1"/>
        </w:rPr>
        <w:t>e</w:t>
      </w:r>
      <w:r w:rsidRPr="004C4E56">
        <w:t>rs</w:t>
      </w:r>
      <w:r w:rsidRPr="315DB0D2">
        <w:t xml:space="preserve"> </w:t>
      </w:r>
      <w:r w:rsidRPr="004C4E56">
        <w:t>wh</w:t>
      </w:r>
      <w:r w:rsidRPr="004C4E56">
        <w:rPr>
          <w:spacing w:val="-2"/>
        </w:rPr>
        <w:t>e</w:t>
      </w:r>
      <w:r w:rsidRPr="004C4E56">
        <w:t>n tr</w:t>
      </w:r>
      <w:r w:rsidRPr="004C4E56">
        <w:rPr>
          <w:spacing w:val="-2"/>
        </w:rPr>
        <w:t>a</w:t>
      </w:r>
      <w:r w:rsidRPr="004C4E56">
        <w:t>nsf</w:t>
      </w:r>
      <w:r w:rsidRPr="004C4E56">
        <w:rPr>
          <w:spacing w:val="-2"/>
        </w:rPr>
        <w:t>e</w:t>
      </w:r>
      <w:r w:rsidRPr="004C4E56">
        <w:rPr>
          <w:spacing w:val="1"/>
        </w:rPr>
        <w:t>r</w:t>
      </w:r>
      <w:r w:rsidRPr="004C4E56">
        <w:t>ring</w:t>
      </w:r>
      <w:r w:rsidRPr="315DB0D2">
        <w:t xml:space="preserve"> </w:t>
      </w:r>
      <w:r w:rsidRPr="004C4E56">
        <w:rPr>
          <w:spacing w:val="2"/>
        </w:rPr>
        <w:t>m</w:t>
      </w:r>
      <w:r w:rsidRPr="004C4E56">
        <w:rPr>
          <w:spacing w:val="-1"/>
        </w:rPr>
        <w:t>a</w:t>
      </w:r>
      <w:r w:rsidRPr="004C4E56">
        <w:t>te</w:t>
      </w:r>
      <w:r w:rsidRPr="004C4E56">
        <w:rPr>
          <w:spacing w:val="-2"/>
        </w:rPr>
        <w:t>r</w:t>
      </w:r>
      <w:r w:rsidRPr="004C4E56">
        <w:t xml:space="preserve">ial to </w:t>
      </w:r>
      <w:r w:rsidRPr="004C4E56">
        <w:rPr>
          <w:spacing w:val="1"/>
        </w:rPr>
        <w:t>a</w:t>
      </w:r>
      <w:r w:rsidRPr="004C4E56">
        <w:t xml:space="preserve">void static </w:t>
      </w:r>
      <w:r w:rsidRPr="004C4E56">
        <w:rPr>
          <w:spacing w:val="-2"/>
        </w:rPr>
        <w:t>a</w:t>
      </w:r>
      <w:r w:rsidRPr="004C4E56">
        <w:rPr>
          <w:spacing w:val="-1"/>
        </w:rPr>
        <w:t>cc</w:t>
      </w:r>
      <w:r w:rsidRPr="004C4E56">
        <w:t>umul</w:t>
      </w:r>
      <w:r w:rsidRPr="004C4E56">
        <w:rPr>
          <w:spacing w:val="-1"/>
        </w:rPr>
        <w:t>a</w:t>
      </w:r>
      <w:r w:rsidRPr="004C4E56">
        <w:rPr>
          <w:spacing w:val="2"/>
        </w:rPr>
        <w:t>t</w:t>
      </w:r>
      <w:r w:rsidRPr="004C4E56">
        <w:t>ion.</w:t>
      </w:r>
    </w:p>
    <w:p w14:paraId="6CAFF312" w14:textId="77777777" w:rsidR="0091089B" w:rsidRPr="004C4E56" w:rsidRDefault="0091089B" w:rsidP="0091089B">
      <w:pPr>
        <w:spacing w:line="276" w:lineRule="auto"/>
      </w:pPr>
    </w:p>
    <w:p w14:paraId="60EFFB60" w14:textId="77777777" w:rsidR="0091089B" w:rsidRPr="004C4E56" w:rsidRDefault="0091089B" w:rsidP="0091089B">
      <w:pPr>
        <w:pStyle w:val="BodyText"/>
        <w:spacing w:line="276" w:lineRule="auto"/>
        <w:ind w:left="500" w:right="844" w:firstLine="0"/>
      </w:pPr>
      <w:r w:rsidRPr="004C4E56">
        <w:rPr>
          <w:b/>
          <w:bCs/>
        </w:rPr>
        <w:t>Sto</w:t>
      </w:r>
      <w:r w:rsidRPr="004C4E56">
        <w:rPr>
          <w:b/>
          <w:bCs/>
          <w:spacing w:val="-2"/>
        </w:rPr>
        <w:t>r</w:t>
      </w:r>
      <w:r w:rsidRPr="004C4E56">
        <w:rPr>
          <w:b/>
          <w:bCs/>
        </w:rPr>
        <w:t>ag</w:t>
      </w:r>
      <w:r w:rsidRPr="004C4E56">
        <w:rPr>
          <w:b/>
          <w:bCs/>
          <w:spacing w:val="-1"/>
        </w:rPr>
        <w:t>e</w:t>
      </w:r>
      <w:r w:rsidRPr="004C4E56">
        <w:rPr>
          <w:b/>
          <w:bCs/>
        </w:rPr>
        <w:t>:</w:t>
      </w:r>
      <w:r w:rsidRPr="004C4E56">
        <w:rPr>
          <w:b/>
          <w:bCs/>
          <w:spacing w:val="-1"/>
        </w:rPr>
        <w:t xml:space="preserve"> </w:t>
      </w:r>
      <w:r w:rsidRPr="004C4E56">
        <w:t>Store</w:t>
      </w:r>
      <w:r w:rsidRPr="315DB0D2">
        <w:t xml:space="preserve"> </w:t>
      </w:r>
      <w:r w:rsidRPr="004C4E56">
        <w:t>in a</w:t>
      </w:r>
      <w:r w:rsidRPr="315DB0D2">
        <w:t xml:space="preserve"> </w:t>
      </w:r>
      <w:r w:rsidRPr="004C4E56">
        <w:rPr>
          <w:spacing w:val="-1"/>
        </w:rPr>
        <w:t>c</w:t>
      </w:r>
      <w:r w:rsidRPr="004C4E56">
        <w:t>ool, d</w:t>
      </w:r>
      <w:r w:rsidRPr="004C4E56">
        <w:rPr>
          <w:spacing w:val="1"/>
        </w:rPr>
        <w:t>r</w:t>
      </w:r>
      <w:r w:rsidRPr="004C4E56">
        <w:rPr>
          <w:spacing w:val="-5"/>
        </w:rPr>
        <w:t>y</w:t>
      </w:r>
      <w:r w:rsidRPr="004C4E56">
        <w:t>,</w:t>
      </w:r>
      <w:r w:rsidRPr="315DB0D2">
        <w:t xml:space="preserve"> </w:t>
      </w:r>
      <w:r w:rsidRPr="004C4E56">
        <w:t>w</w:t>
      </w:r>
      <w:r w:rsidRPr="004C4E56">
        <w:rPr>
          <w:spacing w:val="-2"/>
        </w:rPr>
        <w:t>e</w:t>
      </w:r>
      <w:r w:rsidRPr="004C4E56">
        <w:t>l</w:t>
      </w:r>
      <w:r w:rsidRPr="004C4E56">
        <w:rPr>
          <w:spacing w:val="2"/>
        </w:rPr>
        <w:t>l</w:t>
      </w:r>
      <w:r w:rsidRPr="315DB0D2">
        <w:t>-</w:t>
      </w:r>
      <w:r w:rsidRPr="004C4E56">
        <w:t>v</w:t>
      </w:r>
      <w:r w:rsidRPr="004C4E56">
        <w:rPr>
          <w:spacing w:val="-1"/>
        </w:rPr>
        <w:t>e</w:t>
      </w:r>
      <w:r w:rsidRPr="004C4E56">
        <w:t>ntilat</w:t>
      </w:r>
      <w:r w:rsidRPr="004C4E56">
        <w:rPr>
          <w:spacing w:val="-1"/>
        </w:rPr>
        <w:t>e</w:t>
      </w:r>
      <w:r w:rsidRPr="004C4E56">
        <w:t>d lo</w:t>
      </w:r>
      <w:r w:rsidRPr="004C4E56">
        <w:rPr>
          <w:spacing w:val="1"/>
        </w:rPr>
        <w:t>c</w:t>
      </w:r>
      <w:r w:rsidRPr="004C4E56">
        <w:rPr>
          <w:spacing w:val="-1"/>
        </w:rPr>
        <w:t>a</w:t>
      </w:r>
      <w:r w:rsidRPr="004C4E56">
        <w:t xml:space="preserve">tion, </w:t>
      </w:r>
      <w:r w:rsidRPr="004C4E56">
        <w:rPr>
          <w:spacing w:val="-1"/>
        </w:rPr>
        <w:t>a</w:t>
      </w:r>
      <w:r w:rsidRPr="004C4E56">
        <w:t>w</w:t>
      </w:r>
      <w:r w:rsidRPr="004C4E56">
        <w:rPr>
          <w:spacing w:val="3"/>
        </w:rPr>
        <w:t>a</w:t>
      </w:r>
      <w:r w:rsidRPr="004C4E56">
        <w:t>y</w:t>
      </w:r>
      <w:r w:rsidRPr="315DB0D2">
        <w:t xml:space="preserve"> </w:t>
      </w:r>
      <w:r w:rsidRPr="004C4E56">
        <w:rPr>
          <w:spacing w:val="-1"/>
        </w:rPr>
        <w:t>f</w:t>
      </w:r>
      <w:r w:rsidRPr="004C4E56">
        <w:t>rom</w:t>
      </w:r>
      <w:r w:rsidRPr="315DB0D2">
        <w:t xml:space="preserve"> </w:t>
      </w:r>
      <w:r w:rsidRPr="004C4E56">
        <w:rPr>
          <w:spacing w:val="-1"/>
        </w:rPr>
        <w:t>a</w:t>
      </w:r>
      <w:r w:rsidRPr="004C4E56">
        <w:rPr>
          <w:spacing w:val="4"/>
        </w:rPr>
        <w:t>n</w:t>
      </w:r>
      <w:r w:rsidRPr="004C4E56">
        <w:t>y</w:t>
      </w:r>
      <w:r w:rsidRPr="315DB0D2">
        <w:t xml:space="preserve"> </w:t>
      </w:r>
      <w:r w:rsidRPr="004C4E56">
        <w:rPr>
          <w:spacing w:val="-1"/>
        </w:rPr>
        <w:t>a</w:t>
      </w:r>
      <w:r w:rsidRPr="004C4E56">
        <w:rPr>
          <w:spacing w:val="1"/>
        </w:rPr>
        <w:t>r</w:t>
      </w:r>
      <w:r w:rsidRPr="004C4E56">
        <w:rPr>
          <w:spacing w:val="-1"/>
        </w:rPr>
        <w:t>e</w:t>
      </w:r>
      <w:r w:rsidRPr="004C4E56">
        <w:t>a</w:t>
      </w:r>
      <w:r w:rsidRPr="315DB0D2">
        <w:t xml:space="preserve"> </w:t>
      </w:r>
      <w:r w:rsidRPr="004C4E56">
        <w:t>wh</w:t>
      </w:r>
      <w:r w:rsidRPr="004C4E56">
        <w:rPr>
          <w:spacing w:val="-2"/>
        </w:rPr>
        <w:t>e</w:t>
      </w:r>
      <w:r w:rsidRPr="004C4E56">
        <w:t>re</w:t>
      </w:r>
      <w:r w:rsidRPr="315DB0D2">
        <w:t xml:space="preserve"> </w:t>
      </w:r>
      <w:r w:rsidRPr="004C4E56">
        <w:t>the fi</w:t>
      </w:r>
      <w:r w:rsidRPr="004C4E56">
        <w:rPr>
          <w:spacing w:val="-1"/>
        </w:rPr>
        <w:t>r</w:t>
      </w:r>
      <w:r w:rsidRPr="004C4E56">
        <w:t>e</w:t>
      </w:r>
      <w:r w:rsidRPr="315DB0D2">
        <w:t xml:space="preserve"> </w:t>
      </w:r>
      <w:r w:rsidRPr="004C4E56">
        <w:t>h</w:t>
      </w:r>
      <w:r w:rsidRPr="004C4E56">
        <w:rPr>
          <w:spacing w:val="-1"/>
        </w:rPr>
        <w:t>a</w:t>
      </w:r>
      <w:r w:rsidRPr="004C4E56">
        <w:rPr>
          <w:spacing w:val="1"/>
        </w:rPr>
        <w:t>z</w:t>
      </w:r>
      <w:r w:rsidRPr="004C4E56">
        <w:rPr>
          <w:spacing w:val="-1"/>
        </w:rPr>
        <w:t>a</w:t>
      </w:r>
      <w:r w:rsidRPr="004C4E56">
        <w:t>rd. S</w:t>
      </w:r>
      <w:r w:rsidRPr="004C4E56">
        <w:rPr>
          <w:spacing w:val="-1"/>
        </w:rPr>
        <w:t>e</w:t>
      </w:r>
      <w:r w:rsidRPr="004C4E56">
        <w:rPr>
          <w:spacing w:val="2"/>
        </w:rPr>
        <w:t>p</w:t>
      </w:r>
      <w:r w:rsidRPr="004C4E56">
        <w:rPr>
          <w:spacing w:val="-1"/>
        </w:rPr>
        <w:t>a</w:t>
      </w:r>
      <w:r w:rsidRPr="004C4E56">
        <w:t>r</w:t>
      </w:r>
      <w:r w:rsidRPr="004C4E56">
        <w:rPr>
          <w:spacing w:val="-2"/>
        </w:rPr>
        <w:t>a</w:t>
      </w:r>
      <w:r w:rsidRPr="004C4E56">
        <w:rPr>
          <w:spacing w:val="2"/>
        </w:rPr>
        <w:t>t</w:t>
      </w:r>
      <w:r w:rsidRPr="004C4E56">
        <w:t>e</w:t>
      </w:r>
      <w:r w:rsidRPr="004C4E56">
        <w:rPr>
          <w:spacing w:val="-1"/>
        </w:rPr>
        <w:t xml:space="preserve"> f</w:t>
      </w:r>
      <w:r w:rsidRPr="004C4E56">
        <w:t>r</w:t>
      </w:r>
      <w:r w:rsidRPr="004C4E56">
        <w:rPr>
          <w:spacing w:val="1"/>
        </w:rPr>
        <w:t>o</w:t>
      </w:r>
      <w:r w:rsidRPr="004C4E56">
        <w:t>m in</w:t>
      </w:r>
      <w:r w:rsidRPr="004C4E56">
        <w:rPr>
          <w:spacing w:val="-1"/>
        </w:rPr>
        <w:t>c</w:t>
      </w:r>
      <w:r w:rsidRPr="004C4E56">
        <w:t>ompatibl</w:t>
      </w:r>
      <w:r w:rsidRPr="004C4E56">
        <w:rPr>
          <w:spacing w:val="-1"/>
        </w:rPr>
        <w:t>e</w:t>
      </w:r>
      <w:r w:rsidRPr="004C4E56">
        <w:t>s. Stor</w:t>
      </w:r>
      <w:r w:rsidRPr="004C4E56">
        <w:rPr>
          <w:spacing w:val="-2"/>
        </w:rPr>
        <w:t>a</w:t>
      </w:r>
      <w:r w:rsidRPr="004C4E56">
        <w:rPr>
          <w:spacing w:val="-3"/>
        </w:rPr>
        <w:t>g</w:t>
      </w:r>
      <w:r w:rsidRPr="004C4E56">
        <w:t>e</w:t>
      </w:r>
      <w:r w:rsidRPr="315DB0D2">
        <w:t xml:space="preserve"> </w:t>
      </w:r>
      <w:r w:rsidRPr="004C4E56">
        <w:rPr>
          <w:spacing w:val="-1"/>
        </w:rPr>
        <w:t>a</w:t>
      </w:r>
      <w:r w:rsidRPr="004C4E56">
        <w:t>nd use</w:t>
      </w:r>
      <w:r w:rsidRPr="004C4E56">
        <w:rPr>
          <w:spacing w:val="-1"/>
        </w:rPr>
        <w:t xml:space="preserve"> a</w:t>
      </w:r>
      <w:r w:rsidRPr="004C4E56">
        <w:rPr>
          <w:spacing w:val="4"/>
        </w:rPr>
        <w:t>r</w:t>
      </w:r>
      <w:r w:rsidRPr="004C4E56">
        <w:rPr>
          <w:spacing w:val="-1"/>
        </w:rPr>
        <w:t>ea</w:t>
      </w:r>
      <w:r w:rsidRPr="004C4E56">
        <w:t>s should be</w:t>
      </w:r>
      <w:r w:rsidRPr="315DB0D2">
        <w:t xml:space="preserve"> </w:t>
      </w:r>
      <w:r w:rsidRPr="004C4E56">
        <w:t>No Smoking</w:t>
      </w:r>
      <w:r w:rsidRPr="315DB0D2">
        <w:t xml:space="preserve"> </w:t>
      </w:r>
      <w:r w:rsidRPr="004C4E56">
        <w:rPr>
          <w:spacing w:val="-1"/>
        </w:rPr>
        <w:t>a</w:t>
      </w:r>
      <w:r w:rsidRPr="004C4E56">
        <w:t>re</w:t>
      </w:r>
      <w:r w:rsidRPr="004C4E56">
        <w:rPr>
          <w:spacing w:val="-1"/>
        </w:rPr>
        <w:t>a</w:t>
      </w:r>
      <w:r w:rsidRPr="004C4E56">
        <w:t>s. Use</w:t>
      </w:r>
      <w:r w:rsidRPr="315DB0D2">
        <w:t xml:space="preserve"> </w:t>
      </w:r>
      <w:r w:rsidRPr="004C4E56">
        <w:t>no</w:t>
      </w:r>
      <w:r w:rsidRPr="004C4E56">
        <w:rPr>
          <w:spacing w:val="1"/>
        </w:rPr>
        <w:t>n-</w:t>
      </w:r>
      <w:r w:rsidRPr="004C4E56">
        <w:t>spa</w:t>
      </w:r>
      <w:r w:rsidRPr="004C4E56">
        <w:rPr>
          <w:spacing w:val="-2"/>
        </w:rPr>
        <w:t>r</w:t>
      </w:r>
      <w:r w:rsidRPr="004C4E56">
        <w:t>king</w:t>
      </w:r>
      <w:r w:rsidRPr="315DB0D2">
        <w:t xml:space="preserve"> </w:t>
      </w:r>
      <w:r w:rsidRPr="004C4E56">
        <w:rPr>
          <w:spacing w:val="5"/>
        </w:rPr>
        <w:t>t</w:t>
      </w:r>
      <w:r w:rsidRPr="004C4E56">
        <w:rPr>
          <w:spacing w:val="-5"/>
        </w:rPr>
        <w:t>y</w:t>
      </w:r>
      <w:r w:rsidRPr="004C4E56">
        <w:rPr>
          <w:spacing w:val="2"/>
        </w:rPr>
        <w:t>p</w:t>
      </w:r>
      <w:r w:rsidRPr="004C4E56">
        <w:t>e</w:t>
      </w:r>
      <w:r w:rsidRPr="315DB0D2">
        <w:t xml:space="preserve"> </w:t>
      </w:r>
      <w:r w:rsidRPr="004C4E56">
        <w:t>tools and</w:t>
      </w:r>
      <w:r w:rsidRPr="315DB0D2">
        <w:t xml:space="preserve"> </w:t>
      </w:r>
      <w:r w:rsidRPr="004C4E56">
        <w:rPr>
          <w:spacing w:val="1"/>
        </w:rPr>
        <w:t>e</w:t>
      </w:r>
      <w:r w:rsidRPr="004C4E56">
        <w:t>qui</w:t>
      </w:r>
      <w:r w:rsidRPr="004C4E56">
        <w:rPr>
          <w:spacing w:val="1"/>
        </w:rPr>
        <w:t>p</w:t>
      </w:r>
      <w:r w:rsidRPr="004C4E56">
        <w:t>ment, including</w:t>
      </w:r>
      <w:r w:rsidRPr="315DB0D2">
        <w:t xml:space="preserve"> </w:t>
      </w:r>
      <w:r w:rsidRPr="004C4E56">
        <w:rPr>
          <w:spacing w:val="-1"/>
        </w:rPr>
        <w:t>e</w:t>
      </w:r>
      <w:r w:rsidRPr="004C4E56">
        <w:rPr>
          <w:spacing w:val="2"/>
        </w:rPr>
        <w:t>x</w:t>
      </w:r>
      <w:r w:rsidRPr="004C4E56">
        <w:t>plosion p</w:t>
      </w:r>
      <w:r w:rsidRPr="004C4E56">
        <w:rPr>
          <w:spacing w:val="-1"/>
        </w:rPr>
        <w:t>r</w:t>
      </w:r>
      <w:r w:rsidRPr="004C4E56">
        <w:t>oof</w:t>
      </w:r>
      <w:r w:rsidRPr="315DB0D2">
        <w:t xml:space="preserve"> </w:t>
      </w:r>
      <w:r w:rsidRPr="004C4E56">
        <w:t>v</w:t>
      </w:r>
      <w:r w:rsidRPr="004C4E56">
        <w:rPr>
          <w:spacing w:val="-1"/>
        </w:rPr>
        <w:t>e</w:t>
      </w:r>
      <w:r w:rsidRPr="004C4E56">
        <w:t>ntilation. Contain</w:t>
      </w:r>
      <w:r w:rsidRPr="004C4E56">
        <w:rPr>
          <w:spacing w:val="-1"/>
        </w:rPr>
        <w:t>e</w:t>
      </w:r>
      <w:r w:rsidRPr="004C4E56">
        <w:t>rs of</w:t>
      </w:r>
      <w:r w:rsidRPr="315DB0D2">
        <w:t xml:space="preserve"> </w:t>
      </w:r>
      <w:r w:rsidRPr="004C4E56">
        <w:t>this mate</w:t>
      </w:r>
      <w:r w:rsidRPr="004C4E56">
        <w:rPr>
          <w:spacing w:val="-2"/>
        </w:rPr>
        <w:t>r</w:t>
      </w:r>
      <w:r w:rsidRPr="004C4E56">
        <w:t>ial m</w:t>
      </w:r>
      <w:r w:rsidRPr="004C4E56">
        <w:rPr>
          <w:spacing w:val="4"/>
        </w:rPr>
        <w:t>a</w:t>
      </w:r>
      <w:r w:rsidRPr="004C4E56">
        <w:t>y</w:t>
      </w:r>
      <w:r w:rsidRPr="315DB0D2">
        <w:t xml:space="preserve"> </w:t>
      </w:r>
      <w:r w:rsidRPr="004C4E56">
        <w:t>be</w:t>
      </w:r>
      <w:r w:rsidRPr="315DB0D2">
        <w:t xml:space="preserve"> </w:t>
      </w:r>
      <w:r w:rsidRPr="004C4E56">
        <w:t>h</w:t>
      </w:r>
      <w:r w:rsidRPr="004C4E56">
        <w:rPr>
          <w:spacing w:val="-1"/>
        </w:rPr>
        <w:t>a</w:t>
      </w:r>
      <w:r w:rsidRPr="004C4E56">
        <w:rPr>
          <w:spacing w:val="1"/>
        </w:rPr>
        <w:t>z</w:t>
      </w:r>
      <w:r w:rsidRPr="004C4E56">
        <w:rPr>
          <w:spacing w:val="-1"/>
        </w:rPr>
        <w:t>a</w:t>
      </w:r>
      <w:r w:rsidRPr="004C4E56">
        <w:t xml:space="preserve">rdous </w:t>
      </w:r>
      <w:r w:rsidRPr="004C4E56">
        <w:rPr>
          <w:spacing w:val="-1"/>
        </w:rPr>
        <w:t>w</w:t>
      </w:r>
      <w:r w:rsidRPr="004C4E56">
        <w:t>h</w:t>
      </w:r>
      <w:r w:rsidRPr="004C4E56">
        <w:rPr>
          <w:spacing w:val="-1"/>
        </w:rPr>
        <w:t>e</w:t>
      </w:r>
      <w:r w:rsidRPr="004C4E56">
        <w:t>n</w:t>
      </w:r>
      <w:r w:rsidRPr="315DB0D2">
        <w:t xml:space="preserve"> </w:t>
      </w:r>
      <w:r w:rsidRPr="004C4E56">
        <w:rPr>
          <w:spacing w:val="-1"/>
        </w:rPr>
        <w:t>e</w:t>
      </w:r>
      <w:r w:rsidRPr="004C4E56">
        <w:t>mpty</w:t>
      </w:r>
      <w:r w:rsidRPr="315DB0D2">
        <w:t xml:space="preserve"> </w:t>
      </w:r>
      <w:r w:rsidRPr="004C4E56">
        <w:t>since th</w:t>
      </w:r>
      <w:r w:rsidRPr="004C4E56">
        <w:rPr>
          <w:spacing w:val="1"/>
        </w:rPr>
        <w:t>e</w:t>
      </w:r>
      <w:r w:rsidRPr="004C4E56">
        <w:t>y</w:t>
      </w:r>
      <w:r w:rsidRPr="315DB0D2">
        <w:t xml:space="preserve"> </w:t>
      </w:r>
      <w:r w:rsidRPr="004C4E56">
        <w:rPr>
          <w:spacing w:val="1"/>
        </w:rPr>
        <w:t>r</w:t>
      </w:r>
      <w:r w:rsidRPr="004C4E56">
        <w:rPr>
          <w:spacing w:val="-1"/>
        </w:rPr>
        <w:t>e</w:t>
      </w:r>
      <w:r w:rsidRPr="004C4E56">
        <w:t>tain p</w:t>
      </w:r>
      <w:r w:rsidRPr="004C4E56">
        <w:rPr>
          <w:spacing w:val="-1"/>
        </w:rPr>
        <w:t>r</w:t>
      </w:r>
      <w:r w:rsidRPr="004C4E56">
        <w:t>od</w:t>
      </w:r>
      <w:r w:rsidRPr="004C4E56">
        <w:rPr>
          <w:spacing w:val="2"/>
        </w:rPr>
        <w:t>u</w:t>
      </w:r>
      <w:r w:rsidRPr="004C4E56">
        <w:rPr>
          <w:spacing w:val="-1"/>
        </w:rPr>
        <w:t>c</w:t>
      </w:r>
      <w:r w:rsidRPr="004C4E56">
        <w:t>t r</w:t>
      </w:r>
      <w:r w:rsidRPr="004C4E56">
        <w:rPr>
          <w:spacing w:val="-2"/>
        </w:rPr>
        <w:t>e</w:t>
      </w:r>
      <w:r w:rsidRPr="004C4E56">
        <w:t>si</w:t>
      </w:r>
      <w:r w:rsidRPr="004C4E56">
        <w:rPr>
          <w:spacing w:val="2"/>
        </w:rPr>
        <w:t>d</w:t>
      </w:r>
      <w:r w:rsidRPr="004C4E56">
        <w:t>u</w:t>
      </w:r>
      <w:r w:rsidRPr="004C4E56">
        <w:rPr>
          <w:spacing w:val="-1"/>
        </w:rPr>
        <w:t>e</w:t>
      </w:r>
      <w:r w:rsidRPr="004C4E56">
        <w:t>s (v</w:t>
      </w:r>
      <w:r w:rsidRPr="004C4E56">
        <w:rPr>
          <w:spacing w:val="-2"/>
        </w:rPr>
        <w:t>a</w:t>
      </w:r>
      <w:r w:rsidRPr="004C4E56">
        <w:t>pors, liquid</w:t>
      </w:r>
      <w:r w:rsidRPr="315DB0D2">
        <w:t>)</w:t>
      </w:r>
      <w:r w:rsidRPr="004C4E56">
        <w:t>. Ob</w:t>
      </w:r>
      <w:r w:rsidRPr="004C4E56">
        <w:rPr>
          <w:spacing w:val="1"/>
        </w:rPr>
        <w:t>s</w:t>
      </w:r>
      <w:r w:rsidRPr="004C4E56">
        <w:rPr>
          <w:spacing w:val="-1"/>
        </w:rPr>
        <w:t>e</w:t>
      </w:r>
      <w:r w:rsidRPr="004C4E56">
        <w:t>rve</w:t>
      </w:r>
      <w:r w:rsidRPr="315DB0D2">
        <w:t xml:space="preserve"> </w:t>
      </w:r>
      <w:r w:rsidRPr="004C4E56">
        <w:rPr>
          <w:spacing w:val="-1"/>
        </w:rPr>
        <w:t>a</w:t>
      </w:r>
      <w:r w:rsidRPr="004C4E56">
        <w:t xml:space="preserve">ll </w:t>
      </w:r>
      <w:r w:rsidRPr="004C4E56">
        <w:rPr>
          <w:spacing w:val="1"/>
        </w:rPr>
        <w:t>w</w:t>
      </w:r>
      <w:r w:rsidRPr="004C4E56">
        <w:rPr>
          <w:spacing w:val="-1"/>
        </w:rPr>
        <w:t>a</w:t>
      </w:r>
      <w:r w:rsidRPr="004C4E56">
        <w:t>rni</w:t>
      </w:r>
      <w:r w:rsidRPr="004C4E56">
        <w:rPr>
          <w:spacing w:val="1"/>
        </w:rPr>
        <w:t>n</w:t>
      </w:r>
      <w:r w:rsidRPr="004C4E56">
        <w:rPr>
          <w:spacing w:val="-3"/>
        </w:rPr>
        <w:t>g</w:t>
      </w:r>
      <w:r w:rsidRPr="004C4E56">
        <w:t>s and</w:t>
      </w:r>
      <w:r w:rsidRPr="315DB0D2">
        <w:t xml:space="preserve"> </w:t>
      </w:r>
      <w:r w:rsidRPr="004C4E56">
        <w:t>p</w:t>
      </w:r>
      <w:r w:rsidRPr="004C4E56">
        <w:rPr>
          <w:spacing w:val="1"/>
        </w:rPr>
        <w:t>re</w:t>
      </w:r>
      <w:r w:rsidRPr="004C4E56">
        <w:rPr>
          <w:spacing w:val="-1"/>
        </w:rPr>
        <w:t>ca</w:t>
      </w:r>
      <w:r w:rsidRPr="004C4E56">
        <w:t xml:space="preserve">utions listed </w:t>
      </w:r>
      <w:r w:rsidRPr="004C4E56">
        <w:rPr>
          <w:spacing w:val="-1"/>
        </w:rPr>
        <w:t>f</w:t>
      </w:r>
      <w:r w:rsidRPr="004C4E56">
        <w:t>or</w:t>
      </w:r>
      <w:r w:rsidRPr="315DB0D2">
        <w:t xml:space="preserve"> </w:t>
      </w:r>
      <w:r w:rsidRPr="004C4E56">
        <w:t>the p</w:t>
      </w:r>
      <w:r w:rsidRPr="004C4E56">
        <w:rPr>
          <w:spacing w:val="-2"/>
        </w:rPr>
        <w:t>r</w:t>
      </w:r>
      <w:r w:rsidRPr="004C4E56">
        <w:t>odu</w:t>
      </w:r>
      <w:r w:rsidRPr="004C4E56">
        <w:rPr>
          <w:spacing w:val="-1"/>
        </w:rPr>
        <w:t>c</w:t>
      </w:r>
      <w:r w:rsidRPr="004C4E56">
        <w:t xml:space="preserve">t. </w:t>
      </w:r>
      <w:r w:rsidRPr="004C4E56">
        <w:rPr>
          <w:spacing w:val="1"/>
        </w:rPr>
        <w:t>Pro</w:t>
      </w:r>
      <w:r w:rsidRPr="004C4E56">
        <w:t>te</w:t>
      </w:r>
      <w:r w:rsidRPr="004C4E56">
        <w:rPr>
          <w:spacing w:val="-2"/>
        </w:rPr>
        <w:t>c</w:t>
      </w:r>
      <w:r w:rsidRPr="004C4E56">
        <w:t>t cont</w:t>
      </w:r>
      <w:r w:rsidRPr="004C4E56">
        <w:rPr>
          <w:spacing w:val="-1"/>
        </w:rPr>
        <w:t>a</w:t>
      </w:r>
      <w:r w:rsidRPr="004C4E56">
        <w:t xml:space="preserve">iner </w:t>
      </w:r>
      <w:r w:rsidRPr="004C4E56">
        <w:rPr>
          <w:spacing w:val="1"/>
        </w:rPr>
        <w:t>a</w:t>
      </w:r>
      <w:r w:rsidRPr="004C4E56">
        <w:rPr>
          <w:spacing w:val="-3"/>
        </w:rPr>
        <w:t>g</w:t>
      </w:r>
      <w:r w:rsidRPr="004C4E56">
        <w:rPr>
          <w:spacing w:val="-1"/>
        </w:rPr>
        <w:t>a</w:t>
      </w:r>
      <w:r w:rsidRPr="004C4E56">
        <w:t xml:space="preserve">inst </w:t>
      </w:r>
      <w:r w:rsidRPr="004C4E56">
        <w:rPr>
          <w:spacing w:val="2"/>
        </w:rPr>
        <w:t>ph</w:t>
      </w:r>
      <w:r w:rsidRPr="004C4E56">
        <w:rPr>
          <w:spacing w:val="-5"/>
        </w:rPr>
        <w:t>y</w:t>
      </w:r>
      <w:r w:rsidRPr="004C4E56">
        <w:t>sic</w:t>
      </w:r>
      <w:r w:rsidRPr="004C4E56">
        <w:rPr>
          <w:spacing w:val="-2"/>
        </w:rPr>
        <w:t>a</w:t>
      </w:r>
      <w:r w:rsidRPr="004C4E56">
        <w:t xml:space="preserve">l </w:t>
      </w:r>
      <w:r w:rsidRPr="004C4E56">
        <w:rPr>
          <w:spacing w:val="2"/>
        </w:rPr>
        <w:t>d</w:t>
      </w:r>
      <w:r w:rsidRPr="004C4E56">
        <w:rPr>
          <w:spacing w:val="-1"/>
        </w:rPr>
        <w:t>a</w:t>
      </w:r>
      <w:r w:rsidRPr="004C4E56">
        <w:t>m</w:t>
      </w:r>
      <w:r w:rsidRPr="004C4E56">
        <w:rPr>
          <w:spacing w:val="1"/>
        </w:rPr>
        <w:t>a</w:t>
      </w:r>
      <w:r w:rsidRPr="004C4E56">
        <w:rPr>
          <w:spacing w:val="-3"/>
        </w:rPr>
        <w:t>g</w:t>
      </w:r>
      <w:r w:rsidRPr="004C4E56">
        <w:rPr>
          <w:spacing w:val="-1"/>
        </w:rPr>
        <w:t>e</w:t>
      </w:r>
      <w:r w:rsidRPr="004C4E56">
        <w:t xml:space="preserve">. </w:t>
      </w:r>
      <w:r w:rsidRPr="004C4E56">
        <w:rPr>
          <w:spacing w:val="1"/>
        </w:rPr>
        <w:t>K</w:t>
      </w:r>
      <w:r w:rsidRPr="004C4E56">
        <w:rPr>
          <w:spacing w:val="-1"/>
        </w:rPr>
        <w:t>ee</w:t>
      </w:r>
      <w:r w:rsidRPr="004C4E56">
        <w:t>p</w:t>
      </w:r>
      <w:r w:rsidRPr="315DB0D2">
        <w:t xml:space="preserve"> </w:t>
      </w:r>
      <w:r w:rsidRPr="004C4E56">
        <w:rPr>
          <w:spacing w:val="-1"/>
        </w:rPr>
        <w:t>c</w:t>
      </w:r>
      <w:r w:rsidRPr="004C4E56">
        <w:rPr>
          <w:spacing w:val="2"/>
        </w:rPr>
        <w:t>o</w:t>
      </w:r>
      <w:r w:rsidRPr="004C4E56">
        <w:t>ntain</w:t>
      </w:r>
      <w:r w:rsidRPr="004C4E56">
        <w:rPr>
          <w:spacing w:val="-1"/>
        </w:rPr>
        <w:t>e</w:t>
      </w:r>
      <w:r w:rsidRPr="004C4E56">
        <w:t>r ti</w:t>
      </w:r>
      <w:r w:rsidRPr="004C4E56">
        <w:rPr>
          <w:spacing w:val="-3"/>
        </w:rPr>
        <w:t>g</w:t>
      </w:r>
      <w:r w:rsidRPr="004C4E56">
        <w:t>ht</w:t>
      </w:r>
      <w:r w:rsidRPr="004C4E56">
        <w:rPr>
          <w:spacing w:val="3"/>
        </w:rPr>
        <w:t>l</w:t>
      </w:r>
      <w:r w:rsidRPr="004C4E56">
        <w:t>y</w:t>
      </w:r>
      <w:r w:rsidRPr="315DB0D2">
        <w:t xml:space="preserve"> </w:t>
      </w:r>
      <w:r w:rsidRPr="004C4E56">
        <w:rPr>
          <w:spacing w:val="-1"/>
        </w:rPr>
        <w:t>c</w:t>
      </w:r>
      <w:r w:rsidRPr="004C4E56">
        <w:t>losed.</w:t>
      </w:r>
    </w:p>
    <w:p w14:paraId="29DC447D" w14:textId="77777777" w:rsidR="0091089B" w:rsidRPr="004C4E56" w:rsidRDefault="0091089B" w:rsidP="0091089B">
      <w:pPr>
        <w:spacing w:line="360" w:lineRule="auto"/>
      </w:pPr>
    </w:p>
    <w:p w14:paraId="3650B342" w14:textId="77777777" w:rsidR="0091089B" w:rsidRPr="004C4E56" w:rsidRDefault="0091089B" w:rsidP="00ED3588">
      <w:pPr>
        <w:pStyle w:val="Heading4"/>
        <w:numPr>
          <w:ilvl w:val="0"/>
          <w:numId w:val="735"/>
        </w:numPr>
        <w:tabs>
          <w:tab w:val="left" w:pos="380"/>
        </w:tabs>
        <w:spacing w:line="360" w:lineRule="auto"/>
        <w:ind w:firstLine="0"/>
        <w:rPr>
          <w:b w:val="0"/>
          <w:bCs w:val="0"/>
        </w:rPr>
      </w:pPr>
      <w:r w:rsidRPr="004C4E56">
        <w:t>Exposu</w:t>
      </w:r>
      <w:r w:rsidRPr="004C4E56">
        <w:rPr>
          <w:spacing w:val="-1"/>
        </w:rPr>
        <w:t>r</w:t>
      </w:r>
      <w:r w:rsidRPr="004C4E56">
        <w:t>e</w:t>
      </w:r>
      <w:r w:rsidRPr="315DB0D2">
        <w:t xml:space="preserve"> </w:t>
      </w:r>
      <w:r w:rsidRPr="004C4E56">
        <w:t>Cont</w:t>
      </w:r>
      <w:r w:rsidRPr="004C4E56">
        <w:rPr>
          <w:spacing w:val="-2"/>
        </w:rPr>
        <w:t>r</w:t>
      </w:r>
      <w:r w:rsidRPr="004C4E56">
        <w:t>ols/P</w:t>
      </w:r>
      <w:r w:rsidRPr="004C4E56">
        <w:rPr>
          <w:spacing w:val="-2"/>
        </w:rPr>
        <w:t>e</w:t>
      </w:r>
      <w:r w:rsidRPr="004C4E56">
        <w:rPr>
          <w:spacing w:val="-1"/>
        </w:rPr>
        <w:t>r</w:t>
      </w:r>
      <w:r w:rsidRPr="004C4E56">
        <w:t>sonal P</w:t>
      </w:r>
      <w:r w:rsidRPr="004C4E56">
        <w:rPr>
          <w:spacing w:val="-1"/>
        </w:rPr>
        <w:t>r</w:t>
      </w:r>
      <w:r w:rsidRPr="004C4E56">
        <w:t>o</w:t>
      </w:r>
      <w:r w:rsidRPr="004C4E56">
        <w:rPr>
          <w:spacing w:val="-1"/>
        </w:rPr>
        <w:t>t</w:t>
      </w:r>
      <w:r w:rsidRPr="004C4E56">
        <w:rPr>
          <w:spacing w:val="1"/>
        </w:rPr>
        <w:t>e</w:t>
      </w:r>
      <w:r w:rsidRPr="004C4E56">
        <w:rPr>
          <w:spacing w:val="-1"/>
        </w:rPr>
        <w:t>c</w:t>
      </w:r>
      <w:r w:rsidRPr="004C4E56">
        <w:t>tion</w:t>
      </w:r>
    </w:p>
    <w:p w14:paraId="25E4234C" w14:textId="77777777" w:rsidR="0091089B" w:rsidRPr="004C4E56" w:rsidRDefault="0091089B" w:rsidP="0091089B">
      <w:pPr>
        <w:spacing w:line="360" w:lineRule="auto"/>
        <w:ind w:left="500" w:hanging="140"/>
      </w:pPr>
      <w:r w:rsidRPr="004C4E56">
        <w:rPr>
          <w:b/>
          <w:bCs/>
        </w:rPr>
        <w:t>V</w:t>
      </w:r>
      <w:r w:rsidRPr="004C4E56">
        <w:rPr>
          <w:b/>
          <w:bCs/>
          <w:spacing w:val="-2"/>
        </w:rPr>
        <w:t>e</w:t>
      </w:r>
      <w:r w:rsidRPr="004C4E56">
        <w:rPr>
          <w:b/>
          <w:bCs/>
        </w:rPr>
        <w:t>ntilation Syst</w:t>
      </w:r>
      <w:r w:rsidRPr="004C4E56">
        <w:rPr>
          <w:b/>
          <w:bCs/>
          <w:spacing w:val="-2"/>
        </w:rPr>
        <w:t>em</w:t>
      </w:r>
      <w:r w:rsidRPr="004C4E56">
        <w:t xml:space="preserve">: A </w:t>
      </w:r>
      <w:r w:rsidRPr="004C4E56">
        <w:rPr>
          <w:spacing w:val="2"/>
        </w:rPr>
        <w:t>s</w:t>
      </w:r>
      <w:r w:rsidRPr="004C4E56">
        <w:rPr>
          <w:spacing w:val="-5"/>
        </w:rPr>
        <w:t>y</w:t>
      </w:r>
      <w:r w:rsidRPr="004C4E56">
        <w:rPr>
          <w:spacing w:val="2"/>
        </w:rPr>
        <w:t>s</w:t>
      </w:r>
      <w:r w:rsidRPr="004C4E56">
        <w:t>tem of</w:t>
      </w:r>
      <w:r w:rsidRPr="315DB0D2">
        <w:t xml:space="preserve"> </w:t>
      </w:r>
      <w:r w:rsidRPr="004C4E56">
        <w:t>lo</w:t>
      </w:r>
      <w:r w:rsidRPr="004C4E56">
        <w:rPr>
          <w:spacing w:val="1"/>
        </w:rPr>
        <w:t>c</w:t>
      </w:r>
      <w:r w:rsidRPr="004C4E56">
        <w:rPr>
          <w:spacing w:val="-1"/>
        </w:rPr>
        <w:t>a</w:t>
      </w:r>
      <w:r w:rsidRPr="004C4E56">
        <w:t>l and/or</w:t>
      </w:r>
      <w:r w:rsidRPr="315DB0D2">
        <w:t xml:space="preserve"> </w:t>
      </w:r>
      <w:r w:rsidRPr="004C4E56">
        <w:rPr>
          <w:spacing w:val="-3"/>
        </w:rPr>
        <w:t>g</w:t>
      </w:r>
      <w:r w:rsidRPr="004C4E56">
        <w:rPr>
          <w:spacing w:val="-1"/>
        </w:rPr>
        <w:t>e</w:t>
      </w:r>
      <w:r w:rsidRPr="004C4E56">
        <w:rPr>
          <w:spacing w:val="2"/>
        </w:rPr>
        <w:t>n</w:t>
      </w:r>
      <w:r w:rsidRPr="004C4E56">
        <w:rPr>
          <w:spacing w:val="-1"/>
        </w:rPr>
        <w:t>e</w:t>
      </w:r>
      <w:r w:rsidRPr="004C4E56">
        <w:t>r</w:t>
      </w:r>
      <w:r w:rsidRPr="004C4E56">
        <w:rPr>
          <w:spacing w:val="-2"/>
        </w:rPr>
        <w:t>a</w:t>
      </w:r>
      <w:r w:rsidRPr="004C4E56">
        <w:t>l e</w:t>
      </w:r>
      <w:r w:rsidRPr="004C4E56">
        <w:rPr>
          <w:spacing w:val="1"/>
        </w:rPr>
        <w:t>x</w:t>
      </w:r>
      <w:r w:rsidRPr="004C4E56">
        <w:t>h</w:t>
      </w:r>
      <w:r w:rsidRPr="004C4E56">
        <w:rPr>
          <w:spacing w:val="-1"/>
        </w:rPr>
        <w:t>a</w:t>
      </w:r>
      <w:r w:rsidRPr="004C4E56">
        <w:t>ust is r</w:t>
      </w:r>
      <w:r w:rsidRPr="004C4E56">
        <w:rPr>
          <w:spacing w:val="-2"/>
        </w:rPr>
        <w:t>e</w:t>
      </w:r>
      <w:r w:rsidRPr="004C4E56">
        <w:rPr>
          <w:spacing w:val="-1"/>
        </w:rPr>
        <w:t>c</w:t>
      </w:r>
      <w:r w:rsidRPr="004C4E56">
        <w:t>o</w:t>
      </w:r>
      <w:r w:rsidRPr="004C4E56">
        <w:rPr>
          <w:spacing w:val="5"/>
        </w:rPr>
        <w:t>m</w:t>
      </w:r>
      <w:r w:rsidRPr="004C4E56">
        <w:t>mend</w:t>
      </w:r>
      <w:r w:rsidRPr="004C4E56">
        <w:rPr>
          <w:spacing w:val="-2"/>
        </w:rPr>
        <w:t>e</w:t>
      </w:r>
      <w:r w:rsidRPr="004C4E56">
        <w:t>d to</w:t>
      </w:r>
    </w:p>
    <w:p w14:paraId="548BCFE8" w14:textId="77777777" w:rsidR="0091089B" w:rsidRPr="004C4E56" w:rsidRDefault="0091089B" w:rsidP="0091089B">
      <w:pPr>
        <w:pStyle w:val="BodyText"/>
        <w:spacing w:line="360" w:lineRule="auto"/>
        <w:ind w:left="500" w:hanging="140"/>
      </w:pPr>
      <w:r w:rsidRPr="004C4E56">
        <w:t>k</w:t>
      </w:r>
      <w:r w:rsidRPr="004C4E56">
        <w:rPr>
          <w:spacing w:val="-1"/>
        </w:rPr>
        <w:t>ee</w:t>
      </w:r>
      <w:r w:rsidRPr="004C4E56">
        <w:t xml:space="preserve">p </w:t>
      </w:r>
      <w:r w:rsidRPr="004C4E56">
        <w:rPr>
          <w:spacing w:val="-1"/>
        </w:rPr>
        <w:t>e</w:t>
      </w:r>
      <w:r w:rsidRPr="004C4E56">
        <w:rPr>
          <w:spacing w:val="2"/>
        </w:rPr>
        <w:t>x</w:t>
      </w:r>
      <w:r w:rsidRPr="004C4E56">
        <w:t>posur</w:t>
      </w:r>
      <w:r w:rsidRPr="004C4E56">
        <w:rPr>
          <w:spacing w:val="-2"/>
        </w:rPr>
        <w:t>e</w:t>
      </w:r>
      <w:r w:rsidRPr="004C4E56">
        <w:t>s below</w:t>
      </w:r>
      <w:r w:rsidRPr="315DB0D2">
        <w:t xml:space="preserve"> </w:t>
      </w:r>
      <w:r w:rsidRPr="004C4E56">
        <w:t>t</w:t>
      </w:r>
      <w:r w:rsidRPr="004C4E56">
        <w:rPr>
          <w:spacing w:val="2"/>
        </w:rPr>
        <w:t>h</w:t>
      </w:r>
      <w:r w:rsidRPr="004C4E56">
        <w:t>e</w:t>
      </w:r>
      <w:r w:rsidRPr="315DB0D2">
        <w:t xml:space="preserve"> </w:t>
      </w:r>
      <w:r w:rsidRPr="004C4E56">
        <w:t>Air</w:t>
      </w:r>
      <w:r w:rsidRPr="004C4E56">
        <w:rPr>
          <w:spacing w:val="-1"/>
        </w:rPr>
        <w:t>b</w:t>
      </w:r>
      <w:r w:rsidRPr="004C4E56">
        <w:t>o</w:t>
      </w:r>
      <w:r w:rsidRPr="004C4E56">
        <w:rPr>
          <w:spacing w:val="-1"/>
        </w:rPr>
        <w:t>r</w:t>
      </w:r>
      <w:r w:rsidRPr="004C4E56">
        <w:t>ne</w:t>
      </w:r>
      <w:r w:rsidRPr="315DB0D2">
        <w:t xml:space="preserve"> </w:t>
      </w:r>
      <w:r w:rsidRPr="004C4E56">
        <w:t>E</w:t>
      </w:r>
      <w:r w:rsidRPr="004C4E56">
        <w:rPr>
          <w:spacing w:val="1"/>
        </w:rPr>
        <w:t>x</w:t>
      </w:r>
      <w:r w:rsidRPr="004C4E56">
        <w:t xml:space="preserve">posure </w:t>
      </w:r>
      <w:r w:rsidRPr="004C4E56">
        <w:rPr>
          <w:spacing w:val="-3"/>
        </w:rPr>
        <w:t>L</w:t>
      </w:r>
      <w:r w:rsidRPr="004C4E56">
        <w:rPr>
          <w:spacing w:val="2"/>
        </w:rPr>
        <w:t>i</w:t>
      </w:r>
      <w:r w:rsidRPr="004C4E56">
        <w:t>mits.</w:t>
      </w:r>
    </w:p>
    <w:p w14:paraId="66151FCC" w14:textId="77777777" w:rsidR="0091089B" w:rsidRPr="004C4E56" w:rsidRDefault="0091089B" w:rsidP="0091089B">
      <w:pPr>
        <w:spacing w:line="360" w:lineRule="auto"/>
        <w:ind w:hanging="140"/>
      </w:pPr>
    </w:p>
    <w:p w14:paraId="5ADC21AC" w14:textId="77777777" w:rsidR="0091089B" w:rsidRPr="004C4E56" w:rsidRDefault="0091089B" w:rsidP="0091089B">
      <w:pPr>
        <w:spacing w:line="276" w:lineRule="auto"/>
        <w:ind w:left="360"/>
      </w:pPr>
      <w:r w:rsidRPr="004C4E56">
        <w:rPr>
          <w:b/>
          <w:bCs/>
        </w:rPr>
        <w:t>Exposu</w:t>
      </w:r>
      <w:r w:rsidRPr="004C4E56">
        <w:rPr>
          <w:b/>
          <w:bCs/>
          <w:spacing w:val="-1"/>
        </w:rPr>
        <w:t>r</w:t>
      </w:r>
      <w:r w:rsidRPr="004C4E56">
        <w:rPr>
          <w:b/>
          <w:bCs/>
        </w:rPr>
        <w:t>e</w:t>
      </w:r>
      <w:r w:rsidRPr="004C4E56">
        <w:rPr>
          <w:b/>
          <w:bCs/>
          <w:spacing w:val="-1"/>
        </w:rPr>
        <w:t xml:space="preserve"> </w:t>
      </w:r>
      <w:r w:rsidRPr="004C4E56">
        <w:rPr>
          <w:b/>
          <w:bCs/>
        </w:rPr>
        <w:t>Li</w:t>
      </w:r>
      <w:r w:rsidRPr="004C4E56">
        <w:rPr>
          <w:b/>
          <w:bCs/>
          <w:spacing w:val="-3"/>
        </w:rPr>
        <w:t>m</w:t>
      </w:r>
      <w:r w:rsidRPr="004C4E56">
        <w:rPr>
          <w:b/>
          <w:bCs/>
        </w:rPr>
        <w:t>it</w:t>
      </w:r>
      <w:r w:rsidRPr="004C4E56">
        <w:rPr>
          <w:b/>
          <w:bCs/>
          <w:spacing w:val="1"/>
        </w:rPr>
        <w:t>s</w:t>
      </w:r>
      <w:r w:rsidRPr="004C4E56">
        <w:t>: Tolu</w:t>
      </w:r>
      <w:r w:rsidRPr="004C4E56">
        <w:rPr>
          <w:spacing w:val="1"/>
        </w:rPr>
        <w:t>e</w:t>
      </w:r>
      <w:r w:rsidRPr="004C4E56">
        <w:t>n</w:t>
      </w:r>
      <w:r w:rsidRPr="004C4E56">
        <w:rPr>
          <w:spacing w:val="-1"/>
        </w:rPr>
        <w:t>e</w:t>
      </w:r>
      <w:r w:rsidRPr="004C4E56">
        <w:t>:</w:t>
      </w:r>
    </w:p>
    <w:p w14:paraId="55894C5D" w14:textId="77777777" w:rsidR="0091089B" w:rsidRPr="004C4E56" w:rsidRDefault="0091089B" w:rsidP="00455086">
      <w:pPr>
        <w:pStyle w:val="BodyText"/>
        <w:numPr>
          <w:ilvl w:val="0"/>
          <w:numId w:val="1"/>
        </w:numPr>
        <w:tabs>
          <w:tab w:val="left" w:pos="720"/>
        </w:tabs>
        <w:spacing w:line="276" w:lineRule="auto"/>
        <w:ind w:left="720" w:right="952"/>
      </w:pPr>
      <w:r w:rsidRPr="004C4E56">
        <w:t>OSHA Pe</w:t>
      </w:r>
      <w:r w:rsidRPr="004C4E56">
        <w:rPr>
          <w:spacing w:val="-2"/>
        </w:rPr>
        <w:t>r</w:t>
      </w:r>
      <w:r w:rsidRPr="004C4E56">
        <w:t xml:space="preserve">missible </w:t>
      </w:r>
      <w:r w:rsidRPr="004C4E56">
        <w:rPr>
          <w:spacing w:val="-1"/>
        </w:rPr>
        <w:t>E</w:t>
      </w:r>
      <w:r w:rsidRPr="004C4E56">
        <w:rPr>
          <w:spacing w:val="2"/>
        </w:rPr>
        <w:t>x</w:t>
      </w:r>
      <w:r w:rsidRPr="004C4E56">
        <w:t>p</w:t>
      </w:r>
      <w:r w:rsidRPr="004C4E56">
        <w:rPr>
          <w:spacing w:val="-3"/>
        </w:rPr>
        <w:t>o</w:t>
      </w:r>
      <w:r w:rsidRPr="004C4E56">
        <w:t xml:space="preserve">sure </w:t>
      </w:r>
      <w:r w:rsidRPr="004C4E56">
        <w:rPr>
          <w:spacing w:val="-6"/>
        </w:rPr>
        <w:t>L</w:t>
      </w:r>
      <w:r w:rsidRPr="004C4E56">
        <w:t xml:space="preserve">imit </w:t>
      </w:r>
      <w:r w:rsidRPr="315DB0D2">
        <w:t>(</w:t>
      </w:r>
      <w:r w:rsidRPr="004C4E56">
        <w:t>P</w:t>
      </w:r>
      <w:r w:rsidRPr="004C4E56">
        <w:rPr>
          <w:spacing w:val="1"/>
        </w:rPr>
        <w:t>E</w:t>
      </w:r>
      <w:r w:rsidRPr="004C4E56">
        <w:rPr>
          <w:spacing w:val="-3"/>
        </w:rPr>
        <w:t>L</w:t>
      </w:r>
      <w:r w:rsidRPr="004C4E56">
        <w:t>): 200 p</w:t>
      </w:r>
      <w:r w:rsidRPr="004C4E56">
        <w:rPr>
          <w:spacing w:val="1"/>
        </w:rPr>
        <w:t>p</w:t>
      </w:r>
      <w:r w:rsidRPr="004C4E56">
        <w:t>m T</w:t>
      </w:r>
      <w:r w:rsidRPr="004C4E56">
        <w:rPr>
          <w:spacing w:val="1"/>
        </w:rPr>
        <w:t>W</w:t>
      </w:r>
      <w:r w:rsidRPr="004C4E56">
        <w:t>A;</w:t>
      </w:r>
      <w:r w:rsidRPr="315DB0D2">
        <w:t xml:space="preserve"> </w:t>
      </w:r>
      <w:r w:rsidRPr="004C4E56">
        <w:t>300 ppm (</w:t>
      </w:r>
      <w:r w:rsidRPr="004C4E56">
        <w:rPr>
          <w:spacing w:val="-2"/>
        </w:rPr>
        <w:t>a</w:t>
      </w:r>
      <w:r w:rsidRPr="004C4E56">
        <w:rPr>
          <w:spacing w:val="-1"/>
        </w:rPr>
        <w:t>cce</w:t>
      </w:r>
      <w:r w:rsidRPr="004C4E56">
        <w:rPr>
          <w:spacing w:val="2"/>
        </w:rPr>
        <w:t>p</w:t>
      </w:r>
      <w:r w:rsidRPr="004C4E56">
        <w:t xml:space="preserve">table </w:t>
      </w:r>
      <w:r w:rsidRPr="004C4E56">
        <w:rPr>
          <w:spacing w:val="-1"/>
        </w:rPr>
        <w:t>ce</w:t>
      </w:r>
      <w:r w:rsidRPr="004C4E56">
        <w:t xml:space="preserve">iling </w:t>
      </w:r>
      <w:r w:rsidRPr="004C4E56">
        <w:rPr>
          <w:spacing w:val="-1"/>
        </w:rPr>
        <w:t>c</w:t>
      </w:r>
      <w:r w:rsidRPr="004C4E56">
        <w:t>on</w:t>
      </w:r>
      <w:r w:rsidRPr="004C4E56">
        <w:rPr>
          <w:spacing w:val="-1"/>
        </w:rPr>
        <w:t>c</w:t>
      </w:r>
      <w:r w:rsidRPr="004C4E56">
        <w:t>.</w:t>
      </w:r>
      <w:r w:rsidRPr="315DB0D2">
        <w:t>)</w:t>
      </w:r>
      <w:r w:rsidRPr="004C4E56">
        <w:t xml:space="preserve">; 500 ppm </w:t>
      </w:r>
      <w:r w:rsidRPr="315DB0D2">
        <w:t>(</w:t>
      </w:r>
      <w:r w:rsidRPr="004C4E56">
        <w:rPr>
          <w:spacing w:val="-1"/>
        </w:rPr>
        <w:t>ac</w:t>
      </w:r>
      <w:r w:rsidRPr="004C4E56">
        <w:rPr>
          <w:spacing w:val="1"/>
        </w:rPr>
        <w:t>c</w:t>
      </w:r>
      <w:r w:rsidRPr="004C4E56">
        <w:rPr>
          <w:spacing w:val="-1"/>
        </w:rPr>
        <w:t>e</w:t>
      </w:r>
      <w:r w:rsidRPr="004C4E56">
        <w:t>ptable</w:t>
      </w:r>
      <w:r w:rsidRPr="315DB0D2">
        <w:t xml:space="preserve"> </w:t>
      </w:r>
      <w:r w:rsidRPr="004C4E56">
        <w:t>ma</w:t>
      </w:r>
      <w:r w:rsidRPr="004C4E56">
        <w:rPr>
          <w:spacing w:val="1"/>
        </w:rPr>
        <w:t>x</w:t>
      </w:r>
      <w:r w:rsidRPr="004C4E56">
        <w:t>imum con</w:t>
      </w:r>
      <w:r w:rsidRPr="004C4E56">
        <w:rPr>
          <w:spacing w:val="-2"/>
        </w:rPr>
        <w:t>c</w:t>
      </w:r>
      <w:r w:rsidRPr="004C4E56">
        <w:t>.</w:t>
      </w:r>
      <w:r w:rsidRPr="315DB0D2">
        <w:t>)</w:t>
      </w:r>
      <w:r w:rsidRPr="004C4E56">
        <w:t>.</w:t>
      </w:r>
    </w:p>
    <w:p w14:paraId="3B72B316" w14:textId="77777777" w:rsidR="0091089B" w:rsidRPr="004C4E56" w:rsidRDefault="0091089B" w:rsidP="00455086">
      <w:pPr>
        <w:pStyle w:val="BodyText"/>
        <w:numPr>
          <w:ilvl w:val="0"/>
          <w:numId w:val="1"/>
        </w:numPr>
        <w:tabs>
          <w:tab w:val="left" w:pos="720"/>
        </w:tabs>
        <w:spacing w:line="276" w:lineRule="auto"/>
        <w:ind w:left="720" w:right="1270"/>
      </w:pPr>
      <w:r w:rsidRPr="004C4E56">
        <w:rPr>
          <w:spacing w:val="1"/>
        </w:rPr>
        <w:t>N</w:t>
      </w:r>
      <w:r w:rsidRPr="004C4E56">
        <w:rPr>
          <w:spacing w:val="-4"/>
        </w:rPr>
        <w:t>I</w:t>
      </w:r>
      <w:r w:rsidRPr="004C4E56">
        <w:t>OSH R</w:t>
      </w:r>
      <w:r w:rsidRPr="004C4E56">
        <w:rPr>
          <w:spacing w:val="-1"/>
        </w:rPr>
        <w:t>ec</w:t>
      </w:r>
      <w:r w:rsidRPr="004C4E56">
        <w:t>omm</w:t>
      </w:r>
      <w:r w:rsidRPr="004C4E56">
        <w:rPr>
          <w:spacing w:val="-1"/>
        </w:rPr>
        <w:t>e</w:t>
      </w:r>
      <w:r w:rsidRPr="004C4E56">
        <w:t>nd</w:t>
      </w:r>
      <w:r w:rsidRPr="004C4E56">
        <w:rPr>
          <w:spacing w:val="-1"/>
        </w:rPr>
        <w:t>e</w:t>
      </w:r>
      <w:r w:rsidRPr="004C4E56">
        <w:t>d</w:t>
      </w:r>
      <w:r w:rsidRPr="315DB0D2">
        <w:t xml:space="preserve"> </w:t>
      </w:r>
      <w:r w:rsidRPr="004C4E56">
        <w:rPr>
          <w:spacing w:val="1"/>
        </w:rPr>
        <w:t>E</w:t>
      </w:r>
      <w:r w:rsidRPr="004C4E56">
        <w:rPr>
          <w:spacing w:val="2"/>
        </w:rPr>
        <w:t>x</w:t>
      </w:r>
      <w:r w:rsidRPr="004C4E56">
        <w:t xml:space="preserve">posure </w:t>
      </w:r>
      <w:r w:rsidRPr="004C4E56">
        <w:rPr>
          <w:spacing w:val="-6"/>
        </w:rPr>
        <w:t>L</w:t>
      </w:r>
      <w:r w:rsidRPr="004C4E56">
        <w:t xml:space="preserve">imit </w:t>
      </w:r>
      <w:r w:rsidRPr="315DB0D2">
        <w:t>(</w:t>
      </w:r>
      <w:r w:rsidRPr="004C4E56">
        <w:t>R</w:t>
      </w:r>
      <w:r w:rsidRPr="004C4E56">
        <w:rPr>
          <w:spacing w:val="1"/>
        </w:rPr>
        <w:t>E</w:t>
      </w:r>
      <w:r w:rsidRPr="004C4E56">
        <w:rPr>
          <w:spacing w:val="-6"/>
        </w:rPr>
        <w:t>L</w:t>
      </w:r>
      <w:r w:rsidRPr="004C4E56">
        <w:t>): 1</w:t>
      </w:r>
      <w:r w:rsidRPr="004C4E56">
        <w:rPr>
          <w:spacing w:val="1"/>
        </w:rPr>
        <w:t>0</w:t>
      </w:r>
      <w:r w:rsidRPr="004C4E56">
        <w:t>0 ppm T</w:t>
      </w:r>
      <w:r w:rsidRPr="004C4E56">
        <w:rPr>
          <w:spacing w:val="1"/>
        </w:rPr>
        <w:t>W</w:t>
      </w:r>
      <w:r w:rsidRPr="004C4E56">
        <w:t xml:space="preserve">A </w:t>
      </w:r>
      <w:r w:rsidRPr="315DB0D2">
        <w:t>(</w:t>
      </w:r>
      <w:r w:rsidRPr="004C4E56">
        <w:t>375 m</w:t>
      </w:r>
      <w:r w:rsidRPr="004C4E56">
        <w:rPr>
          <w:spacing w:val="-2"/>
        </w:rPr>
        <w:t>g</w:t>
      </w:r>
      <w:r w:rsidRPr="004C4E56">
        <w:t>/m3</w:t>
      </w:r>
      <w:r w:rsidRPr="315DB0D2">
        <w:t>)</w:t>
      </w:r>
      <w:r w:rsidRPr="004C4E56">
        <w:t>; ST</w:t>
      </w:r>
      <w:r w:rsidRPr="004C4E56">
        <w:rPr>
          <w:spacing w:val="1"/>
        </w:rPr>
        <w:t>E</w:t>
      </w:r>
      <w:r w:rsidRPr="004C4E56">
        <w:t>L</w:t>
      </w:r>
      <w:r w:rsidRPr="315DB0D2">
        <w:t xml:space="preserve"> </w:t>
      </w:r>
      <w:r w:rsidRPr="004C4E56">
        <w:t xml:space="preserve">150 ppm (560 </w:t>
      </w:r>
      <w:r w:rsidRPr="004C4E56">
        <w:rPr>
          <w:spacing w:val="2"/>
        </w:rPr>
        <w:t>m</w:t>
      </w:r>
      <w:r w:rsidRPr="004C4E56">
        <w:rPr>
          <w:spacing w:val="-3"/>
        </w:rPr>
        <w:t>g</w:t>
      </w:r>
      <w:r w:rsidRPr="315DB0D2">
        <w:t>/</w:t>
      </w:r>
      <w:r w:rsidRPr="004C4E56">
        <w:t>m3)</w:t>
      </w:r>
    </w:p>
    <w:p w14:paraId="2BA46F72" w14:textId="77777777" w:rsidR="0091089B" w:rsidRPr="004C4E56" w:rsidRDefault="0091089B" w:rsidP="00455086">
      <w:pPr>
        <w:pStyle w:val="BodyText"/>
        <w:numPr>
          <w:ilvl w:val="0"/>
          <w:numId w:val="1"/>
        </w:numPr>
        <w:tabs>
          <w:tab w:val="left" w:pos="720"/>
        </w:tabs>
        <w:spacing w:line="276" w:lineRule="auto"/>
        <w:ind w:left="720" w:right="1653"/>
      </w:pPr>
      <w:r w:rsidRPr="004C4E56">
        <w:t>AC</w:t>
      </w:r>
      <w:r w:rsidRPr="004C4E56">
        <w:rPr>
          <w:spacing w:val="1"/>
        </w:rPr>
        <w:t>G</w:t>
      </w:r>
      <w:r w:rsidRPr="004C4E56">
        <w:rPr>
          <w:spacing w:val="-4"/>
        </w:rPr>
        <w:t>I</w:t>
      </w:r>
      <w:r w:rsidRPr="004C4E56">
        <w:t>H T</w:t>
      </w:r>
      <w:r w:rsidRPr="004C4E56">
        <w:rPr>
          <w:spacing w:val="-1"/>
        </w:rPr>
        <w:t>h</w:t>
      </w:r>
      <w:r w:rsidRPr="004C4E56">
        <w:t>r</w:t>
      </w:r>
      <w:r w:rsidRPr="004C4E56">
        <w:rPr>
          <w:spacing w:val="-2"/>
        </w:rPr>
        <w:t>e</w:t>
      </w:r>
      <w:r w:rsidRPr="004C4E56">
        <w:t>shold</w:t>
      </w:r>
      <w:r w:rsidRPr="315DB0D2">
        <w:t xml:space="preserve"> </w:t>
      </w:r>
      <w:r w:rsidRPr="004C4E56">
        <w:rPr>
          <w:spacing w:val="-3"/>
        </w:rPr>
        <w:t>L</w:t>
      </w:r>
      <w:r w:rsidRPr="004C4E56">
        <w:t>imit V</w:t>
      </w:r>
      <w:r w:rsidRPr="004C4E56">
        <w:rPr>
          <w:spacing w:val="-2"/>
        </w:rPr>
        <w:t>a</w:t>
      </w:r>
      <w:r w:rsidRPr="004C4E56">
        <w:t xml:space="preserve">lue </w:t>
      </w:r>
      <w:r w:rsidRPr="315DB0D2">
        <w:t>(</w:t>
      </w:r>
      <w:r w:rsidRPr="004C4E56">
        <w:rPr>
          <w:spacing w:val="1"/>
        </w:rPr>
        <w:t>T</w:t>
      </w:r>
      <w:r w:rsidRPr="004C4E56">
        <w:rPr>
          <w:spacing w:val="-3"/>
        </w:rPr>
        <w:t>L</w:t>
      </w:r>
      <w:r w:rsidRPr="004C4E56">
        <w:rPr>
          <w:spacing w:val="1"/>
        </w:rPr>
        <w:t>V</w:t>
      </w:r>
      <w:r w:rsidRPr="004C4E56">
        <w:t>): 50 ppm T</w:t>
      </w:r>
      <w:r w:rsidRPr="004C4E56">
        <w:rPr>
          <w:spacing w:val="1"/>
        </w:rPr>
        <w:t>W</w:t>
      </w:r>
      <w:r w:rsidRPr="004C4E56">
        <w:t>A skin</w:t>
      </w:r>
      <w:r w:rsidRPr="315DB0D2">
        <w:t xml:space="preserve"> </w:t>
      </w:r>
      <w:r w:rsidRPr="004C4E56">
        <w:t xml:space="preserve">– potential </w:t>
      </w:r>
      <w:r w:rsidRPr="004C4E56">
        <w:rPr>
          <w:spacing w:val="-1"/>
        </w:rPr>
        <w:t>f</w:t>
      </w:r>
      <w:r w:rsidRPr="004C4E56">
        <w:t xml:space="preserve">or </w:t>
      </w:r>
      <w:r w:rsidRPr="004C4E56">
        <w:rPr>
          <w:spacing w:val="-1"/>
        </w:rPr>
        <w:t>c</w:t>
      </w:r>
      <w:r w:rsidRPr="004C4E56">
        <w:t>utan</w:t>
      </w:r>
      <w:r w:rsidRPr="004C4E56">
        <w:rPr>
          <w:spacing w:val="-2"/>
        </w:rPr>
        <w:t>e</w:t>
      </w:r>
      <w:r w:rsidRPr="004C4E56">
        <w:t xml:space="preserve">ous </w:t>
      </w:r>
      <w:r w:rsidRPr="004C4E56">
        <w:rPr>
          <w:spacing w:val="-1"/>
        </w:rPr>
        <w:t>a</w:t>
      </w:r>
      <w:r w:rsidRPr="004C4E56">
        <w:t>bs</w:t>
      </w:r>
      <w:r w:rsidRPr="004C4E56">
        <w:rPr>
          <w:spacing w:val="2"/>
        </w:rPr>
        <w:t>o</w:t>
      </w:r>
      <w:r w:rsidRPr="004C4E56">
        <w:t>rption</w:t>
      </w:r>
    </w:p>
    <w:p w14:paraId="44171561" w14:textId="77777777" w:rsidR="0091089B" w:rsidRDefault="0091089B" w:rsidP="0091089B">
      <w:pPr>
        <w:pStyle w:val="BodyText"/>
        <w:spacing w:line="360" w:lineRule="auto"/>
        <w:ind w:left="500" w:right="836" w:firstLine="0"/>
        <w:rPr>
          <w:b/>
          <w:bCs/>
          <w:spacing w:val="-3"/>
        </w:rPr>
      </w:pPr>
    </w:p>
    <w:p w14:paraId="6B9C666B" w14:textId="77777777" w:rsidR="0091089B" w:rsidRPr="004C4E56" w:rsidRDefault="0091089B" w:rsidP="0091089B">
      <w:pPr>
        <w:pStyle w:val="BodyText"/>
        <w:spacing w:line="276" w:lineRule="auto"/>
        <w:ind w:left="500" w:right="836" w:firstLine="0"/>
      </w:pPr>
      <w:r w:rsidRPr="004C4E56">
        <w:rPr>
          <w:b/>
          <w:bCs/>
          <w:spacing w:val="-3"/>
        </w:rPr>
        <w:lastRenderedPageBreak/>
        <w:t>P</w:t>
      </w:r>
      <w:r w:rsidRPr="004C4E56">
        <w:rPr>
          <w:b/>
          <w:bCs/>
          <w:spacing w:val="1"/>
        </w:rPr>
        <w:t>e</w:t>
      </w:r>
      <w:r w:rsidRPr="004C4E56">
        <w:rPr>
          <w:b/>
          <w:bCs/>
          <w:spacing w:val="-1"/>
        </w:rPr>
        <w:t>r</w:t>
      </w:r>
      <w:r w:rsidRPr="004C4E56">
        <w:rPr>
          <w:b/>
          <w:bCs/>
        </w:rPr>
        <w:t>sonal R</w:t>
      </w:r>
      <w:r w:rsidRPr="004C4E56">
        <w:rPr>
          <w:b/>
          <w:bCs/>
          <w:spacing w:val="-1"/>
        </w:rPr>
        <w:t>e</w:t>
      </w:r>
      <w:r w:rsidRPr="004C4E56">
        <w:rPr>
          <w:b/>
          <w:bCs/>
        </w:rPr>
        <w:t>spira</w:t>
      </w:r>
      <w:r w:rsidRPr="004C4E56">
        <w:rPr>
          <w:b/>
          <w:bCs/>
          <w:spacing w:val="-2"/>
        </w:rPr>
        <w:t>t</w:t>
      </w:r>
      <w:r w:rsidRPr="004C4E56">
        <w:rPr>
          <w:b/>
          <w:bCs/>
        </w:rPr>
        <w:t>o</w:t>
      </w:r>
      <w:r w:rsidRPr="004C4E56">
        <w:rPr>
          <w:b/>
          <w:bCs/>
          <w:spacing w:val="-1"/>
        </w:rPr>
        <w:t>r</w:t>
      </w:r>
      <w:r w:rsidRPr="004C4E56">
        <w:rPr>
          <w:b/>
          <w:bCs/>
        </w:rPr>
        <w:t>s</w:t>
      </w:r>
      <w:r w:rsidRPr="004C4E56">
        <w:rPr>
          <w:b/>
          <w:bCs/>
          <w:spacing w:val="1"/>
        </w:rPr>
        <w:t xml:space="preserve"> </w:t>
      </w:r>
      <w:r w:rsidRPr="004C4E56">
        <w:rPr>
          <w:spacing w:val="1"/>
        </w:rPr>
        <w:t>(N</w:t>
      </w:r>
      <w:r w:rsidRPr="004C4E56">
        <w:rPr>
          <w:spacing w:val="-4"/>
        </w:rPr>
        <w:t>I</w:t>
      </w:r>
      <w:r w:rsidRPr="004C4E56">
        <w:t xml:space="preserve">OSH/EN 149 </w:t>
      </w:r>
      <w:r w:rsidRPr="004C4E56">
        <w:rPr>
          <w:spacing w:val="-1"/>
        </w:rPr>
        <w:t>A</w:t>
      </w:r>
      <w:r w:rsidRPr="004C4E56">
        <w:t>ppro</w:t>
      </w:r>
      <w:r w:rsidRPr="004C4E56">
        <w:rPr>
          <w:spacing w:val="1"/>
        </w:rPr>
        <w:t>ve</w:t>
      </w:r>
      <w:r w:rsidRPr="004C4E56">
        <w:t>d</w:t>
      </w:r>
      <w:r w:rsidRPr="315DB0D2">
        <w:t>)</w:t>
      </w:r>
      <w:r w:rsidRPr="004C4E56">
        <w:t>:</w:t>
      </w:r>
      <w:r w:rsidRPr="315DB0D2">
        <w:t xml:space="preserve"> </w:t>
      </w:r>
      <w:r w:rsidRPr="004C4E56">
        <w:rPr>
          <w:spacing w:val="-4"/>
        </w:rPr>
        <w:t>I</w:t>
      </w:r>
      <w:r w:rsidRPr="004C4E56">
        <w:t>f the</w:t>
      </w:r>
      <w:r w:rsidRPr="315DB0D2">
        <w:t xml:space="preserve"> </w:t>
      </w:r>
      <w:r w:rsidRPr="004C4E56">
        <w:rPr>
          <w:spacing w:val="-1"/>
        </w:rPr>
        <w:t>e</w:t>
      </w:r>
      <w:r w:rsidRPr="004C4E56">
        <w:rPr>
          <w:spacing w:val="2"/>
        </w:rPr>
        <w:t>x</w:t>
      </w:r>
      <w:r w:rsidRPr="004C4E56">
        <w:t>posure</w:t>
      </w:r>
      <w:r w:rsidRPr="315DB0D2">
        <w:t xml:space="preserve"> </w:t>
      </w:r>
      <w:r w:rsidRPr="004C4E56">
        <w:t>limit is e</w:t>
      </w:r>
      <w:r w:rsidRPr="004C4E56">
        <w:rPr>
          <w:spacing w:val="1"/>
        </w:rPr>
        <w:t>x</w:t>
      </w:r>
      <w:r w:rsidRPr="004C4E56">
        <w:rPr>
          <w:spacing w:val="-1"/>
        </w:rPr>
        <w:t>cee</w:t>
      </w:r>
      <w:r w:rsidRPr="004C4E56">
        <w:t>d</w:t>
      </w:r>
      <w:r w:rsidRPr="004C4E56">
        <w:rPr>
          <w:spacing w:val="-1"/>
        </w:rPr>
        <w:t>e</w:t>
      </w:r>
      <w:r w:rsidRPr="004C4E56">
        <w:t>d a</w:t>
      </w:r>
      <w:r w:rsidRPr="315DB0D2">
        <w:t xml:space="preserve"> </w:t>
      </w:r>
      <w:r w:rsidRPr="004C4E56">
        <w:t>h</w:t>
      </w:r>
      <w:r w:rsidRPr="004C4E56">
        <w:rPr>
          <w:spacing w:val="-1"/>
        </w:rPr>
        <w:t>a</w:t>
      </w:r>
      <w:r w:rsidRPr="004C4E56">
        <w:t>l</w:t>
      </w:r>
      <w:r w:rsidRPr="004C4E56">
        <w:rPr>
          <w:spacing w:val="-1"/>
        </w:rPr>
        <w:t>f-</w:t>
      </w:r>
      <w:r w:rsidRPr="004C4E56">
        <w:rPr>
          <w:spacing w:val="1"/>
        </w:rPr>
        <w:t>f</w:t>
      </w:r>
      <w:r w:rsidRPr="004C4E56">
        <w:rPr>
          <w:spacing w:val="-1"/>
        </w:rPr>
        <w:t>a</w:t>
      </w:r>
      <w:r w:rsidRPr="004C4E56">
        <w:rPr>
          <w:spacing w:val="1"/>
        </w:rPr>
        <w:t>c</w:t>
      </w:r>
      <w:r w:rsidRPr="004C4E56">
        <w:t>e</w:t>
      </w:r>
      <w:r w:rsidRPr="315DB0D2">
        <w:t xml:space="preserve"> </w:t>
      </w:r>
      <w:r w:rsidRPr="004C4E56">
        <w:t>o</w:t>
      </w:r>
      <w:r w:rsidRPr="004C4E56">
        <w:rPr>
          <w:spacing w:val="1"/>
        </w:rPr>
        <w:t>r</w:t>
      </w:r>
      <w:r w:rsidRPr="004C4E56">
        <w:rPr>
          <w:spacing w:val="-3"/>
        </w:rPr>
        <w:t>g</w:t>
      </w:r>
      <w:r w:rsidRPr="004C4E56">
        <w:rPr>
          <w:spacing w:val="-1"/>
        </w:rPr>
        <w:t>a</w:t>
      </w:r>
      <w:r w:rsidRPr="004C4E56">
        <w:t>n</w:t>
      </w:r>
      <w:r w:rsidRPr="004C4E56">
        <w:rPr>
          <w:spacing w:val="2"/>
        </w:rPr>
        <w:t>i</w:t>
      </w:r>
      <w:r w:rsidRPr="004C4E56">
        <w:t>c</w:t>
      </w:r>
      <w:r w:rsidRPr="315DB0D2">
        <w:t xml:space="preserve"> </w:t>
      </w:r>
      <w:r w:rsidRPr="004C4E56">
        <w:t>v</w:t>
      </w:r>
      <w:r w:rsidRPr="004C4E56">
        <w:rPr>
          <w:spacing w:val="-1"/>
        </w:rPr>
        <w:t>a</w:t>
      </w:r>
      <w:r w:rsidRPr="004C4E56">
        <w:t>por</w:t>
      </w:r>
      <w:r w:rsidRPr="315DB0D2">
        <w:t xml:space="preserve"> </w:t>
      </w:r>
      <w:r w:rsidRPr="004C4E56">
        <w:rPr>
          <w:spacing w:val="-1"/>
        </w:rPr>
        <w:t>re</w:t>
      </w:r>
      <w:r w:rsidRPr="004C4E56">
        <w:t>spir</w:t>
      </w:r>
      <w:r w:rsidRPr="004C4E56">
        <w:rPr>
          <w:spacing w:val="-1"/>
        </w:rPr>
        <w:t>a</w:t>
      </w:r>
      <w:r w:rsidRPr="004C4E56">
        <w:t>tor m</w:t>
      </w:r>
      <w:r w:rsidRPr="004C4E56">
        <w:rPr>
          <w:spacing w:val="3"/>
        </w:rPr>
        <w:t>a</w:t>
      </w:r>
      <w:r w:rsidRPr="004C4E56">
        <w:t>y</w:t>
      </w:r>
      <w:r w:rsidRPr="315DB0D2">
        <w:t xml:space="preserve"> </w:t>
      </w:r>
      <w:r w:rsidRPr="004C4E56">
        <w:rPr>
          <w:spacing w:val="2"/>
        </w:rPr>
        <w:t>b</w:t>
      </w:r>
      <w:r w:rsidRPr="004C4E56">
        <w:t>e</w:t>
      </w:r>
      <w:r w:rsidRPr="315DB0D2">
        <w:t xml:space="preserve"> </w:t>
      </w:r>
      <w:r w:rsidRPr="004C4E56">
        <w:t>wo</w:t>
      </w:r>
      <w:r w:rsidRPr="004C4E56">
        <w:rPr>
          <w:spacing w:val="-2"/>
        </w:rPr>
        <w:t>r</w:t>
      </w:r>
      <w:r w:rsidRPr="004C4E56">
        <w:t>n</w:t>
      </w:r>
      <w:r w:rsidRPr="315DB0D2">
        <w:t xml:space="preserve"> </w:t>
      </w:r>
      <w:r w:rsidRPr="004C4E56">
        <w:rPr>
          <w:spacing w:val="1"/>
        </w:rPr>
        <w:t>f</w:t>
      </w:r>
      <w:r w:rsidRPr="004C4E56">
        <w:t>or</w:t>
      </w:r>
      <w:r w:rsidRPr="315DB0D2">
        <w:t xml:space="preserve"> </w:t>
      </w:r>
      <w:r w:rsidRPr="004C4E56">
        <w:t>up to 10 tim</w:t>
      </w:r>
      <w:r w:rsidRPr="004C4E56">
        <w:rPr>
          <w:spacing w:val="-1"/>
        </w:rPr>
        <w:t>e</w:t>
      </w:r>
      <w:r w:rsidRPr="004C4E56">
        <w:t xml:space="preserve">s the </w:t>
      </w:r>
      <w:r w:rsidRPr="004C4E56">
        <w:rPr>
          <w:spacing w:val="-2"/>
        </w:rPr>
        <w:t>e</w:t>
      </w:r>
      <w:r w:rsidRPr="004C4E56">
        <w:rPr>
          <w:spacing w:val="2"/>
        </w:rPr>
        <w:t>x</w:t>
      </w:r>
      <w:r w:rsidRPr="004C4E56">
        <w:rPr>
          <w:spacing w:val="-3"/>
        </w:rPr>
        <w:t>p</w:t>
      </w:r>
      <w:r w:rsidRPr="004C4E56">
        <w:t xml:space="preserve">osure limit. A </w:t>
      </w:r>
      <w:r w:rsidRPr="004C4E56">
        <w:rPr>
          <w:spacing w:val="-1"/>
        </w:rPr>
        <w:t>f</w:t>
      </w:r>
      <w:r w:rsidRPr="004C4E56">
        <w:t>ul</w:t>
      </w:r>
      <w:r w:rsidRPr="004C4E56">
        <w:rPr>
          <w:spacing w:val="1"/>
        </w:rPr>
        <w:t>l</w:t>
      </w:r>
      <w:r w:rsidRPr="315DB0D2">
        <w:t>-</w:t>
      </w:r>
      <w:r w:rsidRPr="004C4E56">
        <w:t>f</w:t>
      </w:r>
      <w:r w:rsidRPr="004C4E56">
        <w:rPr>
          <w:spacing w:val="-2"/>
        </w:rPr>
        <w:t>a</w:t>
      </w:r>
      <w:r w:rsidRPr="004C4E56">
        <w:rPr>
          <w:spacing w:val="-1"/>
        </w:rPr>
        <w:t>c</w:t>
      </w:r>
      <w:r w:rsidRPr="004C4E56">
        <w:t>e</w:t>
      </w:r>
      <w:r w:rsidRPr="315DB0D2">
        <w:t xml:space="preserve"> </w:t>
      </w:r>
      <w:r w:rsidRPr="004C4E56">
        <w:t>o</w:t>
      </w:r>
      <w:r w:rsidRPr="004C4E56">
        <w:rPr>
          <w:spacing w:val="1"/>
        </w:rPr>
        <w:t>r</w:t>
      </w:r>
      <w:r w:rsidRPr="004C4E56">
        <w:t>g</w:t>
      </w:r>
      <w:r w:rsidRPr="004C4E56">
        <w:rPr>
          <w:spacing w:val="-1"/>
        </w:rPr>
        <w:t>a</w:t>
      </w:r>
      <w:r w:rsidRPr="004C4E56">
        <w:t>nic</w:t>
      </w:r>
      <w:r w:rsidRPr="315DB0D2">
        <w:t xml:space="preserve"> </w:t>
      </w:r>
      <w:r w:rsidRPr="004C4E56">
        <w:t>v</w:t>
      </w:r>
      <w:r w:rsidRPr="004C4E56">
        <w:rPr>
          <w:spacing w:val="-1"/>
        </w:rPr>
        <w:t>a</w:t>
      </w:r>
      <w:r w:rsidRPr="004C4E56">
        <w:t xml:space="preserve">por </w:t>
      </w:r>
      <w:r w:rsidRPr="004C4E56">
        <w:rPr>
          <w:spacing w:val="-2"/>
        </w:rPr>
        <w:t>r</w:t>
      </w:r>
      <w:r w:rsidRPr="004C4E56">
        <w:rPr>
          <w:spacing w:val="-1"/>
        </w:rPr>
        <w:t>e</w:t>
      </w:r>
      <w:r w:rsidRPr="004C4E56">
        <w:t>spi</w:t>
      </w:r>
      <w:r w:rsidRPr="004C4E56">
        <w:rPr>
          <w:spacing w:val="2"/>
        </w:rPr>
        <w:t>r</w:t>
      </w:r>
      <w:r w:rsidRPr="004C4E56">
        <w:rPr>
          <w:spacing w:val="-1"/>
        </w:rPr>
        <w:t>a</w:t>
      </w:r>
      <w:r w:rsidRPr="004C4E56">
        <w:t>tor or</w:t>
      </w:r>
      <w:r w:rsidRPr="315DB0D2">
        <w:t xml:space="preserve"> </w:t>
      </w:r>
      <w:r w:rsidRPr="004C4E56">
        <w:rPr>
          <w:spacing w:val="2"/>
        </w:rPr>
        <w:t>s</w:t>
      </w:r>
      <w:r w:rsidRPr="004C4E56">
        <w:rPr>
          <w:spacing w:val="-1"/>
        </w:rPr>
        <w:t>e</w:t>
      </w:r>
      <w:r w:rsidRPr="004C4E56">
        <w:t>l</w:t>
      </w:r>
      <w:r w:rsidRPr="004C4E56">
        <w:rPr>
          <w:spacing w:val="1"/>
        </w:rPr>
        <w:t>f</w:t>
      </w:r>
      <w:r w:rsidRPr="315DB0D2">
        <w:t>-</w:t>
      </w:r>
      <w:r w:rsidRPr="004C4E56">
        <w:rPr>
          <w:spacing w:val="1"/>
        </w:rPr>
        <w:t>c</w:t>
      </w:r>
      <w:r w:rsidRPr="004C4E56">
        <w:t>ontain</w:t>
      </w:r>
      <w:r w:rsidRPr="004C4E56">
        <w:rPr>
          <w:spacing w:val="-1"/>
        </w:rPr>
        <w:t>e</w:t>
      </w:r>
      <w:r w:rsidRPr="004C4E56">
        <w:t>d br</w:t>
      </w:r>
      <w:r w:rsidRPr="004C4E56">
        <w:rPr>
          <w:spacing w:val="-2"/>
        </w:rPr>
        <w:t>e</w:t>
      </w:r>
      <w:r w:rsidRPr="004C4E56">
        <w:rPr>
          <w:spacing w:val="-1"/>
        </w:rPr>
        <w:t>a</w:t>
      </w:r>
      <w:r w:rsidRPr="004C4E56">
        <w:t>thi</w:t>
      </w:r>
      <w:r w:rsidRPr="004C4E56">
        <w:rPr>
          <w:spacing w:val="2"/>
        </w:rPr>
        <w:t>n</w:t>
      </w:r>
      <w:r w:rsidRPr="004C4E56">
        <w:t>g</w:t>
      </w:r>
      <w:r w:rsidRPr="315DB0D2">
        <w:t xml:space="preserve"> </w:t>
      </w:r>
      <w:r w:rsidRPr="004C4E56">
        <w:rPr>
          <w:spacing w:val="-1"/>
        </w:rPr>
        <w:t>a</w:t>
      </w:r>
      <w:r w:rsidRPr="004C4E56">
        <w:t>p</w:t>
      </w:r>
      <w:r w:rsidRPr="004C4E56">
        <w:rPr>
          <w:spacing w:val="2"/>
        </w:rPr>
        <w:t>p</w:t>
      </w:r>
      <w:r w:rsidRPr="004C4E56">
        <w:rPr>
          <w:spacing w:val="-1"/>
        </w:rPr>
        <w:t>a</w:t>
      </w:r>
      <w:r w:rsidRPr="004C4E56">
        <w:rPr>
          <w:spacing w:val="1"/>
        </w:rPr>
        <w:t>r</w:t>
      </w:r>
      <w:r w:rsidRPr="004C4E56">
        <w:rPr>
          <w:spacing w:val="-1"/>
        </w:rPr>
        <w:t>a</w:t>
      </w:r>
      <w:r w:rsidRPr="004C4E56">
        <w:t>tus m</w:t>
      </w:r>
      <w:r w:rsidRPr="004C4E56">
        <w:rPr>
          <w:spacing w:val="1"/>
        </w:rPr>
        <w:t>a</w:t>
      </w:r>
      <w:r w:rsidRPr="004C4E56">
        <w:t>y be</w:t>
      </w:r>
      <w:r w:rsidRPr="315DB0D2">
        <w:t xml:space="preserve"> </w:t>
      </w:r>
      <w:r w:rsidRPr="004C4E56">
        <w:t>wo</w:t>
      </w:r>
      <w:r w:rsidRPr="004C4E56">
        <w:rPr>
          <w:spacing w:val="-2"/>
        </w:rPr>
        <w:t>r</w:t>
      </w:r>
      <w:r w:rsidRPr="004C4E56">
        <w:t xml:space="preserve">n up to 50 times the </w:t>
      </w:r>
      <w:r w:rsidRPr="004C4E56">
        <w:rPr>
          <w:spacing w:val="-2"/>
        </w:rPr>
        <w:t>e</w:t>
      </w:r>
      <w:r w:rsidRPr="004C4E56">
        <w:rPr>
          <w:spacing w:val="2"/>
        </w:rPr>
        <w:t>x</w:t>
      </w:r>
      <w:r w:rsidRPr="004C4E56">
        <w:t>posure</w:t>
      </w:r>
      <w:r w:rsidRPr="315DB0D2">
        <w:t xml:space="preserve"> </w:t>
      </w:r>
      <w:r w:rsidRPr="004C4E56">
        <w:t xml:space="preserve">limit. </w:t>
      </w:r>
      <w:r w:rsidRPr="004C4E56">
        <w:rPr>
          <w:spacing w:val="-1"/>
        </w:rPr>
        <w:t>F</w:t>
      </w:r>
      <w:r w:rsidRPr="004C4E56">
        <w:t>or</w:t>
      </w:r>
      <w:r w:rsidRPr="004C4E56">
        <w:rPr>
          <w:spacing w:val="-1"/>
        </w:rPr>
        <w:t xml:space="preserve"> e</w:t>
      </w:r>
      <w:r w:rsidRPr="004C4E56">
        <w:t>mer</w:t>
      </w:r>
      <w:r w:rsidRPr="004C4E56">
        <w:rPr>
          <w:spacing w:val="-3"/>
        </w:rPr>
        <w:t>g</w:t>
      </w:r>
      <w:r w:rsidRPr="004C4E56">
        <w:rPr>
          <w:spacing w:val="-1"/>
        </w:rPr>
        <w:t>e</w:t>
      </w:r>
      <w:r w:rsidRPr="004C4E56">
        <w:t>n</w:t>
      </w:r>
      <w:r w:rsidRPr="004C4E56">
        <w:rPr>
          <w:spacing w:val="-1"/>
        </w:rPr>
        <w:t>c</w:t>
      </w:r>
      <w:r w:rsidRPr="004C4E56">
        <w:rPr>
          <w:spacing w:val="2"/>
        </w:rPr>
        <w:t>i</w:t>
      </w:r>
      <w:r w:rsidRPr="004C4E56">
        <w:rPr>
          <w:spacing w:val="-1"/>
        </w:rPr>
        <w:t>e</w:t>
      </w:r>
      <w:r w:rsidRPr="004C4E56">
        <w:t>s or inst</w:t>
      </w:r>
      <w:r w:rsidRPr="004C4E56">
        <w:rPr>
          <w:spacing w:val="-1"/>
        </w:rPr>
        <w:t>a</w:t>
      </w:r>
      <w:r w:rsidRPr="004C4E56">
        <w:t>n</w:t>
      </w:r>
      <w:r w:rsidRPr="004C4E56">
        <w:rPr>
          <w:spacing w:val="1"/>
        </w:rPr>
        <w:t>c</w:t>
      </w:r>
      <w:r w:rsidRPr="004C4E56">
        <w:rPr>
          <w:spacing w:val="-1"/>
        </w:rPr>
        <w:t>e</w:t>
      </w:r>
      <w:r w:rsidRPr="004C4E56">
        <w:t xml:space="preserve">s </w:t>
      </w:r>
      <w:r w:rsidRPr="004C4E56">
        <w:rPr>
          <w:spacing w:val="1"/>
        </w:rPr>
        <w:t>w</w:t>
      </w:r>
      <w:r w:rsidRPr="004C4E56">
        <w:t>h</w:t>
      </w:r>
      <w:r w:rsidRPr="004C4E56">
        <w:rPr>
          <w:spacing w:val="-1"/>
        </w:rPr>
        <w:t>e</w:t>
      </w:r>
      <w:r w:rsidRPr="004C4E56">
        <w:t>re</w:t>
      </w:r>
      <w:r w:rsidRPr="315DB0D2">
        <w:t xml:space="preserve"> </w:t>
      </w:r>
      <w:r w:rsidRPr="004C4E56">
        <w:t xml:space="preserve">the </w:t>
      </w:r>
      <w:r w:rsidRPr="004C4E56">
        <w:rPr>
          <w:spacing w:val="-1"/>
        </w:rPr>
        <w:t>e</w:t>
      </w:r>
      <w:r w:rsidRPr="004C4E56">
        <w:rPr>
          <w:spacing w:val="2"/>
        </w:rPr>
        <w:t>x</w:t>
      </w:r>
      <w:r w:rsidRPr="004C4E56">
        <w:t>posure</w:t>
      </w:r>
      <w:r w:rsidRPr="315DB0D2">
        <w:t xml:space="preserve"> </w:t>
      </w:r>
      <w:r w:rsidRPr="004C4E56">
        <w:t>lev</w:t>
      </w:r>
      <w:r w:rsidRPr="004C4E56">
        <w:rPr>
          <w:spacing w:val="-2"/>
        </w:rPr>
        <w:t>e</w:t>
      </w:r>
      <w:r w:rsidRPr="004C4E56">
        <w:t>ls a</w:t>
      </w:r>
      <w:r w:rsidRPr="004C4E56">
        <w:rPr>
          <w:spacing w:val="-1"/>
        </w:rPr>
        <w:t>r</w:t>
      </w:r>
      <w:r w:rsidRPr="004C4E56">
        <w:t>e</w:t>
      </w:r>
      <w:r w:rsidRPr="315DB0D2">
        <w:t xml:space="preserve"> </w:t>
      </w:r>
      <w:r w:rsidRPr="004C4E56">
        <w:t xml:space="preserve">not </w:t>
      </w:r>
      <w:r w:rsidRPr="004C4E56">
        <w:rPr>
          <w:spacing w:val="2"/>
        </w:rPr>
        <w:t>k</w:t>
      </w:r>
      <w:r w:rsidRPr="004C4E56">
        <w:t>nown, use</w:t>
      </w:r>
      <w:r w:rsidRPr="315DB0D2">
        <w:t xml:space="preserve"> </w:t>
      </w:r>
      <w:r w:rsidRPr="004C4E56">
        <w:t>a</w:t>
      </w:r>
      <w:r w:rsidRPr="004C4E56">
        <w:rPr>
          <w:spacing w:val="-1"/>
        </w:rPr>
        <w:t xml:space="preserve"> f</w:t>
      </w:r>
      <w:r w:rsidRPr="004C4E56">
        <w:t>ul</w:t>
      </w:r>
      <w:r w:rsidRPr="004C4E56">
        <w:rPr>
          <w:spacing w:val="2"/>
        </w:rPr>
        <w:t>l</w:t>
      </w:r>
      <w:r w:rsidRPr="315DB0D2">
        <w:t>-</w:t>
      </w:r>
      <w:r w:rsidRPr="004C4E56">
        <w:rPr>
          <w:spacing w:val="1"/>
        </w:rPr>
        <w:t>f</w:t>
      </w:r>
      <w:r w:rsidRPr="004C4E56">
        <w:rPr>
          <w:spacing w:val="-1"/>
        </w:rPr>
        <w:t>a</w:t>
      </w:r>
      <w:r w:rsidRPr="004C4E56">
        <w:rPr>
          <w:spacing w:val="1"/>
        </w:rPr>
        <w:t>c</w:t>
      </w:r>
      <w:r w:rsidRPr="004C4E56">
        <w:t>e</w:t>
      </w:r>
      <w:r w:rsidRPr="315DB0D2">
        <w:t xml:space="preserve"> </w:t>
      </w:r>
      <w:r w:rsidRPr="004C4E56">
        <w:t>pi</w:t>
      </w:r>
      <w:r w:rsidRPr="004C4E56">
        <w:rPr>
          <w:spacing w:val="1"/>
        </w:rPr>
        <w:t>e</w:t>
      </w:r>
      <w:r w:rsidRPr="004C4E56">
        <w:rPr>
          <w:spacing w:val="-1"/>
        </w:rPr>
        <w:t>c</w:t>
      </w:r>
      <w:r w:rsidRPr="004C4E56">
        <w:t>e</w:t>
      </w:r>
      <w:r w:rsidRPr="315DB0D2">
        <w:t xml:space="preserve"> </w:t>
      </w:r>
      <w:r w:rsidRPr="004C4E56">
        <w:t>positive</w:t>
      </w:r>
      <w:r w:rsidRPr="315DB0D2">
        <w:t>-</w:t>
      </w:r>
      <w:r w:rsidRPr="004C4E56">
        <w:t>p</w:t>
      </w:r>
      <w:r w:rsidRPr="004C4E56">
        <w:rPr>
          <w:spacing w:val="-1"/>
        </w:rPr>
        <w:t>re</w:t>
      </w:r>
      <w:r w:rsidRPr="004C4E56">
        <w:t>ss</w:t>
      </w:r>
      <w:r w:rsidRPr="004C4E56">
        <w:rPr>
          <w:spacing w:val="2"/>
        </w:rPr>
        <w:t>u</w:t>
      </w:r>
      <w:r w:rsidRPr="004C4E56">
        <w:t>r</w:t>
      </w:r>
      <w:r w:rsidRPr="004C4E56">
        <w:rPr>
          <w:spacing w:val="-2"/>
        </w:rPr>
        <w:t>e</w:t>
      </w:r>
      <w:r w:rsidRPr="004C4E56">
        <w:t xml:space="preserve">, </w:t>
      </w:r>
      <w:r w:rsidRPr="004C4E56">
        <w:rPr>
          <w:spacing w:val="-1"/>
        </w:rPr>
        <w:t>a</w:t>
      </w:r>
      <w:r w:rsidRPr="004C4E56">
        <w:t>i</w:t>
      </w:r>
      <w:r w:rsidRPr="004C4E56">
        <w:rPr>
          <w:spacing w:val="3"/>
        </w:rPr>
        <w:t>r</w:t>
      </w:r>
      <w:r w:rsidRPr="315DB0D2">
        <w:t>-</w:t>
      </w:r>
      <w:r w:rsidRPr="004C4E56">
        <w:t>supplied r</w:t>
      </w:r>
      <w:r w:rsidRPr="004C4E56">
        <w:rPr>
          <w:spacing w:val="-2"/>
        </w:rPr>
        <w:t>e</w:t>
      </w:r>
      <w:r w:rsidRPr="004C4E56">
        <w:t>spir</w:t>
      </w:r>
      <w:r w:rsidRPr="004C4E56">
        <w:rPr>
          <w:spacing w:val="-1"/>
        </w:rPr>
        <w:t>a</w:t>
      </w:r>
      <w:r w:rsidRPr="004C4E56">
        <w:t>tor.</w:t>
      </w:r>
    </w:p>
    <w:p w14:paraId="2651EA10" w14:textId="77777777" w:rsidR="0091089B" w:rsidRPr="004C4E56" w:rsidRDefault="0091089B" w:rsidP="0091089B">
      <w:pPr>
        <w:spacing w:line="276" w:lineRule="auto"/>
      </w:pPr>
    </w:p>
    <w:p w14:paraId="474FCCAF" w14:textId="77777777" w:rsidR="0091089B" w:rsidRPr="004C4E56" w:rsidRDefault="0091089B" w:rsidP="0091089B">
      <w:pPr>
        <w:pStyle w:val="BodyText"/>
        <w:spacing w:line="276" w:lineRule="auto"/>
        <w:ind w:left="500" w:right="890" w:firstLine="0"/>
      </w:pPr>
      <w:r w:rsidRPr="004C4E56">
        <w:rPr>
          <w:b/>
          <w:bCs/>
        </w:rPr>
        <w:t>Skin</w:t>
      </w:r>
      <w:r w:rsidRPr="004C4E56">
        <w:rPr>
          <w:b/>
          <w:bCs/>
          <w:spacing w:val="1"/>
        </w:rPr>
        <w:t xml:space="preserve"> </w:t>
      </w:r>
      <w:r w:rsidRPr="004C4E56">
        <w:rPr>
          <w:b/>
          <w:bCs/>
          <w:spacing w:val="-3"/>
        </w:rPr>
        <w:t>P</w:t>
      </w:r>
      <w:r w:rsidRPr="004C4E56">
        <w:rPr>
          <w:b/>
          <w:bCs/>
          <w:spacing w:val="-1"/>
        </w:rPr>
        <w:t>r</w:t>
      </w:r>
      <w:r w:rsidRPr="004C4E56">
        <w:rPr>
          <w:b/>
          <w:bCs/>
        </w:rPr>
        <w:t>o</w:t>
      </w:r>
      <w:r w:rsidRPr="004C4E56">
        <w:rPr>
          <w:b/>
          <w:bCs/>
          <w:spacing w:val="-1"/>
        </w:rPr>
        <w:t>te</w:t>
      </w:r>
      <w:r w:rsidRPr="004C4E56">
        <w:rPr>
          <w:b/>
          <w:bCs/>
          <w:spacing w:val="1"/>
        </w:rPr>
        <w:t>c</w:t>
      </w:r>
      <w:r w:rsidRPr="004C4E56">
        <w:rPr>
          <w:b/>
          <w:bCs/>
        </w:rPr>
        <w:t>tio</w:t>
      </w:r>
      <w:r w:rsidRPr="004C4E56">
        <w:rPr>
          <w:b/>
          <w:bCs/>
          <w:spacing w:val="2"/>
        </w:rPr>
        <w:t>n</w:t>
      </w:r>
      <w:r w:rsidRPr="004C4E56">
        <w:t xml:space="preserve">: </w:t>
      </w:r>
      <w:r w:rsidRPr="004C4E56">
        <w:rPr>
          <w:spacing w:val="1"/>
        </w:rPr>
        <w:t>W</w:t>
      </w:r>
      <w:r w:rsidRPr="004C4E56">
        <w:rPr>
          <w:spacing w:val="-1"/>
        </w:rPr>
        <w:t>ea</w:t>
      </w:r>
      <w:r w:rsidRPr="004C4E56">
        <w:t>r imp</w:t>
      </w:r>
      <w:r w:rsidRPr="004C4E56">
        <w:rPr>
          <w:spacing w:val="-1"/>
        </w:rPr>
        <w:t>e</w:t>
      </w:r>
      <w:r w:rsidRPr="004C4E56">
        <w:t>rvious p</w:t>
      </w:r>
      <w:r w:rsidRPr="004C4E56">
        <w:rPr>
          <w:spacing w:val="-1"/>
        </w:rPr>
        <w:t>r</w:t>
      </w:r>
      <w:r w:rsidRPr="004C4E56">
        <w:t>ote</w:t>
      </w:r>
      <w:r w:rsidRPr="004C4E56">
        <w:rPr>
          <w:spacing w:val="-2"/>
        </w:rPr>
        <w:t>c</w:t>
      </w:r>
      <w:r w:rsidRPr="004C4E56">
        <w:t>tive</w:t>
      </w:r>
      <w:r w:rsidRPr="004C4E56">
        <w:rPr>
          <w:spacing w:val="-1"/>
        </w:rPr>
        <w:t xml:space="preserve"> c</w:t>
      </w:r>
      <w:r w:rsidRPr="004C4E56">
        <w:t>lo</w:t>
      </w:r>
      <w:r w:rsidRPr="004C4E56">
        <w:rPr>
          <w:spacing w:val="3"/>
        </w:rPr>
        <w:t>t</w:t>
      </w:r>
      <w:r w:rsidRPr="004C4E56">
        <w:t>hin</w:t>
      </w:r>
      <w:r w:rsidRPr="004C4E56">
        <w:rPr>
          <w:spacing w:val="-2"/>
        </w:rPr>
        <w:t>g</w:t>
      </w:r>
      <w:r w:rsidRPr="004C4E56">
        <w:t>, includi</w:t>
      </w:r>
      <w:r w:rsidRPr="004C4E56">
        <w:rPr>
          <w:spacing w:val="2"/>
        </w:rPr>
        <w:t>n</w:t>
      </w:r>
      <w:r w:rsidRPr="004C4E56">
        <w:t>g</w:t>
      </w:r>
      <w:r w:rsidRPr="315DB0D2">
        <w:t xml:space="preserve"> </w:t>
      </w:r>
      <w:r w:rsidRPr="004C4E56">
        <w:t xml:space="preserve">boots, </w:t>
      </w:r>
      <w:r w:rsidRPr="004C4E56">
        <w:rPr>
          <w:spacing w:val="-3"/>
        </w:rPr>
        <w:t>g</w:t>
      </w:r>
      <w:r w:rsidRPr="004C4E56">
        <w:rPr>
          <w:spacing w:val="2"/>
        </w:rPr>
        <w:t>l</w:t>
      </w:r>
      <w:r w:rsidRPr="004C4E56">
        <w:t>ov</w:t>
      </w:r>
      <w:r w:rsidRPr="004C4E56">
        <w:rPr>
          <w:spacing w:val="-1"/>
        </w:rPr>
        <w:t>e</w:t>
      </w:r>
      <w:r w:rsidRPr="004C4E56">
        <w:t xml:space="preserve">s, lab </w:t>
      </w:r>
      <w:r w:rsidRPr="004C4E56">
        <w:rPr>
          <w:spacing w:val="-1"/>
        </w:rPr>
        <w:t>c</w:t>
      </w:r>
      <w:r w:rsidRPr="004C4E56">
        <w:t>o</w:t>
      </w:r>
      <w:r w:rsidRPr="004C4E56">
        <w:rPr>
          <w:spacing w:val="-1"/>
        </w:rPr>
        <w:t>a</w:t>
      </w:r>
      <w:r w:rsidRPr="004C4E56">
        <w:t xml:space="preserve">t, </w:t>
      </w:r>
      <w:r w:rsidRPr="004C4E56">
        <w:rPr>
          <w:spacing w:val="-1"/>
        </w:rPr>
        <w:t>a</w:t>
      </w:r>
      <w:r w:rsidRPr="004C4E56">
        <w:t>p</w:t>
      </w:r>
      <w:r w:rsidRPr="004C4E56">
        <w:rPr>
          <w:spacing w:val="-1"/>
        </w:rPr>
        <w:t>r</w:t>
      </w:r>
      <w:r w:rsidRPr="004C4E56">
        <w:t xml:space="preserve">on, </w:t>
      </w:r>
      <w:r w:rsidRPr="004C4E56">
        <w:rPr>
          <w:spacing w:val="2"/>
        </w:rPr>
        <w:t>o</w:t>
      </w:r>
      <w:r w:rsidRPr="004C4E56">
        <w:t xml:space="preserve">r </w:t>
      </w:r>
      <w:r w:rsidRPr="004C4E56">
        <w:rPr>
          <w:spacing w:val="-2"/>
        </w:rPr>
        <w:t>c</w:t>
      </w:r>
      <w:r w:rsidRPr="004C4E56">
        <w:t>ov</w:t>
      </w:r>
      <w:r w:rsidRPr="004C4E56">
        <w:rPr>
          <w:spacing w:val="1"/>
        </w:rPr>
        <w:t>e</w:t>
      </w:r>
      <w:r w:rsidRPr="004C4E56">
        <w:t>r</w:t>
      </w:r>
      <w:r w:rsidRPr="004C4E56">
        <w:rPr>
          <w:spacing w:val="-2"/>
        </w:rPr>
        <w:t>a</w:t>
      </w:r>
      <w:r w:rsidRPr="004C4E56">
        <w:t>lls,</w:t>
      </w:r>
      <w:r w:rsidRPr="315DB0D2">
        <w:t xml:space="preserve"> </w:t>
      </w:r>
      <w:r w:rsidRPr="004C4E56">
        <w:rPr>
          <w:spacing w:val="-1"/>
        </w:rPr>
        <w:t>a</w:t>
      </w:r>
      <w:r w:rsidRPr="004C4E56">
        <w:t>s ap</w:t>
      </w:r>
      <w:r w:rsidRPr="004C4E56">
        <w:rPr>
          <w:spacing w:val="-1"/>
        </w:rPr>
        <w:t>p</w:t>
      </w:r>
      <w:r w:rsidRPr="004C4E56">
        <w:t>rop</w:t>
      </w:r>
      <w:r w:rsidRPr="004C4E56">
        <w:rPr>
          <w:spacing w:val="-2"/>
        </w:rPr>
        <w:t>r</w:t>
      </w:r>
      <w:r w:rsidRPr="004C4E56">
        <w:t>ia</w:t>
      </w:r>
      <w:r w:rsidRPr="004C4E56">
        <w:rPr>
          <w:spacing w:val="2"/>
        </w:rPr>
        <w:t>t</w:t>
      </w:r>
      <w:r w:rsidRPr="004C4E56">
        <w:rPr>
          <w:spacing w:val="-1"/>
        </w:rPr>
        <w:t>e</w:t>
      </w:r>
      <w:r w:rsidRPr="004C4E56">
        <w:t>, to pr</w:t>
      </w:r>
      <w:r w:rsidRPr="004C4E56">
        <w:rPr>
          <w:spacing w:val="-2"/>
        </w:rPr>
        <w:t>e</w:t>
      </w:r>
      <w:r w:rsidRPr="004C4E56">
        <w:rPr>
          <w:spacing w:val="2"/>
        </w:rPr>
        <w:t>v</w:t>
      </w:r>
      <w:r w:rsidRPr="004C4E56">
        <w:rPr>
          <w:spacing w:val="-1"/>
        </w:rPr>
        <w:t>e</w:t>
      </w:r>
      <w:r w:rsidRPr="004C4E56">
        <w:t xml:space="preserve">nt skin </w:t>
      </w:r>
      <w:r w:rsidRPr="004C4E56">
        <w:rPr>
          <w:spacing w:val="-1"/>
        </w:rPr>
        <w:t>c</w:t>
      </w:r>
      <w:r w:rsidRPr="004C4E56">
        <w:t>o</w:t>
      </w:r>
      <w:r w:rsidRPr="004C4E56">
        <w:rPr>
          <w:spacing w:val="2"/>
        </w:rPr>
        <w:t>n</w:t>
      </w:r>
      <w:r w:rsidRPr="004C4E56">
        <w:t>ta</w:t>
      </w:r>
      <w:r w:rsidRPr="004C4E56">
        <w:rPr>
          <w:spacing w:val="-2"/>
        </w:rPr>
        <w:t>c</w:t>
      </w:r>
      <w:r w:rsidRPr="004C4E56">
        <w:t>t.</w:t>
      </w:r>
    </w:p>
    <w:p w14:paraId="36C0BCED" w14:textId="77777777" w:rsidR="0091089B" w:rsidRPr="004C4E56" w:rsidRDefault="0091089B" w:rsidP="0091089B">
      <w:pPr>
        <w:pStyle w:val="BodyText"/>
        <w:spacing w:line="276" w:lineRule="auto"/>
        <w:ind w:left="500" w:right="820" w:firstLine="0"/>
      </w:pPr>
      <w:r w:rsidRPr="004C4E56">
        <w:rPr>
          <w:spacing w:val="1"/>
        </w:rPr>
        <w:t>E</w:t>
      </w:r>
      <w:r w:rsidRPr="004C4E56">
        <w:rPr>
          <w:spacing w:val="-5"/>
        </w:rPr>
        <w:t>y</w:t>
      </w:r>
      <w:r w:rsidRPr="004C4E56">
        <w:t>e</w:t>
      </w:r>
      <w:r w:rsidRPr="315DB0D2">
        <w:t xml:space="preserve"> </w:t>
      </w:r>
      <w:r w:rsidRPr="004C4E56">
        <w:t>Pro</w:t>
      </w:r>
      <w:r w:rsidRPr="004C4E56">
        <w:rPr>
          <w:spacing w:val="1"/>
        </w:rPr>
        <w:t>t</w:t>
      </w:r>
      <w:r w:rsidRPr="004C4E56">
        <w:rPr>
          <w:spacing w:val="-1"/>
        </w:rPr>
        <w:t>ec</w:t>
      </w:r>
      <w:r w:rsidRPr="004C4E56">
        <w:t>tion: Use</w:t>
      </w:r>
      <w:r w:rsidRPr="004C4E56">
        <w:rPr>
          <w:spacing w:val="-1"/>
        </w:rPr>
        <w:t xml:space="preserve"> c</w:t>
      </w:r>
      <w:r w:rsidRPr="004C4E56">
        <w:rPr>
          <w:spacing w:val="2"/>
        </w:rPr>
        <w:t>h</w:t>
      </w:r>
      <w:r w:rsidRPr="004C4E56">
        <w:rPr>
          <w:spacing w:val="1"/>
        </w:rPr>
        <w:t>e</w:t>
      </w:r>
      <w:r w:rsidRPr="004C4E56">
        <w:t>mi</w:t>
      </w:r>
      <w:r w:rsidRPr="004C4E56">
        <w:rPr>
          <w:spacing w:val="-1"/>
        </w:rPr>
        <w:t>ca</w:t>
      </w:r>
      <w:r w:rsidRPr="004C4E56">
        <w:t>l spl</w:t>
      </w:r>
      <w:r w:rsidRPr="004C4E56">
        <w:rPr>
          <w:spacing w:val="-1"/>
        </w:rPr>
        <w:t>a</w:t>
      </w:r>
      <w:r w:rsidRPr="004C4E56">
        <w:t xml:space="preserve">sh </w:t>
      </w:r>
      <w:r w:rsidRPr="004C4E56">
        <w:rPr>
          <w:spacing w:val="-3"/>
        </w:rPr>
        <w:t>g</w:t>
      </w:r>
      <w:r w:rsidRPr="004C4E56">
        <w:rPr>
          <w:spacing w:val="2"/>
        </w:rPr>
        <w:t>o</w:t>
      </w:r>
      <w:r w:rsidRPr="004C4E56">
        <w:t>g</w:t>
      </w:r>
      <w:r w:rsidRPr="004C4E56">
        <w:rPr>
          <w:spacing w:val="-3"/>
        </w:rPr>
        <w:t>g</w:t>
      </w:r>
      <w:r w:rsidRPr="004C4E56">
        <w:t>les</w:t>
      </w:r>
      <w:r w:rsidRPr="315DB0D2">
        <w:t xml:space="preserve"> </w:t>
      </w:r>
      <w:r w:rsidRPr="004C4E56">
        <w:rPr>
          <w:spacing w:val="-1"/>
        </w:rPr>
        <w:t>a</w:t>
      </w:r>
      <w:r w:rsidRPr="004C4E56">
        <w:t>n</w:t>
      </w:r>
      <w:r w:rsidRPr="004C4E56">
        <w:rPr>
          <w:spacing w:val="2"/>
        </w:rPr>
        <w:t>d</w:t>
      </w:r>
      <w:r w:rsidRPr="004C4E56">
        <w:t>/or a</w:t>
      </w:r>
      <w:r w:rsidRPr="315DB0D2">
        <w:t xml:space="preserve"> </w:t>
      </w:r>
      <w:r w:rsidRPr="004C4E56">
        <w:rPr>
          <w:spacing w:val="-1"/>
        </w:rPr>
        <w:t>f</w:t>
      </w:r>
      <w:r w:rsidRPr="004C4E56">
        <w:t>ul</w:t>
      </w:r>
      <w:r w:rsidRPr="004C4E56">
        <w:rPr>
          <w:spacing w:val="4"/>
        </w:rPr>
        <w:t>l</w:t>
      </w:r>
      <w:r w:rsidRPr="315DB0D2">
        <w:t>-</w:t>
      </w:r>
      <w:r w:rsidRPr="004C4E56">
        <w:t>fa</w:t>
      </w:r>
      <w:r w:rsidRPr="004C4E56">
        <w:rPr>
          <w:spacing w:val="-1"/>
        </w:rPr>
        <w:t>c</w:t>
      </w:r>
      <w:r w:rsidRPr="004C4E56">
        <w:t>e</w:t>
      </w:r>
      <w:r w:rsidRPr="315DB0D2">
        <w:t xml:space="preserve"> </w:t>
      </w:r>
      <w:r w:rsidRPr="004C4E56">
        <w:t>shi</w:t>
      </w:r>
      <w:r w:rsidRPr="004C4E56">
        <w:rPr>
          <w:spacing w:val="-1"/>
        </w:rPr>
        <w:t>e</w:t>
      </w:r>
      <w:r w:rsidRPr="004C4E56">
        <w:t>ld. M</w:t>
      </w:r>
      <w:r w:rsidRPr="004C4E56">
        <w:rPr>
          <w:spacing w:val="-1"/>
        </w:rPr>
        <w:t>a</w:t>
      </w:r>
      <w:r w:rsidRPr="004C4E56">
        <w:rPr>
          <w:spacing w:val="2"/>
        </w:rPr>
        <w:t>i</w:t>
      </w:r>
      <w:r w:rsidRPr="004C4E56">
        <w:t xml:space="preserve">ntain </w:t>
      </w:r>
      <w:r w:rsidRPr="004C4E56">
        <w:rPr>
          <w:spacing w:val="1"/>
        </w:rPr>
        <w:t>e</w:t>
      </w:r>
      <w:r w:rsidRPr="004C4E56">
        <w:rPr>
          <w:spacing w:val="-5"/>
        </w:rPr>
        <w:t>y</w:t>
      </w:r>
      <w:r w:rsidRPr="004C4E56">
        <w:rPr>
          <w:spacing w:val="1"/>
        </w:rPr>
        <w:t>e</w:t>
      </w:r>
      <w:r w:rsidRPr="004C4E56">
        <w:t>w</w:t>
      </w:r>
      <w:r w:rsidRPr="004C4E56">
        <w:rPr>
          <w:spacing w:val="-2"/>
        </w:rPr>
        <w:t>a</w:t>
      </w:r>
      <w:r w:rsidRPr="004C4E56">
        <w:t>sh</w:t>
      </w:r>
      <w:r w:rsidRPr="315DB0D2">
        <w:t xml:space="preserve"> </w:t>
      </w:r>
      <w:r w:rsidRPr="004C4E56">
        <w:t>fount</w:t>
      </w:r>
      <w:r w:rsidRPr="004C4E56">
        <w:rPr>
          <w:spacing w:val="-2"/>
        </w:rPr>
        <w:t>a</w:t>
      </w:r>
      <w:r w:rsidRPr="004C4E56">
        <w:t>in fa</w:t>
      </w:r>
      <w:r w:rsidRPr="004C4E56">
        <w:rPr>
          <w:spacing w:val="-1"/>
        </w:rPr>
        <w:t>c</w:t>
      </w:r>
      <w:r w:rsidRPr="004C4E56">
        <w:t>ilities in wo</w:t>
      </w:r>
      <w:r w:rsidRPr="004C4E56">
        <w:rPr>
          <w:spacing w:val="-1"/>
        </w:rPr>
        <w:t>r</w:t>
      </w:r>
      <w:r w:rsidRPr="004C4E56">
        <w:t xml:space="preserve">k </w:t>
      </w:r>
      <w:r w:rsidRPr="004C4E56">
        <w:rPr>
          <w:spacing w:val="-1"/>
        </w:rPr>
        <w:t>a</w:t>
      </w:r>
      <w:r w:rsidRPr="004C4E56">
        <w:rPr>
          <w:spacing w:val="1"/>
        </w:rPr>
        <w:t>r</w:t>
      </w:r>
      <w:r w:rsidRPr="004C4E56">
        <w:rPr>
          <w:spacing w:val="-1"/>
        </w:rPr>
        <w:t>ea</w:t>
      </w:r>
      <w:r w:rsidRPr="004C4E56">
        <w:t>.</w:t>
      </w:r>
    </w:p>
    <w:p w14:paraId="3B51C90F" w14:textId="77777777" w:rsidR="0091089B" w:rsidRPr="004C4E56" w:rsidRDefault="0091089B" w:rsidP="0091089B">
      <w:pPr>
        <w:spacing w:line="360" w:lineRule="auto"/>
      </w:pPr>
    </w:p>
    <w:p w14:paraId="16FAE853" w14:textId="77777777" w:rsidR="0091089B" w:rsidRPr="004C4E56" w:rsidRDefault="0091089B" w:rsidP="00ED3588">
      <w:pPr>
        <w:pStyle w:val="Heading4"/>
        <w:numPr>
          <w:ilvl w:val="0"/>
          <w:numId w:val="735"/>
        </w:numPr>
        <w:tabs>
          <w:tab w:val="left" w:pos="380"/>
        </w:tabs>
        <w:spacing w:line="360" w:lineRule="auto"/>
        <w:ind w:firstLine="0"/>
        <w:rPr>
          <w:b w:val="0"/>
          <w:bCs w:val="0"/>
        </w:rPr>
      </w:pPr>
      <w:r w:rsidRPr="004C4E56">
        <w:rPr>
          <w:spacing w:val="-3"/>
        </w:rPr>
        <w:t>P</w:t>
      </w:r>
      <w:r w:rsidRPr="004C4E56">
        <w:t>hysical and Che</w:t>
      </w:r>
      <w:r w:rsidRPr="004C4E56">
        <w:rPr>
          <w:spacing w:val="-4"/>
        </w:rPr>
        <w:t>m</w:t>
      </w:r>
      <w:r w:rsidRPr="004C4E56">
        <w:rPr>
          <w:spacing w:val="2"/>
        </w:rPr>
        <w:t>i</w:t>
      </w:r>
      <w:r w:rsidRPr="004C4E56">
        <w:rPr>
          <w:spacing w:val="1"/>
        </w:rPr>
        <w:t>c</w:t>
      </w:r>
      <w:r w:rsidRPr="004C4E56">
        <w:t xml:space="preserve">al </w:t>
      </w:r>
      <w:r w:rsidRPr="004C4E56">
        <w:rPr>
          <w:spacing w:val="-3"/>
        </w:rPr>
        <w:t>P</w:t>
      </w:r>
      <w:r w:rsidRPr="004C4E56">
        <w:rPr>
          <w:spacing w:val="-1"/>
        </w:rPr>
        <w:t>r</w:t>
      </w:r>
      <w:r w:rsidRPr="004C4E56">
        <w:t>op</w:t>
      </w:r>
      <w:r w:rsidRPr="004C4E56">
        <w:rPr>
          <w:spacing w:val="1"/>
        </w:rPr>
        <w:t>e</w:t>
      </w:r>
      <w:r w:rsidRPr="004C4E56">
        <w:rPr>
          <w:spacing w:val="-1"/>
        </w:rPr>
        <w:t>r</w:t>
      </w:r>
      <w:r w:rsidRPr="004C4E56">
        <w:t>ti</w:t>
      </w:r>
      <w:r w:rsidRPr="004C4E56">
        <w:rPr>
          <w:spacing w:val="-2"/>
        </w:rPr>
        <w:t>e</w:t>
      </w:r>
      <w:r w:rsidRPr="004C4E56">
        <w:t>s</w:t>
      </w:r>
    </w:p>
    <w:p w14:paraId="7CEC35C8" w14:textId="77777777" w:rsidR="0091089B" w:rsidRPr="004C4E56" w:rsidRDefault="0091089B" w:rsidP="0091089B">
      <w:pPr>
        <w:spacing w:line="276" w:lineRule="auto"/>
        <w:ind w:left="360"/>
      </w:pPr>
      <w:r w:rsidRPr="004C4E56">
        <w:rPr>
          <w:b/>
          <w:bCs/>
          <w:spacing w:val="-3"/>
        </w:rPr>
        <w:t>P</w:t>
      </w:r>
      <w:r w:rsidRPr="004C4E56">
        <w:rPr>
          <w:b/>
          <w:bCs/>
        </w:rPr>
        <w:t>hysical Sta</w:t>
      </w:r>
      <w:r w:rsidRPr="004C4E56">
        <w:rPr>
          <w:b/>
          <w:bCs/>
          <w:spacing w:val="-2"/>
        </w:rPr>
        <w:t>t</w:t>
      </w:r>
      <w:r w:rsidRPr="004C4E56">
        <w:rPr>
          <w:b/>
          <w:bCs/>
        </w:rPr>
        <w:t>e</w:t>
      </w:r>
      <w:r w:rsidRPr="004C4E56">
        <w:rPr>
          <w:b/>
          <w:bCs/>
          <w:spacing w:val="-1"/>
        </w:rPr>
        <w:t xml:space="preserve"> </w:t>
      </w:r>
      <w:r w:rsidRPr="004C4E56">
        <w:rPr>
          <w:b/>
          <w:bCs/>
        </w:rPr>
        <w:t>and</w:t>
      </w:r>
      <w:r w:rsidRPr="004C4E56">
        <w:rPr>
          <w:b/>
          <w:bCs/>
          <w:spacing w:val="2"/>
        </w:rPr>
        <w:t xml:space="preserve"> </w:t>
      </w:r>
      <w:r w:rsidRPr="004C4E56">
        <w:rPr>
          <w:b/>
          <w:bCs/>
        </w:rPr>
        <w:t>app</w:t>
      </w:r>
      <w:r w:rsidRPr="004C4E56">
        <w:rPr>
          <w:b/>
          <w:bCs/>
          <w:spacing w:val="-1"/>
        </w:rPr>
        <w:t>e</w:t>
      </w:r>
      <w:r w:rsidRPr="004C4E56">
        <w:rPr>
          <w:b/>
          <w:bCs/>
        </w:rPr>
        <w:t>a</w:t>
      </w:r>
      <w:r w:rsidRPr="004C4E56">
        <w:rPr>
          <w:b/>
          <w:bCs/>
          <w:spacing w:val="-1"/>
        </w:rPr>
        <w:t>r</w:t>
      </w:r>
      <w:r w:rsidRPr="004C4E56">
        <w:rPr>
          <w:b/>
          <w:bCs/>
        </w:rPr>
        <w:t>an</w:t>
      </w:r>
      <w:r w:rsidRPr="004C4E56">
        <w:rPr>
          <w:b/>
          <w:bCs/>
          <w:spacing w:val="-1"/>
        </w:rPr>
        <w:t>ce</w:t>
      </w:r>
      <w:r w:rsidRPr="004C4E56">
        <w:t>: Cle</w:t>
      </w:r>
      <w:r w:rsidRPr="004C4E56">
        <w:rPr>
          <w:spacing w:val="-2"/>
        </w:rPr>
        <w:t>a</w:t>
      </w:r>
      <w:r w:rsidRPr="004C4E56">
        <w:t>r,</w:t>
      </w:r>
      <w:r w:rsidRPr="315DB0D2">
        <w:t xml:space="preserve"> </w:t>
      </w:r>
      <w:r w:rsidRPr="004C4E56">
        <w:rPr>
          <w:spacing w:val="-1"/>
        </w:rPr>
        <w:t>c</w:t>
      </w:r>
      <w:r w:rsidRPr="004C4E56">
        <w:t>olorl</w:t>
      </w:r>
      <w:r w:rsidRPr="004C4E56">
        <w:rPr>
          <w:spacing w:val="-1"/>
        </w:rPr>
        <w:t>e</w:t>
      </w:r>
      <w:r w:rsidRPr="004C4E56">
        <w:t>ss liquid</w:t>
      </w:r>
    </w:p>
    <w:p w14:paraId="454F7EB9" w14:textId="77777777" w:rsidR="0091089B" w:rsidRPr="004C4E56" w:rsidRDefault="0091089B" w:rsidP="0091089B">
      <w:pPr>
        <w:spacing w:line="276" w:lineRule="auto"/>
        <w:ind w:left="360"/>
      </w:pPr>
      <w:r w:rsidRPr="004C4E56">
        <w:rPr>
          <w:b/>
          <w:bCs/>
        </w:rPr>
        <w:t>O</w:t>
      </w:r>
      <w:r w:rsidRPr="004C4E56">
        <w:rPr>
          <w:b/>
          <w:bCs/>
          <w:spacing w:val="1"/>
        </w:rPr>
        <w:t>d</w:t>
      </w:r>
      <w:r w:rsidRPr="004C4E56">
        <w:rPr>
          <w:b/>
          <w:bCs/>
        </w:rPr>
        <w:t>o</w:t>
      </w:r>
      <w:r w:rsidRPr="004C4E56">
        <w:rPr>
          <w:b/>
          <w:bCs/>
          <w:spacing w:val="-1"/>
        </w:rPr>
        <w:t>r</w:t>
      </w:r>
      <w:r w:rsidRPr="004C4E56">
        <w:rPr>
          <w:b/>
          <w:bCs/>
        </w:rPr>
        <w:t>:</w:t>
      </w:r>
      <w:r w:rsidRPr="004C4E56">
        <w:rPr>
          <w:b/>
          <w:bCs/>
          <w:spacing w:val="-1"/>
        </w:rPr>
        <w:t xml:space="preserve"> </w:t>
      </w:r>
      <w:r w:rsidRPr="004C4E56">
        <w:t>A</w:t>
      </w:r>
      <w:r w:rsidRPr="004C4E56">
        <w:rPr>
          <w:spacing w:val="-2"/>
        </w:rPr>
        <w:t>r</w:t>
      </w:r>
      <w:r w:rsidRPr="004C4E56">
        <w:t>omatic b</w:t>
      </w:r>
      <w:r w:rsidRPr="004C4E56">
        <w:rPr>
          <w:spacing w:val="-2"/>
        </w:rPr>
        <w:t>e</w:t>
      </w:r>
      <w:r w:rsidRPr="004C4E56">
        <w:t>n</w:t>
      </w:r>
      <w:r w:rsidRPr="004C4E56">
        <w:rPr>
          <w:spacing w:val="1"/>
        </w:rPr>
        <w:t>z</w:t>
      </w:r>
      <w:r w:rsidRPr="004C4E56">
        <w:rPr>
          <w:spacing w:val="-1"/>
        </w:rPr>
        <w:t>e</w:t>
      </w:r>
      <w:r w:rsidRPr="004C4E56">
        <w:t>n</w:t>
      </w:r>
      <w:r w:rsidRPr="004C4E56">
        <w:rPr>
          <w:spacing w:val="2"/>
        </w:rPr>
        <w:t>e</w:t>
      </w:r>
      <w:r w:rsidRPr="315DB0D2">
        <w:t>-</w:t>
      </w:r>
      <w:r w:rsidRPr="004C4E56">
        <w:t>like</w:t>
      </w:r>
    </w:p>
    <w:p w14:paraId="589066A2" w14:textId="77777777" w:rsidR="0091089B" w:rsidRPr="004C4E56" w:rsidRDefault="0091089B" w:rsidP="0091089B">
      <w:pPr>
        <w:spacing w:line="276" w:lineRule="auto"/>
        <w:ind w:left="360"/>
      </w:pPr>
      <w:r w:rsidRPr="004C4E56">
        <w:rPr>
          <w:b/>
          <w:bCs/>
        </w:rPr>
        <w:t>Sol</w:t>
      </w:r>
      <w:r w:rsidRPr="004C4E56">
        <w:rPr>
          <w:b/>
          <w:bCs/>
          <w:spacing w:val="1"/>
        </w:rPr>
        <w:t>u</w:t>
      </w:r>
      <w:r w:rsidRPr="004C4E56">
        <w:rPr>
          <w:b/>
          <w:bCs/>
          <w:spacing w:val="-2"/>
        </w:rPr>
        <w:t>b</w:t>
      </w:r>
      <w:r w:rsidRPr="004C4E56">
        <w:rPr>
          <w:b/>
          <w:bCs/>
        </w:rPr>
        <w:t>ility:</w:t>
      </w:r>
      <w:r w:rsidRPr="004C4E56">
        <w:rPr>
          <w:b/>
          <w:bCs/>
          <w:spacing w:val="-1"/>
        </w:rPr>
        <w:t xml:space="preserve"> </w:t>
      </w:r>
      <w:r w:rsidRPr="004C4E56">
        <w:t>V</w:t>
      </w:r>
      <w:r w:rsidRPr="004C4E56">
        <w:rPr>
          <w:spacing w:val="-2"/>
        </w:rPr>
        <w:t>e</w:t>
      </w:r>
      <w:r w:rsidRPr="004C4E56">
        <w:rPr>
          <w:spacing w:val="3"/>
        </w:rPr>
        <w:t>r</w:t>
      </w:r>
      <w:r w:rsidRPr="004C4E56">
        <w:t>y</w:t>
      </w:r>
      <w:r w:rsidRPr="315DB0D2">
        <w:t xml:space="preserve"> </w:t>
      </w:r>
      <w:r w:rsidRPr="004C4E56">
        <w:t>sli</w:t>
      </w:r>
      <w:r w:rsidRPr="004C4E56">
        <w:rPr>
          <w:spacing w:val="-3"/>
        </w:rPr>
        <w:t>g</w:t>
      </w:r>
      <w:r w:rsidRPr="004C4E56">
        <w:t>ht</w:t>
      </w:r>
    </w:p>
    <w:p w14:paraId="6492CE2E" w14:textId="77777777" w:rsidR="0091089B" w:rsidRPr="004C4E56" w:rsidRDefault="0091089B" w:rsidP="0091089B">
      <w:pPr>
        <w:spacing w:line="276" w:lineRule="auto"/>
        <w:ind w:left="360" w:right="5860"/>
      </w:pPr>
      <w:r w:rsidRPr="004C4E56">
        <w:rPr>
          <w:b/>
          <w:bCs/>
        </w:rPr>
        <w:t>Sp</w:t>
      </w:r>
      <w:r w:rsidRPr="004C4E56">
        <w:rPr>
          <w:b/>
          <w:bCs/>
          <w:spacing w:val="-1"/>
        </w:rPr>
        <w:t>ec</w:t>
      </w:r>
      <w:r w:rsidRPr="004C4E56">
        <w:rPr>
          <w:b/>
          <w:bCs/>
        </w:rPr>
        <w:t>i</w:t>
      </w:r>
      <w:r w:rsidRPr="004C4E56">
        <w:rPr>
          <w:b/>
          <w:bCs/>
          <w:spacing w:val="1"/>
        </w:rPr>
        <w:t>f</w:t>
      </w:r>
      <w:r w:rsidRPr="004C4E56">
        <w:rPr>
          <w:b/>
          <w:bCs/>
        </w:rPr>
        <w:t xml:space="preserve">ic </w:t>
      </w:r>
      <w:r w:rsidRPr="004C4E56">
        <w:t>G</w:t>
      </w:r>
      <w:r w:rsidRPr="004C4E56">
        <w:rPr>
          <w:spacing w:val="-2"/>
        </w:rPr>
        <w:t>r</w:t>
      </w:r>
      <w:r w:rsidRPr="004C4E56">
        <w:rPr>
          <w:spacing w:val="-1"/>
        </w:rPr>
        <w:t>a</w:t>
      </w:r>
      <w:r w:rsidRPr="004C4E56">
        <w:t>vi</w:t>
      </w:r>
      <w:r w:rsidRPr="004C4E56">
        <w:rPr>
          <w:spacing w:val="3"/>
        </w:rPr>
        <w:t>t</w:t>
      </w:r>
      <w:r w:rsidRPr="004C4E56">
        <w:t>y</w:t>
      </w:r>
      <w:r w:rsidRPr="44BA328D">
        <w:t xml:space="preserve"> (</w:t>
      </w:r>
      <w:r w:rsidRPr="004C4E56">
        <w:rPr>
          <w:spacing w:val="1"/>
        </w:rPr>
        <w:t>W</w:t>
      </w:r>
      <w:r w:rsidRPr="004C4E56">
        <w:rPr>
          <w:spacing w:val="-1"/>
        </w:rPr>
        <w:t>a</w:t>
      </w:r>
      <w:r w:rsidRPr="004C4E56">
        <w:t>ter =</w:t>
      </w:r>
      <w:r w:rsidRPr="44BA328D">
        <w:t xml:space="preserve"> </w:t>
      </w:r>
      <w:r w:rsidRPr="004C4E56">
        <w:t xml:space="preserve">1): 0.9 </w:t>
      </w:r>
      <w:r w:rsidRPr="004C4E56">
        <w:rPr>
          <w:b/>
          <w:bCs/>
        </w:rPr>
        <w:t>Visc</w:t>
      </w:r>
      <w:r w:rsidRPr="004C4E56">
        <w:rPr>
          <w:b/>
          <w:bCs/>
          <w:spacing w:val="-1"/>
        </w:rPr>
        <w:t>o</w:t>
      </w:r>
      <w:r w:rsidRPr="004C4E56">
        <w:rPr>
          <w:b/>
          <w:bCs/>
        </w:rPr>
        <w:t>sity:</w:t>
      </w:r>
      <w:r w:rsidRPr="004C4E56">
        <w:rPr>
          <w:b/>
          <w:bCs/>
          <w:spacing w:val="-1"/>
        </w:rPr>
        <w:t xml:space="preserve"> </w:t>
      </w:r>
      <w:r w:rsidRPr="004C4E56">
        <w:t>20</w:t>
      </w:r>
      <w:r w:rsidRPr="004C4E56">
        <w:rPr>
          <w:spacing w:val="-1"/>
        </w:rPr>
        <w:t>c</w:t>
      </w:r>
      <w:r>
        <w:t xml:space="preserve">P @ 20 </w:t>
      </w:r>
      <w:r>
        <w:rPr>
          <w:vertAlign w:val="superscript"/>
        </w:rPr>
        <w:t>o</w:t>
      </w:r>
      <w:r w:rsidRPr="004C4E56">
        <w:t>C</w:t>
      </w:r>
      <w:r w:rsidRPr="44BA328D">
        <w:t xml:space="preserve"> </w:t>
      </w:r>
      <w:r w:rsidRPr="004C4E56">
        <w:rPr>
          <w:b/>
          <w:bCs/>
        </w:rPr>
        <w:t>Boili</w:t>
      </w:r>
      <w:r w:rsidRPr="004C4E56">
        <w:rPr>
          <w:b/>
          <w:bCs/>
          <w:spacing w:val="1"/>
        </w:rPr>
        <w:t>n</w:t>
      </w:r>
      <w:r w:rsidRPr="004C4E56">
        <w:rPr>
          <w:b/>
          <w:bCs/>
        </w:rPr>
        <w:t xml:space="preserve">g </w:t>
      </w:r>
      <w:r w:rsidRPr="004C4E56">
        <w:rPr>
          <w:b/>
          <w:bCs/>
          <w:spacing w:val="-3"/>
        </w:rPr>
        <w:t>P</w:t>
      </w:r>
      <w:r w:rsidRPr="004C4E56">
        <w:rPr>
          <w:b/>
          <w:bCs/>
        </w:rPr>
        <w:t>oi</w:t>
      </w:r>
      <w:r w:rsidRPr="004C4E56">
        <w:rPr>
          <w:b/>
          <w:bCs/>
          <w:spacing w:val="1"/>
        </w:rPr>
        <w:t>n</w:t>
      </w:r>
      <w:r w:rsidRPr="004C4E56">
        <w:rPr>
          <w:b/>
          <w:bCs/>
        </w:rPr>
        <w:t xml:space="preserve">t: </w:t>
      </w:r>
      <w:r>
        <w:t xml:space="preserve">110 </w:t>
      </w:r>
      <w:r>
        <w:rPr>
          <w:vertAlign w:val="superscript"/>
        </w:rPr>
        <w:t>o</w:t>
      </w:r>
      <w:r w:rsidRPr="004C4E56">
        <w:t>C</w:t>
      </w:r>
      <w:r w:rsidRPr="44BA328D">
        <w:t xml:space="preserve"> (</w:t>
      </w:r>
      <w:r w:rsidRPr="004C4E56">
        <w:t xml:space="preserve">232 </w:t>
      </w:r>
      <w:r>
        <w:rPr>
          <w:vertAlign w:val="superscript"/>
        </w:rPr>
        <w:t>o</w:t>
      </w:r>
      <w:r w:rsidRPr="004C4E56">
        <w:rPr>
          <w:spacing w:val="-2"/>
        </w:rPr>
        <w:t>F</w:t>
      </w:r>
      <w:r w:rsidRPr="44BA328D">
        <w:t>)</w:t>
      </w:r>
    </w:p>
    <w:p w14:paraId="6F305A0B" w14:textId="77777777" w:rsidR="0091089B" w:rsidRPr="004C4E56" w:rsidRDefault="0091089B" w:rsidP="0091089B">
      <w:pPr>
        <w:spacing w:line="276" w:lineRule="auto"/>
        <w:ind w:left="360"/>
      </w:pPr>
      <w:r w:rsidRPr="004C4E56">
        <w:rPr>
          <w:b/>
          <w:bCs/>
          <w:spacing w:val="-1"/>
        </w:rPr>
        <w:t>Me</w:t>
      </w:r>
      <w:r w:rsidRPr="004C4E56">
        <w:rPr>
          <w:b/>
          <w:bCs/>
        </w:rPr>
        <w:t xml:space="preserve">lting </w:t>
      </w:r>
      <w:r w:rsidRPr="004C4E56">
        <w:rPr>
          <w:b/>
          <w:bCs/>
          <w:spacing w:val="-3"/>
        </w:rPr>
        <w:t>P</w:t>
      </w:r>
      <w:r w:rsidRPr="004C4E56">
        <w:rPr>
          <w:b/>
          <w:bCs/>
        </w:rPr>
        <w:t>oi</w:t>
      </w:r>
      <w:r w:rsidRPr="004C4E56">
        <w:rPr>
          <w:b/>
          <w:bCs/>
          <w:spacing w:val="1"/>
        </w:rPr>
        <w:t>n</w:t>
      </w:r>
      <w:r w:rsidRPr="004C4E56">
        <w:rPr>
          <w:b/>
          <w:bCs/>
        </w:rPr>
        <w:t>t:</w:t>
      </w:r>
      <w:r w:rsidRPr="004C4E56">
        <w:rPr>
          <w:b/>
          <w:bCs/>
          <w:spacing w:val="2"/>
        </w:rPr>
        <w:t xml:space="preserve"> </w:t>
      </w:r>
      <w:r w:rsidRPr="004C4E56">
        <w:rPr>
          <w:spacing w:val="-1"/>
        </w:rPr>
        <w:t>−</w:t>
      </w:r>
      <w:r>
        <w:t xml:space="preserve">95 </w:t>
      </w:r>
      <w:r>
        <w:rPr>
          <w:vertAlign w:val="superscript"/>
        </w:rPr>
        <w:t>o</w:t>
      </w:r>
      <w:r w:rsidRPr="004C4E56">
        <w:t>C</w:t>
      </w:r>
      <w:r w:rsidRPr="44BA328D">
        <w:t xml:space="preserve"> (</w:t>
      </w:r>
      <w:r w:rsidRPr="004C4E56">
        <w:rPr>
          <w:spacing w:val="-1"/>
        </w:rPr>
        <w:t>−</w:t>
      </w:r>
      <w:r w:rsidRPr="004C4E56">
        <w:t xml:space="preserve">139 </w:t>
      </w:r>
      <w:r>
        <w:rPr>
          <w:vertAlign w:val="superscript"/>
        </w:rPr>
        <w:t>o</w:t>
      </w:r>
      <w:r w:rsidRPr="004C4E56">
        <w:t>F</w:t>
      </w:r>
      <w:r w:rsidRPr="44BA328D">
        <w:t>)</w:t>
      </w:r>
    </w:p>
    <w:p w14:paraId="61A8166A" w14:textId="77777777" w:rsidR="0091089B" w:rsidRPr="004C4E56" w:rsidRDefault="0091089B" w:rsidP="0091089B">
      <w:pPr>
        <w:spacing w:line="276" w:lineRule="auto"/>
        <w:ind w:left="360"/>
      </w:pPr>
      <w:r w:rsidRPr="004C4E56">
        <w:rPr>
          <w:b/>
          <w:bCs/>
        </w:rPr>
        <w:t>Vapor</w:t>
      </w:r>
      <w:r w:rsidRPr="004C4E56">
        <w:rPr>
          <w:b/>
          <w:bCs/>
          <w:spacing w:val="-1"/>
        </w:rPr>
        <w:t xml:space="preserve"> </w:t>
      </w:r>
      <w:r w:rsidRPr="004C4E56">
        <w:t>D</w:t>
      </w:r>
      <w:r w:rsidRPr="004C4E56">
        <w:rPr>
          <w:spacing w:val="-2"/>
        </w:rPr>
        <w:t>e</w:t>
      </w:r>
      <w:r w:rsidRPr="004C4E56">
        <w:t>nsi</w:t>
      </w:r>
      <w:r w:rsidRPr="004C4E56">
        <w:rPr>
          <w:spacing w:val="3"/>
        </w:rPr>
        <w:t>t</w:t>
      </w:r>
      <w:r w:rsidRPr="004C4E56">
        <w:t>y</w:t>
      </w:r>
      <w:r w:rsidRPr="315DB0D2">
        <w:t xml:space="preserve"> </w:t>
      </w:r>
      <w:r w:rsidRPr="004C4E56">
        <w:t>(</w:t>
      </w:r>
      <w:r w:rsidRPr="004C4E56">
        <w:rPr>
          <w:spacing w:val="-2"/>
        </w:rPr>
        <w:t>A</w:t>
      </w:r>
      <w:r w:rsidRPr="004C4E56">
        <w:t>ir</w:t>
      </w:r>
      <w:r w:rsidRPr="004C4E56">
        <w:rPr>
          <w:spacing w:val="-2"/>
        </w:rPr>
        <w:t>=</w:t>
      </w:r>
      <w:r w:rsidRPr="004C4E56">
        <w:rPr>
          <w:spacing w:val="2"/>
        </w:rPr>
        <w:t>1</w:t>
      </w:r>
      <w:r w:rsidRPr="004C4E56">
        <w:t>): 3.1</w:t>
      </w:r>
    </w:p>
    <w:p w14:paraId="4116A130" w14:textId="77777777" w:rsidR="0091089B" w:rsidRDefault="0091089B" w:rsidP="0091089B">
      <w:pPr>
        <w:spacing w:line="276" w:lineRule="auto"/>
        <w:ind w:left="360" w:right="3962"/>
      </w:pPr>
      <w:r w:rsidRPr="004C4E56">
        <w:rPr>
          <w:b/>
          <w:bCs/>
        </w:rPr>
        <w:t xml:space="preserve">Vapor </w:t>
      </w:r>
      <w:r w:rsidRPr="004C4E56">
        <w:rPr>
          <w:b/>
          <w:bCs/>
          <w:spacing w:val="-1"/>
        </w:rPr>
        <w:t>Pre</w:t>
      </w:r>
      <w:r w:rsidRPr="004C4E56">
        <w:rPr>
          <w:b/>
          <w:bCs/>
        </w:rPr>
        <w:t>ss</w:t>
      </w:r>
      <w:r w:rsidRPr="004C4E56">
        <w:rPr>
          <w:b/>
          <w:bCs/>
          <w:spacing w:val="1"/>
        </w:rPr>
        <w:t>u</w:t>
      </w:r>
      <w:r w:rsidRPr="004C4E56">
        <w:rPr>
          <w:b/>
          <w:bCs/>
          <w:spacing w:val="-1"/>
        </w:rPr>
        <w:t>r</w:t>
      </w:r>
      <w:r w:rsidRPr="004C4E56">
        <w:rPr>
          <w:b/>
          <w:bCs/>
        </w:rPr>
        <w:t>e</w:t>
      </w:r>
      <w:r w:rsidRPr="004C4E56">
        <w:rPr>
          <w:b/>
          <w:bCs/>
          <w:spacing w:val="2"/>
        </w:rPr>
        <w:t xml:space="preserve"> </w:t>
      </w:r>
      <w:r w:rsidRPr="004C4E56">
        <w:rPr>
          <w:b/>
          <w:bCs/>
          <w:spacing w:val="1"/>
        </w:rPr>
        <w:t>(</w:t>
      </w:r>
      <w:r w:rsidRPr="004C4E56">
        <w:rPr>
          <w:b/>
          <w:bCs/>
          <w:spacing w:val="-1"/>
        </w:rPr>
        <w:t>m</w:t>
      </w:r>
      <w:r w:rsidRPr="004C4E56">
        <w:rPr>
          <w:b/>
          <w:bCs/>
        </w:rPr>
        <w:t>m</w:t>
      </w:r>
      <w:r w:rsidRPr="004C4E56">
        <w:rPr>
          <w:b/>
          <w:bCs/>
          <w:spacing w:val="-4"/>
        </w:rPr>
        <w:t xml:space="preserve"> </w:t>
      </w:r>
      <w:r w:rsidRPr="004C4E56">
        <w:rPr>
          <w:b/>
          <w:bCs/>
          <w:spacing w:val="2"/>
        </w:rPr>
        <w:t>H</w:t>
      </w:r>
      <w:r w:rsidRPr="004C4E56">
        <w:rPr>
          <w:b/>
          <w:bCs/>
        </w:rPr>
        <w:t>g</w:t>
      </w:r>
      <w:r w:rsidRPr="004C4E56">
        <w:rPr>
          <w:b/>
          <w:bCs/>
          <w:spacing w:val="-1"/>
        </w:rPr>
        <w:t>)</w:t>
      </w:r>
      <w:r w:rsidRPr="004C4E56">
        <w:t xml:space="preserve">: 53.3 @ 20 </w:t>
      </w:r>
      <w:r>
        <w:rPr>
          <w:vertAlign w:val="superscript"/>
        </w:rPr>
        <w:t>o</w:t>
      </w:r>
      <w:r w:rsidRPr="004C4E56">
        <w:t>C</w:t>
      </w:r>
      <w:r w:rsidRPr="44BA328D">
        <w:t xml:space="preserve"> (</w:t>
      </w:r>
      <w:r>
        <w:t xml:space="preserve">68 </w:t>
      </w:r>
      <w:r>
        <w:rPr>
          <w:vertAlign w:val="superscript"/>
        </w:rPr>
        <w:t>o</w:t>
      </w:r>
      <w:r w:rsidRPr="004C4E56">
        <w:rPr>
          <w:spacing w:val="-2"/>
        </w:rPr>
        <w:t>F</w:t>
      </w:r>
      <w:r w:rsidRPr="44BA328D">
        <w:t xml:space="preserve">) </w:t>
      </w:r>
      <w:r w:rsidRPr="004C4E56">
        <w:rPr>
          <w:b/>
          <w:bCs/>
        </w:rPr>
        <w:t>Evapo</w:t>
      </w:r>
      <w:r w:rsidRPr="004C4E56">
        <w:rPr>
          <w:b/>
          <w:bCs/>
          <w:spacing w:val="-1"/>
        </w:rPr>
        <w:t>r</w:t>
      </w:r>
      <w:r w:rsidRPr="004C4E56">
        <w:rPr>
          <w:b/>
          <w:bCs/>
        </w:rPr>
        <w:t>a</w:t>
      </w:r>
      <w:r w:rsidRPr="004C4E56">
        <w:rPr>
          <w:b/>
          <w:bCs/>
          <w:spacing w:val="-1"/>
        </w:rPr>
        <w:t>t</w:t>
      </w:r>
      <w:r w:rsidRPr="004C4E56">
        <w:rPr>
          <w:b/>
          <w:bCs/>
        </w:rPr>
        <w:t>ion</w:t>
      </w:r>
      <w:r w:rsidRPr="004C4E56">
        <w:rPr>
          <w:b/>
          <w:bCs/>
          <w:spacing w:val="1"/>
        </w:rPr>
        <w:t xml:space="preserve"> </w:t>
      </w:r>
      <w:r w:rsidRPr="004C4E56">
        <w:rPr>
          <w:b/>
          <w:bCs/>
        </w:rPr>
        <w:t>Ra</w:t>
      </w:r>
      <w:r w:rsidRPr="004C4E56">
        <w:rPr>
          <w:b/>
          <w:bCs/>
          <w:spacing w:val="-2"/>
        </w:rPr>
        <w:t>t</w:t>
      </w:r>
      <w:r w:rsidRPr="004C4E56">
        <w:rPr>
          <w:b/>
          <w:bCs/>
        </w:rPr>
        <w:t>e</w:t>
      </w:r>
      <w:r w:rsidRPr="004C4E56">
        <w:rPr>
          <w:b/>
          <w:bCs/>
          <w:spacing w:val="-1"/>
        </w:rPr>
        <w:t xml:space="preserve"> (</w:t>
      </w:r>
      <w:r w:rsidRPr="004C4E56">
        <w:rPr>
          <w:b/>
          <w:bCs/>
        </w:rPr>
        <w:t>Butyl a</w:t>
      </w:r>
      <w:r w:rsidRPr="004C4E56">
        <w:rPr>
          <w:b/>
          <w:bCs/>
          <w:spacing w:val="-2"/>
        </w:rPr>
        <w:t>c</w:t>
      </w:r>
      <w:r w:rsidRPr="004C4E56">
        <w:rPr>
          <w:b/>
          <w:bCs/>
          <w:spacing w:val="-1"/>
        </w:rPr>
        <w:t>e</w:t>
      </w:r>
      <w:r w:rsidRPr="004C4E56">
        <w:rPr>
          <w:b/>
          <w:bCs/>
        </w:rPr>
        <w:t>tat</w:t>
      </w:r>
      <w:r w:rsidRPr="004C4E56">
        <w:rPr>
          <w:b/>
          <w:bCs/>
          <w:spacing w:val="-1"/>
        </w:rPr>
        <w:t>e</w:t>
      </w:r>
      <w:r w:rsidRPr="004C4E56">
        <w:rPr>
          <w:b/>
          <w:bCs/>
        </w:rPr>
        <w:t>=1):</w:t>
      </w:r>
      <w:r w:rsidRPr="004C4E56">
        <w:rPr>
          <w:b/>
          <w:bCs/>
          <w:spacing w:val="1"/>
        </w:rPr>
        <w:t xml:space="preserve"> </w:t>
      </w:r>
      <w:r w:rsidRPr="004C4E56">
        <w:t xml:space="preserve">2.4 </w:t>
      </w:r>
    </w:p>
    <w:p w14:paraId="56D78870" w14:textId="77777777" w:rsidR="0091089B" w:rsidRPr="004C4E56" w:rsidRDefault="0091089B" w:rsidP="0091089B">
      <w:pPr>
        <w:spacing w:line="276" w:lineRule="auto"/>
        <w:ind w:left="360" w:right="3962"/>
      </w:pPr>
      <w:r w:rsidRPr="004C4E56">
        <w:rPr>
          <w:b/>
          <w:bCs/>
          <w:spacing w:val="-1"/>
        </w:rPr>
        <w:t>M</w:t>
      </w:r>
      <w:r w:rsidRPr="004C4E56">
        <w:rPr>
          <w:b/>
          <w:bCs/>
        </w:rPr>
        <w:t>ole</w:t>
      </w:r>
      <w:r w:rsidRPr="004C4E56">
        <w:rPr>
          <w:b/>
          <w:bCs/>
          <w:spacing w:val="-2"/>
        </w:rPr>
        <w:t>c</w:t>
      </w:r>
      <w:r w:rsidRPr="004C4E56">
        <w:rPr>
          <w:b/>
          <w:bCs/>
        </w:rPr>
        <w:t>ular fo</w:t>
      </w:r>
      <w:r w:rsidRPr="004C4E56">
        <w:rPr>
          <w:b/>
          <w:bCs/>
          <w:spacing w:val="1"/>
        </w:rPr>
        <w:t>r</w:t>
      </w:r>
      <w:r w:rsidRPr="004C4E56">
        <w:rPr>
          <w:b/>
          <w:bCs/>
          <w:spacing w:val="-4"/>
        </w:rPr>
        <w:t>m</w:t>
      </w:r>
      <w:r w:rsidRPr="004C4E56">
        <w:rPr>
          <w:b/>
          <w:bCs/>
        </w:rPr>
        <w:t>ula:</w:t>
      </w:r>
      <w:r w:rsidRPr="004C4E56">
        <w:rPr>
          <w:b/>
          <w:bCs/>
          <w:spacing w:val="1"/>
        </w:rPr>
        <w:t xml:space="preserve"> </w:t>
      </w:r>
      <w:r w:rsidRPr="004C4E56">
        <w:t>C</w:t>
      </w:r>
      <w:r w:rsidRPr="008A4064">
        <w:rPr>
          <w:spacing w:val="1"/>
          <w:position w:val="-2"/>
          <w:vertAlign w:val="subscript"/>
        </w:rPr>
        <w:t>6</w:t>
      </w:r>
      <w:r w:rsidRPr="004C4E56">
        <w:rPr>
          <w:spacing w:val="-1"/>
        </w:rPr>
        <w:t>H</w:t>
      </w:r>
      <w:r w:rsidRPr="008A4064">
        <w:rPr>
          <w:spacing w:val="1"/>
          <w:position w:val="-2"/>
          <w:vertAlign w:val="subscript"/>
        </w:rPr>
        <w:t>5</w:t>
      </w:r>
      <w:r w:rsidRPr="004C4E56">
        <w:t>C</w:t>
      </w:r>
      <w:r w:rsidRPr="004C4E56">
        <w:rPr>
          <w:spacing w:val="-1"/>
        </w:rPr>
        <w:t>H</w:t>
      </w:r>
      <w:r w:rsidRPr="008A4064">
        <w:rPr>
          <w:position w:val="-2"/>
          <w:vertAlign w:val="subscript"/>
        </w:rPr>
        <w:t>3</w:t>
      </w:r>
    </w:p>
    <w:p w14:paraId="1AAEEF2A" w14:textId="77777777" w:rsidR="0091089B" w:rsidRPr="004C4E56" w:rsidRDefault="0091089B" w:rsidP="0091089B">
      <w:pPr>
        <w:spacing w:line="276" w:lineRule="auto"/>
        <w:ind w:left="360"/>
      </w:pPr>
      <w:r w:rsidRPr="004C4E56">
        <w:rPr>
          <w:b/>
          <w:bCs/>
          <w:spacing w:val="-1"/>
        </w:rPr>
        <w:t>M</w:t>
      </w:r>
      <w:r w:rsidRPr="004C4E56">
        <w:rPr>
          <w:b/>
          <w:bCs/>
        </w:rPr>
        <w:t>ole</w:t>
      </w:r>
      <w:r w:rsidRPr="004C4E56">
        <w:rPr>
          <w:b/>
          <w:bCs/>
          <w:spacing w:val="-2"/>
        </w:rPr>
        <w:t>c</w:t>
      </w:r>
      <w:r w:rsidRPr="004C4E56">
        <w:rPr>
          <w:b/>
          <w:bCs/>
        </w:rPr>
        <w:t xml:space="preserve">ular </w:t>
      </w:r>
      <w:r w:rsidRPr="004C4E56">
        <w:rPr>
          <w:b/>
          <w:bCs/>
          <w:spacing w:val="1"/>
        </w:rPr>
        <w:t>w</w:t>
      </w:r>
      <w:r w:rsidRPr="004C4E56">
        <w:rPr>
          <w:b/>
          <w:bCs/>
          <w:spacing w:val="-1"/>
        </w:rPr>
        <w:t>e</w:t>
      </w:r>
      <w:r w:rsidRPr="004C4E56">
        <w:rPr>
          <w:b/>
          <w:bCs/>
        </w:rPr>
        <w:t>ig</w:t>
      </w:r>
      <w:r w:rsidRPr="004C4E56">
        <w:rPr>
          <w:b/>
          <w:bCs/>
          <w:spacing w:val="1"/>
        </w:rPr>
        <w:t>h</w:t>
      </w:r>
      <w:r w:rsidRPr="004C4E56">
        <w:rPr>
          <w:b/>
          <w:bCs/>
        </w:rPr>
        <w:t>t:</w:t>
      </w:r>
      <w:r w:rsidRPr="004C4E56">
        <w:rPr>
          <w:b/>
          <w:bCs/>
          <w:spacing w:val="-1"/>
        </w:rPr>
        <w:t xml:space="preserve"> </w:t>
      </w:r>
      <w:r w:rsidRPr="004C4E56">
        <w:t>92.06</w:t>
      </w:r>
    </w:p>
    <w:p w14:paraId="68361CD2" w14:textId="77777777" w:rsidR="0091089B" w:rsidRPr="004C4E56" w:rsidRDefault="0091089B" w:rsidP="0091089B">
      <w:pPr>
        <w:spacing w:line="360" w:lineRule="auto"/>
      </w:pPr>
    </w:p>
    <w:p w14:paraId="2B063C48" w14:textId="77777777" w:rsidR="0091089B" w:rsidRPr="004C4E56" w:rsidRDefault="0091089B" w:rsidP="00ED3588">
      <w:pPr>
        <w:pStyle w:val="Heading4"/>
        <w:numPr>
          <w:ilvl w:val="0"/>
          <w:numId w:val="735"/>
        </w:numPr>
        <w:tabs>
          <w:tab w:val="left" w:pos="360"/>
        </w:tabs>
        <w:spacing w:line="276" w:lineRule="auto"/>
        <w:ind w:firstLine="0"/>
        <w:rPr>
          <w:b w:val="0"/>
          <w:bCs w:val="0"/>
        </w:rPr>
      </w:pPr>
      <w:r w:rsidRPr="004C4E56">
        <w:t>Stability a</w:t>
      </w:r>
      <w:r w:rsidRPr="004C4E56">
        <w:rPr>
          <w:spacing w:val="-3"/>
        </w:rPr>
        <w:t>n</w:t>
      </w:r>
      <w:r w:rsidRPr="004C4E56">
        <w:t>d R</w:t>
      </w:r>
      <w:r w:rsidRPr="004C4E56">
        <w:rPr>
          <w:spacing w:val="-2"/>
        </w:rPr>
        <w:t>e</w:t>
      </w:r>
      <w:r w:rsidRPr="004C4E56">
        <w:t>a</w:t>
      </w:r>
      <w:r w:rsidRPr="004C4E56">
        <w:rPr>
          <w:spacing w:val="-1"/>
        </w:rPr>
        <w:t>c</w:t>
      </w:r>
      <w:r w:rsidRPr="004C4E56">
        <w:t>t</w:t>
      </w:r>
      <w:r w:rsidRPr="004C4E56">
        <w:rPr>
          <w:spacing w:val="1"/>
        </w:rPr>
        <w:t>i</w:t>
      </w:r>
      <w:r w:rsidRPr="004C4E56">
        <w:t>vity</w:t>
      </w:r>
    </w:p>
    <w:p w14:paraId="5877AFAE" w14:textId="77777777" w:rsidR="0091089B" w:rsidRPr="004C4E56" w:rsidRDefault="0091089B" w:rsidP="0091089B">
      <w:pPr>
        <w:pStyle w:val="BodyText"/>
        <w:spacing w:line="276" w:lineRule="auto"/>
        <w:ind w:left="360" w:right="807" w:firstLine="0"/>
      </w:pPr>
      <w:r w:rsidRPr="004C4E56">
        <w:rPr>
          <w:b/>
          <w:bCs/>
        </w:rPr>
        <w:t>Stability:</w:t>
      </w:r>
      <w:r w:rsidRPr="004C4E56">
        <w:rPr>
          <w:b/>
          <w:bCs/>
          <w:spacing w:val="-1"/>
        </w:rPr>
        <w:t xml:space="preserve"> </w:t>
      </w:r>
      <w:r w:rsidRPr="004C4E56">
        <w:t>Stable</w:t>
      </w:r>
      <w:r w:rsidRPr="315DB0D2">
        <w:t xml:space="preserve"> </w:t>
      </w:r>
      <w:r w:rsidRPr="004C4E56">
        <w:t>und</w:t>
      </w:r>
      <w:r w:rsidRPr="004C4E56">
        <w:rPr>
          <w:spacing w:val="-1"/>
        </w:rPr>
        <w:t>e</w:t>
      </w:r>
      <w:r w:rsidRPr="004C4E56">
        <w:t>r o</w:t>
      </w:r>
      <w:r w:rsidRPr="004C4E56">
        <w:rPr>
          <w:spacing w:val="-2"/>
        </w:rPr>
        <w:t>r</w:t>
      </w:r>
      <w:r w:rsidRPr="004C4E56">
        <w:t>dina</w:t>
      </w:r>
      <w:r w:rsidRPr="004C4E56">
        <w:rPr>
          <w:spacing w:val="3"/>
        </w:rPr>
        <w:t>r</w:t>
      </w:r>
      <w:r w:rsidRPr="004C4E56">
        <w:t>y</w:t>
      </w:r>
      <w:r w:rsidRPr="315DB0D2">
        <w:t xml:space="preserve"> </w:t>
      </w:r>
      <w:r w:rsidRPr="004C4E56">
        <w:rPr>
          <w:spacing w:val="-1"/>
        </w:rPr>
        <w:t>c</w:t>
      </w:r>
      <w:r w:rsidRPr="004C4E56">
        <w:t xml:space="preserve">onditions of use </w:t>
      </w:r>
      <w:r w:rsidRPr="004C4E56">
        <w:rPr>
          <w:spacing w:val="-1"/>
        </w:rPr>
        <w:t>a</w:t>
      </w:r>
      <w:r w:rsidRPr="004C4E56">
        <w:t>nd sto</w:t>
      </w:r>
      <w:r w:rsidRPr="004C4E56">
        <w:rPr>
          <w:spacing w:val="-1"/>
        </w:rPr>
        <w:t>r</w:t>
      </w:r>
      <w:r w:rsidRPr="004C4E56">
        <w:rPr>
          <w:spacing w:val="1"/>
        </w:rPr>
        <w:t>a</w:t>
      </w:r>
      <w:r w:rsidRPr="004C4E56">
        <w:rPr>
          <w:spacing w:val="-3"/>
        </w:rPr>
        <w:t>g</w:t>
      </w:r>
      <w:r w:rsidRPr="004C4E56">
        <w:rPr>
          <w:spacing w:val="-1"/>
        </w:rPr>
        <w:t>e</w:t>
      </w:r>
      <w:r w:rsidRPr="004C4E56">
        <w:t>. Contai</w:t>
      </w:r>
      <w:r w:rsidRPr="004C4E56">
        <w:rPr>
          <w:spacing w:val="5"/>
        </w:rPr>
        <w:t>n</w:t>
      </w:r>
      <w:r w:rsidRPr="004C4E56">
        <w:rPr>
          <w:spacing w:val="-1"/>
        </w:rPr>
        <w:t>e</w:t>
      </w:r>
      <w:r w:rsidRPr="004C4E56">
        <w:t>rs m</w:t>
      </w:r>
      <w:r w:rsidRPr="004C4E56">
        <w:rPr>
          <w:spacing w:val="1"/>
        </w:rPr>
        <w:t>a</w:t>
      </w:r>
      <w:r w:rsidRPr="004C4E56">
        <w:t>y</w:t>
      </w:r>
      <w:r w:rsidRPr="315DB0D2">
        <w:t xml:space="preserve"> </w:t>
      </w:r>
      <w:r w:rsidRPr="004C4E56">
        <w:t>burst</w:t>
      </w:r>
    </w:p>
    <w:p w14:paraId="4F238977" w14:textId="77777777" w:rsidR="0091089B" w:rsidRPr="004C4E56" w:rsidRDefault="0091089B" w:rsidP="0091089B">
      <w:pPr>
        <w:pStyle w:val="BodyText"/>
        <w:spacing w:line="276" w:lineRule="auto"/>
        <w:ind w:left="360" w:right="807" w:firstLine="0"/>
      </w:pPr>
      <w:r w:rsidRPr="004C4E56">
        <w:t>wh</w:t>
      </w:r>
      <w:r w:rsidRPr="004C4E56">
        <w:rPr>
          <w:spacing w:val="-2"/>
        </w:rPr>
        <w:t>e</w:t>
      </w:r>
      <w:r w:rsidRPr="004C4E56">
        <w:t>n h</w:t>
      </w:r>
      <w:r w:rsidRPr="004C4E56">
        <w:rPr>
          <w:spacing w:val="-1"/>
        </w:rPr>
        <w:t>ea</w:t>
      </w:r>
      <w:r w:rsidRPr="004C4E56">
        <w:rPr>
          <w:spacing w:val="2"/>
        </w:rPr>
        <w:t>t</w:t>
      </w:r>
      <w:r w:rsidRPr="004C4E56">
        <w:rPr>
          <w:spacing w:val="-1"/>
        </w:rPr>
        <w:t>e</w:t>
      </w:r>
      <w:r w:rsidRPr="004C4E56">
        <w:t>d.</w:t>
      </w:r>
    </w:p>
    <w:p w14:paraId="4E1AB5E6" w14:textId="77777777" w:rsidR="0091089B" w:rsidRPr="004C4E56" w:rsidRDefault="0091089B" w:rsidP="0091089B">
      <w:pPr>
        <w:spacing w:line="276" w:lineRule="auto"/>
        <w:ind w:left="360"/>
      </w:pPr>
    </w:p>
    <w:p w14:paraId="647C2136" w14:textId="77777777" w:rsidR="0091089B" w:rsidRPr="004C4E56" w:rsidRDefault="0091089B" w:rsidP="0091089B">
      <w:pPr>
        <w:spacing w:line="276" w:lineRule="auto"/>
        <w:ind w:left="360" w:right="798"/>
      </w:pPr>
      <w:r w:rsidRPr="004C4E56">
        <w:rPr>
          <w:b/>
          <w:bCs/>
        </w:rPr>
        <w:t>Haza</w:t>
      </w:r>
      <w:r w:rsidRPr="004C4E56">
        <w:rPr>
          <w:b/>
          <w:bCs/>
          <w:spacing w:val="-2"/>
        </w:rPr>
        <w:t>r</w:t>
      </w:r>
      <w:r w:rsidRPr="004C4E56">
        <w:rPr>
          <w:b/>
          <w:bCs/>
        </w:rPr>
        <w:t>dous D</w:t>
      </w:r>
      <w:r w:rsidRPr="004C4E56">
        <w:rPr>
          <w:b/>
          <w:bCs/>
          <w:spacing w:val="-2"/>
        </w:rPr>
        <w:t>e</w:t>
      </w:r>
      <w:r w:rsidRPr="004C4E56">
        <w:rPr>
          <w:b/>
          <w:bCs/>
          <w:spacing w:val="-1"/>
        </w:rPr>
        <w:t>c</w:t>
      </w:r>
      <w:r w:rsidRPr="004C4E56">
        <w:rPr>
          <w:b/>
          <w:bCs/>
          <w:spacing w:val="2"/>
        </w:rPr>
        <w:t>o</w:t>
      </w:r>
      <w:r w:rsidRPr="004C4E56">
        <w:rPr>
          <w:b/>
          <w:bCs/>
          <w:spacing w:val="-4"/>
        </w:rPr>
        <w:t>m</w:t>
      </w:r>
      <w:r w:rsidRPr="004C4E56">
        <w:rPr>
          <w:b/>
          <w:bCs/>
        </w:rPr>
        <w:t>position</w:t>
      </w:r>
      <w:r w:rsidRPr="004C4E56">
        <w:rPr>
          <w:b/>
          <w:bCs/>
          <w:spacing w:val="1"/>
        </w:rPr>
        <w:t xml:space="preserve"> </w:t>
      </w:r>
      <w:r w:rsidRPr="004C4E56">
        <w:rPr>
          <w:b/>
          <w:bCs/>
          <w:spacing w:val="-3"/>
        </w:rPr>
        <w:t>P</w:t>
      </w:r>
      <w:r w:rsidRPr="004C4E56">
        <w:rPr>
          <w:b/>
          <w:bCs/>
          <w:spacing w:val="-1"/>
        </w:rPr>
        <w:t>r</w:t>
      </w:r>
      <w:r w:rsidRPr="004C4E56">
        <w:rPr>
          <w:b/>
          <w:bCs/>
        </w:rPr>
        <w:t>odu</w:t>
      </w:r>
      <w:r w:rsidRPr="004C4E56">
        <w:rPr>
          <w:b/>
          <w:bCs/>
          <w:spacing w:val="-1"/>
        </w:rPr>
        <w:t>c</w:t>
      </w:r>
      <w:r w:rsidRPr="004C4E56">
        <w:rPr>
          <w:b/>
          <w:bCs/>
        </w:rPr>
        <w:t>ts:</w:t>
      </w:r>
      <w:r w:rsidRPr="004C4E56">
        <w:rPr>
          <w:b/>
          <w:bCs/>
          <w:spacing w:val="1"/>
        </w:rPr>
        <w:t xml:space="preserve"> </w:t>
      </w:r>
      <w:r w:rsidRPr="004C4E56">
        <w:t>C</w:t>
      </w:r>
      <w:r w:rsidRPr="004C4E56">
        <w:rPr>
          <w:spacing w:val="1"/>
        </w:rPr>
        <w:t>a</w:t>
      </w:r>
      <w:r w:rsidRPr="004C4E56">
        <w:t>rbon</w:t>
      </w:r>
      <w:r w:rsidRPr="315DB0D2">
        <w:t xml:space="preserve"> </w:t>
      </w:r>
      <w:r w:rsidRPr="004C4E56">
        <w:t>dio</w:t>
      </w:r>
      <w:r w:rsidRPr="004C4E56">
        <w:rPr>
          <w:spacing w:val="2"/>
        </w:rPr>
        <w:t>x</w:t>
      </w:r>
      <w:r w:rsidRPr="004C4E56">
        <w:t xml:space="preserve">ide </w:t>
      </w:r>
      <w:r w:rsidRPr="004C4E56">
        <w:rPr>
          <w:spacing w:val="-2"/>
        </w:rPr>
        <w:t>a</w:t>
      </w:r>
      <w:r w:rsidRPr="004C4E56">
        <w:t xml:space="preserve">nd </w:t>
      </w:r>
      <w:r w:rsidRPr="004C4E56">
        <w:rPr>
          <w:spacing w:val="-1"/>
        </w:rPr>
        <w:t>ca</w:t>
      </w:r>
      <w:r w:rsidRPr="004C4E56">
        <w:t>rbon</w:t>
      </w:r>
      <w:r w:rsidRPr="315DB0D2">
        <w:t xml:space="preserve"> </w:t>
      </w:r>
      <w:r w:rsidRPr="004C4E56">
        <w:t>mono</w:t>
      </w:r>
      <w:r w:rsidRPr="004C4E56">
        <w:rPr>
          <w:spacing w:val="2"/>
        </w:rPr>
        <w:t>x</w:t>
      </w:r>
      <w:r w:rsidRPr="004C4E56">
        <w:t>i</w:t>
      </w:r>
      <w:r w:rsidRPr="004C4E56">
        <w:rPr>
          <w:spacing w:val="-2"/>
        </w:rPr>
        <w:t>d</w:t>
      </w:r>
      <w:r w:rsidRPr="004C4E56">
        <w:t>e</w:t>
      </w:r>
      <w:r w:rsidRPr="315DB0D2">
        <w:t xml:space="preserve"> </w:t>
      </w:r>
      <w:r w:rsidRPr="004C4E56">
        <w:t>m</w:t>
      </w:r>
      <w:r w:rsidRPr="004C4E56">
        <w:rPr>
          <w:spacing w:val="4"/>
        </w:rPr>
        <w:t>a</w:t>
      </w:r>
      <w:r w:rsidRPr="004C4E56">
        <w:t>y fo</w:t>
      </w:r>
      <w:r w:rsidRPr="004C4E56">
        <w:rPr>
          <w:spacing w:val="-2"/>
        </w:rPr>
        <w:t>r</w:t>
      </w:r>
      <w:r w:rsidRPr="004C4E56">
        <w:t>m wh</w:t>
      </w:r>
      <w:r w:rsidRPr="004C4E56">
        <w:rPr>
          <w:spacing w:val="-1"/>
        </w:rPr>
        <w:t>e</w:t>
      </w:r>
      <w:r w:rsidRPr="004C4E56">
        <w:t>n h</w:t>
      </w:r>
      <w:r w:rsidRPr="004C4E56">
        <w:rPr>
          <w:spacing w:val="1"/>
        </w:rPr>
        <w:t>e</w:t>
      </w:r>
      <w:r w:rsidRPr="004C4E56">
        <w:rPr>
          <w:spacing w:val="-1"/>
        </w:rPr>
        <w:t>a</w:t>
      </w:r>
      <w:r w:rsidRPr="004C4E56">
        <w:t>ted to d</w:t>
      </w:r>
      <w:r w:rsidRPr="004C4E56">
        <w:rPr>
          <w:spacing w:val="1"/>
        </w:rPr>
        <w:t>ec</w:t>
      </w:r>
      <w:r w:rsidRPr="004C4E56">
        <w:t>omposition.</w:t>
      </w:r>
    </w:p>
    <w:p w14:paraId="383922A3" w14:textId="77777777" w:rsidR="0091089B" w:rsidRPr="004C4E56" w:rsidRDefault="0091089B" w:rsidP="0091089B">
      <w:pPr>
        <w:spacing w:line="276" w:lineRule="auto"/>
        <w:ind w:left="360"/>
      </w:pPr>
    </w:p>
    <w:p w14:paraId="0AD836A3" w14:textId="77777777" w:rsidR="0091089B" w:rsidRPr="004C4E56" w:rsidRDefault="0091089B" w:rsidP="0091089B">
      <w:pPr>
        <w:spacing w:line="276" w:lineRule="auto"/>
        <w:ind w:left="360" w:right="807"/>
      </w:pPr>
      <w:r w:rsidRPr="004C4E56">
        <w:rPr>
          <w:b/>
          <w:bCs/>
        </w:rPr>
        <w:t>Haza</w:t>
      </w:r>
      <w:r w:rsidRPr="004C4E56">
        <w:rPr>
          <w:b/>
          <w:bCs/>
          <w:spacing w:val="-2"/>
        </w:rPr>
        <w:t>r</w:t>
      </w:r>
      <w:r w:rsidRPr="004C4E56">
        <w:rPr>
          <w:b/>
          <w:bCs/>
        </w:rPr>
        <w:t xml:space="preserve">dous </w:t>
      </w:r>
      <w:r w:rsidRPr="004C4E56">
        <w:rPr>
          <w:b/>
          <w:bCs/>
          <w:spacing w:val="-3"/>
        </w:rPr>
        <w:t>P</w:t>
      </w:r>
      <w:r w:rsidRPr="004C4E56">
        <w:rPr>
          <w:b/>
          <w:bCs/>
        </w:rPr>
        <w:t>ol</w:t>
      </w:r>
      <w:r w:rsidRPr="004C4E56">
        <w:rPr>
          <w:b/>
          <w:bCs/>
          <w:spacing w:val="2"/>
        </w:rPr>
        <w:t>y</w:t>
      </w:r>
      <w:r w:rsidRPr="004C4E56">
        <w:rPr>
          <w:b/>
          <w:bCs/>
          <w:spacing w:val="-4"/>
        </w:rPr>
        <w:t>m</w:t>
      </w:r>
      <w:r w:rsidRPr="004C4E56">
        <w:rPr>
          <w:b/>
          <w:bCs/>
          <w:spacing w:val="1"/>
        </w:rPr>
        <w:t>e</w:t>
      </w:r>
      <w:r w:rsidRPr="004C4E56">
        <w:rPr>
          <w:b/>
          <w:bCs/>
          <w:spacing w:val="-1"/>
        </w:rPr>
        <w:t>r</w:t>
      </w:r>
      <w:r w:rsidRPr="004C4E56">
        <w:rPr>
          <w:b/>
          <w:bCs/>
        </w:rPr>
        <w:t>izatio</w:t>
      </w:r>
      <w:r w:rsidRPr="004C4E56">
        <w:rPr>
          <w:b/>
          <w:bCs/>
          <w:spacing w:val="1"/>
        </w:rPr>
        <w:t>n</w:t>
      </w:r>
      <w:r w:rsidRPr="004C4E56">
        <w:rPr>
          <w:b/>
          <w:bCs/>
        </w:rPr>
        <w:t>:</w:t>
      </w:r>
      <w:r w:rsidRPr="004C4E56">
        <w:rPr>
          <w:b/>
          <w:bCs/>
          <w:spacing w:val="1"/>
        </w:rPr>
        <w:t xml:space="preserve"> </w:t>
      </w:r>
      <w:r w:rsidRPr="004C4E56">
        <w:t>H</w:t>
      </w:r>
      <w:r w:rsidRPr="004C4E56">
        <w:rPr>
          <w:spacing w:val="-2"/>
        </w:rPr>
        <w:t>a</w:t>
      </w:r>
      <w:r w:rsidRPr="004C4E56">
        <w:t>s not b</w:t>
      </w:r>
      <w:r w:rsidRPr="004C4E56">
        <w:rPr>
          <w:spacing w:val="-1"/>
        </w:rPr>
        <w:t>ee</w:t>
      </w:r>
      <w:r w:rsidRPr="004C4E56">
        <w:t xml:space="preserve">n </w:t>
      </w:r>
      <w:r w:rsidRPr="004C4E56">
        <w:rPr>
          <w:spacing w:val="1"/>
        </w:rPr>
        <w:t>r</w:t>
      </w:r>
      <w:r w:rsidRPr="004C4E56">
        <w:rPr>
          <w:spacing w:val="-1"/>
        </w:rPr>
        <w:t>e</w:t>
      </w:r>
      <w:r w:rsidRPr="004C4E56">
        <w:t>ported.</w:t>
      </w:r>
    </w:p>
    <w:p w14:paraId="4606D58D" w14:textId="77777777" w:rsidR="0091089B" w:rsidRPr="004C4E56" w:rsidRDefault="0091089B" w:rsidP="0091089B">
      <w:pPr>
        <w:spacing w:line="276" w:lineRule="auto"/>
        <w:ind w:left="360"/>
      </w:pPr>
    </w:p>
    <w:p w14:paraId="697FF6A6" w14:textId="77777777" w:rsidR="0091089B" w:rsidRPr="004C4E56" w:rsidRDefault="0091089B" w:rsidP="0091089B">
      <w:pPr>
        <w:pStyle w:val="BodyText"/>
        <w:spacing w:line="276" w:lineRule="auto"/>
        <w:ind w:left="360" w:right="871" w:firstLine="0"/>
      </w:pPr>
      <w:r w:rsidRPr="004C4E56">
        <w:rPr>
          <w:b/>
          <w:bCs/>
        </w:rPr>
        <w:t>In</w:t>
      </w:r>
      <w:r w:rsidRPr="004C4E56">
        <w:rPr>
          <w:b/>
          <w:bCs/>
          <w:spacing w:val="-1"/>
        </w:rPr>
        <w:t>c</w:t>
      </w:r>
      <w:r w:rsidRPr="004C4E56">
        <w:rPr>
          <w:b/>
          <w:bCs/>
        </w:rPr>
        <w:t>o</w:t>
      </w:r>
      <w:r w:rsidRPr="004C4E56">
        <w:rPr>
          <w:b/>
          <w:bCs/>
          <w:spacing w:val="-4"/>
        </w:rPr>
        <w:t>m</w:t>
      </w:r>
      <w:r w:rsidRPr="004C4E56">
        <w:rPr>
          <w:b/>
          <w:bCs/>
        </w:rPr>
        <w:t>pa</w:t>
      </w:r>
      <w:r w:rsidRPr="004C4E56">
        <w:rPr>
          <w:b/>
          <w:bCs/>
          <w:spacing w:val="-1"/>
        </w:rPr>
        <w:t>t</w:t>
      </w:r>
      <w:r w:rsidRPr="004C4E56">
        <w:rPr>
          <w:b/>
          <w:bCs/>
        </w:rPr>
        <w:t>i</w:t>
      </w:r>
      <w:r w:rsidRPr="004C4E56">
        <w:rPr>
          <w:b/>
          <w:bCs/>
          <w:spacing w:val="1"/>
        </w:rPr>
        <w:t>b</w:t>
      </w:r>
      <w:r w:rsidRPr="004C4E56">
        <w:rPr>
          <w:b/>
          <w:bCs/>
        </w:rPr>
        <w:t xml:space="preserve">ilities: </w:t>
      </w:r>
      <w:r w:rsidRPr="004C4E56">
        <w:t>He</w:t>
      </w:r>
      <w:r w:rsidRPr="004C4E56">
        <w:rPr>
          <w:spacing w:val="-1"/>
        </w:rPr>
        <w:t>a</w:t>
      </w:r>
      <w:r w:rsidRPr="004C4E56">
        <w:t>t, fl</w:t>
      </w:r>
      <w:r w:rsidRPr="004C4E56">
        <w:rPr>
          <w:spacing w:val="-1"/>
        </w:rPr>
        <w:t>a</w:t>
      </w:r>
      <w:r w:rsidRPr="004C4E56">
        <w:t>me, stro</w:t>
      </w:r>
      <w:r w:rsidRPr="004C4E56">
        <w:rPr>
          <w:spacing w:val="1"/>
        </w:rPr>
        <w:t>n</w:t>
      </w:r>
      <w:r w:rsidRPr="004C4E56">
        <w:t>g</w:t>
      </w:r>
      <w:r w:rsidRPr="315DB0D2">
        <w:t xml:space="preserve"> </w:t>
      </w:r>
      <w:r w:rsidRPr="004C4E56">
        <w:t>o</w:t>
      </w:r>
      <w:r w:rsidRPr="004C4E56">
        <w:rPr>
          <w:spacing w:val="2"/>
        </w:rPr>
        <w:t>x</w:t>
      </w:r>
      <w:r w:rsidRPr="004C4E56">
        <w:t>idi</w:t>
      </w:r>
      <w:r w:rsidRPr="004C4E56">
        <w:rPr>
          <w:spacing w:val="1"/>
        </w:rPr>
        <w:t>z</w:t>
      </w:r>
      <w:r w:rsidRPr="004C4E56">
        <w:rPr>
          <w:spacing w:val="-1"/>
        </w:rPr>
        <w:t>e</w:t>
      </w:r>
      <w:r w:rsidRPr="004C4E56">
        <w:t xml:space="preserve">rs, </w:t>
      </w:r>
      <w:r w:rsidRPr="004C4E56">
        <w:rPr>
          <w:spacing w:val="-2"/>
        </w:rPr>
        <w:t>a</w:t>
      </w:r>
      <w:r w:rsidRPr="004C4E56">
        <w:t>nd nitric</w:t>
      </w:r>
      <w:r w:rsidRPr="315DB0D2">
        <w:t xml:space="preserve"> </w:t>
      </w:r>
      <w:r w:rsidRPr="004C4E56">
        <w:rPr>
          <w:spacing w:val="-1"/>
        </w:rPr>
        <w:t>a</w:t>
      </w:r>
      <w:r w:rsidRPr="004C4E56">
        <w:t>nd sulfu</w:t>
      </w:r>
      <w:r w:rsidRPr="004C4E56">
        <w:rPr>
          <w:spacing w:val="-2"/>
        </w:rPr>
        <w:t>r</w:t>
      </w:r>
      <w:r w:rsidRPr="004C4E56">
        <w:t>ic a</w:t>
      </w:r>
      <w:r w:rsidRPr="004C4E56">
        <w:rPr>
          <w:spacing w:val="-1"/>
        </w:rPr>
        <w:t>c</w:t>
      </w:r>
      <w:r w:rsidRPr="004C4E56">
        <w:rPr>
          <w:spacing w:val="2"/>
        </w:rPr>
        <w:t>i</w:t>
      </w:r>
      <w:r w:rsidRPr="004C4E56">
        <w:t xml:space="preserve">ds; will </w:t>
      </w:r>
      <w:r w:rsidRPr="004C4E56">
        <w:rPr>
          <w:spacing w:val="-1"/>
        </w:rPr>
        <w:t>a</w:t>
      </w:r>
      <w:r w:rsidRPr="004C4E56">
        <w:t>tt</w:t>
      </w:r>
      <w:r w:rsidRPr="004C4E56">
        <w:rPr>
          <w:spacing w:val="-1"/>
        </w:rPr>
        <w:t>ac</w:t>
      </w:r>
      <w:r w:rsidRPr="004C4E56">
        <w:t xml:space="preserve">k some </w:t>
      </w:r>
      <w:r w:rsidRPr="004C4E56">
        <w:rPr>
          <w:spacing w:val="-2"/>
        </w:rPr>
        <w:t>f</w:t>
      </w:r>
      <w:r w:rsidRPr="004C4E56">
        <w:t>o</w:t>
      </w:r>
      <w:r w:rsidRPr="004C4E56">
        <w:rPr>
          <w:spacing w:val="-1"/>
        </w:rPr>
        <w:t>r</w:t>
      </w:r>
      <w:r w:rsidRPr="004C4E56">
        <w:t>ms of p</w:t>
      </w:r>
      <w:r w:rsidRPr="004C4E56">
        <w:rPr>
          <w:spacing w:val="2"/>
        </w:rPr>
        <w:t>l</w:t>
      </w:r>
      <w:r w:rsidRPr="004C4E56">
        <w:rPr>
          <w:spacing w:val="1"/>
        </w:rPr>
        <w:t>a</w:t>
      </w:r>
      <w:r w:rsidRPr="004C4E56">
        <w:t>sti</w:t>
      </w:r>
      <w:r w:rsidRPr="004C4E56">
        <w:rPr>
          <w:spacing w:val="-1"/>
        </w:rPr>
        <w:t>c</w:t>
      </w:r>
      <w:r w:rsidRPr="004C4E56">
        <w:t>s, rubb</w:t>
      </w:r>
      <w:r w:rsidRPr="004C4E56">
        <w:rPr>
          <w:spacing w:val="-2"/>
        </w:rPr>
        <w:t>e</w:t>
      </w:r>
      <w:r w:rsidRPr="004C4E56">
        <w:t xml:space="preserve">r, </w:t>
      </w:r>
      <w:r w:rsidRPr="004C4E56">
        <w:rPr>
          <w:spacing w:val="-2"/>
        </w:rPr>
        <w:t>c</w:t>
      </w:r>
      <w:r w:rsidRPr="004C4E56">
        <w:rPr>
          <w:spacing w:val="2"/>
        </w:rPr>
        <w:t>o</w:t>
      </w:r>
      <w:r w:rsidRPr="004C4E56">
        <w:rPr>
          <w:spacing w:val="-1"/>
        </w:rPr>
        <w:t>a</w:t>
      </w:r>
      <w:r w:rsidRPr="004C4E56">
        <w:t>tin</w:t>
      </w:r>
      <w:r w:rsidRPr="004C4E56">
        <w:rPr>
          <w:spacing w:val="-3"/>
        </w:rPr>
        <w:t>g</w:t>
      </w:r>
      <w:r w:rsidRPr="004C4E56">
        <w:t>s.</w:t>
      </w:r>
    </w:p>
    <w:p w14:paraId="7A156E3F" w14:textId="77777777" w:rsidR="0091089B" w:rsidRPr="004C4E56" w:rsidRDefault="0091089B" w:rsidP="0091089B">
      <w:pPr>
        <w:spacing w:line="276" w:lineRule="auto"/>
      </w:pPr>
    </w:p>
    <w:p w14:paraId="276C141C" w14:textId="77777777" w:rsidR="0091089B" w:rsidRPr="004C4E56" w:rsidRDefault="0091089B" w:rsidP="0091089B">
      <w:pPr>
        <w:spacing w:line="360" w:lineRule="auto"/>
        <w:ind w:left="591" w:right="807" w:hanging="231"/>
      </w:pPr>
      <w:r w:rsidRPr="004C4E56">
        <w:rPr>
          <w:b/>
          <w:bCs/>
        </w:rPr>
        <w:t>Con</w:t>
      </w:r>
      <w:r w:rsidRPr="004C4E56">
        <w:rPr>
          <w:b/>
          <w:bCs/>
          <w:spacing w:val="1"/>
        </w:rPr>
        <w:t>d</w:t>
      </w:r>
      <w:r w:rsidRPr="004C4E56">
        <w:rPr>
          <w:b/>
          <w:bCs/>
        </w:rPr>
        <w:t xml:space="preserve">itions to </w:t>
      </w:r>
      <w:r w:rsidRPr="004C4E56">
        <w:rPr>
          <w:b/>
          <w:bCs/>
          <w:spacing w:val="-1"/>
        </w:rPr>
        <w:t>A</w:t>
      </w:r>
      <w:r w:rsidRPr="004C4E56">
        <w:rPr>
          <w:b/>
          <w:bCs/>
        </w:rPr>
        <w:t>voi</w:t>
      </w:r>
      <w:r w:rsidRPr="004C4E56">
        <w:rPr>
          <w:b/>
          <w:bCs/>
          <w:spacing w:val="1"/>
        </w:rPr>
        <w:t>d</w:t>
      </w:r>
      <w:r w:rsidRPr="004C4E56">
        <w:rPr>
          <w:b/>
          <w:bCs/>
        </w:rPr>
        <w:t xml:space="preserve">: </w:t>
      </w:r>
      <w:r w:rsidRPr="004C4E56">
        <w:rPr>
          <w:spacing w:val="-3"/>
        </w:rPr>
        <w:t>H</w:t>
      </w:r>
      <w:r w:rsidRPr="004C4E56">
        <w:rPr>
          <w:spacing w:val="-1"/>
        </w:rPr>
        <w:t>ea</w:t>
      </w:r>
      <w:r w:rsidRPr="004C4E56">
        <w:t>t, fl</w:t>
      </w:r>
      <w:r w:rsidRPr="004C4E56">
        <w:rPr>
          <w:spacing w:val="-1"/>
        </w:rPr>
        <w:t>a</w:t>
      </w:r>
      <w:r w:rsidRPr="004C4E56">
        <w:t xml:space="preserve">mes, </w:t>
      </w:r>
      <w:r w:rsidRPr="004C4E56">
        <w:rPr>
          <w:spacing w:val="2"/>
        </w:rPr>
        <w:t>i</w:t>
      </w:r>
      <w:r w:rsidRPr="004C4E56">
        <w:rPr>
          <w:spacing w:val="-3"/>
        </w:rPr>
        <w:t>g</w:t>
      </w:r>
      <w:r w:rsidRPr="004C4E56">
        <w:t>nition sou</w:t>
      </w:r>
      <w:r w:rsidRPr="004C4E56">
        <w:rPr>
          <w:spacing w:val="1"/>
        </w:rPr>
        <w:t>r</w:t>
      </w:r>
      <w:r w:rsidRPr="004C4E56">
        <w:rPr>
          <w:spacing w:val="-1"/>
        </w:rPr>
        <w:t>ce</w:t>
      </w:r>
      <w:r w:rsidRPr="004C4E56">
        <w:t>s, and</w:t>
      </w:r>
      <w:r w:rsidRPr="315DB0D2">
        <w:t xml:space="preserve"> </w:t>
      </w:r>
      <w:r w:rsidRPr="004C4E56">
        <w:t>incomp</w:t>
      </w:r>
      <w:r w:rsidRPr="004C4E56">
        <w:rPr>
          <w:spacing w:val="-1"/>
        </w:rPr>
        <w:t>a</w:t>
      </w:r>
      <w:r w:rsidRPr="004C4E56">
        <w:t>tibles.</w:t>
      </w:r>
    </w:p>
    <w:p w14:paraId="0DB3837F" w14:textId="77777777" w:rsidR="0091089B" w:rsidRPr="004C4E56" w:rsidRDefault="0091089B" w:rsidP="00ED3588">
      <w:pPr>
        <w:pStyle w:val="Heading4"/>
        <w:numPr>
          <w:ilvl w:val="0"/>
          <w:numId w:val="735"/>
        </w:numPr>
        <w:tabs>
          <w:tab w:val="left" w:pos="360"/>
        </w:tabs>
        <w:spacing w:line="276" w:lineRule="auto"/>
        <w:ind w:firstLine="0"/>
        <w:rPr>
          <w:b w:val="0"/>
          <w:bCs w:val="0"/>
        </w:rPr>
      </w:pPr>
      <w:r w:rsidRPr="004C4E56">
        <w:lastRenderedPageBreak/>
        <w:t>Toxicological In</w:t>
      </w:r>
      <w:r w:rsidRPr="004C4E56">
        <w:rPr>
          <w:spacing w:val="1"/>
        </w:rPr>
        <w:t>f</w:t>
      </w:r>
      <w:r w:rsidRPr="004C4E56">
        <w:t>o</w:t>
      </w:r>
      <w:r w:rsidRPr="004C4E56">
        <w:rPr>
          <w:spacing w:val="-4"/>
        </w:rPr>
        <w:t>rm</w:t>
      </w:r>
      <w:r w:rsidRPr="004C4E56">
        <w:rPr>
          <w:spacing w:val="2"/>
        </w:rPr>
        <w:t>a</w:t>
      </w:r>
      <w:r w:rsidRPr="004C4E56">
        <w:t>tion</w:t>
      </w:r>
    </w:p>
    <w:p w14:paraId="45316D9A" w14:textId="77777777" w:rsidR="0091089B" w:rsidRPr="004C4E56" w:rsidRDefault="0091089B" w:rsidP="00700754">
      <w:pPr>
        <w:pStyle w:val="BodyText"/>
        <w:tabs>
          <w:tab w:val="left" w:pos="360"/>
        </w:tabs>
        <w:spacing w:line="276" w:lineRule="auto"/>
        <w:ind w:left="360" w:right="807" w:firstLine="0"/>
      </w:pPr>
      <w:r w:rsidRPr="004C4E56">
        <w:t>To</w:t>
      </w:r>
      <w:r w:rsidRPr="004C4E56">
        <w:rPr>
          <w:spacing w:val="1"/>
        </w:rPr>
        <w:t>x</w:t>
      </w:r>
      <w:r w:rsidRPr="004C4E56">
        <w:t>icolo</w:t>
      </w:r>
      <w:r w:rsidRPr="004C4E56">
        <w:rPr>
          <w:spacing w:val="-3"/>
        </w:rPr>
        <w:t>g</w:t>
      </w:r>
      <w:r w:rsidRPr="004C4E56">
        <w:t>ic</w:t>
      </w:r>
      <w:r w:rsidRPr="004C4E56">
        <w:rPr>
          <w:spacing w:val="-2"/>
        </w:rPr>
        <w:t>a</w:t>
      </w:r>
      <w:r w:rsidRPr="004C4E56">
        <w:t>l D</w:t>
      </w:r>
      <w:r w:rsidRPr="004C4E56">
        <w:rPr>
          <w:spacing w:val="-1"/>
        </w:rPr>
        <w:t>a</w:t>
      </w:r>
      <w:r w:rsidRPr="004C4E56">
        <w:t>ta:</w:t>
      </w:r>
    </w:p>
    <w:p w14:paraId="617D83CA" w14:textId="77777777" w:rsidR="0091089B" w:rsidRDefault="0091089B" w:rsidP="00700754">
      <w:pPr>
        <w:pStyle w:val="BodyText"/>
        <w:tabs>
          <w:tab w:val="left" w:pos="360"/>
          <w:tab w:val="left" w:pos="5181"/>
        </w:tabs>
        <w:spacing w:line="276" w:lineRule="auto"/>
        <w:ind w:left="360" w:right="1269" w:firstLine="0"/>
      </w:pPr>
      <w:r w:rsidRPr="004C4E56">
        <w:t>O</w:t>
      </w:r>
      <w:r w:rsidRPr="004C4E56">
        <w:rPr>
          <w:spacing w:val="-2"/>
        </w:rPr>
        <w:t>r</w:t>
      </w:r>
      <w:r w:rsidRPr="004C4E56">
        <w:rPr>
          <w:spacing w:val="-1"/>
        </w:rPr>
        <w:t>a</w:t>
      </w:r>
      <w:r w:rsidRPr="004C4E56">
        <w:t>l r</w:t>
      </w:r>
      <w:r w:rsidRPr="004C4E56">
        <w:rPr>
          <w:spacing w:val="-2"/>
        </w:rPr>
        <w:t>a</w:t>
      </w:r>
      <w:r w:rsidRPr="004C4E56">
        <w:t>t</w:t>
      </w:r>
      <w:r w:rsidRPr="315DB0D2">
        <w:t xml:space="preserve"> </w:t>
      </w:r>
      <w:r w:rsidRPr="004C4E56">
        <w:rPr>
          <w:spacing w:val="-3"/>
        </w:rPr>
        <w:t>L</w:t>
      </w:r>
      <w:r w:rsidRPr="004C4E56">
        <w:t xml:space="preserve">D50: 636 </w:t>
      </w:r>
      <w:r w:rsidRPr="004C4E56">
        <w:rPr>
          <w:spacing w:val="2"/>
        </w:rPr>
        <w:t>m</w:t>
      </w:r>
      <w:r w:rsidRPr="004C4E56">
        <w:rPr>
          <w:spacing w:val="-3"/>
        </w:rPr>
        <w:t>g</w:t>
      </w:r>
      <w:r w:rsidRPr="004C4E56">
        <w:t>/</w:t>
      </w:r>
      <w:r w:rsidRPr="004C4E56">
        <w:rPr>
          <w:spacing w:val="2"/>
        </w:rPr>
        <w:t>k</w:t>
      </w:r>
      <w:r w:rsidRPr="004C4E56">
        <w:t>g</w:t>
      </w:r>
      <w:r w:rsidRPr="004C4E56">
        <w:tab/>
      </w:r>
    </w:p>
    <w:p w14:paraId="3DFA3250" w14:textId="77777777" w:rsidR="0091089B" w:rsidRDefault="0091089B" w:rsidP="00700754">
      <w:pPr>
        <w:pStyle w:val="BodyText"/>
        <w:tabs>
          <w:tab w:val="left" w:pos="360"/>
          <w:tab w:val="left" w:pos="5181"/>
        </w:tabs>
        <w:spacing w:line="276" w:lineRule="auto"/>
        <w:ind w:left="360" w:right="1269" w:firstLine="0"/>
      </w:pPr>
      <w:r w:rsidRPr="004C4E56">
        <w:t>Skin r</w:t>
      </w:r>
      <w:r w:rsidRPr="004C4E56">
        <w:rPr>
          <w:spacing w:val="-2"/>
        </w:rPr>
        <w:t>a</w:t>
      </w:r>
      <w:r w:rsidRPr="004C4E56">
        <w:t>bbit</w:t>
      </w:r>
      <w:r w:rsidRPr="44BA328D">
        <w:t xml:space="preserve"> </w:t>
      </w:r>
      <w:r w:rsidRPr="004C4E56">
        <w:rPr>
          <w:spacing w:val="-6"/>
        </w:rPr>
        <w:t>L</w:t>
      </w:r>
      <w:r w:rsidRPr="004C4E56">
        <w:t>D50: 14,1</w:t>
      </w:r>
      <w:r w:rsidRPr="004C4E56">
        <w:rPr>
          <w:spacing w:val="2"/>
        </w:rPr>
        <w:t>0</w:t>
      </w:r>
      <w:r w:rsidRPr="004C4E56">
        <w:t xml:space="preserve">0 </w:t>
      </w:r>
      <w:r w:rsidRPr="004C4E56">
        <w:rPr>
          <w:spacing w:val="3"/>
        </w:rPr>
        <w:t>μ</w:t>
      </w:r>
      <w:r w:rsidRPr="004C4E56">
        <w:rPr>
          <w:spacing w:val="-6"/>
        </w:rPr>
        <w:t>L</w:t>
      </w:r>
      <w:r w:rsidRPr="44BA328D">
        <w:t>/</w:t>
      </w:r>
      <w:r w:rsidRPr="004C4E56">
        <w:rPr>
          <w:spacing w:val="2"/>
        </w:rPr>
        <w:t>k</w:t>
      </w:r>
      <w:r w:rsidRPr="004C4E56">
        <w:t xml:space="preserve">g </w:t>
      </w:r>
    </w:p>
    <w:p w14:paraId="4FC0DECB" w14:textId="77777777" w:rsidR="0091089B" w:rsidRDefault="0091089B" w:rsidP="00700754">
      <w:pPr>
        <w:pStyle w:val="BodyText"/>
        <w:tabs>
          <w:tab w:val="left" w:pos="360"/>
          <w:tab w:val="left" w:pos="5181"/>
        </w:tabs>
        <w:spacing w:line="276" w:lineRule="auto"/>
        <w:ind w:left="360" w:right="1269" w:firstLine="0"/>
      </w:pPr>
      <w:r w:rsidRPr="004C4E56">
        <w:rPr>
          <w:spacing w:val="-4"/>
        </w:rPr>
        <w:t>I</w:t>
      </w:r>
      <w:r w:rsidRPr="004C4E56">
        <w:t>n</w:t>
      </w:r>
      <w:r w:rsidRPr="004C4E56">
        <w:rPr>
          <w:spacing w:val="2"/>
        </w:rPr>
        <w:t>h</w:t>
      </w:r>
      <w:r w:rsidRPr="004C4E56">
        <w:rPr>
          <w:spacing w:val="-1"/>
        </w:rPr>
        <w:t>a</w:t>
      </w:r>
      <w:r w:rsidRPr="004C4E56">
        <w:t>lation r</w:t>
      </w:r>
      <w:r w:rsidRPr="004C4E56">
        <w:rPr>
          <w:spacing w:val="-2"/>
        </w:rPr>
        <w:t>a</w:t>
      </w:r>
      <w:r w:rsidRPr="004C4E56">
        <w:t>t</w:t>
      </w:r>
      <w:r w:rsidRPr="315DB0D2">
        <w:t xml:space="preserve"> </w:t>
      </w:r>
      <w:r w:rsidRPr="004C4E56">
        <w:rPr>
          <w:spacing w:val="-3"/>
        </w:rPr>
        <w:t>L</w:t>
      </w:r>
      <w:r w:rsidRPr="004C4E56">
        <w:t>C50: 49</w:t>
      </w:r>
      <w:r w:rsidRPr="315DB0D2">
        <w:t xml:space="preserve"> </w:t>
      </w:r>
      <w:r w:rsidRPr="004C4E56">
        <w:t>gm/m3/4H</w:t>
      </w:r>
      <w:r w:rsidRPr="004C4E56">
        <w:tab/>
      </w:r>
    </w:p>
    <w:p w14:paraId="722D3EB1" w14:textId="77777777" w:rsidR="0091089B" w:rsidRPr="004C4E56" w:rsidRDefault="0091089B" w:rsidP="00700754">
      <w:pPr>
        <w:pStyle w:val="BodyText"/>
        <w:tabs>
          <w:tab w:val="left" w:pos="360"/>
          <w:tab w:val="left" w:pos="5181"/>
        </w:tabs>
        <w:spacing w:line="276" w:lineRule="auto"/>
        <w:ind w:left="360" w:right="1269" w:firstLine="0"/>
      </w:pPr>
      <w:r w:rsidRPr="004C4E56">
        <w:rPr>
          <w:spacing w:val="-4"/>
        </w:rPr>
        <w:t>I</w:t>
      </w:r>
      <w:r w:rsidRPr="004C4E56">
        <w:t>n</w:t>
      </w:r>
      <w:r w:rsidRPr="004C4E56">
        <w:rPr>
          <w:spacing w:val="2"/>
        </w:rPr>
        <w:t>h</w:t>
      </w:r>
      <w:r w:rsidRPr="004C4E56">
        <w:rPr>
          <w:spacing w:val="-1"/>
        </w:rPr>
        <w:t>a</w:t>
      </w:r>
      <w:r w:rsidRPr="004C4E56">
        <w:t>lation mouse</w:t>
      </w:r>
      <w:r w:rsidRPr="315DB0D2">
        <w:t xml:space="preserve"> </w:t>
      </w:r>
      <w:r w:rsidRPr="004C4E56">
        <w:rPr>
          <w:spacing w:val="-6"/>
        </w:rPr>
        <w:t>L</w:t>
      </w:r>
      <w:r w:rsidRPr="004C4E56">
        <w:t>C50:</w:t>
      </w:r>
      <w:r w:rsidRPr="315DB0D2">
        <w:t xml:space="preserve"> </w:t>
      </w:r>
      <w:r w:rsidRPr="004C4E56">
        <w:t>400 ppm/24H</w:t>
      </w:r>
    </w:p>
    <w:p w14:paraId="21F9AD3D" w14:textId="77777777" w:rsidR="0091089B" w:rsidRDefault="0091089B" w:rsidP="00700754">
      <w:pPr>
        <w:pStyle w:val="BodyText"/>
        <w:tabs>
          <w:tab w:val="left" w:pos="360"/>
          <w:tab w:val="left" w:pos="5181"/>
        </w:tabs>
        <w:spacing w:line="276" w:lineRule="auto"/>
        <w:ind w:left="360" w:right="1468" w:firstLine="0"/>
      </w:pPr>
      <w:r w:rsidRPr="004C4E56">
        <w:rPr>
          <w:spacing w:val="-4"/>
        </w:rPr>
        <w:t>I</w:t>
      </w:r>
      <w:r w:rsidRPr="004C4E56">
        <w:rPr>
          <w:spacing w:val="1"/>
        </w:rPr>
        <w:t>r</w:t>
      </w:r>
      <w:r w:rsidRPr="004C4E56">
        <w:t>ritation d</w:t>
      </w:r>
      <w:r w:rsidRPr="004C4E56">
        <w:rPr>
          <w:spacing w:val="-1"/>
        </w:rPr>
        <w:t>a</w:t>
      </w:r>
      <w:r w:rsidRPr="004C4E56">
        <w:t>ta: skin r</w:t>
      </w:r>
      <w:r w:rsidRPr="004C4E56">
        <w:rPr>
          <w:spacing w:val="-2"/>
        </w:rPr>
        <w:t>a</w:t>
      </w:r>
      <w:r w:rsidRPr="004C4E56">
        <w:t>bb</w:t>
      </w:r>
      <w:r w:rsidRPr="004C4E56">
        <w:rPr>
          <w:spacing w:val="2"/>
        </w:rPr>
        <w:t>i</w:t>
      </w:r>
      <w:r w:rsidRPr="004C4E56">
        <w:t>t, 500 m</w:t>
      </w:r>
      <w:r w:rsidRPr="004C4E56">
        <w:rPr>
          <w:spacing w:val="-3"/>
        </w:rPr>
        <w:t>g</w:t>
      </w:r>
      <w:r w:rsidRPr="004C4E56">
        <w:t>,</w:t>
      </w:r>
      <w:r w:rsidRPr="004C4E56">
        <w:tab/>
      </w:r>
    </w:p>
    <w:p w14:paraId="3C3B5ADD" w14:textId="77777777" w:rsidR="0091089B" w:rsidRPr="004C4E56" w:rsidRDefault="0091089B" w:rsidP="00700754">
      <w:pPr>
        <w:pStyle w:val="BodyText"/>
        <w:tabs>
          <w:tab w:val="left" w:pos="360"/>
          <w:tab w:val="left" w:pos="5181"/>
        </w:tabs>
        <w:spacing w:line="276" w:lineRule="auto"/>
        <w:ind w:left="360" w:right="1468" w:firstLine="0"/>
      </w:pPr>
      <w:r w:rsidRPr="004C4E56">
        <w:rPr>
          <w:spacing w:val="1"/>
        </w:rPr>
        <w:t>E</w:t>
      </w:r>
      <w:r w:rsidRPr="004C4E56">
        <w:rPr>
          <w:spacing w:val="-5"/>
        </w:rPr>
        <w:t>y</w:t>
      </w:r>
      <w:r w:rsidRPr="004C4E56">
        <w:t>e</w:t>
      </w:r>
      <w:r w:rsidRPr="315DB0D2">
        <w:t xml:space="preserve"> </w:t>
      </w:r>
      <w:r w:rsidRPr="004C4E56">
        <w:t>r</w:t>
      </w:r>
      <w:r w:rsidRPr="004C4E56">
        <w:rPr>
          <w:spacing w:val="-2"/>
        </w:rPr>
        <w:t>a</w:t>
      </w:r>
      <w:r w:rsidRPr="004C4E56">
        <w:t xml:space="preserve">bbit, 2 </w:t>
      </w:r>
      <w:r w:rsidRPr="004C4E56">
        <w:rPr>
          <w:spacing w:val="2"/>
        </w:rPr>
        <w:t>m</w:t>
      </w:r>
      <w:r w:rsidRPr="004C4E56">
        <w:rPr>
          <w:spacing w:val="-3"/>
        </w:rPr>
        <w:t>g</w:t>
      </w:r>
      <w:r w:rsidRPr="004C4E56">
        <w:t>/24H, S</w:t>
      </w:r>
      <w:r w:rsidRPr="004C4E56">
        <w:rPr>
          <w:spacing w:val="1"/>
        </w:rPr>
        <w:t>e</w:t>
      </w:r>
      <w:r w:rsidRPr="004C4E56">
        <w:t>v</w:t>
      </w:r>
      <w:r w:rsidRPr="004C4E56">
        <w:rPr>
          <w:spacing w:val="-1"/>
        </w:rPr>
        <w:t>e</w:t>
      </w:r>
      <w:r w:rsidRPr="004C4E56">
        <w:t>r</w:t>
      </w:r>
      <w:r w:rsidRPr="004C4E56">
        <w:rPr>
          <w:spacing w:val="-2"/>
        </w:rPr>
        <w:t>e</w:t>
      </w:r>
      <w:r w:rsidRPr="004C4E56">
        <w:t>. Mode</w:t>
      </w:r>
      <w:r w:rsidRPr="004C4E56">
        <w:rPr>
          <w:spacing w:val="-2"/>
        </w:rPr>
        <w:t>r</w:t>
      </w:r>
      <w:r w:rsidRPr="004C4E56">
        <w:rPr>
          <w:spacing w:val="-1"/>
        </w:rPr>
        <w:t>a</w:t>
      </w:r>
      <w:r w:rsidRPr="004C4E56">
        <w:t>te</w:t>
      </w:r>
    </w:p>
    <w:p w14:paraId="4FF19B1C" w14:textId="77777777" w:rsidR="0091089B" w:rsidRPr="004C4E56" w:rsidRDefault="0091089B" w:rsidP="00700754">
      <w:pPr>
        <w:tabs>
          <w:tab w:val="left" w:pos="360"/>
        </w:tabs>
        <w:spacing w:line="276" w:lineRule="auto"/>
        <w:ind w:left="360"/>
      </w:pPr>
    </w:p>
    <w:p w14:paraId="59397FBA" w14:textId="77777777" w:rsidR="0091089B" w:rsidRPr="004C4E56" w:rsidRDefault="0091089B" w:rsidP="00700754">
      <w:pPr>
        <w:pStyle w:val="BodyText"/>
        <w:tabs>
          <w:tab w:val="left" w:pos="360"/>
        </w:tabs>
        <w:spacing w:line="276" w:lineRule="auto"/>
        <w:ind w:left="360" w:right="807" w:firstLine="0"/>
      </w:pPr>
      <w:r w:rsidRPr="004C4E56">
        <w:rPr>
          <w:spacing w:val="-4"/>
        </w:rPr>
        <w:t>I</w:t>
      </w:r>
      <w:r w:rsidRPr="004C4E56">
        <w:t>n</w:t>
      </w:r>
      <w:r w:rsidRPr="004C4E56">
        <w:rPr>
          <w:spacing w:val="2"/>
        </w:rPr>
        <w:t>v</w:t>
      </w:r>
      <w:r w:rsidRPr="004C4E56">
        <w:rPr>
          <w:spacing w:val="-1"/>
        </w:rPr>
        <w:t>e</w:t>
      </w:r>
      <w:r w:rsidRPr="004C4E56">
        <w:t>stig</w:t>
      </w:r>
      <w:r w:rsidRPr="004C4E56">
        <w:rPr>
          <w:spacing w:val="-1"/>
        </w:rPr>
        <w:t>a</w:t>
      </w:r>
      <w:r w:rsidRPr="004C4E56">
        <w:t xml:space="preserve">ted </w:t>
      </w:r>
      <w:r w:rsidRPr="004C4E56">
        <w:rPr>
          <w:spacing w:val="-2"/>
        </w:rPr>
        <w:t>a</w:t>
      </w:r>
      <w:r w:rsidRPr="004C4E56">
        <w:t>s a tumor</w:t>
      </w:r>
      <w:r w:rsidRPr="004C4E56">
        <w:rPr>
          <w:spacing w:val="2"/>
        </w:rPr>
        <w:t>i</w:t>
      </w:r>
      <w:r w:rsidRPr="004C4E56">
        <w:t>g</w:t>
      </w:r>
      <w:r w:rsidRPr="004C4E56">
        <w:rPr>
          <w:spacing w:val="-1"/>
        </w:rPr>
        <w:t>e</w:t>
      </w:r>
      <w:r w:rsidRPr="004C4E56">
        <w:t>n, mut</w:t>
      </w:r>
      <w:r w:rsidRPr="004C4E56">
        <w:rPr>
          <w:spacing w:val="-1"/>
        </w:rPr>
        <w:t>a</w:t>
      </w:r>
      <w:r w:rsidRPr="004C4E56">
        <w:t>g</w:t>
      </w:r>
      <w:r w:rsidRPr="004C4E56">
        <w:rPr>
          <w:spacing w:val="-1"/>
        </w:rPr>
        <w:t>e</w:t>
      </w:r>
      <w:r w:rsidRPr="004C4E56">
        <w:t>n, r</w:t>
      </w:r>
      <w:r w:rsidRPr="004C4E56">
        <w:rPr>
          <w:spacing w:val="-2"/>
        </w:rPr>
        <w:t>e</w:t>
      </w:r>
      <w:r w:rsidRPr="004C4E56">
        <w:rPr>
          <w:spacing w:val="2"/>
        </w:rPr>
        <w:t>p</w:t>
      </w:r>
      <w:r w:rsidRPr="004C4E56">
        <w:t>rodu</w:t>
      </w:r>
      <w:r w:rsidRPr="004C4E56">
        <w:rPr>
          <w:spacing w:val="-2"/>
        </w:rPr>
        <w:t>c</w:t>
      </w:r>
      <w:r w:rsidRPr="004C4E56">
        <w:t>ti</w:t>
      </w:r>
      <w:r w:rsidRPr="004C4E56">
        <w:rPr>
          <w:spacing w:val="2"/>
        </w:rPr>
        <w:t>v</w:t>
      </w:r>
      <w:r w:rsidRPr="004C4E56">
        <w:t>e</w:t>
      </w:r>
      <w:r w:rsidRPr="004C4E56">
        <w:rPr>
          <w:spacing w:val="-1"/>
        </w:rPr>
        <w:t xml:space="preserve"> e</w:t>
      </w:r>
      <w:r w:rsidRPr="004C4E56">
        <w:t>ff</w:t>
      </w:r>
      <w:r w:rsidRPr="004C4E56">
        <w:rPr>
          <w:spacing w:val="-1"/>
        </w:rPr>
        <w:t>ec</w:t>
      </w:r>
      <w:r w:rsidRPr="004C4E56">
        <w:t>tor.</w:t>
      </w:r>
    </w:p>
    <w:p w14:paraId="494D5653" w14:textId="77777777" w:rsidR="0091089B" w:rsidRPr="004C4E56" w:rsidRDefault="0091089B" w:rsidP="00700754">
      <w:pPr>
        <w:tabs>
          <w:tab w:val="left" w:pos="360"/>
        </w:tabs>
        <w:spacing w:line="276" w:lineRule="auto"/>
        <w:ind w:left="360"/>
      </w:pPr>
    </w:p>
    <w:p w14:paraId="5CE1E950" w14:textId="77777777" w:rsidR="0091089B" w:rsidRPr="004C4E56" w:rsidRDefault="0091089B" w:rsidP="00700754">
      <w:pPr>
        <w:pStyle w:val="BodyText"/>
        <w:tabs>
          <w:tab w:val="left" w:pos="360"/>
        </w:tabs>
        <w:spacing w:line="276" w:lineRule="auto"/>
        <w:ind w:left="360" w:right="20" w:firstLine="0"/>
      </w:pPr>
      <w:r w:rsidRPr="004C4E56">
        <w:t>R</w:t>
      </w:r>
      <w:r w:rsidRPr="004C4E56">
        <w:rPr>
          <w:spacing w:val="-1"/>
        </w:rPr>
        <w:t>e</w:t>
      </w:r>
      <w:r w:rsidRPr="004C4E56">
        <w:t>p</w:t>
      </w:r>
      <w:r w:rsidRPr="004C4E56">
        <w:rPr>
          <w:spacing w:val="-1"/>
        </w:rPr>
        <w:t>r</w:t>
      </w:r>
      <w:r w:rsidRPr="004C4E56">
        <w:t>odu</w:t>
      </w:r>
      <w:r w:rsidRPr="004C4E56">
        <w:rPr>
          <w:spacing w:val="-1"/>
        </w:rPr>
        <w:t>c</w:t>
      </w:r>
      <w:r w:rsidRPr="004C4E56">
        <w:t>tive</w:t>
      </w:r>
      <w:r w:rsidRPr="315DB0D2">
        <w:t xml:space="preserve"> </w:t>
      </w:r>
      <w:r w:rsidRPr="004C4E56">
        <w:t>To</w:t>
      </w:r>
      <w:r w:rsidRPr="004C4E56">
        <w:rPr>
          <w:spacing w:val="1"/>
        </w:rPr>
        <w:t>x</w:t>
      </w:r>
      <w:r w:rsidRPr="004C4E56">
        <w:t>ici</w:t>
      </w:r>
      <w:r w:rsidRPr="004C4E56">
        <w:rPr>
          <w:spacing w:val="2"/>
        </w:rPr>
        <w:t>t</w:t>
      </w:r>
      <w:r w:rsidRPr="004C4E56">
        <w:rPr>
          <w:spacing w:val="-8"/>
        </w:rPr>
        <w:t>y</w:t>
      </w:r>
      <w:r w:rsidRPr="004C4E56">
        <w:t>:</w:t>
      </w:r>
      <w:r w:rsidRPr="315DB0D2">
        <w:t xml:space="preserve"> </w:t>
      </w:r>
      <w:r w:rsidRPr="004C4E56">
        <w:t>H</w:t>
      </w:r>
      <w:r w:rsidRPr="004C4E56">
        <w:rPr>
          <w:spacing w:val="-2"/>
        </w:rPr>
        <w:t>a</w:t>
      </w:r>
      <w:r w:rsidRPr="004C4E56">
        <w:t>s shown some</w:t>
      </w:r>
      <w:r w:rsidRPr="004C4E56">
        <w:rPr>
          <w:spacing w:val="-1"/>
        </w:rPr>
        <w:t xml:space="preserve"> e</w:t>
      </w:r>
      <w:r w:rsidRPr="004C4E56">
        <w:t>vi</w:t>
      </w:r>
      <w:r w:rsidRPr="004C4E56">
        <w:rPr>
          <w:spacing w:val="2"/>
        </w:rPr>
        <w:t>d</w:t>
      </w:r>
      <w:r w:rsidRPr="004C4E56">
        <w:rPr>
          <w:spacing w:val="-1"/>
        </w:rPr>
        <w:t>e</w:t>
      </w:r>
      <w:r w:rsidRPr="004C4E56">
        <w:rPr>
          <w:spacing w:val="2"/>
        </w:rPr>
        <w:t>n</w:t>
      </w:r>
      <w:r w:rsidRPr="004C4E56">
        <w:rPr>
          <w:spacing w:val="1"/>
        </w:rPr>
        <w:t>c</w:t>
      </w:r>
      <w:r w:rsidRPr="004C4E56">
        <w:t>e</w:t>
      </w:r>
      <w:r w:rsidRPr="315DB0D2">
        <w:t xml:space="preserve"> </w:t>
      </w:r>
      <w:r w:rsidRPr="004C4E56">
        <w:t xml:space="preserve">of </w:t>
      </w:r>
      <w:r w:rsidRPr="004C4E56">
        <w:rPr>
          <w:spacing w:val="-2"/>
        </w:rPr>
        <w:t>r</w:t>
      </w:r>
      <w:r w:rsidRPr="004C4E56">
        <w:rPr>
          <w:spacing w:val="-1"/>
        </w:rPr>
        <w:t>e</w:t>
      </w:r>
      <w:r w:rsidRPr="004C4E56">
        <w:rPr>
          <w:spacing w:val="2"/>
        </w:rPr>
        <w:t>p</w:t>
      </w:r>
      <w:r w:rsidRPr="004C4E56">
        <w:t>rodu</w:t>
      </w:r>
      <w:r w:rsidRPr="004C4E56">
        <w:rPr>
          <w:spacing w:val="-2"/>
        </w:rPr>
        <w:t>c</w:t>
      </w:r>
      <w:r w:rsidRPr="004C4E56">
        <w:t>tive</w:t>
      </w:r>
      <w:r w:rsidRPr="315DB0D2">
        <w:t xml:space="preserve"> </w:t>
      </w:r>
      <w:r w:rsidRPr="004C4E56">
        <w:rPr>
          <w:spacing w:val="1"/>
        </w:rPr>
        <w:t>e</w:t>
      </w:r>
      <w:r w:rsidRPr="004C4E56">
        <w:t>f</w:t>
      </w:r>
      <w:r w:rsidRPr="004C4E56">
        <w:rPr>
          <w:spacing w:val="-2"/>
        </w:rPr>
        <w:t>f</w:t>
      </w:r>
      <w:r w:rsidRPr="004C4E56">
        <w:rPr>
          <w:spacing w:val="1"/>
        </w:rPr>
        <w:t>e</w:t>
      </w:r>
      <w:r w:rsidRPr="004C4E56">
        <w:rPr>
          <w:spacing w:val="-1"/>
        </w:rPr>
        <w:t>c</w:t>
      </w:r>
      <w:r w:rsidRPr="004C4E56">
        <w:t>ts</w:t>
      </w:r>
      <w:r w:rsidRPr="315DB0D2">
        <w:t xml:space="preserve"> </w:t>
      </w:r>
      <w:r w:rsidRPr="004C4E56">
        <w:t xml:space="preserve">in </w:t>
      </w:r>
      <w:r>
        <w:t>l</w:t>
      </w:r>
      <w:r w:rsidRPr="004C4E56">
        <w:t>abo</w:t>
      </w:r>
      <w:r w:rsidRPr="004C4E56">
        <w:rPr>
          <w:spacing w:val="-2"/>
        </w:rPr>
        <w:t>r</w:t>
      </w:r>
      <w:r w:rsidRPr="004C4E56">
        <w:rPr>
          <w:spacing w:val="-1"/>
        </w:rPr>
        <w:t>a</w:t>
      </w:r>
      <w:r w:rsidRPr="004C4E56">
        <w:t>to</w:t>
      </w:r>
      <w:r w:rsidRPr="004C4E56">
        <w:rPr>
          <w:spacing w:val="4"/>
        </w:rPr>
        <w:t>r</w:t>
      </w:r>
      <w:r w:rsidRPr="004C4E56">
        <w:t>y</w:t>
      </w:r>
      <w:r w:rsidRPr="315DB0D2">
        <w:t xml:space="preserve"> </w:t>
      </w:r>
      <w:r w:rsidRPr="004C4E56">
        <w:rPr>
          <w:spacing w:val="-1"/>
        </w:rPr>
        <w:t>a</w:t>
      </w:r>
      <w:r w:rsidRPr="004C4E56">
        <w:t>nim</w:t>
      </w:r>
      <w:r w:rsidRPr="004C4E56">
        <w:rPr>
          <w:spacing w:val="-1"/>
        </w:rPr>
        <w:t>a</w:t>
      </w:r>
      <w:r w:rsidRPr="004C4E56">
        <w:t>ls.</w:t>
      </w:r>
    </w:p>
    <w:p w14:paraId="26CB3F96" w14:textId="77777777" w:rsidR="0091089B" w:rsidRPr="004C4E56" w:rsidRDefault="0091089B" w:rsidP="00700754">
      <w:pPr>
        <w:spacing w:line="360" w:lineRule="auto"/>
        <w:ind w:left="360"/>
      </w:pPr>
    </w:p>
    <w:p w14:paraId="77437459" w14:textId="77777777" w:rsidR="0091089B" w:rsidRPr="004C4E56" w:rsidRDefault="0091089B" w:rsidP="00ED3588">
      <w:pPr>
        <w:pStyle w:val="Heading4"/>
        <w:numPr>
          <w:ilvl w:val="0"/>
          <w:numId w:val="735"/>
        </w:numPr>
        <w:tabs>
          <w:tab w:val="left" w:pos="360"/>
        </w:tabs>
        <w:spacing w:line="360" w:lineRule="auto"/>
        <w:ind w:firstLine="0"/>
        <w:rPr>
          <w:b w:val="0"/>
          <w:bCs w:val="0"/>
        </w:rPr>
      </w:pPr>
      <w:r w:rsidRPr="004C4E56">
        <w:t>E</w:t>
      </w:r>
      <w:r w:rsidRPr="004C4E56">
        <w:rPr>
          <w:spacing w:val="-1"/>
        </w:rPr>
        <w:t>c</w:t>
      </w:r>
      <w:r w:rsidRPr="004C4E56">
        <w:t>ologi</w:t>
      </w:r>
      <w:r w:rsidRPr="004C4E56">
        <w:rPr>
          <w:spacing w:val="-1"/>
        </w:rPr>
        <w:t>c</w:t>
      </w:r>
      <w:r w:rsidRPr="004C4E56">
        <w:t>al I</w:t>
      </w:r>
      <w:r w:rsidRPr="004C4E56">
        <w:rPr>
          <w:spacing w:val="1"/>
        </w:rPr>
        <w:t>nf</w:t>
      </w:r>
      <w:r w:rsidRPr="004C4E56">
        <w:t>o</w:t>
      </w:r>
      <w:r w:rsidRPr="004C4E56">
        <w:rPr>
          <w:spacing w:val="-1"/>
        </w:rPr>
        <w:t>r</w:t>
      </w:r>
      <w:r w:rsidRPr="004C4E56">
        <w:rPr>
          <w:spacing w:val="-4"/>
        </w:rPr>
        <w:t>m</w:t>
      </w:r>
      <w:r w:rsidRPr="004C4E56">
        <w:t>a</w:t>
      </w:r>
      <w:r w:rsidRPr="004C4E56">
        <w:rPr>
          <w:spacing w:val="1"/>
        </w:rPr>
        <w:t>t</w:t>
      </w:r>
      <w:r w:rsidRPr="004C4E56">
        <w:t>ion</w:t>
      </w:r>
    </w:p>
    <w:p w14:paraId="0A0C6825" w14:textId="77777777" w:rsidR="0091089B" w:rsidRPr="004C4E56" w:rsidRDefault="0091089B" w:rsidP="0091089B">
      <w:pPr>
        <w:spacing w:line="276" w:lineRule="auto"/>
        <w:ind w:left="360" w:right="807"/>
      </w:pPr>
      <w:r w:rsidRPr="004C4E56">
        <w:rPr>
          <w:b/>
          <w:bCs/>
        </w:rPr>
        <w:t>Environ</w:t>
      </w:r>
      <w:r w:rsidRPr="004C4E56">
        <w:rPr>
          <w:b/>
          <w:bCs/>
          <w:spacing w:val="-3"/>
        </w:rPr>
        <w:t>m</w:t>
      </w:r>
      <w:r w:rsidRPr="004C4E56">
        <w:rPr>
          <w:b/>
          <w:bCs/>
          <w:spacing w:val="-1"/>
        </w:rPr>
        <w:t>e</w:t>
      </w:r>
      <w:r w:rsidRPr="004C4E56">
        <w:rPr>
          <w:b/>
          <w:bCs/>
        </w:rPr>
        <w:t>ntal</w:t>
      </w:r>
      <w:r w:rsidRPr="004C4E56">
        <w:rPr>
          <w:b/>
          <w:bCs/>
          <w:spacing w:val="1"/>
        </w:rPr>
        <w:t xml:space="preserve"> </w:t>
      </w:r>
      <w:r w:rsidRPr="004C4E56">
        <w:rPr>
          <w:b/>
          <w:bCs/>
          <w:spacing w:val="-3"/>
        </w:rPr>
        <w:t>F</w:t>
      </w:r>
      <w:r w:rsidRPr="004C4E56">
        <w:rPr>
          <w:b/>
          <w:bCs/>
        </w:rPr>
        <w:t>a</w:t>
      </w:r>
      <w:r w:rsidRPr="004C4E56">
        <w:rPr>
          <w:b/>
          <w:bCs/>
          <w:spacing w:val="-1"/>
        </w:rPr>
        <w:t>t</w:t>
      </w:r>
      <w:r w:rsidRPr="004C4E56">
        <w:rPr>
          <w:b/>
          <w:bCs/>
          <w:spacing w:val="1"/>
        </w:rPr>
        <w:t>e</w:t>
      </w:r>
      <w:r w:rsidRPr="004C4E56">
        <w:rPr>
          <w:b/>
          <w:bCs/>
        </w:rPr>
        <w:t>:</w:t>
      </w:r>
      <w:r w:rsidRPr="004C4E56">
        <w:rPr>
          <w:b/>
          <w:bCs/>
          <w:spacing w:val="1"/>
        </w:rPr>
        <w:t xml:space="preserve"> </w:t>
      </w:r>
      <w:r w:rsidRPr="004C4E56">
        <w:rPr>
          <w:spacing w:val="1"/>
        </w:rPr>
        <w:t>W</w:t>
      </w:r>
      <w:r w:rsidRPr="004C4E56">
        <w:t>h</w:t>
      </w:r>
      <w:r w:rsidRPr="004C4E56">
        <w:rPr>
          <w:spacing w:val="-1"/>
        </w:rPr>
        <w:t>e</w:t>
      </w:r>
      <w:r w:rsidRPr="004C4E56">
        <w:t>n r</w:t>
      </w:r>
      <w:r w:rsidRPr="004C4E56">
        <w:rPr>
          <w:spacing w:val="-2"/>
        </w:rPr>
        <w:t>e</w:t>
      </w:r>
      <w:r w:rsidRPr="004C4E56">
        <w:t>l</w:t>
      </w:r>
      <w:r w:rsidRPr="004C4E56">
        <w:rPr>
          <w:spacing w:val="1"/>
        </w:rPr>
        <w:t>e</w:t>
      </w:r>
      <w:r w:rsidRPr="004C4E56">
        <w:rPr>
          <w:spacing w:val="-1"/>
        </w:rPr>
        <w:t>a</w:t>
      </w:r>
      <w:r w:rsidRPr="004C4E56">
        <w:t>s</w:t>
      </w:r>
      <w:r w:rsidRPr="004C4E56">
        <w:rPr>
          <w:spacing w:val="-1"/>
        </w:rPr>
        <w:t>e</w:t>
      </w:r>
      <w:r w:rsidRPr="004C4E56">
        <w:t>d into the soil, this mate</w:t>
      </w:r>
      <w:r w:rsidRPr="004C4E56">
        <w:rPr>
          <w:spacing w:val="-2"/>
        </w:rPr>
        <w:t>r</w:t>
      </w:r>
      <w:r w:rsidRPr="004C4E56">
        <w:t>ial m</w:t>
      </w:r>
      <w:r w:rsidRPr="004C4E56">
        <w:rPr>
          <w:spacing w:val="1"/>
        </w:rPr>
        <w:t>a</w:t>
      </w:r>
      <w:r w:rsidRPr="004C4E56">
        <w:t>y</w:t>
      </w:r>
      <w:r w:rsidRPr="315DB0D2">
        <w:t xml:space="preserve"> </w:t>
      </w:r>
      <w:r w:rsidRPr="004C4E56">
        <w:rPr>
          <w:spacing w:val="-1"/>
        </w:rPr>
        <w:t>e</w:t>
      </w:r>
      <w:r w:rsidRPr="004C4E56">
        <w:t>v</w:t>
      </w:r>
      <w:r w:rsidRPr="004C4E56">
        <w:rPr>
          <w:spacing w:val="-1"/>
        </w:rPr>
        <w:t>a</w:t>
      </w:r>
      <w:r w:rsidRPr="004C4E56">
        <w:t>po</w:t>
      </w:r>
      <w:r w:rsidRPr="004C4E56">
        <w:rPr>
          <w:spacing w:val="1"/>
        </w:rPr>
        <w:t>r</w:t>
      </w:r>
      <w:r w:rsidRPr="004C4E56">
        <w:rPr>
          <w:spacing w:val="-1"/>
        </w:rPr>
        <w:t>a</w:t>
      </w:r>
      <w:r w:rsidRPr="004C4E56">
        <w:t xml:space="preserve">te </w:t>
      </w:r>
      <w:r w:rsidRPr="004C4E56">
        <w:rPr>
          <w:spacing w:val="-2"/>
        </w:rPr>
        <w:t>a</w:t>
      </w:r>
      <w:r w:rsidRPr="004C4E56">
        <w:t>nd</w:t>
      </w:r>
    </w:p>
    <w:p w14:paraId="42E099A1" w14:textId="77777777" w:rsidR="0091089B" w:rsidRPr="004C4E56" w:rsidRDefault="0091089B" w:rsidP="0091089B">
      <w:pPr>
        <w:pStyle w:val="BodyText"/>
        <w:spacing w:line="276" w:lineRule="auto"/>
        <w:ind w:left="360" w:right="796" w:firstLine="0"/>
      </w:pPr>
      <w:r w:rsidRPr="004C4E56">
        <w:t>is mic</w:t>
      </w:r>
      <w:r w:rsidRPr="004C4E56">
        <w:rPr>
          <w:spacing w:val="-2"/>
        </w:rPr>
        <w:t>r</w:t>
      </w:r>
      <w:r w:rsidRPr="004C4E56">
        <w:t>obiolo</w:t>
      </w:r>
      <w:r w:rsidRPr="004C4E56">
        <w:rPr>
          <w:spacing w:val="-3"/>
        </w:rPr>
        <w:t>g</w:t>
      </w:r>
      <w:r w:rsidRPr="004C4E56">
        <w:t>ic</w:t>
      </w:r>
      <w:r w:rsidRPr="004C4E56">
        <w:rPr>
          <w:spacing w:val="-2"/>
        </w:rPr>
        <w:t>a</w:t>
      </w:r>
      <w:r w:rsidRPr="004C4E56">
        <w:t>l</w:t>
      </w:r>
      <w:r w:rsidRPr="004C4E56">
        <w:rPr>
          <w:spacing w:val="5"/>
        </w:rPr>
        <w:t>l</w:t>
      </w:r>
      <w:r w:rsidRPr="004C4E56">
        <w:t>y</w:t>
      </w:r>
      <w:r w:rsidRPr="315DB0D2">
        <w:t xml:space="preserve"> </w:t>
      </w:r>
      <w:r w:rsidRPr="004C4E56">
        <w:t>biodeg</w:t>
      </w:r>
      <w:r w:rsidRPr="004C4E56">
        <w:rPr>
          <w:spacing w:val="-2"/>
        </w:rPr>
        <w:t>r</w:t>
      </w:r>
      <w:r w:rsidRPr="004C4E56">
        <w:rPr>
          <w:spacing w:val="-1"/>
        </w:rPr>
        <w:t>a</w:t>
      </w:r>
      <w:r w:rsidRPr="004C4E56">
        <w:t>d</w:t>
      </w:r>
      <w:r w:rsidRPr="004C4E56">
        <w:rPr>
          <w:spacing w:val="-1"/>
        </w:rPr>
        <w:t>a</w:t>
      </w:r>
      <w:r w:rsidRPr="004C4E56">
        <w:t>b</w:t>
      </w:r>
      <w:r w:rsidRPr="004C4E56">
        <w:rPr>
          <w:spacing w:val="2"/>
        </w:rPr>
        <w:t>l</w:t>
      </w:r>
      <w:r w:rsidRPr="004C4E56">
        <w:rPr>
          <w:spacing w:val="-1"/>
        </w:rPr>
        <w:t>e</w:t>
      </w:r>
      <w:r w:rsidRPr="004C4E56">
        <w:t xml:space="preserve">. </w:t>
      </w:r>
      <w:r w:rsidRPr="004C4E56">
        <w:rPr>
          <w:spacing w:val="1"/>
        </w:rPr>
        <w:t>W</w:t>
      </w:r>
      <w:r w:rsidRPr="004C4E56">
        <w:t>h</w:t>
      </w:r>
      <w:r w:rsidRPr="004C4E56">
        <w:rPr>
          <w:spacing w:val="-1"/>
        </w:rPr>
        <w:t>e</w:t>
      </w:r>
      <w:r w:rsidRPr="004C4E56">
        <w:t>n r</w:t>
      </w:r>
      <w:r w:rsidRPr="004C4E56">
        <w:rPr>
          <w:spacing w:val="-2"/>
        </w:rPr>
        <w:t>e</w:t>
      </w:r>
      <w:r w:rsidRPr="004C4E56">
        <w:t>l</w:t>
      </w:r>
      <w:r w:rsidRPr="004C4E56">
        <w:rPr>
          <w:spacing w:val="1"/>
        </w:rPr>
        <w:t>e</w:t>
      </w:r>
      <w:r w:rsidRPr="004C4E56">
        <w:rPr>
          <w:spacing w:val="-1"/>
        </w:rPr>
        <w:t>a</w:t>
      </w:r>
      <w:r w:rsidRPr="004C4E56">
        <w:t>s</w:t>
      </w:r>
      <w:r w:rsidRPr="004C4E56">
        <w:rPr>
          <w:spacing w:val="1"/>
        </w:rPr>
        <w:t>e</w:t>
      </w:r>
      <w:r w:rsidRPr="004C4E56">
        <w:t>d into the soil, this mate</w:t>
      </w:r>
      <w:r w:rsidRPr="004C4E56">
        <w:rPr>
          <w:spacing w:val="-2"/>
        </w:rPr>
        <w:t>ri</w:t>
      </w:r>
      <w:r w:rsidRPr="004C4E56">
        <w:rPr>
          <w:spacing w:val="-1"/>
        </w:rPr>
        <w:t>a</w:t>
      </w:r>
      <w:r w:rsidRPr="004C4E56">
        <w:t xml:space="preserve">l is </w:t>
      </w:r>
      <w:r w:rsidRPr="004C4E56">
        <w:rPr>
          <w:spacing w:val="-1"/>
        </w:rPr>
        <w:t>e</w:t>
      </w:r>
      <w:r w:rsidRPr="004C4E56">
        <w:rPr>
          <w:spacing w:val="2"/>
        </w:rPr>
        <w:t>x</w:t>
      </w:r>
      <w:r w:rsidRPr="004C4E56">
        <w:t>p</w:t>
      </w:r>
      <w:r w:rsidRPr="004C4E56">
        <w:rPr>
          <w:spacing w:val="-1"/>
        </w:rPr>
        <w:t>ec</w:t>
      </w:r>
      <w:r w:rsidRPr="004C4E56">
        <w:t>ted to le</w:t>
      </w:r>
      <w:r w:rsidRPr="004C4E56">
        <w:rPr>
          <w:spacing w:val="-2"/>
        </w:rPr>
        <w:t>a</w:t>
      </w:r>
      <w:r w:rsidRPr="004C4E56">
        <w:rPr>
          <w:spacing w:val="-1"/>
        </w:rPr>
        <w:t>c</w:t>
      </w:r>
      <w:r w:rsidRPr="004C4E56">
        <w:t>h into</w:t>
      </w:r>
      <w:r w:rsidRPr="315DB0D2">
        <w:t xml:space="preserve"> </w:t>
      </w:r>
      <w:r w:rsidRPr="004C4E56">
        <w:rPr>
          <w:spacing w:val="-3"/>
        </w:rPr>
        <w:t>g</w:t>
      </w:r>
      <w:r w:rsidRPr="004C4E56">
        <w:rPr>
          <w:spacing w:val="1"/>
        </w:rPr>
        <w:t>r</w:t>
      </w:r>
      <w:r w:rsidRPr="004C4E56">
        <w:t>oundw</w:t>
      </w:r>
      <w:r w:rsidRPr="004C4E56">
        <w:rPr>
          <w:spacing w:val="-2"/>
        </w:rPr>
        <w:t>a</w:t>
      </w:r>
      <w:r w:rsidRPr="004C4E56">
        <w:t>te</w:t>
      </w:r>
      <w:r w:rsidRPr="004C4E56">
        <w:rPr>
          <w:spacing w:val="-2"/>
        </w:rPr>
        <w:t>r</w:t>
      </w:r>
      <w:r w:rsidRPr="004C4E56">
        <w:t xml:space="preserve">. </w:t>
      </w:r>
      <w:r w:rsidRPr="004C4E56">
        <w:rPr>
          <w:spacing w:val="1"/>
        </w:rPr>
        <w:t>W</w:t>
      </w:r>
      <w:r w:rsidRPr="004C4E56">
        <w:t>h</w:t>
      </w:r>
      <w:r w:rsidRPr="004C4E56">
        <w:rPr>
          <w:spacing w:val="-1"/>
        </w:rPr>
        <w:t>e</w:t>
      </w:r>
      <w:r w:rsidRPr="004C4E56">
        <w:t xml:space="preserve">n </w:t>
      </w:r>
      <w:r w:rsidRPr="004C4E56">
        <w:rPr>
          <w:spacing w:val="1"/>
        </w:rPr>
        <w:t>r</w:t>
      </w:r>
      <w:r w:rsidRPr="004C4E56">
        <w:rPr>
          <w:spacing w:val="3"/>
        </w:rPr>
        <w:t>e</w:t>
      </w:r>
      <w:r w:rsidRPr="004C4E56">
        <w:t>le</w:t>
      </w:r>
      <w:r w:rsidRPr="004C4E56">
        <w:rPr>
          <w:spacing w:val="-2"/>
        </w:rPr>
        <w:t>a</w:t>
      </w:r>
      <w:r w:rsidRPr="004C4E56">
        <w:t>s</w:t>
      </w:r>
      <w:r w:rsidRPr="004C4E56">
        <w:rPr>
          <w:spacing w:val="-1"/>
        </w:rPr>
        <w:t>e</w:t>
      </w:r>
      <w:r w:rsidRPr="004C4E56">
        <w:t>d into w</w:t>
      </w:r>
      <w:r w:rsidRPr="004C4E56">
        <w:rPr>
          <w:spacing w:val="-2"/>
        </w:rPr>
        <w:t>a</w:t>
      </w:r>
      <w:r w:rsidRPr="004C4E56">
        <w:t>te</w:t>
      </w:r>
      <w:r w:rsidRPr="004C4E56">
        <w:rPr>
          <w:spacing w:val="-2"/>
        </w:rPr>
        <w:t>r</w:t>
      </w:r>
      <w:r w:rsidRPr="004C4E56">
        <w:t>, this mate</w:t>
      </w:r>
      <w:r w:rsidRPr="004C4E56">
        <w:rPr>
          <w:spacing w:val="-2"/>
        </w:rPr>
        <w:t>r</w:t>
      </w:r>
      <w:r w:rsidRPr="004C4E56">
        <w:t>i</w:t>
      </w:r>
      <w:r w:rsidRPr="004C4E56">
        <w:rPr>
          <w:spacing w:val="1"/>
        </w:rPr>
        <w:t>a</w:t>
      </w:r>
      <w:r w:rsidRPr="004C4E56">
        <w:t>l m</w:t>
      </w:r>
      <w:r w:rsidRPr="004C4E56">
        <w:rPr>
          <w:spacing w:val="1"/>
        </w:rPr>
        <w:t>a</w:t>
      </w:r>
      <w:r w:rsidRPr="004C4E56">
        <w:t xml:space="preserve">y </w:t>
      </w:r>
      <w:r w:rsidRPr="004C4E56">
        <w:rPr>
          <w:spacing w:val="-1"/>
        </w:rPr>
        <w:t>e</w:t>
      </w:r>
      <w:r w:rsidRPr="004C4E56">
        <w:t>v</w:t>
      </w:r>
      <w:r w:rsidRPr="004C4E56">
        <w:rPr>
          <w:spacing w:val="-1"/>
        </w:rPr>
        <w:t>a</w:t>
      </w:r>
      <w:r w:rsidRPr="004C4E56">
        <w:t>por</w:t>
      </w:r>
      <w:r w:rsidRPr="004C4E56">
        <w:rPr>
          <w:spacing w:val="-2"/>
        </w:rPr>
        <w:t>a</w:t>
      </w:r>
      <w:r w:rsidRPr="004C4E56">
        <w:rPr>
          <w:spacing w:val="2"/>
        </w:rPr>
        <w:t>t</w:t>
      </w:r>
      <w:r w:rsidRPr="004C4E56">
        <w:t>e</w:t>
      </w:r>
      <w:r w:rsidRPr="004C4E56">
        <w:rPr>
          <w:spacing w:val="-1"/>
        </w:rPr>
        <w:t xml:space="preserve"> a</w:t>
      </w:r>
      <w:r w:rsidRPr="004C4E56">
        <w:t>nd biod</w:t>
      </w:r>
      <w:r w:rsidRPr="004C4E56">
        <w:rPr>
          <w:spacing w:val="1"/>
        </w:rPr>
        <w:t>e</w:t>
      </w:r>
      <w:r w:rsidRPr="004C4E56">
        <w:t>g</w:t>
      </w:r>
      <w:r w:rsidRPr="004C4E56">
        <w:rPr>
          <w:spacing w:val="-1"/>
        </w:rPr>
        <w:t>ra</w:t>
      </w:r>
      <w:r w:rsidRPr="004C4E56">
        <w:rPr>
          <w:spacing w:val="2"/>
        </w:rPr>
        <w:t>d</w:t>
      </w:r>
      <w:r w:rsidRPr="004C4E56">
        <w:t>e</w:t>
      </w:r>
      <w:r w:rsidRPr="315DB0D2">
        <w:t xml:space="preserve"> </w:t>
      </w:r>
      <w:r w:rsidRPr="004C4E56">
        <w:t xml:space="preserve">to a </w:t>
      </w:r>
      <w:r w:rsidRPr="004C4E56">
        <w:rPr>
          <w:spacing w:val="1"/>
        </w:rPr>
        <w:t>m</w:t>
      </w:r>
      <w:r w:rsidRPr="004C4E56">
        <w:t>od</w:t>
      </w:r>
      <w:r w:rsidRPr="004C4E56">
        <w:rPr>
          <w:spacing w:val="-1"/>
        </w:rPr>
        <w:t>e</w:t>
      </w:r>
      <w:r w:rsidRPr="004C4E56">
        <w:t>r</w:t>
      </w:r>
      <w:r w:rsidRPr="004C4E56">
        <w:rPr>
          <w:spacing w:val="-2"/>
        </w:rPr>
        <w:t>a</w:t>
      </w:r>
      <w:r w:rsidRPr="004C4E56">
        <w:rPr>
          <w:spacing w:val="2"/>
        </w:rPr>
        <w:t>t</w:t>
      </w:r>
      <w:r w:rsidRPr="004C4E56">
        <w:t>e</w:t>
      </w:r>
      <w:r w:rsidRPr="004C4E56">
        <w:rPr>
          <w:spacing w:val="-1"/>
        </w:rPr>
        <w:t xml:space="preserve"> e</w:t>
      </w:r>
      <w:r w:rsidRPr="004C4E56">
        <w:rPr>
          <w:spacing w:val="2"/>
        </w:rPr>
        <w:t>x</w:t>
      </w:r>
      <w:r w:rsidRPr="004C4E56">
        <w:t xml:space="preserve">tent. </w:t>
      </w:r>
      <w:r w:rsidRPr="004C4E56">
        <w:rPr>
          <w:spacing w:val="1"/>
        </w:rPr>
        <w:t>W</w:t>
      </w:r>
      <w:r w:rsidRPr="004C4E56">
        <w:t>h</w:t>
      </w:r>
      <w:r w:rsidRPr="004C4E56">
        <w:rPr>
          <w:spacing w:val="-1"/>
        </w:rPr>
        <w:t>e</w:t>
      </w:r>
      <w:r w:rsidRPr="004C4E56">
        <w:t>n r</w:t>
      </w:r>
      <w:r w:rsidRPr="004C4E56">
        <w:rPr>
          <w:spacing w:val="-2"/>
        </w:rPr>
        <w:t>e</w:t>
      </w:r>
      <w:r w:rsidRPr="004C4E56">
        <w:t>le</w:t>
      </w:r>
      <w:r w:rsidRPr="004C4E56">
        <w:rPr>
          <w:spacing w:val="-2"/>
        </w:rPr>
        <w:t>a</w:t>
      </w:r>
      <w:r w:rsidRPr="004C4E56">
        <w:t>s</w:t>
      </w:r>
      <w:r w:rsidRPr="004C4E56">
        <w:rPr>
          <w:spacing w:val="-1"/>
        </w:rPr>
        <w:t>e</w:t>
      </w:r>
      <w:r w:rsidRPr="004C4E56">
        <w:t>d into the</w:t>
      </w:r>
      <w:r w:rsidRPr="315DB0D2">
        <w:t xml:space="preserve"> </w:t>
      </w:r>
      <w:r w:rsidRPr="004C4E56">
        <w:rPr>
          <w:spacing w:val="-1"/>
        </w:rPr>
        <w:t>a</w:t>
      </w:r>
      <w:r w:rsidRPr="004C4E56">
        <w:t>ir, this mat</w:t>
      </w:r>
      <w:r w:rsidRPr="004C4E56">
        <w:rPr>
          <w:spacing w:val="-1"/>
        </w:rPr>
        <w:t>e</w:t>
      </w:r>
      <w:r w:rsidRPr="004C4E56">
        <w:t>ri</w:t>
      </w:r>
      <w:r w:rsidRPr="004C4E56">
        <w:rPr>
          <w:spacing w:val="-2"/>
        </w:rPr>
        <w:t>a</w:t>
      </w:r>
      <w:r w:rsidRPr="004C4E56">
        <w:t>l m</w:t>
      </w:r>
      <w:r w:rsidRPr="004C4E56">
        <w:rPr>
          <w:spacing w:val="3"/>
        </w:rPr>
        <w:t>a</w:t>
      </w:r>
      <w:r w:rsidRPr="004C4E56">
        <w:t>y</w:t>
      </w:r>
      <w:r w:rsidRPr="315DB0D2">
        <w:t xml:space="preserve"> </w:t>
      </w:r>
      <w:r w:rsidRPr="004C4E56">
        <w:t>be</w:t>
      </w:r>
      <w:r w:rsidRPr="315DB0D2">
        <w:t xml:space="preserve"> </w:t>
      </w:r>
      <w:r w:rsidRPr="004C4E56">
        <w:t>mod</w:t>
      </w:r>
      <w:r w:rsidRPr="004C4E56">
        <w:rPr>
          <w:spacing w:val="1"/>
        </w:rPr>
        <w:t>e</w:t>
      </w:r>
      <w:r w:rsidRPr="004C4E56">
        <w:t>r</w:t>
      </w:r>
      <w:r w:rsidRPr="004C4E56">
        <w:rPr>
          <w:spacing w:val="-2"/>
        </w:rPr>
        <w:t>a</w:t>
      </w:r>
      <w:r w:rsidRPr="004C4E56">
        <w:rPr>
          <w:spacing w:val="2"/>
        </w:rPr>
        <w:t>t</w:t>
      </w:r>
      <w:r w:rsidRPr="004C4E56">
        <w:rPr>
          <w:spacing w:val="-1"/>
        </w:rPr>
        <w:t>e</w:t>
      </w:r>
      <w:r w:rsidRPr="004C4E56">
        <w:rPr>
          <w:spacing w:val="2"/>
        </w:rPr>
        <w:t>l</w:t>
      </w:r>
      <w:r w:rsidRPr="004C4E56">
        <w:t>y</w:t>
      </w:r>
      <w:r w:rsidRPr="315DB0D2">
        <w:t xml:space="preserve"> </w:t>
      </w:r>
      <w:r w:rsidRPr="004C4E56">
        <w:rPr>
          <w:spacing w:val="2"/>
        </w:rPr>
        <w:t>d</w:t>
      </w:r>
      <w:r w:rsidRPr="004C4E56">
        <w:rPr>
          <w:spacing w:val="1"/>
        </w:rPr>
        <w:t>e</w:t>
      </w:r>
      <w:r w:rsidRPr="004C4E56">
        <w:rPr>
          <w:spacing w:val="-3"/>
        </w:rPr>
        <w:t>g</w:t>
      </w:r>
      <w:r w:rsidRPr="004C4E56">
        <w:t>r</w:t>
      </w:r>
      <w:r w:rsidRPr="004C4E56">
        <w:rPr>
          <w:spacing w:val="-2"/>
        </w:rPr>
        <w:t>a</w:t>
      </w:r>
      <w:r w:rsidRPr="004C4E56">
        <w:rPr>
          <w:spacing w:val="2"/>
        </w:rPr>
        <w:t>d</w:t>
      </w:r>
      <w:r w:rsidRPr="004C4E56">
        <w:rPr>
          <w:spacing w:val="-1"/>
        </w:rPr>
        <w:t>e</w:t>
      </w:r>
      <w:r w:rsidRPr="004C4E56">
        <w:t xml:space="preserve">d </w:t>
      </w:r>
      <w:r w:rsidRPr="004C4E56">
        <w:rPr>
          <w:spacing w:val="4"/>
        </w:rPr>
        <w:t>b</w:t>
      </w:r>
      <w:r w:rsidRPr="004C4E56">
        <w:t>y</w:t>
      </w:r>
      <w:r w:rsidRPr="315DB0D2">
        <w:t xml:space="preserve"> </w:t>
      </w:r>
      <w:r w:rsidRPr="004C4E56">
        <w:rPr>
          <w:spacing w:val="-1"/>
        </w:rPr>
        <w:t>r</w:t>
      </w:r>
      <w:r w:rsidRPr="004C4E56">
        <w:rPr>
          <w:spacing w:val="1"/>
        </w:rPr>
        <w:t>e</w:t>
      </w:r>
      <w:r w:rsidRPr="004C4E56">
        <w:rPr>
          <w:spacing w:val="-1"/>
        </w:rPr>
        <w:t>ac</w:t>
      </w:r>
      <w:r w:rsidRPr="004C4E56">
        <w:t>tion</w:t>
      </w:r>
      <w:r w:rsidRPr="315DB0D2">
        <w:t xml:space="preserve"> </w:t>
      </w:r>
      <w:r w:rsidRPr="004C4E56">
        <w:t>with photo</w:t>
      </w:r>
      <w:r w:rsidRPr="004C4E56">
        <w:rPr>
          <w:spacing w:val="-1"/>
        </w:rPr>
        <w:t>c</w:t>
      </w:r>
      <w:r w:rsidRPr="004C4E56">
        <w:t>h</w:t>
      </w:r>
      <w:r w:rsidRPr="004C4E56">
        <w:rPr>
          <w:spacing w:val="-1"/>
        </w:rPr>
        <w:t>e</w:t>
      </w:r>
      <w:r w:rsidRPr="004C4E56">
        <w:t>mi</w:t>
      </w:r>
      <w:r w:rsidRPr="004C4E56">
        <w:rPr>
          <w:spacing w:val="-1"/>
        </w:rPr>
        <w:t>ca</w:t>
      </w:r>
      <w:r w:rsidRPr="004C4E56">
        <w:t>l</w:t>
      </w:r>
      <w:r w:rsidRPr="004C4E56">
        <w:rPr>
          <w:spacing w:val="3"/>
        </w:rPr>
        <w:t>l</w:t>
      </w:r>
      <w:r w:rsidRPr="004C4E56">
        <w:t>y</w:t>
      </w:r>
      <w:r w:rsidRPr="315DB0D2">
        <w:t xml:space="preserve"> </w:t>
      </w:r>
      <w:r w:rsidRPr="004C4E56">
        <w:rPr>
          <w:spacing w:val="2"/>
        </w:rPr>
        <w:t>p</w:t>
      </w:r>
      <w:r w:rsidRPr="004C4E56">
        <w:rPr>
          <w:spacing w:val="1"/>
        </w:rPr>
        <w:t>r</w:t>
      </w:r>
      <w:r w:rsidRPr="004C4E56">
        <w:t>odu</w:t>
      </w:r>
      <w:r w:rsidRPr="004C4E56">
        <w:rPr>
          <w:spacing w:val="-1"/>
        </w:rPr>
        <w:t>ce</w:t>
      </w:r>
      <w:r w:rsidRPr="004C4E56">
        <w:t xml:space="preserve">d </w:t>
      </w:r>
      <w:r w:rsidRPr="004C4E56">
        <w:rPr>
          <w:spacing w:val="2"/>
        </w:rPr>
        <w:t>h</w:t>
      </w:r>
      <w:r w:rsidRPr="004C4E56">
        <w:rPr>
          <w:spacing w:val="-5"/>
        </w:rPr>
        <w:t>y</w:t>
      </w:r>
      <w:r w:rsidRPr="004C4E56">
        <w:t>d</w:t>
      </w:r>
      <w:r w:rsidRPr="004C4E56">
        <w:rPr>
          <w:spacing w:val="-1"/>
        </w:rPr>
        <w:t>r</w:t>
      </w:r>
      <w:r w:rsidRPr="004C4E56">
        <w:t>o</w:t>
      </w:r>
      <w:r w:rsidRPr="004C4E56">
        <w:rPr>
          <w:spacing w:val="4"/>
        </w:rPr>
        <w:t>x</w:t>
      </w:r>
      <w:r w:rsidRPr="004C4E56">
        <w:rPr>
          <w:spacing w:val="-5"/>
        </w:rPr>
        <w:t>y</w:t>
      </w:r>
      <w:r w:rsidRPr="004C4E56">
        <w:t xml:space="preserve">l </w:t>
      </w:r>
      <w:r w:rsidRPr="004C4E56">
        <w:rPr>
          <w:spacing w:val="1"/>
        </w:rPr>
        <w:t>r</w:t>
      </w:r>
      <w:r w:rsidRPr="004C4E56">
        <w:rPr>
          <w:spacing w:val="-1"/>
        </w:rPr>
        <w:t>a</w:t>
      </w:r>
      <w:r w:rsidRPr="004C4E56">
        <w:t>dic</w:t>
      </w:r>
      <w:r w:rsidRPr="004C4E56">
        <w:rPr>
          <w:spacing w:val="-2"/>
        </w:rPr>
        <w:t>a</w:t>
      </w:r>
      <w:r w:rsidRPr="004C4E56">
        <w:t>ls.</w:t>
      </w:r>
    </w:p>
    <w:p w14:paraId="081D24E4" w14:textId="77777777" w:rsidR="0091089B" w:rsidRPr="004C4E56" w:rsidRDefault="0091089B" w:rsidP="0091089B">
      <w:pPr>
        <w:spacing w:line="276" w:lineRule="auto"/>
        <w:ind w:left="360"/>
      </w:pPr>
    </w:p>
    <w:p w14:paraId="71BFA154" w14:textId="77777777" w:rsidR="0091089B" w:rsidRPr="004C4E56" w:rsidRDefault="0091089B" w:rsidP="0091089B">
      <w:pPr>
        <w:spacing w:line="276" w:lineRule="auto"/>
        <w:ind w:left="360" w:right="862"/>
      </w:pPr>
      <w:r w:rsidRPr="004C4E56">
        <w:rPr>
          <w:b/>
          <w:bCs/>
        </w:rPr>
        <w:t>Environ</w:t>
      </w:r>
      <w:r w:rsidRPr="004C4E56">
        <w:rPr>
          <w:b/>
          <w:bCs/>
          <w:spacing w:val="-3"/>
        </w:rPr>
        <w:t>m</w:t>
      </w:r>
      <w:r w:rsidRPr="004C4E56">
        <w:rPr>
          <w:b/>
          <w:bCs/>
          <w:spacing w:val="-1"/>
        </w:rPr>
        <w:t>e</w:t>
      </w:r>
      <w:r w:rsidRPr="004C4E56">
        <w:rPr>
          <w:b/>
          <w:bCs/>
        </w:rPr>
        <w:t>ntal Toxi</w:t>
      </w:r>
      <w:r w:rsidRPr="004C4E56">
        <w:rPr>
          <w:b/>
          <w:bCs/>
          <w:spacing w:val="-1"/>
        </w:rPr>
        <w:t>c</w:t>
      </w:r>
      <w:r w:rsidRPr="004C4E56">
        <w:rPr>
          <w:b/>
          <w:bCs/>
        </w:rPr>
        <w:t>it</w:t>
      </w:r>
      <w:r w:rsidRPr="004C4E56">
        <w:rPr>
          <w:b/>
          <w:bCs/>
          <w:spacing w:val="1"/>
        </w:rPr>
        <w:t>y</w:t>
      </w:r>
      <w:r w:rsidRPr="004C4E56">
        <w:rPr>
          <w:b/>
          <w:bCs/>
        </w:rPr>
        <w:t>:</w:t>
      </w:r>
      <w:r w:rsidRPr="004C4E56">
        <w:rPr>
          <w:b/>
          <w:bCs/>
          <w:spacing w:val="1"/>
        </w:rPr>
        <w:t xml:space="preserve"> </w:t>
      </w:r>
      <w:r w:rsidRPr="004C4E56">
        <w:t>No d</w:t>
      </w:r>
      <w:r w:rsidRPr="004C4E56">
        <w:rPr>
          <w:spacing w:val="-2"/>
        </w:rPr>
        <w:t>a</w:t>
      </w:r>
      <w:r w:rsidRPr="004C4E56">
        <w:t xml:space="preserve">ta </w:t>
      </w:r>
      <w:r w:rsidRPr="004C4E56">
        <w:rPr>
          <w:spacing w:val="-2"/>
        </w:rPr>
        <w:t>a</w:t>
      </w:r>
      <w:r w:rsidRPr="004C4E56">
        <w:rPr>
          <w:spacing w:val="2"/>
        </w:rPr>
        <w:t>v</w:t>
      </w:r>
      <w:r w:rsidRPr="004C4E56">
        <w:rPr>
          <w:spacing w:val="-1"/>
        </w:rPr>
        <w:t>a</w:t>
      </w:r>
      <w:r w:rsidRPr="004C4E56">
        <w:t>il</w:t>
      </w:r>
      <w:r w:rsidRPr="004C4E56">
        <w:rPr>
          <w:spacing w:val="-1"/>
        </w:rPr>
        <w:t>a</w:t>
      </w:r>
      <w:r w:rsidRPr="004C4E56">
        <w:t>ble; ho</w:t>
      </w:r>
      <w:r w:rsidRPr="004C4E56">
        <w:rPr>
          <w:spacing w:val="1"/>
        </w:rPr>
        <w:t>w</w:t>
      </w:r>
      <w:r w:rsidRPr="004C4E56">
        <w:rPr>
          <w:spacing w:val="-1"/>
        </w:rPr>
        <w:t>e</w:t>
      </w:r>
      <w:r w:rsidRPr="004C4E56">
        <w:t>v</w:t>
      </w:r>
      <w:r w:rsidRPr="004C4E56">
        <w:rPr>
          <w:spacing w:val="-1"/>
        </w:rPr>
        <w:t>e</w:t>
      </w:r>
      <w:r w:rsidRPr="004C4E56">
        <w:t>r, this m</w:t>
      </w:r>
      <w:r w:rsidRPr="004C4E56">
        <w:rPr>
          <w:spacing w:val="-1"/>
        </w:rPr>
        <w:t>a</w:t>
      </w:r>
      <w:r w:rsidRPr="004C4E56">
        <w:t>te</w:t>
      </w:r>
      <w:r w:rsidRPr="004C4E56">
        <w:rPr>
          <w:spacing w:val="-2"/>
        </w:rPr>
        <w:t>r</w:t>
      </w:r>
      <w:r w:rsidRPr="004C4E56">
        <w:t xml:space="preserve">ial is </w:t>
      </w:r>
      <w:r w:rsidRPr="004C4E56">
        <w:rPr>
          <w:spacing w:val="-1"/>
        </w:rPr>
        <w:t>e</w:t>
      </w:r>
      <w:r w:rsidRPr="004C4E56">
        <w:rPr>
          <w:spacing w:val="2"/>
        </w:rPr>
        <w:t>x</w:t>
      </w:r>
      <w:r w:rsidRPr="004C4E56">
        <w:t>p</w:t>
      </w:r>
      <w:r w:rsidRPr="004C4E56">
        <w:rPr>
          <w:spacing w:val="-1"/>
        </w:rPr>
        <w:t>ec</w:t>
      </w:r>
      <w:r w:rsidRPr="004C4E56">
        <w:t>ted to be</w:t>
      </w:r>
      <w:r w:rsidRPr="315DB0D2">
        <w:t xml:space="preserve"> </w:t>
      </w:r>
      <w:r w:rsidRPr="004C4E56">
        <w:t>to</w:t>
      </w:r>
      <w:r w:rsidRPr="004C4E56">
        <w:rPr>
          <w:spacing w:val="2"/>
        </w:rPr>
        <w:t>x</w:t>
      </w:r>
      <w:r w:rsidRPr="004C4E56">
        <w:t xml:space="preserve">ic to </w:t>
      </w:r>
      <w:r w:rsidRPr="004C4E56">
        <w:rPr>
          <w:spacing w:val="-1"/>
        </w:rPr>
        <w:t>a</w:t>
      </w:r>
      <w:r w:rsidRPr="004C4E56">
        <w:t>qu</w:t>
      </w:r>
      <w:r w:rsidRPr="004C4E56">
        <w:rPr>
          <w:spacing w:val="-1"/>
        </w:rPr>
        <w:t>a</w:t>
      </w:r>
      <w:r w:rsidRPr="004C4E56">
        <w:t>tic</w:t>
      </w:r>
      <w:r w:rsidRPr="315DB0D2">
        <w:t xml:space="preserve"> </w:t>
      </w:r>
      <w:r w:rsidRPr="004C4E56">
        <w:t>lif</w:t>
      </w:r>
      <w:r w:rsidRPr="004C4E56">
        <w:rPr>
          <w:spacing w:val="-2"/>
        </w:rPr>
        <w:t>e</w:t>
      </w:r>
      <w:r w:rsidRPr="004C4E56">
        <w:t>.</w:t>
      </w:r>
    </w:p>
    <w:p w14:paraId="48342E12" w14:textId="77777777" w:rsidR="0091089B" w:rsidRPr="004C4E56" w:rsidRDefault="0091089B" w:rsidP="0091089B">
      <w:pPr>
        <w:spacing w:line="360" w:lineRule="auto"/>
      </w:pPr>
    </w:p>
    <w:p w14:paraId="753A1211" w14:textId="77777777" w:rsidR="0091089B" w:rsidRPr="004C4E56" w:rsidRDefault="0091089B" w:rsidP="00ED3588">
      <w:pPr>
        <w:pStyle w:val="Heading4"/>
        <w:numPr>
          <w:ilvl w:val="0"/>
          <w:numId w:val="735"/>
        </w:numPr>
        <w:tabs>
          <w:tab w:val="left" w:pos="360"/>
        </w:tabs>
        <w:spacing w:line="360" w:lineRule="auto"/>
        <w:ind w:firstLine="0"/>
        <w:rPr>
          <w:b w:val="0"/>
          <w:bCs w:val="0"/>
        </w:rPr>
      </w:pPr>
      <w:r w:rsidRPr="004C4E56">
        <w:t>Disposal Cons</w:t>
      </w:r>
      <w:r w:rsidRPr="004C4E56">
        <w:rPr>
          <w:spacing w:val="-2"/>
        </w:rPr>
        <w:t>i</w:t>
      </w:r>
      <w:r w:rsidRPr="004C4E56">
        <w:t>d</w:t>
      </w:r>
      <w:r w:rsidRPr="004C4E56">
        <w:rPr>
          <w:spacing w:val="-1"/>
        </w:rPr>
        <w:t>er</w:t>
      </w:r>
      <w:r w:rsidRPr="004C4E56">
        <w:t>a</w:t>
      </w:r>
      <w:r w:rsidRPr="004C4E56">
        <w:rPr>
          <w:spacing w:val="1"/>
        </w:rPr>
        <w:t>t</w:t>
      </w:r>
      <w:r w:rsidRPr="004C4E56">
        <w:t>io</w:t>
      </w:r>
      <w:r w:rsidRPr="004C4E56">
        <w:rPr>
          <w:spacing w:val="1"/>
        </w:rPr>
        <w:t>n</w:t>
      </w:r>
      <w:r w:rsidRPr="004C4E56">
        <w:t>s</w:t>
      </w:r>
    </w:p>
    <w:p w14:paraId="4F0C9ADB" w14:textId="77777777" w:rsidR="0091089B" w:rsidRPr="004C4E56" w:rsidRDefault="0091089B" w:rsidP="0091089B">
      <w:pPr>
        <w:pStyle w:val="BodyText"/>
        <w:spacing w:line="276" w:lineRule="auto"/>
        <w:ind w:left="360" w:right="807" w:firstLine="0"/>
      </w:pPr>
      <w:r w:rsidRPr="004C4E56">
        <w:rPr>
          <w:spacing w:val="1"/>
        </w:rPr>
        <w:t>W</w:t>
      </w:r>
      <w:r w:rsidRPr="004C4E56">
        <w:rPr>
          <w:spacing w:val="-1"/>
        </w:rPr>
        <w:t>a</w:t>
      </w:r>
      <w:r w:rsidRPr="004C4E56">
        <w:t>ste m</w:t>
      </w:r>
      <w:r w:rsidRPr="004C4E56">
        <w:rPr>
          <w:spacing w:val="-1"/>
        </w:rPr>
        <w:t>a</w:t>
      </w:r>
      <w:r w:rsidRPr="004C4E56">
        <w:t>te</w:t>
      </w:r>
      <w:r w:rsidRPr="004C4E56">
        <w:rPr>
          <w:spacing w:val="-2"/>
        </w:rPr>
        <w:t>r</w:t>
      </w:r>
      <w:r w:rsidRPr="004C4E56">
        <w:t>ial should be</w:t>
      </w:r>
      <w:r w:rsidRPr="315DB0D2">
        <w:t xml:space="preserve"> </w:t>
      </w:r>
      <w:r w:rsidRPr="004C4E56">
        <w:t>h</w:t>
      </w:r>
      <w:r w:rsidRPr="004C4E56">
        <w:rPr>
          <w:spacing w:val="-1"/>
        </w:rPr>
        <w:t>a</w:t>
      </w:r>
      <w:r w:rsidRPr="004C4E56">
        <w:t xml:space="preserve">ndled </w:t>
      </w:r>
      <w:r w:rsidRPr="004C4E56">
        <w:rPr>
          <w:spacing w:val="-2"/>
        </w:rPr>
        <w:t>a</w:t>
      </w:r>
      <w:r w:rsidRPr="004C4E56">
        <w:t>s haz</w:t>
      </w:r>
      <w:r w:rsidRPr="004C4E56">
        <w:rPr>
          <w:spacing w:val="-1"/>
        </w:rPr>
        <w:t>a</w:t>
      </w:r>
      <w:r w:rsidRPr="004C4E56">
        <w:t>rdous</w:t>
      </w:r>
      <w:r w:rsidRPr="315DB0D2">
        <w:t xml:space="preserve"> </w:t>
      </w:r>
      <w:r w:rsidRPr="004C4E56">
        <w:t xml:space="preserve">waste </w:t>
      </w:r>
      <w:r w:rsidRPr="004C4E56">
        <w:rPr>
          <w:spacing w:val="-2"/>
        </w:rPr>
        <w:t>a</w:t>
      </w:r>
      <w:r w:rsidRPr="004C4E56">
        <w:t>nd s</w:t>
      </w:r>
      <w:r w:rsidRPr="004C4E56">
        <w:rPr>
          <w:spacing w:val="-1"/>
        </w:rPr>
        <w:t>e</w:t>
      </w:r>
      <w:r w:rsidRPr="004C4E56">
        <w:t>nt to a</w:t>
      </w:r>
      <w:r w:rsidRPr="315DB0D2">
        <w:t xml:space="preserve"> </w:t>
      </w:r>
      <w:r w:rsidRPr="004C4E56">
        <w:t>RCR</w:t>
      </w:r>
      <w:r w:rsidRPr="004C4E56">
        <w:rPr>
          <w:spacing w:val="3"/>
        </w:rPr>
        <w:t>A</w:t>
      </w:r>
      <w:r w:rsidRPr="315DB0D2">
        <w:t>-</w:t>
      </w:r>
      <w:r w:rsidRPr="004C4E56">
        <w:rPr>
          <w:spacing w:val="1"/>
        </w:rPr>
        <w:t>a</w:t>
      </w:r>
      <w:r w:rsidRPr="004C4E56">
        <w:t>ppro</w:t>
      </w:r>
      <w:r w:rsidRPr="004C4E56">
        <w:rPr>
          <w:spacing w:val="-1"/>
        </w:rPr>
        <w:t>ve</w:t>
      </w:r>
      <w:r w:rsidRPr="004C4E56">
        <w:t>d</w:t>
      </w:r>
    </w:p>
    <w:p w14:paraId="39DCE0BE" w14:textId="77777777" w:rsidR="0091089B" w:rsidRPr="004C4E56" w:rsidRDefault="0091089B" w:rsidP="0091089B">
      <w:pPr>
        <w:pStyle w:val="BodyText"/>
        <w:spacing w:line="276" w:lineRule="auto"/>
        <w:ind w:left="360" w:right="874" w:firstLine="0"/>
      </w:pPr>
      <w:r w:rsidRPr="004C4E56">
        <w:t>incin</w:t>
      </w:r>
      <w:r w:rsidRPr="004C4E56">
        <w:rPr>
          <w:spacing w:val="-1"/>
        </w:rPr>
        <w:t>e</w:t>
      </w:r>
      <w:r w:rsidRPr="004C4E56">
        <w:t>r</w:t>
      </w:r>
      <w:r w:rsidRPr="004C4E56">
        <w:rPr>
          <w:spacing w:val="-2"/>
        </w:rPr>
        <w:t>a</w:t>
      </w:r>
      <w:r w:rsidRPr="004C4E56">
        <w:t>tor or</w:t>
      </w:r>
      <w:r w:rsidRPr="315DB0D2">
        <w:t xml:space="preserve"> </w:t>
      </w:r>
      <w:r w:rsidRPr="004C4E56">
        <w:t>dispos</w:t>
      </w:r>
      <w:r w:rsidRPr="004C4E56">
        <w:rPr>
          <w:spacing w:val="-1"/>
        </w:rPr>
        <w:t>e</w:t>
      </w:r>
      <w:r w:rsidRPr="004C4E56">
        <w:t>d in</w:t>
      </w:r>
      <w:r w:rsidRPr="315DB0D2">
        <w:t xml:space="preserve"> </w:t>
      </w:r>
      <w:r w:rsidRPr="004C4E56">
        <w:t>a</w:t>
      </w:r>
      <w:r w:rsidRPr="315DB0D2">
        <w:t xml:space="preserve"> </w:t>
      </w:r>
      <w:r w:rsidRPr="004C4E56">
        <w:t>RCR</w:t>
      </w:r>
      <w:r w:rsidRPr="004C4E56">
        <w:rPr>
          <w:spacing w:val="1"/>
        </w:rPr>
        <w:t>A</w:t>
      </w:r>
      <w:r w:rsidRPr="004C4E56">
        <w:rPr>
          <w:spacing w:val="-1"/>
        </w:rPr>
        <w:t>-a</w:t>
      </w:r>
      <w:r w:rsidRPr="004C4E56">
        <w:t>ppro</w:t>
      </w:r>
      <w:r w:rsidRPr="004C4E56">
        <w:rPr>
          <w:spacing w:val="-1"/>
        </w:rPr>
        <w:t>ve</w:t>
      </w:r>
      <w:r w:rsidRPr="004C4E56">
        <w:t xml:space="preserve">d </w:t>
      </w:r>
      <w:r w:rsidRPr="004C4E56">
        <w:rPr>
          <w:spacing w:val="1"/>
        </w:rPr>
        <w:t>w</w:t>
      </w:r>
      <w:r w:rsidRPr="004C4E56">
        <w:rPr>
          <w:spacing w:val="-1"/>
        </w:rPr>
        <w:t>a</w:t>
      </w:r>
      <w:r w:rsidRPr="004C4E56">
        <w:t xml:space="preserve">ste </w:t>
      </w:r>
      <w:r w:rsidRPr="004C4E56">
        <w:rPr>
          <w:spacing w:val="-1"/>
        </w:rPr>
        <w:t>fac</w:t>
      </w:r>
      <w:r w:rsidRPr="004C4E56">
        <w:t>ili</w:t>
      </w:r>
      <w:r w:rsidRPr="004C4E56">
        <w:rPr>
          <w:spacing w:val="5"/>
        </w:rPr>
        <w:t>t</w:t>
      </w:r>
      <w:r w:rsidRPr="004C4E56">
        <w:rPr>
          <w:spacing w:val="-5"/>
        </w:rPr>
        <w:t>y</w:t>
      </w:r>
      <w:r w:rsidRPr="004C4E56">
        <w:t>. Pro</w:t>
      </w:r>
      <w:r w:rsidRPr="004C4E56">
        <w:rPr>
          <w:spacing w:val="-2"/>
        </w:rPr>
        <w:t>c</w:t>
      </w:r>
      <w:r w:rsidRPr="004C4E56">
        <w:rPr>
          <w:spacing w:val="-1"/>
        </w:rPr>
        <w:t>e</w:t>
      </w:r>
      <w:r w:rsidRPr="004C4E56">
        <w:t>ssi</w:t>
      </w:r>
      <w:r w:rsidRPr="004C4E56">
        <w:rPr>
          <w:spacing w:val="2"/>
        </w:rPr>
        <w:t>n</w:t>
      </w:r>
      <w:r w:rsidRPr="004C4E56">
        <w:rPr>
          <w:spacing w:val="-3"/>
        </w:rPr>
        <w:t>g</w:t>
      </w:r>
      <w:r w:rsidRPr="004C4E56">
        <w:t>, use</w:t>
      </w:r>
      <w:r w:rsidRPr="315DB0D2">
        <w:t xml:space="preserve"> </w:t>
      </w:r>
      <w:r w:rsidRPr="004C4E56">
        <w:t xml:space="preserve">or </w:t>
      </w:r>
      <w:r w:rsidRPr="004C4E56">
        <w:rPr>
          <w:spacing w:val="-1"/>
        </w:rPr>
        <w:t>c</w:t>
      </w:r>
      <w:r w:rsidRPr="004C4E56">
        <w:t>ontamination of this produ</w:t>
      </w:r>
      <w:r w:rsidRPr="004C4E56">
        <w:rPr>
          <w:spacing w:val="-2"/>
        </w:rPr>
        <w:t>c</w:t>
      </w:r>
      <w:r w:rsidRPr="004C4E56">
        <w:t>t m</w:t>
      </w:r>
      <w:r w:rsidRPr="004C4E56">
        <w:rPr>
          <w:spacing w:val="1"/>
        </w:rPr>
        <w:t>a</w:t>
      </w:r>
      <w:r w:rsidRPr="004C4E56">
        <w:t>y</w:t>
      </w:r>
      <w:r w:rsidRPr="315DB0D2">
        <w:t xml:space="preserve"> </w:t>
      </w:r>
      <w:r w:rsidRPr="004C4E56">
        <w:rPr>
          <w:spacing w:val="-1"/>
        </w:rPr>
        <w:t>c</w:t>
      </w:r>
      <w:r w:rsidRPr="004C4E56">
        <w:t>h</w:t>
      </w:r>
      <w:r w:rsidRPr="004C4E56">
        <w:rPr>
          <w:spacing w:val="-1"/>
        </w:rPr>
        <w:t>a</w:t>
      </w:r>
      <w:r w:rsidRPr="004C4E56">
        <w:rPr>
          <w:spacing w:val="2"/>
        </w:rPr>
        <w:t>n</w:t>
      </w:r>
      <w:r w:rsidRPr="004C4E56">
        <w:t>ge</w:t>
      </w:r>
      <w:r w:rsidRPr="315DB0D2">
        <w:t xml:space="preserve"> </w:t>
      </w:r>
      <w:r w:rsidRPr="004C4E56">
        <w:t xml:space="preserve">the </w:t>
      </w:r>
      <w:r w:rsidRPr="004C4E56">
        <w:rPr>
          <w:spacing w:val="-1"/>
        </w:rPr>
        <w:t>wa</w:t>
      </w:r>
      <w:r w:rsidRPr="004C4E56">
        <w:rPr>
          <w:spacing w:val="2"/>
        </w:rPr>
        <w:t>s</w:t>
      </w:r>
      <w:r w:rsidRPr="004C4E56">
        <w:t>te m</w:t>
      </w:r>
      <w:r w:rsidRPr="004C4E56">
        <w:rPr>
          <w:spacing w:val="-1"/>
        </w:rPr>
        <w:t>a</w:t>
      </w:r>
      <w:r w:rsidRPr="004C4E56">
        <w:t>n</w:t>
      </w:r>
      <w:r w:rsidRPr="004C4E56">
        <w:rPr>
          <w:spacing w:val="1"/>
        </w:rPr>
        <w:t>a</w:t>
      </w:r>
      <w:r w:rsidRPr="004C4E56">
        <w:rPr>
          <w:spacing w:val="-3"/>
        </w:rPr>
        <w:t>g</w:t>
      </w:r>
      <w:r w:rsidRPr="004C4E56">
        <w:rPr>
          <w:spacing w:val="-1"/>
        </w:rPr>
        <w:t>e</w:t>
      </w:r>
      <w:r w:rsidRPr="004C4E56">
        <w:t>ment optio</w:t>
      </w:r>
      <w:r w:rsidRPr="004C4E56">
        <w:rPr>
          <w:spacing w:val="3"/>
        </w:rPr>
        <w:t>n</w:t>
      </w:r>
      <w:r w:rsidRPr="004C4E56">
        <w:t>s.</w:t>
      </w:r>
      <w:r w:rsidRPr="315DB0D2">
        <w:t xml:space="preserve"> </w:t>
      </w:r>
      <w:r w:rsidRPr="004C4E56">
        <w:t>State</w:t>
      </w:r>
      <w:r w:rsidRPr="004C4E56">
        <w:rPr>
          <w:spacing w:val="-1"/>
        </w:rPr>
        <w:t xml:space="preserve"> a</w:t>
      </w:r>
      <w:r w:rsidRPr="004C4E56">
        <w:t>nd loc</w:t>
      </w:r>
      <w:r w:rsidRPr="004C4E56">
        <w:rPr>
          <w:spacing w:val="-2"/>
        </w:rPr>
        <w:t>a</w:t>
      </w:r>
      <w:r w:rsidRPr="004C4E56">
        <w:t xml:space="preserve">l disposal </w:t>
      </w:r>
      <w:r w:rsidRPr="004C4E56">
        <w:rPr>
          <w:spacing w:val="-1"/>
        </w:rPr>
        <w:t>r</w:t>
      </w:r>
      <w:r w:rsidRPr="004C4E56">
        <w:rPr>
          <w:spacing w:val="1"/>
        </w:rPr>
        <w:t>e</w:t>
      </w:r>
      <w:r w:rsidRPr="004C4E56">
        <w:rPr>
          <w:spacing w:val="-3"/>
        </w:rPr>
        <w:t>g</w:t>
      </w:r>
      <w:r w:rsidRPr="004C4E56">
        <w:t>ulations</w:t>
      </w:r>
      <w:r w:rsidRPr="315DB0D2">
        <w:t xml:space="preserve"> </w:t>
      </w:r>
      <w:r w:rsidRPr="004C4E56">
        <w:t>m</w:t>
      </w:r>
      <w:r w:rsidRPr="004C4E56">
        <w:rPr>
          <w:spacing w:val="1"/>
        </w:rPr>
        <w:t>a</w:t>
      </w:r>
      <w:r w:rsidRPr="004C4E56">
        <w:t>y</w:t>
      </w:r>
      <w:r w:rsidRPr="315DB0D2">
        <w:t xml:space="preserve"> </w:t>
      </w:r>
      <w:r w:rsidRPr="004C4E56">
        <w:t>di</w:t>
      </w:r>
      <w:r w:rsidRPr="004C4E56">
        <w:rPr>
          <w:spacing w:val="1"/>
        </w:rPr>
        <w:t>f</w:t>
      </w:r>
      <w:r w:rsidRPr="004C4E56">
        <w:t>f</w:t>
      </w:r>
      <w:r w:rsidRPr="004C4E56">
        <w:rPr>
          <w:spacing w:val="-2"/>
        </w:rPr>
        <w:t>e</w:t>
      </w:r>
      <w:r w:rsidRPr="004C4E56">
        <w:t>r</w:t>
      </w:r>
      <w:r w:rsidRPr="315DB0D2">
        <w:t xml:space="preserve"> </w:t>
      </w:r>
      <w:r w:rsidRPr="004C4E56">
        <w:t>f</w:t>
      </w:r>
      <w:r w:rsidRPr="004C4E56">
        <w:rPr>
          <w:spacing w:val="-2"/>
        </w:rPr>
        <w:t>r</w:t>
      </w:r>
      <w:r w:rsidRPr="004C4E56">
        <w:t xml:space="preserve">om </w:t>
      </w:r>
      <w:r w:rsidRPr="004C4E56">
        <w:rPr>
          <w:spacing w:val="1"/>
        </w:rPr>
        <w:t>F</w:t>
      </w:r>
      <w:r w:rsidRPr="004C4E56">
        <w:rPr>
          <w:spacing w:val="-1"/>
        </w:rPr>
        <w:t>e</w:t>
      </w:r>
      <w:r w:rsidRPr="004C4E56">
        <w:t>d</w:t>
      </w:r>
      <w:r w:rsidRPr="004C4E56">
        <w:rPr>
          <w:spacing w:val="-1"/>
        </w:rPr>
        <w:t>e</w:t>
      </w:r>
      <w:r w:rsidRPr="004C4E56">
        <w:rPr>
          <w:spacing w:val="1"/>
        </w:rPr>
        <w:t>r</w:t>
      </w:r>
      <w:r w:rsidRPr="004C4E56">
        <w:rPr>
          <w:spacing w:val="-1"/>
        </w:rPr>
        <w:t>a</w:t>
      </w:r>
      <w:r w:rsidRPr="004C4E56">
        <w:t>l</w:t>
      </w:r>
      <w:r w:rsidRPr="315DB0D2">
        <w:t xml:space="preserve"> </w:t>
      </w:r>
      <w:r w:rsidRPr="004C4E56">
        <w:t>dispos</w:t>
      </w:r>
      <w:r w:rsidRPr="004C4E56">
        <w:rPr>
          <w:spacing w:val="-1"/>
        </w:rPr>
        <w:t>a</w:t>
      </w:r>
      <w:r w:rsidRPr="004C4E56">
        <w:t>l re</w:t>
      </w:r>
      <w:r w:rsidRPr="004C4E56">
        <w:rPr>
          <w:spacing w:val="-3"/>
        </w:rPr>
        <w:t>g</w:t>
      </w:r>
      <w:r w:rsidRPr="004C4E56">
        <w:t xml:space="preserve">ulations. Dispose of </w:t>
      </w:r>
      <w:r w:rsidRPr="004C4E56">
        <w:rPr>
          <w:spacing w:val="-1"/>
        </w:rPr>
        <w:t>c</w:t>
      </w:r>
      <w:r w:rsidRPr="004C4E56">
        <w:t>ontain</w:t>
      </w:r>
      <w:r w:rsidRPr="004C4E56">
        <w:rPr>
          <w:spacing w:val="-1"/>
        </w:rPr>
        <w:t>e</w:t>
      </w:r>
      <w:r w:rsidRPr="004C4E56">
        <w:t xml:space="preserve">r </w:t>
      </w:r>
      <w:r w:rsidRPr="004C4E56">
        <w:rPr>
          <w:spacing w:val="-2"/>
        </w:rPr>
        <w:t>a</w:t>
      </w:r>
      <w:r w:rsidRPr="004C4E56">
        <w:t>nd u</w:t>
      </w:r>
      <w:r w:rsidRPr="004C4E56">
        <w:rPr>
          <w:spacing w:val="3"/>
        </w:rPr>
        <w:t>n</w:t>
      </w:r>
      <w:r w:rsidRPr="004C4E56">
        <w:t>used</w:t>
      </w:r>
      <w:r w:rsidRPr="004C4E56">
        <w:rPr>
          <w:spacing w:val="-1"/>
        </w:rPr>
        <w:t xml:space="preserve"> c</w:t>
      </w:r>
      <w:r w:rsidRPr="004C4E56">
        <w:t>o</w:t>
      </w:r>
      <w:r w:rsidRPr="004C4E56">
        <w:rPr>
          <w:spacing w:val="2"/>
        </w:rPr>
        <w:t>n</w:t>
      </w:r>
      <w:r w:rsidRPr="004C4E56">
        <w:t xml:space="preserve">tents in </w:t>
      </w:r>
      <w:r w:rsidRPr="004C4E56">
        <w:rPr>
          <w:spacing w:val="-1"/>
        </w:rPr>
        <w:t>acc</w:t>
      </w:r>
      <w:r w:rsidRPr="004C4E56">
        <w:t>o</w:t>
      </w:r>
      <w:r w:rsidRPr="004C4E56">
        <w:rPr>
          <w:spacing w:val="-1"/>
        </w:rPr>
        <w:t>r</w:t>
      </w:r>
      <w:r w:rsidRPr="004C4E56">
        <w:rPr>
          <w:spacing w:val="2"/>
        </w:rPr>
        <w:t>d</w:t>
      </w:r>
      <w:r w:rsidRPr="004C4E56">
        <w:rPr>
          <w:spacing w:val="-1"/>
        </w:rPr>
        <w:t>a</w:t>
      </w:r>
      <w:r w:rsidRPr="004C4E56">
        <w:t>n</w:t>
      </w:r>
      <w:r w:rsidRPr="004C4E56">
        <w:rPr>
          <w:spacing w:val="-1"/>
        </w:rPr>
        <w:t>c</w:t>
      </w:r>
      <w:r w:rsidRPr="004C4E56">
        <w:t>e</w:t>
      </w:r>
      <w:r w:rsidRPr="315DB0D2">
        <w:t xml:space="preserve"> </w:t>
      </w:r>
      <w:r w:rsidRPr="004C4E56">
        <w:t xml:space="preserve">with </w:t>
      </w:r>
      <w:r w:rsidRPr="004C4E56">
        <w:rPr>
          <w:spacing w:val="-1"/>
        </w:rPr>
        <w:t>Fe</w:t>
      </w:r>
      <w:r w:rsidRPr="004C4E56">
        <w:t>d</w:t>
      </w:r>
      <w:r w:rsidRPr="004C4E56">
        <w:rPr>
          <w:spacing w:val="1"/>
        </w:rPr>
        <w:t>e</w:t>
      </w:r>
      <w:r w:rsidRPr="004C4E56">
        <w:t>r</w:t>
      </w:r>
      <w:r w:rsidRPr="004C4E56">
        <w:rPr>
          <w:spacing w:val="-2"/>
        </w:rPr>
        <w:t>a</w:t>
      </w:r>
      <w:r w:rsidRPr="004C4E56">
        <w:t xml:space="preserve">l, </w:t>
      </w:r>
      <w:r w:rsidRPr="004C4E56">
        <w:rPr>
          <w:spacing w:val="1"/>
        </w:rPr>
        <w:t>S</w:t>
      </w:r>
      <w:r w:rsidRPr="004C4E56">
        <w:t>tat</w:t>
      </w:r>
      <w:r w:rsidRPr="004C4E56">
        <w:rPr>
          <w:spacing w:val="-1"/>
        </w:rPr>
        <w:t>e</w:t>
      </w:r>
      <w:r w:rsidRPr="004C4E56">
        <w:t xml:space="preserve">, </w:t>
      </w:r>
      <w:r w:rsidRPr="004C4E56">
        <w:rPr>
          <w:spacing w:val="-1"/>
        </w:rPr>
        <w:t>a</w:t>
      </w:r>
      <w:r w:rsidRPr="004C4E56">
        <w:t>nd lo</w:t>
      </w:r>
      <w:r w:rsidRPr="004C4E56">
        <w:rPr>
          <w:spacing w:val="1"/>
        </w:rPr>
        <w:t>c</w:t>
      </w:r>
      <w:r w:rsidRPr="004C4E56">
        <w:rPr>
          <w:spacing w:val="-1"/>
        </w:rPr>
        <w:t>a</w:t>
      </w:r>
      <w:r w:rsidRPr="004C4E56">
        <w:t>l r</w:t>
      </w:r>
      <w:r w:rsidRPr="004C4E56">
        <w:rPr>
          <w:spacing w:val="-2"/>
        </w:rPr>
        <w:t>e</w:t>
      </w:r>
      <w:r w:rsidRPr="004C4E56">
        <w:t>quir</w:t>
      </w:r>
      <w:r w:rsidRPr="004C4E56">
        <w:rPr>
          <w:spacing w:val="-2"/>
        </w:rPr>
        <w:t>e</w:t>
      </w:r>
      <w:r w:rsidRPr="004C4E56">
        <w:t>ments.</w:t>
      </w:r>
    </w:p>
    <w:p w14:paraId="7DDF02F9" w14:textId="77777777" w:rsidR="0091089B" w:rsidRPr="004C4E56" w:rsidRDefault="0091089B" w:rsidP="00ED3588">
      <w:pPr>
        <w:numPr>
          <w:ilvl w:val="0"/>
          <w:numId w:val="735"/>
        </w:numPr>
        <w:tabs>
          <w:tab w:val="left" w:pos="360"/>
        </w:tabs>
        <w:spacing w:line="276" w:lineRule="auto"/>
        <w:ind w:left="360" w:right="6029" w:hanging="360"/>
      </w:pPr>
      <w:r w:rsidRPr="008A4064">
        <w:rPr>
          <w:b/>
          <w:bCs/>
        </w:rPr>
        <w:t>T</w:t>
      </w:r>
      <w:r w:rsidRPr="008A4064">
        <w:rPr>
          <w:b/>
          <w:bCs/>
          <w:spacing w:val="-1"/>
        </w:rPr>
        <w:t>r</w:t>
      </w:r>
      <w:r w:rsidRPr="008A4064">
        <w:rPr>
          <w:b/>
          <w:bCs/>
        </w:rPr>
        <w:t>anspo</w:t>
      </w:r>
      <w:r w:rsidRPr="008A4064">
        <w:rPr>
          <w:b/>
          <w:bCs/>
          <w:spacing w:val="-1"/>
        </w:rPr>
        <w:t>r</w:t>
      </w:r>
      <w:r w:rsidRPr="008A4064">
        <w:rPr>
          <w:b/>
          <w:bCs/>
        </w:rPr>
        <w:t>t In</w:t>
      </w:r>
      <w:r w:rsidRPr="008A4064">
        <w:rPr>
          <w:b/>
          <w:bCs/>
          <w:spacing w:val="1"/>
        </w:rPr>
        <w:t>f</w:t>
      </w:r>
      <w:r w:rsidRPr="008A4064">
        <w:rPr>
          <w:b/>
          <w:bCs/>
        </w:rPr>
        <w:t>o</w:t>
      </w:r>
      <w:r w:rsidRPr="008A4064">
        <w:rPr>
          <w:b/>
          <w:bCs/>
          <w:spacing w:val="-1"/>
        </w:rPr>
        <w:t>r</w:t>
      </w:r>
      <w:r w:rsidRPr="008A4064">
        <w:rPr>
          <w:b/>
          <w:bCs/>
          <w:spacing w:val="-4"/>
        </w:rPr>
        <w:t>m</w:t>
      </w:r>
      <w:r w:rsidRPr="008A4064">
        <w:rPr>
          <w:b/>
          <w:bCs/>
        </w:rPr>
        <w:t>a</w:t>
      </w:r>
      <w:r w:rsidRPr="008A4064">
        <w:rPr>
          <w:b/>
          <w:bCs/>
          <w:spacing w:val="1"/>
        </w:rPr>
        <w:t>t</w:t>
      </w:r>
      <w:r w:rsidRPr="008A4064">
        <w:rPr>
          <w:b/>
          <w:bCs/>
        </w:rPr>
        <w:t>ion D</w:t>
      </w:r>
      <w:r w:rsidRPr="008A4064">
        <w:rPr>
          <w:b/>
          <w:bCs/>
          <w:spacing w:val="1"/>
        </w:rPr>
        <w:t>o</w:t>
      </w:r>
      <w:r w:rsidRPr="008A4064">
        <w:rPr>
          <w:b/>
          <w:bCs/>
          <w:spacing w:val="-4"/>
        </w:rPr>
        <w:t>m</w:t>
      </w:r>
      <w:r w:rsidRPr="008A4064">
        <w:rPr>
          <w:b/>
          <w:bCs/>
          <w:spacing w:val="-1"/>
        </w:rPr>
        <w:t>e</w:t>
      </w:r>
      <w:r w:rsidRPr="008A4064">
        <w:rPr>
          <w:b/>
          <w:bCs/>
        </w:rPr>
        <w:t>stic</w:t>
      </w:r>
      <w:r w:rsidRPr="008A4064">
        <w:rPr>
          <w:b/>
          <w:bCs/>
          <w:spacing w:val="1"/>
        </w:rPr>
        <w:t xml:space="preserve"> </w:t>
      </w:r>
      <w:r w:rsidRPr="315DB0D2">
        <w:t>(</w:t>
      </w:r>
      <w:r w:rsidRPr="008A4064">
        <w:rPr>
          <w:spacing w:val="-3"/>
        </w:rPr>
        <w:t>L</w:t>
      </w:r>
      <w:r w:rsidRPr="008A4064">
        <w:rPr>
          <w:spacing w:val="-1"/>
        </w:rPr>
        <w:t>a</w:t>
      </w:r>
      <w:r w:rsidRPr="004C4E56">
        <w:t>nd, U.S. D</w:t>
      </w:r>
      <w:r w:rsidRPr="315DB0D2">
        <w:t>.</w:t>
      </w:r>
      <w:r w:rsidRPr="004C4E56">
        <w:t>O.T.)</w:t>
      </w:r>
    </w:p>
    <w:p w14:paraId="2FD5E564" w14:textId="77777777" w:rsidR="0091089B" w:rsidRDefault="0091089B" w:rsidP="0091089B">
      <w:pPr>
        <w:spacing w:line="276" w:lineRule="auto"/>
        <w:ind w:left="591" w:right="4765" w:hanging="231"/>
      </w:pPr>
      <w:r w:rsidRPr="004C4E56">
        <w:rPr>
          <w:b/>
          <w:bCs/>
          <w:spacing w:val="-3"/>
        </w:rPr>
        <w:t>P</w:t>
      </w:r>
      <w:r w:rsidRPr="004C4E56">
        <w:rPr>
          <w:b/>
          <w:bCs/>
          <w:spacing w:val="-1"/>
        </w:rPr>
        <w:t>r</w:t>
      </w:r>
      <w:r w:rsidRPr="004C4E56">
        <w:rPr>
          <w:b/>
          <w:bCs/>
        </w:rPr>
        <w:t>op</w:t>
      </w:r>
      <w:r w:rsidRPr="004C4E56">
        <w:rPr>
          <w:b/>
          <w:bCs/>
          <w:spacing w:val="1"/>
        </w:rPr>
        <w:t>e</w:t>
      </w:r>
      <w:r w:rsidRPr="004C4E56">
        <w:rPr>
          <w:b/>
          <w:bCs/>
        </w:rPr>
        <w:t>r</w:t>
      </w:r>
      <w:r w:rsidRPr="004C4E56">
        <w:rPr>
          <w:b/>
          <w:bCs/>
          <w:spacing w:val="-1"/>
        </w:rPr>
        <w:t xml:space="preserve"> </w:t>
      </w:r>
      <w:r w:rsidRPr="004C4E56">
        <w:rPr>
          <w:b/>
          <w:bCs/>
        </w:rPr>
        <w:t>Shi</w:t>
      </w:r>
      <w:r w:rsidRPr="004C4E56">
        <w:rPr>
          <w:b/>
          <w:bCs/>
          <w:spacing w:val="1"/>
        </w:rPr>
        <w:t>p</w:t>
      </w:r>
      <w:r w:rsidRPr="004C4E56">
        <w:rPr>
          <w:b/>
          <w:bCs/>
        </w:rPr>
        <w:t>pi</w:t>
      </w:r>
      <w:r w:rsidRPr="004C4E56">
        <w:rPr>
          <w:b/>
          <w:bCs/>
          <w:spacing w:val="1"/>
        </w:rPr>
        <w:t>n</w:t>
      </w:r>
      <w:r w:rsidRPr="004C4E56">
        <w:rPr>
          <w:b/>
          <w:bCs/>
        </w:rPr>
        <w:t>g Na</w:t>
      </w:r>
      <w:r w:rsidRPr="004C4E56">
        <w:rPr>
          <w:b/>
          <w:bCs/>
          <w:spacing w:val="-4"/>
        </w:rPr>
        <w:t>m</w:t>
      </w:r>
      <w:r w:rsidRPr="004C4E56">
        <w:rPr>
          <w:b/>
          <w:bCs/>
          <w:spacing w:val="-1"/>
        </w:rPr>
        <w:t>e</w:t>
      </w:r>
      <w:r w:rsidRPr="004C4E56">
        <w:rPr>
          <w:b/>
          <w:bCs/>
        </w:rPr>
        <w:t>:</w:t>
      </w:r>
      <w:r w:rsidRPr="004C4E56">
        <w:rPr>
          <w:b/>
          <w:bCs/>
          <w:spacing w:val="3"/>
        </w:rPr>
        <w:t xml:space="preserve"> </w:t>
      </w:r>
      <w:r w:rsidRPr="004C4E56">
        <w:t>T</w:t>
      </w:r>
      <w:r w:rsidRPr="004C4E56">
        <w:rPr>
          <w:spacing w:val="1"/>
        </w:rPr>
        <w:t>O</w:t>
      </w:r>
      <w:r w:rsidRPr="004C4E56">
        <w:rPr>
          <w:spacing w:val="-3"/>
        </w:rPr>
        <w:t>L</w:t>
      </w:r>
      <w:r w:rsidRPr="004C4E56">
        <w:t>UE</w:t>
      </w:r>
      <w:r w:rsidRPr="004C4E56">
        <w:rPr>
          <w:spacing w:val="-2"/>
        </w:rPr>
        <w:t>N</w:t>
      </w:r>
      <w:r w:rsidRPr="004C4E56">
        <w:t xml:space="preserve">E </w:t>
      </w:r>
    </w:p>
    <w:p w14:paraId="7D119CAE" w14:textId="77777777" w:rsidR="0091089B" w:rsidRDefault="0091089B" w:rsidP="0091089B">
      <w:pPr>
        <w:spacing w:line="276" w:lineRule="auto"/>
        <w:ind w:left="591" w:right="4765" w:hanging="231"/>
      </w:pPr>
      <w:r w:rsidRPr="004C4E56">
        <w:rPr>
          <w:b/>
          <w:bCs/>
        </w:rPr>
        <w:t>Haza</w:t>
      </w:r>
      <w:r w:rsidRPr="004C4E56">
        <w:rPr>
          <w:b/>
          <w:bCs/>
          <w:spacing w:val="-2"/>
        </w:rPr>
        <w:t>r</w:t>
      </w:r>
      <w:r w:rsidRPr="004C4E56">
        <w:rPr>
          <w:b/>
          <w:bCs/>
        </w:rPr>
        <w:t>d Clas</w:t>
      </w:r>
      <w:r w:rsidRPr="004C4E56">
        <w:rPr>
          <w:b/>
          <w:bCs/>
          <w:spacing w:val="1"/>
        </w:rPr>
        <w:t>s</w:t>
      </w:r>
      <w:r w:rsidRPr="004C4E56">
        <w:t>: 3 UN/N</w:t>
      </w:r>
      <w:r w:rsidRPr="004C4E56">
        <w:rPr>
          <w:spacing w:val="1"/>
        </w:rPr>
        <w:t>A</w:t>
      </w:r>
      <w:r w:rsidRPr="004C4E56">
        <w:t xml:space="preserve">: UN1294 </w:t>
      </w:r>
    </w:p>
    <w:p w14:paraId="6C4F299E" w14:textId="77777777" w:rsidR="0091089B" w:rsidRPr="004C4E56" w:rsidRDefault="0091089B" w:rsidP="0091089B">
      <w:pPr>
        <w:spacing w:line="276" w:lineRule="auto"/>
        <w:ind w:left="591" w:right="4765" w:hanging="231"/>
      </w:pPr>
      <w:r w:rsidRPr="004C4E56">
        <w:rPr>
          <w:b/>
          <w:bCs/>
          <w:spacing w:val="-3"/>
        </w:rPr>
        <w:t>P</w:t>
      </w:r>
      <w:r w:rsidRPr="004C4E56">
        <w:rPr>
          <w:b/>
          <w:bCs/>
        </w:rPr>
        <w:t>a</w:t>
      </w:r>
      <w:r w:rsidRPr="004C4E56">
        <w:rPr>
          <w:b/>
          <w:bCs/>
          <w:spacing w:val="-1"/>
        </w:rPr>
        <w:t>c</w:t>
      </w:r>
      <w:r w:rsidRPr="004C4E56">
        <w:rPr>
          <w:b/>
          <w:bCs/>
        </w:rPr>
        <w:t>ki</w:t>
      </w:r>
      <w:r w:rsidRPr="004C4E56">
        <w:rPr>
          <w:b/>
          <w:bCs/>
          <w:spacing w:val="1"/>
        </w:rPr>
        <w:t>n</w:t>
      </w:r>
      <w:r w:rsidRPr="004C4E56">
        <w:rPr>
          <w:b/>
          <w:bCs/>
        </w:rPr>
        <w:t>g Grou</w:t>
      </w:r>
      <w:r w:rsidRPr="004C4E56">
        <w:rPr>
          <w:b/>
          <w:bCs/>
          <w:spacing w:val="2"/>
        </w:rPr>
        <w:t>p</w:t>
      </w:r>
      <w:r w:rsidRPr="004C4E56">
        <w:t>:</w:t>
      </w:r>
      <w:r w:rsidRPr="315DB0D2">
        <w:t xml:space="preserve"> </w:t>
      </w:r>
      <w:r w:rsidRPr="004C4E56">
        <w:rPr>
          <w:spacing w:val="-4"/>
        </w:rPr>
        <w:t>I</w:t>
      </w:r>
      <w:r w:rsidRPr="004C4E56">
        <w:t>I</w:t>
      </w:r>
    </w:p>
    <w:p w14:paraId="5D89B98B" w14:textId="77777777" w:rsidR="0091089B" w:rsidRDefault="0091089B" w:rsidP="0091089B">
      <w:pPr>
        <w:pStyle w:val="BodyText"/>
        <w:spacing w:line="360" w:lineRule="auto"/>
        <w:ind w:left="591" w:right="807" w:firstLine="0"/>
      </w:pPr>
    </w:p>
    <w:p w14:paraId="5F9AF42A" w14:textId="77777777" w:rsidR="0091089B" w:rsidRPr="004C4E56" w:rsidRDefault="0091089B" w:rsidP="0091089B">
      <w:pPr>
        <w:pStyle w:val="BodyText"/>
        <w:spacing w:line="276" w:lineRule="auto"/>
        <w:ind w:left="360" w:right="807" w:firstLine="0"/>
      </w:pPr>
      <w:r w:rsidRPr="004C4E56">
        <w:t>C</w:t>
      </w:r>
      <w:r w:rsidRPr="004C4E56">
        <w:rPr>
          <w:spacing w:val="-1"/>
        </w:rPr>
        <w:t>a</w:t>
      </w:r>
      <w:r w:rsidRPr="004C4E56">
        <w:t>n</w:t>
      </w:r>
      <w:r w:rsidRPr="004C4E56">
        <w:rPr>
          <w:spacing w:val="-1"/>
        </w:rPr>
        <w:t>a</w:t>
      </w:r>
      <w:r w:rsidRPr="004C4E56">
        <w:t>da</w:t>
      </w:r>
      <w:r w:rsidRPr="315DB0D2">
        <w:t xml:space="preserve"> </w:t>
      </w:r>
      <w:r w:rsidRPr="004C4E56">
        <w:t>TDG</w:t>
      </w:r>
    </w:p>
    <w:p w14:paraId="336343C8" w14:textId="77777777" w:rsidR="0091089B" w:rsidRDefault="0091089B" w:rsidP="0091089B">
      <w:pPr>
        <w:spacing w:line="276" w:lineRule="auto"/>
        <w:ind w:left="360" w:right="4619"/>
      </w:pPr>
      <w:r w:rsidRPr="004C4E56">
        <w:rPr>
          <w:b/>
          <w:bCs/>
          <w:spacing w:val="-3"/>
        </w:rPr>
        <w:lastRenderedPageBreak/>
        <w:t>P</w:t>
      </w:r>
      <w:r w:rsidRPr="004C4E56">
        <w:rPr>
          <w:b/>
          <w:bCs/>
          <w:spacing w:val="-1"/>
        </w:rPr>
        <w:t>r</w:t>
      </w:r>
      <w:r w:rsidRPr="004C4E56">
        <w:rPr>
          <w:b/>
          <w:bCs/>
        </w:rPr>
        <w:t>op</w:t>
      </w:r>
      <w:r w:rsidRPr="004C4E56">
        <w:rPr>
          <w:b/>
          <w:bCs/>
          <w:spacing w:val="1"/>
        </w:rPr>
        <w:t>e</w:t>
      </w:r>
      <w:r w:rsidRPr="004C4E56">
        <w:rPr>
          <w:b/>
          <w:bCs/>
        </w:rPr>
        <w:t>r</w:t>
      </w:r>
      <w:r w:rsidRPr="004C4E56">
        <w:rPr>
          <w:b/>
          <w:bCs/>
          <w:spacing w:val="-1"/>
        </w:rPr>
        <w:t xml:space="preserve"> </w:t>
      </w:r>
      <w:r w:rsidRPr="004C4E56">
        <w:rPr>
          <w:b/>
          <w:bCs/>
        </w:rPr>
        <w:t>Shi</w:t>
      </w:r>
      <w:r w:rsidRPr="004C4E56">
        <w:rPr>
          <w:b/>
          <w:bCs/>
          <w:spacing w:val="1"/>
        </w:rPr>
        <w:t>p</w:t>
      </w:r>
      <w:r w:rsidRPr="004C4E56">
        <w:rPr>
          <w:b/>
          <w:bCs/>
        </w:rPr>
        <w:t>pi</w:t>
      </w:r>
      <w:r w:rsidRPr="004C4E56">
        <w:rPr>
          <w:b/>
          <w:bCs/>
          <w:spacing w:val="1"/>
        </w:rPr>
        <w:t>n</w:t>
      </w:r>
      <w:r w:rsidRPr="004C4E56">
        <w:rPr>
          <w:b/>
          <w:bCs/>
        </w:rPr>
        <w:t>g Na</w:t>
      </w:r>
      <w:r w:rsidRPr="004C4E56">
        <w:rPr>
          <w:b/>
          <w:bCs/>
          <w:spacing w:val="-4"/>
        </w:rPr>
        <w:t>m</w:t>
      </w:r>
      <w:r w:rsidRPr="004C4E56">
        <w:rPr>
          <w:b/>
          <w:bCs/>
          <w:spacing w:val="-1"/>
        </w:rPr>
        <w:t>e</w:t>
      </w:r>
      <w:r w:rsidRPr="004C4E56">
        <w:rPr>
          <w:b/>
          <w:bCs/>
        </w:rPr>
        <w:t>:</w:t>
      </w:r>
      <w:r w:rsidRPr="004C4E56">
        <w:rPr>
          <w:b/>
          <w:bCs/>
          <w:spacing w:val="3"/>
        </w:rPr>
        <w:t xml:space="preserve"> </w:t>
      </w:r>
      <w:r w:rsidRPr="004C4E56">
        <w:t>T</w:t>
      </w:r>
      <w:r w:rsidRPr="004C4E56">
        <w:rPr>
          <w:spacing w:val="1"/>
        </w:rPr>
        <w:t>O</w:t>
      </w:r>
      <w:r w:rsidRPr="004C4E56">
        <w:rPr>
          <w:spacing w:val="-3"/>
        </w:rPr>
        <w:t>L</w:t>
      </w:r>
      <w:r w:rsidRPr="004C4E56">
        <w:t>UE</w:t>
      </w:r>
      <w:r w:rsidRPr="004C4E56">
        <w:rPr>
          <w:spacing w:val="-2"/>
        </w:rPr>
        <w:t>N</w:t>
      </w:r>
      <w:r w:rsidRPr="004C4E56">
        <w:t xml:space="preserve">E </w:t>
      </w:r>
      <w:r w:rsidRPr="004C4E56">
        <w:rPr>
          <w:b/>
          <w:bCs/>
        </w:rPr>
        <w:t>Haza</w:t>
      </w:r>
      <w:r w:rsidRPr="004C4E56">
        <w:rPr>
          <w:b/>
          <w:bCs/>
          <w:spacing w:val="-2"/>
        </w:rPr>
        <w:t>r</w:t>
      </w:r>
      <w:r w:rsidRPr="004C4E56">
        <w:rPr>
          <w:b/>
          <w:bCs/>
        </w:rPr>
        <w:t>d Clas</w:t>
      </w:r>
      <w:r w:rsidRPr="004C4E56">
        <w:rPr>
          <w:b/>
          <w:bCs/>
          <w:spacing w:val="1"/>
        </w:rPr>
        <w:t>s</w:t>
      </w:r>
      <w:r w:rsidRPr="004C4E56">
        <w:t>: 3 (9.2</w:t>
      </w:r>
      <w:r w:rsidRPr="315DB0D2">
        <w:t>)</w:t>
      </w:r>
      <w:r w:rsidRPr="004C4E56">
        <w:rPr>
          <w:spacing w:val="1"/>
        </w:rPr>
        <w:t>U</w:t>
      </w:r>
      <w:r w:rsidRPr="004C4E56">
        <w:t>N/N</w:t>
      </w:r>
      <w:r w:rsidRPr="004C4E56">
        <w:rPr>
          <w:spacing w:val="-1"/>
        </w:rPr>
        <w:t>A</w:t>
      </w:r>
      <w:r w:rsidRPr="004C4E56">
        <w:t xml:space="preserve">: UN1294 </w:t>
      </w:r>
      <w:r w:rsidRPr="004C4E56">
        <w:rPr>
          <w:b/>
          <w:bCs/>
          <w:spacing w:val="-3"/>
        </w:rPr>
        <w:t>P</w:t>
      </w:r>
      <w:r w:rsidRPr="004C4E56">
        <w:rPr>
          <w:b/>
          <w:bCs/>
        </w:rPr>
        <w:t>a</w:t>
      </w:r>
      <w:r w:rsidRPr="004C4E56">
        <w:rPr>
          <w:b/>
          <w:bCs/>
          <w:spacing w:val="-1"/>
        </w:rPr>
        <w:t>c</w:t>
      </w:r>
      <w:r w:rsidRPr="004C4E56">
        <w:rPr>
          <w:b/>
          <w:bCs/>
        </w:rPr>
        <w:t>ki</w:t>
      </w:r>
      <w:r w:rsidRPr="004C4E56">
        <w:rPr>
          <w:b/>
          <w:bCs/>
          <w:spacing w:val="1"/>
        </w:rPr>
        <w:t>n</w:t>
      </w:r>
      <w:r w:rsidRPr="004C4E56">
        <w:rPr>
          <w:b/>
          <w:bCs/>
        </w:rPr>
        <w:t>g Grou</w:t>
      </w:r>
      <w:r w:rsidRPr="004C4E56">
        <w:rPr>
          <w:b/>
          <w:bCs/>
          <w:spacing w:val="1"/>
        </w:rPr>
        <w:t>p</w:t>
      </w:r>
      <w:r w:rsidRPr="004C4E56">
        <w:rPr>
          <w:b/>
          <w:bCs/>
        </w:rPr>
        <w:t>:</w:t>
      </w:r>
      <w:r w:rsidRPr="004C4E56">
        <w:rPr>
          <w:b/>
          <w:bCs/>
          <w:spacing w:val="3"/>
        </w:rPr>
        <w:t xml:space="preserve"> </w:t>
      </w:r>
      <w:r w:rsidRPr="004C4E56">
        <w:t>II</w:t>
      </w:r>
    </w:p>
    <w:p w14:paraId="1B79B36D" w14:textId="77777777" w:rsidR="0091089B" w:rsidRPr="004C4E56" w:rsidRDefault="0091089B" w:rsidP="0091089B">
      <w:pPr>
        <w:spacing w:line="276" w:lineRule="auto"/>
        <w:ind w:left="360" w:right="4619"/>
      </w:pPr>
      <w:r w:rsidRPr="004C4E56">
        <w:rPr>
          <w:b/>
          <w:bCs/>
        </w:rPr>
        <w:t>Ad</w:t>
      </w:r>
      <w:r w:rsidRPr="004C4E56">
        <w:rPr>
          <w:b/>
          <w:bCs/>
          <w:spacing w:val="1"/>
        </w:rPr>
        <w:t>d</w:t>
      </w:r>
      <w:r w:rsidRPr="004C4E56">
        <w:rPr>
          <w:b/>
          <w:bCs/>
        </w:rPr>
        <w:t xml:space="preserve">itional </w:t>
      </w:r>
      <w:r w:rsidRPr="004C4E56">
        <w:rPr>
          <w:b/>
          <w:bCs/>
          <w:spacing w:val="-2"/>
        </w:rPr>
        <w:t>I</w:t>
      </w:r>
      <w:r w:rsidRPr="004C4E56">
        <w:rPr>
          <w:b/>
          <w:bCs/>
        </w:rPr>
        <w:t>n</w:t>
      </w:r>
      <w:r w:rsidRPr="004C4E56">
        <w:rPr>
          <w:b/>
          <w:bCs/>
          <w:spacing w:val="1"/>
        </w:rPr>
        <w:t>f</w:t>
      </w:r>
      <w:r w:rsidRPr="004C4E56">
        <w:rPr>
          <w:b/>
          <w:bCs/>
        </w:rPr>
        <w:t>o</w:t>
      </w:r>
      <w:r w:rsidRPr="004C4E56">
        <w:rPr>
          <w:b/>
          <w:bCs/>
          <w:spacing w:val="-1"/>
        </w:rPr>
        <w:t>r</w:t>
      </w:r>
      <w:r w:rsidRPr="004C4E56">
        <w:rPr>
          <w:b/>
          <w:bCs/>
          <w:spacing w:val="-4"/>
        </w:rPr>
        <w:t>m</w:t>
      </w:r>
      <w:r w:rsidRPr="004C4E56">
        <w:rPr>
          <w:b/>
          <w:bCs/>
        </w:rPr>
        <w:t>a</w:t>
      </w:r>
      <w:r w:rsidRPr="004C4E56">
        <w:rPr>
          <w:b/>
          <w:bCs/>
          <w:spacing w:val="-1"/>
        </w:rPr>
        <w:t>t</w:t>
      </w:r>
      <w:r w:rsidRPr="004C4E56">
        <w:rPr>
          <w:b/>
          <w:bCs/>
        </w:rPr>
        <w:t>io</w:t>
      </w:r>
      <w:r w:rsidRPr="004C4E56">
        <w:rPr>
          <w:b/>
          <w:bCs/>
          <w:spacing w:val="3"/>
        </w:rPr>
        <w:t>n</w:t>
      </w:r>
      <w:r w:rsidRPr="44BA328D">
        <w:t xml:space="preserve">: </w:t>
      </w:r>
      <w:r w:rsidRPr="004C4E56">
        <w:rPr>
          <w:spacing w:val="-1"/>
        </w:rPr>
        <w:t>F</w:t>
      </w:r>
      <w:r>
        <w:t xml:space="preserve">lashpoint 4 </w:t>
      </w:r>
      <w:r>
        <w:rPr>
          <w:vertAlign w:val="superscript"/>
        </w:rPr>
        <w:t>o</w:t>
      </w:r>
      <w:r w:rsidRPr="004C4E56">
        <w:t>C</w:t>
      </w:r>
    </w:p>
    <w:p w14:paraId="0148F722" w14:textId="77777777" w:rsidR="0091089B" w:rsidRPr="004C4E56" w:rsidRDefault="0091089B" w:rsidP="0091089B">
      <w:pPr>
        <w:spacing w:line="360" w:lineRule="auto"/>
      </w:pPr>
    </w:p>
    <w:p w14:paraId="4D40C646" w14:textId="77777777" w:rsidR="0091089B" w:rsidRPr="004C4E56" w:rsidRDefault="0091089B" w:rsidP="00ED3588">
      <w:pPr>
        <w:pStyle w:val="Heading4"/>
        <w:numPr>
          <w:ilvl w:val="0"/>
          <w:numId w:val="735"/>
        </w:numPr>
        <w:tabs>
          <w:tab w:val="left" w:pos="360"/>
        </w:tabs>
        <w:spacing w:line="276" w:lineRule="auto"/>
        <w:ind w:firstLine="0"/>
        <w:rPr>
          <w:b w:val="0"/>
          <w:bCs w:val="0"/>
        </w:rPr>
      </w:pPr>
      <w:r w:rsidRPr="004C4E56">
        <w:t>R</w:t>
      </w:r>
      <w:r w:rsidRPr="004C4E56">
        <w:rPr>
          <w:spacing w:val="-2"/>
        </w:rPr>
        <w:t>e</w:t>
      </w:r>
      <w:r w:rsidRPr="004C4E56">
        <w:t>gulato</w:t>
      </w:r>
      <w:r w:rsidRPr="004C4E56">
        <w:rPr>
          <w:spacing w:val="-2"/>
        </w:rPr>
        <w:t>r</w:t>
      </w:r>
      <w:r w:rsidRPr="004C4E56">
        <w:t>y In</w:t>
      </w:r>
      <w:r w:rsidRPr="004C4E56">
        <w:rPr>
          <w:spacing w:val="1"/>
        </w:rPr>
        <w:t>f</w:t>
      </w:r>
      <w:r w:rsidRPr="004C4E56">
        <w:t>o</w:t>
      </w:r>
      <w:r w:rsidRPr="004C4E56">
        <w:rPr>
          <w:spacing w:val="-1"/>
        </w:rPr>
        <w:t>r</w:t>
      </w:r>
      <w:r w:rsidRPr="004C4E56">
        <w:rPr>
          <w:spacing w:val="-4"/>
        </w:rPr>
        <w:t>m</w:t>
      </w:r>
      <w:r w:rsidRPr="004C4E56">
        <w:rPr>
          <w:spacing w:val="2"/>
        </w:rPr>
        <w:t>a</w:t>
      </w:r>
      <w:r w:rsidRPr="004C4E56">
        <w:t>tion</w:t>
      </w:r>
    </w:p>
    <w:p w14:paraId="413C5ACF" w14:textId="77777777" w:rsidR="0091089B" w:rsidRPr="004C4E56" w:rsidRDefault="0091089B" w:rsidP="0091089B">
      <w:pPr>
        <w:spacing w:line="276" w:lineRule="auto"/>
        <w:ind w:left="360" w:right="807"/>
      </w:pPr>
      <w:r w:rsidRPr="004C4E56">
        <w:rPr>
          <w:b/>
          <w:bCs/>
        </w:rPr>
        <w:t>C</w:t>
      </w:r>
      <w:r w:rsidRPr="004C4E56">
        <w:rPr>
          <w:b/>
          <w:bCs/>
          <w:spacing w:val="-1"/>
        </w:rPr>
        <w:t>A</w:t>
      </w:r>
      <w:r w:rsidRPr="004C4E56">
        <w:rPr>
          <w:b/>
          <w:bCs/>
        </w:rPr>
        <w:t>LI</w:t>
      </w:r>
      <w:r w:rsidRPr="004C4E56">
        <w:rPr>
          <w:b/>
          <w:bCs/>
          <w:spacing w:val="-3"/>
        </w:rPr>
        <w:t>F</w:t>
      </w:r>
      <w:r w:rsidRPr="004C4E56">
        <w:rPr>
          <w:b/>
          <w:bCs/>
        </w:rPr>
        <w:t>ORN</w:t>
      </w:r>
      <w:r w:rsidRPr="004C4E56">
        <w:rPr>
          <w:b/>
          <w:bCs/>
          <w:spacing w:val="1"/>
        </w:rPr>
        <w:t>I</w:t>
      </w:r>
      <w:r w:rsidRPr="004C4E56">
        <w:rPr>
          <w:b/>
          <w:bCs/>
        </w:rPr>
        <w:t>A</w:t>
      </w:r>
      <w:r w:rsidRPr="004C4E56">
        <w:rPr>
          <w:b/>
          <w:bCs/>
          <w:spacing w:val="1"/>
        </w:rPr>
        <w:t xml:space="preserve"> </w:t>
      </w:r>
      <w:r w:rsidRPr="004C4E56">
        <w:rPr>
          <w:b/>
          <w:bCs/>
          <w:spacing w:val="-3"/>
        </w:rPr>
        <w:t>P</w:t>
      </w:r>
      <w:r w:rsidRPr="004C4E56">
        <w:rPr>
          <w:b/>
          <w:bCs/>
        </w:rPr>
        <w:t>R</w:t>
      </w:r>
      <w:r w:rsidRPr="004C4E56">
        <w:rPr>
          <w:b/>
          <w:bCs/>
          <w:spacing w:val="2"/>
        </w:rPr>
        <w:t>O</w:t>
      </w:r>
      <w:r w:rsidRPr="004C4E56">
        <w:rPr>
          <w:b/>
          <w:bCs/>
          <w:spacing w:val="-3"/>
        </w:rPr>
        <w:t>P</w:t>
      </w:r>
      <w:r w:rsidRPr="004C4E56">
        <w:rPr>
          <w:b/>
          <w:bCs/>
          <w:spacing w:val="2"/>
        </w:rPr>
        <w:t>O</w:t>
      </w:r>
      <w:r w:rsidRPr="004C4E56">
        <w:rPr>
          <w:b/>
          <w:bCs/>
        </w:rPr>
        <w:t>SITION 65: W</w:t>
      </w:r>
      <w:r w:rsidRPr="004C4E56">
        <w:rPr>
          <w:b/>
          <w:bCs/>
          <w:spacing w:val="-1"/>
        </w:rPr>
        <w:t>A</w:t>
      </w:r>
      <w:r w:rsidRPr="004C4E56">
        <w:rPr>
          <w:b/>
          <w:bCs/>
        </w:rPr>
        <w:t>R</w:t>
      </w:r>
      <w:r w:rsidRPr="004C4E56">
        <w:rPr>
          <w:b/>
          <w:bCs/>
          <w:spacing w:val="-1"/>
        </w:rPr>
        <w:t>N</w:t>
      </w:r>
      <w:r w:rsidRPr="004C4E56">
        <w:rPr>
          <w:b/>
          <w:bCs/>
        </w:rPr>
        <w:t>ING</w:t>
      </w:r>
    </w:p>
    <w:p w14:paraId="6F8ED436" w14:textId="77777777" w:rsidR="0091089B" w:rsidRPr="004C4E56" w:rsidRDefault="0091089B" w:rsidP="0091089B">
      <w:pPr>
        <w:pStyle w:val="BodyText"/>
        <w:tabs>
          <w:tab w:val="left" w:pos="9540"/>
        </w:tabs>
        <w:spacing w:line="276" w:lineRule="auto"/>
        <w:ind w:left="360" w:right="20" w:firstLine="0"/>
      </w:pPr>
      <w:r w:rsidRPr="004C4E56">
        <w:t>This produ</w:t>
      </w:r>
      <w:r w:rsidRPr="004C4E56">
        <w:rPr>
          <w:spacing w:val="-2"/>
        </w:rPr>
        <w:t>c</w:t>
      </w:r>
      <w:r w:rsidRPr="004C4E56">
        <w:t>t cont</w:t>
      </w:r>
      <w:r w:rsidRPr="004C4E56">
        <w:rPr>
          <w:spacing w:val="-1"/>
        </w:rPr>
        <w:t>a</w:t>
      </w:r>
      <w:r w:rsidRPr="004C4E56">
        <w:t>ins a ch</w:t>
      </w:r>
      <w:r w:rsidRPr="004C4E56">
        <w:rPr>
          <w:spacing w:val="-1"/>
        </w:rPr>
        <w:t>e</w:t>
      </w:r>
      <w:r w:rsidRPr="004C4E56">
        <w:t>mi</w:t>
      </w:r>
      <w:r w:rsidRPr="004C4E56">
        <w:rPr>
          <w:spacing w:val="-1"/>
        </w:rPr>
        <w:t>ca</w:t>
      </w:r>
      <w:r w:rsidRPr="004C4E56">
        <w:t>l known to the</w:t>
      </w:r>
      <w:r w:rsidRPr="315DB0D2">
        <w:t xml:space="preserve"> </w:t>
      </w:r>
      <w:r w:rsidRPr="004C4E56">
        <w:t>St</w:t>
      </w:r>
      <w:r w:rsidRPr="004C4E56">
        <w:rPr>
          <w:spacing w:val="1"/>
        </w:rPr>
        <w:t>a</w:t>
      </w:r>
      <w:r w:rsidRPr="004C4E56">
        <w:t>te of</w:t>
      </w:r>
      <w:r w:rsidRPr="315DB0D2">
        <w:t xml:space="preserve"> </w:t>
      </w:r>
      <w:r w:rsidRPr="004C4E56">
        <w:t>C</w:t>
      </w:r>
      <w:r w:rsidRPr="004C4E56">
        <w:rPr>
          <w:spacing w:val="-1"/>
        </w:rPr>
        <w:t>a</w:t>
      </w:r>
      <w:r w:rsidRPr="004C4E56">
        <w:t>lifo</w:t>
      </w:r>
      <w:r w:rsidRPr="004C4E56">
        <w:rPr>
          <w:spacing w:val="-2"/>
        </w:rPr>
        <w:t>r</w:t>
      </w:r>
      <w:r w:rsidRPr="004C4E56">
        <w:t xml:space="preserve">nia to </w:t>
      </w:r>
      <w:r w:rsidRPr="004C4E56">
        <w:rPr>
          <w:spacing w:val="1"/>
        </w:rPr>
        <w:t>c</w:t>
      </w:r>
      <w:r w:rsidRPr="004C4E56">
        <w:rPr>
          <w:spacing w:val="-1"/>
        </w:rPr>
        <w:t>a</w:t>
      </w:r>
      <w:r w:rsidRPr="004C4E56">
        <w:t>use</w:t>
      </w:r>
      <w:r w:rsidRPr="315DB0D2">
        <w:t xml:space="preserve"> </w:t>
      </w:r>
      <w:r w:rsidRPr="004C4E56">
        <w:t>birth</w:t>
      </w:r>
      <w:r>
        <w:t xml:space="preserve"> </w:t>
      </w:r>
      <w:r w:rsidRPr="004C4E56">
        <w:t>d</w:t>
      </w:r>
      <w:r w:rsidRPr="004C4E56">
        <w:rPr>
          <w:spacing w:val="-1"/>
        </w:rPr>
        <w:t>e</w:t>
      </w:r>
      <w:r w:rsidRPr="004C4E56">
        <w:t>f</w:t>
      </w:r>
      <w:r w:rsidRPr="004C4E56">
        <w:rPr>
          <w:spacing w:val="-2"/>
        </w:rPr>
        <w:t>e</w:t>
      </w:r>
      <w:r w:rsidRPr="004C4E56">
        <w:rPr>
          <w:spacing w:val="-1"/>
        </w:rPr>
        <w:t>c</w:t>
      </w:r>
      <w:r w:rsidRPr="004C4E56">
        <w:t>ts or ot</w:t>
      </w:r>
      <w:r w:rsidRPr="004C4E56">
        <w:rPr>
          <w:spacing w:val="2"/>
        </w:rPr>
        <w:t>h</w:t>
      </w:r>
      <w:r w:rsidRPr="004C4E56">
        <w:rPr>
          <w:spacing w:val="-1"/>
        </w:rPr>
        <w:t>e</w:t>
      </w:r>
      <w:r w:rsidRPr="004C4E56">
        <w:t>r r</w:t>
      </w:r>
      <w:r w:rsidRPr="004C4E56">
        <w:rPr>
          <w:spacing w:val="-1"/>
        </w:rPr>
        <w:t>e</w:t>
      </w:r>
      <w:r w:rsidRPr="004C4E56">
        <w:t>p</w:t>
      </w:r>
      <w:r w:rsidRPr="004C4E56">
        <w:rPr>
          <w:spacing w:val="-1"/>
        </w:rPr>
        <w:t>r</w:t>
      </w:r>
      <w:r w:rsidRPr="004C4E56">
        <w:t>odu</w:t>
      </w:r>
      <w:r w:rsidRPr="004C4E56">
        <w:rPr>
          <w:spacing w:val="1"/>
        </w:rPr>
        <w:t>c</w:t>
      </w:r>
      <w:r w:rsidRPr="004C4E56">
        <w:t>tive</w:t>
      </w:r>
      <w:r w:rsidRPr="315DB0D2">
        <w:t xml:space="preserve"> </w:t>
      </w:r>
      <w:r w:rsidRPr="004C4E56">
        <w:t>h</w:t>
      </w:r>
      <w:r w:rsidRPr="004C4E56">
        <w:rPr>
          <w:spacing w:val="-1"/>
        </w:rPr>
        <w:t>a</w:t>
      </w:r>
      <w:r w:rsidRPr="004C4E56">
        <w:t>rm. Repo</w:t>
      </w:r>
      <w:r w:rsidRPr="004C4E56">
        <w:rPr>
          <w:spacing w:val="-2"/>
        </w:rPr>
        <w:t>r</w:t>
      </w:r>
      <w:r w:rsidRPr="004C4E56">
        <w:t>table</w:t>
      </w:r>
      <w:r w:rsidRPr="315DB0D2">
        <w:t xml:space="preserve"> </w:t>
      </w:r>
      <w:r w:rsidRPr="004C4E56">
        <w:t>Q</w:t>
      </w:r>
      <w:r w:rsidRPr="004C4E56">
        <w:rPr>
          <w:spacing w:val="1"/>
        </w:rPr>
        <w:t>u</w:t>
      </w:r>
      <w:r w:rsidRPr="004C4E56">
        <w:rPr>
          <w:spacing w:val="-1"/>
        </w:rPr>
        <w:t>a</w:t>
      </w:r>
      <w:r w:rsidRPr="004C4E56">
        <w:t>nti</w:t>
      </w:r>
      <w:r w:rsidRPr="004C4E56">
        <w:rPr>
          <w:spacing w:val="2"/>
        </w:rPr>
        <w:t>t</w:t>
      </w:r>
      <w:r w:rsidRPr="004C4E56">
        <w:rPr>
          <w:spacing w:val="-5"/>
        </w:rPr>
        <w:t>y</w:t>
      </w:r>
      <w:r w:rsidRPr="004C4E56">
        <w:t xml:space="preserve">: 1,000 </w:t>
      </w:r>
      <w:r w:rsidRPr="004C4E56">
        <w:rPr>
          <w:spacing w:val="1"/>
        </w:rPr>
        <w:t>P</w:t>
      </w:r>
      <w:r w:rsidRPr="004C4E56">
        <w:t>ounds (454 Kilo</w:t>
      </w:r>
      <w:r w:rsidRPr="004C4E56">
        <w:rPr>
          <w:spacing w:val="-2"/>
        </w:rPr>
        <w:t>g</w:t>
      </w:r>
      <w:r w:rsidRPr="004C4E56">
        <w:t>r</w:t>
      </w:r>
      <w:r w:rsidRPr="004C4E56">
        <w:rPr>
          <w:spacing w:val="-2"/>
        </w:rPr>
        <w:t>a</w:t>
      </w:r>
      <w:r w:rsidRPr="004C4E56">
        <w:t>m</w:t>
      </w:r>
      <w:r w:rsidRPr="004C4E56">
        <w:rPr>
          <w:spacing w:val="2"/>
        </w:rPr>
        <w:t>s</w:t>
      </w:r>
      <w:r w:rsidRPr="004C4E56">
        <w:t xml:space="preserve">) </w:t>
      </w:r>
      <w:r w:rsidRPr="315DB0D2">
        <w:t>(</w:t>
      </w:r>
      <w:r w:rsidRPr="004C4E56">
        <w:t>138.50 G</w:t>
      </w:r>
      <w:r w:rsidRPr="004C4E56">
        <w:rPr>
          <w:spacing w:val="-2"/>
        </w:rPr>
        <w:t>a</w:t>
      </w:r>
      <w:r w:rsidRPr="004C4E56">
        <w:t>l</w:t>
      </w:r>
      <w:r w:rsidRPr="004C4E56">
        <w:rPr>
          <w:spacing w:val="2"/>
        </w:rPr>
        <w:t>s</w:t>
      </w:r>
      <w:r w:rsidRPr="004C4E56">
        <w:t>)</w:t>
      </w:r>
    </w:p>
    <w:p w14:paraId="6F38B249" w14:textId="77777777" w:rsidR="0091089B" w:rsidRPr="004C4E56" w:rsidRDefault="0091089B" w:rsidP="0091089B">
      <w:pPr>
        <w:spacing w:line="276" w:lineRule="auto"/>
        <w:ind w:left="360"/>
      </w:pPr>
    </w:p>
    <w:p w14:paraId="001E111F" w14:textId="77777777" w:rsidR="0091089B" w:rsidRDefault="0091089B" w:rsidP="0091089B">
      <w:pPr>
        <w:pStyle w:val="BodyText"/>
        <w:spacing w:line="276" w:lineRule="auto"/>
        <w:ind w:left="360" w:right="1468" w:firstLine="0"/>
      </w:pPr>
      <w:r w:rsidRPr="004C4E56">
        <w:rPr>
          <w:b/>
          <w:bCs/>
        </w:rPr>
        <w:t>NF</w:t>
      </w:r>
      <w:r w:rsidRPr="004C4E56">
        <w:rPr>
          <w:b/>
          <w:bCs/>
          <w:spacing w:val="-1"/>
        </w:rPr>
        <w:t>P</w:t>
      </w:r>
      <w:r w:rsidRPr="004C4E56">
        <w:rPr>
          <w:b/>
          <w:bCs/>
        </w:rPr>
        <w:t xml:space="preserve">A </w:t>
      </w:r>
      <w:r w:rsidRPr="004C4E56">
        <w:rPr>
          <w:b/>
          <w:bCs/>
          <w:spacing w:val="-1"/>
        </w:rPr>
        <w:t>R</w:t>
      </w:r>
      <w:r w:rsidRPr="004C4E56">
        <w:rPr>
          <w:b/>
          <w:bCs/>
        </w:rPr>
        <w:t>a</w:t>
      </w:r>
      <w:r w:rsidRPr="004C4E56">
        <w:rPr>
          <w:b/>
          <w:bCs/>
          <w:spacing w:val="-1"/>
        </w:rPr>
        <w:t>t</w:t>
      </w:r>
      <w:r w:rsidRPr="004C4E56">
        <w:rPr>
          <w:b/>
          <w:bCs/>
        </w:rPr>
        <w:t>i</w:t>
      </w:r>
      <w:r w:rsidRPr="004C4E56">
        <w:rPr>
          <w:b/>
          <w:bCs/>
          <w:spacing w:val="1"/>
        </w:rPr>
        <w:t>n</w:t>
      </w:r>
      <w:r w:rsidRPr="004C4E56">
        <w:rPr>
          <w:b/>
          <w:bCs/>
        </w:rPr>
        <w:t>g</w:t>
      </w:r>
      <w:r w:rsidRPr="004C4E56">
        <w:t>: H</w:t>
      </w:r>
      <w:r w:rsidRPr="004C4E56">
        <w:rPr>
          <w:spacing w:val="-1"/>
        </w:rPr>
        <w:t>ea</w:t>
      </w:r>
      <w:r w:rsidRPr="004C4E56">
        <w:t>lth –</w:t>
      </w:r>
      <w:r w:rsidRPr="315DB0D2">
        <w:t xml:space="preserve"> </w:t>
      </w:r>
      <w:r w:rsidRPr="004C4E56">
        <w:t xml:space="preserve">2; </w:t>
      </w:r>
      <w:r w:rsidRPr="004C4E56">
        <w:rPr>
          <w:spacing w:val="-1"/>
        </w:rPr>
        <w:t>F</w:t>
      </w:r>
      <w:r w:rsidRPr="004C4E56">
        <w:t>ire</w:t>
      </w:r>
      <w:r w:rsidRPr="315DB0D2">
        <w:t xml:space="preserve"> </w:t>
      </w:r>
      <w:r w:rsidRPr="004C4E56">
        <w:t>– 3; R</w:t>
      </w:r>
      <w:r w:rsidRPr="004C4E56">
        <w:rPr>
          <w:spacing w:val="-1"/>
        </w:rPr>
        <w:t>e</w:t>
      </w:r>
      <w:r w:rsidRPr="004C4E56">
        <w:rPr>
          <w:spacing w:val="2"/>
        </w:rPr>
        <w:t>a</w:t>
      </w:r>
      <w:r w:rsidRPr="004C4E56">
        <w:rPr>
          <w:spacing w:val="-1"/>
        </w:rPr>
        <w:t>c</w:t>
      </w:r>
      <w:r w:rsidRPr="004C4E56">
        <w:t>tivi</w:t>
      </w:r>
      <w:r w:rsidRPr="004C4E56">
        <w:rPr>
          <w:spacing w:val="3"/>
        </w:rPr>
        <w:t>t</w:t>
      </w:r>
      <w:r w:rsidRPr="004C4E56">
        <w:t>y</w:t>
      </w:r>
      <w:r w:rsidRPr="315DB0D2">
        <w:t xml:space="preserve"> </w:t>
      </w:r>
      <w:r w:rsidRPr="004C4E56">
        <w:t>–</w:t>
      </w:r>
      <w:r w:rsidRPr="315DB0D2">
        <w:t xml:space="preserve"> </w:t>
      </w:r>
      <w:r w:rsidRPr="004C4E56">
        <w:t>00</w:t>
      </w:r>
      <w:r w:rsidRPr="004C4E56">
        <w:rPr>
          <w:spacing w:val="1"/>
        </w:rPr>
        <w:t>=</w:t>
      </w:r>
      <w:r w:rsidRPr="004C4E56">
        <w:rPr>
          <w:spacing w:val="-4"/>
        </w:rPr>
        <w:t>I</w:t>
      </w:r>
      <w:r w:rsidRPr="004C4E56">
        <w:t>nsi</w:t>
      </w:r>
      <w:r w:rsidRPr="004C4E56">
        <w:rPr>
          <w:spacing w:val="-2"/>
        </w:rPr>
        <w:t>g</w:t>
      </w:r>
      <w:r w:rsidRPr="004C4E56">
        <w:t>n</w:t>
      </w:r>
      <w:r w:rsidRPr="004C4E56">
        <w:rPr>
          <w:spacing w:val="2"/>
        </w:rPr>
        <w:t>i</w:t>
      </w:r>
      <w:r w:rsidRPr="004C4E56">
        <w:t>fi</w:t>
      </w:r>
      <w:r w:rsidRPr="004C4E56">
        <w:rPr>
          <w:spacing w:val="-2"/>
        </w:rPr>
        <w:t>c</w:t>
      </w:r>
      <w:r w:rsidRPr="004C4E56">
        <w:rPr>
          <w:spacing w:val="-1"/>
        </w:rPr>
        <w:t>a</w:t>
      </w:r>
      <w:r w:rsidRPr="004C4E56">
        <w:t xml:space="preserve">nt </w:t>
      </w:r>
    </w:p>
    <w:p w14:paraId="7712E2D7" w14:textId="77777777" w:rsidR="0091089B" w:rsidRPr="004C4E56" w:rsidRDefault="0091089B" w:rsidP="0091089B">
      <w:pPr>
        <w:pStyle w:val="BodyText"/>
        <w:spacing w:line="276" w:lineRule="auto"/>
        <w:ind w:left="360" w:right="1468" w:firstLine="0"/>
      </w:pPr>
      <w:r w:rsidRPr="004C4E56">
        <w:t>1=Sli</w:t>
      </w:r>
      <w:r w:rsidRPr="004C4E56">
        <w:rPr>
          <w:spacing w:val="-2"/>
        </w:rPr>
        <w:t>g</w:t>
      </w:r>
      <w:r w:rsidRPr="004C4E56">
        <w:rPr>
          <w:spacing w:val="2"/>
        </w:rPr>
        <w:t>h</w:t>
      </w:r>
      <w:r w:rsidRPr="004C4E56">
        <w:t>t 2</w:t>
      </w:r>
      <w:r w:rsidRPr="004C4E56">
        <w:rPr>
          <w:spacing w:val="-1"/>
        </w:rPr>
        <w:t>=</w:t>
      </w:r>
      <w:r w:rsidRPr="004C4E56">
        <w:t>Mode</w:t>
      </w:r>
      <w:r w:rsidRPr="004C4E56">
        <w:rPr>
          <w:spacing w:val="-2"/>
        </w:rPr>
        <w:t>r</w:t>
      </w:r>
      <w:r w:rsidRPr="004C4E56">
        <w:rPr>
          <w:spacing w:val="-1"/>
        </w:rPr>
        <w:t>a</w:t>
      </w:r>
      <w:r w:rsidRPr="004C4E56">
        <w:rPr>
          <w:spacing w:val="2"/>
        </w:rPr>
        <w:t>t</w:t>
      </w:r>
      <w:r w:rsidRPr="004C4E56">
        <w:t>e</w:t>
      </w:r>
      <w:r w:rsidRPr="315DB0D2">
        <w:t xml:space="preserve"> </w:t>
      </w:r>
      <w:r w:rsidRPr="004C4E56">
        <w:t>3</w:t>
      </w:r>
      <w:r w:rsidRPr="004C4E56">
        <w:rPr>
          <w:spacing w:val="-1"/>
        </w:rPr>
        <w:t>=</w:t>
      </w:r>
      <w:r w:rsidRPr="004C4E56">
        <w:t>H</w:t>
      </w:r>
      <w:r w:rsidRPr="004C4E56">
        <w:rPr>
          <w:spacing w:val="2"/>
        </w:rPr>
        <w:t>i</w:t>
      </w:r>
      <w:r w:rsidRPr="004C4E56">
        <w:rPr>
          <w:spacing w:val="-3"/>
        </w:rPr>
        <w:t>g</w:t>
      </w:r>
      <w:r w:rsidRPr="004C4E56">
        <w:t>h 4</w:t>
      </w:r>
      <w:r w:rsidRPr="004C4E56">
        <w:rPr>
          <w:spacing w:val="1"/>
        </w:rPr>
        <w:t>=E</w:t>
      </w:r>
      <w:r w:rsidRPr="004C4E56">
        <w:rPr>
          <w:spacing w:val="2"/>
        </w:rPr>
        <w:t>x</w:t>
      </w:r>
      <w:r w:rsidRPr="004C4E56">
        <w:t>tr</w:t>
      </w:r>
      <w:r w:rsidRPr="004C4E56">
        <w:rPr>
          <w:spacing w:val="-2"/>
        </w:rPr>
        <w:t>e</w:t>
      </w:r>
      <w:r w:rsidRPr="004C4E56">
        <w:t>me</w:t>
      </w:r>
    </w:p>
    <w:p w14:paraId="26989BDE" w14:textId="77777777" w:rsidR="0091089B" w:rsidRPr="004C4E56" w:rsidRDefault="0091089B" w:rsidP="0091089B">
      <w:pPr>
        <w:spacing w:line="276" w:lineRule="auto"/>
        <w:ind w:left="360"/>
      </w:pPr>
    </w:p>
    <w:p w14:paraId="1F6F7B40" w14:textId="77777777" w:rsidR="0091089B" w:rsidRPr="004C4E56" w:rsidRDefault="0091089B" w:rsidP="0091089B">
      <w:pPr>
        <w:pStyle w:val="Heading4"/>
        <w:spacing w:line="276" w:lineRule="auto"/>
        <w:ind w:left="360" w:right="807" w:firstLine="0"/>
        <w:rPr>
          <w:b w:val="0"/>
          <w:bCs w:val="0"/>
        </w:rPr>
      </w:pPr>
      <w:r w:rsidRPr="004C4E56">
        <w:t>Ca</w:t>
      </w:r>
      <w:r w:rsidRPr="004C4E56">
        <w:rPr>
          <w:spacing w:val="-2"/>
        </w:rPr>
        <w:t>r</w:t>
      </w:r>
      <w:r w:rsidRPr="004C4E56">
        <w:rPr>
          <w:spacing w:val="-1"/>
        </w:rPr>
        <w:t>c</w:t>
      </w:r>
      <w:r w:rsidRPr="004C4E56">
        <w:t>i</w:t>
      </w:r>
      <w:r w:rsidRPr="004C4E56">
        <w:rPr>
          <w:spacing w:val="1"/>
        </w:rPr>
        <w:t>n</w:t>
      </w:r>
      <w:r w:rsidRPr="004C4E56">
        <w:t>og</w:t>
      </w:r>
      <w:r w:rsidRPr="004C4E56">
        <w:rPr>
          <w:spacing w:val="-1"/>
        </w:rPr>
        <w:t>e</w:t>
      </w:r>
      <w:r w:rsidRPr="004C4E56">
        <w:t>nicity</w:t>
      </w:r>
      <w:r w:rsidRPr="315DB0D2">
        <w:t xml:space="preserve"> </w:t>
      </w:r>
      <w:r w:rsidRPr="004C4E56">
        <w:t>List</w:t>
      </w:r>
      <w:r w:rsidRPr="004C4E56">
        <w:rPr>
          <w:spacing w:val="1"/>
        </w:rPr>
        <w:t>s</w:t>
      </w:r>
      <w:r w:rsidRPr="004C4E56">
        <w:rPr>
          <w:b w:val="0"/>
          <w:bCs w:val="0"/>
        </w:rPr>
        <w:t>: No</w:t>
      </w:r>
    </w:p>
    <w:p w14:paraId="6F7AD7B8" w14:textId="77777777" w:rsidR="0091089B" w:rsidRPr="004C4E56" w:rsidRDefault="0091089B" w:rsidP="0091089B">
      <w:pPr>
        <w:spacing w:line="276" w:lineRule="auto"/>
        <w:ind w:left="360" w:right="807"/>
      </w:pPr>
      <w:r w:rsidRPr="004C4E56">
        <w:rPr>
          <w:b/>
          <w:bCs/>
        </w:rPr>
        <w:t>NT</w:t>
      </w:r>
      <w:r w:rsidRPr="004C4E56">
        <w:rPr>
          <w:b/>
          <w:bCs/>
          <w:spacing w:val="-3"/>
        </w:rPr>
        <w:t>P</w:t>
      </w:r>
      <w:r w:rsidRPr="004C4E56">
        <w:rPr>
          <w:b/>
          <w:bCs/>
        </w:rPr>
        <w:t>:</w:t>
      </w:r>
      <w:r w:rsidRPr="004C4E56">
        <w:rPr>
          <w:b/>
          <w:bCs/>
          <w:spacing w:val="1"/>
        </w:rPr>
        <w:t xml:space="preserve"> </w:t>
      </w:r>
      <w:r w:rsidRPr="004C4E56">
        <w:t>No</w:t>
      </w:r>
    </w:p>
    <w:p w14:paraId="1F1CF3F3" w14:textId="77777777" w:rsidR="0091089B" w:rsidRPr="004C4E56" w:rsidRDefault="0091089B" w:rsidP="0091089B">
      <w:pPr>
        <w:pStyle w:val="Heading4"/>
        <w:spacing w:line="276" w:lineRule="auto"/>
        <w:ind w:left="360" w:right="807" w:firstLine="0"/>
        <w:rPr>
          <w:b w:val="0"/>
          <w:bCs w:val="0"/>
        </w:rPr>
      </w:pPr>
      <w:r w:rsidRPr="004C4E56">
        <w:t>IA</w:t>
      </w:r>
      <w:r w:rsidRPr="004C4E56">
        <w:rPr>
          <w:spacing w:val="-1"/>
        </w:rPr>
        <w:t>R</w:t>
      </w:r>
      <w:r w:rsidRPr="004C4E56">
        <w:t xml:space="preserve">C </w:t>
      </w:r>
      <w:r w:rsidRPr="004C4E56">
        <w:rPr>
          <w:spacing w:val="-2"/>
        </w:rPr>
        <w:t>M</w:t>
      </w:r>
      <w:r w:rsidRPr="004C4E56">
        <w:t>onog</w:t>
      </w:r>
      <w:r w:rsidRPr="004C4E56">
        <w:rPr>
          <w:spacing w:val="-1"/>
        </w:rPr>
        <w:t>r</w:t>
      </w:r>
      <w:r w:rsidRPr="004C4E56">
        <w:t xml:space="preserve">aph: </w:t>
      </w:r>
      <w:r w:rsidRPr="004C4E56">
        <w:rPr>
          <w:b w:val="0"/>
          <w:bCs w:val="0"/>
        </w:rPr>
        <w:t>No</w:t>
      </w:r>
    </w:p>
    <w:p w14:paraId="1A9C2D93" w14:textId="77777777" w:rsidR="0091089B" w:rsidRPr="004C4E56" w:rsidRDefault="0091089B" w:rsidP="0091089B">
      <w:pPr>
        <w:spacing w:line="276" w:lineRule="auto"/>
        <w:ind w:left="360" w:right="807"/>
      </w:pPr>
      <w:r w:rsidRPr="004C4E56">
        <w:rPr>
          <w:b/>
          <w:bCs/>
        </w:rPr>
        <w:t>O</w:t>
      </w:r>
      <w:r w:rsidRPr="004C4E56">
        <w:rPr>
          <w:b/>
          <w:bCs/>
          <w:spacing w:val="1"/>
        </w:rPr>
        <w:t>S</w:t>
      </w:r>
      <w:r w:rsidRPr="004C4E56">
        <w:rPr>
          <w:b/>
          <w:bCs/>
        </w:rPr>
        <w:t>HA R</w:t>
      </w:r>
      <w:r w:rsidRPr="004C4E56">
        <w:rPr>
          <w:b/>
          <w:bCs/>
          <w:spacing w:val="-2"/>
        </w:rPr>
        <w:t>e</w:t>
      </w:r>
      <w:r w:rsidRPr="004C4E56">
        <w:rPr>
          <w:b/>
          <w:bCs/>
        </w:rPr>
        <w:t>gulat</w:t>
      </w:r>
      <w:r w:rsidRPr="004C4E56">
        <w:rPr>
          <w:b/>
          <w:bCs/>
          <w:spacing w:val="-2"/>
        </w:rPr>
        <w:t>e</w:t>
      </w:r>
      <w:r w:rsidRPr="004C4E56">
        <w:rPr>
          <w:b/>
          <w:bCs/>
        </w:rPr>
        <w:t xml:space="preserve">d: </w:t>
      </w:r>
      <w:r w:rsidRPr="004C4E56">
        <w:t>No</w:t>
      </w:r>
    </w:p>
    <w:p w14:paraId="4ABD540D" w14:textId="77777777" w:rsidR="0091089B" w:rsidRPr="004C4E56" w:rsidRDefault="0091089B" w:rsidP="0091089B">
      <w:pPr>
        <w:spacing w:line="276" w:lineRule="auto"/>
        <w:ind w:left="360"/>
      </w:pPr>
    </w:p>
    <w:p w14:paraId="0EFC9D18" w14:textId="77777777" w:rsidR="0091089B" w:rsidRDefault="0091089B" w:rsidP="0091089B">
      <w:pPr>
        <w:pStyle w:val="BodyText"/>
        <w:tabs>
          <w:tab w:val="left" w:pos="9540"/>
        </w:tabs>
        <w:spacing w:line="276" w:lineRule="auto"/>
        <w:ind w:left="360" w:right="20" w:firstLine="0"/>
      </w:pPr>
      <w:r w:rsidRPr="004C4E56">
        <w:t>S</w:t>
      </w:r>
      <w:r w:rsidRPr="004C4E56">
        <w:rPr>
          <w:spacing w:val="-1"/>
        </w:rPr>
        <w:t>ec</w:t>
      </w:r>
      <w:r w:rsidRPr="004C4E56">
        <w:t>tion 313 Suppli</w:t>
      </w:r>
      <w:r w:rsidRPr="004C4E56">
        <w:rPr>
          <w:spacing w:val="-1"/>
        </w:rPr>
        <w:t>e</w:t>
      </w:r>
      <w:r w:rsidRPr="004C4E56">
        <w:t xml:space="preserve">r </w:t>
      </w:r>
      <w:r w:rsidRPr="004C4E56">
        <w:rPr>
          <w:spacing w:val="-2"/>
        </w:rPr>
        <w:t>N</w:t>
      </w:r>
      <w:r w:rsidRPr="004C4E56">
        <w:t>otifi</w:t>
      </w:r>
      <w:r w:rsidRPr="004C4E56">
        <w:rPr>
          <w:spacing w:val="-2"/>
        </w:rPr>
        <w:t>c</w:t>
      </w:r>
      <w:r w:rsidRPr="004C4E56">
        <w:rPr>
          <w:spacing w:val="-1"/>
        </w:rPr>
        <w:t>a</w:t>
      </w:r>
      <w:r w:rsidRPr="004C4E56">
        <w:t>tion: This produ</w:t>
      </w:r>
      <w:r w:rsidRPr="004C4E56">
        <w:rPr>
          <w:spacing w:val="-2"/>
        </w:rPr>
        <w:t>c</w:t>
      </w:r>
      <w:r w:rsidRPr="004C4E56">
        <w:t>t c</w:t>
      </w:r>
      <w:r w:rsidRPr="004C4E56">
        <w:rPr>
          <w:spacing w:val="1"/>
        </w:rPr>
        <w:t>o</w:t>
      </w:r>
      <w:r w:rsidRPr="004C4E56">
        <w:t>ntains the</w:t>
      </w:r>
      <w:r w:rsidRPr="004C4E56">
        <w:rPr>
          <w:spacing w:val="-1"/>
        </w:rPr>
        <w:t xml:space="preserve"> f</w:t>
      </w:r>
      <w:r w:rsidRPr="004C4E56">
        <w:t>ollowing</w:t>
      </w:r>
      <w:r w:rsidRPr="315DB0D2">
        <w:t xml:space="preserve"> </w:t>
      </w:r>
      <w:r w:rsidRPr="004C4E56">
        <w:t>to</w:t>
      </w:r>
      <w:r w:rsidRPr="004C4E56">
        <w:rPr>
          <w:spacing w:val="2"/>
        </w:rPr>
        <w:t>x</w:t>
      </w:r>
      <w:r w:rsidRPr="004C4E56">
        <w:t xml:space="preserve">ic </w:t>
      </w:r>
      <w:r w:rsidRPr="004C4E56">
        <w:rPr>
          <w:spacing w:val="-1"/>
        </w:rPr>
        <w:t>c</w:t>
      </w:r>
      <w:r w:rsidRPr="004C4E56">
        <w:t>h</w:t>
      </w:r>
      <w:r w:rsidRPr="004C4E56">
        <w:rPr>
          <w:spacing w:val="-1"/>
        </w:rPr>
        <w:t>e</w:t>
      </w:r>
      <w:r w:rsidRPr="004C4E56">
        <w:t>mi</w:t>
      </w:r>
      <w:r w:rsidRPr="004C4E56">
        <w:rPr>
          <w:spacing w:val="-1"/>
        </w:rPr>
        <w:t>ca</w:t>
      </w:r>
      <w:r w:rsidRPr="004C4E56">
        <w:t>l(s) sub</w:t>
      </w:r>
      <w:r w:rsidRPr="004C4E56">
        <w:rPr>
          <w:spacing w:val="2"/>
        </w:rPr>
        <w:t>j</w:t>
      </w:r>
      <w:r w:rsidRPr="004C4E56">
        <w:rPr>
          <w:spacing w:val="-1"/>
        </w:rPr>
        <w:t>ec</w:t>
      </w:r>
      <w:r w:rsidRPr="004C4E56">
        <w:t xml:space="preserve">t to the </w:t>
      </w:r>
      <w:r w:rsidRPr="004C4E56">
        <w:rPr>
          <w:spacing w:val="-2"/>
        </w:rPr>
        <w:t>r</w:t>
      </w:r>
      <w:r w:rsidRPr="004C4E56">
        <w:rPr>
          <w:spacing w:val="-1"/>
        </w:rPr>
        <w:t>e</w:t>
      </w:r>
      <w:r w:rsidRPr="004C4E56">
        <w:t>porti</w:t>
      </w:r>
      <w:r w:rsidRPr="004C4E56">
        <w:rPr>
          <w:spacing w:val="2"/>
        </w:rPr>
        <w:t>n</w:t>
      </w:r>
      <w:r w:rsidRPr="004C4E56">
        <w:t>g</w:t>
      </w:r>
      <w:r w:rsidRPr="315DB0D2">
        <w:t xml:space="preserve"> </w:t>
      </w:r>
      <w:r w:rsidRPr="004C4E56">
        <w:rPr>
          <w:spacing w:val="1"/>
        </w:rPr>
        <w:t>r</w:t>
      </w:r>
      <w:r w:rsidRPr="004C4E56">
        <w:rPr>
          <w:spacing w:val="-1"/>
        </w:rPr>
        <w:t>e</w:t>
      </w:r>
      <w:r w:rsidRPr="004C4E56">
        <w:t>quir</w:t>
      </w:r>
      <w:r w:rsidRPr="004C4E56">
        <w:rPr>
          <w:spacing w:val="-2"/>
        </w:rPr>
        <w:t>e</w:t>
      </w:r>
      <w:r w:rsidRPr="004C4E56">
        <w:t>ments</w:t>
      </w:r>
      <w:r w:rsidRPr="315DB0D2">
        <w:t xml:space="preserve"> </w:t>
      </w:r>
      <w:r w:rsidRPr="004C4E56">
        <w:t>of</w:t>
      </w:r>
      <w:r w:rsidRPr="315DB0D2">
        <w:t xml:space="preserve"> </w:t>
      </w:r>
      <w:r w:rsidRPr="004C4E56">
        <w:t xml:space="preserve">SARA </w:t>
      </w:r>
      <w:r w:rsidRPr="004C4E56">
        <w:rPr>
          <w:spacing w:val="1"/>
        </w:rPr>
        <w:t>T</w:t>
      </w:r>
      <w:r w:rsidRPr="004C4E56">
        <w:rPr>
          <w:spacing w:val="-4"/>
        </w:rPr>
        <w:t>I</w:t>
      </w:r>
      <w:r w:rsidRPr="004C4E56">
        <w:rPr>
          <w:spacing w:val="1"/>
        </w:rPr>
        <w:t>T</w:t>
      </w:r>
      <w:r w:rsidRPr="004C4E56">
        <w:rPr>
          <w:spacing w:val="-3"/>
        </w:rPr>
        <w:t>L</w:t>
      </w:r>
      <w:r w:rsidRPr="004C4E56">
        <w:t>E</w:t>
      </w:r>
      <w:r w:rsidRPr="315DB0D2">
        <w:t xml:space="preserve"> </w:t>
      </w:r>
      <w:r w:rsidRPr="004C4E56">
        <w:t>I</w:t>
      </w:r>
      <w:r w:rsidRPr="004C4E56">
        <w:rPr>
          <w:spacing w:val="-2"/>
        </w:rPr>
        <w:t>I</w:t>
      </w:r>
      <w:r w:rsidRPr="004C4E56">
        <w:t>I</w:t>
      </w:r>
      <w:r w:rsidRPr="315DB0D2">
        <w:t xml:space="preserve"> </w:t>
      </w:r>
      <w:r w:rsidRPr="004C4E56">
        <w:rPr>
          <w:spacing w:val="3"/>
        </w:rPr>
        <w:t>S</w:t>
      </w:r>
      <w:r w:rsidRPr="004C4E56">
        <w:rPr>
          <w:spacing w:val="-1"/>
        </w:rPr>
        <w:t>ec</w:t>
      </w:r>
      <w:r w:rsidRPr="004C4E56">
        <w:rPr>
          <w:spacing w:val="2"/>
        </w:rPr>
        <w:t>t</w:t>
      </w:r>
      <w:r w:rsidRPr="004C4E56">
        <w:t xml:space="preserve">ion 313 of the </w:t>
      </w:r>
      <w:r w:rsidRPr="004C4E56">
        <w:rPr>
          <w:spacing w:val="-1"/>
        </w:rPr>
        <w:t>E</w:t>
      </w:r>
      <w:r w:rsidRPr="004C4E56">
        <w:t>mer</w:t>
      </w:r>
      <w:r w:rsidRPr="004C4E56">
        <w:rPr>
          <w:spacing w:val="-3"/>
        </w:rPr>
        <w:t>g</w:t>
      </w:r>
      <w:r w:rsidRPr="004C4E56">
        <w:rPr>
          <w:spacing w:val="-1"/>
        </w:rPr>
        <w:t>e</w:t>
      </w:r>
      <w:r w:rsidRPr="004C4E56">
        <w:rPr>
          <w:spacing w:val="2"/>
        </w:rPr>
        <w:t>n</w:t>
      </w:r>
      <w:r w:rsidRPr="004C4E56">
        <w:rPr>
          <w:spacing w:val="3"/>
        </w:rPr>
        <w:t>c</w:t>
      </w:r>
      <w:r w:rsidRPr="004C4E56">
        <w:t>y</w:t>
      </w:r>
      <w:r w:rsidRPr="315DB0D2">
        <w:t xml:space="preserve"> </w:t>
      </w:r>
      <w:r w:rsidRPr="004C4E56">
        <w:t>Planning</w:t>
      </w:r>
      <w:r w:rsidRPr="004C4E56">
        <w:rPr>
          <w:spacing w:val="-1"/>
        </w:rPr>
        <w:t xml:space="preserve"> a</w:t>
      </w:r>
      <w:r w:rsidRPr="004C4E56">
        <w:t>nd Communi</w:t>
      </w:r>
      <w:r w:rsidRPr="004C4E56">
        <w:rPr>
          <w:spacing w:val="3"/>
        </w:rPr>
        <w:t>t</w:t>
      </w:r>
      <w:r w:rsidRPr="004C4E56">
        <w:t>y</w:t>
      </w:r>
      <w:r w:rsidRPr="315DB0D2">
        <w:t xml:space="preserve"> </w:t>
      </w:r>
      <w:r w:rsidRPr="004C4E56">
        <w:t>R</w:t>
      </w:r>
      <w:r w:rsidRPr="004C4E56">
        <w:rPr>
          <w:spacing w:val="2"/>
        </w:rPr>
        <w:t>i</w:t>
      </w:r>
      <w:r w:rsidRPr="004C4E56">
        <w:rPr>
          <w:spacing w:val="-3"/>
        </w:rPr>
        <w:t>g</w:t>
      </w:r>
      <w:r w:rsidRPr="004C4E56">
        <w:t>h</w:t>
      </w:r>
      <w:r w:rsidRPr="004C4E56">
        <w:rPr>
          <w:spacing w:val="3"/>
        </w:rPr>
        <w:t>t</w:t>
      </w:r>
      <w:r w:rsidRPr="315DB0D2">
        <w:t>-</w:t>
      </w:r>
      <w:r w:rsidRPr="004C4E56">
        <w:rPr>
          <w:spacing w:val="2"/>
        </w:rPr>
        <w:t>T</w:t>
      </w:r>
      <w:r w:rsidRPr="004C4E56">
        <w:t>o</w:t>
      </w:r>
      <w:r w:rsidRPr="315DB0D2">
        <w:t>-</w:t>
      </w:r>
      <w:r w:rsidRPr="004C4E56">
        <w:t>Know</w:t>
      </w:r>
      <w:r w:rsidRPr="315DB0D2">
        <w:t xml:space="preserve"> </w:t>
      </w:r>
      <w:r w:rsidRPr="004C4E56">
        <w:t>A</w:t>
      </w:r>
      <w:r w:rsidRPr="004C4E56">
        <w:rPr>
          <w:spacing w:val="-2"/>
        </w:rPr>
        <w:t>c</w:t>
      </w:r>
      <w:r w:rsidRPr="004C4E56">
        <w:t>t of 1986</w:t>
      </w:r>
      <w:r w:rsidRPr="315DB0D2">
        <w:t xml:space="preserve"> </w:t>
      </w:r>
      <w:r w:rsidRPr="004C4E56">
        <w:rPr>
          <w:spacing w:val="-1"/>
        </w:rPr>
        <w:t>a</w:t>
      </w:r>
      <w:r w:rsidRPr="004C4E56">
        <w:t>nd</w:t>
      </w:r>
      <w:r w:rsidRPr="315DB0D2">
        <w:t xml:space="preserve"> </w:t>
      </w:r>
      <w:r w:rsidRPr="004C4E56">
        <w:t>of 40 C</w:t>
      </w:r>
      <w:r w:rsidRPr="004C4E56">
        <w:rPr>
          <w:spacing w:val="-2"/>
        </w:rPr>
        <w:t>F</w:t>
      </w:r>
      <w:r w:rsidRPr="004C4E56">
        <w:t>R 372:</w:t>
      </w:r>
    </w:p>
    <w:p w14:paraId="61B8E5F4" w14:textId="77777777" w:rsidR="0091089B" w:rsidRPr="004C4E56" w:rsidRDefault="0091089B" w:rsidP="0091089B">
      <w:pPr>
        <w:pStyle w:val="BodyText"/>
        <w:spacing w:line="276" w:lineRule="auto"/>
        <w:ind w:left="360" w:right="796" w:firstLine="0"/>
      </w:pPr>
    </w:p>
    <w:p w14:paraId="7B95C65D" w14:textId="77777777" w:rsidR="0091089B" w:rsidRPr="004C4E56" w:rsidRDefault="0091089B" w:rsidP="0091089B">
      <w:pPr>
        <w:pStyle w:val="BodyText"/>
        <w:tabs>
          <w:tab w:val="left" w:pos="3020"/>
          <w:tab w:val="left" w:pos="5901"/>
          <w:tab w:val="right" w:pos="6261"/>
        </w:tabs>
        <w:spacing w:line="276" w:lineRule="auto"/>
        <w:ind w:left="360" w:right="2354" w:firstLine="0"/>
      </w:pPr>
      <w:r w:rsidRPr="004C4E56">
        <w:rPr>
          <w:u w:val="single" w:color="000000"/>
        </w:rPr>
        <w:t>CAS No.</w:t>
      </w:r>
      <w:r w:rsidRPr="004C4E56">
        <w:rPr>
          <w:u w:val="single" w:color="000000"/>
        </w:rPr>
        <w:tab/>
        <w:t>Ch</w:t>
      </w:r>
      <w:r w:rsidRPr="004C4E56">
        <w:rPr>
          <w:spacing w:val="-1"/>
          <w:u w:val="single" w:color="000000"/>
        </w:rPr>
        <w:t>e</w:t>
      </w:r>
      <w:r w:rsidRPr="004C4E56">
        <w:rPr>
          <w:u w:val="single" w:color="000000"/>
        </w:rPr>
        <w:t>mi</w:t>
      </w:r>
      <w:r w:rsidRPr="004C4E56">
        <w:rPr>
          <w:spacing w:val="-1"/>
          <w:u w:val="single" w:color="000000"/>
        </w:rPr>
        <w:t>ca</w:t>
      </w:r>
      <w:r w:rsidRPr="004C4E56">
        <w:rPr>
          <w:u w:val="single" w:color="000000"/>
        </w:rPr>
        <w:t>l N</w:t>
      </w:r>
      <w:r w:rsidRPr="004C4E56">
        <w:rPr>
          <w:spacing w:val="-1"/>
          <w:u w:val="single" w:color="000000"/>
        </w:rPr>
        <w:t>a</w:t>
      </w:r>
      <w:r w:rsidRPr="004C4E56">
        <w:rPr>
          <w:u w:val="single" w:color="000000"/>
        </w:rPr>
        <w:t>me</w:t>
      </w:r>
      <w:r w:rsidRPr="004C4E56">
        <w:rPr>
          <w:u w:val="single" w:color="000000"/>
        </w:rPr>
        <w:tab/>
        <w:t>%</w:t>
      </w:r>
      <w:r w:rsidRPr="004C4E56">
        <w:rPr>
          <w:spacing w:val="-1"/>
          <w:u w:val="single" w:color="000000"/>
        </w:rPr>
        <w:t xml:space="preserve"> </w:t>
      </w:r>
      <w:r w:rsidRPr="004C4E56">
        <w:rPr>
          <w:spacing w:val="2"/>
          <w:u w:val="single" w:color="000000"/>
        </w:rPr>
        <w:t>B</w:t>
      </w:r>
      <w:r w:rsidRPr="004C4E56">
        <w:rPr>
          <w:u w:val="single" w:color="000000"/>
        </w:rPr>
        <w:t>y</w:t>
      </w:r>
      <w:r w:rsidRPr="004C4E56">
        <w:rPr>
          <w:spacing w:val="-5"/>
          <w:u w:val="single" w:color="000000"/>
        </w:rPr>
        <w:t xml:space="preserve"> </w:t>
      </w:r>
      <w:r w:rsidRPr="004C4E56">
        <w:rPr>
          <w:spacing w:val="1"/>
          <w:u w:val="single" w:color="000000"/>
        </w:rPr>
        <w:t>W</w:t>
      </w:r>
      <w:r w:rsidRPr="004C4E56">
        <w:rPr>
          <w:spacing w:val="-1"/>
          <w:u w:val="single" w:color="000000"/>
        </w:rPr>
        <w:t>e</w:t>
      </w:r>
      <w:r w:rsidRPr="004C4E56">
        <w:rPr>
          <w:spacing w:val="2"/>
          <w:u w:val="single" w:color="000000"/>
        </w:rPr>
        <w:t>i</w:t>
      </w:r>
      <w:r w:rsidRPr="004C4E56">
        <w:rPr>
          <w:spacing w:val="-3"/>
          <w:u w:val="single" w:color="000000"/>
        </w:rPr>
        <w:t>g</w:t>
      </w:r>
      <w:r w:rsidRPr="004C4E56">
        <w:rPr>
          <w:u w:val="single" w:color="000000"/>
        </w:rPr>
        <w:t>ht</w:t>
      </w:r>
      <w:r w:rsidRPr="004C4E56">
        <w:t xml:space="preserve"> 108–88–3</w:t>
      </w:r>
      <w:r w:rsidRPr="004C4E56">
        <w:tab/>
        <w:t>Tolu</w:t>
      </w:r>
      <w:r w:rsidRPr="004C4E56">
        <w:rPr>
          <w:spacing w:val="-1"/>
        </w:rPr>
        <w:t>e</w:t>
      </w:r>
      <w:r w:rsidRPr="004C4E56">
        <w:t>ne</w:t>
      </w:r>
      <w:r w:rsidRPr="004C4E56">
        <w:tab/>
      </w:r>
      <w:r w:rsidRPr="004C4E56">
        <w:tab/>
        <w:t>100</w:t>
      </w:r>
    </w:p>
    <w:p w14:paraId="285849E1" w14:textId="77777777" w:rsidR="0091089B" w:rsidRDefault="0091089B" w:rsidP="0091089B">
      <w:pPr>
        <w:spacing w:line="360" w:lineRule="auto"/>
      </w:pPr>
    </w:p>
    <w:p w14:paraId="56D7418C" w14:textId="77777777" w:rsidR="00700754" w:rsidRDefault="00700754" w:rsidP="0091089B">
      <w:pPr>
        <w:spacing w:line="360" w:lineRule="auto"/>
      </w:pPr>
    </w:p>
    <w:p w14:paraId="5A6FB911" w14:textId="77777777" w:rsidR="00700754" w:rsidRPr="004C4E56" w:rsidRDefault="00700754" w:rsidP="0091089B">
      <w:pPr>
        <w:spacing w:line="360" w:lineRule="auto"/>
      </w:pPr>
    </w:p>
    <w:p w14:paraId="75588901" w14:textId="77777777" w:rsidR="0091089B" w:rsidRPr="004C4E56" w:rsidRDefault="0091089B" w:rsidP="00ED3588">
      <w:pPr>
        <w:pStyle w:val="Heading4"/>
        <w:numPr>
          <w:ilvl w:val="0"/>
          <w:numId w:val="735"/>
        </w:numPr>
        <w:tabs>
          <w:tab w:val="left" w:pos="360"/>
        </w:tabs>
        <w:spacing w:line="276" w:lineRule="auto"/>
        <w:ind w:left="360" w:right="6567" w:hanging="360"/>
        <w:rPr>
          <w:b w:val="0"/>
          <w:bCs w:val="0"/>
        </w:rPr>
      </w:pPr>
      <w:r w:rsidRPr="004C4E56">
        <w:t>Oth</w:t>
      </w:r>
      <w:r w:rsidRPr="004C4E56">
        <w:rPr>
          <w:spacing w:val="-1"/>
        </w:rPr>
        <w:t>e</w:t>
      </w:r>
      <w:r w:rsidRPr="004C4E56">
        <w:t>r</w:t>
      </w:r>
      <w:r w:rsidRPr="315DB0D2">
        <w:t xml:space="preserve"> </w:t>
      </w:r>
      <w:r w:rsidRPr="004C4E56">
        <w:t>In</w:t>
      </w:r>
      <w:r w:rsidRPr="004C4E56">
        <w:rPr>
          <w:spacing w:val="1"/>
        </w:rPr>
        <w:t>f</w:t>
      </w:r>
      <w:r w:rsidRPr="004C4E56">
        <w:t>o</w:t>
      </w:r>
      <w:r w:rsidRPr="004C4E56">
        <w:rPr>
          <w:spacing w:val="-1"/>
        </w:rPr>
        <w:t>r</w:t>
      </w:r>
      <w:r w:rsidRPr="004C4E56">
        <w:rPr>
          <w:spacing w:val="-4"/>
        </w:rPr>
        <w:t>m</w:t>
      </w:r>
      <w:r w:rsidRPr="004C4E56">
        <w:t>a</w:t>
      </w:r>
      <w:r w:rsidRPr="004C4E56">
        <w:rPr>
          <w:spacing w:val="-1"/>
        </w:rPr>
        <w:t>t</w:t>
      </w:r>
      <w:r w:rsidRPr="004C4E56">
        <w:t>ion Lab</w:t>
      </w:r>
      <w:r w:rsidRPr="004C4E56">
        <w:rPr>
          <w:spacing w:val="-1"/>
        </w:rPr>
        <w:t>e</w:t>
      </w:r>
      <w:r w:rsidRPr="004C4E56">
        <w:t>l Ha</w:t>
      </w:r>
      <w:r w:rsidRPr="004C4E56">
        <w:rPr>
          <w:spacing w:val="-1"/>
        </w:rPr>
        <w:t>z</w:t>
      </w:r>
      <w:r w:rsidRPr="004C4E56">
        <w:t>a</w:t>
      </w:r>
      <w:r w:rsidRPr="004C4E56">
        <w:rPr>
          <w:spacing w:val="-1"/>
        </w:rPr>
        <w:t>r</w:t>
      </w:r>
      <w:r w:rsidRPr="004C4E56">
        <w:t>d Wa</w:t>
      </w:r>
      <w:r w:rsidRPr="004C4E56">
        <w:rPr>
          <w:spacing w:val="-1"/>
        </w:rPr>
        <w:t>r</w:t>
      </w:r>
      <w:r w:rsidRPr="004C4E56">
        <w:t>ni</w:t>
      </w:r>
      <w:r w:rsidRPr="004C4E56">
        <w:rPr>
          <w:spacing w:val="1"/>
        </w:rPr>
        <w:t>n</w:t>
      </w:r>
      <w:r w:rsidRPr="004C4E56">
        <w:t>g</w:t>
      </w:r>
    </w:p>
    <w:p w14:paraId="02BB11BF" w14:textId="77777777" w:rsidR="0091089B" w:rsidRPr="004C4E56" w:rsidRDefault="0091089B" w:rsidP="0091089B">
      <w:pPr>
        <w:spacing w:line="276" w:lineRule="auto"/>
        <w:ind w:left="360" w:right="20"/>
      </w:pPr>
      <w:r w:rsidRPr="004C4E56">
        <w:rPr>
          <w:b/>
          <w:bCs/>
          <w:spacing w:val="-3"/>
        </w:rPr>
        <w:t>P</w:t>
      </w:r>
      <w:r w:rsidRPr="004C4E56">
        <w:rPr>
          <w:b/>
          <w:bCs/>
        </w:rPr>
        <w:t>OI</w:t>
      </w:r>
      <w:r w:rsidRPr="004C4E56">
        <w:rPr>
          <w:b/>
          <w:bCs/>
          <w:spacing w:val="1"/>
        </w:rPr>
        <w:t>S</w:t>
      </w:r>
      <w:r w:rsidRPr="004C4E56">
        <w:rPr>
          <w:b/>
          <w:bCs/>
        </w:rPr>
        <w:t>ON!</w:t>
      </w:r>
      <w:r w:rsidRPr="004C4E56">
        <w:rPr>
          <w:b/>
          <w:bCs/>
          <w:spacing w:val="-1"/>
        </w:rPr>
        <w:t xml:space="preserve"> </w:t>
      </w:r>
      <w:r w:rsidRPr="004C4E56">
        <w:rPr>
          <w:b/>
          <w:bCs/>
        </w:rPr>
        <w:t>D</w:t>
      </w:r>
      <w:r w:rsidRPr="004C4E56">
        <w:rPr>
          <w:b/>
          <w:bCs/>
          <w:spacing w:val="-1"/>
        </w:rPr>
        <w:t>A</w:t>
      </w:r>
      <w:r w:rsidRPr="004C4E56">
        <w:rPr>
          <w:b/>
          <w:bCs/>
          <w:spacing w:val="1"/>
        </w:rPr>
        <w:t>N</w:t>
      </w:r>
      <w:r w:rsidRPr="004C4E56">
        <w:rPr>
          <w:b/>
          <w:bCs/>
          <w:spacing w:val="-2"/>
        </w:rPr>
        <w:t>G</w:t>
      </w:r>
      <w:r w:rsidRPr="004C4E56">
        <w:rPr>
          <w:b/>
          <w:bCs/>
        </w:rPr>
        <w:t xml:space="preserve">ER! </w:t>
      </w:r>
      <w:r w:rsidRPr="004C4E56">
        <w:rPr>
          <w:b/>
          <w:bCs/>
          <w:spacing w:val="2"/>
        </w:rPr>
        <w:t>H</w:t>
      </w:r>
      <w:r w:rsidRPr="004C4E56">
        <w:rPr>
          <w:b/>
          <w:bCs/>
        </w:rPr>
        <w:t>A</w:t>
      </w:r>
      <w:r w:rsidRPr="004C4E56">
        <w:rPr>
          <w:b/>
          <w:bCs/>
          <w:spacing w:val="-1"/>
        </w:rPr>
        <w:t>R</w:t>
      </w:r>
      <w:r w:rsidRPr="004C4E56">
        <w:rPr>
          <w:b/>
          <w:bCs/>
          <w:spacing w:val="1"/>
        </w:rPr>
        <w:t>M</w:t>
      </w:r>
      <w:r w:rsidRPr="004C4E56">
        <w:rPr>
          <w:b/>
          <w:bCs/>
          <w:spacing w:val="-3"/>
        </w:rPr>
        <w:t>F</w:t>
      </w:r>
      <w:r w:rsidRPr="004C4E56">
        <w:rPr>
          <w:b/>
          <w:bCs/>
        </w:rPr>
        <w:t>UL OR</w:t>
      </w:r>
      <w:r w:rsidRPr="004C4E56">
        <w:rPr>
          <w:b/>
          <w:bCs/>
          <w:spacing w:val="1"/>
        </w:rPr>
        <w:t xml:space="preserve"> </w:t>
      </w:r>
      <w:r w:rsidRPr="004C4E56">
        <w:rPr>
          <w:b/>
          <w:bCs/>
          <w:spacing w:val="-3"/>
        </w:rPr>
        <w:t>F</w:t>
      </w:r>
      <w:r w:rsidRPr="004C4E56">
        <w:rPr>
          <w:b/>
          <w:bCs/>
        </w:rPr>
        <w:t>ATAL</w:t>
      </w:r>
      <w:r w:rsidRPr="004C4E56">
        <w:rPr>
          <w:b/>
          <w:bCs/>
          <w:spacing w:val="2"/>
        </w:rPr>
        <w:t xml:space="preserve"> </w:t>
      </w:r>
      <w:r w:rsidRPr="004C4E56">
        <w:rPr>
          <w:b/>
          <w:bCs/>
        </w:rPr>
        <w:t>IF</w:t>
      </w:r>
      <w:r w:rsidRPr="004C4E56">
        <w:rPr>
          <w:b/>
          <w:bCs/>
          <w:spacing w:val="-3"/>
        </w:rPr>
        <w:t xml:space="preserve"> </w:t>
      </w:r>
      <w:r w:rsidRPr="004C4E56">
        <w:rPr>
          <w:b/>
          <w:bCs/>
        </w:rPr>
        <w:t>SWALLOWED. HA</w:t>
      </w:r>
      <w:r w:rsidRPr="004C4E56">
        <w:rPr>
          <w:b/>
          <w:bCs/>
          <w:spacing w:val="-1"/>
        </w:rPr>
        <w:t>R</w:t>
      </w:r>
      <w:r w:rsidRPr="004C4E56">
        <w:rPr>
          <w:b/>
          <w:bCs/>
          <w:spacing w:val="4"/>
        </w:rPr>
        <w:t>M</w:t>
      </w:r>
      <w:r w:rsidRPr="004C4E56">
        <w:rPr>
          <w:b/>
          <w:bCs/>
          <w:spacing w:val="-3"/>
        </w:rPr>
        <w:t>F</w:t>
      </w:r>
      <w:r w:rsidRPr="004C4E56">
        <w:rPr>
          <w:b/>
          <w:bCs/>
        </w:rPr>
        <w:t>UL IF</w:t>
      </w:r>
      <w:r w:rsidRPr="004C4E56">
        <w:rPr>
          <w:b/>
          <w:bCs/>
          <w:spacing w:val="-3"/>
        </w:rPr>
        <w:t xml:space="preserve"> </w:t>
      </w:r>
      <w:r w:rsidRPr="004C4E56">
        <w:rPr>
          <w:b/>
          <w:bCs/>
        </w:rPr>
        <w:t xml:space="preserve">INHALED OR </w:t>
      </w:r>
      <w:r w:rsidRPr="004C4E56">
        <w:rPr>
          <w:b/>
          <w:bCs/>
          <w:spacing w:val="-1"/>
        </w:rPr>
        <w:t>A</w:t>
      </w:r>
      <w:r w:rsidRPr="004C4E56">
        <w:rPr>
          <w:b/>
          <w:bCs/>
        </w:rPr>
        <w:t>BSORBED THROU</w:t>
      </w:r>
      <w:r w:rsidRPr="004C4E56">
        <w:rPr>
          <w:b/>
          <w:bCs/>
          <w:spacing w:val="-3"/>
        </w:rPr>
        <w:t>G</w:t>
      </w:r>
      <w:r w:rsidRPr="004C4E56">
        <w:rPr>
          <w:b/>
          <w:bCs/>
        </w:rPr>
        <w:t xml:space="preserve">H </w:t>
      </w:r>
      <w:r w:rsidRPr="004C4E56">
        <w:rPr>
          <w:b/>
          <w:bCs/>
          <w:spacing w:val="1"/>
        </w:rPr>
        <w:t>S</w:t>
      </w:r>
      <w:r w:rsidRPr="004C4E56">
        <w:rPr>
          <w:b/>
          <w:bCs/>
          <w:spacing w:val="-2"/>
        </w:rPr>
        <w:t>K</w:t>
      </w:r>
      <w:r w:rsidRPr="004C4E56">
        <w:rPr>
          <w:b/>
          <w:bCs/>
        </w:rPr>
        <w:t xml:space="preserve">IN. </w:t>
      </w:r>
      <w:r w:rsidRPr="004C4E56">
        <w:rPr>
          <w:b/>
          <w:bCs/>
          <w:spacing w:val="-1"/>
        </w:rPr>
        <w:t>V</w:t>
      </w:r>
      <w:r w:rsidRPr="004C4E56">
        <w:rPr>
          <w:b/>
          <w:bCs/>
          <w:spacing w:val="1"/>
        </w:rPr>
        <w:t>A</w:t>
      </w:r>
      <w:r w:rsidRPr="004C4E56">
        <w:rPr>
          <w:b/>
          <w:bCs/>
          <w:spacing w:val="-3"/>
        </w:rPr>
        <w:t>P</w:t>
      </w:r>
      <w:r w:rsidRPr="004C4E56">
        <w:rPr>
          <w:b/>
          <w:bCs/>
        </w:rPr>
        <w:t>OR H</w:t>
      </w:r>
      <w:r w:rsidRPr="004C4E56">
        <w:rPr>
          <w:b/>
          <w:bCs/>
          <w:spacing w:val="2"/>
        </w:rPr>
        <w:t>A</w:t>
      </w:r>
      <w:r w:rsidRPr="004C4E56">
        <w:rPr>
          <w:b/>
          <w:bCs/>
        </w:rPr>
        <w:t>R</w:t>
      </w:r>
      <w:r w:rsidRPr="004C4E56">
        <w:rPr>
          <w:b/>
          <w:bCs/>
          <w:spacing w:val="4"/>
        </w:rPr>
        <w:t>M</w:t>
      </w:r>
      <w:r w:rsidRPr="004C4E56">
        <w:rPr>
          <w:b/>
          <w:bCs/>
        </w:rPr>
        <w:t xml:space="preserve">FUL. </w:t>
      </w:r>
      <w:r w:rsidRPr="004C4E56">
        <w:rPr>
          <w:b/>
          <w:bCs/>
          <w:spacing w:val="-3"/>
        </w:rPr>
        <w:t>F</w:t>
      </w:r>
      <w:r w:rsidRPr="004C4E56">
        <w:rPr>
          <w:b/>
          <w:bCs/>
        </w:rPr>
        <w:t>LAM</w:t>
      </w:r>
      <w:r w:rsidRPr="004C4E56">
        <w:rPr>
          <w:b/>
          <w:bCs/>
          <w:spacing w:val="-1"/>
        </w:rPr>
        <w:t>M</w:t>
      </w:r>
      <w:r w:rsidRPr="004C4E56">
        <w:rPr>
          <w:b/>
          <w:bCs/>
        </w:rPr>
        <w:t>ABLE LIQUID A</w:t>
      </w:r>
      <w:r w:rsidRPr="004C4E56">
        <w:rPr>
          <w:b/>
          <w:bCs/>
          <w:spacing w:val="-1"/>
        </w:rPr>
        <w:t>N</w:t>
      </w:r>
      <w:r w:rsidRPr="004C4E56">
        <w:rPr>
          <w:b/>
          <w:bCs/>
        </w:rPr>
        <w:t xml:space="preserve">D </w:t>
      </w:r>
      <w:r w:rsidRPr="004C4E56">
        <w:rPr>
          <w:b/>
          <w:bCs/>
          <w:spacing w:val="-1"/>
        </w:rPr>
        <w:t>V</w:t>
      </w:r>
      <w:r w:rsidRPr="004C4E56">
        <w:rPr>
          <w:b/>
          <w:bCs/>
          <w:spacing w:val="1"/>
        </w:rPr>
        <w:t>A</w:t>
      </w:r>
      <w:r w:rsidRPr="004C4E56">
        <w:rPr>
          <w:b/>
          <w:bCs/>
          <w:spacing w:val="-3"/>
        </w:rPr>
        <w:t>P</w:t>
      </w:r>
      <w:r w:rsidRPr="004C4E56">
        <w:rPr>
          <w:b/>
          <w:bCs/>
        </w:rPr>
        <w:t>OR.</w:t>
      </w:r>
      <w:r w:rsidRPr="004C4E56">
        <w:rPr>
          <w:b/>
          <w:bCs/>
          <w:spacing w:val="2"/>
        </w:rPr>
        <w:t xml:space="preserve"> </w:t>
      </w:r>
      <w:r w:rsidRPr="004C4E56">
        <w:rPr>
          <w:b/>
          <w:bCs/>
          <w:spacing w:val="-1"/>
        </w:rPr>
        <w:t>M</w:t>
      </w:r>
      <w:r w:rsidRPr="004C4E56">
        <w:rPr>
          <w:b/>
          <w:bCs/>
        </w:rPr>
        <w:t>AY</w:t>
      </w:r>
      <w:r w:rsidRPr="004C4E56">
        <w:rPr>
          <w:b/>
          <w:bCs/>
          <w:spacing w:val="1"/>
        </w:rPr>
        <w:t xml:space="preserve"> </w:t>
      </w:r>
      <w:r w:rsidRPr="004C4E56">
        <w:rPr>
          <w:b/>
          <w:bCs/>
        </w:rPr>
        <w:t>AF</w:t>
      </w:r>
      <w:r w:rsidRPr="004C4E56">
        <w:rPr>
          <w:b/>
          <w:bCs/>
          <w:spacing w:val="-4"/>
        </w:rPr>
        <w:t>F</w:t>
      </w:r>
      <w:r w:rsidRPr="004C4E56">
        <w:rPr>
          <w:b/>
          <w:bCs/>
        </w:rPr>
        <w:t>ECT LIVER,</w:t>
      </w:r>
      <w:r w:rsidRPr="004C4E56">
        <w:rPr>
          <w:b/>
          <w:bCs/>
          <w:spacing w:val="2"/>
        </w:rPr>
        <w:t xml:space="preserve"> </w:t>
      </w:r>
      <w:r w:rsidRPr="004C4E56">
        <w:rPr>
          <w:b/>
          <w:bCs/>
          <w:spacing w:val="-2"/>
        </w:rPr>
        <w:t>K</w:t>
      </w:r>
      <w:r w:rsidRPr="004C4E56">
        <w:rPr>
          <w:b/>
          <w:bCs/>
        </w:rPr>
        <w:t>I</w:t>
      </w:r>
      <w:r w:rsidRPr="004C4E56">
        <w:rPr>
          <w:b/>
          <w:bCs/>
          <w:spacing w:val="1"/>
        </w:rPr>
        <w:t>D</w:t>
      </w:r>
      <w:r w:rsidRPr="004C4E56">
        <w:rPr>
          <w:b/>
          <w:bCs/>
        </w:rPr>
        <w:t>NEYS, BLOOD SY</w:t>
      </w:r>
      <w:r w:rsidRPr="004C4E56">
        <w:rPr>
          <w:b/>
          <w:bCs/>
          <w:spacing w:val="-2"/>
        </w:rPr>
        <w:t>S</w:t>
      </w:r>
      <w:r w:rsidRPr="004C4E56">
        <w:rPr>
          <w:b/>
          <w:bCs/>
        </w:rPr>
        <w:t>TE</w:t>
      </w:r>
      <w:r w:rsidRPr="004C4E56">
        <w:rPr>
          <w:b/>
          <w:bCs/>
          <w:spacing w:val="-1"/>
        </w:rPr>
        <w:t>M</w:t>
      </w:r>
      <w:r w:rsidRPr="004C4E56">
        <w:rPr>
          <w:b/>
          <w:bCs/>
        </w:rPr>
        <w:t>, OR</w:t>
      </w:r>
      <w:r w:rsidRPr="004C4E56">
        <w:rPr>
          <w:b/>
          <w:bCs/>
          <w:spacing w:val="-3"/>
        </w:rPr>
        <w:t xml:space="preserve"> </w:t>
      </w:r>
      <w:r w:rsidRPr="004C4E56">
        <w:rPr>
          <w:b/>
          <w:bCs/>
        </w:rPr>
        <w:t xml:space="preserve">CENTRAL NERVOUS </w:t>
      </w:r>
      <w:r w:rsidRPr="004C4E56">
        <w:rPr>
          <w:b/>
          <w:bCs/>
          <w:spacing w:val="1"/>
        </w:rPr>
        <w:t>S</w:t>
      </w:r>
      <w:r w:rsidRPr="004C4E56">
        <w:rPr>
          <w:b/>
          <w:bCs/>
        </w:rPr>
        <w:t>YSTE</w:t>
      </w:r>
      <w:r w:rsidRPr="004C4E56">
        <w:rPr>
          <w:b/>
          <w:bCs/>
          <w:spacing w:val="-1"/>
        </w:rPr>
        <w:t>M</w:t>
      </w:r>
      <w:r w:rsidRPr="004C4E56">
        <w:rPr>
          <w:b/>
          <w:bCs/>
        </w:rPr>
        <w:t>. C</w:t>
      </w:r>
      <w:r w:rsidRPr="004C4E56">
        <w:rPr>
          <w:b/>
          <w:bCs/>
          <w:spacing w:val="-1"/>
        </w:rPr>
        <w:t>A</w:t>
      </w:r>
      <w:r w:rsidRPr="004C4E56">
        <w:rPr>
          <w:b/>
          <w:bCs/>
        </w:rPr>
        <w:t>USES IR</w:t>
      </w:r>
      <w:r w:rsidRPr="004C4E56">
        <w:rPr>
          <w:b/>
          <w:bCs/>
          <w:spacing w:val="-1"/>
        </w:rPr>
        <w:t>R</w:t>
      </w:r>
      <w:r w:rsidRPr="004C4E56">
        <w:rPr>
          <w:b/>
          <w:bCs/>
        </w:rPr>
        <w:t>ITATION TO S</w:t>
      </w:r>
      <w:r w:rsidRPr="004C4E56">
        <w:rPr>
          <w:b/>
          <w:bCs/>
          <w:spacing w:val="-2"/>
        </w:rPr>
        <w:t>K</w:t>
      </w:r>
      <w:r w:rsidRPr="004C4E56">
        <w:rPr>
          <w:b/>
          <w:bCs/>
        </w:rPr>
        <w:t>IN, EYES A</w:t>
      </w:r>
      <w:r w:rsidRPr="004C4E56">
        <w:rPr>
          <w:b/>
          <w:bCs/>
          <w:spacing w:val="-1"/>
        </w:rPr>
        <w:t>N</w:t>
      </w:r>
      <w:r w:rsidRPr="004C4E56">
        <w:rPr>
          <w:b/>
          <w:bCs/>
        </w:rPr>
        <w:t xml:space="preserve">D </w:t>
      </w:r>
      <w:r w:rsidRPr="004C4E56">
        <w:rPr>
          <w:b/>
          <w:bCs/>
          <w:spacing w:val="-1"/>
        </w:rPr>
        <w:t>R</w:t>
      </w:r>
      <w:r w:rsidRPr="004C4E56">
        <w:rPr>
          <w:b/>
          <w:bCs/>
        </w:rPr>
        <w:t>ES</w:t>
      </w:r>
      <w:r w:rsidRPr="004C4E56">
        <w:rPr>
          <w:b/>
          <w:bCs/>
          <w:spacing w:val="-3"/>
        </w:rPr>
        <w:t>P</w:t>
      </w:r>
      <w:r w:rsidRPr="004C4E56">
        <w:rPr>
          <w:b/>
          <w:bCs/>
        </w:rPr>
        <w:t>I</w:t>
      </w:r>
      <w:r w:rsidRPr="004C4E56">
        <w:rPr>
          <w:b/>
          <w:bCs/>
          <w:spacing w:val="1"/>
        </w:rPr>
        <w:t>R</w:t>
      </w:r>
      <w:r w:rsidRPr="004C4E56">
        <w:rPr>
          <w:b/>
          <w:bCs/>
        </w:rPr>
        <w:t>ATORY</w:t>
      </w:r>
      <w:r w:rsidRPr="004C4E56">
        <w:rPr>
          <w:b/>
          <w:bCs/>
          <w:spacing w:val="-1"/>
        </w:rPr>
        <w:t xml:space="preserve"> </w:t>
      </w:r>
      <w:r w:rsidRPr="004C4E56">
        <w:rPr>
          <w:b/>
          <w:bCs/>
        </w:rPr>
        <w:t>TR</w:t>
      </w:r>
      <w:r w:rsidRPr="004C4E56">
        <w:rPr>
          <w:b/>
          <w:bCs/>
          <w:spacing w:val="-1"/>
        </w:rPr>
        <w:t>A</w:t>
      </w:r>
      <w:r w:rsidRPr="004C4E56">
        <w:rPr>
          <w:b/>
          <w:bCs/>
        </w:rPr>
        <w:t>CT.</w:t>
      </w:r>
    </w:p>
    <w:p w14:paraId="54473438" w14:textId="77777777" w:rsidR="0091089B" w:rsidRDefault="0091089B" w:rsidP="0091089B">
      <w:pPr>
        <w:spacing w:line="276" w:lineRule="auto"/>
        <w:ind w:left="360" w:right="807"/>
        <w:rPr>
          <w:b/>
          <w:bCs/>
        </w:rPr>
      </w:pPr>
    </w:p>
    <w:p w14:paraId="214BC894" w14:textId="77777777" w:rsidR="0091089B" w:rsidRPr="004C4E56" w:rsidRDefault="0091089B" w:rsidP="0091089B">
      <w:pPr>
        <w:spacing w:line="276" w:lineRule="auto"/>
        <w:ind w:left="360" w:right="807"/>
      </w:pPr>
      <w:r w:rsidRPr="004C4E56">
        <w:rPr>
          <w:b/>
          <w:bCs/>
        </w:rPr>
        <w:t>Lab</w:t>
      </w:r>
      <w:r w:rsidRPr="004C4E56">
        <w:rPr>
          <w:b/>
          <w:bCs/>
          <w:spacing w:val="-1"/>
        </w:rPr>
        <w:t>e</w:t>
      </w:r>
      <w:r w:rsidRPr="004C4E56">
        <w:rPr>
          <w:b/>
          <w:bCs/>
        </w:rPr>
        <w:t xml:space="preserve">l </w:t>
      </w:r>
      <w:r w:rsidRPr="004C4E56">
        <w:rPr>
          <w:b/>
          <w:bCs/>
          <w:spacing w:val="-3"/>
        </w:rPr>
        <w:t>P</w:t>
      </w:r>
      <w:r w:rsidRPr="004C4E56">
        <w:rPr>
          <w:b/>
          <w:bCs/>
          <w:spacing w:val="-1"/>
        </w:rPr>
        <w:t>r</w:t>
      </w:r>
      <w:r w:rsidRPr="004C4E56">
        <w:rPr>
          <w:b/>
          <w:bCs/>
          <w:spacing w:val="1"/>
        </w:rPr>
        <w:t>e</w:t>
      </w:r>
      <w:r w:rsidRPr="004C4E56">
        <w:rPr>
          <w:b/>
          <w:bCs/>
          <w:spacing w:val="-1"/>
        </w:rPr>
        <w:t>c</w:t>
      </w:r>
      <w:r w:rsidRPr="004C4E56">
        <w:rPr>
          <w:b/>
          <w:bCs/>
        </w:rPr>
        <w:t>autions</w:t>
      </w:r>
    </w:p>
    <w:p w14:paraId="04DB5C2E" w14:textId="77777777" w:rsidR="0091089B" w:rsidRPr="004C4E56" w:rsidRDefault="0091089B" w:rsidP="00ED3588">
      <w:pPr>
        <w:pStyle w:val="BodyText"/>
        <w:numPr>
          <w:ilvl w:val="1"/>
          <w:numId w:val="735"/>
        </w:numPr>
        <w:tabs>
          <w:tab w:val="left" w:pos="720"/>
        </w:tabs>
        <w:spacing w:line="276" w:lineRule="auto"/>
        <w:ind w:left="360" w:firstLine="0"/>
      </w:pPr>
      <w:r w:rsidRPr="004C4E56">
        <w:t>K</w:t>
      </w:r>
      <w:r w:rsidRPr="004C4E56">
        <w:rPr>
          <w:spacing w:val="-2"/>
        </w:rPr>
        <w:t>e</w:t>
      </w:r>
      <w:r w:rsidRPr="004C4E56">
        <w:rPr>
          <w:spacing w:val="-1"/>
        </w:rPr>
        <w:t>e</w:t>
      </w:r>
      <w:r w:rsidRPr="004C4E56">
        <w:t xml:space="preserve">p </w:t>
      </w:r>
      <w:r w:rsidRPr="004C4E56">
        <w:rPr>
          <w:spacing w:val="1"/>
        </w:rPr>
        <w:t>a</w:t>
      </w:r>
      <w:r w:rsidRPr="004C4E56">
        <w:t>w</w:t>
      </w:r>
      <w:r w:rsidRPr="004C4E56">
        <w:rPr>
          <w:spacing w:val="3"/>
        </w:rPr>
        <w:t>a</w:t>
      </w:r>
      <w:r w:rsidRPr="004C4E56">
        <w:t>y</w:t>
      </w:r>
      <w:r w:rsidRPr="315DB0D2">
        <w:t xml:space="preserve"> </w:t>
      </w:r>
      <w:r w:rsidRPr="004C4E56">
        <w:rPr>
          <w:spacing w:val="1"/>
        </w:rPr>
        <w:t>f</w:t>
      </w:r>
      <w:r w:rsidRPr="004C4E56">
        <w:t>rom h</w:t>
      </w:r>
      <w:r w:rsidRPr="004C4E56">
        <w:rPr>
          <w:spacing w:val="-2"/>
        </w:rPr>
        <w:t>e</w:t>
      </w:r>
      <w:r w:rsidRPr="004C4E56">
        <w:rPr>
          <w:spacing w:val="-1"/>
        </w:rPr>
        <w:t>a</w:t>
      </w:r>
      <w:r w:rsidRPr="004C4E56">
        <w:t>t, s</w:t>
      </w:r>
      <w:r w:rsidRPr="004C4E56">
        <w:rPr>
          <w:spacing w:val="2"/>
        </w:rPr>
        <w:t>p</w:t>
      </w:r>
      <w:r w:rsidRPr="004C4E56">
        <w:rPr>
          <w:spacing w:val="-1"/>
        </w:rPr>
        <w:t>a</w:t>
      </w:r>
      <w:r w:rsidRPr="004C4E56">
        <w:t xml:space="preserve">rks, </w:t>
      </w:r>
      <w:r w:rsidRPr="004C4E56">
        <w:rPr>
          <w:spacing w:val="-2"/>
        </w:rPr>
        <w:t>a</w:t>
      </w:r>
      <w:r w:rsidRPr="004C4E56">
        <w:t>nd fl</w:t>
      </w:r>
      <w:r w:rsidRPr="004C4E56">
        <w:rPr>
          <w:spacing w:val="-2"/>
        </w:rPr>
        <w:t>a</w:t>
      </w:r>
      <w:r w:rsidRPr="004C4E56">
        <w:rPr>
          <w:spacing w:val="2"/>
        </w:rPr>
        <w:t>m</w:t>
      </w:r>
      <w:r w:rsidRPr="004C4E56">
        <w:rPr>
          <w:spacing w:val="-1"/>
        </w:rPr>
        <w:t>e</w:t>
      </w:r>
      <w:r w:rsidRPr="004C4E56">
        <w:t>.</w:t>
      </w:r>
    </w:p>
    <w:p w14:paraId="585F7940" w14:textId="77777777" w:rsidR="0091089B" w:rsidRPr="004C4E56" w:rsidRDefault="0091089B" w:rsidP="00ED3588">
      <w:pPr>
        <w:pStyle w:val="BodyText"/>
        <w:numPr>
          <w:ilvl w:val="1"/>
          <w:numId w:val="735"/>
        </w:numPr>
        <w:spacing w:line="276" w:lineRule="auto"/>
        <w:ind w:left="720"/>
      </w:pPr>
      <w:r w:rsidRPr="004C4E56">
        <w:t>K</w:t>
      </w:r>
      <w:r w:rsidRPr="004C4E56">
        <w:rPr>
          <w:spacing w:val="-2"/>
        </w:rPr>
        <w:t>e</w:t>
      </w:r>
      <w:r w:rsidRPr="004C4E56">
        <w:rPr>
          <w:spacing w:val="-1"/>
        </w:rPr>
        <w:t>e</w:t>
      </w:r>
      <w:r w:rsidRPr="004C4E56">
        <w:t xml:space="preserve">p </w:t>
      </w:r>
      <w:r w:rsidRPr="004C4E56">
        <w:rPr>
          <w:spacing w:val="-1"/>
        </w:rPr>
        <w:t>c</w:t>
      </w:r>
      <w:r w:rsidRPr="004C4E56">
        <w:t>on</w:t>
      </w:r>
      <w:r w:rsidRPr="004C4E56">
        <w:rPr>
          <w:spacing w:val="2"/>
        </w:rPr>
        <w:t>t</w:t>
      </w:r>
      <w:r w:rsidRPr="004C4E56">
        <w:rPr>
          <w:spacing w:val="-1"/>
        </w:rPr>
        <w:t>a</w:t>
      </w:r>
      <w:r w:rsidRPr="004C4E56">
        <w:t>iner</w:t>
      </w:r>
      <w:r w:rsidRPr="315DB0D2">
        <w:t xml:space="preserve"> </w:t>
      </w:r>
      <w:r w:rsidRPr="004C4E56">
        <w:rPr>
          <w:spacing w:val="-1"/>
        </w:rPr>
        <w:t>c</w:t>
      </w:r>
      <w:r w:rsidRPr="004C4E56">
        <w:t>lo</w:t>
      </w:r>
      <w:r w:rsidRPr="004C4E56">
        <w:rPr>
          <w:spacing w:val="2"/>
        </w:rPr>
        <w:t>s</w:t>
      </w:r>
      <w:r w:rsidRPr="004C4E56">
        <w:rPr>
          <w:spacing w:val="-1"/>
        </w:rPr>
        <w:t>e</w:t>
      </w:r>
      <w:r w:rsidRPr="004C4E56">
        <w:t>d.</w:t>
      </w:r>
    </w:p>
    <w:p w14:paraId="53D6A2C0" w14:textId="77777777" w:rsidR="0091089B" w:rsidRPr="004C4E56" w:rsidRDefault="0091089B" w:rsidP="00ED3588">
      <w:pPr>
        <w:pStyle w:val="BodyText"/>
        <w:numPr>
          <w:ilvl w:val="1"/>
          <w:numId w:val="735"/>
        </w:numPr>
        <w:spacing w:line="276" w:lineRule="auto"/>
        <w:ind w:left="720"/>
      </w:pPr>
      <w:r w:rsidRPr="004C4E56">
        <w:t>Use</w:t>
      </w:r>
      <w:r w:rsidRPr="315DB0D2">
        <w:t xml:space="preserve"> </w:t>
      </w:r>
      <w:r w:rsidRPr="004C4E56">
        <w:t>on</w:t>
      </w:r>
      <w:r w:rsidRPr="004C4E56">
        <w:rPr>
          <w:spacing w:val="2"/>
        </w:rPr>
        <w:t>l</w:t>
      </w:r>
      <w:r w:rsidRPr="004C4E56">
        <w:t>y</w:t>
      </w:r>
      <w:r w:rsidRPr="315DB0D2">
        <w:t xml:space="preserve"> </w:t>
      </w:r>
      <w:r w:rsidRPr="004C4E56">
        <w:t>with ad</w:t>
      </w:r>
      <w:r w:rsidRPr="004C4E56">
        <w:rPr>
          <w:spacing w:val="-2"/>
        </w:rPr>
        <w:t>e</w:t>
      </w:r>
      <w:r w:rsidRPr="004C4E56">
        <w:t>qu</w:t>
      </w:r>
      <w:r w:rsidRPr="004C4E56">
        <w:rPr>
          <w:spacing w:val="-1"/>
        </w:rPr>
        <w:t>a</w:t>
      </w:r>
      <w:r w:rsidRPr="004C4E56">
        <w:t xml:space="preserve">te </w:t>
      </w:r>
      <w:r w:rsidRPr="004C4E56">
        <w:rPr>
          <w:spacing w:val="1"/>
        </w:rPr>
        <w:t>v</w:t>
      </w:r>
      <w:r w:rsidRPr="004C4E56">
        <w:rPr>
          <w:spacing w:val="-1"/>
        </w:rPr>
        <w:t>e</w:t>
      </w:r>
      <w:r w:rsidRPr="004C4E56">
        <w:t>ntilation.</w:t>
      </w:r>
    </w:p>
    <w:p w14:paraId="47526AA0" w14:textId="77777777" w:rsidR="0091089B" w:rsidRPr="004C4E56" w:rsidRDefault="0091089B" w:rsidP="00ED3588">
      <w:pPr>
        <w:pStyle w:val="BodyText"/>
        <w:numPr>
          <w:ilvl w:val="1"/>
          <w:numId w:val="735"/>
        </w:numPr>
        <w:spacing w:line="276" w:lineRule="auto"/>
        <w:ind w:left="720" w:right="1028"/>
      </w:pPr>
      <w:r w:rsidRPr="004C4E56">
        <w:rPr>
          <w:spacing w:val="1"/>
        </w:rPr>
        <w:lastRenderedPageBreak/>
        <w:t>W</w:t>
      </w:r>
      <w:r w:rsidRPr="004C4E56">
        <w:rPr>
          <w:spacing w:val="-1"/>
        </w:rPr>
        <w:t>a</w:t>
      </w:r>
      <w:r w:rsidRPr="004C4E56">
        <w:t>sh thoro</w:t>
      </w:r>
      <w:r w:rsidRPr="004C4E56">
        <w:rPr>
          <w:spacing w:val="-1"/>
        </w:rPr>
        <w:t>u</w:t>
      </w:r>
      <w:r w:rsidRPr="004C4E56">
        <w:rPr>
          <w:spacing w:val="-3"/>
        </w:rPr>
        <w:t>g</w:t>
      </w:r>
      <w:r w:rsidRPr="004C4E56">
        <w:t>h</w:t>
      </w:r>
      <w:r w:rsidRPr="004C4E56">
        <w:rPr>
          <w:spacing w:val="5"/>
        </w:rPr>
        <w:t>l</w:t>
      </w:r>
      <w:r w:rsidRPr="004C4E56">
        <w:t>y</w:t>
      </w:r>
      <w:r w:rsidRPr="315DB0D2">
        <w:t xml:space="preserve"> </w:t>
      </w:r>
      <w:r w:rsidRPr="004C4E56">
        <w:rPr>
          <w:spacing w:val="-1"/>
        </w:rPr>
        <w:t>a</w:t>
      </w:r>
      <w:r w:rsidRPr="004C4E56">
        <w:t>fter handlin</w:t>
      </w:r>
      <w:r w:rsidRPr="004C4E56">
        <w:rPr>
          <w:spacing w:val="-3"/>
        </w:rPr>
        <w:t>g</w:t>
      </w:r>
      <w:r w:rsidRPr="004C4E56">
        <w:t>.</w:t>
      </w:r>
      <w:r w:rsidRPr="315DB0D2">
        <w:t xml:space="preserve"> </w:t>
      </w:r>
      <w:r w:rsidRPr="004C4E56">
        <w:t>Avoid b</w:t>
      </w:r>
      <w:r w:rsidRPr="004C4E56">
        <w:rPr>
          <w:spacing w:val="-1"/>
        </w:rPr>
        <w:t>r</w:t>
      </w:r>
      <w:r w:rsidRPr="004C4E56">
        <w:rPr>
          <w:spacing w:val="1"/>
        </w:rPr>
        <w:t>e</w:t>
      </w:r>
      <w:r w:rsidRPr="004C4E56">
        <w:rPr>
          <w:spacing w:val="-1"/>
        </w:rPr>
        <w:t>a</w:t>
      </w:r>
      <w:r w:rsidRPr="004C4E56">
        <w:t>thing</w:t>
      </w:r>
      <w:r w:rsidRPr="315DB0D2">
        <w:t xml:space="preserve"> </w:t>
      </w:r>
      <w:r w:rsidRPr="004C4E56">
        <w:t>v</w:t>
      </w:r>
      <w:r w:rsidRPr="004C4E56">
        <w:rPr>
          <w:spacing w:val="-1"/>
        </w:rPr>
        <w:t>a</w:t>
      </w:r>
      <w:r w:rsidRPr="004C4E56">
        <w:t xml:space="preserve">por. Avoid </w:t>
      </w:r>
      <w:r w:rsidRPr="004C4E56">
        <w:rPr>
          <w:spacing w:val="-1"/>
        </w:rPr>
        <w:t>c</w:t>
      </w:r>
      <w:r w:rsidRPr="004C4E56">
        <w:t>ont</w:t>
      </w:r>
      <w:r w:rsidRPr="004C4E56">
        <w:rPr>
          <w:spacing w:val="1"/>
        </w:rPr>
        <w:t>a</w:t>
      </w:r>
      <w:r w:rsidRPr="004C4E56">
        <w:rPr>
          <w:spacing w:val="-1"/>
        </w:rPr>
        <w:t>c</w:t>
      </w:r>
      <w:r w:rsidRPr="004C4E56">
        <w:t xml:space="preserve">t with </w:t>
      </w:r>
      <w:r w:rsidRPr="004C4E56">
        <w:rPr>
          <w:spacing w:val="1"/>
        </w:rPr>
        <w:t>e</w:t>
      </w:r>
      <w:r w:rsidRPr="004C4E56">
        <w:rPr>
          <w:spacing w:val="-5"/>
        </w:rPr>
        <w:t>y</w:t>
      </w:r>
      <w:r w:rsidRPr="004C4E56">
        <w:rPr>
          <w:spacing w:val="1"/>
        </w:rPr>
        <w:t>e</w:t>
      </w:r>
      <w:r w:rsidRPr="004C4E56">
        <w:t xml:space="preserve">s, skin, </w:t>
      </w:r>
      <w:r w:rsidRPr="004C4E56">
        <w:rPr>
          <w:spacing w:val="-1"/>
        </w:rPr>
        <w:t>a</w:t>
      </w:r>
      <w:r w:rsidRPr="004C4E56">
        <w:t xml:space="preserve">nd </w:t>
      </w:r>
      <w:r w:rsidRPr="004C4E56">
        <w:rPr>
          <w:spacing w:val="-1"/>
        </w:rPr>
        <w:t>c</w:t>
      </w:r>
      <w:r w:rsidRPr="004C4E56">
        <w:t>lothi</w:t>
      </w:r>
      <w:r w:rsidRPr="004C4E56">
        <w:rPr>
          <w:spacing w:val="2"/>
        </w:rPr>
        <w:t>n</w:t>
      </w:r>
      <w:r w:rsidRPr="004C4E56">
        <w:rPr>
          <w:spacing w:val="-3"/>
        </w:rPr>
        <w:t>g</w:t>
      </w:r>
      <w:r w:rsidRPr="004C4E56">
        <w:t>.</w:t>
      </w:r>
    </w:p>
    <w:p w14:paraId="31A79E66" w14:textId="77777777" w:rsidR="001B6C26" w:rsidRDefault="001B6C26" w:rsidP="003728A3">
      <w:pPr>
        <w:pStyle w:val="Heading2"/>
        <w:spacing w:before="59" w:line="360" w:lineRule="auto"/>
        <w:rPr>
          <w:b w:val="0"/>
          <w:bCs w:val="0"/>
          <w:iCs/>
          <w:color w:val="000000" w:themeColor="text1"/>
        </w:rPr>
      </w:pPr>
      <w:bookmarkStart w:id="270" w:name="_TOC_250000"/>
    </w:p>
    <w:p w14:paraId="40E895A1" w14:textId="77777777" w:rsidR="003728A3" w:rsidRPr="001B6C26" w:rsidRDefault="001B6C26" w:rsidP="315DB0D2">
      <w:pPr>
        <w:pStyle w:val="Heading2"/>
        <w:spacing w:before="59" w:line="360" w:lineRule="auto"/>
        <w:rPr>
          <w:b w:val="0"/>
          <w:bCs w:val="0"/>
          <w:sz w:val="24"/>
          <w:szCs w:val="24"/>
        </w:rPr>
      </w:pPr>
      <w:bookmarkStart w:id="271" w:name="_Toc363451710"/>
      <w:bookmarkStart w:id="272" w:name="_Toc363468487"/>
      <w:bookmarkStart w:id="273" w:name="_Toc363468571"/>
      <w:r w:rsidRPr="315DB0D2">
        <w:rPr>
          <w:b w:val="0"/>
          <w:bCs w:val="0"/>
          <w:color w:val="000000" w:themeColor="text1"/>
          <w:sz w:val="24"/>
          <w:szCs w:val="24"/>
        </w:rPr>
        <w:t>F</w:t>
      </w:r>
      <w:r w:rsidR="003728A3" w:rsidRPr="001B6C26">
        <w:rPr>
          <w:sz w:val="24"/>
          <w:szCs w:val="24"/>
        </w:rPr>
        <w:t>r</w:t>
      </w:r>
      <w:r w:rsidR="003728A3" w:rsidRPr="001B6C26">
        <w:rPr>
          <w:spacing w:val="1"/>
          <w:sz w:val="24"/>
          <w:szCs w:val="24"/>
        </w:rPr>
        <w:t>e</w:t>
      </w:r>
      <w:r w:rsidR="003728A3" w:rsidRPr="001B6C26">
        <w:rPr>
          <w:sz w:val="24"/>
          <w:szCs w:val="24"/>
        </w:rPr>
        <w:t>e</w:t>
      </w:r>
      <w:r w:rsidR="003728A3" w:rsidRPr="001B6C26">
        <w:rPr>
          <w:spacing w:val="-9"/>
          <w:sz w:val="24"/>
          <w:szCs w:val="24"/>
        </w:rPr>
        <w:t xml:space="preserve"> </w:t>
      </w:r>
      <w:r w:rsidR="003728A3" w:rsidRPr="001B6C26">
        <w:rPr>
          <w:sz w:val="24"/>
          <w:szCs w:val="24"/>
        </w:rPr>
        <w:t>MSDS</w:t>
      </w:r>
      <w:r w:rsidR="003728A3" w:rsidRPr="001B6C26">
        <w:rPr>
          <w:spacing w:val="-8"/>
          <w:sz w:val="24"/>
          <w:szCs w:val="24"/>
        </w:rPr>
        <w:t xml:space="preserve"> </w:t>
      </w:r>
      <w:r w:rsidR="003728A3" w:rsidRPr="001B6C26">
        <w:rPr>
          <w:sz w:val="24"/>
          <w:szCs w:val="24"/>
        </w:rPr>
        <w:t>Res</w:t>
      </w:r>
      <w:r w:rsidR="003728A3" w:rsidRPr="001B6C26">
        <w:rPr>
          <w:spacing w:val="1"/>
          <w:sz w:val="24"/>
          <w:szCs w:val="24"/>
        </w:rPr>
        <w:t>o</w:t>
      </w:r>
      <w:r w:rsidR="003728A3" w:rsidRPr="001B6C26">
        <w:rPr>
          <w:sz w:val="24"/>
          <w:szCs w:val="24"/>
        </w:rPr>
        <w:t>urc</w:t>
      </w:r>
      <w:r w:rsidR="003728A3" w:rsidRPr="001B6C26">
        <w:rPr>
          <w:spacing w:val="1"/>
          <w:sz w:val="24"/>
          <w:szCs w:val="24"/>
        </w:rPr>
        <w:t>e</w:t>
      </w:r>
      <w:r w:rsidR="003728A3" w:rsidRPr="001B6C26">
        <w:rPr>
          <w:sz w:val="24"/>
          <w:szCs w:val="24"/>
        </w:rPr>
        <w:t>s</w:t>
      </w:r>
      <w:bookmarkEnd w:id="270"/>
      <w:bookmarkEnd w:id="271"/>
      <w:bookmarkEnd w:id="272"/>
      <w:bookmarkEnd w:id="273"/>
    </w:p>
    <w:p w14:paraId="6371B52C" w14:textId="77777777" w:rsidR="003728A3" w:rsidRPr="00630759" w:rsidRDefault="003728A3" w:rsidP="003728A3">
      <w:pPr>
        <w:spacing w:before="15" w:line="360" w:lineRule="auto"/>
      </w:pPr>
    </w:p>
    <w:tbl>
      <w:tblPr>
        <w:tblW w:w="0" w:type="auto"/>
        <w:tblInd w:w="100" w:type="dxa"/>
        <w:tblLayout w:type="fixed"/>
        <w:tblCellMar>
          <w:left w:w="0" w:type="dxa"/>
          <w:right w:w="0" w:type="dxa"/>
        </w:tblCellMar>
        <w:tblLook w:val="01E0" w:firstRow="1" w:lastRow="1" w:firstColumn="1" w:lastColumn="1" w:noHBand="0" w:noVBand="0"/>
      </w:tblPr>
      <w:tblGrid>
        <w:gridCol w:w="231"/>
        <w:gridCol w:w="3996"/>
        <w:gridCol w:w="4861"/>
      </w:tblGrid>
      <w:tr w:rsidR="003728A3" w:rsidRPr="00630759" w14:paraId="14A38526" w14:textId="77777777" w:rsidTr="44BA328D">
        <w:trPr>
          <w:trHeight w:val="576"/>
        </w:trPr>
        <w:tc>
          <w:tcPr>
            <w:tcW w:w="231" w:type="dxa"/>
            <w:tcBorders>
              <w:top w:val="nil"/>
              <w:left w:val="nil"/>
              <w:bottom w:val="nil"/>
              <w:right w:val="nil"/>
            </w:tcBorders>
          </w:tcPr>
          <w:p w14:paraId="425EB912" w14:textId="77777777" w:rsidR="003728A3" w:rsidRPr="00630759" w:rsidRDefault="315DB0D2" w:rsidP="315DB0D2">
            <w:pPr>
              <w:pStyle w:val="TableParagraph"/>
              <w:spacing w:before="55"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08D81715" w14:textId="77777777" w:rsidR="003728A3" w:rsidRPr="00630759" w:rsidRDefault="003728A3" w:rsidP="00B60465">
            <w:pPr>
              <w:pStyle w:val="TableParagraph"/>
              <w:spacing w:before="73" w:line="360" w:lineRule="auto"/>
              <w:ind w:left="80"/>
            </w:pPr>
            <w:r w:rsidRPr="00630759">
              <w:rPr>
                <w:spacing w:val="3"/>
              </w:rPr>
              <w:t>S</w:t>
            </w:r>
            <w:r w:rsidRPr="00630759">
              <w:rPr>
                <w:spacing w:val="-6"/>
              </w:rPr>
              <w:t>I</w:t>
            </w:r>
            <w:r w:rsidRPr="00630759">
              <w:rPr>
                <w:spacing w:val="2"/>
              </w:rPr>
              <w:t>R</w:t>
            </w:r>
            <w:r w:rsidRPr="00630759">
              <w:t>I</w:t>
            </w:r>
            <w:r w:rsidRPr="315DB0D2">
              <w:t xml:space="preserve"> </w:t>
            </w:r>
            <w:r w:rsidRPr="00630759">
              <w:rPr>
                <w:spacing w:val="1"/>
              </w:rPr>
              <w:t>V</w:t>
            </w:r>
            <w:r w:rsidRPr="00630759">
              <w:rPr>
                <w:spacing w:val="-1"/>
              </w:rPr>
              <w:t>e</w:t>
            </w:r>
            <w:r w:rsidRPr="00630759">
              <w:t>rmont</w:t>
            </w:r>
          </w:p>
        </w:tc>
        <w:tc>
          <w:tcPr>
            <w:tcW w:w="4861" w:type="dxa"/>
            <w:tcBorders>
              <w:top w:val="nil"/>
              <w:left w:val="nil"/>
              <w:bottom w:val="nil"/>
              <w:right w:val="nil"/>
            </w:tcBorders>
          </w:tcPr>
          <w:p w14:paraId="3477E7AF" w14:textId="77777777" w:rsidR="003728A3" w:rsidRPr="00630759" w:rsidRDefault="00A111B2" w:rsidP="00B60465">
            <w:pPr>
              <w:pStyle w:val="TableParagraph"/>
              <w:spacing w:before="73" w:line="360" w:lineRule="auto"/>
              <w:ind w:left="134"/>
            </w:pPr>
            <w:hyperlink r:id="rId60">
              <w:r w:rsidR="003728A3" w:rsidRPr="00630759">
                <w:rPr>
                  <w:spacing w:val="-1"/>
                </w:rPr>
                <w:t>www</w:t>
              </w:r>
              <w:r w:rsidR="003728A3" w:rsidRPr="00630759">
                <w:t>.h</w:t>
              </w:r>
              <w:r w:rsidR="003728A3" w:rsidRPr="00630759">
                <w:rPr>
                  <w:spacing w:val="-1"/>
                </w:rPr>
                <w:t>a</w:t>
              </w:r>
              <w:r w:rsidR="003728A3" w:rsidRPr="00630759">
                <w:rPr>
                  <w:spacing w:val="1"/>
                </w:rPr>
                <w:t>z</w:t>
              </w:r>
              <w:r w:rsidR="003728A3" w:rsidRPr="00630759">
                <w:rPr>
                  <w:spacing w:val="-1"/>
                </w:rPr>
                <w:t>a</w:t>
              </w:r>
              <w:r w:rsidR="003728A3" w:rsidRPr="00630759">
                <w:t>rd</w:t>
              </w:r>
              <w:r w:rsidR="003728A3" w:rsidRPr="00630759">
                <w:rPr>
                  <w:spacing w:val="1"/>
                </w:rPr>
                <w:t>.</w:t>
              </w:r>
              <w:r w:rsidR="003728A3" w:rsidRPr="00630759">
                <w:rPr>
                  <w:spacing w:val="-1"/>
                </w:rPr>
                <w:t>c</w:t>
              </w:r>
              <w:r w:rsidR="003728A3" w:rsidRPr="00630759">
                <w:t>om/msds/</w:t>
              </w:r>
            </w:hyperlink>
          </w:p>
        </w:tc>
      </w:tr>
      <w:tr w:rsidR="003728A3" w:rsidRPr="00630759" w14:paraId="57F08898" w14:textId="77777777" w:rsidTr="44BA328D">
        <w:trPr>
          <w:trHeight w:val="576"/>
        </w:trPr>
        <w:tc>
          <w:tcPr>
            <w:tcW w:w="231" w:type="dxa"/>
            <w:tcBorders>
              <w:top w:val="nil"/>
              <w:left w:val="nil"/>
              <w:bottom w:val="nil"/>
              <w:right w:val="nil"/>
            </w:tcBorders>
          </w:tcPr>
          <w:p w14:paraId="7C0C900C"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1BA58E81" w14:textId="77777777" w:rsidR="003728A3" w:rsidRPr="00630759" w:rsidRDefault="003728A3" w:rsidP="00B60465">
            <w:pPr>
              <w:pStyle w:val="TableParagraph"/>
              <w:spacing w:line="360" w:lineRule="auto"/>
              <w:ind w:left="80"/>
            </w:pPr>
            <w:r w:rsidRPr="00630759">
              <w:t>MSDS XCh</w:t>
            </w:r>
            <w:r w:rsidRPr="00630759">
              <w:rPr>
                <w:spacing w:val="-1"/>
              </w:rPr>
              <w:t>a</w:t>
            </w:r>
            <w:r w:rsidRPr="00630759">
              <w:t>n</w:t>
            </w:r>
            <w:r w:rsidRPr="00630759">
              <w:rPr>
                <w:spacing w:val="-3"/>
              </w:rPr>
              <w:t>g</w:t>
            </w:r>
            <w:r w:rsidRPr="00630759">
              <w:t>e</w:t>
            </w:r>
          </w:p>
        </w:tc>
        <w:tc>
          <w:tcPr>
            <w:tcW w:w="4861" w:type="dxa"/>
            <w:tcBorders>
              <w:top w:val="nil"/>
              <w:left w:val="nil"/>
              <w:bottom w:val="nil"/>
              <w:right w:val="nil"/>
            </w:tcBorders>
          </w:tcPr>
          <w:p w14:paraId="373C6B5F" w14:textId="77777777" w:rsidR="003728A3" w:rsidRPr="00630759" w:rsidRDefault="00A111B2" w:rsidP="00B60465">
            <w:pPr>
              <w:pStyle w:val="TableParagraph"/>
              <w:spacing w:line="360" w:lineRule="auto"/>
              <w:ind w:left="134"/>
            </w:pPr>
            <w:hyperlink r:id="rId61">
              <w:r w:rsidR="003728A3" w:rsidRPr="00630759">
                <w:t>w</w:t>
              </w:r>
              <w:r w:rsidR="003728A3" w:rsidRPr="00630759">
                <w:rPr>
                  <w:spacing w:val="-1"/>
                </w:rPr>
                <w:t>w</w:t>
              </w:r>
              <w:r w:rsidR="003728A3" w:rsidRPr="00630759">
                <w:t>w.msds</w:t>
              </w:r>
              <w:r w:rsidR="003728A3" w:rsidRPr="00630759">
                <w:rPr>
                  <w:spacing w:val="2"/>
                </w:rPr>
                <w:t>x</w:t>
              </w:r>
              <w:r w:rsidR="003728A3" w:rsidRPr="00630759">
                <w:rPr>
                  <w:spacing w:val="-1"/>
                </w:rPr>
                <w:t>c</w:t>
              </w:r>
              <w:r w:rsidR="003728A3" w:rsidRPr="00630759">
                <w:t>h</w:t>
              </w:r>
              <w:r w:rsidR="003728A3" w:rsidRPr="00630759">
                <w:rPr>
                  <w:spacing w:val="-1"/>
                </w:rPr>
                <w:t>a</w:t>
              </w:r>
              <w:r w:rsidR="003728A3" w:rsidRPr="00630759">
                <w:t>n</w:t>
              </w:r>
              <w:r w:rsidR="003728A3" w:rsidRPr="00630759">
                <w:rPr>
                  <w:spacing w:val="-3"/>
                </w:rPr>
                <w:t>g</w:t>
              </w:r>
              <w:r w:rsidR="003728A3" w:rsidRPr="00630759">
                <w:rPr>
                  <w:spacing w:val="-1"/>
                </w:rPr>
                <w:t>e</w:t>
              </w:r>
              <w:r w:rsidR="003728A3" w:rsidRPr="00630759">
                <w:rPr>
                  <w:spacing w:val="2"/>
                </w:rPr>
                <w:t>.</w:t>
              </w:r>
              <w:r w:rsidR="003728A3" w:rsidRPr="00630759">
                <w:rPr>
                  <w:spacing w:val="-1"/>
                </w:rPr>
                <w:t>c</w:t>
              </w:r>
              <w:r w:rsidR="003728A3" w:rsidRPr="00630759">
                <w:t>om/</w:t>
              </w:r>
            </w:hyperlink>
          </w:p>
        </w:tc>
      </w:tr>
      <w:tr w:rsidR="003728A3" w:rsidRPr="00630759" w14:paraId="080AC210" w14:textId="77777777" w:rsidTr="44BA328D">
        <w:trPr>
          <w:trHeight w:val="576"/>
        </w:trPr>
        <w:tc>
          <w:tcPr>
            <w:tcW w:w="231" w:type="dxa"/>
            <w:tcBorders>
              <w:top w:val="nil"/>
              <w:left w:val="nil"/>
              <w:bottom w:val="nil"/>
              <w:right w:val="nil"/>
            </w:tcBorders>
          </w:tcPr>
          <w:p w14:paraId="09EE5706"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4BCDB6C9" w14:textId="77777777" w:rsidR="003728A3" w:rsidRPr="00630759" w:rsidRDefault="003728A3" w:rsidP="00B60465">
            <w:pPr>
              <w:pStyle w:val="TableParagraph"/>
              <w:spacing w:line="360" w:lineRule="auto"/>
              <w:ind w:left="80"/>
            </w:pPr>
            <w:r w:rsidRPr="00630759">
              <w:t xml:space="preserve">MSDS –SEARCH </w:t>
            </w:r>
            <w:r w:rsidRPr="00630759">
              <w:rPr>
                <w:spacing w:val="-1"/>
              </w:rPr>
              <w:t>Na</w:t>
            </w:r>
            <w:r w:rsidRPr="00630759">
              <w:t>ti</w:t>
            </w:r>
            <w:r w:rsidRPr="00630759">
              <w:rPr>
                <w:spacing w:val="-3"/>
              </w:rPr>
              <w:t>o</w:t>
            </w:r>
            <w:r w:rsidRPr="00630759">
              <w:t>n</w:t>
            </w:r>
            <w:r w:rsidRPr="00630759">
              <w:rPr>
                <w:spacing w:val="-1"/>
              </w:rPr>
              <w:t>a</w:t>
            </w:r>
            <w:r w:rsidRPr="00630759">
              <w:t>l R</w:t>
            </w:r>
            <w:r w:rsidRPr="00630759">
              <w:rPr>
                <w:spacing w:val="-1"/>
              </w:rPr>
              <w:t>e</w:t>
            </w:r>
            <w:r w:rsidRPr="00630759">
              <w:t>posito</w:t>
            </w:r>
            <w:r w:rsidRPr="00630759">
              <w:rPr>
                <w:spacing w:val="1"/>
              </w:rPr>
              <w:t>r</w:t>
            </w:r>
            <w:r w:rsidRPr="00630759">
              <w:t>y</w:t>
            </w:r>
          </w:p>
        </w:tc>
        <w:tc>
          <w:tcPr>
            <w:tcW w:w="4861" w:type="dxa"/>
            <w:tcBorders>
              <w:top w:val="nil"/>
              <w:left w:val="nil"/>
              <w:bottom w:val="nil"/>
              <w:right w:val="nil"/>
            </w:tcBorders>
          </w:tcPr>
          <w:p w14:paraId="61848905" w14:textId="77777777" w:rsidR="003728A3" w:rsidRPr="00630759" w:rsidRDefault="00A111B2" w:rsidP="00B60465">
            <w:pPr>
              <w:pStyle w:val="TableParagraph"/>
              <w:spacing w:line="360" w:lineRule="auto"/>
              <w:ind w:left="134"/>
            </w:pPr>
            <w:hyperlink r:id="rId62">
              <w:r w:rsidR="003728A3" w:rsidRPr="00630759">
                <w:t>w</w:t>
              </w:r>
              <w:r w:rsidR="003728A3" w:rsidRPr="00630759">
                <w:rPr>
                  <w:spacing w:val="-1"/>
                </w:rPr>
                <w:t>w</w:t>
              </w:r>
              <w:r w:rsidR="003728A3" w:rsidRPr="00630759">
                <w:t>w.msdsse</w:t>
              </w:r>
              <w:r w:rsidR="003728A3" w:rsidRPr="00630759">
                <w:rPr>
                  <w:spacing w:val="-2"/>
                </w:rPr>
                <w:t>a</w:t>
              </w:r>
              <w:r w:rsidR="003728A3" w:rsidRPr="00630759">
                <w:rPr>
                  <w:spacing w:val="1"/>
                </w:rPr>
                <w:t>r</w:t>
              </w:r>
              <w:r w:rsidR="003728A3" w:rsidRPr="00630759">
                <w:rPr>
                  <w:spacing w:val="-1"/>
                </w:rPr>
                <w:t>c</w:t>
              </w:r>
              <w:r w:rsidR="003728A3" w:rsidRPr="00630759">
                <w:t>h.</w:t>
              </w:r>
              <w:r w:rsidR="003728A3" w:rsidRPr="00630759">
                <w:rPr>
                  <w:spacing w:val="-1"/>
                </w:rPr>
                <w:t>c</w:t>
              </w:r>
              <w:r w:rsidR="003728A3" w:rsidRPr="00630759">
                <w:t>om/msdss</w:t>
              </w:r>
              <w:r w:rsidR="003728A3" w:rsidRPr="00630759">
                <w:rPr>
                  <w:spacing w:val="-1"/>
                </w:rPr>
                <w:t>ea</w:t>
              </w:r>
              <w:r w:rsidR="003728A3" w:rsidRPr="00630759">
                <w:t>r</w:t>
              </w:r>
              <w:r w:rsidR="003728A3" w:rsidRPr="00630759">
                <w:rPr>
                  <w:spacing w:val="-2"/>
                </w:rPr>
                <w:t>c</w:t>
              </w:r>
              <w:r w:rsidR="003728A3" w:rsidRPr="00630759">
                <w:t>h.htm</w:t>
              </w:r>
            </w:hyperlink>
          </w:p>
        </w:tc>
      </w:tr>
      <w:tr w:rsidR="003728A3" w:rsidRPr="00630759" w14:paraId="52502614" w14:textId="77777777" w:rsidTr="44BA328D">
        <w:trPr>
          <w:trHeight w:val="576"/>
        </w:trPr>
        <w:tc>
          <w:tcPr>
            <w:tcW w:w="231" w:type="dxa"/>
            <w:tcBorders>
              <w:top w:val="nil"/>
              <w:left w:val="nil"/>
              <w:bottom w:val="nil"/>
              <w:right w:val="nil"/>
            </w:tcBorders>
          </w:tcPr>
          <w:p w14:paraId="58B95659"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561D1E1E" w14:textId="77777777" w:rsidR="003728A3" w:rsidRPr="00630759" w:rsidRDefault="003728A3" w:rsidP="00B60465">
            <w:pPr>
              <w:pStyle w:val="TableParagraph"/>
              <w:spacing w:line="360" w:lineRule="auto"/>
              <w:ind w:left="80"/>
            </w:pPr>
            <w:r w:rsidRPr="00630759">
              <w:rPr>
                <w:spacing w:val="1"/>
              </w:rPr>
              <w:t>W</w:t>
            </w:r>
            <w:r w:rsidRPr="00630759">
              <w:t>o</w:t>
            </w:r>
            <w:r w:rsidRPr="00630759">
              <w:rPr>
                <w:spacing w:val="-1"/>
              </w:rPr>
              <w:t>r</w:t>
            </w:r>
            <w:r w:rsidRPr="00630759">
              <w:t xml:space="preserve">ldwide MSDS </w:t>
            </w:r>
            <w:r w:rsidRPr="00630759">
              <w:rPr>
                <w:spacing w:val="1"/>
              </w:rPr>
              <w:t>S</w:t>
            </w:r>
            <w:r w:rsidRPr="00630759">
              <w:rPr>
                <w:spacing w:val="-1"/>
              </w:rPr>
              <w:t>ea</w:t>
            </w:r>
            <w:r w:rsidRPr="00630759">
              <w:t>r</w:t>
            </w:r>
            <w:r w:rsidRPr="00630759">
              <w:rPr>
                <w:spacing w:val="-2"/>
              </w:rPr>
              <w:t>c</w:t>
            </w:r>
            <w:r w:rsidRPr="00630759">
              <w:t>h</w:t>
            </w:r>
          </w:p>
        </w:tc>
        <w:tc>
          <w:tcPr>
            <w:tcW w:w="4861" w:type="dxa"/>
            <w:tcBorders>
              <w:top w:val="nil"/>
              <w:left w:val="nil"/>
              <w:bottom w:val="nil"/>
              <w:right w:val="nil"/>
            </w:tcBorders>
          </w:tcPr>
          <w:p w14:paraId="34706D48" w14:textId="77777777" w:rsidR="003728A3" w:rsidRPr="00630759" w:rsidRDefault="00A111B2" w:rsidP="00B60465">
            <w:pPr>
              <w:pStyle w:val="TableParagraph"/>
              <w:spacing w:line="360" w:lineRule="auto"/>
              <w:ind w:left="134"/>
            </w:pPr>
            <w:hyperlink r:id="rId63">
              <w:r w:rsidR="003728A3" w:rsidRPr="00630759">
                <w:t>w</w:t>
              </w:r>
              <w:r w:rsidR="003728A3" w:rsidRPr="00630759">
                <w:rPr>
                  <w:spacing w:val="-1"/>
                </w:rPr>
                <w:t>w</w:t>
              </w:r>
              <w:r w:rsidR="003728A3" w:rsidRPr="00630759">
                <w:t>w3.3m.</w:t>
              </w:r>
              <w:r w:rsidR="003728A3" w:rsidRPr="00630759">
                <w:rPr>
                  <w:spacing w:val="-1"/>
                </w:rPr>
                <w:t>c</w:t>
              </w:r>
              <w:r w:rsidR="003728A3" w:rsidRPr="00630759">
                <w:t>om/s</w:t>
              </w:r>
              <w:r w:rsidR="003728A3" w:rsidRPr="00630759">
                <w:rPr>
                  <w:spacing w:val="-1"/>
                </w:rPr>
                <w:t>ea</w:t>
              </w:r>
              <w:r w:rsidR="003728A3" w:rsidRPr="00630759">
                <w:rPr>
                  <w:spacing w:val="1"/>
                </w:rPr>
                <w:t>r</w:t>
              </w:r>
              <w:r w:rsidR="003728A3" w:rsidRPr="00630759">
                <w:rPr>
                  <w:spacing w:val="-1"/>
                </w:rPr>
                <w:t>c</w:t>
              </w:r>
              <w:r w:rsidR="003728A3" w:rsidRPr="00630759">
                <w:t>h/</w:t>
              </w:r>
            </w:hyperlink>
          </w:p>
        </w:tc>
      </w:tr>
      <w:tr w:rsidR="003728A3" w:rsidRPr="00630759" w14:paraId="6F1F8CB0" w14:textId="77777777" w:rsidTr="44BA328D">
        <w:trPr>
          <w:trHeight w:val="576"/>
        </w:trPr>
        <w:tc>
          <w:tcPr>
            <w:tcW w:w="231" w:type="dxa"/>
            <w:tcBorders>
              <w:top w:val="nil"/>
              <w:left w:val="nil"/>
              <w:bottom w:val="nil"/>
              <w:right w:val="nil"/>
            </w:tcBorders>
          </w:tcPr>
          <w:p w14:paraId="6EE265E1"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4E1CFF6F" w14:textId="77777777" w:rsidR="003728A3" w:rsidRPr="00630759" w:rsidRDefault="003728A3" w:rsidP="00B60465">
            <w:pPr>
              <w:pStyle w:val="TableParagraph"/>
              <w:spacing w:line="360" w:lineRule="auto"/>
              <w:ind w:left="80"/>
            </w:pPr>
            <w:r w:rsidRPr="00630759">
              <w:rPr>
                <w:spacing w:val="-2"/>
              </w:rPr>
              <w:t>F</w:t>
            </w:r>
            <w:r w:rsidRPr="00630759">
              <w:t>linn S</w:t>
            </w:r>
            <w:r w:rsidRPr="00630759">
              <w:rPr>
                <w:spacing w:val="-1"/>
              </w:rPr>
              <w:t>c</w:t>
            </w:r>
            <w:r w:rsidRPr="00630759">
              <w:t>ientific</w:t>
            </w:r>
          </w:p>
        </w:tc>
        <w:tc>
          <w:tcPr>
            <w:tcW w:w="4861" w:type="dxa"/>
            <w:tcBorders>
              <w:top w:val="nil"/>
              <w:left w:val="nil"/>
              <w:bottom w:val="nil"/>
              <w:right w:val="nil"/>
            </w:tcBorders>
          </w:tcPr>
          <w:p w14:paraId="017BD651" w14:textId="77777777" w:rsidR="003728A3" w:rsidRPr="00630759" w:rsidRDefault="00A111B2" w:rsidP="00B60465">
            <w:pPr>
              <w:pStyle w:val="TableParagraph"/>
              <w:spacing w:line="360" w:lineRule="auto"/>
              <w:ind w:left="134"/>
            </w:pPr>
            <w:hyperlink r:id="rId64">
              <w:r w:rsidR="003728A3" w:rsidRPr="00630759">
                <w:t>w</w:t>
              </w:r>
              <w:r w:rsidR="003728A3" w:rsidRPr="00630759">
                <w:rPr>
                  <w:spacing w:val="-1"/>
                </w:rPr>
                <w:t>w</w:t>
              </w:r>
              <w:r w:rsidR="003728A3" w:rsidRPr="00630759">
                <w:t>w.</w:t>
              </w:r>
              <w:r w:rsidR="003728A3" w:rsidRPr="00630759">
                <w:rPr>
                  <w:spacing w:val="-2"/>
                </w:rPr>
                <w:t>f</w:t>
              </w:r>
              <w:r w:rsidR="003728A3" w:rsidRPr="00630759">
                <w:t>linnsci.</w:t>
              </w:r>
              <w:r w:rsidR="003728A3" w:rsidRPr="00630759">
                <w:rPr>
                  <w:spacing w:val="-2"/>
                </w:rPr>
                <w:t>c</w:t>
              </w:r>
              <w:r w:rsidR="003728A3" w:rsidRPr="00630759">
                <w:t>om/s</w:t>
              </w:r>
              <w:r w:rsidR="003728A3" w:rsidRPr="00630759">
                <w:rPr>
                  <w:spacing w:val="-1"/>
                </w:rPr>
                <w:t>e</w:t>
              </w:r>
              <w:r w:rsidR="003728A3" w:rsidRPr="00630759">
                <w:rPr>
                  <w:spacing w:val="1"/>
                </w:rPr>
                <w:t>a</w:t>
              </w:r>
              <w:r w:rsidR="003728A3" w:rsidRPr="00630759">
                <w:t>r</w:t>
              </w:r>
              <w:r w:rsidR="003728A3" w:rsidRPr="00630759">
                <w:rPr>
                  <w:spacing w:val="-2"/>
                </w:rPr>
                <w:t>c</w:t>
              </w:r>
              <w:r w:rsidR="003728A3" w:rsidRPr="00630759">
                <w:rPr>
                  <w:spacing w:val="2"/>
                </w:rPr>
                <w:t>h</w:t>
              </w:r>
              <w:r w:rsidR="003728A3" w:rsidRPr="00630759">
                <w:t>_MSDS.asp</w:t>
              </w:r>
            </w:hyperlink>
          </w:p>
        </w:tc>
      </w:tr>
      <w:tr w:rsidR="003728A3" w:rsidRPr="00630759" w14:paraId="43F6DFBD" w14:textId="77777777" w:rsidTr="44BA328D">
        <w:trPr>
          <w:trHeight w:val="576"/>
        </w:trPr>
        <w:tc>
          <w:tcPr>
            <w:tcW w:w="231" w:type="dxa"/>
            <w:tcBorders>
              <w:top w:val="nil"/>
              <w:left w:val="nil"/>
              <w:bottom w:val="nil"/>
              <w:right w:val="nil"/>
            </w:tcBorders>
          </w:tcPr>
          <w:p w14:paraId="06B277FF"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052B3B19" w14:textId="77777777" w:rsidR="003728A3" w:rsidRPr="00630759" w:rsidRDefault="003728A3" w:rsidP="00B60465">
            <w:pPr>
              <w:pStyle w:val="TableParagraph"/>
              <w:spacing w:line="360" w:lineRule="auto"/>
              <w:ind w:left="80"/>
            </w:pPr>
            <w:r w:rsidRPr="00630759">
              <w:t>Mallin</w:t>
            </w:r>
            <w:r w:rsidRPr="00630759">
              <w:rPr>
                <w:spacing w:val="-1"/>
              </w:rPr>
              <w:t>c</w:t>
            </w:r>
            <w:r w:rsidRPr="00630759">
              <w:t>k</w:t>
            </w:r>
            <w:r w:rsidRPr="00630759">
              <w:rPr>
                <w:spacing w:val="-1"/>
              </w:rPr>
              <w:t>r</w:t>
            </w:r>
            <w:r w:rsidRPr="00630759">
              <w:t xml:space="preserve">odt </w:t>
            </w:r>
            <w:r w:rsidRPr="00630759">
              <w:rPr>
                <w:spacing w:val="-2"/>
              </w:rPr>
              <w:t>B</w:t>
            </w:r>
            <w:r w:rsidRPr="00630759">
              <w:rPr>
                <w:spacing w:val="-1"/>
              </w:rPr>
              <w:t>a</w:t>
            </w:r>
            <w:r w:rsidRPr="00630759">
              <w:rPr>
                <w:spacing w:val="2"/>
              </w:rPr>
              <w:t>k</w:t>
            </w:r>
            <w:r w:rsidRPr="00630759">
              <w:rPr>
                <w:spacing w:val="-1"/>
              </w:rPr>
              <w:t>e</w:t>
            </w:r>
            <w:r w:rsidRPr="00630759">
              <w:t>r MSDSs</w:t>
            </w:r>
          </w:p>
        </w:tc>
        <w:tc>
          <w:tcPr>
            <w:tcW w:w="4861" w:type="dxa"/>
            <w:tcBorders>
              <w:top w:val="nil"/>
              <w:left w:val="nil"/>
              <w:bottom w:val="nil"/>
              <w:right w:val="nil"/>
            </w:tcBorders>
          </w:tcPr>
          <w:p w14:paraId="3E0ABAC6" w14:textId="77777777" w:rsidR="003728A3" w:rsidRPr="00630759" w:rsidRDefault="00A111B2" w:rsidP="00B60465">
            <w:pPr>
              <w:pStyle w:val="TableParagraph"/>
              <w:spacing w:line="360" w:lineRule="auto"/>
              <w:ind w:left="134"/>
            </w:pPr>
            <w:hyperlink r:id="rId65">
              <w:r w:rsidR="003728A3" w:rsidRPr="00630759">
                <w:rPr>
                  <w:spacing w:val="-1"/>
                </w:rPr>
                <w:t>www</w:t>
              </w:r>
              <w:r w:rsidR="003728A3" w:rsidRPr="00630759">
                <w:t>.</w:t>
              </w:r>
            </w:hyperlink>
            <w:hyperlink r:id="rId66">
              <w:r w:rsidR="003728A3" w:rsidRPr="00630759">
                <w:t>dino.wi</w:t>
              </w:r>
              <w:r w:rsidR="003728A3" w:rsidRPr="00630759">
                <w:rPr>
                  <w:spacing w:val="1"/>
                </w:rPr>
                <w:t>z</w:t>
              </w:r>
              <w:r w:rsidR="003728A3" w:rsidRPr="00630759">
                <w:t>.uni</w:t>
              </w:r>
              <w:r w:rsidR="003728A3" w:rsidRPr="00630759">
                <w:rPr>
                  <w:spacing w:val="-1"/>
                </w:rPr>
                <w:t>-</w:t>
              </w:r>
              <w:r w:rsidR="003728A3" w:rsidRPr="00630759">
                <w:t>k</w:t>
              </w:r>
              <w:r w:rsidR="003728A3" w:rsidRPr="00630759">
                <w:rPr>
                  <w:spacing w:val="-1"/>
                </w:rPr>
                <w:t>a</w:t>
              </w:r>
              <w:r w:rsidR="003728A3" w:rsidRPr="00630759">
                <w:t>ssel.d</w:t>
              </w:r>
              <w:r w:rsidR="003728A3" w:rsidRPr="00630759">
                <w:rPr>
                  <w:spacing w:val="-1"/>
                </w:rPr>
                <w:t>e</w:t>
              </w:r>
              <w:r w:rsidR="003728A3" w:rsidRPr="00630759">
                <w:t>/dain/ddb/</w:t>
              </w:r>
              <w:r w:rsidR="003728A3" w:rsidRPr="00630759">
                <w:rPr>
                  <w:spacing w:val="2"/>
                </w:rPr>
                <w:t>x</w:t>
              </w:r>
              <w:r w:rsidR="003728A3" w:rsidRPr="00630759">
                <w:t>350.ht</w:t>
              </w:r>
              <w:r w:rsidR="003728A3" w:rsidRPr="00630759">
                <w:rPr>
                  <w:spacing w:val="-2"/>
                </w:rPr>
                <w:t>m</w:t>
              </w:r>
              <w:r w:rsidR="003728A3" w:rsidRPr="00630759">
                <w:t>l</w:t>
              </w:r>
            </w:hyperlink>
          </w:p>
        </w:tc>
      </w:tr>
      <w:tr w:rsidR="003728A3" w:rsidRPr="00630759" w14:paraId="18BEA1AE" w14:textId="77777777" w:rsidTr="44BA328D">
        <w:trPr>
          <w:trHeight w:val="576"/>
        </w:trPr>
        <w:tc>
          <w:tcPr>
            <w:tcW w:w="231" w:type="dxa"/>
            <w:tcBorders>
              <w:top w:val="nil"/>
              <w:left w:val="nil"/>
              <w:bottom w:val="nil"/>
              <w:right w:val="nil"/>
            </w:tcBorders>
          </w:tcPr>
          <w:p w14:paraId="2D01C2E9"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2BF4FDB2" w14:textId="77777777" w:rsidR="003728A3" w:rsidRPr="00630759" w:rsidRDefault="003728A3" w:rsidP="00B60465">
            <w:pPr>
              <w:pStyle w:val="TableParagraph"/>
              <w:spacing w:line="360" w:lineRule="auto"/>
              <w:ind w:left="80"/>
            </w:pPr>
            <w:r w:rsidRPr="00630759">
              <w:t xml:space="preserve">MSDS </w:t>
            </w:r>
            <w:r w:rsidRPr="00630759">
              <w:rPr>
                <w:spacing w:val="1"/>
              </w:rPr>
              <w:t>S</w:t>
            </w:r>
            <w:r w:rsidRPr="00630759">
              <w:rPr>
                <w:spacing w:val="-1"/>
              </w:rPr>
              <w:t>ea</w:t>
            </w:r>
            <w:r w:rsidRPr="00630759">
              <w:t>r</w:t>
            </w:r>
            <w:r w:rsidRPr="00630759">
              <w:rPr>
                <w:spacing w:val="-2"/>
              </w:rPr>
              <w:t>c</w:t>
            </w:r>
            <w:r w:rsidRPr="00630759">
              <w:t>h</w:t>
            </w:r>
          </w:p>
        </w:tc>
        <w:tc>
          <w:tcPr>
            <w:tcW w:w="4861" w:type="dxa"/>
            <w:tcBorders>
              <w:top w:val="nil"/>
              <w:left w:val="nil"/>
              <w:bottom w:val="nil"/>
              <w:right w:val="nil"/>
            </w:tcBorders>
          </w:tcPr>
          <w:p w14:paraId="3C60FEA1" w14:textId="77777777" w:rsidR="003728A3" w:rsidRPr="00630759" w:rsidRDefault="00A111B2" w:rsidP="00B60465">
            <w:pPr>
              <w:pStyle w:val="TableParagraph"/>
              <w:spacing w:line="360" w:lineRule="auto"/>
              <w:ind w:left="134"/>
            </w:pPr>
            <w:hyperlink r:id="rId67">
              <w:r w:rsidR="003728A3" w:rsidRPr="00630759">
                <w:rPr>
                  <w:spacing w:val="-1"/>
                </w:rPr>
                <w:t>www</w:t>
              </w:r>
              <w:r w:rsidR="003728A3" w:rsidRPr="00630759">
                <w:t>.</w:t>
              </w:r>
            </w:hyperlink>
            <w:hyperlink r:id="rId68">
              <w:r w:rsidR="003728A3" w:rsidRPr="00630759">
                <w:t>n</w:t>
              </w:r>
              <w:r w:rsidR="003728A3" w:rsidRPr="00630759">
                <w:rPr>
                  <w:spacing w:val="-1"/>
                </w:rPr>
                <w:t>e</w:t>
              </w:r>
              <w:r w:rsidR="003728A3" w:rsidRPr="00630759">
                <w:t>w</w:t>
              </w:r>
              <w:r w:rsidR="003728A3" w:rsidRPr="00630759">
                <w:rPr>
                  <w:spacing w:val="1"/>
                </w:rPr>
                <w:t>.</w:t>
              </w:r>
              <w:r w:rsidR="003728A3" w:rsidRPr="00630759">
                <w:t>fish</w:t>
              </w:r>
              <w:r w:rsidR="003728A3" w:rsidRPr="00630759">
                <w:rPr>
                  <w:spacing w:val="-1"/>
                </w:rPr>
                <w:t>e</w:t>
              </w:r>
              <w:r w:rsidR="003728A3" w:rsidRPr="00630759">
                <w:t>rs</w:t>
              </w:r>
              <w:r w:rsidR="003728A3" w:rsidRPr="00630759">
                <w:rPr>
                  <w:spacing w:val="-2"/>
                </w:rPr>
                <w:t>c</w:t>
              </w:r>
              <w:r w:rsidR="003728A3" w:rsidRPr="00630759">
                <w:t>i.com</w:t>
              </w:r>
              <w:r w:rsidR="003728A3" w:rsidRPr="00630759">
                <w:rPr>
                  <w:spacing w:val="2"/>
                </w:rPr>
                <w:t>/</w:t>
              </w:r>
              <w:r w:rsidR="003728A3" w:rsidRPr="00630759">
                <w:t>wps/port</w:t>
              </w:r>
              <w:r w:rsidR="003728A3" w:rsidRPr="00630759">
                <w:rPr>
                  <w:spacing w:val="-1"/>
                </w:rPr>
                <w:t>a</w:t>
              </w:r>
              <w:r w:rsidR="003728A3" w:rsidRPr="00630759">
                <w:t>l/</w:t>
              </w:r>
            </w:hyperlink>
          </w:p>
        </w:tc>
      </w:tr>
      <w:tr w:rsidR="003728A3" w:rsidRPr="00630759" w14:paraId="172F5AF6" w14:textId="77777777" w:rsidTr="44BA328D">
        <w:trPr>
          <w:trHeight w:val="576"/>
        </w:trPr>
        <w:tc>
          <w:tcPr>
            <w:tcW w:w="231" w:type="dxa"/>
            <w:tcBorders>
              <w:top w:val="nil"/>
              <w:left w:val="nil"/>
              <w:bottom w:val="nil"/>
              <w:right w:val="nil"/>
            </w:tcBorders>
          </w:tcPr>
          <w:p w14:paraId="1B620F89" w14:textId="77777777" w:rsidR="003728A3" w:rsidRPr="00630759" w:rsidRDefault="315DB0D2" w:rsidP="315DB0D2">
            <w:pPr>
              <w:pStyle w:val="TableParagraph"/>
              <w:spacing w:line="360" w:lineRule="auto"/>
              <w:ind w:left="40"/>
              <w:rPr>
                <w:rFonts w:ascii="Symbol" w:eastAsia="Symbol" w:hAnsi="Symbol" w:cs="Symbol"/>
              </w:rPr>
            </w:pPr>
            <w:r w:rsidRPr="315DB0D2">
              <w:rPr>
                <w:rFonts w:ascii="Symbol" w:eastAsia="Symbol" w:hAnsi="Symbol" w:cs="Symbol"/>
              </w:rPr>
              <w:t></w:t>
            </w:r>
          </w:p>
        </w:tc>
        <w:tc>
          <w:tcPr>
            <w:tcW w:w="3996" w:type="dxa"/>
            <w:tcBorders>
              <w:top w:val="nil"/>
              <w:left w:val="nil"/>
              <w:bottom w:val="nil"/>
              <w:right w:val="nil"/>
            </w:tcBorders>
          </w:tcPr>
          <w:p w14:paraId="38CBA67E" w14:textId="77777777" w:rsidR="003728A3" w:rsidRPr="00630759" w:rsidRDefault="003728A3" w:rsidP="00B60465">
            <w:pPr>
              <w:pStyle w:val="TableParagraph"/>
              <w:spacing w:line="360" w:lineRule="auto"/>
              <w:ind w:left="80"/>
            </w:pPr>
            <w:r w:rsidRPr="00630759">
              <w:t>Mat</w:t>
            </w:r>
            <w:r w:rsidRPr="00630759">
              <w:rPr>
                <w:spacing w:val="-2"/>
              </w:rPr>
              <w:t>e</w:t>
            </w:r>
            <w:r w:rsidRPr="00630759">
              <w:t>ri</w:t>
            </w:r>
            <w:r w:rsidRPr="00630759">
              <w:rPr>
                <w:spacing w:val="-2"/>
              </w:rPr>
              <w:t>a</w:t>
            </w:r>
            <w:r w:rsidRPr="00630759">
              <w:t>l D</w:t>
            </w:r>
            <w:r w:rsidRPr="00630759">
              <w:rPr>
                <w:spacing w:val="-1"/>
              </w:rPr>
              <w:t>a</w:t>
            </w:r>
            <w:r w:rsidRPr="00630759">
              <w:rPr>
                <w:spacing w:val="2"/>
              </w:rPr>
              <w:t>t</w:t>
            </w:r>
            <w:r w:rsidRPr="00630759">
              <w:t>a</w:t>
            </w:r>
            <w:r w:rsidRPr="315DB0D2">
              <w:t xml:space="preserve"> </w:t>
            </w:r>
            <w:r w:rsidRPr="00630759">
              <w:t>S</w:t>
            </w:r>
            <w:r w:rsidRPr="00630759">
              <w:rPr>
                <w:spacing w:val="-1"/>
              </w:rPr>
              <w:t>a</w:t>
            </w:r>
            <w:r w:rsidRPr="00630759">
              <w:t>f</w:t>
            </w:r>
            <w:r w:rsidRPr="00630759">
              <w:rPr>
                <w:spacing w:val="-2"/>
              </w:rPr>
              <w:t>e</w:t>
            </w:r>
            <w:r w:rsidRPr="00630759">
              <w:rPr>
                <w:spacing w:val="5"/>
              </w:rPr>
              <w:t>t</w:t>
            </w:r>
            <w:r w:rsidRPr="00630759">
              <w:t>y</w:t>
            </w:r>
            <w:r w:rsidRPr="315DB0D2">
              <w:t xml:space="preserve"> </w:t>
            </w:r>
            <w:r w:rsidRPr="00630759">
              <w:t>Sh</w:t>
            </w:r>
            <w:r w:rsidRPr="00630759">
              <w:rPr>
                <w:spacing w:val="1"/>
              </w:rPr>
              <w:t>e</w:t>
            </w:r>
            <w:r w:rsidRPr="00630759">
              <w:rPr>
                <w:spacing w:val="-1"/>
              </w:rPr>
              <w:t>e</w:t>
            </w:r>
            <w:r w:rsidRPr="00630759">
              <w:t>ts (MSDS)</w:t>
            </w:r>
          </w:p>
        </w:tc>
        <w:tc>
          <w:tcPr>
            <w:tcW w:w="4861" w:type="dxa"/>
            <w:tcBorders>
              <w:top w:val="nil"/>
              <w:left w:val="nil"/>
              <w:bottom w:val="nil"/>
              <w:right w:val="nil"/>
            </w:tcBorders>
          </w:tcPr>
          <w:p w14:paraId="456B4471" w14:textId="77777777" w:rsidR="003728A3" w:rsidRPr="00630759" w:rsidRDefault="00A111B2" w:rsidP="00B60465">
            <w:pPr>
              <w:pStyle w:val="TableParagraph"/>
              <w:spacing w:line="360" w:lineRule="auto"/>
              <w:ind w:left="185"/>
            </w:pPr>
            <w:hyperlink r:id="rId69">
              <w:r w:rsidR="003728A3" w:rsidRPr="00630759">
                <w:t>w</w:t>
              </w:r>
              <w:r w:rsidR="003728A3" w:rsidRPr="00630759">
                <w:rPr>
                  <w:spacing w:val="-1"/>
                </w:rPr>
                <w:t>w</w:t>
              </w:r>
              <w:r w:rsidR="003728A3" w:rsidRPr="00630759">
                <w:t>w.c</w:t>
              </w:r>
              <w:r w:rsidR="003728A3" w:rsidRPr="00630759">
                <w:rPr>
                  <w:spacing w:val="-1"/>
                </w:rPr>
                <w:t>a</w:t>
              </w:r>
              <w:r w:rsidR="003728A3" w:rsidRPr="00630759">
                <w:t>rolin</w:t>
              </w:r>
              <w:r w:rsidR="003728A3" w:rsidRPr="00630759">
                <w:rPr>
                  <w:spacing w:val="-1"/>
                </w:rPr>
                <w:t>a</w:t>
              </w:r>
              <w:r w:rsidR="003728A3" w:rsidRPr="00630759">
                <w:t>.</w:t>
              </w:r>
              <w:r w:rsidR="003728A3" w:rsidRPr="00630759">
                <w:rPr>
                  <w:spacing w:val="-1"/>
                </w:rPr>
                <w:t>c</w:t>
              </w:r>
              <w:r w:rsidR="003728A3" w:rsidRPr="00630759">
                <w:t>om/</w:t>
              </w:r>
              <w:r w:rsidR="003728A3" w:rsidRPr="00630759">
                <w:rPr>
                  <w:spacing w:val="-1"/>
                </w:rPr>
                <w:t>ca</w:t>
              </w:r>
              <w:r w:rsidR="003728A3" w:rsidRPr="00630759">
                <w:rPr>
                  <w:spacing w:val="2"/>
                </w:rPr>
                <w:t>t</w:t>
              </w:r>
              <w:r w:rsidR="003728A3" w:rsidRPr="00630759">
                <w:rPr>
                  <w:spacing w:val="1"/>
                </w:rPr>
                <w:t>e</w:t>
              </w:r>
              <w:r w:rsidR="003728A3" w:rsidRPr="00630759">
                <w:rPr>
                  <w:spacing w:val="-3"/>
                </w:rPr>
                <w:t>g</w:t>
              </w:r>
              <w:r w:rsidR="003728A3" w:rsidRPr="00630759">
                <w:t>o</w:t>
              </w:r>
              <w:r w:rsidR="003728A3" w:rsidRPr="00630759">
                <w:rPr>
                  <w:spacing w:val="3"/>
                </w:rPr>
                <w:t>r</w:t>
              </w:r>
              <w:r w:rsidR="003728A3" w:rsidRPr="00630759">
                <w:rPr>
                  <w:spacing w:val="-5"/>
                </w:rPr>
                <w:t>y</w:t>
              </w:r>
              <w:r w:rsidR="003728A3" w:rsidRPr="00630759">
                <w:t>/t</w:t>
              </w:r>
              <w:r w:rsidR="003728A3" w:rsidRPr="00630759">
                <w:rPr>
                  <w:spacing w:val="-1"/>
                </w:rPr>
                <w:t>e</w:t>
              </w:r>
              <w:r w:rsidR="003728A3" w:rsidRPr="00630759">
                <w:rPr>
                  <w:spacing w:val="1"/>
                </w:rPr>
                <w:t>a</w:t>
              </w:r>
              <w:r w:rsidR="003728A3" w:rsidRPr="00630759">
                <w:rPr>
                  <w:spacing w:val="-1"/>
                </w:rPr>
                <w:t>c</w:t>
              </w:r>
              <w:r w:rsidR="003728A3" w:rsidRPr="00630759">
                <w:t>h</w:t>
              </w:r>
              <w:r w:rsidR="003728A3" w:rsidRPr="00630759">
                <w:rPr>
                  <w:spacing w:val="-1"/>
                </w:rPr>
                <w:t>e</w:t>
              </w:r>
              <w:r w:rsidR="003728A3" w:rsidRPr="00630759">
                <w:t>r+r</w:t>
              </w:r>
              <w:r w:rsidR="003728A3" w:rsidRPr="00630759">
                <w:rPr>
                  <w:spacing w:val="-2"/>
                </w:rPr>
                <w:t>e</w:t>
              </w:r>
              <w:r w:rsidR="003728A3" w:rsidRPr="00630759">
                <w:t>sou</w:t>
              </w:r>
              <w:r w:rsidR="003728A3" w:rsidRPr="00630759">
                <w:rPr>
                  <w:spacing w:val="1"/>
                </w:rPr>
                <w:t>r</w:t>
              </w:r>
              <w:r w:rsidR="003728A3" w:rsidRPr="00630759">
                <w:rPr>
                  <w:spacing w:val="-1"/>
                </w:rPr>
                <w:t>ce</w:t>
              </w:r>
              <w:r w:rsidR="003728A3" w:rsidRPr="00630759">
                <w:t>s</w:t>
              </w:r>
            </w:hyperlink>
          </w:p>
        </w:tc>
      </w:tr>
    </w:tbl>
    <w:p w14:paraId="65B0063C" w14:textId="77777777" w:rsidR="003728A3" w:rsidRPr="00630759" w:rsidRDefault="003728A3" w:rsidP="003728A3">
      <w:pPr>
        <w:spacing w:line="360" w:lineRule="auto"/>
      </w:pPr>
    </w:p>
    <w:p w14:paraId="3BFDC613" w14:textId="77777777" w:rsidR="003728A3" w:rsidRDefault="003728A3">
      <w:pPr>
        <w:widowControl w:val="0"/>
        <w:rPr>
          <w:b/>
          <w:bCs/>
          <w:iCs/>
          <w:color w:val="000000" w:themeColor="text1"/>
        </w:rPr>
      </w:pPr>
      <w:r>
        <w:rPr>
          <w:b/>
          <w:bCs/>
          <w:iCs/>
          <w:color w:val="000000" w:themeColor="text1"/>
        </w:rPr>
        <w:br w:type="page"/>
      </w:r>
    </w:p>
    <w:p w14:paraId="5AD75292" w14:textId="77777777" w:rsidR="00270653" w:rsidRDefault="0051633F">
      <w:pPr>
        <w:widowControl w:val="0"/>
        <w:rPr>
          <w:b/>
          <w:bCs/>
          <w:color w:val="000000" w:themeColor="text1"/>
          <w:sz w:val="32"/>
          <w:szCs w:val="32"/>
        </w:rPr>
      </w:pPr>
      <w:r>
        <w:rPr>
          <w:b/>
          <w:noProof/>
          <w:spacing w:val="-1"/>
        </w:rPr>
        <w:lastRenderedPageBreak/>
        <mc:AlternateContent>
          <mc:Choice Requires="wps">
            <w:drawing>
              <wp:inline distT="0" distB="0" distL="0" distR="0" wp14:anchorId="02ACA35F" wp14:editId="34041C33">
                <wp:extent cx="5943600" cy="8138160"/>
                <wp:effectExtent l="6350" t="9525" r="12700" b="5715"/>
                <wp:docPr id="11"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38160"/>
                        </a:xfrm>
                        <a:prstGeom prst="rect">
                          <a:avLst/>
                        </a:prstGeom>
                        <a:solidFill>
                          <a:srgbClr val="002060"/>
                        </a:solidFill>
                        <a:ln w="9525">
                          <a:solidFill>
                            <a:srgbClr val="000000"/>
                          </a:solidFill>
                          <a:miter lim="800000"/>
                          <a:headEnd/>
                          <a:tailEnd/>
                        </a:ln>
                      </wps:spPr>
                      <wps:txbx>
                        <w:txbxContent>
                          <w:p w14:paraId="5CBE3AE0" w14:textId="77777777" w:rsidR="00465D4B" w:rsidRDefault="00465D4B" w:rsidP="00270653">
                            <w:pPr>
                              <w:jc w:val="center"/>
                              <w:rPr>
                                <w:b/>
                                <w:sz w:val="40"/>
                                <w:szCs w:val="40"/>
                              </w:rPr>
                            </w:pPr>
                          </w:p>
                          <w:p w14:paraId="11C4167E" w14:textId="77777777" w:rsidR="00465D4B" w:rsidRDefault="00465D4B" w:rsidP="00270653">
                            <w:pPr>
                              <w:jc w:val="center"/>
                              <w:rPr>
                                <w:b/>
                                <w:sz w:val="40"/>
                                <w:szCs w:val="40"/>
                              </w:rPr>
                            </w:pPr>
                          </w:p>
                          <w:p w14:paraId="16456C5E" w14:textId="77777777" w:rsidR="00465D4B" w:rsidRDefault="00465D4B" w:rsidP="00270653">
                            <w:pPr>
                              <w:jc w:val="center"/>
                              <w:rPr>
                                <w:b/>
                                <w:sz w:val="40"/>
                                <w:szCs w:val="40"/>
                              </w:rPr>
                            </w:pPr>
                          </w:p>
                          <w:p w14:paraId="370C147F" w14:textId="77777777" w:rsidR="00465D4B" w:rsidRDefault="00465D4B" w:rsidP="00270653">
                            <w:pPr>
                              <w:jc w:val="center"/>
                              <w:rPr>
                                <w:b/>
                                <w:sz w:val="40"/>
                                <w:szCs w:val="40"/>
                              </w:rPr>
                            </w:pPr>
                          </w:p>
                          <w:p w14:paraId="65AC55E7" w14:textId="77777777" w:rsidR="00465D4B" w:rsidRDefault="00465D4B" w:rsidP="00270653">
                            <w:pPr>
                              <w:jc w:val="center"/>
                              <w:rPr>
                                <w:b/>
                                <w:sz w:val="40"/>
                                <w:szCs w:val="40"/>
                              </w:rPr>
                            </w:pPr>
                          </w:p>
                          <w:p w14:paraId="5FF037DC" w14:textId="77777777" w:rsidR="00465D4B" w:rsidRDefault="00465D4B" w:rsidP="00270653">
                            <w:pPr>
                              <w:jc w:val="center"/>
                              <w:rPr>
                                <w:b/>
                                <w:sz w:val="40"/>
                                <w:szCs w:val="40"/>
                              </w:rPr>
                            </w:pPr>
                          </w:p>
                          <w:p w14:paraId="711BDE81" w14:textId="77777777" w:rsidR="00465D4B" w:rsidRDefault="00465D4B" w:rsidP="00270653">
                            <w:pPr>
                              <w:jc w:val="center"/>
                              <w:rPr>
                                <w:b/>
                                <w:sz w:val="40"/>
                                <w:szCs w:val="40"/>
                              </w:rPr>
                            </w:pPr>
                          </w:p>
                          <w:p w14:paraId="4ECC7F7C" w14:textId="77777777" w:rsidR="00465D4B" w:rsidRDefault="00465D4B" w:rsidP="00270653">
                            <w:pPr>
                              <w:jc w:val="center"/>
                              <w:rPr>
                                <w:b/>
                                <w:sz w:val="40"/>
                                <w:szCs w:val="40"/>
                              </w:rPr>
                            </w:pPr>
                          </w:p>
                          <w:p w14:paraId="5081620B" w14:textId="77777777" w:rsidR="00465D4B" w:rsidRDefault="00465D4B" w:rsidP="00270653">
                            <w:pPr>
                              <w:jc w:val="center"/>
                              <w:rPr>
                                <w:b/>
                                <w:sz w:val="40"/>
                                <w:szCs w:val="40"/>
                              </w:rPr>
                            </w:pPr>
                          </w:p>
                          <w:p w14:paraId="298AD238" w14:textId="77777777" w:rsidR="00465D4B" w:rsidRDefault="00465D4B" w:rsidP="00270653">
                            <w:pPr>
                              <w:jc w:val="center"/>
                              <w:rPr>
                                <w:b/>
                                <w:sz w:val="40"/>
                                <w:szCs w:val="40"/>
                              </w:rPr>
                            </w:pPr>
                          </w:p>
                          <w:p w14:paraId="213688B9" w14:textId="77777777" w:rsidR="00465D4B" w:rsidRDefault="00465D4B" w:rsidP="00270653">
                            <w:pPr>
                              <w:jc w:val="center"/>
                              <w:rPr>
                                <w:b/>
                                <w:sz w:val="40"/>
                                <w:szCs w:val="40"/>
                              </w:rPr>
                            </w:pPr>
                          </w:p>
                          <w:p w14:paraId="01F70E24" w14:textId="77777777" w:rsidR="00465D4B" w:rsidRDefault="00465D4B" w:rsidP="00270653">
                            <w:pPr>
                              <w:jc w:val="center"/>
                              <w:rPr>
                                <w:b/>
                                <w:sz w:val="40"/>
                                <w:szCs w:val="40"/>
                              </w:rPr>
                            </w:pPr>
                          </w:p>
                          <w:p w14:paraId="4892723A" w14:textId="77777777" w:rsidR="00465D4B" w:rsidRDefault="00465D4B" w:rsidP="00270653">
                            <w:pPr>
                              <w:jc w:val="center"/>
                              <w:rPr>
                                <w:b/>
                                <w:sz w:val="40"/>
                                <w:szCs w:val="40"/>
                              </w:rPr>
                            </w:pPr>
                          </w:p>
                          <w:p w14:paraId="2EBE3E0F" w14:textId="77777777" w:rsidR="00465D4B" w:rsidRDefault="00465D4B" w:rsidP="00270653">
                            <w:pPr>
                              <w:jc w:val="center"/>
                              <w:rPr>
                                <w:b/>
                                <w:sz w:val="40"/>
                                <w:szCs w:val="40"/>
                              </w:rPr>
                            </w:pPr>
                          </w:p>
                          <w:p w14:paraId="23EF0BF8" w14:textId="77777777" w:rsidR="00465D4B" w:rsidRDefault="00465D4B" w:rsidP="00270653">
                            <w:pPr>
                              <w:jc w:val="center"/>
                              <w:rPr>
                                <w:b/>
                                <w:sz w:val="40"/>
                                <w:szCs w:val="40"/>
                              </w:rPr>
                            </w:pPr>
                            <w:r w:rsidRPr="00CE3CFB">
                              <w:rPr>
                                <w:b/>
                                <w:sz w:val="40"/>
                                <w:szCs w:val="40"/>
                              </w:rPr>
                              <w:t xml:space="preserve">APPENDIX </w:t>
                            </w:r>
                            <w:r>
                              <w:rPr>
                                <w:b/>
                                <w:sz w:val="40"/>
                                <w:szCs w:val="40"/>
                              </w:rPr>
                              <w:t>E</w:t>
                            </w:r>
                            <w:r w:rsidRPr="00CE3CFB">
                              <w:rPr>
                                <w:b/>
                                <w:sz w:val="40"/>
                                <w:szCs w:val="40"/>
                              </w:rPr>
                              <w:t xml:space="preserve">:  </w:t>
                            </w:r>
                          </w:p>
                          <w:p w14:paraId="64B7160F" w14:textId="77777777" w:rsidR="00465D4B" w:rsidRPr="00CE3CFB" w:rsidRDefault="00465D4B" w:rsidP="00270653">
                            <w:pPr>
                              <w:jc w:val="center"/>
                              <w:rPr>
                                <w:b/>
                                <w:sz w:val="40"/>
                                <w:szCs w:val="40"/>
                              </w:rPr>
                            </w:pPr>
                            <w:r>
                              <w:rPr>
                                <w:b/>
                                <w:sz w:val="40"/>
                                <w:szCs w:val="40"/>
                              </w:rPr>
                              <w:t>CHEMICAL HYGIENE PLAN OUTLINE</w:t>
                            </w:r>
                          </w:p>
                          <w:p w14:paraId="587004BE" w14:textId="77777777" w:rsidR="00465D4B" w:rsidRDefault="00465D4B" w:rsidP="00270653"/>
                        </w:txbxContent>
                      </wps:txbx>
                      <wps:bodyPr rot="0" vert="horz" wrap="square" lIns="91440" tIns="45720" rIns="91440" bIns="45720" anchor="t" anchorCtr="0" upright="1">
                        <a:noAutofit/>
                      </wps:bodyPr>
                    </wps:wsp>
                  </a:graphicData>
                </a:graphic>
              </wp:inline>
            </w:drawing>
          </mc:Choice>
          <mc:Fallback>
            <w:pict>
              <v:shape w14:anchorId="02ACA35F" id="Text Box 406" o:spid="_x0000_s1043" type="#_x0000_t202" style="width:468pt;height:6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" fillcolor="#002060">
                <v:textbox>
                  <w:txbxContent>
                    <w:p w14:paraId="5CBE3AE0" w14:textId="77777777" w:rsidR="00465D4B" w:rsidRDefault="00465D4B" w:rsidP="00270653">
                      <w:pPr>
                        <w:jc w:val="center"/>
                        <w:rPr>
                          <w:b/>
                          <w:sz w:val="40"/>
                          <w:szCs w:val="40"/>
                        </w:rPr>
                      </w:pPr>
                    </w:p>
                    <w:p w14:paraId="11C4167E" w14:textId="77777777" w:rsidR="00465D4B" w:rsidRDefault="00465D4B" w:rsidP="00270653">
                      <w:pPr>
                        <w:jc w:val="center"/>
                        <w:rPr>
                          <w:b/>
                          <w:sz w:val="40"/>
                          <w:szCs w:val="40"/>
                        </w:rPr>
                      </w:pPr>
                    </w:p>
                    <w:p w14:paraId="16456C5E" w14:textId="77777777" w:rsidR="00465D4B" w:rsidRDefault="00465D4B" w:rsidP="00270653">
                      <w:pPr>
                        <w:jc w:val="center"/>
                        <w:rPr>
                          <w:b/>
                          <w:sz w:val="40"/>
                          <w:szCs w:val="40"/>
                        </w:rPr>
                      </w:pPr>
                    </w:p>
                    <w:p w14:paraId="370C147F" w14:textId="77777777" w:rsidR="00465D4B" w:rsidRDefault="00465D4B" w:rsidP="00270653">
                      <w:pPr>
                        <w:jc w:val="center"/>
                        <w:rPr>
                          <w:b/>
                          <w:sz w:val="40"/>
                          <w:szCs w:val="40"/>
                        </w:rPr>
                      </w:pPr>
                    </w:p>
                    <w:p w14:paraId="65AC55E7" w14:textId="77777777" w:rsidR="00465D4B" w:rsidRDefault="00465D4B" w:rsidP="00270653">
                      <w:pPr>
                        <w:jc w:val="center"/>
                        <w:rPr>
                          <w:b/>
                          <w:sz w:val="40"/>
                          <w:szCs w:val="40"/>
                        </w:rPr>
                      </w:pPr>
                    </w:p>
                    <w:p w14:paraId="5FF037DC" w14:textId="77777777" w:rsidR="00465D4B" w:rsidRDefault="00465D4B" w:rsidP="00270653">
                      <w:pPr>
                        <w:jc w:val="center"/>
                        <w:rPr>
                          <w:b/>
                          <w:sz w:val="40"/>
                          <w:szCs w:val="40"/>
                        </w:rPr>
                      </w:pPr>
                    </w:p>
                    <w:p w14:paraId="711BDE81" w14:textId="77777777" w:rsidR="00465D4B" w:rsidRDefault="00465D4B" w:rsidP="00270653">
                      <w:pPr>
                        <w:jc w:val="center"/>
                        <w:rPr>
                          <w:b/>
                          <w:sz w:val="40"/>
                          <w:szCs w:val="40"/>
                        </w:rPr>
                      </w:pPr>
                    </w:p>
                    <w:p w14:paraId="4ECC7F7C" w14:textId="77777777" w:rsidR="00465D4B" w:rsidRDefault="00465D4B" w:rsidP="00270653">
                      <w:pPr>
                        <w:jc w:val="center"/>
                        <w:rPr>
                          <w:b/>
                          <w:sz w:val="40"/>
                          <w:szCs w:val="40"/>
                        </w:rPr>
                      </w:pPr>
                    </w:p>
                    <w:p w14:paraId="5081620B" w14:textId="77777777" w:rsidR="00465D4B" w:rsidRDefault="00465D4B" w:rsidP="00270653">
                      <w:pPr>
                        <w:jc w:val="center"/>
                        <w:rPr>
                          <w:b/>
                          <w:sz w:val="40"/>
                          <w:szCs w:val="40"/>
                        </w:rPr>
                      </w:pPr>
                    </w:p>
                    <w:p w14:paraId="298AD238" w14:textId="77777777" w:rsidR="00465D4B" w:rsidRDefault="00465D4B" w:rsidP="00270653">
                      <w:pPr>
                        <w:jc w:val="center"/>
                        <w:rPr>
                          <w:b/>
                          <w:sz w:val="40"/>
                          <w:szCs w:val="40"/>
                        </w:rPr>
                      </w:pPr>
                    </w:p>
                    <w:p w14:paraId="213688B9" w14:textId="77777777" w:rsidR="00465D4B" w:rsidRDefault="00465D4B" w:rsidP="00270653">
                      <w:pPr>
                        <w:jc w:val="center"/>
                        <w:rPr>
                          <w:b/>
                          <w:sz w:val="40"/>
                          <w:szCs w:val="40"/>
                        </w:rPr>
                      </w:pPr>
                    </w:p>
                    <w:p w14:paraId="01F70E24" w14:textId="77777777" w:rsidR="00465D4B" w:rsidRDefault="00465D4B" w:rsidP="00270653">
                      <w:pPr>
                        <w:jc w:val="center"/>
                        <w:rPr>
                          <w:b/>
                          <w:sz w:val="40"/>
                          <w:szCs w:val="40"/>
                        </w:rPr>
                      </w:pPr>
                    </w:p>
                    <w:p w14:paraId="4892723A" w14:textId="77777777" w:rsidR="00465D4B" w:rsidRDefault="00465D4B" w:rsidP="00270653">
                      <w:pPr>
                        <w:jc w:val="center"/>
                        <w:rPr>
                          <w:b/>
                          <w:sz w:val="40"/>
                          <w:szCs w:val="40"/>
                        </w:rPr>
                      </w:pPr>
                    </w:p>
                    <w:p w14:paraId="2EBE3E0F" w14:textId="77777777" w:rsidR="00465D4B" w:rsidRDefault="00465D4B" w:rsidP="00270653">
                      <w:pPr>
                        <w:jc w:val="center"/>
                        <w:rPr>
                          <w:b/>
                          <w:sz w:val="40"/>
                          <w:szCs w:val="40"/>
                        </w:rPr>
                      </w:pPr>
                    </w:p>
                    <w:p w14:paraId="23EF0BF8" w14:textId="77777777" w:rsidR="00465D4B" w:rsidRDefault="00465D4B" w:rsidP="00270653">
                      <w:pPr>
                        <w:jc w:val="center"/>
                        <w:rPr>
                          <w:b/>
                          <w:sz w:val="40"/>
                          <w:szCs w:val="40"/>
                        </w:rPr>
                      </w:pPr>
                      <w:r w:rsidRPr="00CE3CFB">
                        <w:rPr>
                          <w:b/>
                          <w:sz w:val="40"/>
                          <w:szCs w:val="40"/>
                        </w:rPr>
                        <w:t xml:space="preserve">APPENDIX </w:t>
                      </w:r>
                      <w:r>
                        <w:rPr>
                          <w:b/>
                          <w:sz w:val="40"/>
                          <w:szCs w:val="40"/>
                        </w:rPr>
                        <w:t>E</w:t>
                      </w:r>
                      <w:r w:rsidRPr="00CE3CFB">
                        <w:rPr>
                          <w:b/>
                          <w:sz w:val="40"/>
                          <w:szCs w:val="40"/>
                        </w:rPr>
                        <w:t xml:space="preserve">:  </w:t>
                      </w:r>
                    </w:p>
                    <w:p w14:paraId="64B7160F" w14:textId="77777777" w:rsidR="00465D4B" w:rsidRPr="00CE3CFB" w:rsidRDefault="00465D4B" w:rsidP="00270653">
                      <w:pPr>
                        <w:jc w:val="center"/>
                        <w:rPr>
                          <w:b/>
                          <w:sz w:val="40"/>
                          <w:szCs w:val="40"/>
                        </w:rPr>
                      </w:pPr>
                      <w:r>
                        <w:rPr>
                          <w:b/>
                          <w:sz w:val="40"/>
                          <w:szCs w:val="40"/>
                        </w:rPr>
                        <w:t>CHEMICAL HYGIENE PLAN OUTLINE</w:t>
                      </w:r>
                    </w:p>
                    <w:p w14:paraId="587004BE" w14:textId="77777777" w:rsidR="00465D4B" w:rsidRDefault="00465D4B" w:rsidP="00270653"/>
                  </w:txbxContent>
                </v:textbox>
                <w10:anchorlock/>
              </v:shape>
            </w:pict>
          </mc:Fallback>
        </mc:AlternateContent>
      </w:r>
      <w:r w:rsidR="00270653">
        <w:rPr>
          <w:color w:val="000000" w:themeColor="text1"/>
        </w:rPr>
        <w:br w:type="page"/>
      </w:r>
    </w:p>
    <w:p w14:paraId="22AC56CA" w14:textId="77777777" w:rsidR="0052786F" w:rsidRPr="00270653" w:rsidRDefault="00270653" w:rsidP="315DB0D2">
      <w:pPr>
        <w:widowControl w:val="0"/>
        <w:rPr>
          <w:b/>
          <w:bCs/>
        </w:rPr>
      </w:pPr>
      <w:bookmarkStart w:id="274" w:name="_TOC_250001"/>
      <w:r w:rsidRPr="315DB0D2">
        <w:rPr>
          <w:b/>
          <w:bCs/>
          <w:spacing w:val="-1"/>
          <w:shd w:val="clear" w:color="auto" w:fill="002060"/>
        </w:rPr>
        <w:lastRenderedPageBreak/>
        <w:t>A</w:t>
      </w:r>
      <w:r w:rsidR="0052786F" w:rsidRPr="315DB0D2">
        <w:rPr>
          <w:b/>
          <w:bCs/>
          <w:spacing w:val="-1"/>
          <w:shd w:val="clear" w:color="auto" w:fill="002060"/>
        </w:rPr>
        <w:t>ppendi</w:t>
      </w:r>
      <w:r w:rsidR="0052786F" w:rsidRPr="315DB0D2">
        <w:rPr>
          <w:b/>
          <w:bCs/>
          <w:shd w:val="clear" w:color="auto" w:fill="002060"/>
        </w:rPr>
        <w:t>x</w:t>
      </w:r>
      <w:r w:rsidR="0052786F" w:rsidRPr="315DB0D2">
        <w:rPr>
          <w:b/>
          <w:bCs/>
          <w:spacing w:val="-7"/>
          <w:shd w:val="clear" w:color="auto" w:fill="002060"/>
        </w:rPr>
        <w:t xml:space="preserve"> </w:t>
      </w:r>
      <w:r w:rsidRPr="315DB0D2">
        <w:rPr>
          <w:b/>
          <w:bCs/>
          <w:spacing w:val="-2"/>
          <w:shd w:val="clear" w:color="auto" w:fill="002060"/>
        </w:rPr>
        <w:t>E</w:t>
      </w:r>
      <w:r w:rsidR="0052786F" w:rsidRPr="315DB0D2">
        <w:rPr>
          <w:b/>
          <w:bCs/>
          <w:shd w:val="clear" w:color="auto" w:fill="002060"/>
        </w:rPr>
        <w:t>:</w:t>
      </w:r>
      <w:r w:rsidR="0052786F" w:rsidRPr="315DB0D2">
        <w:rPr>
          <w:b/>
          <w:bCs/>
          <w:spacing w:val="62"/>
          <w:shd w:val="clear" w:color="auto" w:fill="002060"/>
        </w:rPr>
        <w:t xml:space="preserve"> </w:t>
      </w:r>
      <w:r w:rsidR="0052786F" w:rsidRPr="315DB0D2">
        <w:rPr>
          <w:b/>
          <w:bCs/>
          <w:shd w:val="clear" w:color="auto" w:fill="002060"/>
        </w:rPr>
        <w:t>C</w:t>
      </w:r>
      <w:r w:rsidR="0052786F" w:rsidRPr="315DB0D2">
        <w:rPr>
          <w:b/>
          <w:bCs/>
          <w:spacing w:val="2"/>
          <w:shd w:val="clear" w:color="auto" w:fill="002060"/>
        </w:rPr>
        <w:t>h</w:t>
      </w:r>
      <w:r w:rsidR="0052786F" w:rsidRPr="315DB0D2">
        <w:rPr>
          <w:b/>
          <w:bCs/>
          <w:spacing w:val="1"/>
          <w:shd w:val="clear" w:color="auto" w:fill="002060"/>
        </w:rPr>
        <w:t>e</w:t>
      </w:r>
      <w:r w:rsidR="0052786F" w:rsidRPr="315DB0D2">
        <w:rPr>
          <w:b/>
          <w:bCs/>
          <w:spacing w:val="-6"/>
          <w:shd w:val="clear" w:color="auto" w:fill="002060"/>
        </w:rPr>
        <w:t>m</w:t>
      </w:r>
      <w:r w:rsidR="0052786F" w:rsidRPr="315DB0D2">
        <w:rPr>
          <w:b/>
          <w:bCs/>
          <w:shd w:val="clear" w:color="auto" w:fill="002060"/>
        </w:rPr>
        <w:t>ical</w:t>
      </w:r>
      <w:r w:rsidR="0052786F" w:rsidRPr="315DB0D2">
        <w:rPr>
          <w:b/>
          <w:bCs/>
          <w:spacing w:val="-8"/>
          <w:shd w:val="clear" w:color="auto" w:fill="002060"/>
        </w:rPr>
        <w:t xml:space="preserve"> </w:t>
      </w:r>
      <w:r w:rsidR="0052786F" w:rsidRPr="315DB0D2">
        <w:rPr>
          <w:b/>
          <w:bCs/>
          <w:spacing w:val="-2"/>
          <w:shd w:val="clear" w:color="auto" w:fill="002060"/>
        </w:rPr>
        <w:t>H</w:t>
      </w:r>
      <w:r w:rsidR="0052786F" w:rsidRPr="315DB0D2">
        <w:rPr>
          <w:b/>
          <w:bCs/>
          <w:shd w:val="clear" w:color="auto" w:fill="002060"/>
        </w:rPr>
        <w:t>ygiene</w:t>
      </w:r>
      <w:r w:rsidR="0052786F" w:rsidRPr="315DB0D2">
        <w:rPr>
          <w:b/>
          <w:bCs/>
          <w:spacing w:val="-8"/>
          <w:shd w:val="clear" w:color="auto" w:fill="002060"/>
        </w:rPr>
        <w:t xml:space="preserve"> </w:t>
      </w:r>
      <w:r w:rsidR="0052786F" w:rsidRPr="315DB0D2">
        <w:rPr>
          <w:b/>
          <w:bCs/>
          <w:spacing w:val="-2"/>
          <w:shd w:val="clear" w:color="auto" w:fill="002060"/>
        </w:rPr>
        <w:t>P</w:t>
      </w:r>
      <w:r w:rsidR="0052786F" w:rsidRPr="315DB0D2">
        <w:rPr>
          <w:b/>
          <w:bCs/>
          <w:spacing w:val="2"/>
          <w:shd w:val="clear" w:color="auto" w:fill="002060"/>
        </w:rPr>
        <w:t>l</w:t>
      </w:r>
      <w:r w:rsidR="0052786F" w:rsidRPr="315DB0D2">
        <w:rPr>
          <w:b/>
          <w:bCs/>
          <w:shd w:val="clear" w:color="auto" w:fill="002060"/>
        </w:rPr>
        <w:t>an</w:t>
      </w:r>
      <w:bookmarkEnd w:id="274"/>
    </w:p>
    <w:p w14:paraId="58DA2052" w14:textId="77777777" w:rsidR="0052786F" w:rsidRPr="00076E8E" w:rsidRDefault="0052786F" w:rsidP="0052786F">
      <w:pPr>
        <w:spacing w:before="13" w:line="276" w:lineRule="auto"/>
      </w:pPr>
    </w:p>
    <w:p w14:paraId="37D65162" w14:textId="77777777" w:rsidR="0052786F" w:rsidRPr="00076E8E" w:rsidRDefault="0052786F" w:rsidP="0052786F">
      <w:pPr>
        <w:pStyle w:val="Heading4"/>
        <w:spacing w:line="276" w:lineRule="auto"/>
        <w:ind w:left="140" w:firstLine="0"/>
        <w:rPr>
          <w:b w:val="0"/>
          <w:bCs w:val="0"/>
        </w:rPr>
      </w:pPr>
      <w:r w:rsidRPr="00076E8E">
        <w:t>What</w:t>
      </w:r>
      <w:r w:rsidRPr="315DB0D2">
        <w:t xml:space="preserve"> </w:t>
      </w:r>
      <w:r w:rsidRPr="00076E8E">
        <w:t>Is a Ch</w:t>
      </w:r>
      <w:r w:rsidRPr="00076E8E">
        <w:rPr>
          <w:spacing w:val="-1"/>
        </w:rPr>
        <w:t>e</w:t>
      </w:r>
      <w:r w:rsidRPr="00076E8E">
        <w:rPr>
          <w:spacing w:val="-4"/>
        </w:rPr>
        <w:t>m</w:t>
      </w:r>
      <w:r w:rsidRPr="00076E8E">
        <w:t>ical H</w:t>
      </w:r>
      <w:r w:rsidRPr="00076E8E">
        <w:rPr>
          <w:spacing w:val="2"/>
        </w:rPr>
        <w:t>y</w:t>
      </w:r>
      <w:r w:rsidRPr="00076E8E">
        <w:t xml:space="preserve">giene </w:t>
      </w:r>
      <w:r w:rsidRPr="00076E8E">
        <w:rPr>
          <w:spacing w:val="-4"/>
        </w:rPr>
        <w:t>P</w:t>
      </w:r>
      <w:r w:rsidRPr="00076E8E">
        <w:t>lan</w:t>
      </w:r>
      <w:r w:rsidRPr="315DB0D2">
        <w:t xml:space="preserve"> </w:t>
      </w:r>
      <w:r w:rsidRPr="00076E8E">
        <w:t>(</w:t>
      </w:r>
      <w:r w:rsidRPr="00076E8E">
        <w:rPr>
          <w:spacing w:val="-2"/>
        </w:rPr>
        <w:t>C</w:t>
      </w:r>
      <w:r w:rsidRPr="00076E8E">
        <w:rPr>
          <w:spacing w:val="2"/>
        </w:rPr>
        <w:t>H</w:t>
      </w:r>
      <w:r w:rsidRPr="00076E8E">
        <w:rPr>
          <w:spacing w:val="-3"/>
        </w:rPr>
        <w:t>P</w:t>
      </w:r>
      <w:r w:rsidRPr="315DB0D2">
        <w:t>)</w:t>
      </w:r>
      <w:r w:rsidRPr="00076E8E">
        <w:t>?</w:t>
      </w:r>
    </w:p>
    <w:p w14:paraId="6870A987" w14:textId="77777777" w:rsidR="0052786F" w:rsidRPr="00076E8E" w:rsidRDefault="0052786F" w:rsidP="0052786F">
      <w:pPr>
        <w:pStyle w:val="BodyText"/>
        <w:spacing w:line="276" w:lineRule="auto"/>
        <w:ind w:left="140" w:firstLine="0"/>
      </w:pPr>
      <w:r w:rsidRPr="00076E8E">
        <w:t xml:space="preserve">A </w:t>
      </w:r>
      <w:r w:rsidRPr="00076E8E">
        <w:rPr>
          <w:spacing w:val="-2"/>
        </w:rPr>
        <w:t>c</w:t>
      </w:r>
      <w:r w:rsidRPr="00076E8E">
        <w:t>h</w:t>
      </w:r>
      <w:r w:rsidRPr="00076E8E">
        <w:rPr>
          <w:spacing w:val="-1"/>
        </w:rPr>
        <w:t>e</w:t>
      </w:r>
      <w:r w:rsidRPr="00076E8E">
        <w:t>mi</w:t>
      </w:r>
      <w:r w:rsidRPr="00076E8E">
        <w:rPr>
          <w:spacing w:val="-1"/>
        </w:rPr>
        <w:t>ca</w:t>
      </w:r>
      <w:r w:rsidRPr="00076E8E">
        <w:t xml:space="preserve">l </w:t>
      </w:r>
      <w:r w:rsidRPr="00076E8E">
        <w:rPr>
          <w:spacing w:val="5"/>
        </w:rPr>
        <w:t>h</w:t>
      </w:r>
      <w:r w:rsidRPr="00076E8E">
        <w:rPr>
          <w:spacing w:val="-5"/>
        </w:rPr>
        <w:t>y</w:t>
      </w:r>
      <w:r w:rsidRPr="00076E8E">
        <w:t>gie</w:t>
      </w:r>
      <w:r w:rsidRPr="00076E8E">
        <w:rPr>
          <w:spacing w:val="1"/>
        </w:rPr>
        <w:t>n</w:t>
      </w:r>
      <w:r w:rsidRPr="00076E8E">
        <w:t>e</w:t>
      </w:r>
      <w:r w:rsidRPr="315DB0D2">
        <w:t xml:space="preserve"> </w:t>
      </w:r>
      <w:r w:rsidRPr="00076E8E">
        <w:t>plan</w:t>
      </w:r>
      <w:r w:rsidRPr="315DB0D2">
        <w:t xml:space="preserve"> </w:t>
      </w:r>
      <w:r w:rsidRPr="00076E8E">
        <w:t xml:space="preserve">(CHP) is a </w:t>
      </w:r>
      <w:r w:rsidRPr="00076E8E">
        <w:rPr>
          <w:spacing w:val="-1"/>
        </w:rPr>
        <w:t>w</w:t>
      </w:r>
      <w:r w:rsidRPr="00076E8E">
        <w:t>ritten p</w:t>
      </w:r>
      <w:r w:rsidRPr="00076E8E">
        <w:rPr>
          <w:spacing w:val="-1"/>
        </w:rPr>
        <w:t>r</w:t>
      </w:r>
      <w:r w:rsidRPr="00076E8E">
        <w:rPr>
          <w:spacing w:val="2"/>
        </w:rPr>
        <w:t>o</w:t>
      </w:r>
      <w:r w:rsidRPr="00076E8E">
        <w:rPr>
          <w:spacing w:val="-3"/>
        </w:rPr>
        <w:t>g</w:t>
      </w:r>
      <w:r w:rsidRPr="00076E8E">
        <w:rPr>
          <w:spacing w:val="1"/>
        </w:rPr>
        <w:t>ra</w:t>
      </w:r>
      <w:r w:rsidRPr="00076E8E">
        <w:t>m st</w:t>
      </w:r>
      <w:r w:rsidRPr="00076E8E">
        <w:rPr>
          <w:spacing w:val="-1"/>
        </w:rPr>
        <w:t>a</w:t>
      </w:r>
      <w:r w:rsidRPr="00076E8E">
        <w:t>ting</w:t>
      </w:r>
      <w:r w:rsidRPr="315DB0D2">
        <w:t xml:space="preserve"> </w:t>
      </w:r>
      <w:r w:rsidRPr="00076E8E">
        <w:t>the</w:t>
      </w:r>
      <w:r w:rsidRPr="315DB0D2">
        <w:t xml:space="preserve"> </w:t>
      </w:r>
      <w:r w:rsidRPr="00076E8E">
        <w:t>poli</w:t>
      </w:r>
      <w:r w:rsidRPr="00076E8E">
        <w:rPr>
          <w:spacing w:val="-1"/>
        </w:rPr>
        <w:t>c</w:t>
      </w:r>
      <w:r w:rsidRPr="00076E8E">
        <w:t>ies, p</w:t>
      </w:r>
      <w:r w:rsidRPr="00076E8E">
        <w:rPr>
          <w:spacing w:val="1"/>
        </w:rPr>
        <w:t>ro</w:t>
      </w:r>
      <w:r w:rsidRPr="00076E8E">
        <w:rPr>
          <w:spacing w:val="-1"/>
        </w:rPr>
        <w:t>ce</w:t>
      </w:r>
      <w:r w:rsidRPr="00076E8E">
        <w:t>dur</w:t>
      </w:r>
      <w:r w:rsidRPr="00076E8E">
        <w:rPr>
          <w:spacing w:val="-2"/>
        </w:rPr>
        <w:t>e</w:t>
      </w:r>
      <w:r w:rsidRPr="00076E8E">
        <w:t>s,</w:t>
      </w:r>
      <w:r w:rsidRPr="315DB0D2">
        <w:t xml:space="preserve"> </w:t>
      </w:r>
      <w:r w:rsidRPr="00076E8E">
        <w:rPr>
          <w:spacing w:val="-1"/>
        </w:rPr>
        <w:t>a</w:t>
      </w:r>
      <w:r w:rsidRPr="00076E8E">
        <w:t>nd</w:t>
      </w:r>
    </w:p>
    <w:p w14:paraId="218B9E74" w14:textId="77777777" w:rsidR="0052786F" w:rsidRPr="00076E8E" w:rsidRDefault="0052786F" w:rsidP="0052786F">
      <w:pPr>
        <w:pStyle w:val="BodyText"/>
        <w:spacing w:line="276" w:lineRule="auto"/>
        <w:ind w:left="140" w:right="101" w:firstLine="0"/>
      </w:pPr>
      <w:r w:rsidRPr="00076E8E">
        <w:t>r</w:t>
      </w:r>
      <w:r w:rsidRPr="00076E8E">
        <w:rPr>
          <w:spacing w:val="-2"/>
        </w:rPr>
        <w:t>e</w:t>
      </w:r>
      <w:r w:rsidRPr="00076E8E">
        <w:t>sponsibilities th</w:t>
      </w:r>
      <w:r w:rsidRPr="00076E8E">
        <w:rPr>
          <w:spacing w:val="-1"/>
        </w:rPr>
        <w:t>a</w:t>
      </w:r>
      <w:r w:rsidRPr="00076E8E">
        <w:t>t se</w:t>
      </w:r>
      <w:r w:rsidRPr="00076E8E">
        <w:rPr>
          <w:spacing w:val="-1"/>
        </w:rPr>
        <w:t>r</w:t>
      </w:r>
      <w:r w:rsidRPr="00076E8E">
        <w:t>ve</w:t>
      </w:r>
      <w:r w:rsidRPr="315DB0D2">
        <w:t xml:space="preserve"> </w:t>
      </w:r>
      <w:r w:rsidRPr="00076E8E">
        <w:t>to prot</w:t>
      </w:r>
      <w:r w:rsidRPr="00076E8E">
        <w:rPr>
          <w:spacing w:val="-1"/>
        </w:rPr>
        <w:t>ec</w:t>
      </w:r>
      <w:r w:rsidRPr="00076E8E">
        <w:t>t empl</w:t>
      </w:r>
      <w:r w:rsidRPr="00076E8E">
        <w:rPr>
          <w:spacing w:val="2"/>
        </w:rPr>
        <w:t>o</w:t>
      </w:r>
      <w:r w:rsidRPr="00076E8E">
        <w:rPr>
          <w:spacing w:val="-5"/>
        </w:rPr>
        <w:t>y</w:t>
      </w:r>
      <w:r w:rsidRPr="00076E8E">
        <w:rPr>
          <w:spacing w:val="1"/>
        </w:rPr>
        <w:t>e</w:t>
      </w:r>
      <w:r w:rsidRPr="00076E8E">
        <w:rPr>
          <w:spacing w:val="-1"/>
        </w:rPr>
        <w:t>e</w:t>
      </w:r>
      <w:r w:rsidRPr="00076E8E">
        <w:t xml:space="preserve">s </w:t>
      </w:r>
      <w:r w:rsidRPr="00076E8E">
        <w:rPr>
          <w:spacing w:val="1"/>
        </w:rPr>
        <w:t>f</w:t>
      </w:r>
      <w:r w:rsidRPr="00076E8E">
        <w:t>r</w:t>
      </w:r>
      <w:r w:rsidRPr="00076E8E">
        <w:rPr>
          <w:spacing w:val="1"/>
        </w:rPr>
        <w:t>o</w:t>
      </w:r>
      <w:r w:rsidRPr="00076E8E">
        <w:t>m the</w:t>
      </w:r>
      <w:r w:rsidRPr="315DB0D2">
        <w:t xml:space="preserve"> </w:t>
      </w:r>
      <w:r w:rsidRPr="00076E8E">
        <w:t>h</w:t>
      </w:r>
      <w:r w:rsidRPr="00076E8E">
        <w:rPr>
          <w:spacing w:val="-1"/>
        </w:rPr>
        <w:t>ea</w:t>
      </w:r>
      <w:r w:rsidRPr="00076E8E">
        <w:t>lth h</w:t>
      </w:r>
      <w:r w:rsidRPr="00076E8E">
        <w:rPr>
          <w:spacing w:val="-1"/>
        </w:rPr>
        <w:t>a</w:t>
      </w:r>
      <w:r w:rsidRPr="00076E8E">
        <w:rPr>
          <w:spacing w:val="1"/>
        </w:rPr>
        <w:t>z</w:t>
      </w:r>
      <w:r w:rsidRPr="00076E8E">
        <w:rPr>
          <w:spacing w:val="-1"/>
        </w:rPr>
        <w:t>a</w:t>
      </w:r>
      <w:r w:rsidRPr="00076E8E">
        <w:t xml:space="preserve">rds </w:t>
      </w:r>
      <w:r w:rsidRPr="00076E8E">
        <w:rPr>
          <w:spacing w:val="-2"/>
        </w:rPr>
        <w:t>a</w:t>
      </w:r>
      <w:r w:rsidRPr="00076E8E">
        <w:t>ss</w:t>
      </w:r>
      <w:r w:rsidRPr="00076E8E">
        <w:rPr>
          <w:spacing w:val="2"/>
        </w:rPr>
        <w:t>o</w:t>
      </w:r>
      <w:r w:rsidRPr="00076E8E">
        <w:rPr>
          <w:spacing w:val="-1"/>
        </w:rPr>
        <w:t>c</w:t>
      </w:r>
      <w:r w:rsidRPr="00076E8E">
        <w:t>iat</w:t>
      </w:r>
      <w:r w:rsidRPr="00076E8E">
        <w:rPr>
          <w:spacing w:val="-1"/>
        </w:rPr>
        <w:t>e</w:t>
      </w:r>
      <w:r w:rsidRPr="00076E8E">
        <w:t>d with the h</w:t>
      </w:r>
      <w:r w:rsidRPr="00076E8E">
        <w:rPr>
          <w:spacing w:val="-1"/>
        </w:rPr>
        <w:t>a</w:t>
      </w:r>
      <w:r w:rsidRPr="00076E8E">
        <w:rPr>
          <w:spacing w:val="1"/>
        </w:rPr>
        <w:t>z</w:t>
      </w:r>
      <w:r w:rsidRPr="00076E8E">
        <w:rPr>
          <w:spacing w:val="-1"/>
        </w:rPr>
        <w:t>a</w:t>
      </w:r>
      <w:r w:rsidRPr="00076E8E">
        <w:t xml:space="preserve">rdous </w:t>
      </w:r>
      <w:r w:rsidRPr="00076E8E">
        <w:rPr>
          <w:spacing w:val="-2"/>
        </w:rPr>
        <w:t>c</w:t>
      </w:r>
      <w:r w:rsidRPr="00076E8E">
        <w:t>h</w:t>
      </w:r>
      <w:r w:rsidRPr="00076E8E">
        <w:rPr>
          <w:spacing w:val="-1"/>
        </w:rPr>
        <w:t>e</w:t>
      </w:r>
      <w:r w:rsidRPr="00076E8E">
        <w:t>mi</w:t>
      </w:r>
      <w:r w:rsidRPr="00076E8E">
        <w:rPr>
          <w:spacing w:val="1"/>
        </w:rPr>
        <w:t>c</w:t>
      </w:r>
      <w:r w:rsidRPr="00076E8E">
        <w:rPr>
          <w:spacing w:val="-1"/>
        </w:rPr>
        <w:t>a</w:t>
      </w:r>
      <w:r w:rsidRPr="00076E8E">
        <w:t>ls us</w:t>
      </w:r>
      <w:r w:rsidRPr="00076E8E">
        <w:rPr>
          <w:spacing w:val="1"/>
        </w:rPr>
        <w:t>e</w:t>
      </w:r>
      <w:r w:rsidRPr="00076E8E">
        <w:t>d in th</w:t>
      </w:r>
      <w:r w:rsidRPr="00076E8E">
        <w:rPr>
          <w:spacing w:val="-1"/>
        </w:rPr>
        <w:t>a</w:t>
      </w:r>
      <w:r w:rsidRPr="00076E8E">
        <w:t>t pa</w:t>
      </w:r>
      <w:r w:rsidRPr="00076E8E">
        <w:rPr>
          <w:spacing w:val="-2"/>
        </w:rPr>
        <w:t>r</w:t>
      </w:r>
      <w:r w:rsidRPr="00076E8E">
        <w:t>ti</w:t>
      </w:r>
      <w:r w:rsidRPr="00076E8E">
        <w:rPr>
          <w:spacing w:val="-1"/>
        </w:rPr>
        <w:t>c</w:t>
      </w:r>
      <w:r w:rsidRPr="00076E8E">
        <w:t>ular</w:t>
      </w:r>
      <w:r w:rsidRPr="315DB0D2">
        <w:t xml:space="preserve"> </w:t>
      </w:r>
      <w:r w:rsidRPr="00076E8E">
        <w:t>wo</w:t>
      </w:r>
      <w:r w:rsidRPr="00076E8E">
        <w:rPr>
          <w:spacing w:val="-2"/>
        </w:rPr>
        <w:t>r</w:t>
      </w:r>
      <w:r w:rsidRPr="00076E8E">
        <w:rPr>
          <w:spacing w:val="5"/>
        </w:rPr>
        <w:t>k</w:t>
      </w:r>
      <w:r w:rsidRPr="00076E8E">
        <w:t>pla</w:t>
      </w:r>
      <w:r w:rsidRPr="00076E8E">
        <w:rPr>
          <w:spacing w:val="-2"/>
        </w:rPr>
        <w:t>c</w:t>
      </w:r>
      <w:r w:rsidRPr="00076E8E">
        <w:rPr>
          <w:spacing w:val="-1"/>
        </w:rPr>
        <w:t>e</w:t>
      </w:r>
      <w:r w:rsidRPr="00076E8E">
        <w:t>.</w:t>
      </w:r>
    </w:p>
    <w:p w14:paraId="52DB013B" w14:textId="77777777" w:rsidR="0052786F" w:rsidRPr="00076E8E" w:rsidRDefault="0052786F" w:rsidP="0052786F">
      <w:pPr>
        <w:spacing w:before="16" w:line="276" w:lineRule="auto"/>
      </w:pPr>
    </w:p>
    <w:p w14:paraId="37E5F882" w14:textId="77777777" w:rsidR="0052786F" w:rsidRPr="00076E8E" w:rsidRDefault="0052786F" w:rsidP="0052786F">
      <w:pPr>
        <w:pStyle w:val="BodyText"/>
        <w:spacing w:line="276" w:lineRule="auto"/>
        <w:ind w:left="140" w:right="142" w:firstLine="0"/>
      </w:pPr>
      <w:r w:rsidRPr="00076E8E">
        <w:t>OSHA</w:t>
      </w:r>
      <w:r w:rsidRPr="315DB0D2">
        <w:t>’</w:t>
      </w:r>
      <w:r w:rsidRPr="00076E8E">
        <w:t xml:space="preserve">s </w:t>
      </w:r>
      <w:r w:rsidRPr="315DB0D2">
        <w:rPr>
          <w:i/>
          <w:iCs/>
        </w:rPr>
        <w:t>Oc</w:t>
      </w:r>
      <w:r w:rsidRPr="315DB0D2">
        <w:rPr>
          <w:i/>
          <w:iCs/>
          <w:spacing w:val="-1"/>
        </w:rPr>
        <w:t>c</w:t>
      </w:r>
      <w:r w:rsidRPr="315DB0D2">
        <w:rPr>
          <w:i/>
          <w:iCs/>
        </w:rPr>
        <w:t>upational E</w:t>
      </w:r>
      <w:r w:rsidRPr="315DB0D2">
        <w:rPr>
          <w:i/>
          <w:iCs/>
          <w:spacing w:val="-1"/>
        </w:rPr>
        <w:t>x</w:t>
      </w:r>
      <w:r w:rsidRPr="315DB0D2">
        <w:rPr>
          <w:i/>
          <w:iCs/>
        </w:rPr>
        <w:t>posure to Hazardous Ch</w:t>
      </w:r>
      <w:r w:rsidRPr="315DB0D2">
        <w:rPr>
          <w:i/>
          <w:iCs/>
          <w:spacing w:val="-1"/>
        </w:rPr>
        <w:t>e</w:t>
      </w:r>
      <w:r w:rsidRPr="315DB0D2">
        <w:rPr>
          <w:i/>
          <w:iCs/>
        </w:rPr>
        <w:t>mi</w:t>
      </w:r>
      <w:r w:rsidRPr="315DB0D2">
        <w:rPr>
          <w:i/>
          <w:iCs/>
          <w:spacing w:val="-1"/>
        </w:rPr>
        <w:t>c</w:t>
      </w:r>
      <w:r w:rsidRPr="315DB0D2">
        <w:rPr>
          <w:i/>
          <w:iCs/>
        </w:rPr>
        <w:t>als in Laboratories Standard</w:t>
      </w:r>
      <w:r w:rsidRPr="315DB0D2">
        <w:rPr>
          <w:i/>
          <w:iCs/>
          <w:spacing w:val="3"/>
        </w:rPr>
        <w:t xml:space="preserve"> </w:t>
      </w:r>
      <w:r w:rsidRPr="00076E8E">
        <w:t>(</w:t>
      </w:r>
      <w:r w:rsidRPr="00076E8E">
        <w:rPr>
          <w:spacing w:val="-1"/>
        </w:rPr>
        <w:t>T</w:t>
      </w:r>
      <w:r w:rsidRPr="00076E8E">
        <w:t>itle 29, Code</w:t>
      </w:r>
      <w:r w:rsidRPr="315DB0D2">
        <w:t xml:space="preserve"> </w:t>
      </w:r>
      <w:r w:rsidRPr="00076E8E">
        <w:t xml:space="preserve">of </w:t>
      </w:r>
      <w:r w:rsidRPr="00076E8E">
        <w:rPr>
          <w:spacing w:val="-3"/>
        </w:rPr>
        <w:t>F</w:t>
      </w:r>
      <w:r w:rsidRPr="00076E8E">
        <w:rPr>
          <w:spacing w:val="-1"/>
        </w:rPr>
        <w:t>e</w:t>
      </w:r>
      <w:r w:rsidRPr="00076E8E">
        <w:rPr>
          <w:spacing w:val="2"/>
        </w:rPr>
        <w:t>d</w:t>
      </w:r>
      <w:r w:rsidRPr="00076E8E">
        <w:rPr>
          <w:spacing w:val="-1"/>
        </w:rPr>
        <w:t>e</w:t>
      </w:r>
      <w:r w:rsidRPr="00076E8E">
        <w:rPr>
          <w:spacing w:val="1"/>
        </w:rPr>
        <w:t>r</w:t>
      </w:r>
      <w:r w:rsidRPr="00076E8E">
        <w:rPr>
          <w:spacing w:val="-1"/>
        </w:rPr>
        <w:t>a</w:t>
      </w:r>
      <w:r w:rsidRPr="00076E8E">
        <w:t>l R</w:t>
      </w:r>
      <w:r w:rsidRPr="00076E8E">
        <w:rPr>
          <w:spacing w:val="-1"/>
        </w:rPr>
        <w:t>e</w:t>
      </w:r>
      <w:r w:rsidRPr="00076E8E">
        <w:rPr>
          <w:spacing w:val="-3"/>
        </w:rPr>
        <w:t>g</w:t>
      </w:r>
      <w:r w:rsidRPr="00076E8E">
        <w:t>u</w:t>
      </w:r>
      <w:r w:rsidRPr="00076E8E">
        <w:rPr>
          <w:spacing w:val="2"/>
        </w:rPr>
        <w:t>l</w:t>
      </w:r>
      <w:r w:rsidRPr="00076E8E">
        <w:rPr>
          <w:spacing w:val="-1"/>
        </w:rPr>
        <w:t>a</w:t>
      </w:r>
      <w:r w:rsidRPr="00076E8E">
        <w:t>tions, P</w:t>
      </w:r>
      <w:r w:rsidRPr="00076E8E">
        <w:rPr>
          <w:spacing w:val="-1"/>
        </w:rPr>
        <w:t>a</w:t>
      </w:r>
      <w:r w:rsidRPr="00076E8E">
        <w:t>rt 1910.1450)</w:t>
      </w:r>
      <w:r w:rsidRPr="315DB0D2">
        <w:t xml:space="preserve"> </w:t>
      </w:r>
      <w:r w:rsidRPr="00076E8E">
        <w:t>sp</w:t>
      </w:r>
      <w:r w:rsidRPr="00076E8E">
        <w:rPr>
          <w:spacing w:val="1"/>
        </w:rPr>
        <w:t>e</w:t>
      </w:r>
      <w:r w:rsidRPr="00076E8E">
        <w:rPr>
          <w:spacing w:val="-1"/>
        </w:rPr>
        <w:t>c</w:t>
      </w:r>
      <w:r w:rsidRPr="00076E8E">
        <w:t>ifies the</w:t>
      </w:r>
      <w:r w:rsidRPr="315DB0D2">
        <w:t xml:space="preserve"> </w:t>
      </w:r>
      <w:r w:rsidRPr="00076E8E">
        <w:t>mand</w:t>
      </w:r>
      <w:r w:rsidRPr="00076E8E">
        <w:rPr>
          <w:spacing w:val="-2"/>
        </w:rPr>
        <w:t>a</w:t>
      </w:r>
      <w:r w:rsidRPr="00076E8E">
        <w:t>to</w:t>
      </w:r>
      <w:r w:rsidRPr="00076E8E">
        <w:rPr>
          <w:spacing w:val="4"/>
        </w:rPr>
        <w:t>r</w:t>
      </w:r>
      <w:r w:rsidRPr="00076E8E">
        <w:t>y</w:t>
      </w:r>
      <w:r w:rsidRPr="315DB0D2">
        <w:t xml:space="preserve"> </w:t>
      </w:r>
      <w:r w:rsidRPr="00076E8E">
        <w:t>r</w:t>
      </w:r>
      <w:r w:rsidRPr="00076E8E">
        <w:rPr>
          <w:spacing w:val="-2"/>
        </w:rPr>
        <w:t>e</w:t>
      </w:r>
      <w:r w:rsidRPr="00076E8E">
        <w:t>q</w:t>
      </w:r>
      <w:r w:rsidRPr="00076E8E">
        <w:rPr>
          <w:spacing w:val="2"/>
        </w:rPr>
        <w:t>u</w:t>
      </w:r>
      <w:r w:rsidRPr="00076E8E">
        <w:t>ir</w:t>
      </w:r>
      <w:r w:rsidRPr="00076E8E">
        <w:rPr>
          <w:spacing w:val="-2"/>
        </w:rPr>
        <w:t>e</w:t>
      </w:r>
      <w:r w:rsidRPr="00076E8E">
        <w:t>ments of a</w:t>
      </w:r>
      <w:r w:rsidRPr="315DB0D2">
        <w:t xml:space="preserve"> </w:t>
      </w:r>
      <w:r w:rsidRPr="00076E8E">
        <w:t>CHP to p</w:t>
      </w:r>
      <w:r w:rsidRPr="00076E8E">
        <w:rPr>
          <w:spacing w:val="-1"/>
        </w:rPr>
        <w:t>r</w:t>
      </w:r>
      <w:r w:rsidRPr="00076E8E">
        <w:t>ote</w:t>
      </w:r>
      <w:r w:rsidRPr="00076E8E">
        <w:rPr>
          <w:spacing w:val="-2"/>
        </w:rPr>
        <w:t>c</w:t>
      </w:r>
      <w:r w:rsidRPr="00076E8E">
        <w:t>t pe</w:t>
      </w:r>
      <w:r w:rsidRPr="00076E8E">
        <w:rPr>
          <w:spacing w:val="-2"/>
        </w:rPr>
        <w:t>r</w:t>
      </w:r>
      <w:r w:rsidRPr="00076E8E">
        <w:t>sons</w:t>
      </w:r>
      <w:r w:rsidRPr="315DB0D2">
        <w:t xml:space="preserve"> </w:t>
      </w:r>
      <w:r w:rsidRPr="00076E8E">
        <w:t>f</w:t>
      </w:r>
      <w:r w:rsidRPr="00076E8E">
        <w:rPr>
          <w:spacing w:val="-2"/>
        </w:rPr>
        <w:t>r</w:t>
      </w:r>
      <w:r w:rsidRPr="00076E8E">
        <w:t>om harm due to h</w:t>
      </w:r>
      <w:r w:rsidRPr="00076E8E">
        <w:rPr>
          <w:spacing w:val="-1"/>
        </w:rPr>
        <w:t>a</w:t>
      </w:r>
      <w:r w:rsidRPr="00076E8E">
        <w:rPr>
          <w:spacing w:val="1"/>
        </w:rPr>
        <w:t>z</w:t>
      </w:r>
      <w:r w:rsidRPr="00076E8E">
        <w:rPr>
          <w:spacing w:val="-1"/>
        </w:rPr>
        <w:t>a</w:t>
      </w:r>
      <w:r w:rsidRPr="00076E8E">
        <w:t xml:space="preserve">rdous </w:t>
      </w:r>
      <w:r w:rsidRPr="00076E8E">
        <w:rPr>
          <w:spacing w:val="-2"/>
        </w:rPr>
        <w:t>c</w:t>
      </w:r>
      <w:r w:rsidRPr="00076E8E">
        <w:t>h</w:t>
      </w:r>
      <w:r w:rsidRPr="00076E8E">
        <w:rPr>
          <w:spacing w:val="-1"/>
        </w:rPr>
        <w:t>e</w:t>
      </w:r>
      <w:r w:rsidRPr="00076E8E">
        <w:rPr>
          <w:spacing w:val="2"/>
        </w:rPr>
        <w:t>m</w:t>
      </w:r>
      <w:r w:rsidRPr="00076E8E">
        <w:t>ic</w:t>
      </w:r>
      <w:r w:rsidRPr="00076E8E">
        <w:rPr>
          <w:spacing w:val="-2"/>
        </w:rPr>
        <w:t>a</w:t>
      </w:r>
      <w:r w:rsidRPr="00076E8E">
        <w:t>ls. The St</w:t>
      </w:r>
      <w:r w:rsidRPr="00076E8E">
        <w:rPr>
          <w:spacing w:val="-1"/>
        </w:rPr>
        <w:t>a</w:t>
      </w:r>
      <w:r w:rsidRPr="00076E8E">
        <w:t>nd</w:t>
      </w:r>
      <w:r w:rsidRPr="00076E8E">
        <w:rPr>
          <w:spacing w:val="-1"/>
        </w:rPr>
        <w:t>a</w:t>
      </w:r>
      <w:r w:rsidRPr="00076E8E">
        <w:t>rd</w:t>
      </w:r>
      <w:r w:rsidRPr="315DB0D2">
        <w:t xml:space="preserve"> </w:t>
      </w:r>
      <w:r w:rsidRPr="00076E8E">
        <w:rPr>
          <w:spacing w:val="-1"/>
        </w:rPr>
        <w:t>ca</w:t>
      </w:r>
      <w:r w:rsidRPr="00076E8E">
        <w:t xml:space="preserve">n </w:t>
      </w:r>
      <w:r w:rsidRPr="00076E8E">
        <w:rPr>
          <w:spacing w:val="2"/>
        </w:rPr>
        <w:t>b</w:t>
      </w:r>
      <w:r w:rsidRPr="00076E8E">
        <w:t>e</w:t>
      </w:r>
      <w:r w:rsidRPr="315DB0D2">
        <w:t xml:space="preserve"> </w:t>
      </w:r>
      <w:r w:rsidRPr="00076E8E">
        <w:t>vie</w:t>
      </w:r>
      <w:r w:rsidRPr="00076E8E">
        <w:rPr>
          <w:spacing w:val="-1"/>
        </w:rPr>
        <w:t>we</w:t>
      </w:r>
      <w:r w:rsidRPr="00076E8E">
        <w:t>d on the OSHA W</w:t>
      </w:r>
      <w:r w:rsidRPr="00076E8E">
        <w:rPr>
          <w:spacing w:val="-1"/>
        </w:rPr>
        <w:t>e</w:t>
      </w:r>
      <w:r w:rsidRPr="00076E8E">
        <w:t xml:space="preserve">b site </w:t>
      </w:r>
      <w:r w:rsidRPr="00076E8E">
        <w:rPr>
          <w:spacing w:val="-2"/>
        </w:rPr>
        <w:t>a</w:t>
      </w:r>
      <w:r w:rsidRPr="00076E8E">
        <w:t xml:space="preserve">t </w:t>
      </w:r>
      <w:hyperlink r:id="rId70">
        <w:r w:rsidRPr="00076E8E">
          <w:rPr>
            <w:color w:val="0000FF"/>
            <w:u w:val="single" w:color="0000FF"/>
          </w:rPr>
          <w:t>w</w:t>
        </w:r>
        <w:r w:rsidRPr="00076E8E">
          <w:rPr>
            <w:color w:val="0000FF"/>
            <w:spacing w:val="-1"/>
            <w:u w:val="single" w:color="0000FF"/>
          </w:rPr>
          <w:t>w</w:t>
        </w:r>
        <w:r w:rsidRPr="00076E8E">
          <w:rPr>
            <w:color w:val="0000FF"/>
            <w:u w:val="single" w:color="0000FF"/>
          </w:rPr>
          <w:t>w</w:t>
        </w:r>
        <w:r w:rsidRPr="00076E8E">
          <w:rPr>
            <w:color w:val="0000FF"/>
            <w:spacing w:val="1"/>
            <w:u w:val="single" w:color="0000FF"/>
          </w:rPr>
          <w:t>.</w:t>
        </w:r>
        <w:r w:rsidRPr="00076E8E">
          <w:rPr>
            <w:color w:val="0000FF"/>
            <w:u w:val="single" w:color="0000FF"/>
          </w:rPr>
          <w:t>osha</w:t>
        </w:r>
        <w:r w:rsidRPr="00076E8E">
          <w:rPr>
            <w:color w:val="0000FF"/>
            <w:spacing w:val="-1"/>
            <w:u w:val="single" w:color="0000FF"/>
          </w:rPr>
          <w:t>.</w:t>
        </w:r>
        <w:r w:rsidRPr="00076E8E">
          <w:rPr>
            <w:color w:val="0000FF"/>
            <w:spacing w:val="-3"/>
            <w:u w:val="single" w:color="0000FF"/>
          </w:rPr>
          <w:t>g</w:t>
        </w:r>
        <w:r w:rsidRPr="00076E8E">
          <w:rPr>
            <w:color w:val="0000FF"/>
            <w:u w:val="single" w:color="0000FF"/>
          </w:rPr>
          <w:t>ov</w:t>
        </w:r>
        <w:r w:rsidRPr="00076E8E">
          <w:rPr>
            <w:color w:val="000000"/>
          </w:rPr>
          <w:t xml:space="preserve">. </w:t>
        </w:r>
        <w:r w:rsidRPr="00076E8E">
          <w:rPr>
            <w:color w:val="000000"/>
            <w:spacing w:val="4"/>
          </w:rPr>
          <w:t xml:space="preserve"> </w:t>
        </w:r>
      </w:hyperlink>
      <w:r w:rsidRPr="00076E8E">
        <w:rPr>
          <w:color w:val="000000"/>
          <w:spacing w:val="-6"/>
        </w:rPr>
        <w:t>I</w:t>
      </w:r>
      <w:r w:rsidRPr="00076E8E">
        <w:rPr>
          <w:color w:val="000000"/>
        </w:rPr>
        <w:t>t</w:t>
      </w:r>
      <w:r w:rsidRPr="00076E8E">
        <w:rPr>
          <w:color w:val="000000"/>
          <w:spacing w:val="2"/>
        </w:rPr>
        <w:t xml:space="preserve"> </w:t>
      </w:r>
      <w:r w:rsidRPr="00076E8E">
        <w:rPr>
          <w:color w:val="000000"/>
          <w:spacing w:val="-1"/>
        </w:rPr>
        <w:t>a</w:t>
      </w:r>
      <w:r w:rsidRPr="00076E8E">
        <w:rPr>
          <w:color w:val="000000"/>
        </w:rPr>
        <w:t>ppli</w:t>
      </w:r>
      <w:r w:rsidRPr="00076E8E">
        <w:rPr>
          <w:color w:val="000000"/>
          <w:spacing w:val="-1"/>
        </w:rPr>
        <w:t>e</w:t>
      </w:r>
      <w:r w:rsidRPr="00076E8E">
        <w:rPr>
          <w:color w:val="000000"/>
        </w:rPr>
        <w:t>s to s</w:t>
      </w:r>
      <w:r w:rsidRPr="00076E8E">
        <w:rPr>
          <w:color w:val="000000"/>
          <w:spacing w:val="1"/>
        </w:rPr>
        <w:t>c</w:t>
      </w:r>
      <w:r w:rsidRPr="00076E8E">
        <w:rPr>
          <w:color w:val="000000"/>
        </w:rPr>
        <w:t>hool empl</w:t>
      </w:r>
      <w:r w:rsidRPr="00076E8E">
        <w:rPr>
          <w:color w:val="000000"/>
          <w:spacing w:val="2"/>
        </w:rPr>
        <w:t>o</w:t>
      </w:r>
      <w:r w:rsidRPr="00076E8E">
        <w:rPr>
          <w:color w:val="000000"/>
          <w:spacing w:val="-5"/>
        </w:rPr>
        <w:t>y</w:t>
      </w:r>
      <w:r w:rsidRPr="00076E8E">
        <w:rPr>
          <w:color w:val="000000"/>
          <w:spacing w:val="1"/>
        </w:rPr>
        <w:t>e</w:t>
      </w:r>
      <w:r w:rsidRPr="00076E8E">
        <w:rPr>
          <w:color w:val="000000"/>
          <w:spacing w:val="-1"/>
        </w:rPr>
        <w:t>e</w:t>
      </w:r>
      <w:r w:rsidRPr="00076E8E">
        <w:rPr>
          <w:color w:val="000000"/>
        </w:rPr>
        <w:t xml:space="preserve">s who </w:t>
      </w:r>
      <w:r w:rsidRPr="00076E8E">
        <w:rPr>
          <w:color w:val="000000"/>
          <w:spacing w:val="-1"/>
        </w:rPr>
        <w:t>w</w:t>
      </w:r>
      <w:r w:rsidRPr="00076E8E">
        <w:rPr>
          <w:color w:val="000000"/>
        </w:rPr>
        <w:t>o</w:t>
      </w:r>
      <w:r w:rsidRPr="00076E8E">
        <w:rPr>
          <w:color w:val="000000"/>
          <w:spacing w:val="1"/>
        </w:rPr>
        <w:t>r</w:t>
      </w:r>
      <w:r w:rsidRPr="00076E8E">
        <w:rPr>
          <w:color w:val="000000"/>
        </w:rPr>
        <w:t>k in l</w:t>
      </w:r>
      <w:r w:rsidRPr="00076E8E">
        <w:rPr>
          <w:color w:val="000000"/>
          <w:spacing w:val="-1"/>
        </w:rPr>
        <w:t>a</w:t>
      </w:r>
      <w:r w:rsidRPr="00076E8E">
        <w:rPr>
          <w:color w:val="000000"/>
        </w:rPr>
        <w:t>bor</w:t>
      </w:r>
      <w:r w:rsidRPr="00076E8E">
        <w:rPr>
          <w:color w:val="000000"/>
          <w:spacing w:val="-2"/>
        </w:rPr>
        <w:t>a</w:t>
      </w:r>
      <w:r w:rsidRPr="00076E8E">
        <w:rPr>
          <w:color w:val="000000"/>
        </w:rPr>
        <w:t>to</w:t>
      </w:r>
      <w:r w:rsidRPr="00076E8E">
        <w:rPr>
          <w:color w:val="000000"/>
          <w:spacing w:val="4"/>
        </w:rPr>
        <w:t>r</w:t>
      </w:r>
      <w:r w:rsidRPr="00076E8E">
        <w:rPr>
          <w:color w:val="000000"/>
        </w:rPr>
        <w:t>y s</w:t>
      </w:r>
      <w:r w:rsidRPr="00076E8E">
        <w:rPr>
          <w:color w:val="000000"/>
          <w:spacing w:val="-1"/>
        </w:rPr>
        <w:t>e</w:t>
      </w:r>
      <w:r w:rsidRPr="00076E8E">
        <w:rPr>
          <w:color w:val="000000"/>
        </w:rPr>
        <w:t>ttin</w:t>
      </w:r>
      <w:r w:rsidRPr="00076E8E">
        <w:rPr>
          <w:color w:val="000000"/>
          <w:spacing w:val="-2"/>
        </w:rPr>
        <w:t>g</w:t>
      </w:r>
      <w:r w:rsidRPr="00076E8E">
        <w:rPr>
          <w:color w:val="000000"/>
        </w:rPr>
        <w:t>s (i.</w:t>
      </w:r>
      <w:r w:rsidRPr="00076E8E">
        <w:rPr>
          <w:color w:val="000000"/>
          <w:spacing w:val="-1"/>
        </w:rPr>
        <w:t>e</w:t>
      </w:r>
      <w:r w:rsidRPr="00076E8E">
        <w:rPr>
          <w:color w:val="000000"/>
        </w:rPr>
        <w:t>., sc</w:t>
      </w:r>
      <w:r w:rsidRPr="00076E8E">
        <w:rPr>
          <w:color w:val="000000"/>
          <w:spacing w:val="1"/>
        </w:rPr>
        <w:t>i</w:t>
      </w:r>
      <w:r w:rsidRPr="00076E8E">
        <w:rPr>
          <w:color w:val="000000"/>
          <w:spacing w:val="-1"/>
        </w:rPr>
        <w:t>e</w:t>
      </w:r>
      <w:r w:rsidRPr="00076E8E">
        <w:rPr>
          <w:color w:val="000000"/>
        </w:rPr>
        <w:t>n</w:t>
      </w:r>
      <w:r w:rsidRPr="00076E8E">
        <w:rPr>
          <w:color w:val="000000"/>
          <w:spacing w:val="-1"/>
        </w:rPr>
        <w:t>c</w:t>
      </w:r>
      <w:r w:rsidRPr="00076E8E">
        <w:rPr>
          <w:color w:val="000000"/>
        </w:rPr>
        <w:t>e</w:t>
      </w:r>
      <w:r w:rsidRPr="00076E8E">
        <w:rPr>
          <w:color w:val="000000"/>
          <w:spacing w:val="-1"/>
        </w:rPr>
        <w:t xml:space="preserve"> </w:t>
      </w:r>
      <w:r w:rsidRPr="00076E8E">
        <w:rPr>
          <w:color w:val="000000"/>
          <w:spacing w:val="2"/>
        </w:rPr>
        <w:t>t</w:t>
      </w:r>
      <w:r w:rsidRPr="00076E8E">
        <w:rPr>
          <w:color w:val="000000"/>
          <w:spacing w:val="-1"/>
        </w:rPr>
        <w:t>ea</w:t>
      </w:r>
      <w:r w:rsidRPr="00076E8E">
        <w:rPr>
          <w:color w:val="000000"/>
          <w:spacing w:val="1"/>
        </w:rPr>
        <w:t>c</w:t>
      </w:r>
      <w:r w:rsidRPr="00076E8E">
        <w:rPr>
          <w:color w:val="000000"/>
        </w:rPr>
        <w:t>h</w:t>
      </w:r>
      <w:r w:rsidRPr="00076E8E">
        <w:rPr>
          <w:color w:val="000000"/>
          <w:spacing w:val="-1"/>
        </w:rPr>
        <w:t>e</w:t>
      </w:r>
      <w:r w:rsidRPr="00076E8E">
        <w:rPr>
          <w:color w:val="000000"/>
        </w:rPr>
        <w:t xml:space="preserve">rs </w:t>
      </w:r>
      <w:r w:rsidRPr="00076E8E">
        <w:rPr>
          <w:color w:val="000000"/>
          <w:spacing w:val="-2"/>
        </w:rPr>
        <w:t>a</w:t>
      </w:r>
      <w:r w:rsidRPr="00076E8E">
        <w:rPr>
          <w:color w:val="000000"/>
        </w:rPr>
        <w:t>nd lab</w:t>
      </w:r>
      <w:r w:rsidRPr="00076E8E">
        <w:rPr>
          <w:color w:val="000000"/>
          <w:spacing w:val="1"/>
        </w:rPr>
        <w:t xml:space="preserve"> </w:t>
      </w:r>
      <w:r w:rsidRPr="00076E8E">
        <w:rPr>
          <w:color w:val="000000"/>
          <w:spacing w:val="-1"/>
        </w:rPr>
        <w:t>a</w:t>
      </w:r>
      <w:r w:rsidRPr="00076E8E">
        <w:rPr>
          <w:color w:val="000000"/>
        </w:rPr>
        <w:t>ssistants); indir</w:t>
      </w:r>
      <w:r w:rsidRPr="00076E8E">
        <w:rPr>
          <w:color w:val="000000"/>
          <w:spacing w:val="-2"/>
        </w:rPr>
        <w:t>e</w:t>
      </w:r>
      <w:r w:rsidRPr="00076E8E">
        <w:rPr>
          <w:color w:val="000000"/>
          <w:spacing w:val="-1"/>
        </w:rPr>
        <w:t>c</w:t>
      </w:r>
      <w:r w:rsidRPr="00076E8E">
        <w:rPr>
          <w:color w:val="000000"/>
        </w:rPr>
        <w:t>t</w:t>
      </w:r>
      <w:r w:rsidRPr="00076E8E">
        <w:rPr>
          <w:color w:val="000000"/>
          <w:spacing w:val="3"/>
        </w:rPr>
        <w:t>l</w:t>
      </w:r>
      <w:r w:rsidRPr="00076E8E">
        <w:rPr>
          <w:color w:val="000000"/>
        </w:rPr>
        <w:t>y</w:t>
      </w:r>
      <w:r w:rsidRPr="00076E8E">
        <w:rPr>
          <w:color w:val="000000"/>
          <w:spacing w:val="-5"/>
        </w:rPr>
        <w:t xml:space="preserve"> </w:t>
      </w:r>
      <w:r w:rsidRPr="00076E8E">
        <w:rPr>
          <w:color w:val="000000"/>
        </w:rPr>
        <w:t>it m</w:t>
      </w:r>
      <w:r w:rsidRPr="00076E8E">
        <w:rPr>
          <w:color w:val="000000"/>
          <w:spacing w:val="4"/>
        </w:rPr>
        <w:t>a</w:t>
      </w:r>
      <w:r w:rsidRPr="00076E8E">
        <w:rPr>
          <w:color w:val="000000"/>
        </w:rPr>
        <w:t>y</w:t>
      </w:r>
      <w:r w:rsidRPr="00076E8E">
        <w:rPr>
          <w:color w:val="000000"/>
          <w:spacing w:val="-5"/>
        </w:rPr>
        <w:t xml:space="preserve"> </w:t>
      </w:r>
      <w:r w:rsidRPr="00076E8E">
        <w:rPr>
          <w:color w:val="000000"/>
          <w:spacing w:val="2"/>
        </w:rPr>
        <w:t>s</w:t>
      </w:r>
      <w:r w:rsidRPr="00076E8E">
        <w:rPr>
          <w:color w:val="000000"/>
          <w:spacing w:val="-1"/>
        </w:rPr>
        <w:t>e</w:t>
      </w:r>
      <w:r w:rsidRPr="00076E8E">
        <w:rPr>
          <w:color w:val="000000"/>
        </w:rPr>
        <w:t>rve</w:t>
      </w:r>
      <w:r w:rsidRPr="00076E8E">
        <w:rPr>
          <w:color w:val="000000"/>
          <w:spacing w:val="-2"/>
        </w:rPr>
        <w:t xml:space="preserve"> </w:t>
      </w:r>
      <w:r w:rsidRPr="00076E8E">
        <w:rPr>
          <w:color w:val="000000"/>
        </w:rPr>
        <w:t>to</w:t>
      </w:r>
      <w:r w:rsidRPr="00076E8E">
        <w:rPr>
          <w:color w:val="000000"/>
          <w:spacing w:val="2"/>
        </w:rPr>
        <w:t xml:space="preserve"> </w:t>
      </w:r>
      <w:r w:rsidRPr="00076E8E">
        <w:rPr>
          <w:color w:val="000000"/>
        </w:rPr>
        <w:t>p</w:t>
      </w:r>
      <w:r w:rsidRPr="00076E8E">
        <w:rPr>
          <w:color w:val="000000"/>
          <w:spacing w:val="-1"/>
        </w:rPr>
        <w:t>r</w:t>
      </w:r>
      <w:r w:rsidRPr="00076E8E">
        <w:rPr>
          <w:color w:val="000000"/>
        </w:rPr>
        <w:t>ote</w:t>
      </w:r>
      <w:r w:rsidRPr="00076E8E">
        <w:rPr>
          <w:color w:val="000000"/>
          <w:spacing w:val="-2"/>
        </w:rPr>
        <w:t>c</w:t>
      </w:r>
      <w:r w:rsidRPr="00076E8E">
        <w:rPr>
          <w:color w:val="000000"/>
        </w:rPr>
        <w:t>t stud</w:t>
      </w:r>
      <w:r w:rsidRPr="00076E8E">
        <w:rPr>
          <w:color w:val="000000"/>
          <w:spacing w:val="-1"/>
        </w:rPr>
        <w:t>e</w:t>
      </w:r>
      <w:r w:rsidRPr="00076E8E">
        <w:rPr>
          <w:color w:val="000000"/>
        </w:rPr>
        <w:t>nts.</w:t>
      </w:r>
    </w:p>
    <w:p w14:paraId="34A9D90D" w14:textId="77777777" w:rsidR="0052786F" w:rsidRPr="00076E8E" w:rsidRDefault="0052786F" w:rsidP="0052786F">
      <w:pPr>
        <w:pStyle w:val="BodyText"/>
        <w:spacing w:before="3" w:line="276" w:lineRule="auto"/>
        <w:ind w:left="140" w:right="721" w:firstLine="0"/>
      </w:pPr>
      <w:r w:rsidRPr="00076E8E">
        <w:t>The</w:t>
      </w:r>
      <w:r w:rsidRPr="315DB0D2">
        <w:t xml:space="preserve"> </w:t>
      </w:r>
      <w:r w:rsidRPr="00076E8E">
        <w:t>sch</w:t>
      </w:r>
      <w:r w:rsidRPr="00076E8E">
        <w:rPr>
          <w:spacing w:val="-1"/>
        </w:rPr>
        <w:t>o</w:t>
      </w:r>
      <w:r w:rsidRPr="00076E8E">
        <w:t>ol sup</w:t>
      </w:r>
      <w:r w:rsidRPr="00076E8E">
        <w:rPr>
          <w:spacing w:val="-1"/>
        </w:rPr>
        <w:t>e</w:t>
      </w:r>
      <w:r w:rsidRPr="00076E8E">
        <w:t>rint</w:t>
      </w:r>
      <w:r w:rsidRPr="00076E8E">
        <w:rPr>
          <w:spacing w:val="-1"/>
        </w:rPr>
        <w:t>e</w:t>
      </w:r>
      <w:r w:rsidRPr="00076E8E">
        <w:t>n</w:t>
      </w:r>
      <w:r w:rsidRPr="00076E8E">
        <w:rPr>
          <w:spacing w:val="2"/>
        </w:rPr>
        <w:t>d</w:t>
      </w:r>
      <w:r w:rsidRPr="00076E8E">
        <w:rPr>
          <w:spacing w:val="1"/>
        </w:rPr>
        <w:t>e</w:t>
      </w:r>
      <w:r w:rsidRPr="00076E8E">
        <w:t>nt, sci</w:t>
      </w:r>
      <w:r w:rsidRPr="00076E8E">
        <w:rPr>
          <w:spacing w:val="-1"/>
        </w:rPr>
        <w:t>e</w:t>
      </w:r>
      <w:r w:rsidRPr="00076E8E">
        <w:t>n</w:t>
      </w:r>
      <w:r w:rsidRPr="00076E8E">
        <w:rPr>
          <w:spacing w:val="-1"/>
        </w:rPr>
        <w:t>c</w:t>
      </w:r>
      <w:r w:rsidRPr="00076E8E">
        <w:t>e</w:t>
      </w:r>
      <w:r w:rsidRPr="315DB0D2">
        <w:t xml:space="preserve"> </w:t>
      </w:r>
      <w:r w:rsidRPr="00076E8E">
        <w:t>d</w:t>
      </w:r>
      <w:r w:rsidRPr="00076E8E">
        <w:rPr>
          <w:spacing w:val="-1"/>
        </w:rPr>
        <w:t>e</w:t>
      </w:r>
      <w:r w:rsidRPr="00076E8E">
        <w:rPr>
          <w:spacing w:val="2"/>
        </w:rPr>
        <w:t>p</w:t>
      </w:r>
      <w:r w:rsidRPr="00076E8E">
        <w:rPr>
          <w:spacing w:val="-1"/>
        </w:rPr>
        <w:t>a</w:t>
      </w:r>
      <w:r w:rsidRPr="00076E8E">
        <w:t>rtme</w:t>
      </w:r>
      <w:r w:rsidRPr="00076E8E">
        <w:rPr>
          <w:spacing w:val="-1"/>
        </w:rPr>
        <w:t>n</w:t>
      </w:r>
      <w:r w:rsidRPr="00076E8E">
        <w:t>t c</w:t>
      </w:r>
      <w:r w:rsidRPr="00076E8E">
        <w:rPr>
          <w:spacing w:val="1"/>
        </w:rPr>
        <w:t>h</w:t>
      </w:r>
      <w:r w:rsidRPr="00076E8E">
        <w:rPr>
          <w:spacing w:val="-1"/>
        </w:rPr>
        <w:t>a</w:t>
      </w:r>
      <w:r w:rsidRPr="00076E8E">
        <w:t>irp</w:t>
      </w:r>
      <w:r w:rsidRPr="00076E8E">
        <w:rPr>
          <w:spacing w:val="-2"/>
        </w:rPr>
        <w:t>e</w:t>
      </w:r>
      <w:r w:rsidRPr="00076E8E">
        <w:t xml:space="preserve">rson, </w:t>
      </w:r>
      <w:r w:rsidRPr="00076E8E">
        <w:rPr>
          <w:spacing w:val="-2"/>
        </w:rPr>
        <w:t>a</w:t>
      </w:r>
      <w:r w:rsidRPr="00076E8E">
        <w:t>nd/</w:t>
      </w:r>
      <w:r w:rsidRPr="00076E8E">
        <w:rPr>
          <w:spacing w:val="2"/>
        </w:rPr>
        <w:t>o</w:t>
      </w:r>
      <w:r w:rsidRPr="00076E8E">
        <w:t xml:space="preserve">r </w:t>
      </w:r>
      <w:r w:rsidRPr="00076E8E">
        <w:rPr>
          <w:spacing w:val="-2"/>
        </w:rPr>
        <w:t>c</w:t>
      </w:r>
      <w:r w:rsidRPr="00076E8E">
        <w:t>h</w:t>
      </w:r>
      <w:r w:rsidRPr="00076E8E">
        <w:rPr>
          <w:spacing w:val="-1"/>
        </w:rPr>
        <w:t>e</w:t>
      </w:r>
      <w:r w:rsidRPr="00076E8E">
        <w:rPr>
          <w:spacing w:val="5"/>
        </w:rPr>
        <w:t>m</w:t>
      </w:r>
      <w:r w:rsidRPr="00076E8E">
        <w:t>ist</w:t>
      </w:r>
      <w:r w:rsidRPr="00076E8E">
        <w:rPr>
          <w:spacing w:val="1"/>
        </w:rPr>
        <w:t>r</w:t>
      </w:r>
      <w:r w:rsidRPr="00076E8E">
        <w:t>y</w:t>
      </w:r>
      <w:r w:rsidRPr="315DB0D2">
        <w:t xml:space="preserve"> </w:t>
      </w:r>
      <w:r w:rsidRPr="00076E8E">
        <w:t>t</w:t>
      </w:r>
      <w:r w:rsidRPr="00076E8E">
        <w:rPr>
          <w:spacing w:val="1"/>
        </w:rPr>
        <w:t>e</w:t>
      </w:r>
      <w:r w:rsidRPr="00076E8E">
        <w:rPr>
          <w:spacing w:val="-1"/>
        </w:rPr>
        <w:t>ac</w:t>
      </w:r>
      <w:r w:rsidRPr="00076E8E">
        <w:rPr>
          <w:spacing w:val="2"/>
        </w:rPr>
        <w:t>h</w:t>
      </w:r>
      <w:r w:rsidRPr="00076E8E">
        <w:rPr>
          <w:spacing w:val="-1"/>
        </w:rPr>
        <w:t>e</w:t>
      </w:r>
      <w:r w:rsidRPr="00076E8E">
        <w:t>r</w:t>
      </w:r>
      <w:r w:rsidRPr="315DB0D2">
        <w:t>(</w:t>
      </w:r>
      <w:r w:rsidRPr="00076E8E">
        <w:t>s)</w:t>
      </w:r>
      <w:r w:rsidRPr="315DB0D2">
        <w:t xml:space="preserve"> </w:t>
      </w:r>
      <w:r w:rsidRPr="00076E8E">
        <w:rPr>
          <w:spacing w:val="-1"/>
        </w:rPr>
        <w:t>a</w:t>
      </w:r>
      <w:r w:rsidRPr="00076E8E">
        <w:rPr>
          <w:spacing w:val="1"/>
        </w:rPr>
        <w:t>r</w:t>
      </w:r>
      <w:r w:rsidRPr="00076E8E">
        <w:t xml:space="preserve">e </w:t>
      </w:r>
      <w:r w:rsidRPr="00076E8E">
        <w:rPr>
          <w:spacing w:val="2"/>
        </w:rPr>
        <w:t>t</w:t>
      </w:r>
      <w:r w:rsidRPr="00076E8E">
        <w:rPr>
          <w:spacing w:val="-5"/>
        </w:rPr>
        <w:t>y</w:t>
      </w:r>
      <w:r w:rsidRPr="00076E8E">
        <w:t>pic</w:t>
      </w:r>
      <w:r w:rsidRPr="00076E8E">
        <w:rPr>
          <w:spacing w:val="-2"/>
        </w:rPr>
        <w:t>a</w:t>
      </w:r>
      <w:r w:rsidRPr="00076E8E">
        <w:t>l</w:t>
      </w:r>
      <w:r w:rsidRPr="00076E8E">
        <w:rPr>
          <w:spacing w:val="5"/>
        </w:rPr>
        <w:t>l</w:t>
      </w:r>
      <w:r w:rsidRPr="00076E8E">
        <w:t>y</w:t>
      </w:r>
      <w:r w:rsidRPr="315DB0D2">
        <w:t xml:space="preserve"> </w:t>
      </w:r>
      <w:r w:rsidRPr="00076E8E">
        <w:rPr>
          <w:spacing w:val="1"/>
        </w:rPr>
        <w:t>r</w:t>
      </w:r>
      <w:r w:rsidRPr="00076E8E">
        <w:rPr>
          <w:spacing w:val="-1"/>
        </w:rPr>
        <w:t>e</w:t>
      </w:r>
      <w:r w:rsidRPr="00076E8E">
        <w:t xml:space="preserve">sponsible </w:t>
      </w:r>
      <w:r w:rsidRPr="00076E8E">
        <w:rPr>
          <w:spacing w:val="-2"/>
        </w:rPr>
        <w:t>f</w:t>
      </w:r>
      <w:r w:rsidRPr="00076E8E">
        <w:t>or</w:t>
      </w:r>
      <w:r w:rsidRPr="315DB0D2">
        <w:t xml:space="preserve"> </w:t>
      </w:r>
      <w:r w:rsidRPr="00076E8E">
        <w:t>d</w:t>
      </w:r>
      <w:r w:rsidRPr="00076E8E">
        <w:rPr>
          <w:spacing w:val="-1"/>
        </w:rPr>
        <w:t>e</w:t>
      </w:r>
      <w:r w:rsidRPr="00076E8E">
        <w:t>v</w:t>
      </w:r>
      <w:r w:rsidRPr="00076E8E">
        <w:rPr>
          <w:spacing w:val="-1"/>
        </w:rPr>
        <w:t>e</w:t>
      </w:r>
      <w:r w:rsidRPr="00076E8E">
        <w:t>loping</w:t>
      </w:r>
      <w:r w:rsidRPr="315DB0D2">
        <w:t xml:space="preserve"> </w:t>
      </w:r>
      <w:r w:rsidRPr="00076E8E">
        <w:t>t</w:t>
      </w:r>
      <w:r w:rsidRPr="00076E8E">
        <w:rPr>
          <w:spacing w:val="2"/>
        </w:rPr>
        <w:t>h</w:t>
      </w:r>
      <w:r w:rsidRPr="00076E8E">
        <w:t>e</w:t>
      </w:r>
      <w:r w:rsidRPr="315DB0D2">
        <w:t xml:space="preserve"> </w:t>
      </w:r>
      <w:r w:rsidRPr="00076E8E">
        <w:t>CHP for</w:t>
      </w:r>
      <w:r w:rsidRPr="315DB0D2">
        <w:t xml:space="preserve"> </w:t>
      </w:r>
      <w:r w:rsidRPr="00076E8E">
        <w:t>the s</w:t>
      </w:r>
      <w:r w:rsidRPr="00076E8E">
        <w:rPr>
          <w:spacing w:val="-2"/>
        </w:rPr>
        <w:t>c</w:t>
      </w:r>
      <w:r w:rsidRPr="00076E8E">
        <w:t>hool.</w:t>
      </w:r>
    </w:p>
    <w:p w14:paraId="147FE88E" w14:textId="77777777" w:rsidR="0052786F" w:rsidRPr="00076E8E" w:rsidRDefault="0052786F" w:rsidP="0052786F">
      <w:pPr>
        <w:spacing w:before="6" w:line="276" w:lineRule="auto"/>
      </w:pPr>
    </w:p>
    <w:p w14:paraId="778818F4" w14:textId="77777777" w:rsidR="0052786F" w:rsidRPr="00076E8E" w:rsidRDefault="0052786F" w:rsidP="0052786F">
      <w:pPr>
        <w:pStyle w:val="BodyText"/>
        <w:spacing w:line="276" w:lineRule="auto"/>
        <w:ind w:left="140" w:right="1448" w:firstLine="0"/>
      </w:pPr>
      <w:r w:rsidRPr="00076E8E">
        <w:t>App</w:t>
      </w:r>
      <w:r w:rsidRPr="00076E8E">
        <w:rPr>
          <w:spacing w:val="-2"/>
        </w:rPr>
        <w:t>e</w:t>
      </w:r>
      <w:r w:rsidRPr="00076E8E">
        <w:t>ndix</w:t>
      </w:r>
      <w:r w:rsidRPr="315DB0D2">
        <w:t xml:space="preserve"> </w:t>
      </w:r>
      <w:r w:rsidRPr="00076E8E">
        <w:t>A of</w:t>
      </w:r>
      <w:r w:rsidRPr="315DB0D2">
        <w:t xml:space="preserve"> </w:t>
      </w:r>
      <w:r w:rsidRPr="00076E8E">
        <w:t>29 Code</w:t>
      </w:r>
      <w:r w:rsidRPr="315DB0D2">
        <w:t xml:space="preserve"> </w:t>
      </w:r>
      <w:r w:rsidRPr="00076E8E">
        <w:t xml:space="preserve">of </w:t>
      </w:r>
      <w:r w:rsidRPr="00076E8E">
        <w:rPr>
          <w:spacing w:val="-3"/>
        </w:rPr>
        <w:t>F</w:t>
      </w:r>
      <w:r w:rsidRPr="00076E8E">
        <w:rPr>
          <w:spacing w:val="-1"/>
        </w:rPr>
        <w:t>e</w:t>
      </w:r>
      <w:r w:rsidRPr="00076E8E">
        <w:rPr>
          <w:spacing w:val="2"/>
        </w:rPr>
        <w:t>d</w:t>
      </w:r>
      <w:r w:rsidRPr="00076E8E">
        <w:rPr>
          <w:spacing w:val="-1"/>
        </w:rPr>
        <w:t>e</w:t>
      </w:r>
      <w:r w:rsidRPr="00076E8E">
        <w:t>r</w:t>
      </w:r>
      <w:r w:rsidRPr="00076E8E">
        <w:rPr>
          <w:spacing w:val="-2"/>
        </w:rPr>
        <w:t>a</w:t>
      </w:r>
      <w:r w:rsidRPr="00076E8E">
        <w:t>l R</w:t>
      </w:r>
      <w:r w:rsidRPr="00076E8E">
        <w:rPr>
          <w:spacing w:val="1"/>
        </w:rPr>
        <w:t>e</w:t>
      </w:r>
      <w:r w:rsidRPr="00076E8E">
        <w:rPr>
          <w:spacing w:val="-3"/>
        </w:rPr>
        <w:t>g</w:t>
      </w:r>
      <w:r w:rsidRPr="00076E8E">
        <w:t xml:space="preserve">ulations </w:t>
      </w:r>
      <w:r w:rsidRPr="00076E8E">
        <w:rPr>
          <w:spacing w:val="2"/>
        </w:rPr>
        <w:t>1</w:t>
      </w:r>
      <w:r w:rsidRPr="00076E8E">
        <w:t>910.1450 p</w:t>
      </w:r>
      <w:r w:rsidRPr="00076E8E">
        <w:rPr>
          <w:spacing w:val="-1"/>
        </w:rPr>
        <w:t>r</w:t>
      </w:r>
      <w:r w:rsidRPr="00076E8E">
        <w:t>ovides no</w:t>
      </w:r>
      <w:r w:rsidRPr="00076E8E">
        <w:rPr>
          <w:spacing w:val="2"/>
        </w:rPr>
        <w:t>n</w:t>
      </w:r>
      <w:r w:rsidRPr="315DB0D2">
        <w:t>-</w:t>
      </w:r>
      <w:r w:rsidRPr="00076E8E">
        <w:t>mand</w:t>
      </w:r>
      <w:r w:rsidRPr="00076E8E">
        <w:rPr>
          <w:spacing w:val="-2"/>
        </w:rPr>
        <w:t>a</w:t>
      </w:r>
      <w:r w:rsidRPr="00076E8E">
        <w:t>to</w:t>
      </w:r>
      <w:r w:rsidRPr="00076E8E">
        <w:rPr>
          <w:spacing w:val="4"/>
        </w:rPr>
        <w:t>r</w:t>
      </w:r>
      <w:r w:rsidRPr="00076E8E">
        <w:t>y r</w:t>
      </w:r>
      <w:r w:rsidRPr="00076E8E">
        <w:rPr>
          <w:spacing w:val="-2"/>
        </w:rPr>
        <w:t>e</w:t>
      </w:r>
      <w:r w:rsidRPr="00076E8E">
        <w:rPr>
          <w:spacing w:val="-1"/>
        </w:rPr>
        <w:t>c</w:t>
      </w:r>
      <w:r w:rsidRPr="00076E8E">
        <w:t>omm</w:t>
      </w:r>
      <w:r w:rsidRPr="00076E8E">
        <w:rPr>
          <w:spacing w:val="-1"/>
        </w:rPr>
        <w:t>e</w:t>
      </w:r>
      <w:r w:rsidRPr="00076E8E">
        <w:t>nd</w:t>
      </w:r>
      <w:r w:rsidRPr="00076E8E">
        <w:rPr>
          <w:spacing w:val="-1"/>
        </w:rPr>
        <w:t>a</w:t>
      </w:r>
      <w:r w:rsidRPr="00076E8E">
        <w:t xml:space="preserve">tions to </w:t>
      </w:r>
      <w:r w:rsidRPr="00076E8E">
        <w:rPr>
          <w:spacing w:val="-1"/>
        </w:rPr>
        <w:t>a</w:t>
      </w:r>
      <w:r w:rsidRPr="00076E8E">
        <w:t>s</w:t>
      </w:r>
      <w:r w:rsidRPr="00076E8E">
        <w:rPr>
          <w:spacing w:val="1"/>
        </w:rPr>
        <w:t>s</w:t>
      </w:r>
      <w:r w:rsidRPr="00076E8E">
        <w:rPr>
          <w:spacing w:val="2"/>
        </w:rPr>
        <w:t>i</w:t>
      </w:r>
      <w:r w:rsidRPr="00076E8E">
        <w:t>st in the d</w:t>
      </w:r>
      <w:r w:rsidRPr="00076E8E">
        <w:rPr>
          <w:spacing w:val="-2"/>
        </w:rPr>
        <w:t>e</w:t>
      </w:r>
      <w:r w:rsidRPr="00076E8E">
        <w:t>v</w:t>
      </w:r>
      <w:r w:rsidRPr="00076E8E">
        <w:rPr>
          <w:spacing w:val="-1"/>
        </w:rPr>
        <w:t>e</w:t>
      </w:r>
      <w:r w:rsidRPr="00076E8E">
        <w:t>lopm</w:t>
      </w:r>
      <w:r w:rsidRPr="00076E8E">
        <w:rPr>
          <w:spacing w:val="-1"/>
        </w:rPr>
        <w:t>e</w:t>
      </w:r>
      <w:r w:rsidRPr="00076E8E">
        <w:t>nt of</w:t>
      </w:r>
      <w:r w:rsidRPr="315DB0D2">
        <w:t xml:space="preserve"> </w:t>
      </w:r>
      <w:r w:rsidRPr="00076E8E">
        <w:t>a</w:t>
      </w:r>
      <w:r w:rsidRPr="315DB0D2">
        <w:t xml:space="preserve"> </w:t>
      </w:r>
      <w:r w:rsidRPr="00076E8E">
        <w:t>CHP:</w:t>
      </w:r>
    </w:p>
    <w:p w14:paraId="2B0AB4C5" w14:textId="77777777" w:rsidR="0052786F" w:rsidRPr="00076E8E" w:rsidRDefault="0052786F" w:rsidP="00ED3588">
      <w:pPr>
        <w:pStyle w:val="BodyText"/>
        <w:numPr>
          <w:ilvl w:val="0"/>
          <w:numId w:val="751"/>
        </w:numPr>
        <w:tabs>
          <w:tab w:val="left" w:pos="860"/>
        </w:tabs>
        <w:spacing w:line="276" w:lineRule="auto"/>
        <w:ind w:left="860" w:right="793"/>
      </w:pPr>
      <w:r w:rsidRPr="00076E8E">
        <w:t>T</w:t>
      </w:r>
      <w:r w:rsidRPr="00076E8E">
        <w:rPr>
          <w:spacing w:val="-1"/>
        </w:rPr>
        <w:t>ra</w:t>
      </w:r>
      <w:r w:rsidRPr="00076E8E">
        <w:t>ining</w:t>
      </w:r>
      <w:r w:rsidRPr="315DB0D2">
        <w:t xml:space="preserve"> </w:t>
      </w:r>
      <w:r w:rsidRPr="00076E8E">
        <w:t>for</w:t>
      </w:r>
      <w:r w:rsidRPr="315DB0D2">
        <w:t xml:space="preserve"> </w:t>
      </w:r>
      <w:r w:rsidRPr="00076E8E">
        <w:t>p</w:t>
      </w:r>
      <w:r w:rsidRPr="00076E8E">
        <w:rPr>
          <w:spacing w:val="1"/>
        </w:rPr>
        <w:t>e</w:t>
      </w:r>
      <w:r w:rsidRPr="00076E8E">
        <w:t xml:space="preserve">rsons </w:t>
      </w:r>
      <w:r w:rsidRPr="00076E8E">
        <w:rPr>
          <w:spacing w:val="-1"/>
        </w:rPr>
        <w:t>w</w:t>
      </w:r>
      <w:r w:rsidRPr="00076E8E">
        <w:t>o</w:t>
      </w:r>
      <w:r w:rsidRPr="00076E8E">
        <w:rPr>
          <w:spacing w:val="1"/>
        </w:rPr>
        <w:t>r</w:t>
      </w:r>
      <w:r w:rsidRPr="00076E8E">
        <w:t>king</w:t>
      </w:r>
      <w:r w:rsidRPr="315DB0D2">
        <w:t xml:space="preserve"> </w:t>
      </w:r>
      <w:r w:rsidRPr="00076E8E">
        <w:t>with haz</w:t>
      </w:r>
      <w:r w:rsidRPr="00076E8E">
        <w:rPr>
          <w:spacing w:val="-1"/>
        </w:rPr>
        <w:t>a</w:t>
      </w:r>
      <w:r w:rsidRPr="00076E8E">
        <w:t>rdous sub</w:t>
      </w:r>
      <w:r w:rsidRPr="00076E8E">
        <w:rPr>
          <w:spacing w:val="2"/>
        </w:rPr>
        <w:t>s</w:t>
      </w:r>
      <w:r w:rsidRPr="00076E8E">
        <w:t>tan</w:t>
      </w:r>
      <w:r w:rsidRPr="00076E8E">
        <w:rPr>
          <w:spacing w:val="-2"/>
        </w:rPr>
        <w:t>c</w:t>
      </w:r>
      <w:r w:rsidRPr="00076E8E">
        <w:rPr>
          <w:spacing w:val="-1"/>
        </w:rPr>
        <w:t>e</w:t>
      </w:r>
      <w:r w:rsidRPr="00076E8E">
        <w:t>s that in</w:t>
      </w:r>
      <w:r w:rsidRPr="00076E8E">
        <w:rPr>
          <w:spacing w:val="-1"/>
        </w:rPr>
        <w:t>c</w:t>
      </w:r>
      <w:r w:rsidRPr="00076E8E">
        <w:t>ludes</w:t>
      </w:r>
      <w:r w:rsidRPr="315DB0D2">
        <w:t xml:space="preserve"> </w:t>
      </w:r>
      <w:r w:rsidRPr="00076E8E">
        <w:t>met</w:t>
      </w:r>
      <w:r w:rsidRPr="00076E8E">
        <w:rPr>
          <w:spacing w:val="2"/>
        </w:rPr>
        <w:t>h</w:t>
      </w:r>
      <w:r w:rsidRPr="00076E8E">
        <w:t xml:space="preserve">ods </w:t>
      </w:r>
      <w:r w:rsidRPr="00076E8E">
        <w:rPr>
          <w:spacing w:val="-1"/>
        </w:rPr>
        <w:t>a</w:t>
      </w:r>
      <w:r w:rsidRPr="00076E8E">
        <w:t>nd obse</w:t>
      </w:r>
      <w:r w:rsidRPr="00076E8E">
        <w:rPr>
          <w:spacing w:val="-2"/>
        </w:rPr>
        <w:t>r</w:t>
      </w:r>
      <w:r w:rsidRPr="00076E8E">
        <w:t>v</w:t>
      </w:r>
      <w:r w:rsidRPr="00076E8E">
        <w:rPr>
          <w:spacing w:val="-1"/>
        </w:rPr>
        <w:t>a</w:t>
      </w:r>
      <w:r w:rsidRPr="00076E8E">
        <w:t>tions to d</w:t>
      </w:r>
      <w:r w:rsidRPr="00076E8E">
        <w:rPr>
          <w:spacing w:val="-1"/>
        </w:rPr>
        <w:t>e</w:t>
      </w:r>
      <w:r w:rsidRPr="00076E8E">
        <w:t>te</w:t>
      </w:r>
      <w:r w:rsidRPr="00076E8E">
        <w:rPr>
          <w:spacing w:val="-2"/>
        </w:rPr>
        <w:t>c</w:t>
      </w:r>
      <w:r w:rsidRPr="00076E8E">
        <w:t>t the</w:t>
      </w:r>
      <w:r w:rsidRPr="315DB0D2">
        <w:t xml:space="preserve"> </w:t>
      </w:r>
      <w:r w:rsidRPr="00076E8E">
        <w:t>pr</w:t>
      </w:r>
      <w:r w:rsidRPr="00076E8E">
        <w:rPr>
          <w:spacing w:val="-2"/>
        </w:rPr>
        <w:t>e</w:t>
      </w:r>
      <w:r w:rsidRPr="00076E8E">
        <w:t>s</w:t>
      </w:r>
      <w:r w:rsidRPr="00076E8E">
        <w:rPr>
          <w:spacing w:val="-1"/>
        </w:rPr>
        <w:t>e</w:t>
      </w:r>
      <w:r w:rsidRPr="00076E8E">
        <w:t>n</w:t>
      </w:r>
      <w:r w:rsidRPr="00076E8E">
        <w:rPr>
          <w:spacing w:val="1"/>
        </w:rPr>
        <w:t>c</w:t>
      </w:r>
      <w:r w:rsidRPr="00076E8E">
        <w:t>e</w:t>
      </w:r>
      <w:r w:rsidRPr="315DB0D2">
        <w:t xml:space="preserve"> </w:t>
      </w:r>
      <w:r w:rsidRPr="00076E8E">
        <w:t>or r</w:t>
      </w:r>
      <w:r w:rsidRPr="00076E8E">
        <w:rPr>
          <w:spacing w:val="-1"/>
        </w:rPr>
        <w:t>e</w:t>
      </w:r>
      <w:r w:rsidRPr="00076E8E">
        <w:t>le</w:t>
      </w:r>
      <w:r w:rsidRPr="00076E8E">
        <w:rPr>
          <w:spacing w:val="-2"/>
        </w:rPr>
        <w:t>a</w:t>
      </w:r>
      <w:r w:rsidRPr="00076E8E">
        <w:rPr>
          <w:spacing w:val="2"/>
        </w:rPr>
        <w:t>s</w:t>
      </w:r>
      <w:r w:rsidRPr="00076E8E">
        <w:t>e</w:t>
      </w:r>
      <w:r w:rsidRPr="315DB0D2">
        <w:t xml:space="preserve"> </w:t>
      </w:r>
      <w:r w:rsidRPr="00076E8E">
        <w:t>of a h</w:t>
      </w:r>
      <w:r w:rsidRPr="00076E8E">
        <w:rPr>
          <w:spacing w:val="-1"/>
        </w:rPr>
        <w:t>a</w:t>
      </w:r>
      <w:r w:rsidRPr="00076E8E">
        <w:rPr>
          <w:spacing w:val="1"/>
        </w:rPr>
        <w:t>z</w:t>
      </w:r>
      <w:r w:rsidRPr="00076E8E">
        <w:rPr>
          <w:spacing w:val="-1"/>
        </w:rPr>
        <w:t>a</w:t>
      </w:r>
      <w:r w:rsidRPr="00076E8E">
        <w:t>r</w:t>
      </w:r>
      <w:r w:rsidRPr="00076E8E">
        <w:rPr>
          <w:spacing w:val="2"/>
        </w:rPr>
        <w:t>d</w:t>
      </w:r>
      <w:r w:rsidRPr="00076E8E">
        <w:t xml:space="preserve">ous </w:t>
      </w:r>
      <w:r w:rsidRPr="00076E8E">
        <w:rPr>
          <w:spacing w:val="-1"/>
        </w:rPr>
        <w:t>c</w:t>
      </w:r>
      <w:r w:rsidRPr="00076E8E">
        <w:t>h</w:t>
      </w:r>
      <w:r w:rsidRPr="00076E8E">
        <w:rPr>
          <w:spacing w:val="-1"/>
        </w:rPr>
        <w:t>e</w:t>
      </w:r>
      <w:r w:rsidRPr="00076E8E">
        <w:t>mi</w:t>
      </w:r>
      <w:r w:rsidRPr="00076E8E">
        <w:rPr>
          <w:spacing w:val="1"/>
        </w:rPr>
        <w:t>c</w:t>
      </w:r>
      <w:r w:rsidRPr="00076E8E">
        <w:rPr>
          <w:spacing w:val="-1"/>
        </w:rPr>
        <w:t>a</w:t>
      </w:r>
      <w:r w:rsidRPr="00076E8E">
        <w:t>l</w:t>
      </w:r>
    </w:p>
    <w:p w14:paraId="63628B77" w14:textId="77777777" w:rsidR="0052786F" w:rsidRPr="00076E8E" w:rsidRDefault="0052786F" w:rsidP="00ED3588">
      <w:pPr>
        <w:pStyle w:val="BodyText"/>
        <w:numPr>
          <w:ilvl w:val="0"/>
          <w:numId w:val="751"/>
        </w:numPr>
        <w:tabs>
          <w:tab w:val="left" w:pos="860"/>
        </w:tabs>
        <w:spacing w:line="276" w:lineRule="auto"/>
        <w:ind w:left="860"/>
      </w:pPr>
      <w:r w:rsidRPr="00076E8E">
        <w:rPr>
          <w:spacing w:val="-1"/>
        </w:rPr>
        <w:t>T</w:t>
      </w:r>
      <w:r w:rsidRPr="00076E8E">
        <w:t>he</w:t>
      </w:r>
      <w:r w:rsidRPr="315DB0D2">
        <w:t xml:space="preserve"> </w:t>
      </w:r>
      <w:r w:rsidRPr="00076E8E">
        <w:t>p</w:t>
      </w:r>
      <w:r w:rsidRPr="00076E8E">
        <w:rPr>
          <w:spacing w:val="2"/>
        </w:rPr>
        <w:t>h</w:t>
      </w:r>
      <w:r w:rsidRPr="00076E8E">
        <w:rPr>
          <w:spacing w:val="-5"/>
        </w:rPr>
        <w:t>y</w:t>
      </w:r>
      <w:r w:rsidRPr="00076E8E">
        <w:t>s</w:t>
      </w:r>
      <w:r w:rsidRPr="00076E8E">
        <w:rPr>
          <w:spacing w:val="2"/>
        </w:rPr>
        <w:t>i</w:t>
      </w:r>
      <w:r w:rsidRPr="00076E8E">
        <w:rPr>
          <w:spacing w:val="-1"/>
        </w:rPr>
        <w:t>ca</w:t>
      </w:r>
      <w:r w:rsidRPr="00076E8E">
        <w:t xml:space="preserve">l and </w:t>
      </w:r>
      <w:r w:rsidRPr="00076E8E">
        <w:rPr>
          <w:spacing w:val="1"/>
        </w:rPr>
        <w:t>h</w:t>
      </w:r>
      <w:r w:rsidRPr="00076E8E">
        <w:rPr>
          <w:spacing w:val="-1"/>
        </w:rPr>
        <w:t>ea</w:t>
      </w:r>
      <w:r w:rsidRPr="00076E8E">
        <w:t>lth</w:t>
      </w:r>
      <w:r w:rsidRPr="315DB0D2">
        <w:t xml:space="preserve"> </w:t>
      </w:r>
      <w:r w:rsidRPr="00076E8E">
        <w:t>h</w:t>
      </w:r>
      <w:r w:rsidRPr="00076E8E">
        <w:rPr>
          <w:spacing w:val="-1"/>
        </w:rPr>
        <w:t>a</w:t>
      </w:r>
      <w:r w:rsidRPr="00076E8E">
        <w:rPr>
          <w:spacing w:val="1"/>
        </w:rPr>
        <w:t>z</w:t>
      </w:r>
      <w:r w:rsidRPr="00076E8E">
        <w:rPr>
          <w:spacing w:val="-1"/>
        </w:rPr>
        <w:t>a</w:t>
      </w:r>
      <w:r w:rsidRPr="00076E8E">
        <w:t>rds of</w:t>
      </w:r>
      <w:r w:rsidRPr="315DB0D2">
        <w:t xml:space="preserve"> </w:t>
      </w:r>
      <w:r w:rsidRPr="00076E8E">
        <w:t xml:space="preserve">the </w:t>
      </w:r>
      <w:r w:rsidRPr="00076E8E">
        <w:rPr>
          <w:spacing w:val="-2"/>
        </w:rPr>
        <w:t>c</w:t>
      </w:r>
      <w:r w:rsidRPr="00076E8E">
        <w:rPr>
          <w:spacing w:val="2"/>
        </w:rPr>
        <w:t>h</w:t>
      </w:r>
      <w:r w:rsidRPr="00076E8E">
        <w:rPr>
          <w:spacing w:val="-1"/>
        </w:rPr>
        <w:t>e</w:t>
      </w:r>
      <w:r w:rsidRPr="00076E8E">
        <w:t>mi</w:t>
      </w:r>
      <w:r w:rsidRPr="00076E8E">
        <w:rPr>
          <w:spacing w:val="-1"/>
        </w:rPr>
        <w:t>ca</w:t>
      </w:r>
      <w:r w:rsidRPr="00076E8E">
        <w:t>ls</w:t>
      </w:r>
      <w:r w:rsidRPr="315DB0D2">
        <w:t xml:space="preserve"> </w:t>
      </w:r>
      <w:r w:rsidRPr="00076E8E">
        <w:t>used</w:t>
      </w:r>
    </w:p>
    <w:p w14:paraId="0DA2C092" w14:textId="77777777" w:rsidR="0052786F" w:rsidRPr="00076E8E" w:rsidRDefault="0052786F" w:rsidP="00ED3588">
      <w:pPr>
        <w:pStyle w:val="BodyText"/>
        <w:numPr>
          <w:ilvl w:val="0"/>
          <w:numId w:val="751"/>
        </w:numPr>
        <w:tabs>
          <w:tab w:val="left" w:pos="860"/>
        </w:tabs>
        <w:spacing w:line="276" w:lineRule="auto"/>
        <w:ind w:left="860" w:right="236"/>
      </w:pPr>
      <w:r w:rsidRPr="00076E8E">
        <w:t>H</w:t>
      </w:r>
      <w:r w:rsidRPr="00076E8E">
        <w:rPr>
          <w:spacing w:val="-2"/>
        </w:rPr>
        <w:t>a</w:t>
      </w:r>
      <w:r w:rsidRPr="00076E8E">
        <w:rPr>
          <w:spacing w:val="1"/>
        </w:rPr>
        <w:t>z</w:t>
      </w:r>
      <w:r w:rsidRPr="00076E8E">
        <w:rPr>
          <w:spacing w:val="-1"/>
        </w:rPr>
        <w:t>a</w:t>
      </w:r>
      <w:r w:rsidRPr="00076E8E">
        <w:t>rd id</w:t>
      </w:r>
      <w:r w:rsidRPr="00076E8E">
        <w:rPr>
          <w:spacing w:val="-2"/>
        </w:rPr>
        <w:t>e</w:t>
      </w:r>
      <w:r w:rsidRPr="00076E8E">
        <w:t>ntifi</w:t>
      </w:r>
      <w:r w:rsidRPr="00076E8E">
        <w:rPr>
          <w:spacing w:val="-2"/>
        </w:rPr>
        <w:t>c</w:t>
      </w:r>
      <w:r w:rsidRPr="00076E8E">
        <w:rPr>
          <w:spacing w:val="-1"/>
        </w:rPr>
        <w:t>a</w:t>
      </w:r>
      <w:r w:rsidRPr="00076E8E">
        <w:t>tion inc</w:t>
      </w:r>
      <w:r w:rsidRPr="00076E8E">
        <w:rPr>
          <w:spacing w:val="2"/>
        </w:rPr>
        <w:t>l</w:t>
      </w:r>
      <w:r w:rsidRPr="00076E8E">
        <w:t>uding</w:t>
      </w:r>
      <w:r w:rsidRPr="315DB0D2">
        <w:t xml:space="preserve"> </w:t>
      </w:r>
      <w:r w:rsidRPr="00076E8E">
        <w:t>pro</w:t>
      </w:r>
      <w:r w:rsidRPr="00076E8E">
        <w:rPr>
          <w:spacing w:val="1"/>
        </w:rPr>
        <w:t>p</w:t>
      </w:r>
      <w:r w:rsidRPr="00076E8E">
        <w:rPr>
          <w:spacing w:val="-1"/>
        </w:rPr>
        <w:t>e</w:t>
      </w:r>
      <w:r w:rsidRPr="00076E8E">
        <w:t>r l</w:t>
      </w:r>
      <w:r w:rsidRPr="00076E8E">
        <w:rPr>
          <w:spacing w:val="-2"/>
        </w:rPr>
        <w:t>a</w:t>
      </w:r>
      <w:r w:rsidRPr="00076E8E">
        <w:t>b</w:t>
      </w:r>
      <w:r w:rsidRPr="00076E8E">
        <w:rPr>
          <w:spacing w:val="-1"/>
        </w:rPr>
        <w:t>e</w:t>
      </w:r>
      <w:r w:rsidRPr="00076E8E">
        <w:t>li</w:t>
      </w:r>
      <w:r w:rsidRPr="00076E8E">
        <w:rPr>
          <w:spacing w:val="2"/>
        </w:rPr>
        <w:t>n</w:t>
      </w:r>
      <w:r w:rsidRPr="00076E8E">
        <w:t>g</w:t>
      </w:r>
      <w:r w:rsidRPr="315DB0D2">
        <w:t xml:space="preserve"> </w:t>
      </w:r>
      <w:r w:rsidRPr="00076E8E">
        <w:t>of</w:t>
      </w:r>
      <w:r w:rsidRPr="315DB0D2">
        <w:t xml:space="preserve"> </w:t>
      </w:r>
      <w:r w:rsidRPr="00076E8E">
        <w:rPr>
          <w:spacing w:val="-1"/>
        </w:rPr>
        <w:t>c</w:t>
      </w:r>
      <w:r w:rsidRPr="00076E8E">
        <w:t>ontain</w:t>
      </w:r>
      <w:r w:rsidRPr="00076E8E">
        <w:rPr>
          <w:spacing w:val="-1"/>
        </w:rPr>
        <w:t>e</w:t>
      </w:r>
      <w:r w:rsidRPr="00076E8E">
        <w:t>rs of</w:t>
      </w:r>
      <w:r w:rsidRPr="315DB0D2">
        <w:t xml:space="preserve"> </w:t>
      </w:r>
      <w:r w:rsidRPr="00076E8E">
        <w:rPr>
          <w:spacing w:val="2"/>
        </w:rPr>
        <w:t>h</w:t>
      </w:r>
      <w:r w:rsidRPr="00076E8E">
        <w:rPr>
          <w:spacing w:val="-1"/>
        </w:rPr>
        <w:t>a</w:t>
      </w:r>
      <w:r w:rsidRPr="00076E8E">
        <w:rPr>
          <w:spacing w:val="1"/>
        </w:rPr>
        <w:t>z</w:t>
      </w:r>
      <w:r w:rsidRPr="00076E8E">
        <w:rPr>
          <w:spacing w:val="-1"/>
        </w:rPr>
        <w:t>a</w:t>
      </w:r>
      <w:r w:rsidRPr="00076E8E">
        <w:t>r</w:t>
      </w:r>
      <w:r w:rsidRPr="00076E8E">
        <w:rPr>
          <w:spacing w:val="5"/>
        </w:rPr>
        <w:t>d</w:t>
      </w:r>
      <w:r w:rsidRPr="00076E8E">
        <w:t xml:space="preserve">ous </w:t>
      </w:r>
      <w:r w:rsidRPr="00076E8E">
        <w:rPr>
          <w:spacing w:val="-1"/>
        </w:rPr>
        <w:t>c</w:t>
      </w:r>
      <w:r w:rsidRPr="00076E8E">
        <w:t>h</w:t>
      </w:r>
      <w:r w:rsidRPr="00076E8E">
        <w:rPr>
          <w:spacing w:val="-1"/>
        </w:rPr>
        <w:t>e</w:t>
      </w:r>
      <w:r w:rsidRPr="00076E8E">
        <w:t>mi</w:t>
      </w:r>
      <w:r w:rsidRPr="00076E8E">
        <w:rPr>
          <w:spacing w:val="-1"/>
        </w:rPr>
        <w:t>ca</w:t>
      </w:r>
      <w:r w:rsidRPr="00076E8E">
        <w:t>ls and maintaining</w:t>
      </w:r>
      <w:r w:rsidRPr="315DB0D2">
        <w:t xml:space="preserve"> </w:t>
      </w:r>
      <w:r w:rsidRPr="00076E8E">
        <w:t>MSDSs in a</w:t>
      </w:r>
      <w:r w:rsidRPr="00076E8E">
        <w:rPr>
          <w:spacing w:val="-1"/>
        </w:rPr>
        <w:t xml:space="preserve"> rea</w:t>
      </w:r>
      <w:r w:rsidRPr="00076E8E">
        <w:t>d</w:t>
      </w:r>
      <w:r w:rsidRPr="00076E8E">
        <w:rPr>
          <w:spacing w:val="1"/>
        </w:rPr>
        <w:t>i</w:t>
      </w:r>
      <w:r w:rsidRPr="00076E8E">
        <w:rPr>
          <w:spacing w:val="5"/>
        </w:rPr>
        <w:t>l</w:t>
      </w:r>
      <w:r w:rsidRPr="00076E8E">
        <w:t>y</w:t>
      </w:r>
      <w:r w:rsidRPr="315DB0D2">
        <w:t xml:space="preserve"> </w:t>
      </w:r>
      <w:r w:rsidRPr="00076E8E">
        <w:rPr>
          <w:spacing w:val="-1"/>
        </w:rPr>
        <w:t>a</w:t>
      </w:r>
      <w:r w:rsidRPr="00076E8E">
        <w:rPr>
          <w:spacing w:val="1"/>
        </w:rPr>
        <w:t>c</w:t>
      </w:r>
      <w:r w:rsidRPr="00076E8E">
        <w:rPr>
          <w:spacing w:val="-1"/>
        </w:rPr>
        <w:t>ce</w:t>
      </w:r>
      <w:r w:rsidRPr="00076E8E">
        <w:t>ssible lo</w:t>
      </w:r>
      <w:r w:rsidRPr="00076E8E">
        <w:rPr>
          <w:spacing w:val="1"/>
        </w:rPr>
        <w:t>c</w:t>
      </w:r>
      <w:r w:rsidRPr="00076E8E">
        <w:rPr>
          <w:spacing w:val="-1"/>
        </w:rPr>
        <w:t>a</w:t>
      </w:r>
      <w:r w:rsidRPr="00076E8E">
        <w:t>tion.</w:t>
      </w:r>
    </w:p>
    <w:p w14:paraId="73404EFD" w14:textId="77777777" w:rsidR="0052786F" w:rsidRPr="00076E8E" w:rsidRDefault="0052786F" w:rsidP="00ED3588">
      <w:pPr>
        <w:pStyle w:val="BodyText"/>
        <w:numPr>
          <w:ilvl w:val="0"/>
          <w:numId w:val="751"/>
        </w:numPr>
        <w:tabs>
          <w:tab w:val="left" w:pos="860"/>
        </w:tabs>
        <w:spacing w:before="2" w:line="276" w:lineRule="auto"/>
        <w:ind w:left="860" w:right="899"/>
      </w:pPr>
      <w:r w:rsidRPr="00076E8E">
        <w:rPr>
          <w:spacing w:val="-1"/>
        </w:rPr>
        <w:t>T</w:t>
      </w:r>
      <w:r w:rsidRPr="00076E8E">
        <w:t>he</w:t>
      </w:r>
      <w:r w:rsidRPr="315DB0D2">
        <w:t xml:space="preserve"> </w:t>
      </w:r>
      <w:r w:rsidRPr="00076E8E">
        <w:t>me</w:t>
      </w:r>
      <w:r w:rsidRPr="00076E8E">
        <w:rPr>
          <w:spacing w:val="-2"/>
        </w:rPr>
        <w:t>a</w:t>
      </w:r>
      <w:r w:rsidRPr="00076E8E">
        <w:t>su</w:t>
      </w:r>
      <w:r w:rsidRPr="00076E8E">
        <w:rPr>
          <w:spacing w:val="1"/>
        </w:rPr>
        <w:t>r</w:t>
      </w:r>
      <w:r w:rsidRPr="00076E8E">
        <w:rPr>
          <w:spacing w:val="-1"/>
        </w:rPr>
        <w:t>e</w:t>
      </w:r>
      <w:r w:rsidRPr="00076E8E">
        <w:t>s to be</w:t>
      </w:r>
      <w:r w:rsidRPr="315DB0D2">
        <w:t xml:space="preserve"> </w:t>
      </w:r>
      <w:r w:rsidRPr="00076E8E">
        <w:t>tak</w:t>
      </w:r>
      <w:r w:rsidRPr="00076E8E">
        <w:rPr>
          <w:spacing w:val="-2"/>
        </w:rPr>
        <w:t>e</w:t>
      </w:r>
      <w:r w:rsidRPr="00076E8E">
        <w:t>n</w:t>
      </w:r>
      <w:r w:rsidRPr="315DB0D2">
        <w:t xml:space="preserve"> </w:t>
      </w:r>
      <w:r w:rsidRPr="00076E8E">
        <w:t>to prot</w:t>
      </w:r>
      <w:r w:rsidRPr="00076E8E">
        <w:rPr>
          <w:spacing w:val="-1"/>
        </w:rPr>
        <w:t>ec</w:t>
      </w:r>
      <w:r w:rsidRPr="00076E8E">
        <w:t xml:space="preserve">t </w:t>
      </w:r>
      <w:r w:rsidRPr="00076E8E">
        <w:rPr>
          <w:spacing w:val="1"/>
        </w:rPr>
        <w:t>a</w:t>
      </w:r>
      <w:r w:rsidRPr="00076E8E">
        <w:rPr>
          <w:spacing w:val="-3"/>
        </w:rPr>
        <w:t>g</w:t>
      </w:r>
      <w:r w:rsidRPr="00076E8E">
        <w:rPr>
          <w:spacing w:val="-1"/>
        </w:rPr>
        <w:t>a</w:t>
      </w:r>
      <w:r w:rsidRPr="00076E8E">
        <w:t>inst these</w:t>
      </w:r>
      <w:r w:rsidRPr="315DB0D2">
        <w:t xml:space="preserve"> </w:t>
      </w:r>
      <w:r w:rsidRPr="00076E8E">
        <w:rPr>
          <w:spacing w:val="2"/>
        </w:rPr>
        <w:t>h</w:t>
      </w:r>
      <w:r w:rsidRPr="00076E8E">
        <w:rPr>
          <w:spacing w:val="-1"/>
        </w:rPr>
        <w:t>a</w:t>
      </w:r>
      <w:r w:rsidRPr="00076E8E">
        <w:rPr>
          <w:spacing w:val="1"/>
        </w:rPr>
        <w:t>z</w:t>
      </w:r>
      <w:r w:rsidRPr="00076E8E">
        <w:rPr>
          <w:spacing w:val="-1"/>
        </w:rPr>
        <w:t>a</w:t>
      </w:r>
      <w:r w:rsidRPr="00076E8E">
        <w:t xml:space="preserve">rds </w:t>
      </w:r>
      <w:r w:rsidRPr="315DB0D2">
        <w:t>(</w:t>
      </w:r>
      <w:r w:rsidRPr="00076E8E">
        <w:t>i.e., person</w:t>
      </w:r>
      <w:r w:rsidRPr="00076E8E">
        <w:rPr>
          <w:spacing w:val="-2"/>
        </w:rPr>
        <w:t>a</w:t>
      </w:r>
      <w:r w:rsidRPr="00076E8E">
        <w:t>l pro</w:t>
      </w:r>
      <w:r w:rsidRPr="00076E8E">
        <w:rPr>
          <w:spacing w:val="2"/>
        </w:rPr>
        <w:t>t</w:t>
      </w:r>
      <w:r w:rsidRPr="00076E8E">
        <w:rPr>
          <w:spacing w:val="-1"/>
        </w:rPr>
        <w:t>ec</w:t>
      </w:r>
      <w:r w:rsidRPr="00076E8E">
        <w:t xml:space="preserve">tive </w:t>
      </w:r>
      <w:r w:rsidRPr="00076E8E">
        <w:rPr>
          <w:spacing w:val="-1"/>
        </w:rPr>
        <w:t>e</w:t>
      </w:r>
      <w:r w:rsidRPr="00076E8E">
        <w:t>quipm</w:t>
      </w:r>
      <w:r w:rsidRPr="00076E8E">
        <w:rPr>
          <w:spacing w:val="-1"/>
        </w:rPr>
        <w:t>e</w:t>
      </w:r>
      <w:r w:rsidRPr="00076E8E">
        <w:t>nt, app</w:t>
      </w:r>
      <w:r w:rsidRPr="00076E8E">
        <w:rPr>
          <w:spacing w:val="-2"/>
        </w:rPr>
        <w:t>r</w:t>
      </w:r>
      <w:r w:rsidRPr="00076E8E">
        <w:t>opri</w:t>
      </w:r>
      <w:r w:rsidRPr="00076E8E">
        <w:rPr>
          <w:spacing w:val="-2"/>
        </w:rPr>
        <w:t>a</w:t>
      </w:r>
      <w:r w:rsidRPr="00076E8E">
        <w:rPr>
          <w:spacing w:val="2"/>
        </w:rPr>
        <w:t>t</w:t>
      </w:r>
      <w:r w:rsidRPr="00076E8E">
        <w:t>e</w:t>
      </w:r>
      <w:r w:rsidRPr="315DB0D2">
        <w:t xml:space="preserve"> </w:t>
      </w:r>
      <w:r w:rsidRPr="00076E8E">
        <w:t>wo</w:t>
      </w:r>
      <w:r w:rsidRPr="00076E8E">
        <w:rPr>
          <w:spacing w:val="-2"/>
        </w:rPr>
        <w:t>r</w:t>
      </w:r>
      <w:r w:rsidRPr="00076E8E">
        <w:t>k pra</w:t>
      </w:r>
      <w:r w:rsidRPr="00076E8E">
        <w:rPr>
          <w:spacing w:val="-1"/>
        </w:rPr>
        <w:t>c</w:t>
      </w:r>
      <w:r w:rsidRPr="00076E8E">
        <w:t>ti</w:t>
      </w:r>
      <w:r w:rsidRPr="00076E8E">
        <w:rPr>
          <w:spacing w:val="-1"/>
        </w:rPr>
        <w:t>ce</w:t>
      </w:r>
      <w:r w:rsidRPr="00076E8E">
        <w:t>s, eme</w:t>
      </w:r>
      <w:r w:rsidRPr="00076E8E">
        <w:rPr>
          <w:spacing w:val="1"/>
        </w:rPr>
        <w:t>r</w:t>
      </w:r>
      <w:r w:rsidRPr="00076E8E">
        <w:rPr>
          <w:spacing w:val="-3"/>
        </w:rPr>
        <w:t>g</w:t>
      </w:r>
      <w:r w:rsidRPr="00076E8E">
        <w:rPr>
          <w:spacing w:val="-1"/>
        </w:rPr>
        <w:t>e</w:t>
      </w:r>
      <w:r w:rsidRPr="00076E8E">
        <w:rPr>
          <w:spacing w:val="2"/>
        </w:rPr>
        <w:t>n</w:t>
      </w:r>
      <w:r w:rsidRPr="00076E8E">
        <w:rPr>
          <w:spacing w:val="1"/>
        </w:rPr>
        <w:t>c</w:t>
      </w:r>
      <w:r w:rsidRPr="00076E8E">
        <w:t>y</w:t>
      </w:r>
      <w:r w:rsidRPr="315DB0D2">
        <w:t xml:space="preserve"> </w:t>
      </w:r>
      <w:r w:rsidRPr="00076E8E">
        <w:t>r</w:t>
      </w:r>
      <w:r w:rsidRPr="00076E8E">
        <w:rPr>
          <w:spacing w:val="-2"/>
        </w:rPr>
        <w:t>e</w:t>
      </w:r>
      <w:r w:rsidRPr="00076E8E">
        <w:t>sponse</w:t>
      </w:r>
      <w:r w:rsidRPr="315DB0D2">
        <w:t xml:space="preserve"> </w:t>
      </w:r>
      <w:r w:rsidRPr="00076E8E">
        <w:rPr>
          <w:spacing w:val="-1"/>
        </w:rPr>
        <w:t>ac</w:t>
      </w:r>
      <w:r w:rsidRPr="00076E8E">
        <w:t>tions)</w:t>
      </w:r>
    </w:p>
    <w:p w14:paraId="36AAF979" w14:textId="77777777" w:rsidR="0052786F" w:rsidRPr="00076E8E" w:rsidRDefault="0052786F" w:rsidP="00ED3588">
      <w:pPr>
        <w:pStyle w:val="BodyText"/>
        <w:numPr>
          <w:ilvl w:val="0"/>
          <w:numId w:val="751"/>
        </w:numPr>
        <w:tabs>
          <w:tab w:val="left" w:pos="860"/>
        </w:tabs>
        <w:spacing w:line="276" w:lineRule="auto"/>
        <w:ind w:left="860" w:right="462"/>
      </w:pPr>
      <w:r w:rsidRPr="00076E8E">
        <w:t>The</w:t>
      </w:r>
      <w:r w:rsidRPr="315DB0D2">
        <w:t xml:space="preserve"> </w:t>
      </w:r>
      <w:r w:rsidRPr="00076E8E">
        <w:rPr>
          <w:spacing w:val="-1"/>
        </w:rPr>
        <w:t>c</w:t>
      </w:r>
      <w:r w:rsidRPr="00076E8E">
        <w:t>ir</w:t>
      </w:r>
      <w:r w:rsidRPr="00076E8E">
        <w:rPr>
          <w:spacing w:val="-2"/>
        </w:rPr>
        <w:t>c</w:t>
      </w:r>
      <w:r w:rsidRPr="00076E8E">
        <w:t>umst</w:t>
      </w:r>
      <w:r w:rsidRPr="00076E8E">
        <w:rPr>
          <w:spacing w:val="-1"/>
        </w:rPr>
        <w:t>a</w:t>
      </w:r>
      <w:r w:rsidRPr="00076E8E">
        <w:rPr>
          <w:spacing w:val="2"/>
        </w:rPr>
        <w:t>n</w:t>
      </w:r>
      <w:r w:rsidRPr="00076E8E">
        <w:rPr>
          <w:spacing w:val="-1"/>
        </w:rPr>
        <w:t>ce</w:t>
      </w:r>
      <w:r w:rsidRPr="00076E8E">
        <w:t>s und</w:t>
      </w:r>
      <w:r w:rsidRPr="00076E8E">
        <w:rPr>
          <w:spacing w:val="1"/>
        </w:rPr>
        <w:t>e</w:t>
      </w:r>
      <w:r w:rsidRPr="00076E8E">
        <w:t>r</w:t>
      </w:r>
      <w:r w:rsidRPr="315DB0D2">
        <w:t xml:space="preserve"> </w:t>
      </w:r>
      <w:r w:rsidRPr="00076E8E">
        <w:t>whi</w:t>
      </w:r>
      <w:r w:rsidRPr="00076E8E">
        <w:rPr>
          <w:spacing w:val="-1"/>
        </w:rPr>
        <w:t>c</w:t>
      </w:r>
      <w:r w:rsidRPr="00076E8E">
        <w:t>h a</w:t>
      </w:r>
      <w:r w:rsidRPr="315DB0D2">
        <w:t xml:space="preserve"> </w:t>
      </w:r>
      <w:r w:rsidRPr="00076E8E">
        <w:t>p</w:t>
      </w:r>
      <w:r w:rsidRPr="00076E8E">
        <w:rPr>
          <w:spacing w:val="-1"/>
        </w:rPr>
        <w:t>a</w:t>
      </w:r>
      <w:r w:rsidRPr="00076E8E">
        <w:t>rticu</w:t>
      </w:r>
      <w:r w:rsidRPr="00076E8E">
        <w:rPr>
          <w:spacing w:val="1"/>
        </w:rPr>
        <w:t>l</w:t>
      </w:r>
      <w:r w:rsidRPr="00076E8E">
        <w:rPr>
          <w:spacing w:val="-1"/>
        </w:rPr>
        <w:t>a</w:t>
      </w:r>
      <w:r w:rsidRPr="00076E8E">
        <w:t>r l</w:t>
      </w:r>
      <w:r w:rsidRPr="00076E8E">
        <w:rPr>
          <w:spacing w:val="-2"/>
        </w:rPr>
        <w:t>a</w:t>
      </w:r>
      <w:r w:rsidRPr="00076E8E">
        <w:t>bo</w:t>
      </w:r>
      <w:r w:rsidRPr="00076E8E">
        <w:rPr>
          <w:spacing w:val="1"/>
        </w:rPr>
        <w:t>ra</w:t>
      </w:r>
      <w:r w:rsidRPr="00076E8E">
        <w:t>to</w:t>
      </w:r>
      <w:r w:rsidRPr="00076E8E">
        <w:rPr>
          <w:spacing w:val="1"/>
        </w:rPr>
        <w:t>r</w:t>
      </w:r>
      <w:r w:rsidRPr="00076E8E">
        <w:t>y</w:t>
      </w:r>
      <w:r w:rsidRPr="315DB0D2">
        <w:t xml:space="preserve"> </w:t>
      </w:r>
      <w:r w:rsidRPr="00076E8E">
        <w:t>op</w:t>
      </w:r>
      <w:r w:rsidRPr="00076E8E">
        <w:rPr>
          <w:spacing w:val="1"/>
        </w:rPr>
        <w:t>e</w:t>
      </w:r>
      <w:r w:rsidRPr="00076E8E">
        <w:t>r</w:t>
      </w:r>
      <w:r w:rsidRPr="00076E8E">
        <w:rPr>
          <w:spacing w:val="-2"/>
        </w:rPr>
        <w:t>a</w:t>
      </w:r>
      <w:r w:rsidRPr="00076E8E">
        <w:t>tion or</w:t>
      </w:r>
      <w:r w:rsidRPr="315DB0D2">
        <w:t xml:space="preserve"> </w:t>
      </w:r>
      <w:r w:rsidRPr="00076E8E">
        <w:t>pr</w:t>
      </w:r>
      <w:r w:rsidRPr="00076E8E">
        <w:rPr>
          <w:spacing w:val="5"/>
        </w:rPr>
        <w:t>o</w:t>
      </w:r>
      <w:r w:rsidRPr="00076E8E">
        <w:rPr>
          <w:spacing w:val="-1"/>
        </w:rPr>
        <w:t>ce</w:t>
      </w:r>
      <w:r w:rsidRPr="00076E8E">
        <w:t>d</w:t>
      </w:r>
      <w:r w:rsidRPr="00076E8E">
        <w:rPr>
          <w:spacing w:val="2"/>
        </w:rPr>
        <w:t>u</w:t>
      </w:r>
      <w:r w:rsidRPr="00076E8E">
        <w:t>re</w:t>
      </w:r>
      <w:r w:rsidRPr="315DB0D2">
        <w:t xml:space="preserve"> </w:t>
      </w:r>
      <w:r w:rsidRPr="00076E8E">
        <w:rPr>
          <w:spacing w:val="-1"/>
        </w:rPr>
        <w:t>re</w:t>
      </w:r>
      <w:r w:rsidRPr="00076E8E">
        <w:t>qui</w:t>
      </w:r>
      <w:r w:rsidRPr="00076E8E">
        <w:rPr>
          <w:spacing w:val="1"/>
        </w:rPr>
        <w:t>r</w:t>
      </w:r>
      <w:r w:rsidRPr="00076E8E">
        <w:rPr>
          <w:spacing w:val="-1"/>
        </w:rPr>
        <w:t>e</w:t>
      </w:r>
      <w:r w:rsidRPr="00076E8E">
        <w:t>s p</w:t>
      </w:r>
      <w:r w:rsidRPr="00076E8E">
        <w:rPr>
          <w:spacing w:val="-1"/>
        </w:rPr>
        <w:t>r</w:t>
      </w:r>
      <w:r w:rsidRPr="00076E8E">
        <w:t xml:space="preserve">ior </w:t>
      </w:r>
      <w:r w:rsidRPr="00076E8E">
        <w:rPr>
          <w:spacing w:val="-2"/>
        </w:rPr>
        <w:t>a</w:t>
      </w:r>
      <w:r w:rsidRPr="00076E8E">
        <w:t>ppro</w:t>
      </w:r>
      <w:r w:rsidRPr="00076E8E">
        <w:rPr>
          <w:spacing w:val="-1"/>
        </w:rPr>
        <w:t>va</w:t>
      </w:r>
      <w:r w:rsidRPr="00076E8E">
        <w:t>l</w:t>
      </w:r>
      <w:r w:rsidRPr="315DB0D2">
        <w:t xml:space="preserve"> </w:t>
      </w:r>
      <w:r w:rsidRPr="00076E8E">
        <w:t>f</w:t>
      </w:r>
      <w:r w:rsidRPr="00076E8E">
        <w:rPr>
          <w:spacing w:val="-2"/>
        </w:rPr>
        <w:t>r</w:t>
      </w:r>
      <w:r w:rsidRPr="00076E8E">
        <w:t>om the</w:t>
      </w:r>
      <w:r w:rsidRPr="315DB0D2">
        <w:t xml:space="preserve"> </w:t>
      </w:r>
      <w:r w:rsidRPr="00076E8E">
        <w:rPr>
          <w:spacing w:val="1"/>
        </w:rPr>
        <w:t>a</w:t>
      </w:r>
      <w:r w:rsidRPr="00076E8E">
        <w:t>ppro</w:t>
      </w:r>
      <w:r w:rsidRPr="00076E8E">
        <w:rPr>
          <w:spacing w:val="-1"/>
        </w:rPr>
        <w:t>p</w:t>
      </w:r>
      <w:r w:rsidRPr="00076E8E">
        <w:t>ri</w:t>
      </w:r>
      <w:r w:rsidRPr="00076E8E">
        <w:rPr>
          <w:spacing w:val="-2"/>
        </w:rPr>
        <w:t>a</w:t>
      </w:r>
      <w:r w:rsidRPr="00076E8E">
        <w:t xml:space="preserve">te </w:t>
      </w:r>
      <w:r w:rsidRPr="00076E8E">
        <w:rPr>
          <w:spacing w:val="-2"/>
        </w:rPr>
        <w:t>a</w:t>
      </w:r>
      <w:r w:rsidRPr="00076E8E">
        <w:t>dministr</w:t>
      </w:r>
      <w:r w:rsidRPr="00076E8E">
        <w:rPr>
          <w:spacing w:val="-2"/>
        </w:rPr>
        <w:t>a</w:t>
      </w:r>
      <w:r w:rsidRPr="00076E8E">
        <w:t>tor.</w:t>
      </w:r>
    </w:p>
    <w:p w14:paraId="605BA1BF" w14:textId="77777777" w:rsidR="0052786F" w:rsidRPr="00076E8E" w:rsidRDefault="0052786F" w:rsidP="00ED3588">
      <w:pPr>
        <w:pStyle w:val="BodyText"/>
        <w:numPr>
          <w:ilvl w:val="0"/>
          <w:numId w:val="751"/>
        </w:numPr>
        <w:tabs>
          <w:tab w:val="left" w:pos="860"/>
        </w:tabs>
        <w:spacing w:line="276" w:lineRule="auto"/>
        <w:ind w:left="860"/>
      </w:pPr>
      <w:r w:rsidRPr="00076E8E">
        <w:t>R</w:t>
      </w:r>
      <w:r w:rsidRPr="00076E8E">
        <w:rPr>
          <w:spacing w:val="-1"/>
        </w:rPr>
        <w:t>e</w:t>
      </w:r>
      <w:r w:rsidRPr="00076E8E">
        <w:t>quir</w:t>
      </w:r>
      <w:r w:rsidRPr="00076E8E">
        <w:rPr>
          <w:spacing w:val="-2"/>
        </w:rPr>
        <w:t>e</w:t>
      </w:r>
      <w:r w:rsidRPr="00076E8E">
        <w:t>ments for</w:t>
      </w:r>
      <w:r w:rsidRPr="315DB0D2">
        <w:t xml:space="preserve"> </w:t>
      </w:r>
      <w:r w:rsidRPr="00076E8E">
        <w:t>medi</w:t>
      </w:r>
      <w:r w:rsidRPr="00076E8E">
        <w:rPr>
          <w:spacing w:val="1"/>
        </w:rPr>
        <w:t>ca</w:t>
      </w:r>
      <w:r w:rsidRPr="00076E8E">
        <w:t>l consult</w:t>
      </w:r>
      <w:r w:rsidRPr="00076E8E">
        <w:rPr>
          <w:spacing w:val="-1"/>
        </w:rPr>
        <w:t>a</w:t>
      </w:r>
      <w:r w:rsidRPr="00076E8E">
        <w:t xml:space="preserve">tion </w:t>
      </w:r>
      <w:r w:rsidRPr="00076E8E">
        <w:rPr>
          <w:spacing w:val="-1"/>
        </w:rPr>
        <w:t>a</w:t>
      </w:r>
      <w:r w:rsidRPr="00076E8E">
        <w:t>nd medi</w:t>
      </w:r>
      <w:r w:rsidRPr="00076E8E">
        <w:rPr>
          <w:spacing w:val="-1"/>
        </w:rPr>
        <w:t>ca</w:t>
      </w:r>
      <w:r w:rsidRPr="00076E8E">
        <w:t>l e</w:t>
      </w:r>
      <w:r w:rsidRPr="00076E8E">
        <w:rPr>
          <w:spacing w:val="1"/>
        </w:rPr>
        <w:t>x</w:t>
      </w:r>
      <w:r w:rsidRPr="00076E8E">
        <w:rPr>
          <w:spacing w:val="-1"/>
        </w:rPr>
        <w:t>a</w:t>
      </w:r>
      <w:r w:rsidRPr="00076E8E">
        <w:t>min</w:t>
      </w:r>
      <w:r w:rsidRPr="00076E8E">
        <w:rPr>
          <w:spacing w:val="-1"/>
        </w:rPr>
        <w:t>a</w:t>
      </w:r>
      <w:r w:rsidRPr="00076E8E">
        <w:t>tion wh</w:t>
      </w:r>
      <w:r w:rsidRPr="00076E8E">
        <w:rPr>
          <w:spacing w:val="-2"/>
        </w:rPr>
        <w:t>e</w:t>
      </w:r>
      <w:r w:rsidRPr="00076E8E">
        <w:rPr>
          <w:spacing w:val="3"/>
        </w:rPr>
        <w:t>n</w:t>
      </w:r>
      <w:r w:rsidRPr="00076E8E">
        <w:rPr>
          <w:spacing w:val="-1"/>
        </w:rPr>
        <w:t>e</w:t>
      </w:r>
      <w:r w:rsidRPr="00076E8E">
        <w:t>v</w:t>
      </w:r>
      <w:r w:rsidRPr="00076E8E">
        <w:rPr>
          <w:spacing w:val="-1"/>
        </w:rPr>
        <w:t>e</w:t>
      </w:r>
      <w:r w:rsidRPr="00076E8E">
        <w:t>r</w:t>
      </w:r>
    </w:p>
    <w:p w14:paraId="61E0A57A" w14:textId="77777777" w:rsidR="0052786F" w:rsidRPr="00076E8E" w:rsidRDefault="0052786F" w:rsidP="00ED3588">
      <w:pPr>
        <w:pStyle w:val="BodyText"/>
        <w:numPr>
          <w:ilvl w:val="1"/>
          <w:numId w:val="751"/>
        </w:numPr>
        <w:tabs>
          <w:tab w:val="left" w:pos="1400"/>
        </w:tabs>
        <w:spacing w:line="276" w:lineRule="auto"/>
        <w:ind w:left="1400"/>
      </w:pPr>
      <w:r w:rsidRPr="00076E8E">
        <w:t>a</w:t>
      </w:r>
      <w:r w:rsidRPr="315DB0D2">
        <w:t xml:space="preserve"> </w:t>
      </w:r>
      <w:r w:rsidRPr="00076E8E">
        <w:t>p</w:t>
      </w:r>
      <w:r w:rsidRPr="00076E8E">
        <w:rPr>
          <w:spacing w:val="-1"/>
        </w:rPr>
        <w:t>e</w:t>
      </w:r>
      <w:r w:rsidRPr="00076E8E">
        <w:t>rson d</w:t>
      </w:r>
      <w:r w:rsidRPr="00076E8E">
        <w:rPr>
          <w:spacing w:val="-2"/>
        </w:rPr>
        <w:t>e</w:t>
      </w:r>
      <w:r w:rsidRPr="00076E8E">
        <w:rPr>
          <w:spacing w:val="2"/>
        </w:rPr>
        <w:t>v</w:t>
      </w:r>
      <w:r w:rsidRPr="00076E8E">
        <w:rPr>
          <w:spacing w:val="-1"/>
        </w:rPr>
        <w:t>e</w:t>
      </w:r>
      <w:r w:rsidRPr="00076E8E">
        <w:t>lops si</w:t>
      </w:r>
      <w:r w:rsidRPr="00076E8E">
        <w:rPr>
          <w:spacing w:val="-2"/>
        </w:rPr>
        <w:t>g</w:t>
      </w:r>
      <w:r w:rsidRPr="00076E8E">
        <w:t xml:space="preserve">ns </w:t>
      </w:r>
      <w:r w:rsidRPr="00076E8E">
        <w:rPr>
          <w:spacing w:val="2"/>
        </w:rPr>
        <w:t>o</w:t>
      </w:r>
      <w:r w:rsidRPr="00076E8E">
        <w:t xml:space="preserve">r </w:t>
      </w:r>
      <w:r w:rsidRPr="00076E8E">
        <w:rPr>
          <w:spacing w:val="1"/>
        </w:rPr>
        <w:t>s</w:t>
      </w:r>
      <w:r w:rsidRPr="00076E8E">
        <w:rPr>
          <w:spacing w:val="-5"/>
        </w:rPr>
        <w:t>y</w:t>
      </w:r>
      <w:r w:rsidRPr="00076E8E">
        <w:t>mptoms asso</w:t>
      </w:r>
      <w:r w:rsidRPr="00076E8E">
        <w:rPr>
          <w:spacing w:val="-1"/>
        </w:rPr>
        <w:t>c</w:t>
      </w:r>
      <w:r w:rsidRPr="00076E8E">
        <w:t>iat</w:t>
      </w:r>
      <w:r w:rsidRPr="00076E8E">
        <w:rPr>
          <w:spacing w:val="-1"/>
        </w:rPr>
        <w:t>e</w:t>
      </w:r>
      <w:r w:rsidRPr="00076E8E">
        <w:t>d</w:t>
      </w:r>
      <w:r w:rsidRPr="315DB0D2">
        <w:t xml:space="preserve"> </w:t>
      </w:r>
      <w:r w:rsidRPr="00076E8E">
        <w:rPr>
          <w:spacing w:val="1"/>
        </w:rPr>
        <w:t>w</w:t>
      </w:r>
      <w:r w:rsidRPr="00076E8E">
        <w:t>ith a</w:t>
      </w:r>
      <w:r w:rsidRPr="315DB0D2">
        <w:t xml:space="preserve"> </w:t>
      </w:r>
      <w:r w:rsidRPr="00076E8E">
        <w:t>h</w:t>
      </w:r>
      <w:r w:rsidRPr="00076E8E">
        <w:rPr>
          <w:spacing w:val="-1"/>
        </w:rPr>
        <w:t>a</w:t>
      </w:r>
      <w:r w:rsidRPr="00076E8E">
        <w:rPr>
          <w:spacing w:val="1"/>
        </w:rPr>
        <w:t>z</w:t>
      </w:r>
      <w:r w:rsidRPr="00076E8E">
        <w:rPr>
          <w:spacing w:val="-1"/>
        </w:rPr>
        <w:t>a</w:t>
      </w:r>
      <w:r w:rsidRPr="00076E8E">
        <w:t>r</w:t>
      </w:r>
      <w:r w:rsidRPr="00076E8E">
        <w:rPr>
          <w:spacing w:val="3"/>
        </w:rPr>
        <w:t>d</w:t>
      </w:r>
      <w:r w:rsidRPr="00076E8E">
        <w:t xml:space="preserve">ous </w:t>
      </w:r>
      <w:r w:rsidRPr="00076E8E">
        <w:rPr>
          <w:spacing w:val="-1"/>
        </w:rPr>
        <w:t>c</w:t>
      </w:r>
      <w:r w:rsidRPr="00076E8E">
        <w:t>h</w:t>
      </w:r>
      <w:r w:rsidRPr="00076E8E">
        <w:rPr>
          <w:spacing w:val="-1"/>
        </w:rPr>
        <w:t>e</w:t>
      </w:r>
      <w:r w:rsidRPr="00076E8E">
        <w:t>mi</w:t>
      </w:r>
      <w:r w:rsidRPr="00076E8E">
        <w:rPr>
          <w:spacing w:val="1"/>
        </w:rPr>
        <w:t>c</w:t>
      </w:r>
      <w:r w:rsidRPr="00076E8E">
        <w:rPr>
          <w:spacing w:val="-1"/>
        </w:rPr>
        <w:t>a</w:t>
      </w:r>
      <w:r w:rsidRPr="00076E8E">
        <w:t>l,</w:t>
      </w:r>
    </w:p>
    <w:p w14:paraId="264346EC" w14:textId="77777777" w:rsidR="0052786F" w:rsidRPr="00076E8E" w:rsidRDefault="0052786F" w:rsidP="00ED3588">
      <w:pPr>
        <w:pStyle w:val="BodyText"/>
        <w:numPr>
          <w:ilvl w:val="1"/>
          <w:numId w:val="751"/>
        </w:numPr>
        <w:tabs>
          <w:tab w:val="left" w:pos="1400"/>
        </w:tabs>
        <w:spacing w:line="276" w:lineRule="auto"/>
        <w:ind w:left="1400"/>
      </w:pPr>
      <w:r w:rsidRPr="00076E8E">
        <w:rPr>
          <w:spacing w:val="-1"/>
        </w:rPr>
        <w:t>e</w:t>
      </w:r>
      <w:r w:rsidRPr="00076E8E">
        <w:rPr>
          <w:spacing w:val="2"/>
        </w:rPr>
        <w:t>x</w:t>
      </w:r>
      <w:r w:rsidRPr="00076E8E">
        <w:t>posure</w:t>
      </w:r>
      <w:r w:rsidRPr="315DB0D2">
        <w:t xml:space="preserve"> </w:t>
      </w:r>
      <w:r w:rsidRPr="00076E8E">
        <w:t>monitoring</w:t>
      </w:r>
      <w:r w:rsidRPr="315DB0D2">
        <w:t xml:space="preserve"> </w:t>
      </w:r>
      <w:r w:rsidRPr="00076E8E">
        <w:rPr>
          <w:spacing w:val="-1"/>
        </w:rPr>
        <w:t>re</w:t>
      </w:r>
      <w:r w:rsidRPr="00076E8E">
        <w:rPr>
          <w:spacing w:val="2"/>
        </w:rPr>
        <w:t>v</w:t>
      </w:r>
      <w:r w:rsidRPr="00076E8E">
        <w:rPr>
          <w:spacing w:val="-1"/>
        </w:rPr>
        <w:t>ea</w:t>
      </w:r>
      <w:r w:rsidRPr="00076E8E">
        <w:t xml:space="preserve">ls an </w:t>
      </w:r>
      <w:r w:rsidRPr="00076E8E">
        <w:rPr>
          <w:spacing w:val="-2"/>
        </w:rPr>
        <w:t>e</w:t>
      </w:r>
      <w:r w:rsidRPr="00076E8E">
        <w:rPr>
          <w:spacing w:val="2"/>
        </w:rPr>
        <w:t>x</w:t>
      </w:r>
      <w:r w:rsidRPr="00076E8E">
        <w:t>posure</w:t>
      </w:r>
      <w:r w:rsidRPr="315DB0D2">
        <w:t xml:space="preserve"> </w:t>
      </w:r>
      <w:r w:rsidRPr="00076E8E">
        <w:t>lev</w:t>
      </w:r>
      <w:r w:rsidRPr="00076E8E">
        <w:rPr>
          <w:spacing w:val="-2"/>
        </w:rPr>
        <w:t>e</w:t>
      </w:r>
      <w:r w:rsidRPr="00076E8E">
        <w:t>l</w:t>
      </w:r>
      <w:r w:rsidRPr="315DB0D2">
        <w:t xml:space="preserve"> </w:t>
      </w:r>
      <w:r w:rsidRPr="00076E8E">
        <w:t>r</w:t>
      </w:r>
      <w:r w:rsidRPr="00076E8E">
        <w:rPr>
          <w:spacing w:val="1"/>
        </w:rPr>
        <w:t>o</w:t>
      </w:r>
      <w:r w:rsidRPr="00076E8E">
        <w:rPr>
          <w:spacing w:val="2"/>
        </w:rPr>
        <w:t>u</w:t>
      </w:r>
      <w:r w:rsidRPr="00076E8E">
        <w:t>tin</w:t>
      </w:r>
      <w:r w:rsidRPr="00076E8E">
        <w:rPr>
          <w:spacing w:val="-1"/>
        </w:rPr>
        <w:t>e</w:t>
      </w:r>
      <w:r w:rsidRPr="00076E8E">
        <w:rPr>
          <w:spacing w:val="2"/>
        </w:rPr>
        <w:t>l</w:t>
      </w:r>
      <w:r w:rsidRPr="00076E8E">
        <w:t>y</w:t>
      </w:r>
      <w:r w:rsidRPr="315DB0D2">
        <w:t xml:space="preserve"> </w:t>
      </w:r>
      <w:r w:rsidRPr="00076E8E">
        <w:rPr>
          <w:spacing w:val="-1"/>
        </w:rPr>
        <w:t>a</w:t>
      </w:r>
      <w:r w:rsidRPr="00076E8E">
        <w:t>bo</w:t>
      </w:r>
      <w:r w:rsidRPr="00076E8E">
        <w:rPr>
          <w:spacing w:val="2"/>
        </w:rPr>
        <w:t>v</w:t>
      </w:r>
      <w:r w:rsidRPr="00076E8E">
        <w:t>e</w:t>
      </w:r>
      <w:r w:rsidRPr="315DB0D2">
        <w:t xml:space="preserve"> </w:t>
      </w:r>
      <w:r w:rsidRPr="00076E8E">
        <w:t>the a</w:t>
      </w:r>
      <w:r w:rsidRPr="00076E8E">
        <w:rPr>
          <w:spacing w:val="-1"/>
        </w:rPr>
        <w:t>c</w:t>
      </w:r>
      <w:r w:rsidRPr="00076E8E">
        <w:t>tion lev</w:t>
      </w:r>
      <w:r w:rsidRPr="00076E8E">
        <w:rPr>
          <w:spacing w:val="-2"/>
        </w:rPr>
        <w:t>e</w:t>
      </w:r>
      <w:r w:rsidRPr="00076E8E">
        <w:t>l</w:t>
      </w:r>
    </w:p>
    <w:p w14:paraId="1C82F0A4" w14:textId="77777777" w:rsidR="0052786F" w:rsidRPr="00076E8E" w:rsidRDefault="0052786F" w:rsidP="00ED3588">
      <w:pPr>
        <w:pStyle w:val="BodyText"/>
        <w:numPr>
          <w:ilvl w:val="1"/>
          <w:numId w:val="751"/>
        </w:numPr>
        <w:tabs>
          <w:tab w:val="left" w:pos="1400"/>
        </w:tabs>
        <w:spacing w:line="276" w:lineRule="auto"/>
        <w:ind w:left="1400" w:right="916"/>
      </w:pPr>
      <w:r w:rsidRPr="00076E8E">
        <w:rPr>
          <w:spacing w:val="-1"/>
        </w:rPr>
        <w:t>a</w:t>
      </w:r>
      <w:r w:rsidRPr="00076E8E">
        <w:t xml:space="preserve">n </w:t>
      </w:r>
      <w:r w:rsidRPr="00076E8E">
        <w:rPr>
          <w:spacing w:val="-1"/>
        </w:rPr>
        <w:t>e</w:t>
      </w:r>
      <w:r w:rsidRPr="00076E8E">
        <w:t>v</w:t>
      </w:r>
      <w:r w:rsidRPr="00076E8E">
        <w:rPr>
          <w:spacing w:val="-1"/>
        </w:rPr>
        <w:t>e</w:t>
      </w:r>
      <w:r w:rsidRPr="00076E8E">
        <w:t>nt t</w:t>
      </w:r>
      <w:r w:rsidRPr="00076E8E">
        <w:rPr>
          <w:spacing w:val="-1"/>
        </w:rPr>
        <w:t>a</w:t>
      </w:r>
      <w:r w:rsidRPr="00076E8E">
        <w:rPr>
          <w:spacing w:val="2"/>
        </w:rPr>
        <w:t>k</w:t>
      </w:r>
      <w:r w:rsidRPr="00076E8E">
        <w:rPr>
          <w:spacing w:val="-1"/>
        </w:rPr>
        <w:t>e</w:t>
      </w:r>
      <w:r w:rsidRPr="00076E8E">
        <w:t>s pl</w:t>
      </w:r>
      <w:r w:rsidRPr="00076E8E">
        <w:rPr>
          <w:spacing w:val="-1"/>
        </w:rPr>
        <w:t>ac</w:t>
      </w:r>
      <w:r w:rsidRPr="00076E8E">
        <w:t>e</w:t>
      </w:r>
      <w:r w:rsidRPr="315DB0D2">
        <w:t xml:space="preserve"> </w:t>
      </w:r>
      <w:r w:rsidRPr="00076E8E">
        <w:t>in t</w:t>
      </w:r>
      <w:r w:rsidRPr="00076E8E">
        <w:rPr>
          <w:spacing w:val="2"/>
        </w:rPr>
        <w:t>h</w:t>
      </w:r>
      <w:r w:rsidRPr="00076E8E">
        <w:t>e</w:t>
      </w:r>
      <w:r w:rsidRPr="315DB0D2">
        <w:t xml:space="preserve"> </w:t>
      </w:r>
      <w:r w:rsidRPr="00076E8E">
        <w:t>wo</w:t>
      </w:r>
      <w:r w:rsidRPr="00076E8E">
        <w:rPr>
          <w:spacing w:val="-2"/>
        </w:rPr>
        <w:t>r</w:t>
      </w:r>
      <w:r w:rsidRPr="00076E8E">
        <w:t xml:space="preserve">k </w:t>
      </w:r>
      <w:r w:rsidRPr="00076E8E">
        <w:rPr>
          <w:spacing w:val="1"/>
        </w:rPr>
        <w:t>a</w:t>
      </w:r>
      <w:r w:rsidRPr="00076E8E">
        <w:t>r</w:t>
      </w:r>
      <w:r w:rsidRPr="00076E8E">
        <w:rPr>
          <w:spacing w:val="-2"/>
        </w:rPr>
        <w:t>e</w:t>
      </w:r>
      <w:r w:rsidRPr="00076E8E">
        <w:t>a</w:t>
      </w:r>
      <w:r w:rsidRPr="315DB0D2">
        <w:t xml:space="preserve"> </w:t>
      </w:r>
      <w:r w:rsidRPr="00076E8E">
        <w:t>s</w:t>
      </w:r>
      <w:r w:rsidRPr="00076E8E">
        <w:rPr>
          <w:spacing w:val="2"/>
        </w:rPr>
        <w:t>u</w:t>
      </w:r>
      <w:r w:rsidRPr="00076E8E">
        <w:rPr>
          <w:spacing w:val="-1"/>
        </w:rPr>
        <w:t>c</w:t>
      </w:r>
      <w:r w:rsidRPr="00076E8E">
        <w:t xml:space="preserve">h </w:t>
      </w:r>
      <w:r w:rsidRPr="00076E8E">
        <w:rPr>
          <w:spacing w:val="-1"/>
        </w:rPr>
        <w:t>a</w:t>
      </w:r>
      <w:r w:rsidRPr="00076E8E">
        <w:t>s a spi</w:t>
      </w:r>
      <w:r w:rsidRPr="00076E8E">
        <w:rPr>
          <w:spacing w:val="2"/>
        </w:rPr>
        <w:t>l</w:t>
      </w:r>
      <w:r w:rsidRPr="00076E8E">
        <w:t>l, l</w:t>
      </w:r>
      <w:r w:rsidRPr="00076E8E">
        <w:rPr>
          <w:spacing w:val="-1"/>
        </w:rPr>
        <w:t>ea</w:t>
      </w:r>
      <w:r w:rsidRPr="00076E8E">
        <w:t xml:space="preserve">k, </w:t>
      </w:r>
      <w:r w:rsidRPr="00076E8E">
        <w:rPr>
          <w:spacing w:val="-1"/>
        </w:rPr>
        <w:t>e</w:t>
      </w:r>
      <w:r w:rsidRPr="00076E8E">
        <w:rPr>
          <w:spacing w:val="2"/>
        </w:rPr>
        <w:t>x</w:t>
      </w:r>
      <w:r w:rsidRPr="00076E8E">
        <w:t>plosion or</w:t>
      </w:r>
      <w:r w:rsidRPr="315DB0D2">
        <w:t xml:space="preserve"> </w:t>
      </w:r>
      <w:r w:rsidRPr="00076E8E">
        <w:t>other o</w:t>
      </w:r>
      <w:r w:rsidRPr="00076E8E">
        <w:rPr>
          <w:spacing w:val="-1"/>
        </w:rPr>
        <w:t>cc</w:t>
      </w:r>
      <w:r w:rsidRPr="00076E8E">
        <w:t>u</w:t>
      </w:r>
      <w:r w:rsidRPr="00076E8E">
        <w:rPr>
          <w:spacing w:val="-1"/>
        </w:rPr>
        <w:t>r</w:t>
      </w:r>
      <w:r w:rsidRPr="00076E8E">
        <w:rPr>
          <w:spacing w:val="1"/>
        </w:rPr>
        <w:t>r</w:t>
      </w:r>
      <w:r w:rsidRPr="00076E8E">
        <w:rPr>
          <w:spacing w:val="-1"/>
        </w:rPr>
        <w:t>e</w:t>
      </w:r>
      <w:r w:rsidRPr="00076E8E">
        <w:t>n</w:t>
      </w:r>
      <w:r w:rsidRPr="00076E8E">
        <w:rPr>
          <w:spacing w:val="1"/>
        </w:rPr>
        <w:t>c</w:t>
      </w:r>
      <w:r w:rsidRPr="00076E8E">
        <w:t>e</w:t>
      </w:r>
      <w:r w:rsidRPr="00076E8E">
        <w:rPr>
          <w:spacing w:val="-1"/>
        </w:rPr>
        <w:t xml:space="preserve"> re</w:t>
      </w:r>
      <w:r w:rsidRPr="00076E8E">
        <w:t>sulti</w:t>
      </w:r>
      <w:r w:rsidRPr="00076E8E">
        <w:rPr>
          <w:spacing w:val="2"/>
        </w:rPr>
        <w:t>n</w:t>
      </w:r>
      <w:r w:rsidRPr="00076E8E">
        <w:t>g</w:t>
      </w:r>
      <w:r w:rsidRPr="315DB0D2">
        <w:t xml:space="preserve"> </w:t>
      </w:r>
      <w:r w:rsidRPr="00076E8E">
        <w:t>in the</w:t>
      </w:r>
      <w:r w:rsidRPr="315DB0D2">
        <w:t xml:space="preserve"> </w:t>
      </w:r>
      <w:r w:rsidRPr="00076E8E">
        <w:t>lik</w:t>
      </w:r>
      <w:r w:rsidRPr="00076E8E">
        <w:rPr>
          <w:spacing w:val="-1"/>
        </w:rPr>
        <w:t>e</w:t>
      </w:r>
      <w:r w:rsidRPr="00076E8E">
        <w:t>lihood of</w:t>
      </w:r>
      <w:r w:rsidRPr="315DB0D2">
        <w:t xml:space="preserve"> </w:t>
      </w:r>
      <w:r w:rsidRPr="00076E8E">
        <w:t>a</w:t>
      </w:r>
      <w:r w:rsidRPr="315DB0D2">
        <w:t xml:space="preserve"> </w:t>
      </w:r>
      <w:r w:rsidRPr="00076E8E">
        <w:t>h</w:t>
      </w:r>
      <w:r w:rsidRPr="00076E8E">
        <w:rPr>
          <w:spacing w:val="-1"/>
        </w:rPr>
        <w:t>a</w:t>
      </w:r>
      <w:r w:rsidRPr="00076E8E">
        <w:rPr>
          <w:spacing w:val="1"/>
        </w:rPr>
        <w:t>z</w:t>
      </w:r>
      <w:r w:rsidRPr="00076E8E">
        <w:rPr>
          <w:spacing w:val="-1"/>
        </w:rPr>
        <w:t>a</w:t>
      </w:r>
      <w:r w:rsidRPr="00076E8E">
        <w:t>rd</w:t>
      </w:r>
      <w:r w:rsidRPr="00076E8E">
        <w:rPr>
          <w:spacing w:val="1"/>
        </w:rPr>
        <w:t>o</w:t>
      </w:r>
      <w:r w:rsidRPr="00076E8E">
        <w:t>us e</w:t>
      </w:r>
      <w:r w:rsidRPr="00076E8E">
        <w:rPr>
          <w:spacing w:val="1"/>
        </w:rPr>
        <w:t>x</w:t>
      </w:r>
      <w:r w:rsidRPr="00076E8E">
        <w:t>posur</w:t>
      </w:r>
      <w:r w:rsidRPr="00076E8E">
        <w:rPr>
          <w:spacing w:val="-2"/>
        </w:rPr>
        <w:t>e</w:t>
      </w:r>
      <w:r w:rsidRPr="00076E8E">
        <w:t>.</w:t>
      </w:r>
    </w:p>
    <w:p w14:paraId="4CE6456B" w14:textId="77777777" w:rsidR="0052786F" w:rsidRPr="00076E8E" w:rsidRDefault="0052786F" w:rsidP="00ED3588">
      <w:pPr>
        <w:pStyle w:val="BodyText"/>
        <w:numPr>
          <w:ilvl w:val="0"/>
          <w:numId w:val="751"/>
        </w:numPr>
        <w:tabs>
          <w:tab w:val="left" w:pos="860"/>
        </w:tabs>
        <w:spacing w:line="276" w:lineRule="auto"/>
        <w:ind w:left="860" w:right="435"/>
      </w:pPr>
      <w:r w:rsidRPr="00076E8E">
        <w:t>D</w:t>
      </w:r>
      <w:r w:rsidRPr="00076E8E">
        <w:rPr>
          <w:spacing w:val="-2"/>
        </w:rPr>
        <w:t>e</w:t>
      </w:r>
      <w:r w:rsidRPr="00076E8E">
        <w:t>si</w:t>
      </w:r>
      <w:r w:rsidRPr="00076E8E">
        <w:rPr>
          <w:spacing w:val="-2"/>
        </w:rPr>
        <w:t>g</w:t>
      </w:r>
      <w:r w:rsidRPr="00076E8E">
        <w:rPr>
          <w:spacing w:val="2"/>
        </w:rPr>
        <w:t>n</w:t>
      </w:r>
      <w:r w:rsidRPr="00076E8E">
        <w:rPr>
          <w:spacing w:val="-1"/>
        </w:rPr>
        <w:t>a</w:t>
      </w:r>
      <w:r w:rsidRPr="00076E8E">
        <w:t>tion of</w:t>
      </w:r>
      <w:r w:rsidRPr="315DB0D2">
        <w:t xml:space="preserve"> </w:t>
      </w:r>
      <w:r w:rsidRPr="00076E8E">
        <w:t>p</w:t>
      </w:r>
      <w:r w:rsidRPr="00076E8E">
        <w:rPr>
          <w:spacing w:val="-1"/>
        </w:rPr>
        <w:t>e</w:t>
      </w:r>
      <w:r w:rsidRPr="00076E8E">
        <w:t>rson</w:t>
      </w:r>
      <w:r w:rsidRPr="00076E8E">
        <w:rPr>
          <w:spacing w:val="1"/>
        </w:rPr>
        <w:t>n</w:t>
      </w:r>
      <w:r w:rsidRPr="00076E8E">
        <w:rPr>
          <w:spacing w:val="-1"/>
        </w:rPr>
        <w:t>e</w:t>
      </w:r>
      <w:r w:rsidRPr="00076E8E">
        <w:t>l r</w:t>
      </w:r>
      <w:r w:rsidRPr="00076E8E">
        <w:rPr>
          <w:spacing w:val="-2"/>
        </w:rPr>
        <w:t>e</w:t>
      </w:r>
      <w:r w:rsidRPr="00076E8E">
        <w:t xml:space="preserve">sponsible </w:t>
      </w:r>
      <w:r w:rsidRPr="00076E8E">
        <w:rPr>
          <w:spacing w:val="-2"/>
        </w:rPr>
        <w:t>f</w:t>
      </w:r>
      <w:r w:rsidRPr="00076E8E">
        <w:t>or</w:t>
      </w:r>
      <w:r w:rsidRPr="315DB0D2">
        <w:t xml:space="preserve"> </w:t>
      </w:r>
      <w:r w:rsidRPr="00076E8E">
        <w:t>the impl</w:t>
      </w:r>
      <w:r w:rsidRPr="00076E8E">
        <w:rPr>
          <w:spacing w:val="1"/>
        </w:rPr>
        <w:t>e</w:t>
      </w:r>
      <w:r w:rsidRPr="00076E8E">
        <w:t>ment</w:t>
      </w:r>
      <w:r w:rsidRPr="00076E8E">
        <w:rPr>
          <w:spacing w:val="-1"/>
        </w:rPr>
        <w:t>a</w:t>
      </w:r>
      <w:r w:rsidRPr="00076E8E">
        <w:t>tion of</w:t>
      </w:r>
      <w:r w:rsidRPr="315DB0D2">
        <w:t xml:space="preserve"> </w:t>
      </w:r>
      <w:r w:rsidRPr="00076E8E">
        <w:t>the CHP, i</w:t>
      </w:r>
      <w:r w:rsidRPr="00076E8E">
        <w:rPr>
          <w:spacing w:val="4"/>
        </w:rPr>
        <w:t>n</w:t>
      </w:r>
      <w:r w:rsidRPr="00076E8E">
        <w:rPr>
          <w:spacing w:val="-1"/>
        </w:rPr>
        <w:t>c</w:t>
      </w:r>
      <w:r w:rsidRPr="00076E8E">
        <w:t>luding</w:t>
      </w:r>
      <w:r w:rsidRPr="315DB0D2">
        <w:t xml:space="preserve"> </w:t>
      </w:r>
      <w:r w:rsidRPr="00076E8E">
        <w:t xml:space="preserve">the </w:t>
      </w:r>
      <w:r w:rsidRPr="00076E8E">
        <w:rPr>
          <w:spacing w:val="-1"/>
        </w:rPr>
        <w:t>a</w:t>
      </w:r>
      <w:r w:rsidRPr="00076E8E">
        <w:t>ssi</w:t>
      </w:r>
      <w:r w:rsidRPr="00076E8E">
        <w:rPr>
          <w:spacing w:val="-3"/>
        </w:rPr>
        <w:t>g</w:t>
      </w:r>
      <w:r w:rsidRPr="00076E8E">
        <w:t>nment of</w:t>
      </w:r>
      <w:r w:rsidRPr="315DB0D2">
        <w:t xml:space="preserve"> </w:t>
      </w:r>
      <w:r w:rsidRPr="00076E8E">
        <w:t>a</w:t>
      </w:r>
      <w:r w:rsidRPr="315DB0D2">
        <w:t xml:space="preserve"> </w:t>
      </w:r>
      <w:r w:rsidRPr="00076E8E">
        <w:t>Ch</w:t>
      </w:r>
      <w:r w:rsidRPr="00076E8E">
        <w:rPr>
          <w:spacing w:val="-1"/>
        </w:rPr>
        <w:t>e</w:t>
      </w:r>
      <w:r w:rsidRPr="00076E8E">
        <w:t>mi</w:t>
      </w:r>
      <w:r w:rsidRPr="00076E8E">
        <w:rPr>
          <w:spacing w:val="-1"/>
        </w:rPr>
        <w:t>c</w:t>
      </w:r>
      <w:r w:rsidRPr="00076E8E">
        <w:rPr>
          <w:spacing w:val="1"/>
        </w:rPr>
        <w:t>a</w:t>
      </w:r>
      <w:r w:rsidRPr="00076E8E">
        <w:t xml:space="preserve">l </w:t>
      </w:r>
      <w:r w:rsidRPr="00076E8E">
        <w:rPr>
          <w:spacing w:val="2"/>
        </w:rPr>
        <w:t>H</w:t>
      </w:r>
      <w:r w:rsidRPr="00076E8E">
        <w:rPr>
          <w:spacing w:val="-5"/>
        </w:rPr>
        <w:t>y</w:t>
      </w:r>
      <w:r w:rsidRPr="00076E8E">
        <w:t>gie</w:t>
      </w:r>
      <w:r w:rsidRPr="00076E8E">
        <w:rPr>
          <w:spacing w:val="1"/>
        </w:rPr>
        <w:t>n</w:t>
      </w:r>
      <w:r w:rsidRPr="00076E8E">
        <w:t>e</w:t>
      </w:r>
      <w:r w:rsidRPr="315DB0D2">
        <w:t xml:space="preserve"> </w:t>
      </w:r>
      <w:r w:rsidRPr="00076E8E">
        <w:t>O</w:t>
      </w:r>
      <w:r w:rsidRPr="00076E8E">
        <w:rPr>
          <w:spacing w:val="-2"/>
        </w:rPr>
        <w:t>f</w:t>
      </w:r>
      <w:r w:rsidRPr="00076E8E">
        <w:t>f</w:t>
      </w:r>
      <w:r w:rsidRPr="00076E8E">
        <w:rPr>
          <w:spacing w:val="1"/>
        </w:rPr>
        <w:t>i</w:t>
      </w:r>
      <w:r w:rsidRPr="00076E8E">
        <w:rPr>
          <w:spacing w:val="-1"/>
        </w:rPr>
        <w:t>ce</w:t>
      </w:r>
      <w:r w:rsidRPr="00076E8E">
        <w:t>r.</w:t>
      </w:r>
    </w:p>
    <w:p w14:paraId="1F8ABCE7" w14:textId="77777777" w:rsidR="0052786F" w:rsidRPr="00076E8E" w:rsidRDefault="0052786F" w:rsidP="00ED3588">
      <w:pPr>
        <w:pStyle w:val="BodyText"/>
        <w:numPr>
          <w:ilvl w:val="0"/>
          <w:numId w:val="751"/>
        </w:numPr>
        <w:tabs>
          <w:tab w:val="left" w:pos="860"/>
        </w:tabs>
        <w:spacing w:line="276" w:lineRule="auto"/>
        <w:ind w:left="860" w:right="578"/>
      </w:pPr>
      <w:r w:rsidRPr="00076E8E">
        <w:t>R</w:t>
      </w:r>
      <w:r w:rsidRPr="00076E8E">
        <w:rPr>
          <w:spacing w:val="-1"/>
        </w:rPr>
        <w:t>e</w:t>
      </w:r>
      <w:r w:rsidRPr="00076E8E">
        <w:t>quir</w:t>
      </w:r>
      <w:r w:rsidRPr="00076E8E">
        <w:rPr>
          <w:spacing w:val="-2"/>
        </w:rPr>
        <w:t>e</w:t>
      </w:r>
      <w:r w:rsidRPr="00076E8E">
        <w:t>ments for</w:t>
      </w:r>
      <w:r w:rsidRPr="315DB0D2">
        <w:t xml:space="preserve"> </w:t>
      </w:r>
      <w:r w:rsidRPr="00076E8E">
        <w:rPr>
          <w:spacing w:val="-1"/>
        </w:rPr>
        <w:t>a</w:t>
      </w:r>
      <w:r w:rsidRPr="00076E8E">
        <w:t>dditi</w:t>
      </w:r>
      <w:r w:rsidRPr="00076E8E">
        <w:rPr>
          <w:spacing w:val="2"/>
        </w:rPr>
        <w:t>o</w:t>
      </w:r>
      <w:r w:rsidRPr="00076E8E">
        <w:t>n</w:t>
      </w:r>
      <w:r w:rsidRPr="00076E8E">
        <w:rPr>
          <w:spacing w:val="-1"/>
        </w:rPr>
        <w:t>a</w:t>
      </w:r>
      <w:r w:rsidRPr="00076E8E">
        <w:t>l prote</w:t>
      </w:r>
      <w:r w:rsidRPr="00076E8E">
        <w:rPr>
          <w:spacing w:val="-2"/>
        </w:rPr>
        <w:t>c</w:t>
      </w:r>
      <w:r w:rsidRPr="00076E8E">
        <w:t>tion wh</w:t>
      </w:r>
      <w:r w:rsidRPr="00076E8E">
        <w:rPr>
          <w:spacing w:val="-2"/>
        </w:rPr>
        <w:t>e</w:t>
      </w:r>
      <w:r w:rsidRPr="00076E8E">
        <w:t>n w</w:t>
      </w:r>
      <w:r w:rsidRPr="00076E8E">
        <w:rPr>
          <w:spacing w:val="1"/>
        </w:rPr>
        <w:t>or</w:t>
      </w:r>
      <w:r w:rsidRPr="00076E8E">
        <w:t>king</w:t>
      </w:r>
      <w:r w:rsidRPr="315DB0D2">
        <w:t xml:space="preserve"> </w:t>
      </w:r>
      <w:r w:rsidRPr="00076E8E">
        <w:t>with pa</w:t>
      </w:r>
      <w:r w:rsidRPr="00076E8E">
        <w:rPr>
          <w:spacing w:val="-2"/>
        </w:rPr>
        <w:t>r</w:t>
      </w:r>
      <w:r w:rsidRPr="00076E8E">
        <w:t>ti</w:t>
      </w:r>
      <w:r w:rsidRPr="00076E8E">
        <w:rPr>
          <w:spacing w:val="-1"/>
        </w:rPr>
        <w:t>c</w:t>
      </w:r>
      <w:r w:rsidRPr="00076E8E">
        <w:t>ul</w:t>
      </w:r>
      <w:r w:rsidRPr="00076E8E">
        <w:rPr>
          <w:spacing w:val="1"/>
        </w:rPr>
        <w:t>a</w:t>
      </w:r>
      <w:r w:rsidRPr="00076E8E">
        <w:t>r</w:t>
      </w:r>
      <w:r w:rsidRPr="00076E8E">
        <w:rPr>
          <w:spacing w:val="4"/>
        </w:rPr>
        <w:t>l</w:t>
      </w:r>
      <w:r w:rsidRPr="00076E8E">
        <w:t>y</w:t>
      </w:r>
      <w:r w:rsidRPr="315DB0D2">
        <w:t xml:space="preserve"> </w:t>
      </w:r>
      <w:r w:rsidRPr="00076E8E">
        <w:t>h</w:t>
      </w:r>
      <w:r w:rsidRPr="00076E8E">
        <w:rPr>
          <w:spacing w:val="1"/>
        </w:rPr>
        <w:t>az</w:t>
      </w:r>
      <w:r w:rsidRPr="00076E8E">
        <w:rPr>
          <w:spacing w:val="-1"/>
        </w:rPr>
        <w:t>a</w:t>
      </w:r>
      <w:r w:rsidRPr="00076E8E">
        <w:t>rdous subst</w:t>
      </w:r>
      <w:r w:rsidRPr="00076E8E">
        <w:rPr>
          <w:spacing w:val="-1"/>
        </w:rPr>
        <w:t>a</w:t>
      </w:r>
      <w:r w:rsidRPr="00076E8E">
        <w:t>n</w:t>
      </w:r>
      <w:r w:rsidRPr="00076E8E">
        <w:rPr>
          <w:spacing w:val="-1"/>
        </w:rPr>
        <w:t>ce</w:t>
      </w:r>
      <w:r w:rsidRPr="00076E8E">
        <w:t>s</w:t>
      </w:r>
      <w:r w:rsidRPr="315DB0D2">
        <w:t xml:space="preserve"> </w:t>
      </w:r>
      <w:r w:rsidRPr="00076E8E">
        <w:t>including</w:t>
      </w:r>
      <w:r w:rsidRPr="315DB0D2">
        <w:t xml:space="preserve"> ―</w:t>
      </w:r>
      <w:r w:rsidRPr="00076E8E">
        <w:t>s</w:t>
      </w:r>
      <w:r w:rsidRPr="00076E8E">
        <w:rPr>
          <w:spacing w:val="-1"/>
        </w:rPr>
        <w:t>e</w:t>
      </w:r>
      <w:r w:rsidRPr="00076E8E">
        <w:rPr>
          <w:spacing w:val="2"/>
        </w:rPr>
        <w:t>l</w:t>
      </w:r>
      <w:r w:rsidRPr="00076E8E">
        <w:rPr>
          <w:spacing w:val="-1"/>
        </w:rPr>
        <w:t>ec</w:t>
      </w:r>
      <w:r w:rsidRPr="00076E8E">
        <w:t>t</w:t>
      </w:r>
      <w:r w:rsidRPr="315DB0D2">
        <w:t xml:space="preserve"> </w:t>
      </w:r>
      <w:r w:rsidRPr="00076E8E">
        <w:t>car</w:t>
      </w:r>
      <w:r w:rsidRPr="00076E8E">
        <w:rPr>
          <w:spacing w:val="-2"/>
        </w:rPr>
        <w:t>c</w:t>
      </w:r>
      <w:r w:rsidRPr="00076E8E">
        <w:t>in</w:t>
      </w:r>
      <w:r w:rsidRPr="00076E8E">
        <w:rPr>
          <w:spacing w:val="2"/>
        </w:rPr>
        <w:t>o</w:t>
      </w:r>
      <w:r w:rsidRPr="00076E8E">
        <w:rPr>
          <w:spacing w:val="-3"/>
        </w:rPr>
        <w:t>g</w:t>
      </w:r>
      <w:r w:rsidRPr="00076E8E">
        <w:rPr>
          <w:spacing w:val="-1"/>
        </w:rPr>
        <w:t>e</w:t>
      </w:r>
      <w:r w:rsidRPr="00076E8E">
        <w:t>ns</w:t>
      </w:r>
      <w:r w:rsidRPr="315DB0D2">
        <w:t>,</w:t>
      </w:r>
      <w:r w:rsidRPr="00076E8E">
        <w:t>‖</w:t>
      </w:r>
      <w:r w:rsidRPr="315DB0D2">
        <w:t xml:space="preserve"> </w:t>
      </w:r>
      <w:r w:rsidRPr="00076E8E">
        <w:rPr>
          <w:spacing w:val="-1"/>
        </w:rPr>
        <w:t>re</w:t>
      </w:r>
      <w:r w:rsidRPr="00076E8E">
        <w:rPr>
          <w:spacing w:val="2"/>
        </w:rPr>
        <w:t>p</w:t>
      </w:r>
      <w:r w:rsidRPr="00076E8E">
        <w:t>ro</w:t>
      </w:r>
      <w:r w:rsidRPr="00076E8E">
        <w:rPr>
          <w:spacing w:val="1"/>
        </w:rPr>
        <w:t>d</w:t>
      </w:r>
      <w:r w:rsidRPr="00076E8E">
        <w:t>u</w:t>
      </w:r>
      <w:r w:rsidRPr="00076E8E">
        <w:rPr>
          <w:spacing w:val="-1"/>
        </w:rPr>
        <w:t>c</w:t>
      </w:r>
      <w:r w:rsidRPr="00076E8E">
        <w:t>tive</w:t>
      </w:r>
      <w:r w:rsidRPr="315DB0D2">
        <w:t xml:space="preserve"> </w:t>
      </w:r>
      <w:r w:rsidRPr="00076E8E">
        <w:t>to</w:t>
      </w:r>
      <w:r w:rsidRPr="00076E8E">
        <w:rPr>
          <w:spacing w:val="2"/>
        </w:rPr>
        <w:t>x</w:t>
      </w:r>
      <w:r w:rsidRPr="00076E8E">
        <w:t>ins,</w:t>
      </w:r>
      <w:r w:rsidRPr="315DB0D2">
        <w:t xml:space="preserve"> </w:t>
      </w:r>
      <w:r w:rsidRPr="00076E8E">
        <w:t>and</w:t>
      </w:r>
      <w:r w:rsidRPr="315DB0D2">
        <w:t xml:space="preserve"> </w:t>
      </w:r>
      <w:r w:rsidRPr="00076E8E">
        <w:t>subst</w:t>
      </w:r>
      <w:r w:rsidRPr="00076E8E">
        <w:rPr>
          <w:spacing w:val="-4"/>
        </w:rPr>
        <w:t>a</w:t>
      </w:r>
      <w:r w:rsidRPr="00076E8E">
        <w:t>n</w:t>
      </w:r>
      <w:r w:rsidRPr="00076E8E">
        <w:rPr>
          <w:spacing w:val="-1"/>
        </w:rPr>
        <w:t>ce</w:t>
      </w:r>
      <w:r w:rsidRPr="00076E8E">
        <w:t>s</w:t>
      </w:r>
      <w:r w:rsidRPr="315DB0D2">
        <w:t xml:space="preserve"> </w:t>
      </w:r>
      <w:r w:rsidRPr="00076E8E">
        <w:t>with</w:t>
      </w:r>
      <w:r w:rsidRPr="315DB0D2">
        <w:t xml:space="preserve"> </w:t>
      </w:r>
      <w:r w:rsidRPr="00076E8E">
        <w:t>a hi</w:t>
      </w:r>
      <w:r w:rsidRPr="00076E8E">
        <w:rPr>
          <w:spacing w:val="-2"/>
        </w:rPr>
        <w:t>g</w:t>
      </w:r>
      <w:r w:rsidRPr="00076E8E">
        <w:t>h d</w:t>
      </w:r>
      <w:r w:rsidRPr="00076E8E">
        <w:rPr>
          <w:spacing w:val="1"/>
        </w:rPr>
        <w:t>e</w:t>
      </w:r>
      <w:r w:rsidRPr="00076E8E">
        <w:rPr>
          <w:spacing w:val="-3"/>
        </w:rPr>
        <w:t>g</w:t>
      </w:r>
      <w:r w:rsidRPr="00076E8E">
        <w:rPr>
          <w:spacing w:val="1"/>
        </w:rPr>
        <w:t>r</w:t>
      </w:r>
      <w:r w:rsidRPr="00076E8E">
        <w:rPr>
          <w:spacing w:val="-1"/>
        </w:rPr>
        <w:t>e</w:t>
      </w:r>
      <w:r w:rsidRPr="00076E8E">
        <w:t>e</w:t>
      </w:r>
      <w:r w:rsidRPr="315DB0D2">
        <w:t xml:space="preserve"> </w:t>
      </w:r>
      <w:r w:rsidRPr="00076E8E">
        <w:rPr>
          <w:spacing w:val="2"/>
        </w:rPr>
        <w:t>o</w:t>
      </w:r>
      <w:r w:rsidRPr="00076E8E">
        <w:t xml:space="preserve">f </w:t>
      </w:r>
      <w:r w:rsidRPr="00076E8E">
        <w:rPr>
          <w:spacing w:val="-2"/>
        </w:rPr>
        <w:t>a</w:t>
      </w:r>
      <w:r w:rsidRPr="00076E8E">
        <w:rPr>
          <w:spacing w:val="-1"/>
        </w:rPr>
        <w:t>c</w:t>
      </w:r>
      <w:r w:rsidRPr="00076E8E">
        <w:t>u</w:t>
      </w:r>
      <w:r w:rsidRPr="00076E8E">
        <w:rPr>
          <w:spacing w:val="2"/>
        </w:rPr>
        <w:t>t</w:t>
      </w:r>
      <w:r w:rsidRPr="00076E8E">
        <w:t>e</w:t>
      </w:r>
      <w:r w:rsidRPr="315DB0D2">
        <w:t xml:space="preserve"> </w:t>
      </w:r>
      <w:r w:rsidRPr="00076E8E">
        <w:t>to</w:t>
      </w:r>
      <w:r w:rsidRPr="00076E8E">
        <w:rPr>
          <w:spacing w:val="2"/>
        </w:rPr>
        <w:t>x</w:t>
      </w:r>
      <w:r w:rsidRPr="00076E8E">
        <w:rPr>
          <w:spacing w:val="-2"/>
        </w:rPr>
        <w:t>i</w:t>
      </w:r>
      <w:r w:rsidRPr="00076E8E">
        <w:rPr>
          <w:spacing w:val="-1"/>
        </w:rPr>
        <w:t>c</w:t>
      </w:r>
      <w:r w:rsidRPr="00076E8E">
        <w:t>i</w:t>
      </w:r>
      <w:r w:rsidRPr="00076E8E">
        <w:rPr>
          <w:spacing w:val="3"/>
        </w:rPr>
        <w:t>t</w:t>
      </w:r>
      <w:r w:rsidRPr="00076E8E">
        <w:rPr>
          <w:spacing w:val="-5"/>
        </w:rPr>
        <w:t>y</w:t>
      </w:r>
      <w:r w:rsidRPr="00076E8E">
        <w:t>.</w:t>
      </w:r>
    </w:p>
    <w:p w14:paraId="46F6BA2F" w14:textId="77777777" w:rsidR="0052786F" w:rsidRPr="00076E8E" w:rsidRDefault="0052786F" w:rsidP="00ED3588">
      <w:pPr>
        <w:pStyle w:val="BodyText"/>
        <w:numPr>
          <w:ilvl w:val="0"/>
          <w:numId w:val="751"/>
        </w:numPr>
        <w:tabs>
          <w:tab w:val="left" w:pos="860"/>
        </w:tabs>
        <w:spacing w:line="276" w:lineRule="auto"/>
        <w:ind w:left="860" w:right="233"/>
      </w:pPr>
      <w:r w:rsidRPr="00076E8E">
        <w:t>R</w:t>
      </w:r>
      <w:r w:rsidRPr="00076E8E">
        <w:rPr>
          <w:spacing w:val="-1"/>
        </w:rPr>
        <w:t>e</w:t>
      </w:r>
      <w:r w:rsidRPr="00076E8E">
        <w:t>quir</w:t>
      </w:r>
      <w:r w:rsidRPr="00076E8E">
        <w:rPr>
          <w:spacing w:val="-2"/>
        </w:rPr>
        <w:t>e</w:t>
      </w:r>
      <w:r w:rsidRPr="00076E8E">
        <w:t xml:space="preserve">ments to </w:t>
      </w:r>
      <w:r w:rsidRPr="00076E8E">
        <w:rPr>
          <w:spacing w:val="-1"/>
        </w:rPr>
        <w:t>e</w:t>
      </w:r>
      <w:r w:rsidRPr="00076E8E">
        <w:t>stablish a</w:t>
      </w:r>
      <w:r w:rsidRPr="00076E8E">
        <w:rPr>
          <w:spacing w:val="-1"/>
        </w:rPr>
        <w:t>n</w:t>
      </w:r>
      <w:r w:rsidRPr="00076E8E">
        <w:t xml:space="preserve">d maintain </w:t>
      </w:r>
      <w:r w:rsidRPr="00076E8E">
        <w:rPr>
          <w:spacing w:val="-1"/>
        </w:rPr>
        <w:t>a</w:t>
      </w:r>
      <w:r w:rsidRPr="00076E8E">
        <w:rPr>
          <w:spacing w:val="1"/>
        </w:rPr>
        <w:t>c</w:t>
      </w:r>
      <w:r w:rsidRPr="00076E8E">
        <w:rPr>
          <w:spacing w:val="-1"/>
        </w:rPr>
        <w:t>c</w:t>
      </w:r>
      <w:r w:rsidRPr="00076E8E">
        <w:t>u</w:t>
      </w:r>
      <w:r w:rsidRPr="00076E8E">
        <w:rPr>
          <w:spacing w:val="-1"/>
        </w:rPr>
        <w:t>ra</w:t>
      </w:r>
      <w:r w:rsidRPr="00076E8E">
        <w:t>te</w:t>
      </w:r>
      <w:r w:rsidRPr="00076E8E">
        <w:rPr>
          <w:spacing w:val="1"/>
        </w:rPr>
        <w:t xml:space="preserve"> r</w:t>
      </w:r>
      <w:r w:rsidRPr="00076E8E">
        <w:rPr>
          <w:spacing w:val="-1"/>
        </w:rPr>
        <w:t>ec</w:t>
      </w:r>
      <w:r w:rsidRPr="00076E8E">
        <w:t>o</w:t>
      </w:r>
      <w:r w:rsidRPr="00076E8E">
        <w:rPr>
          <w:spacing w:val="-1"/>
        </w:rPr>
        <w:t>r</w:t>
      </w:r>
      <w:r w:rsidRPr="00076E8E">
        <w:t>ds monito</w:t>
      </w:r>
      <w:r w:rsidRPr="00076E8E">
        <w:rPr>
          <w:spacing w:val="-1"/>
        </w:rPr>
        <w:t>r</w:t>
      </w:r>
      <w:r w:rsidRPr="00076E8E">
        <w:t xml:space="preserve">ing </w:t>
      </w:r>
      <w:r w:rsidRPr="00076E8E">
        <w:rPr>
          <w:spacing w:val="-1"/>
        </w:rPr>
        <w:t>e</w:t>
      </w:r>
      <w:r w:rsidRPr="00076E8E">
        <w:t>mplo</w:t>
      </w:r>
      <w:r w:rsidRPr="00076E8E">
        <w:rPr>
          <w:spacing w:val="-5"/>
        </w:rPr>
        <w:t>y</w:t>
      </w:r>
      <w:r w:rsidRPr="00076E8E">
        <w:rPr>
          <w:spacing w:val="1"/>
        </w:rPr>
        <w:t>e</w:t>
      </w:r>
      <w:r w:rsidRPr="00076E8E">
        <w:t>e</w:t>
      </w:r>
      <w:r w:rsidRPr="315DB0D2">
        <w:t xml:space="preserve"> </w:t>
      </w:r>
      <w:r w:rsidRPr="00076E8E">
        <w:rPr>
          <w:spacing w:val="-1"/>
        </w:rPr>
        <w:t>e</w:t>
      </w:r>
      <w:r w:rsidRPr="00076E8E">
        <w:rPr>
          <w:spacing w:val="2"/>
        </w:rPr>
        <w:t>x</w:t>
      </w:r>
      <w:r w:rsidRPr="00076E8E">
        <w:t>posur</w:t>
      </w:r>
      <w:r w:rsidRPr="00076E8E">
        <w:rPr>
          <w:spacing w:val="-2"/>
        </w:rPr>
        <w:t>e</w:t>
      </w:r>
      <w:r w:rsidRPr="00076E8E">
        <w:t xml:space="preserve">s </w:t>
      </w:r>
      <w:r w:rsidRPr="00076E8E">
        <w:rPr>
          <w:spacing w:val="-1"/>
        </w:rPr>
        <w:t>a</w:t>
      </w:r>
      <w:r w:rsidRPr="00076E8E">
        <w:t xml:space="preserve">nd </w:t>
      </w:r>
      <w:r w:rsidRPr="00076E8E">
        <w:rPr>
          <w:spacing w:val="-1"/>
        </w:rPr>
        <w:t>a</w:t>
      </w:r>
      <w:r w:rsidRPr="00076E8E">
        <w:rPr>
          <w:spacing w:val="4"/>
        </w:rPr>
        <w:t>n</w:t>
      </w:r>
      <w:r w:rsidRPr="00076E8E">
        <w:t>y</w:t>
      </w:r>
      <w:r w:rsidRPr="315DB0D2">
        <w:t xml:space="preserve"> </w:t>
      </w:r>
      <w:r w:rsidRPr="00076E8E">
        <w:t>medi</w:t>
      </w:r>
      <w:r w:rsidRPr="00076E8E">
        <w:rPr>
          <w:spacing w:val="1"/>
        </w:rPr>
        <w:t>c</w:t>
      </w:r>
      <w:r w:rsidRPr="00076E8E">
        <w:rPr>
          <w:spacing w:val="-1"/>
        </w:rPr>
        <w:t>a</w:t>
      </w:r>
      <w:r w:rsidRPr="00076E8E">
        <w:t>l consult</w:t>
      </w:r>
      <w:r w:rsidRPr="00076E8E">
        <w:rPr>
          <w:spacing w:val="1"/>
        </w:rPr>
        <w:t>a</w:t>
      </w:r>
      <w:r w:rsidRPr="00076E8E">
        <w:t xml:space="preserve">tion </w:t>
      </w:r>
      <w:r w:rsidRPr="00076E8E">
        <w:rPr>
          <w:spacing w:val="-1"/>
        </w:rPr>
        <w:t>a</w:t>
      </w:r>
      <w:r w:rsidRPr="00076E8E">
        <w:t xml:space="preserve">nd/or </w:t>
      </w:r>
      <w:r w:rsidRPr="00076E8E">
        <w:rPr>
          <w:spacing w:val="-2"/>
        </w:rPr>
        <w:t>e</w:t>
      </w:r>
      <w:r w:rsidRPr="00076E8E">
        <w:rPr>
          <w:spacing w:val="2"/>
        </w:rPr>
        <w:t>x</w:t>
      </w:r>
      <w:r w:rsidRPr="00076E8E">
        <w:rPr>
          <w:spacing w:val="-1"/>
        </w:rPr>
        <w:t>a</w:t>
      </w:r>
      <w:r w:rsidRPr="00076E8E">
        <w:t>min</w:t>
      </w:r>
      <w:r w:rsidRPr="00076E8E">
        <w:rPr>
          <w:spacing w:val="-1"/>
        </w:rPr>
        <w:t>a</w:t>
      </w:r>
      <w:r w:rsidRPr="00076E8E">
        <w:t>tions,</w:t>
      </w:r>
      <w:r w:rsidRPr="315DB0D2">
        <w:t xml:space="preserve"> </w:t>
      </w:r>
      <w:r w:rsidRPr="00076E8E">
        <w:rPr>
          <w:spacing w:val="-1"/>
        </w:rPr>
        <w:t>a</w:t>
      </w:r>
      <w:r w:rsidRPr="00076E8E">
        <w:t>nd to assure</w:t>
      </w:r>
      <w:r w:rsidRPr="315DB0D2">
        <w:t xml:space="preserve"> </w:t>
      </w:r>
      <w:r w:rsidRPr="00076E8E">
        <w:t>the</w:t>
      </w:r>
      <w:r w:rsidRPr="315DB0D2">
        <w:t xml:space="preserve"> </w:t>
      </w:r>
      <w:r w:rsidRPr="00076E8E">
        <w:rPr>
          <w:spacing w:val="-1"/>
        </w:rPr>
        <w:t>c</w:t>
      </w:r>
      <w:r w:rsidRPr="00076E8E">
        <w:t>onfidenti</w:t>
      </w:r>
      <w:r w:rsidRPr="00076E8E">
        <w:rPr>
          <w:spacing w:val="-1"/>
        </w:rPr>
        <w:t>a</w:t>
      </w:r>
      <w:r w:rsidRPr="00076E8E">
        <w:t>li</w:t>
      </w:r>
      <w:r w:rsidRPr="00076E8E">
        <w:rPr>
          <w:spacing w:val="2"/>
        </w:rPr>
        <w:t>t</w:t>
      </w:r>
      <w:r w:rsidRPr="00076E8E">
        <w:t>y</w:t>
      </w:r>
      <w:r w:rsidRPr="315DB0D2">
        <w:t xml:space="preserve"> </w:t>
      </w:r>
      <w:r w:rsidRPr="00076E8E">
        <w:rPr>
          <w:spacing w:val="2"/>
        </w:rPr>
        <w:t>o</w:t>
      </w:r>
      <w:r w:rsidRPr="00076E8E">
        <w:t>f these</w:t>
      </w:r>
      <w:r w:rsidRPr="315DB0D2">
        <w:t xml:space="preserve"> </w:t>
      </w:r>
      <w:r w:rsidRPr="00076E8E">
        <w:rPr>
          <w:spacing w:val="-1"/>
        </w:rPr>
        <w:t>r</w:t>
      </w:r>
      <w:r w:rsidRPr="00076E8E">
        <w:rPr>
          <w:spacing w:val="1"/>
        </w:rPr>
        <w:t>e</w:t>
      </w:r>
      <w:r w:rsidRPr="00076E8E">
        <w:rPr>
          <w:spacing w:val="-1"/>
        </w:rPr>
        <w:t>c</w:t>
      </w:r>
      <w:r w:rsidRPr="00076E8E">
        <w:t>o</w:t>
      </w:r>
      <w:r w:rsidRPr="00076E8E">
        <w:rPr>
          <w:spacing w:val="-1"/>
        </w:rPr>
        <w:t>r</w:t>
      </w:r>
      <w:r w:rsidRPr="00076E8E">
        <w:t>ds.</w:t>
      </w:r>
    </w:p>
    <w:p w14:paraId="7A8C265C" w14:textId="77777777" w:rsidR="0052786F" w:rsidRPr="00076E8E" w:rsidRDefault="0052786F" w:rsidP="00ED3588">
      <w:pPr>
        <w:pStyle w:val="BodyText"/>
        <w:numPr>
          <w:ilvl w:val="0"/>
          <w:numId w:val="751"/>
        </w:numPr>
        <w:tabs>
          <w:tab w:val="left" w:pos="860"/>
        </w:tabs>
        <w:spacing w:line="276" w:lineRule="auto"/>
        <w:ind w:left="860"/>
      </w:pPr>
      <w:r w:rsidRPr="00076E8E">
        <w:t xml:space="preserve">Provisions </w:t>
      </w:r>
      <w:r w:rsidRPr="00076E8E">
        <w:rPr>
          <w:spacing w:val="-1"/>
        </w:rPr>
        <w:t>f</w:t>
      </w:r>
      <w:r w:rsidRPr="00076E8E">
        <w:t>or</w:t>
      </w:r>
      <w:r w:rsidRPr="315DB0D2">
        <w:t xml:space="preserve"> </w:t>
      </w:r>
      <w:r w:rsidRPr="00076E8E">
        <w:rPr>
          <w:spacing w:val="-5"/>
        </w:rPr>
        <w:t>y</w:t>
      </w:r>
      <w:r w:rsidRPr="00076E8E">
        <w:rPr>
          <w:spacing w:val="1"/>
        </w:rPr>
        <w:t>e</w:t>
      </w:r>
      <w:r w:rsidRPr="00076E8E">
        <w:rPr>
          <w:spacing w:val="-1"/>
        </w:rPr>
        <w:t>a</w:t>
      </w:r>
      <w:r w:rsidRPr="00076E8E">
        <w:t>r</w:t>
      </w:r>
      <w:r w:rsidRPr="00076E8E">
        <w:rPr>
          <w:spacing w:val="4"/>
        </w:rPr>
        <w:t>l</w:t>
      </w:r>
      <w:r w:rsidRPr="00076E8E">
        <w:t>y</w:t>
      </w:r>
      <w:r w:rsidRPr="315DB0D2">
        <w:t xml:space="preserve"> </w:t>
      </w:r>
      <w:r w:rsidRPr="00076E8E">
        <w:rPr>
          <w:spacing w:val="1"/>
        </w:rPr>
        <w:t>re</w:t>
      </w:r>
      <w:r w:rsidRPr="315DB0D2">
        <w:t>-</w:t>
      </w:r>
      <w:r w:rsidRPr="00076E8E">
        <w:rPr>
          <w:spacing w:val="1"/>
        </w:rPr>
        <w:t>e</w:t>
      </w:r>
      <w:r w:rsidRPr="00076E8E">
        <w:t>v</w:t>
      </w:r>
      <w:r w:rsidRPr="00076E8E">
        <w:rPr>
          <w:spacing w:val="-1"/>
        </w:rPr>
        <w:t>a</w:t>
      </w:r>
      <w:r w:rsidRPr="00076E8E">
        <w:t>luation of the</w:t>
      </w:r>
      <w:r w:rsidRPr="315DB0D2">
        <w:t xml:space="preserve"> </w:t>
      </w:r>
      <w:r w:rsidRPr="00076E8E">
        <w:t>CHP.</w:t>
      </w:r>
    </w:p>
    <w:p w14:paraId="0C1D4ED0" w14:textId="77777777" w:rsidR="0052786F" w:rsidRPr="00076E8E" w:rsidRDefault="0052786F" w:rsidP="0052786F">
      <w:pPr>
        <w:pStyle w:val="BodyText"/>
        <w:spacing w:line="276" w:lineRule="auto"/>
        <w:ind w:left="140" w:firstLine="0"/>
      </w:pPr>
      <w:r w:rsidRPr="00076E8E">
        <w:rPr>
          <w:spacing w:val="-2"/>
        </w:rPr>
        <w:lastRenderedPageBreak/>
        <w:t>F</w:t>
      </w:r>
      <w:r w:rsidRPr="00076E8E">
        <w:t>or</w:t>
      </w:r>
      <w:r w:rsidRPr="00076E8E">
        <w:rPr>
          <w:spacing w:val="-1"/>
        </w:rPr>
        <w:t xml:space="preserve"> a</w:t>
      </w:r>
      <w:r w:rsidRPr="00076E8E">
        <w:t>dditional info</w:t>
      </w:r>
      <w:r w:rsidRPr="00076E8E">
        <w:rPr>
          <w:spacing w:val="-1"/>
        </w:rPr>
        <w:t>r</w:t>
      </w:r>
      <w:r w:rsidRPr="00076E8E">
        <w:t>mati</w:t>
      </w:r>
      <w:r w:rsidRPr="00076E8E">
        <w:rPr>
          <w:spacing w:val="2"/>
        </w:rPr>
        <w:t>o</w:t>
      </w:r>
      <w:r w:rsidRPr="00076E8E">
        <w:t>n on d</w:t>
      </w:r>
      <w:r w:rsidRPr="00076E8E">
        <w:rPr>
          <w:spacing w:val="-1"/>
        </w:rPr>
        <w:t>e</w:t>
      </w:r>
      <w:r w:rsidRPr="00076E8E">
        <w:t>v</w:t>
      </w:r>
      <w:r w:rsidRPr="00076E8E">
        <w:rPr>
          <w:spacing w:val="-1"/>
        </w:rPr>
        <w:t>e</w:t>
      </w:r>
      <w:r w:rsidRPr="00076E8E">
        <w:t>loping</w:t>
      </w:r>
      <w:r w:rsidRPr="315DB0D2">
        <w:t xml:space="preserve"> </w:t>
      </w:r>
      <w:r w:rsidRPr="00076E8E">
        <w:t>a</w:t>
      </w:r>
      <w:r w:rsidRPr="315DB0D2">
        <w:t xml:space="preserve"> </w:t>
      </w:r>
      <w:r w:rsidRPr="00076E8E">
        <w:t xml:space="preserve">CHP </w:t>
      </w:r>
      <w:r w:rsidRPr="00076E8E">
        <w:rPr>
          <w:spacing w:val="1"/>
        </w:rPr>
        <w:t>c</w:t>
      </w:r>
      <w:r w:rsidRPr="00076E8E">
        <w:t>onsult the</w:t>
      </w:r>
      <w:r w:rsidRPr="00076E8E">
        <w:rPr>
          <w:spacing w:val="-1"/>
        </w:rPr>
        <w:t xml:space="preserve"> f</w:t>
      </w:r>
      <w:r w:rsidRPr="00076E8E">
        <w:t>ollowing</w:t>
      </w:r>
      <w:r w:rsidRPr="315DB0D2">
        <w:t xml:space="preserve"> </w:t>
      </w:r>
      <w:r w:rsidRPr="00076E8E">
        <w:t>sou</w:t>
      </w:r>
      <w:r w:rsidRPr="00076E8E">
        <w:rPr>
          <w:spacing w:val="1"/>
        </w:rPr>
        <w:t>r</w:t>
      </w:r>
      <w:r w:rsidRPr="00076E8E">
        <w:rPr>
          <w:spacing w:val="-1"/>
        </w:rPr>
        <w:t>ce</w:t>
      </w:r>
      <w:r w:rsidRPr="00076E8E">
        <w:t>s:</w:t>
      </w:r>
    </w:p>
    <w:p w14:paraId="1594C38D" w14:textId="77777777" w:rsidR="0052786F" w:rsidRPr="00076E8E" w:rsidRDefault="0052786F" w:rsidP="00ED3588">
      <w:pPr>
        <w:numPr>
          <w:ilvl w:val="1"/>
          <w:numId w:val="752"/>
        </w:numPr>
        <w:tabs>
          <w:tab w:val="left" w:pos="860"/>
        </w:tabs>
        <w:spacing w:before="2" w:line="276" w:lineRule="auto"/>
        <w:ind w:left="860"/>
      </w:pPr>
      <w:r w:rsidRPr="44BA328D">
        <w:rPr>
          <w:i/>
          <w:iCs/>
        </w:rPr>
        <w:t>Handbook</w:t>
      </w:r>
      <w:r w:rsidRPr="44BA328D">
        <w:rPr>
          <w:i/>
          <w:iCs/>
          <w:spacing w:val="-2"/>
        </w:rPr>
        <w:t xml:space="preserve"> </w:t>
      </w:r>
      <w:r w:rsidRPr="44BA328D">
        <w:rPr>
          <w:i/>
          <w:iCs/>
        </w:rPr>
        <w:t>of Ch</w:t>
      </w:r>
      <w:r w:rsidRPr="44BA328D">
        <w:rPr>
          <w:i/>
          <w:iCs/>
          <w:spacing w:val="-1"/>
        </w:rPr>
        <w:t>e</w:t>
      </w:r>
      <w:r w:rsidRPr="44BA328D">
        <w:rPr>
          <w:i/>
          <w:iCs/>
        </w:rPr>
        <w:t>mi</w:t>
      </w:r>
      <w:r w:rsidRPr="44BA328D">
        <w:rPr>
          <w:i/>
          <w:iCs/>
          <w:spacing w:val="-1"/>
        </w:rPr>
        <w:t>c</w:t>
      </w:r>
      <w:r w:rsidRPr="44BA328D">
        <w:rPr>
          <w:i/>
          <w:iCs/>
        </w:rPr>
        <w:t>al</w:t>
      </w:r>
      <w:r w:rsidRPr="44BA328D">
        <w:rPr>
          <w:i/>
          <w:iCs/>
          <w:spacing w:val="2"/>
        </w:rPr>
        <w:t xml:space="preserve"> </w:t>
      </w:r>
      <w:r w:rsidRPr="44BA328D">
        <w:rPr>
          <w:i/>
          <w:iCs/>
        </w:rPr>
        <w:t>H</w:t>
      </w:r>
      <w:r w:rsidRPr="44BA328D">
        <w:rPr>
          <w:i/>
          <w:iCs/>
          <w:spacing w:val="-2"/>
        </w:rPr>
        <w:t>e</w:t>
      </w:r>
      <w:r w:rsidRPr="44BA328D">
        <w:rPr>
          <w:i/>
          <w:iCs/>
        </w:rPr>
        <w:t>alth and Safety</w:t>
      </w:r>
      <w:r w:rsidRPr="44BA328D">
        <w:rPr>
          <w:i/>
          <w:iCs/>
          <w:spacing w:val="1"/>
        </w:rPr>
        <w:t xml:space="preserve"> </w:t>
      </w:r>
      <w:r w:rsidRPr="44BA328D">
        <w:rPr>
          <w:i/>
          <w:iCs/>
          <w:spacing w:val="-4"/>
        </w:rPr>
        <w:t>(</w:t>
      </w:r>
      <w:r w:rsidRPr="44BA328D">
        <w:rPr>
          <w:i/>
          <w:iCs/>
        </w:rPr>
        <w:t>ACS</w:t>
      </w:r>
      <w:r w:rsidRPr="44BA328D">
        <w:rPr>
          <w:i/>
          <w:iCs/>
          <w:spacing w:val="2"/>
        </w:rPr>
        <w:t xml:space="preserve"> </w:t>
      </w:r>
      <w:r w:rsidRPr="44BA328D">
        <w:rPr>
          <w:i/>
          <w:iCs/>
        </w:rPr>
        <w:t>Handboo</w:t>
      </w:r>
      <w:r w:rsidRPr="44BA328D">
        <w:rPr>
          <w:i/>
          <w:iCs/>
          <w:spacing w:val="-2"/>
        </w:rPr>
        <w:t>k</w:t>
      </w:r>
      <w:r w:rsidRPr="44BA328D">
        <w:rPr>
          <w:i/>
          <w:iCs/>
          <w:spacing w:val="2"/>
        </w:rPr>
        <w:t>s</w:t>
      </w:r>
      <w:r w:rsidRPr="44BA328D">
        <w:rPr>
          <w:i/>
          <w:iCs/>
        </w:rPr>
        <w:t>)</w:t>
      </w:r>
      <w:r w:rsidRPr="44BA328D">
        <w:rPr>
          <w:i/>
          <w:iCs/>
          <w:spacing w:val="-1"/>
        </w:rPr>
        <w:t xml:space="preserve"> </w:t>
      </w:r>
      <w:r w:rsidRPr="00076E8E">
        <w:rPr>
          <w:spacing w:val="4"/>
        </w:rPr>
        <w:t>b</w:t>
      </w:r>
      <w:r w:rsidRPr="00076E8E">
        <w:t>y</w:t>
      </w:r>
      <w:r w:rsidRPr="44BA328D">
        <w:t xml:space="preserve"> </w:t>
      </w:r>
      <w:r w:rsidRPr="00076E8E">
        <w:t>Rob</w:t>
      </w:r>
      <w:r w:rsidRPr="00076E8E">
        <w:rPr>
          <w:spacing w:val="-1"/>
        </w:rPr>
        <w:t>e</w:t>
      </w:r>
      <w:r w:rsidRPr="00076E8E">
        <w:t>rt J</w:t>
      </w:r>
      <w:r w:rsidRPr="44BA328D">
        <w:t xml:space="preserve"> </w:t>
      </w:r>
      <w:r w:rsidRPr="00076E8E">
        <w:t>Al</w:t>
      </w:r>
      <w:r w:rsidRPr="00076E8E">
        <w:rPr>
          <w:spacing w:val="-1"/>
        </w:rPr>
        <w:t>a</w:t>
      </w:r>
      <w:r w:rsidRPr="00076E8E">
        <w:t>imo (2</w:t>
      </w:r>
      <w:r w:rsidRPr="00076E8E">
        <w:rPr>
          <w:spacing w:val="-1"/>
        </w:rPr>
        <w:t>0</w:t>
      </w:r>
      <w:r w:rsidRPr="00076E8E">
        <w:t>01)</w:t>
      </w:r>
    </w:p>
    <w:p w14:paraId="00ABA7FD" w14:textId="77777777" w:rsidR="0052786F" w:rsidRPr="00076E8E" w:rsidRDefault="0052786F" w:rsidP="00ED3588">
      <w:pPr>
        <w:numPr>
          <w:ilvl w:val="1"/>
          <w:numId w:val="752"/>
        </w:numPr>
        <w:tabs>
          <w:tab w:val="left" w:pos="860"/>
        </w:tabs>
        <w:spacing w:before="21" w:line="276" w:lineRule="auto"/>
        <w:ind w:left="860" w:right="852"/>
      </w:pPr>
      <w:r w:rsidRPr="315DB0D2">
        <w:rPr>
          <w:i/>
          <w:iCs/>
        </w:rPr>
        <w:t>Prud</w:t>
      </w:r>
      <w:r w:rsidRPr="315DB0D2">
        <w:rPr>
          <w:i/>
          <w:iCs/>
          <w:spacing w:val="-1"/>
        </w:rPr>
        <w:t>e</w:t>
      </w:r>
      <w:r w:rsidRPr="315DB0D2">
        <w:rPr>
          <w:i/>
          <w:iCs/>
        </w:rPr>
        <w:t>nt Practic</w:t>
      </w:r>
      <w:r w:rsidRPr="315DB0D2">
        <w:rPr>
          <w:i/>
          <w:iCs/>
          <w:spacing w:val="-2"/>
        </w:rPr>
        <w:t>e</w:t>
      </w:r>
      <w:r w:rsidRPr="315DB0D2">
        <w:rPr>
          <w:i/>
          <w:iCs/>
        </w:rPr>
        <w:t>s in the</w:t>
      </w:r>
      <w:r w:rsidRPr="315DB0D2">
        <w:rPr>
          <w:i/>
          <w:iCs/>
          <w:spacing w:val="1"/>
        </w:rPr>
        <w:t xml:space="preserve"> </w:t>
      </w:r>
      <w:r w:rsidRPr="315DB0D2">
        <w:rPr>
          <w:i/>
          <w:iCs/>
        </w:rPr>
        <w:t>Laboratory:</w:t>
      </w:r>
      <w:r w:rsidRPr="315DB0D2">
        <w:rPr>
          <w:i/>
          <w:iCs/>
          <w:spacing w:val="-2"/>
        </w:rPr>
        <w:t xml:space="preserve"> </w:t>
      </w:r>
      <w:r w:rsidRPr="315DB0D2">
        <w:rPr>
          <w:i/>
          <w:iCs/>
        </w:rPr>
        <w:t>Handling and Disposal of Ch</w:t>
      </w:r>
      <w:r w:rsidRPr="315DB0D2">
        <w:rPr>
          <w:i/>
          <w:iCs/>
          <w:spacing w:val="-1"/>
        </w:rPr>
        <w:t>e</w:t>
      </w:r>
      <w:r w:rsidRPr="315DB0D2">
        <w:rPr>
          <w:i/>
          <w:iCs/>
        </w:rPr>
        <w:t>mi</w:t>
      </w:r>
      <w:r w:rsidRPr="315DB0D2">
        <w:rPr>
          <w:i/>
          <w:iCs/>
          <w:spacing w:val="-1"/>
        </w:rPr>
        <w:t>c</w:t>
      </w:r>
      <w:r w:rsidRPr="315DB0D2">
        <w:rPr>
          <w:i/>
          <w:iCs/>
        </w:rPr>
        <w:t>als</w:t>
      </w:r>
      <w:r w:rsidRPr="315DB0D2">
        <w:rPr>
          <w:i/>
          <w:iCs/>
          <w:spacing w:val="4"/>
        </w:rPr>
        <w:t xml:space="preserve"> </w:t>
      </w:r>
      <w:r w:rsidRPr="00076E8E">
        <w:rPr>
          <w:spacing w:val="2"/>
        </w:rPr>
        <w:t>b</w:t>
      </w:r>
      <w:r w:rsidRPr="00076E8E">
        <w:t>y</w:t>
      </w:r>
      <w:r w:rsidRPr="315DB0D2">
        <w:t xml:space="preserve"> </w:t>
      </w:r>
      <w:r w:rsidRPr="00076E8E">
        <w:t>The N</w:t>
      </w:r>
      <w:r w:rsidRPr="00076E8E">
        <w:rPr>
          <w:spacing w:val="-2"/>
        </w:rPr>
        <w:t>a</w:t>
      </w:r>
      <w:r w:rsidRPr="00076E8E">
        <w:t>tion</w:t>
      </w:r>
      <w:r w:rsidRPr="00076E8E">
        <w:rPr>
          <w:spacing w:val="-1"/>
        </w:rPr>
        <w:t>a</w:t>
      </w:r>
      <w:r w:rsidRPr="00076E8E">
        <w:t>l R</w:t>
      </w:r>
      <w:r w:rsidRPr="00076E8E">
        <w:rPr>
          <w:spacing w:val="-1"/>
        </w:rPr>
        <w:t>e</w:t>
      </w:r>
      <w:r w:rsidRPr="00076E8E">
        <w:t>s</w:t>
      </w:r>
      <w:r w:rsidRPr="00076E8E">
        <w:rPr>
          <w:spacing w:val="-1"/>
        </w:rPr>
        <w:t>ea</w:t>
      </w:r>
      <w:r w:rsidRPr="00076E8E">
        <w:rPr>
          <w:spacing w:val="1"/>
        </w:rPr>
        <w:t>r</w:t>
      </w:r>
      <w:r w:rsidRPr="00076E8E">
        <w:rPr>
          <w:spacing w:val="-1"/>
        </w:rPr>
        <w:t>c</w:t>
      </w:r>
      <w:r w:rsidRPr="00076E8E">
        <w:t>h Coun</w:t>
      </w:r>
      <w:r w:rsidRPr="00076E8E">
        <w:rPr>
          <w:spacing w:val="1"/>
        </w:rPr>
        <w:t>c</w:t>
      </w:r>
      <w:r w:rsidRPr="00076E8E">
        <w:t xml:space="preserve">il </w:t>
      </w:r>
      <w:r w:rsidRPr="315DB0D2">
        <w:t>(</w:t>
      </w:r>
      <w:r w:rsidRPr="00076E8E">
        <w:t>1995)</w:t>
      </w:r>
    </w:p>
    <w:p w14:paraId="510ECE18" w14:textId="77777777" w:rsidR="0052786F" w:rsidRPr="00076E8E" w:rsidRDefault="0052786F" w:rsidP="0052786F">
      <w:pPr>
        <w:spacing w:line="276" w:lineRule="auto"/>
        <w:sectPr w:rsidR="0052786F" w:rsidRPr="00076E8E" w:rsidSect="0052786F">
          <w:footerReference w:type="default" r:id="rId71"/>
          <w:type w:val="continuous"/>
          <w:pgSz w:w="12240" w:h="15840"/>
          <w:pgMar w:top="1380" w:right="1300" w:bottom="1260" w:left="1300" w:header="0" w:footer="1072" w:gutter="0"/>
          <w:cols w:space="720"/>
        </w:sectPr>
      </w:pPr>
    </w:p>
    <w:p w14:paraId="6223CCF5" w14:textId="77777777" w:rsidR="0052786F" w:rsidRPr="00076E8E" w:rsidRDefault="0052786F" w:rsidP="0052786F">
      <w:pPr>
        <w:pStyle w:val="Heading4"/>
        <w:spacing w:before="77" w:line="276" w:lineRule="auto"/>
        <w:ind w:left="140" w:firstLine="0"/>
        <w:rPr>
          <w:b w:val="0"/>
          <w:bCs w:val="0"/>
        </w:rPr>
      </w:pPr>
      <w:r w:rsidRPr="00076E8E">
        <w:t>Ch</w:t>
      </w:r>
      <w:r w:rsidRPr="00076E8E">
        <w:rPr>
          <w:spacing w:val="1"/>
        </w:rPr>
        <w:t>e</w:t>
      </w:r>
      <w:r w:rsidRPr="00076E8E">
        <w:rPr>
          <w:spacing w:val="-4"/>
        </w:rPr>
        <w:t>m</w:t>
      </w:r>
      <w:r w:rsidRPr="00076E8E">
        <w:t>ical Hygi</w:t>
      </w:r>
      <w:r w:rsidRPr="00076E8E">
        <w:rPr>
          <w:spacing w:val="-1"/>
        </w:rPr>
        <w:t>e</w:t>
      </w:r>
      <w:r w:rsidRPr="00076E8E">
        <w:t>ne</w:t>
      </w:r>
      <w:r w:rsidRPr="315DB0D2">
        <w:t xml:space="preserve"> </w:t>
      </w:r>
      <w:r w:rsidRPr="00076E8E">
        <w:rPr>
          <w:spacing w:val="-3"/>
        </w:rPr>
        <w:t>P</w:t>
      </w:r>
      <w:r w:rsidRPr="00076E8E">
        <w:t>lan</w:t>
      </w:r>
      <w:r w:rsidRPr="315DB0D2">
        <w:t xml:space="preserve"> </w:t>
      </w:r>
      <w:r w:rsidRPr="00076E8E">
        <w:t>R</w:t>
      </w:r>
      <w:r w:rsidRPr="00076E8E">
        <w:rPr>
          <w:spacing w:val="-2"/>
        </w:rPr>
        <w:t>e</w:t>
      </w:r>
      <w:r w:rsidRPr="00076E8E">
        <w:t>quir</w:t>
      </w:r>
      <w:r w:rsidRPr="00076E8E">
        <w:rPr>
          <w:spacing w:val="-2"/>
        </w:rPr>
        <w:t>e</w:t>
      </w:r>
      <w:r w:rsidRPr="00076E8E">
        <w:t>d Ele</w:t>
      </w:r>
      <w:r w:rsidRPr="00076E8E">
        <w:rPr>
          <w:spacing w:val="-2"/>
        </w:rPr>
        <w:t>m</w:t>
      </w:r>
      <w:r w:rsidRPr="00076E8E">
        <w:rPr>
          <w:spacing w:val="-1"/>
        </w:rPr>
        <w:t>e</w:t>
      </w:r>
      <w:r w:rsidRPr="00076E8E">
        <w:t>nts</w:t>
      </w:r>
    </w:p>
    <w:p w14:paraId="7F5EB183" w14:textId="77777777" w:rsidR="0052786F" w:rsidRPr="00076E8E" w:rsidRDefault="0052786F" w:rsidP="00ED3588">
      <w:pPr>
        <w:pStyle w:val="BodyText"/>
        <w:numPr>
          <w:ilvl w:val="0"/>
          <w:numId w:val="750"/>
        </w:numPr>
        <w:tabs>
          <w:tab w:val="left" w:pos="860"/>
        </w:tabs>
        <w:spacing w:line="276" w:lineRule="auto"/>
        <w:ind w:left="860"/>
      </w:pPr>
      <w:r w:rsidRPr="00076E8E">
        <w:t>D</w:t>
      </w:r>
      <w:r w:rsidRPr="00076E8E">
        <w:rPr>
          <w:spacing w:val="-2"/>
        </w:rPr>
        <w:t>e</w:t>
      </w:r>
      <w:r w:rsidRPr="00076E8E">
        <w:t>fin</w:t>
      </w:r>
      <w:r w:rsidRPr="00076E8E">
        <w:rPr>
          <w:spacing w:val="-2"/>
        </w:rPr>
        <w:t>e</w:t>
      </w:r>
      <w:r w:rsidRPr="00076E8E">
        <w:t>d st</w:t>
      </w:r>
      <w:r w:rsidRPr="00076E8E">
        <w:rPr>
          <w:spacing w:val="-1"/>
        </w:rPr>
        <w:t>a</w:t>
      </w:r>
      <w:r w:rsidRPr="00076E8E">
        <w:t>n</w:t>
      </w:r>
      <w:r w:rsidRPr="00076E8E">
        <w:rPr>
          <w:spacing w:val="2"/>
        </w:rPr>
        <w:t>d</w:t>
      </w:r>
      <w:r w:rsidRPr="00076E8E">
        <w:rPr>
          <w:spacing w:val="-1"/>
        </w:rPr>
        <w:t>a</w:t>
      </w:r>
      <w:r w:rsidRPr="00076E8E">
        <w:t>rd o</w:t>
      </w:r>
      <w:r w:rsidRPr="00076E8E">
        <w:rPr>
          <w:spacing w:val="-1"/>
        </w:rPr>
        <w:t>p</w:t>
      </w:r>
      <w:r w:rsidRPr="00076E8E">
        <w:rPr>
          <w:spacing w:val="1"/>
        </w:rPr>
        <w:t>e</w:t>
      </w:r>
      <w:r w:rsidRPr="00076E8E">
        <w:t>r</w:t>
      </w:r>
      <w:r w:rsidRPr="00076E8E">
        <w:rPr>
          <w:spacing w:val="-2"/>
        </w:rPr>
        <w:t>a</w:t>
      </w:r>
      <w:r w:rsidRPr="00076E8E">
        <w:t>t</w:t>
      </w:r>
      <w:r w:rsidRPr="00076E8E">
        <w:rPr>
          <w:spacing w:val="3"/>
        </w:rPr>
        <w:t>i</w:t>
      </w:r>
      <w:r w:rsidRPr="00076E8E">
        <w:t>ng</w:t>
      </w:r>
      <w:r w:rsidRPr="315DB0D2">
        <w:t xml:space="preserve"> </w:t>
      </w:r>
      <w:r w:rsidRPr="00076E8E">
        <w:t>pr</w:t>
      </w:r>
      <w:r w:rsidRPr="00076E8E">
        <w:rPr>
          <w:spacing w:val="1"/>
        </w:rPr>
        <w:t>o</w:t>
      </w:r>
      <w:r w:rsidRPr="00076E8E">
        <w:rPr>
          <w:spacing w:val="-1"/>
        </w:rPr>
        <w:t>ce</w:t>
      </w:r>
      <w:r w:rsidRPr="00076E8E">
        <w:t>du</w:t>
      </w:r>
      <w:r w:rsidRPr="00076E8E">
        <w:rPr>
          <w:spacing w:val="1"/>
        </w:rPr>
        <w:t>r</w:t>
      </w:r>
      <w:r w:rsidRPr="00076E8E">
        <w:rPr>
          <w:spacing w:val="-1"/>
        </w:rPr>
        <w:t>e</w:t>
      </w:r>
      <w:r w:rsidRPr="00076E8E">
        <w:t>s r</w:t>
      </w:r>
      <w:r w:rsidRPr="00076E8E">
        <w:rPr>
          <w:spacing w:val="-2"/>
        </w:rPr>
        <w:t>e</w:t>
      </w:r>
      <w:r w:rsidRPr="00076E8E">
        <w:rPr>
          <w:spacing w:val="2"/>
        </w:rPr>
        <w:t>l</w:t>
      </w:r>
      <w:r w:rsidRPr="00076E8E">
        <w:rPr>
          <w:spacing w:val="-1"/>
        </w:rPr>
        <w:t>e</w:t>
      </w:r>
      <w:r w:rsidRPr="00076E8E">
        <w:t>v</w:t>
      </w:r>
      <w:r w:rsidRPr="00076E8E">
        <w:rPr>
          <w:spacing w:val="-1"/>
        </w:rPr>
        <w:t>a</w:t>
      </w:r>
      <w:r w:rsidRPr="00076E8E">
        <w:t>nt to</w:t>
      </w:r>
      <w:r w:rsidRPr="315DB0D2">
        <w:t xml:space="preserve"> </w:t>
      </w:r>
      <w:r w:rsidRPr="00076E8E">
        <w:t>sa</w:t>
      </w:r>
      <w:r w:rsidRPr="00076E8E">
        <w:rPr>
          <w:spacing w:val="-2"/>
        </w:rPr>
        <w:t>f</w:t>
      </w:r>
      <w:r w:rsidRPr="00076E8E">
        <w:rPr>
          <w:spacing w:val="-1"/>
        </w:rPr>
        <w:t>e</w:t>
      </w:r>
      <w:r w:rsidRPr="00076E8E">
        <w:rPr>
          <w:spacing w:val="5"/>
        </w:rPr>
        <w:t>t</w:t>
      </w:r>
      <w:r w:rsidRPr="00076E8E">
        <w:t>y</w:t>
      </w:r>
      <w:r w:rsidRPr="315DB0D2">
        <w:t xml:space="preserve"> </w:t>
      </w:r>
      <w:r w:rsidRPr="00076E8E">
        <w:rPr>
          <w:spacing w:val="-1"/>
        </w:rPr>
        <w:t>a</w:t>
      </w:r>
      <w:r w:rsidRPr="00076E8E">
        <w:t xml:space="preserve">nd </w:t>
      </w:r>
      <w:r w:rsidRPr="00076E8E">
        <w:rPr>
          <w:spacing w:val="2"/>
        </w:rPr>
        <w:t>h</w:t>
      </w:r>
      <w:r w:rsidRPr="00076E8E">
        <w:rPr>
          <w:spacing w:val="-1"/>
        </w:rPr>
        <w:t>ea</w:t>
      </w:r>
      <w:r w:rsidRPr="00076E8E">
        <w:t xml:space="preserve">lth </w:t>
      </w:r>
      <w:r w:rsidRPr="00076E8E">
        <w:rPr>
          <w:spacing w:val="-1"/>
        </w:rPr>
        <w:t>c</w:t>
      </w:r>
      <w:r w:rsidRPr="00076E8E">
        <w:t>o</w:t>
      </w:r>
      <w:r w:rsidRPr="00076E8E">
        <w:rPr>
          <w:spacing w:val="6"/>
        </w:rPr>
        <w:t>n</w:t>
      </w:r>
      <w:r w:rsidRPr="00076E8E">
        <w:t>side</w:t>
      </w:r>
      <w:r w:rsidRPr="00076E8E">
        <w:rPr>
          <w:spacing w:val="-1"/>
        </w:rPr>
        <w:t>ra</w:t>
      </w:r>
      <w:r w:rsidRPr="00076E8E">
        <w:t>tions for</w:t>
      </w:r>
    </w:p>
    <w:p w14:paraId="23285FE0" w14:textId="77777777" w:rsidR="0052786F" w:rsidRPr="00076E8E" w:rsidRDefault="0052786F" w:rsidP="0052786F">
      <w:pPr>
        <w:pStyle w:val="BodyText"/>
        <w:spacing w:line="276" w:lineRule="auto"/>
        <w:ind w:left="0" w:right="2617" w:firstLine="0"/>
        <w:jc w:val="center"/>
      </w:pPr>
      <w:r w:rsidRPr="00076E8E">
        <w:rPr>
          <w:spacing w:val="-1"/>
        </w:rPr>
        <w:t>eac</w:t>
      </w:r>
      <w:r w:rsidRPr="00076E8E">
        <w:t>h</w:t>
      </w:r>
      <w:r w:rsidRPr="315DB0D2">
        <w:t xml:space="preserve"> </w:t>
      </w:r>
      <w:r w:rsidRPr="00076E8E">
        <w:rPr>
          <w:spacing w:val="-1"/>
        </w:rPr>
        <w:t>ac</w:t>
      </w:r>
      <w:r w:rsidRPr="00076E8E">
        <w:t>tivi</w:t>
      </w:r>
      <w:r w:rsidRPr="00076E8E">
        <w:rPr>
          <w:spacing w:val="3"/>
        </w:rPr>
        <w:t>t</w:t>
      </w:r>
      <w:r w:rsidRPr="00076E8E">
        <w:t>y</w:t>
      </w:r>
      <w:r w:rsidRPr="315DB0D2">
        <w:t xml:space="preserve"> </w:t>
      </w:r>
      <w:r w:rsidRPr="00076E8E">
        <w:t>involving</w:t>
      </w:r>
      <w:r w:rsidRPr="315DB0D2">
        <w:t xml:space="preserve"> </w:t>
      </w:r>
      <w:r w:rsidRPr="00076E8E">
        <w:t>t</w:t>
      </w:r>
      <w:r w:rsidRPr="00076E8E">
        <w:rPr>
          <w:spacing w:val="2"/>
        </w:rPr>
        <w:t>h</w:t>
      </w:r>
      <w:r w:rsidRPr="00076E8E">
        <w:t>e</w:t>
      </w:r>
      <w:r w:rsidRPr="315DB0D2">
        <w:t xml:space="preserve"> </w:t>
      </w:r>
      <w:r w:rsidRPr="00076E8E">
        <w:t xml:space="preserve">use </w:t>
      </w:r>
      <w:r w:rsidRPr="00076E8E">
        <w:rPr>
          <w:spacing w:val="-1"/>
        </w:rPr>
        <w:t>o</w:t>
      </w:r>
      <w:r w:rsidRPr="00076E8E">
        <w:t>f h</w:t>
      </w:r>
      <w:r w:rsidRPr="00076E8E">
        <w:rPr>
          <w:spacing w:val="-2"/>
        </w:rPr>
        <w:t>a</w:t>
      </w:r>
      <w:r w:rsidRPr="00076E8E">
        <w:rPr>
          <w:spacing w:val="1"/>
        </w:rPr>
        <w:t>z</w:t>
      </w:r>
      <w:r w:rsidRPr="00076E8E">
        <w:rPr>
          <w:spacing w:val="-1"/>
        </w:rPr>
        <w:t>a</w:t>
      </w:r>
      <w:r w:rsidRPr="00076E8E">
        <w:t>rdous</w:t>
      </w:r>
      <w:r w:rsidRPr="315DB0D2">
        <w:t xml:space="preserve"> </w:t>
      </w:r>
      <w:r w:rsidRPr="00076E8E">
        <w:rPr>
          <w:spacing w:val="-1"/>
        </w:rPr>
        <w:t>c</w:t>
      </w:r>
      <w:r w:rsidRPr="00076E8E">
        <w:t>h</w:t>
      </w:r>
      <w:r w:rsidRPr="00076E8E">
        <w:rPr>
          <w:spacing w:val="-1"/>
        </w:rPr>
        <w:t>e</w:t>
      </w:r>
      <w:r w:rsidRPr="00076E8E">
        <w:t>m</w:t>
      </w:r>
      <w:r w:rsidRPr="00076E8E">
        <w:rPr>
          <w:spacing w:val="3"/>
        </w:rPr>
        <w:t>i</w:t>
      </w:r>
      <w:r w:rsidRPr="00076E8E">
        <w:rPr>
          <w:spacing w:val="-1"/>
        </w:rPr>
        <w:t>ca</w:t>
      </w:r>
      <w:r w:rsidRPr="00076E8E">
        <w:t>ls.</w:t>
      </w:r>
    </w:p>
    <w:p w14:paraId="256205F0" w14:textId="77777777" w:rsidR="0052786F" w:rsidRPr="00076E8E" w:rsidRDefault="0052786F" w:rsidP="00ED3588">
      <w:pPr>
        <w:pStyle w:val="BodyText"/>
        <w:numPr>
          <w:ilvl w:val="0"/>
          <w:numId w:val="750"/>
        </w:numPr>
        <w:tabs>
          <w:tab w:val="left" w:pos="860"/>
        </w:tabs>
        <w:spacing w:line="276" w:lineRule="auto"/>
        <w:ind w:left="860" w:right="274"/>
      </w:pPr>
      <w:r w:rsidRPr="00076E8E">
        <w:t>Crite</w:t>
      </w:r>
      <w:r w:rsidRPr="00076E8E">
        <w:rPr>
          <w:spacing w:val="-2"/>
        </w:rPr>
        <w:t>r</w:t>
      </w:r>
      <w:r w:rsidRPr="00076E8E">
        <w:t>ia to use</w:t>
      </w:r>
      <w:r w:rsidRPr="315DB0D2">
        <w:t xml:space="preserve"> </w:t>
      </w:r>
      <w:r w:rsidRPr="00076E8E">
        <w:t>to det</w:t>
      </w:r>
      <w:r w:rsidRPr="00076E8E">
        <w:rPr>
          <w:spacing w:val="-1"/>
        </w:rPr>
        <w:t>e</w:t>
      </w:r>
      <w:r w:rsidRPr="00076E8E">
        <w:t>rm</w:t>
      </w:r>
      <w:r w:rsidRPr="00076E8E">
        <w:rPr>
          <w:spacing w:val="2"/>
        </w:rPr>
        <w:t>i</w:t>
      </w:r>
      <w:r w:rsidRPr="00076E8E">
        <w:t>ne</w:t>
      </w:r>
      <w:r w:rsidRPr="00076E8E">
        <w:rPr>
          <w:spacing w:val="-1"/>
        </w:rPr>
        <w:t xml:space="preserve"> a</w:t>
      </w:r>
      <w:r w:rsidRPr="00076E8E">
        <w:t>nd implem</w:t>
      </w:r>
      <w:r w:rsidRPr="00076E8E">
        <w:rPr>
          <w:spacing w:val="-1"/>
        </w:rPr>
        <w:t>e</w:t>
      </w:r>
      <w:r w:rsidRPr="00076E8E">
        <w:t>nt cont</w:t>
      </w:r>
      <w:r w:rsidRPr="00076E8E">
        <w:rPr>
          <w:spacing w:val="-1"/>
        </w:rPr>
        <w:t>r</w:t>
      </w:r>
      <w:r w:rsidRPr="00076E8E">
        <w:rPr>
          <w:spacing w:val="2"/>
        </w:rPr>
        <w:t>o</w:t>
      </w:r>
      <w:r w:rsidRPr="00076E8E">
        <w:t>l m</w:t>
      </w:r>
      <w:r w:rsidRPr="00076E8E">
        <w:rPr>
          <w:spacing w:val="-1"/>
        </w:rPr>
        <w:t>ea</w:t>
      </w:r>
      <w:r w:rsidRPr="00076E8E">
        <w:t>sur</w:t>
      </w:r>
      <w:r w:rsidRPr="00076E8E">
        <w:rPr>
          <w:spacing w:val="-2"/>
        </w:rPr>
        <w:t>e</w:t>
      </w:r>
      <w:r w:rsidRPr="00076E8E">
        <w:t>s to r</w:t>
      </w:r>
      <w:r w:rsidRPr="00076E8E">
        <w:rPr>
          <w:spacing w:val="-1"/>
        </w:rPr>
        <w:t>e</w:t>
      </w:r>
      <w:r w:rsidRPr="00076E8E">
        <w:t>d</w:t>
      </w:r>
      <w:r w:rsidRPr="00076E8E">
        <w:rPr>
          <w:spacing w:val="2"/>
        </w:rPr>
        <w:t>u</w:t>
      </w:r>
      <w:r w:rsidRPr="00076E8E">
        <w:rPr>
          <w:spacing w:val="-1"/>
        </w:rPr>
        <w:t>c</w:t>
      </w:r>
      <w:r w:rsidRPr="00076E8E">
        <w:t>e</w:t>
      </w:r>
      <w:r w:rsidRPr="315DB0D2">
        <w:t xml:space="preserve"> </w:t>
      </w:r>
      <w:r w:rsidRPr="00076E8E">
        <w:rPr>
          <w:spacing w:val="2"/>
        </w:rPr>
        <w:t>ex</w:t>
      </w:r>
      <w:r w:rsidRPr="00076E8E">
        <w:t>posure</w:t>
      </w:r>
      <w:r w:rsidRPr="315DB0D2">
        <w:t xml:space="preserve"> </w:t>
      </w:r>
      <w:r w:rsidRPr="00076E8E">
        <w:t>to h</w:t>
      </w:r>
      <w:r w:rsidRPr="00076E8E">
        <w:rPr>
          <w:spacing w:val="-1"/>
        </w:rPr>
        <w:t>a</w:t>
      </w:r>
      <w:r w:rsidRPr="00076E8E">
        <w:rPr>
          <w:spacing w:val="1"/>
        </w:rPr>
        <w:t>z</w:t>
      </w:r>
      <w:r w:rsidRPr="00076E8E">
        <w:rPr>
          <w:spacing w:val="-1"/>
        </w:rPr>
        <w:t>a</w:t>
      </w:r>
      <w:r w:rsidRPr="00076E8E">
        <w:t>rdous m</w:t>
      </w:r>
      <w:r w:rsidRPr="00076E8E">
        <w:rPr>
          <w:spacing w:val="-1"/>
        </w:rPr>
        <w:t>a</w:t>
      </w:r>
      <w:r w:rsidRPr="00076E8E">
        <w:t>te</w:t>
      </w:r>
      <w:r w:rsidRPr="00076E8E">
        <w:rPr>
          <w:spacing w:val="-2"/>
        </w:rPr>
        <w:t>r</w:t>
      </w:r>
      <w:r w:rsidRPr="00076E8E">
        <w:t>ials (i.</w:t>
      </w:r>
      <w:r w:rsidRPr="00076E8E">
        <w:rPr>
          <w:spacing w:val="-1"/>
        </w:rPr>
        <w:t>e</w:t>
      </w:r>
      <w:r w:rsidRPr="00076E8E">
        <w:t>.,</w:t>
      </w:r>
      <w:r w:rsidRPr="315DB0D2">
        <w:t xml:space="preserve"> </w:t>
      </w:r>
      <w:r w:rsidRPr="00076E8E">
        <w:rPr>
          <w:spacing w:val="-1"/>
        </w:rPr>
        <w:t>e</w:t>
      </w:r>
      <w:r w:rsidRPr="00076E8E">
        <w:t>n</w:t>
      </w:r>
      <w:r w:rsidRPr="00076E8E">
        <w:rPr>
          <w:spacing w:val="-3"/>
        </w:rPr>
        <w:t>g</w:t>
      </w:r>
      <w:r w:rsidRPr="00076E8E">
        <w:t>i</w:t>
      </w:r>
      <w:r w:rsidRPr="00076E8E">
        <w:rPr>
          <w:spacing w:val="2"/>
        </w:rPr>
        <w:t>n</w:t>
      </w:r>
      <w:r w:rsidRPr="00076E8E">
        <w:rPr>
          <w:spacing w:val="-1"/>
        </w:rPr>
        <w:t>ee</w:t>
      </w:r>
      <w:r w:rsidRPr="00076E8E">
        <w:t>ri</w:t>
      </w:r>
      <w:r w:rsidRPr="00076E8E">
        <w:rPr>
          <w:spacing w:val="1"/>
        </w:rPr>
        <w:t>n</w:t>
      </w:r>
      <w:r w:rsidRPr="00076E8E">
        <w:t>g</w:t>
      </w:r>
      <w:r w:rsidRPr="315DB0D2">
        <w:t xml:space="preserve"> </w:t>
      </w:r>
      <w:r w:rsidRPr="00076E8E">
        <w:rPr>
          <w:spacing w:val="-1"/>
        </w:rPr>
        <w:t>c</w:t>
      </w:r>
      <w:r w:rsidRPr="00076E8E">
        <w:t>on</w:t>
      </w:r>
      <w:r w:rsidRPr="00076E8E">
        <w:rPr>
          <w:spacing w:val="2"/>
        </w:rPr>
        <w:t>t</w:t>
      </w:r>
      <w:r w:rsidRPr="00076E8E">
        <w:t>rols, the use</w:t>
      </w:r>
      <w:r w:rsidRPr="315DB0D2">
        <w:t xml:space="preserve"> </w:t>
      </w:r>
      <w:r w:rsidRPr="00076E8E">
        <w:t>of p</w:t>
      </w:r>
      <w:r w:rsidRPr="00076E8E">
        <w:rPr>
          <w:spacing w:val="-2"/>
        </w:rPr>
        <w:t>e</w:t>
      </w:r>
      <w:r w:rsidRPr="00076E8E">
        <w:t>rso</w:t>
      </w:r>
      <w:r w:rsidRPr="00076E8E">
        <w:rPr>
          <w:spacing w:val="1"/>
        </w:rPr>
        <w:t>n</w:t>
      </w:r>
      <w:r w:rsidRPr="00076E8E">
        <w:rPr>
          <w:spacing w:val="-1"/>
        </w:rPr>
        <w:t>a</w:t>
      </w:r>
      <w:r w:rsidRPr="00076E8E">
        <w:t>l prote</w:t>
      </w:r>
      <w:r w:rsidRPr="00076E8E">
        <w:rPr>
          <w:spacing w:val="-2"/>
        </w:rPr>
        <w:t>c</w:t>
      </w:r>
      <w:r w:rsidRPr="00076E8E">
        <w:t>ti</w:t>
      </w:r>
      <w:r w:rsidRPr="00076E8E">
        <w:rPr>
          <w:spacing w:val="2"/>
        </w:rPr>
        <w:t>v</w:t>
      </w:r>
      <w:r w:rsidRPr="00076E8E">
        <w:t>e</w:t>
      </w:r>
      <w:r w:rsidRPr="00076E8E">
        <w:rPr>
          <w:spacing w:val="-1"/>
        </w:rPr>
        <w:t xml:space="preserve"> e</w:t>
      </w:r>
      <w:r w:rsidRPr="00076E8E">
        <w:t>quipm</w:t>
      </w:r>
      <w:r w:rsidRPr="00076E8E">
        <w:rPr>
          <w:spacing w:val="-1"/>
        </w:rPr>
        <w:t>e</w:t>
      </w:r>
      <w:r w:rsidRPr="00076E8E">
        <w:t xml:space="preserve">nt, </w:t>
      </w:r>
      <w:r w:rsidRPr="00076E8E">
        <w:rPr>
          <w:spacing w:val="-1"/>
        </w:rPr>
        <w:t>a</w:t>
      </w:r>
      <w:r w:rsidRPr="00076E8E">
        <w:t>dministr</w:t>
      </w:r>
      <w:r w:rsidRPr="00076E8E">
        <w:rPr>
          <w:spacing w:val="-2"/>
        </w:rPr>
        <w:t>a</w:t>
      </w:r>
      <w:r w:rsidRPr="00076E8E">
        <w:t>tive</w:t>
      </w:r>
      <w:r w:rsidRPr="00076E8E">
        <w:rPr>
          <w:spacing w:val="-1"/>
        </w:rPr>
        <w:t xml:space="preserve"> c</w:t>
      </w:r>
      <w:r w:rsidRPr="00076E8E">
        <w:t xml:space="preserve">ontrols, </w:t>
      </w:r>
      <w:r w:rsidRPr="00076E8E">
        <w:rPr>
          <w:spacing w:val="1"/>
        </w:rPr>
        <w:t>a</w:t>
      </w:r>
      <w:r w:rsidRPr="00076E8E">
        <w:t xml:space="preserve">nd </w:t>
      </w:r>
      <w:r w:rsidRPr="00076E8E">
        <w:rPr>
          <w:spacing w:val="2"/>
        </w:rPr>
        <w:t>h</w:t>
      </w:r>
      <w:r w:rsidRPr="00076E8E">
        <w:rPr>
          <w:spacing w:val="-5"/>
        </w:rPr>
        <w:t>y</w:t>
      </w:r>
      <w:r w:rsidRPr="00076E8E">
        <w:t>gie</w:t>
      </w:r>
      <w:r w:rsidRPr="00076E8E">
        <w:rPr>
          <w:spacing w:val="1"/>
        </w:rPr>
        <w:t>n</w:t>
      </w:r>
      <w:r w:rsidRPr="00076E8E">
        <w:t>e</w:t>
      </w:r>
      <w:r w:rsidRPr="315DB0D2">
        <w:t xml:space="preserve"> </w:t>
      </w:r>
      <w:r w:rsidRPr="00076E8E">
        <w:t>pra</w:t>
      </w:r>
      <w:r w:rsidRPr="00076E8E">
        <w:rPr>
          <w:spacing w:val="-1"/>
        </w:rPr>
        <w:t>c</w:t>
      </w:r>
      <w:r w:rsidRPr="00076E8E">
        <w:t>ti</w:t>
      </w:r>
      <w:r w:rsidRPr="00076E8E">
        <w:rPr>
          <w:spacing w:val="-1"/>
        </w:rPr>
        <w:t>ce</w:t>
      </w:r>
      <w:r w:rsidRPr="00076E8E">
        <w:t xml:space="preserve">s) </w:t>
      </w:r>
      <w:r w:rsidRPr="00076E8E">
        <w:rPr>
          <w:spacing w:val="-1"/>
        </w:rPr>
        <w:t>w</w:t>
      </w:r>
      <w:r w:rsidRPr="00076E8E">
        <w:t>i</w:t>
      </w:r>
      <w:r w:rsidRPr="00076E8E">
        <w:rPr>
          <w:spacing w:val="3"/>
        </w:rPr>
        <w:t>t</w:t>
      </w:r>
      <w:r w:rsidRPr="00076E8E">
        <w:t>h p</w:t>
      </w:r>
      <w:r w:rsidRPr="00076E8E">
        <w:rPr>
          <w:spacing w:val="-1"/>
        </w:rPr>
        <w:t>a</w:t>
      </w:r>
      <w:r w:rsidRPr="00076E8E">
        <w:t>rticul</w:t>
      </w:r>
      <w:r w:rsidRPr="00076E8E">
        <w:rPr>
          <w:spacing w:val="-2"/>
        </w:rPr>
        <w:t>a</w:t>
      </w:r>
      <w:r w:rsidRPr="00076E8E">
        <w:t>r</w:t>
      </w:r>
      <w:r w:rsidRPr="315DB0D2">
        <w:t xml:space="preserve"> </w:t>
      </w:r>
      <w:r w:rsidRPr="00076E8E">
        <w:rPr>
          <w:spacing w:val="-1"/>
        </w:rPr>
        <w:t>a</w:t>
      </w:r>
      <w:r w:rsidRPr="00076E8E">
        <w:t>tt</w:t>
      </w:r>
      <w:r w:rsidRPr="00076E8E">
        <w:rPr>
          <w:spacing w:val="-1"/>
        </w:rPr>
        <w:t>e</w:t>
      </w:r>
      <w:r w:rsidRPr="00076E8E">
        <w:t xml:space="preserve">ntion </w:t>
      </w:r>
      <w:r w:rsidRPr="00076E8E">
        <w:rPr>
          <w:spacing w:val="-3"/>
        </w:rPr>
        <w:t>g</w:t>
      </w:r>
      <w:r w:rsidRPr="00076E8E">
        <w:t>i</w:t>
      </w:r>
      <w:r w:rsidRPr="00076E8E">
        <w:rPr>
          <w:spacing w:val="2"/>
        </w:rPr>
        <w:t>v</w:t>
      </w:r>
      <w:r w:rsidRPr="00076E8E">
        <w:rPr>
          <w:spacing w:val="-1"/>
        </w:rPr>
        <w:t>e</w:t>
      </w:r>
      <w:r w:rsidRPr="00076E8E">
        <w:t>n to the s</w:t>
      </w:r>
      <w:r w:rsidRPr="00076E8E">
        <w:rPr>
          <w:spacing w:val="-1"/>
        </w:rPr>
        <w:t>e</w:t>
      </w:r>
      <w:r w:rsidRPr="00076E8E">
        <w:t>le</w:t>
      </w:r>
      <w:r w:rsidRPr="00076E8E">
        <w:rPr>
          <w:spacing w:val="-2"/>
        </w:rPr>
        <w:t>c</w:t>
      </w:r>
      <w:r w:rsidRPr="00076E8E">
        <w:t>tion of</w:t>
      </w:r>
      <w:r w:rsidRPr="00076E8E">
        <w:rPr>
          <w:spacing w:val="-1"/>
        </w:rPr>
        <w:t xml:space="preserve"> c</w:t>
      </w:r>
      <w:r w:rsidRPr="00076E8E">
        <w:t>ontrol m</w:t>
      </w:r>
      <w:r w:rsidRPr="00076E8E">
        <w:rPr>
          <w:spacing w:val="1"/>
        </w:rPr>
        <w:t>e</w:t>
      </w:r>
      <w:r w:rsidRPr="00076E8E">
        <w:rPr>
          <w:spacing w:val="2"/>
        </w:rPr>
        <w:t>a</w:t>
      </w:r>
      <w:r w:rsidRPr="00076E8E">
        <w:t>sur</w:t>
      </w:r>
      <w:r w:rsidRPr="00076E8E">
        <w:rPr>
          <w:spacing w:val="-2"/>
        </w:rPr>
        <w:t>e</w:t>
      </w:r>
      <w:r w:rsidRPr="00076E8E">
        <w:t xml:space="preserve">s for </w:t>
      </w:r>
      <w:r w:rsidRPr="00076E8E">
        <w:rPr>
          <w:spacing w:val="-1"/>
        </w:rPr>
        <w:t>e</w:t>
      </w:r>
      <w:r w:rsidRPr="00076E8E">
        <w:rPr>
          <w:spacing w:val="2"/>
        </w:rPr>
        <w:t>x</w:t>
      </w:r>
      <w:r w:rsidRPr="00076E8E">
        <w:t>tr</w:t>
      </w:r>
      <w:r w:rsidRPr="00076E8E">
        <w:rPr>
          <w:spacing w:val="-2"/>
        </w:rPr>
        <w:t>e</w:t>
      </w:r>
      <w:r w:rsidRPr="00076E8E">
        <w:t>me</w:t>
      </w:r>
      <w:r w:rsidRPr="00076E8E">
        <w:rPr>
          <w:spacing w:val="2"/>
        </w:rPr>
        <w:t>l</w:t>
      </w:r>
      <w:r w:rsidRPr="00076E8E">
        <w:t>y</w:t>
      </w:r>
      <w:r w:rsidRPr="315DB0D2">
        <w:t xml:space="preserve"> </w:t>
      </w:r>
      <w:r w:rsidRPr="00076E8E">
        <w:t>h</w:t>
      </w:r>
      <w:r w:rsidRPr="00076E8E">
        <w:rPr>
          <w:spacing w:val="-1"/>
        </w:rPr>
        <w:t>a</w:t>
      </w:r>
      <w:r w:rsidRPr="00076E8E">
        <w:rPr>
          <w:spacing w:val="1"/>
        </w:rPr>
        <w:t>zar</w:t>
      </w:r>
      <w:r w:rsidRPr="00076E8E">
        <w:t>dous m</w:t>
      </w:r>
      <w:r w:rsidRPr="00076E8E">
        <w:rPr>
          <w:spacing w:val="-1"/>
        </w:rPr>
        <w:t>a</w:t>
      </w:r>
      <w:r w:rsidRPr="00076E8E">
        <w:t>te</w:t>
      </w:r>
      <w:r w:rsidRPr="00076E8E">
        <w:rPr>
          <w:spacing w:val="-2"/>
        </w:rPr>
        <w:t>r</w:t>
      </w:r>
      <w:r w:rsidRPr="00076E8E">
        <w:t>ials.</w:t>
      </w:r>
    </w:p>
    <w:p w14:paraId="6BA4AE22" w14:textId="77777777" w:rsidR="0052786F" w:rsidRPr="00076E8E" w:rsidRDefault="0052786F" w:rsidP="00ED3588">
      <w:pPr>
        <w:pStyle w:val="BodyText"/>
        <w:numPr>
          <w:ilvl w:val="0"/>
          <w:numId w:val="750"/>
        </w:numPr>
        <w:tabs>
          <w:tab w:val="left" w:pos="860"/>
        </w:tabs>
        <w:spacing w:line="276" w:lineRule="auto"/>
        <w:ind w:left="860" w:right="446"/>
      </w:pPr>
      <w:r w:rsidRPr="00076E8E">
        <w:t>A</w:t>
      </w:r>
      <w:r w:rsidRPr="315DB0D2">
        <w:t xml:space="preserve"> </w:t>
      </w:r>
      <w:r w:rsidRPr="00076E8E">
        <w:t>r</w:t>
      </w:r>
      <w:r w:rsidRPr="00076E8E">
        <w:rPr>
          <w:spacing w:val="-2"/>
        </w:rPr>
        <w:t>e</w:t>
      </w:r>
      <w:r w:rsidRPr="00076E8E">
        <w:t>quir</w:t>
      </w:r>
      <w:r w:rsidRPr="00076E8E">
        <w:rPr>
          <w:spacing w:val="-2"/>
        </w:rPr>
        <w:t>e</w:t>
      </w:r>
      <w:r w:rsidRPr="00076E8E">
        <w:rPr>
          <w:spacing w:val="2"/>
        </w:rPr>
        <w:t>m</w:t>
      </w:r>
      <w:r w:rsidRPr="00076E8E">
        <w:rPr>
          <w:spacing w:val="-1"/>
        </w:rPr>
        <w:t>e</w:t>
      </w:r>
      <w:r w:rsidRPr="00076E8E">
        <w:t xml:space="preserve">nt to </w:t>
      </w:r>
      <w:r w:rsidRPr="00076E8E">
        <w:rPr>
          <w:spacing w:val="-1"/>
        </w:rPr>
        <w:t>e</w:t>
      </w:r>
      <w:r w:rsidRPr="00076E8E">
        <w:t>nsure</w:t>
      </w:r>
      <w:r w:rsidRPr="315DB0D2">
        <w:t xml:space="preserve"> </w:t>
      </w:r>
      <w:r w:rsidRPr="00076E8E">
        <w:rPr>
          <w:spacing w:val="2"/>
        </w:rPr>
        <w:t>l</w:t>
      </w:r>
      <w:r w:rsidRPr="00076E8E">
        <w:rPr>
          <w:spacing w:val="-1"/>
        </w:rPr>
        <w:t>a</w:t>
      </w:r>
      <w:r w:rsidRPr="00076E8E">
        <w:t>bor</w:t>
      </w:r>
      <w:r w:rsidRPr="00076E8E">
        <w:rPr>
          <w:spacing w:val="-2"/>
        </w:rPr>
        <w:t>a</w:t>
      </w:r>
      <w:r w:rsidRPr="00076E8E">
        <w:t>to</w:t>
      </w:r>
      <w:r w:rsidRPr="00076E8E">
        <w:rPr>
          <w:spacing w:val="4"/>
        </w:rPr>
        <w:t>r</w:t>
      </w:r>
      <w:r w:rsidRPr="00076E8E">
        <w:t>y</w:t>
      </w:r>
      <w:r w:rsidRPr="315DB0D2">
        <w:t xml:space="preserve"> </w:t>
      </w:r>
      <w:r w:rsidRPr="00076E8E">
        <w:rPr>
          <w:spacing w:val="-1"/>
        </w:rPr>
        <w:t>c</w:t>
      </w:r>
      <w:r w:rsidRPr="00076E8E">
        <w:t>h</w:t>
      </w:r>
      <w:r w:rsidRPr="00076E8E">
        <w:rPr>
          <w:spacing w:val="-1"/>
        </w:rPr>
        <w:t>e</w:t>
      </w:r>
      <w:r w:rsidRPr="00076E8E">
        <w:t>mi</w:t>
      </w:r>
      <w:r w:rsidRPr="00076E8E">
        <w:rPr>
          <w:spacing w:val="-1"/>
        </w:rPr>
        <w:t>ca</w:t>
      </w:r>
      <w:r w:rsidRPr="00076E8E">
        <w:t>l hoo</w:t>
      </w:r>
      <w:r w:rsidRPr="00076E8E">
        <w:rPr>
          <w:spacing w:val="2"/>
        </w:rPr>
        <w:t>d</w:t>
      </w:r>
      <w:r w:rsidRPr="00076E8E">
        <w:t>s and</w:t>
      </w:r>
      <w:r w:rsidRPr="315DB0D2">
        <w:t xml:space="preserve"> </w:t>
      </w:r>
      <w:r w:rsidRPr="00076E8E">
        <w:t>other</w:t>
      </w:r>
      <w:r w:rsidRPr="315DB0D2">
        <w:t xml:space="preserve"> </w:t>
      </w:r>
      <w:r w:rsidRPr="00076E8E">
        <w:t>prote</w:t>
      </w:r>
      <w:r w:rsidRPr="00076E8E">
        <w:rPr>
          <w:spacing w:val="-1"/>
        </w:rPr>
        <w:t>c</w:t>
      </w:r>
      <w:r w:rsidRPr="00076E8E">
        <w:t>tive</w:t>
      </w:r>
      <w:r w:rsidRPr="00076E8E">
        <w:rPr>
          <w:spacing w:val="-1"/>
        </w:rPr>
        <w:t xml:space="preserve"> e</w:t>
      </w:r>
      <w:r w:rsidRPr="00076E8E">
        <w:rPr>
          <w:spacing w:val="2"/>
        </w:rPr>
        <w:t>q</w:t>
      </w:r>
      <w:r w:rsidRPr="00076E8E">
        <w:t>uipm</w:t>
      </w:r>
      <w:r w:rsidRPr="00076E8E">
        <w:rPr>
          <w:spacing w:val="-1"/>
        </w:rPr>
        <w:t>e</w:t>
      </w:r>
      <w:r w:rsidRPr="00076E8E">
        <w:t>nt a</w:t>
      </w:r>
      <w:r w:rsidRPr="00076E8E">
        <w:rPr>
          <w:spacing w:val="-2"/>
        </w:rPr>
        <w:t>r</w:t>
      </w:r>
      <w:r w:rsidRPr="00076E8E">
        <w:t>e inst</w:t>
      </w:r>
      <w:r w:rsidRPr="00076E8E">
        <w:rPr>
          <w:spacing w:val="-1"/>
        </w:rPr>
        <w:t>a</w:t>
      </w:r>
      <w:r w:rsidRPr="00076E8E">
        <w:t>ll</w:t>
      </w:r>
      <w:r w:rsidRPr="00076E8E">
        <w:rPr>
          <w:spacing w:val="-1"/>
        </w:rPr>
        <w:t>e</w:t>
      </w:r>
      <w:r w:rsidRPr="00076E8E">
        <w:t xml:space="preserve">d </w:t>
      </w:r>
      <w:r w:rsidRPr="00076E8E">
        <w:rPr>
          <w:spacing w:val="-1"/>
        </w:rPr>
        <w:t>a</w:t>
      </w:r>
      <w:r w:rsidRPr="00076E8E">
        <w:t>nd f</w:t>
      </w:r>
      <w:r w:rsidRPr="00076E8E">
        <w:rPr>
          <w:spacing w:val="-1"/>
        </w:rPr>
        <w:t>u</w:t>
      </w:r>
      <w:r w:rsidRPr="00076E8E">
        <w:t>n</w:t>
      </w:r>
      <w:r w:rsidRPr="00076E8E">
        <w:rPr>
          <w:spacing w:val="-1"/>
        </w:rPr>
        <w:t>c</w:t>
      </w:r>
      <w:r w:rsidRPr="00076E8E">
        <w:t>tioning p</w:t>
      </w:r>
      <w:r w:rsidRPr="00076E8E">
        <w:rPr>
          <w:spacing w:val="-1"/>
        </w:rPr>
        <w:t>r</w:t>
      </w:r>
      <w:r w:rsidRPr="00076E8E">
        <w:t>op</w:t>
      </w:r>
      <w:r w:rsidRPr="00076E8E">
        <w:rPr>
          <w:spacing w:val="-1"/>
        </w:rPr>
        <w:t>e</w:t>
      </w:r>
      <w:r w:rsidRPr="00076E8E">
        <w:t>r</w:t>
      </w:r>
      <w:r w:rsidRPr="00076E8E">
        <w:rPr>
          <w:spacing w:val="4"/>
        </w:rPr>
        <w:t>l</w:t>
      </w:r>
      <w:r w:rsidRPr="00076E8E">
        <w:rPr>
          <w:spacing w:val="-5"/>
        </w:rPr>
        <w:t>y</w:t>
      </w:r>
      <w:r w:rsidRPr="00076E8E">
        <w:t>.</w:t>
      </w:r>
    </w:p>
    <w:p w14:paraId="4AB06E73" w14:textId="77777777" w:rsidR="0052786F" w:rsidRPr="00076E8E" w:rsidRDefault="0052786F" w:rsidP="00ED3588">
      <w:pPr>
        <w:pStyle w:val="BodyText"/>
        <w:numPr>
          <w:ilvl w:val="0"/>
          <w:numId w:val="750"/>
        </w:numPr>
        <w:tabs>
          <w:tab w:val="left" w:pos="860"/>
        </w:tabs>
        <w:spacing w:line="276" w:lineRule="auto"/>
        <w:ind w:left="860"/>
      </w:pPr>
      <w:r w:rsidRPr="00076E8E">
        <w:rPr>
          <w:spacing w:val="-4"/>
        </w:rPr>
        <w:t>I</w:t>
      </w:r>
      <w:r w:rsidRPr="00076E8E">
        <w:rPr>
          <w:spacing w:val="2"/>
        </w:rPr>
        <w:t>n</w:t>
      </w:r>
      <w:r w:rsidRPr="00076E8E">
        <w:t>fo</w:t>
      </w:r>
      <w:r w:rsidRPr="00076E8E">
        <w:rPr>
          <w:spacing w:val="-2"/>
        </w:rPr>
        <w:t>r</w:t>
      </w:r>
      <w:r w:rsidRPr="00076E8E">
        <w:t>mation for</w:t>
      </w:r>
      <w:r w:rsidRPr="315DB0D2">
        <w:t xml:space="preserve"> </w:t>
      </w:r>
      <w:r w:rsidRPr="00076E8E">
        <w:rPr>
          <w:spacing w:val="2"/>
        </w:rPr>
        <w:t>p</w:t>
      </w:r>
      <w:r w:rsidRPr="00076E8E">
        <w:rPr>
          <w:spacing w:val="-1"/>
        </w:rPr>
        <w:t>e</w:t>
      </w:r>
      <w:r w:rsidRPr="00076E8E">
        <w:t>rsons</w:t>
      </w:r>
      <w:r w:rsidRPr="315DB0D2">
        <w:t xml:space="preserve"> </w:t>
      </w:r>
      <w:r w:rsidRPr="00076E8E">
        <w:t>wo</w:t>
      </w:r>
      <w:r w:rsidRPr="00076E8E">
        <w:rPr>
          <w:spacing w:val="-2"/>
        </w:rPr>
        <w:t>r</w:t>
      </w:r>
      <w:r w:rsidRPr="00076E8E">
        <w:t>king with haz</w:t>
      </w:r>
      <w:r w:rsidRPr="00076E8E">
        <w:rPr>
          <w:spacing w:val="-1"/>
        </w:rPr>
        <w:t>a</w:t>
      </w:r>
      <w:r w:rsidRPr="00076E8E">
        <w:t>rdous</w:t>
      </w:r>
      <w:r w:rsidRPr="315DB0D2">
        <w:t xml:space="preserve"> </w:t>
      </w:r>
      <w:r w:rsidRPr="00076E8E">
        <w:t>subst</w:t>
      </w:r>
      <w:r w:rsidRPr="00076E8E">
        <w:rPr>
          <w:spacing w:val="-1"/>
        </w:rPr>
        <w:t>a</w:t>
      </w:r>
      <w:r w:rsidRPr="00076E8E">
        <w:t>n</w:t>
      </w:r>
      <w:r w:rsidRPr="00076E8E">
        <w:rPr>
          <w:spacing w:val="-1"/>
        </w:rPr>
        <w:t>ce</w:t>
      </w:r>
      <w:r w:rsidRPr="00076E8E">
        <w:t>s</w:t>
      </w:r>
      <w:r w:rsidRPr="315DB0D2">
        <w:t xml:space="preserve"> </w:t>
      </w:r>
      <w:r w:rsidRPr="00076E8E">
        <w:t>should include</w:t>
      </w:r>
    </w:p>
    <w:p w14:paraId="355F5AD1" w14:textId="77777777" w:rsidR="0052786F" w:rsidRPr="00076E8E" w:rsidRDefault="0052786F" w:rsidP="00ED3588">
      <w:pPr>
        <w:pStyle w:val="BodyText"/>
        <w:numPr>
          <w:ilvl w:val="1"/>
          <w:numId w:val="750"/>
        </w:numPr>
        <w:tabs>
          <w:tab w:val="left" w:pos="1580"/>
        </w:tabs>
        <w:spacing w:line="276" w:lineRule="auto"/>
      </w:pPr>
      <w:r w:rsidRPr="00076E8E">
        <w:t>the h</w:t>
      </w:r>
      <w:r w:rsidRPr="00076E8E">
        <w:rPr>
          <w:spacing w:val="-2"/>
        </w:rPr>
        <w:t>a</w:t>
      </w:r>
      <w:r w:rsidRPr="00076E8E">
        <w:rPr>
          <w:spacing w:val="1"/>
        </w:rPr>
        <w:t>z</w:t>
      </w:r>
      <w:r w:rsidRPr="00076E8E">
        <w:rPr>
          <w:spacing w:val="-1"/>
        </w:rPr>
        <w:t>a</w:t>
      </w:r>
      <w:r w:rsidRPr="00076E8E">
        <w:t>rds of</w:t>
      </w:r>
      <w:r w:rsidRPr="315DB0D2">
        <w:t xml:space="preserve"> </w:t>
      </w:r>
      <w:r w:rsidRPr="00076E8E">
        <w:t xml:space="preserve">the </w:t>
      </w:r>
      <w:r w:rsidRPr="00076E8E">
        <w:rPr>
          <w:spacing w:val="-2"/>
        </w:rPr>
        <w:t>c</w:t>
      </w:r>
      <w:r w:rsidRPr="00076E8E">
        <w:rPr>
          <w:spacing w:val="2"/>
        </w:rPr>
        <w:t>h</w:t>
      </w:r>
      <w:r w:rsidRPr="00076E8E">
        <w:rPr>
          <w:spacing w:val="-1"/>
        </w:rPr>
        <w:t>e</w:t>
      </w:r>
      <w:r w:rsidRPr="00076E8E">
        <w:t>mi</w:t>
      </w:r>
      <w:r w:rsidRPr="00076E8E">
        <w:rPr>
          <w:spacing w:val="1"/>
        </w:rPr>
        <w:t>c</w:t>
      </w:r>
      <w:r w:rsidRPr="00076E8E">
        <w:rPr>
          <w:spacing w:val="-1"/>
        </w:rPr>
        <w:t>a</w:t>
      </w:r>
      <w:r w:rsidRPr="00076E8E">
        <w:t xml:space="preserve">ls in the </w:t>
      </w:r>
      <w:r w:rsidRPr="00076E8E">
        <w:rPr>
          <w:spacing w:val="-1"/>
        </w:rPr>
        <w:t>w</w:t>
      </w:r>
      <w:r w:rsidRPr="00076E8E">
        <w:t>o</w:t>
      </w:r>
      <w:r w:rsidRPr="00076E8E">
        <w:rPr>
          <w:spacing w:val="-1"/>
        </w:rPr>
        <w:t>r</w:t>
      </w:r>
      <w:r w:rsidRPr="00076E8E">
        <w:t xml:space="preserve">k </w:t>
      </w:r>
      <w:r w:rsidRPr="00076E8E">
        <w:rPr>
          <w:spacing w:val="-1"/>
        </w:rPr>
        <w:t>a</w:t>
      </w:r>
      <w:r w:rsidRPr="00076E8E">
        <w:rPr>
          <w:spacing w:val="1"/>
        </w:rPr>
        <w:t>r</w:t>
      </w:r>
      <w:r w:rsidRPr="00076E8E">
        <w:rPr>
          <w:spacing w:val="-1"/>
        </w:rPr>
        <w:t>e</w:t>
      </w:r>
      <w:r w:rsidRPr="00076E8E">
        <w:t>a</w:t>
      </w:r>
    </w:p>
    <w:p w14:paraId="0142B52E" w14:textId="77777777" w:rsidR="0052786F" w:rsidRPr="00076E8E" w:rsidRDefault="0052786F" w:rsidP="00ED3588">
      <w:pPr>
        <w:pStyle w:val="BodyText"/>
        <w:numPr>
          <w:ilvl w:val="1"/>
          <w:numId w:val="750"/>
        </w:numPr>
        <w:tabs>
          <w:tab w:val="left" w:pos="1580"/>
        </w:tabs>
        <w:spacing w:line="276" w:lineRule="auto"/>
      </w:pPr>
      <w:r w:rsidRPr="00076E8E">
        <w:t>the lo</w:t>
      </w:r>
      <w:r w:rsidRPr="00076E8E">
        <w:rPr>
          <w:spacing w:val="-1"/>
        </w:rPr>
        <w:t>ca</w:t>
      </w:r>
      <w:r w:rsidRPr="00076E8E">
        <w:t>tion of</w:t>
      </w:r>
      <w:r w:rsidRPr="315DB0D2">
        <w:t xml:space="preserve"> </w:t>
      </w:r>
      <w:r w:rsidRPr="00076E8E">
        <w:rPr>
          <w:spacing w:val="1"/>
        </w:rPr>
        <w:t>t</w:t>
      </w:r>
      <w:r w:rsidRPr="00076E8E">
        <w:t>he</w:t>
      </w:r>
      <w:r w:rsidRPr="315DB0D2">
        <w:t xml:space="preserve"> </w:t>
      </w:r>
      <w:r w:rsidRPr="00076E8E">
        <w:t>CHP</w:t>
      </w:r>
    </w:p>
    <w:p w14:paraId="0BDCF5BD" w14:textId="77777777" w:rsidR="0052786F" w:rsidRPr="00076E8E" w:rsidRDefault="0052786F" w:rsidP="00ED3588">
      <w:pPr>
        <w:pStyle w:val="BodyText"/>
        <w:numPr>
          <w:ilvl w:val="1"/>
          <w:numId w:val="750"/>
        </w:numPr>
        <w:tabs>
          <w:tab w:val="left" w:pos="1580"/>
        </w:tabs>
        <w:spacing w:line="276" w:lineRule="auto"/>
      </w:pPr>
      <w:r w:rsidRPr="00076E8E">
        <w:t>si</w:t>
      </w:r>
      <w:r w:rsidRPr="00076E8E">
        <w:rPr>
          <w:spacing w:val="-2"/>
        </w:rPr>
        <w:t>g</w:t>
      </w:r>
      <w:r w:rsidRPr="00076E8E">
        <w:t>ns a</w:t>
      </w:r>
      <w:r w:rsidRPr="00076E8E">
        <w:rPr>
          <w:spacing w:val="-1"/>
        </w:rPr>
        <w:t>n</w:t>
      </w:r>
      <w:r w:rsidRPr="00076E8E">
        <w:t xml:space="preserve">d </w:t>
      </w:r>
      <w:r w:rsidRPr="00076E8E">
        <w:rPr>
          <w:spacing w:val="4"/>
        </w:rPr>
        <w:t>s</w:t>
      </w:r>
      <w:r w:rsidRPr="00076E8E">
        <w:rPr>
          <w:spacing w:val="-5"/>
        </w:rPr>
        <w:t>y</w:t>
      </w:r>
      <w:r w:rsidRPr="00076E8E">
        <w:t>mptoms asso</w:t>
      </w:r>
      <w:r w:rsidRPr="00076E8E">
        <w:rPr>
          <w:spacing w:val="-1"/>
        </w:rPr>
        <w:t>c</w:t>
      </w:r>
      <w:r w:rsidRPr="00076E8E">
        <w:t>iat</w:t>
      </w:r>
      <w:r w:rsidRPr="00076E8E">
        <w:rPr>
          <w:spacing w:val="-1"/>
        </w:rPr>
        <w:t>e</w:t>
      </w:r>
      <w:r w:rsidRPr="00076E8E">
        <w:t>d with haz</w:t>
      </w:r>
      <w:r w:rsidRPr="00076E8E">
        <w:rPr>
          <w:spacing w:val="-1"/>
        </w:rPr>
        <w:t>a</w:t>
      </w:r>
      <w:r w:rsidRPr="00076E8E">
        <w:t xml:space="preserve">rdous </w:t>
      </w:r>
      <w:r w:rsidRPr="00076E8E">
        <w:rPr>
          <w:spacing w:val="-2"/>
        </w:rPr>
        <w:t>c</w:t>
      </w:r>
      <w:r w:rsidRPr="00076E8E">
        <w:rPr>
          <w:spacing w:val="2"/>
        </w:rPr>
        <w:t>h</w:t>
      </w:r>
      <w:r w:rsidRPr="00076E8E">
        <w:rPr>
          <w:spacing w:val="-1"/>
        </w:rPr>
        <w:t>e</w:t>
      </w:r>
      <w:r w:rsidRPr="00076E8E">
        <w:t>mi</w:t>
      </w:r>
      <w:r w:rsidRPr="00076E8E">
        <w:rPr>
          <w:spacing w:val="-1"/>
        </w:rPr>
        <w:t>ca</w:t>
      </w:r>
      <w:r w:rsidRPr="00076E8E">
        <w:t>l e</w:t>
      </w:r>
      <w:r w:rsidRPr="00076E8E">
        <w:rPr>
          <w:spacing w:val="1"/>
        </w:rPr>
        <w:t>x</w:t>
      </w:r>
      <w:r w:rsidRPr="00076E8E">
        <w:t>posur</w:t>
      </w:r>
      <w:r w:rsidRPr="00076E8E">
        <w:rPr>
          <w:spacing w:val="-2"/>
        </w:rPr>
        <w:t>e</w:t>
      </w:r>
      <w:r w:rsidRPr="00076E8E">
        <w:t>s</w:t>
      </w:r>
    </w:p>
    <w:p w14:paraId="2099B35C" w14:textId="77777777" w:rsidR="0052786F" w:rsidRPr="00076E8E" w:rsidRDefault="0052786F" w:rsidP="00ED3588">
      <w:pPr>
        <w:pStyle w:val="BodyText"/>
        <w:numPr>
          <w:ilvl w:val="1"/>
          <w:numId w:val="750"/>
        </w:numPr>
        <w:tabs>
          <w:tab w:val="left" w:pos="1580"/>
        </w:tabs>
        <w:spacing w:line="276" w:lineRule="auto"/>
      </w:pPr>
      <w:r w:rsidRPr="00076E8E">
        <w:t>the p</w:t>
      </w:r>
      <w:r w:rsidRPr="00076E8E">
        <w:rPr>
          <w:spacing w:val="-2"/>
        </w:rPr>
        <w:t>e</w:t>
      </w:r>
      <w:r w:rsidRPr="00076E8E">
        <w:t>rmissible</w:t>
      </w:r>
      <w:r w:rsidRPr="315DB0D2">
        <w:t xml:space="preserve"> </w:t>
      </w:r>
      <w:r w:rsidRPr="00076E8E">
        <w:t xml:space="preserve">or </w:t>
      </w:r>
      <w:r w:rsidRPr="00076E8E">
        <w:rPr>
          <w:spacing w:val="-2"/>
        </w:rPr>
        <w:t>r</w:t>
      </w:r>
      <w:r w:rsidRPr="00076E8E">
        <w:rPr>
          <w:spacing w:val="1"/>
        </w:rPr>
        <w:t>e</w:t>
      </w:r>
      <w:r w:rsidRPr="00076E8E">
        <w:rPr>
          <w:spacing w:val="-1"/>
        </w:rPr>
        <w:t>c</w:t>
      </w:r>
      <w:r w:rsidRPr="00076E8E">
        <w:t>omm</w:t>
      </w:r>
      <w:r w:rsidRPr="00076E8E">
        <w:rPr>
          <w:spacing w:val="-1"/>
        </w:rPr>
        <w:t>e</w:t>
      </w:r>
      <w:r w:rsidRPr="00076E8E">
        <w:t>nd</w:t>
      </w:r>
      <w:r w:rsidRPr="00076E8E">
        <w:rPr>
          <w:spacing w:val="-1"/>
        </w:rPr>
        <w:t>e</w:t>
      </w:r>
      <w:r w:rsidRPr="00076E8E">
        <w:t xml:space="preserve">d </w:t>
      </w:r>
      <w:r w:rsidRPr="00076E8E">
        <w:rPr>
          <w:spacing w:val="-1"/>
        </w:rPr>
        <w:t>e</w:t>
      </w:r>
      <w:r w:rsidRPr="00076E8E">
        <w:rPr>
          <w:spacing w:val="2"/>
        </w:rPr>
        <w:t>x</w:t>
      </w:r>
      <w:r w:rsidRPr="00076E8E">
        <w:t>posure</w:t>
      </w:r>
      <w:r w:rsidRPr="315DB0D2">
        <w:t xml:space="preserve"> </w:t>
      </w:r>
      <w:r w:rsidRPr="00076E8E">
        <w:t>limits</w:t>
      </w:r>
      <w:r w:rsidRPr="315DB0D2">
        <w:t xml:space="preserve"> </w:t>
      </w:r>
      <w:r w:rsidRPr="00076E8E">
        <w:t>of</w:t>
      </w:r>
      <w:r w:rsidRPr="315DB0D2">
        <w:t xml:space="preserve"> </w:t>
      </w:r>
      <w:r w:rsidRPr="00076E8E">
        <w:t xml:space="preserve">the </w:t>
      </w:r>
      <w:r w:rsidRPr="00076E8E">
        <w:rPr>
          <w:spacing w:val="-2"/>
        </w:rPr>
        <w:t>c</w:t>
      </w:r>
      <w:r w:rsidRPr="00076E8E">
        <w:t>h</w:t>
      </w:r>
      <w:r w:rsidRPr="00076E8E">
        <w:rPr>
          <w:spacing w:val="-1"/>
        </w:rPr>
        <w:t>e</w:t>
      </w:r>
      <w:r w:rsidRPr="00076E8E">
        <w:t>mi</w:t>
      </w:r>
      <w:r w:rsidRPr="00076E8E">
        <w:rPr>
          <w:spacing w:val="1"/>
        </w:rPr>
        <w:t>c</w:t>
      </w:r>
      <w:r w:rsidRPr="00076E8E">
        <w:rPr>
          <w:spacing w:val="-1"/>
        </w:rPr>
        <w:t>a</w:t>
      </w:r>
      <w:r w:rsidRPr="00076E8E">
        <w:t>ls</w:t>
      </w:r>
    </w:p>
    <w:p w14:paraId="7B19F56E" w14:textId="77777777" w:rsidR="0052786F" w:rsidRPr="00076E8E" w:rsidRDefault="0052786F" w:rsidP="00ED3588">
      <w:pPr>
        <w:pStyle w:val="BodyText"/>
        <w:numPr>
          <w:ilvl w:val="1"/>
          <w:numId w:val="750"/>
        </w:numPr>
        <w:tabs>
          <w:tab w:val="left" w:pos="1580"/>
        </w:tabs>
        <w:spacing w:line="276" w:lineRule="auto"/>
        <w:ind w:right="214"/>
      </w:pPr>
      <w:r w:rsidRPr="00076E8E">
        <w:t>the lo</w:t>
      </w:r>
      <w:r w:rsidRPr="00076E8E">
        <w:rPr>
          <w:spacing w:val="-1"/>
        </w:rPr>
        <w:t>ca</w:t>
      </w:r>
      <w:r w:rsidRPr="00076E8E">
        <w:t xml:space="preserve">tion </w:t>
      </w:r>
      <w:r w:rsidRPr="00076E8E">
        <w:rPr>
          <w:spacing w:val="-1"/>
        </w:rPr>
        <w:t>a</w:t>
      </w:r>
      <w:r w:rsidRPr="00076E8E">
        <w:t xml:space="preserve">nd </w:t>
      </w:r>
      <w:r w:rsidRPr="00076E8E">
        <w:rPr>
          <w:spacing w:val="-1"/>
        </w:rPr>
        <w:t>a</w:t>
      </w:r>
      <w:r w:rsidRPr="00076E8E">
        <w:rPr>
          <w:spacing w:val="2"/>
        </w:rPr>
        <w:t>v</w:t>
      </w:r>
      <w:r w:rsidRPr="00076E8E">
        <w:rPr>
          <w:spacing w:val="-1"/>
        </w:rPr>
        <w:t>a</w:t>
      </w:r>
      <w:r w:rsidRPr="00076E8E">
        <w:t>il</w:t>
      </w:r>
      <w:r w:rsidRPr="00076E8E">
        <w:rPr>
          <w:spacing w:val="-1"/>
        </w:rPr>
        <w:t>a</w:t>
      </w:r>
      <w:r w:rsidRPr="00076E8E">
        <w:t>bili</w:t>
      </w:r>
      <w:r w:rsidRPr="00076E8E">
        <w:rPr>
          <w:spacing w:val="3"/>
        </w:rPr>
        <w:t>t</w:t>
      </w:r>
      <w:r w:rsidRPr="00076E8E">
        <w:t>y</w:t>
      </w:r>
      <w:r w:rsidRPr="315DB0D2">
        <w:t xml:space="preserve"> </w:t>
      </w:r>
      <w:r w:rsidRPr="00076E8E">
        <w:t>of in</w:t>
      </w:r>
      <w:r w:rsidRPr="00076E8E">
        <w:rPr>
          <w:spacing w:val="-1"/>
        </w:rPr>
        <w:t>f</w:t>
      </w:r>
      <w:r w:rsidRPr="00076E8E">
        <w:t>o</w:t>
      </w:r>
      <w:r w:rsidRPr="00076E8E">
        <w:rPr>
          <w:spacing w:val="-1"/>
        </w:rPr>
        <w:t>r</w:t>
      </w:r>
      <w:r w:rsidRPr="00076E8E">
        <w:t>mation on the</w:t>
      </w:r>
      <w:r w:rsidRPr="315DB0D2">
        <w:t xml:space="preserve"> </w:t>
      </w:r>
      <w:r w:rsidRPr="00076E8E">
        <w:t>h</w:t>
      </w:r>
      <w:r w:rsidRPr="00076E8E">
        <w:rPr>
          <w:spacing w:val="-1"/>
        </w:rPr>
        <w:t>a</w:t>
      </w:r>
      <w:r w:rsidRPr="00076E8E">
        <w:rPr>
          <w:spacing w:val="1"/>
        </w:rPr>
        <w:t>z</w:t>
      </w:r>
      <w:r w:rsidRPr="00076E8E">
        <w:rPr>
          <w:spacing w:val="-1"/>
        </w:rPr>
        <w:t>a</w:t>
      </w:r>
      <w:r w:rsidRPr="00076E8E">
        <w:t>rds, s</w:t>
      </w:r>
      <w:r w:rsidRPr="00076E8E">
        <w:rPr>
          <w:spacing w:val="-2"/>
        </w:rPr>
        <w:t>a</w:t>
      </w:r>
      <w:r w:rsidRPr="00076E8E">
        <w:t>fe</w:t>
      </w:r>
      <w:r w:rsidRPr="315DB0D2">
        <w:t xml:space="preserve"> </w:t>
      </w:r>
      <w:r w:rsidRPr="00076E8E">
        <w:rPr>
          <w:spacing w:val="2"/>
        </w:rPr>
        <w:t>h</w:t>
      </w:r>
      <w:r w:rsidRPr="00076E8E">
        <w:rPr>
          <w:spacing w:val="-1"/>
        </w:rPr>
        <w:t>a</w:t>
      </w:r>
      <w:r w:rsidRPr="00076E8E">
        <w:t>ndlin</w:t>
      </w:r>
      <w:r w:rsidRPr="00076E8E">
        <w:rPr>
          <w:spacing w:val="-3"/>
        </w:rPr>
        <w:t>g</w:t>
      </w:r>
      <w:r w:rsidRPr="00076E8E">
        <w:t>, s</w:t>
      </w:r>
      <w:r w:rsidRPr="00076E8E">
        <w:rPr>
          <w:spacing w:val="2"/>
        </w:rPr>
        <w:t>t</w:t>
      </w:r>
      <w:r w:rsidRPr="00076E8E">
        <w:t>o</w:t>
      </w:r>
      <w:r w:rsidRPr="00076E8E">
        <w:rPr>
          <w:spacing w:val="-1"/>
        </w:rPr>
        <w:t>r</w:t>
      </w:r>
      <w:r w:rsidRPr="00076E8E">
        <w:rPr>
          <w:spacing w:val="1"/>
        </w:rPr>
        <w:t>a</w:t>
      </w:r>
      <w:r w:rsidRPr="00076E8E">
        <w:rPr>
          <w:spacing w:val="-3"/>
        </w:rPr>
        <w:t>g</w:t>
      </w:r>
      <w:r w:rsidRPr="00076E8E">
        <w:rPr>
          <w:spacing w:val="-1"/>
        </w:rPr>
        <w:t>e</w:t>
      </w:r>
      <w:r w:rsidRPr="00076E8E">
        <w:t xml:space="preserve">, </w:t>
      </w:r>
      <w:r w:rsidRPr="00076E8E">
        <w:rPr>
          <w:spacing w:val="-1"/>
        </w:rPr>
        <w:t>a</w:t>
      </w:r>
      <w:r w:rsidRPr="00076E8E">
        <w:t>nd disposal of</w:t>
      </w:r>
      <w:r w:rsidRPr="315DB0D2">
        <w:t xml:space="preserve"> </w:t>
      </w:r>
      <w:r w:rsidRPr="00076E8E">
        <w:t>h</w:t>
      </w:r>
      <w:r w:rsidRPr="00076E8E">
        <w:rPr>
          <w:spacing w:val="-1"/>
        </w:rPr>
        <w:t>a</w:t>
      </w:r>
      <w:r w:rsidRPr="00076E8E">
        <w:rPr>
          <w:spacing w:val="1"/>
        </w:rPr>
        <w:t>z</w:t>
      </w:r>
      <w:r w:rsidRPr="00076E8E">
        <w:rPr>
          <w:spacing w:val="-1"/>
        </w:rPr>
        <w:t>a</w:t>
      </w:r>
      <w:r w:rsidRPr="00076E8E">
        <w:t>rdo</w:t>
      </w:r>
      <w:r w:rsidRPr="00076E8E">
        <w:rPr>
          <w:spacing w:val="1"/>
        </w:rPr>
        <w:t>u</w:t>
      </w:r>
      <w:r w:rsidRPr="00076E8E">
        <w:t>s ch</w:t>
      </w:r>
      <w:r w:rsidRPr="00076E8E">
        <w:rPr>
          <w:spacing w:val="-2"/>
        </w:rPr>
        <w:t>e</w:t>
      </w:r>
      <w:r w:rsidRPr="00076E8E">
        <w:t>mi</w:t>
      </w:r>
      <w:r w:rsidRPr="00076E8E">
        <w:rPr>
          <w:spacing w:val="-1"/>
        </w:rPr>
        <w:t>ca</w:t>
      </w:r>
      <w:r w:rsidRPr="00076E8E">
        <w:t>ls</w:t>
      </w:r>
      <w:r w:rsidRPr="315DB0D2">
        <w:t xml:space="preserve"> [</w:t>
      </w:r>
      <w:r w:rsidRPr="00076E8E">
        <w:t>not limit</w:t>
      </w:r>
      <w:r w:rsidRPr="00076E8E">
        <w:rPr>
          <w:spacing w:val="-1"/>
        </w:rPr>
        <w:t>e</w:t>
      </w:r>
      <w:r w:rsidRPr="00076E8E">
        <w:t xml:space="preserve">d </w:t>
      </w:r>
      <w:r w:rsidRPr="00076E8E">
        <w:rPr>
          <w:spacing w:val="-2"/>
        </w:rPr>
        <w:t>t</w:t>
      </w:r>
      <w:r w:rsidRPr="00076E8E">
        <w:t>o M</w:t>
      </w:r>
      <w:r w:rsidRPr="00076E8E">
        <w:rPr>
          <w:spacing w:val="-1"/>
        </w:rPr>
        <w:t>a</w:t>
      </w:r>
      <w:r w:rsidRPr="00076E8E">
        <w:t>te</w:t>
      </w:r>
      <w:r w:rsidRPr="00076E8E">
        <w:rPr>
          <w:spacing w:val="-2"/>
        </w:rPr>
        <w:t>r</w:t>
      </w:r>
      <w:r w:rsidRPr="00076E8E">
        <w:t>ial S</w:t>
      </w:r>
      <w:r w:rsidRPr="00076E8E">
        <w:rPr>
          <w:spacing w:val="-1"/>
        </w:rPr>
        <w:t>a</w:t>
      </w:r>
      <w:r w:rsidRPr="00076E8E">
        <w:t>f</w:t>
      </w:r>
      <w:r w:rsidRPr="00076E8E">
        <w:rPr>
          <w:spacing w:val="-2"/>
        </w:rPr>
        <w:t>e</w:t>
      </w:r>
      <w:r w:rsidRPr="00076E8E">
        <w:rPr>
          <w:spacing w:val="5"/>
        </w:rPr>
        <w:t>t</w:t>
      </w:r>
      <w:r w:rsidRPr="00076E8E">
        <w:t>y</w:t>
      </w:r>
      <w:r w:rsidRPr="315DB0D2">
        <w:t xml:space="preserve"> </w:t>
      </w:r>
      <w:r w:rsidRPr="00076E8E">
        <w:rPr>
          <w:spacing w:val="1"/>
        </w:rPr>
        <w:t>D</w:t>
      </w:r>
      <w:r w:rsidRPr="00076E8E">
        <w:rPr>
          <w:spacing w:val="-1"/>
        </w:rPr>
        <w:t>a</w:t>
      </w:r>
      <w:r w:rsidRPr="00076E8E">
        <w:t xml:space="preserve">ta </w:t>
      </w:r>
      <w:r w:rsidRPr="00076E8E">
        <w:rPr>
          <w:spacing w:val="2"/>
        </w:rPr>
        <w:t>S</w:t>
      </w:r>
      <w:r w:rsidRPr="00076E8E">
        <w:t>h</w:t>
      </w:r>
      <w:r w:rsidRPr="00076E8E">
        <w:rPr>
          <w:spacing w:val="-1"/>
        </w:rPr>
        <w:t>ee</w:t>
      </w:r>
      <w:r w:rsidRPr="00076E8E">
        <w:t>ts (MSDSs)].</w:t>
      </w:r>
    </w:p>
    <w:p w14:paraId="1DE120DC" w14:textId="77777777" w:rsidR="0052786F" w:rsidRPr="00076E8E" w:rsidRDefault="0052786F" w:rsidP="0052786F">
      <w:pPr>
        <w:spacing w:before="1" w:line="276" w:lineRule="auto"/>
      </w:pPr>
    </w:p>
    <w:p w14:paraId="4C9FD433" w14:textId="77777777" w:rsidR="0052786F" w:rsidRPr="00076E8E" w:rsidRDefault="0052786F" w:rsidP="0052786F">
      <w:pPr>
        <w:pStyle w:val="Heading4"/>
        <w:spacing w:line="276" w:lineRule="auto"/>
        <w:ind w:left="140" w:firstLine="0"/>
        <w:rPr>
          <w:b w:val="0"/>
          <w:bCs w:val="0"/>
        </w:rPr>
      </w:pPr>
      <w:r w:rsidRPr="00076E8E">
        <w:t>Ch</w:t>
      </w:r>
      <w:r w:rsidRPr="00076E8E">
        <w:rPr>
          <w:spacing w:val="1"/>
        </w:rPr>
        <w:t>e</w:t>
      </w:r>
      <w:r w:rsidRPr="00076E8E">
        <w:rPr>
          <w:spacing w:val="-4"/>
        </w:rPr>
        <w:t>m</w:t>
      </w:r>
      <w:r w:rsidRPr="00076E8E">
        <w:t>ical T</w:t>
      </w:r>
      <w:r w:rsidRPr="00076E8E">
        <w:rPr>
          <w:spacing w:val="-1"/>
        </w:rPr>
        <w:t>r</w:t>
      </w:r>
      <w:r w:rsidRPr="00076E8E">
        <w:t>a</w:t>
      </w:r>
      <w:r w:rsidRPr="00076E8E">
        <w:rPr>
          <w:spacing w:val="-1"/>
        </w:rPr>
        <w:t>c</w:t>
      </w:r>
      <w:r w:rsidRPr="00076E8E">
        <w:t>ki</w:t>
      </w:r>
      <w:r w:rsidRPr="00076E8E">
        <w:rPr>
          <w:spacing w:val="1"/>
        </w:rPr>
        <w:t>n</w:t>
      </w:r>
      <w:r w:rsidRPr="00076E8E">
        <w:t>g System</w:t>
      </w:r>
    </w:p>
    <w:p w14:paraId="560B14A4" w14:textId="77777777" w:rsidR="0052786F" w:rsidRPr="00076E8E" w:rsidRDefault="0052786F" w:rsidP="0052786F">
      <w:pPr>
        <w:pStyle w:val="BodyText"/>
        <w:spacing w:line="276" w:lineRule="auto"/>
        <w:ind w:left="140" w:firstLine="0"/>
      </w:pPr>
      <w:r w:rsidRPr="00076E8E">
        <w:t xml:space="preserve">A </w:t>
      </w:r>
      <w:r w:rsidRPr="00076E8E">
        <w:rPr>
          <w:spacing w:val="-3"/>
        </w:rPr>
        <w:t>g</w:t>
      </w:r>
      <w:r w:rsidRPr="00076E8E">
        <w:t>ood</w:t>
      </w:r>
      <w:r w:rsidRPr="315DB0D2">
        <w:t xml:space="preserve"> </w:t>
      </w:r>
      <w:r w:rsidRPr="00076E8E">
        <w:rPr>
          <w:spacing w:val="-1"/>
        </w:rPr>
        <w:t>c</w:t>
      </w:r>
      <w:r w:rsidRPr="00076E8E">
        <w:t>h</w:t>
      </w:r>
      <w:r w:rsidRPr="00076E8E">
        <w:rPr>
          <w:spacing w:val="-1"/>
        </w:rPr>
        <w:t>e</w:t>
      </w:r>
      <w:r w:rsidRPr="00076E8E">
        <w:t>mi</w:t>
      </w:r>
      <w:r w:rsidRPr="00076E8E">
        <w:rPr>
          <w:spacing w:val="-1"/>
        </w:rPr>
        <w:t>ca</w:t>
      </w:r>
      <w:r w:rsidRPr="00076E8E">
        <w:t>l t</w:t>
      </w:r>
      <w:r w:rsidRPr="00076E8E">
        <w:rPr>
          <w:spacing w:val="1"/>
        </w:rPr>
        <w:t>r</w:t>
      </w:r>
      <w:r w:rsidRPr="00076E8E">
        <w:rPr>
          <w:spacing w:val="-1"/>
        </w:rPr>
        <w:t>ac</w:t>
      </w:r>
      <w:r w:rsidRPr="00076E8E">
        <w:t>ki</w:t>
      </w:r>
      <w:r w:rsidRPr="00076E8E">
        <w:rPr>
          <w:spacing w:val="2"/>
        </w:rPr>
        <w:t>n</w:t>
      </w:r>
      <w:r w:rsidRPr="00076E8E">
        <w:t>g</w:t>
      </w:r>
      <w:r w:rsidRPr="315DB0D2">
        <w:t xml:space="preserve"> </w:t>
      </w:r>
      <w:r w:rsidRPr="00076E8E">
        <w:rPr>
          <w:spacing w:val="4"/>
        </w:rPr>
        <w:t>s</w:t>
      </w:r>
      <w:r w:rsidRPr="00076E8E">
        <w:rPr>
          <w:spacing w:val="-5"/>
        </w:rPr>
        <w:t>y</w:t>
      </w:r>
      <w:r w:rsidRPr="00076E8E">
        <w:t xml:space="preserve">stem </w:t>
      </w:r>
      <w:r w:rsidRPr="00076E8E">
        <w:rPr>
          <w:spacing w:val="1"/>
        </w:rPr>
        <w:t>c</w:t>
      </w:r>
      <w:r w:rsidRPr="00076E8E">
        <w:rPr>
          <w:spacing w:val="-1"/>
        </w:rPr>
        <w:t>a</w:t>
      </w:r>
      <w:r w:rsidRPr="00076E8E">
        <w:t>n r</w:t>
      </w:r>
      <w:r w:rsidRPr="00076E8E">
        <w:rPr>
          <w:spacing w:val="-2"/>
        </w:rPr>
        <w:t>e</w:t>
      </w:r>
      <w:r w:rsidRPr="00076E8E">
        <w:t>d</w:t>
      </w:r>
      <w:r w:rsidRPr="00076E8E">
        <w:rPr>
          <w:spacing w:val="2"/>
        </w:rPr>
        <w:t>u</w:t>
      </w:r>
      <w:r w:rsidRPr="00076E8E">
        <w:rPr>
          <w:spacing w:val="-1"/>
        </w:rPr>
        <w:t>c</w:t>
      </w:r>
      <w:r w:rsidRPr="00076E8E">
        <w:t>e</w:t>
      </w:r>
      <w:r w:rsidRPr="315DB0D2">
        <w:t xml:space="preserve"> </w:t>
      </w:r>
      <w:r w:rsidRPr="00076E8E">
        <w:t>pr</w:t>
      </w:r>
      <w:r w:rsidRPr="00076E8E">
        <w:rPr>
          <w:spacing w:val="1"/>
        </w:rPr>
        <w:t>oc</w:t>
      </w:r>
      <w:r w:rsidRPr="00076E8E">
        <w:t>u</w:t>
      </w:r>
      <w:r w:rsidRPr="00076E8E">
        <w:rPr>
          <w:spacing w:val="-1"/>
        </w:rPr>
        <w:t>re</w:t>
      </w:r>
      <w:r w:rsidRPr="00076E8E">
        <w:t xml:space="preserve">ment </w:t>
      </w:r>
      <w:r w:rsidRPr="00076E8E">
        <w:rPr>
          <w:spacing w:val="-1"/>
        </w:rPr>
        <w:t>c</w:t>
      </w:r>
      <w:r w:rsidRPr="00076E8E">
        <w:t xml:space="preserve">osts, </w:t>
      </w:r>
      <w:r w:rsidRPr="00076E8E">
        <w:rPr>
          <w:spacing w:val="-1"/>
        </w:rPr>
        <w:t>e</w:t>
      </w:r>
      <w:r w:rsidRPr="00076E8E">
        <w:t>limin</w:t>
      </w:r>
      <w:r w:rsidRPr="00076E8E">
        <w:rPr>
          <w:spacing w:val="-1"/>
        </w:rPr>
        <w:t>a</w:t>
      </w:r>
      <w:r w:rsidRPr="00076E8E">
        <w:t>te</w:t>
      </w:r>
      <w:r w:rsidRPr="315DB0D2">
        <w:t xml:space="preserve"> </w:t>
      </w:r>
      <w:r w:rsidRPr="00076E8E">
        <w:t>u</w:t>
      </w:r>
      <w:r w:rsidRPr="00076E8E">
        <w:rPr>
          <w:spacing w:val="4"/>
        </w:rPr>
        <w:t>n</w:t>
      </w:r>
      <w:r w:rsidRPr="00076E8E">
        <w:t>n</w:t>
      </w:r>
      <w:r w:rsidRPr="00076E8E">
        <w:rPr>
          <w:spacing w:val="-1"/>
        </w:rPr>
        <w:t>ece</w:t>
      </w:r>
      <w:r w:rsidRPr="00076E8E">
        <w:t>ss</w:t>
      </w:r>
      <w:r w:rsidRPr="00076E8E">
        <w:rPr>
          <w:spacing w:val="1"/>
        </w:rPr>
        <w:t>a</w:t>
      </w:r>
      <w:r w:rsidRPr="00076E8E">
        <w:rPr>
          <w:spacing w:val="3"/>
        </w:rPr>
        <w:t>r</w:t>
      </w:r>
      <w:r w:rsidRPr="00076E8E">
        <w:t>y</w:t>
      </w:r>
    </w:p>
    <w:p w14:paraId="0889A4EC" w14:textId="77777777" w:rsidR="0052786F" w:rsidRPr="00076E8E" w:rsidRDefault="0052786F" w:rsidP="0052786F">
      <w:pPr>
        <w:pStyle w:val="BodyText"/>
        <w:spacing w:line="276" w:lineRule="auto"/>
        <w:ind w:left="140" w:right="101" w:firstLine="0"/>
      </w:pPr>
      <w:r w:rsidRPr="00076E8E">
        <w:t>pur</w:t>
      </w:r>
      <w:r w:rsidRPr="00076E8E">
        <w:rPr>
          <w:spacing w:val="-2"/>
        </w:rPr>
        <w:t>c</w:t>
      </w:r>
      <w:r w:rsidRPr="00076E8E">
        <w:t>h</w:t>
      </w:r>
      <w:r w:rsidRPr="00076E8E">
        <w:rPr>
          <w:spacing w:val="-1"/>
        </w:rPr>
        <w:t>a</w:t>
      </w:r>
      <w:r w:rsidRPr="00076E8E">
        <w:t>s</w:t>
      </w:r>
      <w:r w:rsidRPr="00076E8E">
        <w:rPr>
          <w:spacing w:val="-1"/>
        </w:rPr>
        <w:t>e</w:t>
      </w:r>
      <w:r w:rsidRPr="00076E8E">
        <w:t>s,</w:t>
      </w:r>
      <w:r w:rsidRPr="315DB0D2">
        <w:t xml:space="preserve"> </w:t>
      </w:r>
      <w:r w:rsidRPr="00076E8E">
        <w:rPr>
          <w:spacing w:val="-1"/>
        </w:rPr>
        <w:t>a</w:t>
      </w:r>
      <w:r w:rsidRPr="00076E8E">
        <w:t>nd minimi</w:t>
      </w:r>
      <w:r w:rsidRPr="00076E8E">
        <w:rPr>
          <w:spacing w:val="1"/>
        </w:rPr>
        <w:t>z</w:t>
      </w:r>
      <w:r w:rsidRPr="00076E8E">
        <w:t>e</w:t>
      </w:r>
      <w:r w:rsidRPr="315DB0D2">
        <w:t xml:space="preserve"> </w:t>
      </w:r>
      <w:r w:rsidRPr="00076E8E">
        <w:t>dispos</w:t>
      </w:r>
      <w:r w:rsidRPr="00076E8E">
        <w:rPr>
          <w:spacing w:val="-1"/>
        </w:rPr>
        <w:t>a</w:t>
      </w:r>
      <w:r w:rsidRPr="00076E8E">
        <w:t>l e</w:t>
      </w:r>
      <w:r w:rsidRPr="00076E8E">
        <w:rPr>
          <w:spacing w:val="1"/>
        </w:rPr>
        <w:t>x</w:t>
      </w:r>
      <w:r w:rsidRPr="00076E8E">
        <w:t>p</w:t>
      </w:r>
      <w:r w:rsidRPr="00076E8E">
        <w:rPr>
          <w:spacing w:val="-1"/>
        </w:rPr>
        <w:t>e</w:t>
      </w:r>
      <w:r w:rsidRPr="00076E8E">
        <w:t>nses.</w:t>
      </w:r>
      <w:r w:rsidRPr="315DB0D2">
        <w:t xml:space="preserve"> </w:t>
      </w:r>
      <w:r w:rsidRPr="00076E8E">
        <w:t xml:space="preserve">A </w:t>
      </w:r>
      <w:r w:rsidRPr="00076E8E">
        <w:rPr>
          <w:spacing w:val="-2"/>
        </w:rPr>
        <w:t>c</w:t>
      </w:r>
      <w:r w:rsidRPr="00076E8E">
        <w:t>h</w:t>
      </w:r>
      <w:r w:rsidRPr="00076E8E">
        <w:rPr>
          <w:spacing w:val="1"/>
        </w:rPr>
        <w:t>e</w:t>
      </w:r>
      <w:r w:rsidRPr="00076E8E">
        <w:t>mi</w:t>
      </w:r>
      <w:r w:rsidRPr="00076E8E">
        <w:rPr>
          <w:spacing w:val="-1"/>
        </w:rPr>
        <w:t>ca</w:t>
      </w:r>
      <w:r w:rsidRPr="00076E8E">
        <w:t>l tr</w:t>
      </w:r>
      <w:r w:rsidRPr="00076E8E">
        <w:rPr>
          <w:spacing w:val="-2"/>
        </w:rPr>
        <w:t>a</w:t>
      </w:r>
      <w:r w:rsidRPr="00076E8E">
        <w:rPr>
          <w:spacing w:val="-1"/>
        </w:rPr>
        <w:t>c</w:t>
      </w:r>
      <w:r w:rsidRPr="00076E8E">
        <w:t>ki</w:t>
      </w:r>
      <w:r w:rsidRPr="00076E8E">
        <w:rPr>
          <w:spacing w:val="2"/>
        </w:rPr>
        <w:t>n</w:t>
      </w:r>
      <w:r w:rsidRPr="00076E8E">
        <w:t>g</w:t>
      </w:r>
      <w:r w:rsidRPr="315DB0D2">
        <w:t xml:space="preserve"> </w:t>
      </w:r>
      <w:r w:rsidRPr="00076E8E">
        <w:rPr>
          <w:spacing w:val="4"/>
        </w:rPr>
        <w:t>s</w:t>
      </w:r>
      <w:r w:rsidRPr="00076E8E">
        <w:rPr>
          <w:spacing w:val="-5"/>
        </w:rPr>
        <w:t>y</w:t>
      </w:r>
      <w:r w:rsidRPr="00076E8E">
        <w:t>stem is a d</w:t>
      </w:r>
      <w:r w:rsidRPr="00076E8E">
        <w:rPr>
          <w:spacing w:val="-2"/>
        </w:rPr>
        <w:t>a</w:t>
      </w:r>
      <w:r w:rsidRPr="00076E8E">
        <w:t>tab</w:t>
      </w:r>
      <w:r w:rsidRPr="00076E8E">
        <w:rPr>
          <w:spacing w:val="-2"/>
        </w:rPr>
        <w:t>a</w:t>
      </w:r>
      <w:r w:rsidRPr="00076E8E">
        <w:rPr>
          <w:spacing w:val="2"/>
        </w:rPr>
        <w:t>s</w:t>
      </w:r>
      <w:r w:rsidRPr="00076E8E">
        <w:t>e</w:t>
      </w:r>
      <w:r w:rsidRPr="315DB0D2">
        <w:t xml:space="preserve"> </w:t>
      </w:r>
      <w:r w:rsidRPr="00076E8E">
        <w:t xml:space="preserve">of </w:t>
      </w:r>
      <w:r w:rsidRPr="00076E8E">
        <w:rPr>
          <w:spacing w:val="-1"/>
        </w:rPr>
        <w:t>c</w:t>
      </w:r>
      <w:r w:rsidRPr="00076E8E">
        <w:t>h</w:t>
      </w:r>
      <w:r w:rsidRPr="00076E8E">
        <w:rPr>
          <w:spacing w:val="-1"/>
        </w:rPr>
        <w:t>e</w:t>
      </w:r>
      <w:r w:rsidRPr="00076E8E">
        <w:t>mi</w:t>
      </w:r>
      <w:r w:rsidRPr="00076E8E">
        <w:rPr>
          <w:spacing w:val="-1"/>
        </w:rPr>
        <w:t>ca</w:t>
      </w:r>
      <w:r w:rsidRPr="00076E8E">
        <w:t>ls</w:t>
      </w:r>
      <w:r w:rsidRPr="315DB0D2">
        <w:t xml:space="preserve"> </w:t>
      </w:r>
      <w:r w:rsidRPr="00076E8E">
        <w:t>in</w:t>
      </w:r>
      <w:r w:rsidRPr="315DB0D2">
        <w:t xml:space="preserve"> </w:t>
      </w:r>
      <w:r w:rsidRPr="00076E8E">
        <w:t>the</w:t>
      </w:r>
      <w:r w:rsidRPr="315DB0D2">
        <w:t xml:space="preserve"> </w:t>
      </w:r>
      <w:r w:rsidRPr="00076E8E">
        <w:t>l</w:t>
      </w:r>
      <w:r w:rsidRPr="00076E8E">
        <w:rPr>
          <w:spacing w:val="-1"/>
        </w:rPr>
        <w:t>a</w:t>
      </w:r>
      <w:r w:rsidRPr="00076E8E">
        <w:t>bo</w:t>
      </w:r>
      <w:r w:rsidRPr="00076E8E">
        <w:rPr>
          <w:spacing w:val="1"/>
        </w:rPr>
        <w:t>r</w:t>
      </w:r>
      <w:r w:rsidRPr="00076E8E">
        <w:rPr>
          <w:spacing w:val="-1"/>
        </w:rPr>
        <w:t>a</w:t>
      </w:r>
      <w:r w:rsidRPr="00076E8E">
        <w:t>to</w:t>
      </w:r>
      <w:r w:rsidRPr="00076E8E">
        <w:rPr>
          <w:spacing w:val="1"/>
        </w:rPr>
        <w:t>r</w:t>
      </w:r>
      <w:r w:rsidRPr="00076E8E">
        <w:rPr>
          <w:spacing w:val="-5"/>
        </w:rPr>
        <w:t>y</w:t>
      </w:r>
      <w:r w:rsidRPr="00076E8E">
        <w:t>,</w:t>
      </w:r>
      <w:r w:rsidRPr="315DB0D2">
        <w:t xml:space="preserve"> </w:t>
      </w:r>
      <w:r w:rsidRPr="00076E8E">
        <w:rPr>
          <w:spacing w:val="-1"/>
        </w:rPr>
        <w:t>a</w:t>
      </w:r>
      <w:r w:rsidRPr="00076E8E">
        <w:t>nd</w:t>
      </w:r>
      <w:r w:rsidRPr="315DB0D2">
        <w:t xml:space="preserve"> </w:t>
      </w:r>
      <w:r w:rsidRPr="00076E8E">
        <w:t>a</w:t>
      </w:r>
      <w:r w:rsidRPr="315DB0D2">
        <w:t xml:space="preserve"> ―</w:t>
      </w:r>
      <w:r w:rsidRPr="00076E8E">
        <w:rPr>
          <w:spacing w:val="-1"/>
        </w:rPr>
        <w:t>c</w:t>
      </w:r>
      <w:r w:rsidRPr="00076E8E">
        <w:rPr>
          <w:spacing w:val="1"/>
        </w:rPr>
        <w:t>r</w:t>
      </w:r>
      <w:r w:rsidRPr="00076E8E">
        <w:rPr>
          <w:spacing w:val="-1"/>
        </w:rPr>
        <w:t>a</w:t>
      </w:r>
      <w:r w:rsidRPr="00076E8E">
        <w:t>dle</w:t>
      </w:r>
      <w:r w:rsidRPr="315DB0D2">
        <w:t>-</w:t>
      </w:r>
      <w:r w:rsidRPr="00076E8E">
        <w:t>to</w:t>
      </w:r>
      <w:r w:rsidRPr="315DB0D2">
        <w:t>-</w:t>
      </w:r>
      <w:r w:rsidRPr="00076E8E">
        <w:rPr>
          <w:spacing w:val="-3"/>
        </w:rPr>
        <w:t>g</w:t>
      </w:r>
      <w:r w:rsidRPr="00076E8E">
        <w:rPr>
          <w:spacing w:val="1"/>
        </w:rPr>
        <w:t>r</w:t>
      </w:r>
      <w:r w:rsidRPr="00076E8E">
        <w:rPr>
          <w:spacing w:val="-1"/>
        </w:rPr>
        <w:t>a</w:t>
      </w:r>
      <w:r w:rsidRPr="00076E8E">
        <w:rPr>
          <w:spacing w:val="2"/>
        </w:rPr>
        <w:t>v</w:t>
      </w:r>
      <w:r w:rsidRPr="00076E8E">
        <w:rPr>
          <w:spacing w:val="-1"/>
        </w:rPr>
        <w:t>e</w:t>
      </w:r>
      <w:r w:rsidRPr="00076E8E">
        <w:t>‖</w:t>
      </w:r>
      <w:r w:rsidRPr="315DB0D2">
        <w:t xml:space="preserve"> </w:t>
      </w:r>
      <w:r w:rsidRPr="00076E8E">
        <w:rPr>
          <w:spacing w:val="-1"/>
        </w:rPr>
        <w:t>c</w:t>
      </w:r>
      <w:r w:rsidRPr="00076E8E">
        <w:rPr>
          <w:spacing w:val="2"/>
        </w:rPr>
        <w:t>h</w:t>
      </w:r>
      <w:r w:rsidRPr="00076E8E">
        <w:rPr>
          <w:spacing w:val="-1"/>
        </w:rPr>
        <w:t>e</w:t>
      </w:r>
      <w:r w:rsidRPr="00076E8E">
        <w:t>mi</w:t>
      </w:r>
      <w:r w:rsidRPr="00076E8E">
        <w:rPr>
          <w:spacing w:val="-1"/>
        </w:rPr>
        <w:t>ca</w:t>
      </w:r>
      <w:r w:rsidRPr="00076E8E">
        <w:t>l</w:t>
      </w:r>
      <w:r w:rsidRPr="315DB0D2">
        <w:t xml:space="preserve"> </w:t>
      </w:r>
      <w:r w:rsidRPr="00076E8E">
        <w:t>tra</w:t>
      </w:r>
      <w:r w:rsidRPr="00076E8E">
        <w:rPr>
          <w:spacing w:val="-1"/>
        </w:rPr>
        <w:t>c</w:t>
      </w:r>
      <w:r w:rsidRPr="00076E8E">
        <w:t>king</w:t>
      </w:r>
      <w:r w:rsidRPr="315DB0D2">
        <w:t xml:space="preserve"> </w:t>
      </w:r>
      <w:r w:rsidRPr="00076E8E">
        <w:rPr>
          <w:spacing w:val="4"/>
        </w:rPr>
        <w:t>s</w:t>
      </w:r>
      <w:r w:rsidRPr="00076E8E">
        <w:rPr>
          <w:spacing w:val="-5"/>
        </w:rPr>
        <w:t>y</w:t>
      </w:r>
      <w:r w:rsidRPr="00076E8E">
        <w:t>s</w:t>
      </w:r>
      <w:r w:rsidRPr="00076E8E">
        <w:rPr>
          <w:spacing w:val="2"/>
        </w:rPr>
        <w:t>t</w:t>
      </w:r>
      <w:r w:rsidRPr="00076E8E">
        <w:rPr>
          <w:spacing w:val="-1"/>
        </w:rPr>
        <w:t>e</w:t>
      </w:r>
      <w:r w:rsidRPr="00076E8E">
        <w:t>m</w:t>
      </w:r>
      <w:r w:rsidRPr="315DB0D2">
        <w:t xml:space="preserve"> </w:t>
      </w:r>
      <w:r w:rsidRPr="00076E8E">
        <w:t>should</w:t>
      </w:r>
      <w:r w:rsidRPr="315DB0D2">
        <w:t xml:space="preserve"> </w:t>
      </w:r>
      <w:r w:rsidRPr="00076E8E">
        <w:t>tr</w:t>
      </w:r>
      <w:r w:rsidRPr="00076E8E">
        <w:rPr>
          <w:spacing w:val="-2"/>
        </w:rPr>
        <w:t>a</w:t>
      </w:r>
      <w:r w:rsidRPr="00076E8E">
        <w:rPr>
          <w:spacing w:val="-1"/>
        </w:rPr>
        <w:t>c</w:t>
      </w:r>
      <w:r w:rsidRPr="00076E8E">
        <w:t xml:space="preserve">k </w:t>
      </w:r>
      <w:r w:rsidRPr="00076E8E">
        <w:rPr>
          <w:spacing w:val="-1"/>
        </w:rPr>
        <w:t>c</w:t>
      </w:r>
      <w:r w:rsidRPr="00076E8E">
        <w:t>h</w:t>
      </w:r>
      <w:r w:rsidRPr="00076E8E">
        <w:rPr>
          <w:spacing w:val="-1"/>
        </w:rPr>
        <w:t>e</w:t>
      </w:r>
      <w:r w:rsidRPr="00076E8E">
        <w:t>mi</w:t>
      </w:r>
      <w:r w:rsidRPr="00076E8E">
        <w:rPr>
          <w:spacing w:val="-1"/>
        </w:rPr>
        <w:t>ca</w:t>
      </w:r>
      <w:r w:rsidRPr="00076E8E">
        <w:t>ls fr</w:t>
      </w:r>
      <w:r w:rsidRPr="00076E8E">
        <w:rPr>
          <w:spacing w:val="-1"/>
        </w:rPr>
        <w:t>o</w:t>
      </w:r>
      <w:r w:rsidRPr="00076E8E">
        <w:t>m the</w:t>
      </w:r>
      <w:r w:rsidRPr="315DB0D2">
        <w:t xml:space="preserve"> </w:t>
      </w:r>
      <w:r w:rsidRPr="00076E8E">
        <w:t xml:space="preserve">time </w:t>
      </w:r>
      <w:r w:rsidRPr="00076E8E">
        <w:rPr>
          <w:spacing w:val="2"/>
        </w:rPr>
        <w:t>t</w:t>
      </w:r>
      <w:r w:rsidRPr="00076E8E">
        <w:t>h</w:t>
      </w:r>
      <w:r w:rsidRPr="00076E8E">
        <w:rPr>
          <w:spacing w:val="1"/>
        </w:rPr>
        <w:t>e</w:t>
      </w:r>
      <w:r w:rsidRPr="00076E8E">
        <w:t>y</w:t>
      </w:r>
      <w:r w:rsidRPr="315DB0D2">
        <w:t xml:space="preserve"> </w:t>
      </w:r>
      <w:r w:rsidRPr="00076E8E">
        <w:rPr>
          <w:spacing w:val="-1"/>
        </w:rPr>
        <w:t>a</w:t>
      </w:r>
      <w:r w:rsidRPr="00076E8E">
        <w:t>re</w:t>
      </w:r>
      <w:r w:rsidRPr="315DB0D2">
        <w:t xml:space="preserve"> </w:t>
      </w:r>
      <w:r w:rsidRPr="00076E8E">
        <w:t>p</w:t>
      </w:r>
      <w:r w:rsidRPr="00076E8E">
        <w:rPr>
          <w:spacing w:val="2"/>
        </w:rPr>
        <w:t>u</w:t>
      </w:r>
      <w:r w:rsidRPr="00076E8E">
        <w:t>r</w:t>
      </w:r>
      <w:r w:rsidRPr="00076E8E">
        <w:rPr>
          <w:spacing w:val="-2"/>
        </w:rPr>
        <w:t>c</w:t>
      </w:r>
      <w:r w:rsidRPr="00076E8E">
        <w:rPr>
          <w:spacing w:val="2"/>
        </w:rPr>
        <w:t>h</w:t>
      </w:r>
      <w:r w:rsidRPr="00076E8E">
        <w:rPr>
          <w:spacing w:val="-1"/>
        </w:rPr>
        <w:t>a</w:t>
      </w:r>
      <w:r w:rsidRPr="00076E8E">
        <w:t>s</w:t>
      </w:r>
      <w:r w:rsidRPr="00076E8E">
        <w:rPr>
          <w:spacing w:val="-1"/>
        </w:rPr>
        <w:t>e</w:t>
      </w:r>
      <w:r w:rsidRPr="00076E8E">
        <w:t>d thro</w:t>
      </w:r>
      <w:r w:rsidRPr="00076E8E">
        <w:rPr>
          <w:spacing w:val="1"/>
        </w:rPr>
        <w:t>u</w:t>
      </w:r>
      <w:r w:rsidRPr="00076E8E">
        <w:t>gh the time</w:t>
      </w:r>
      <w:r w:rsidRPr="315DB0D2">
        <w:t xml:space="preserve"> </w:t>
      </w:r>
      <w:r w:rsidRPr="00076E8E">
        <w:t>th</w:t>
      </w:r>
      <w:r w:rsidRPr="00076E8E">
        <w:rPr>
          <w:spacing w:val="1"/>
        </w:rPr>
        <w:t>e</w:t>
      </w:r>
      <w:r w:rsidRPr="00076E8E">
        <w:t>y</w:t>
      </w:r>
      <w:r w:rsidRPr="315DB0D2">
        <w:t xml:space="preserve"> </w:t>
      </w:r>
      <w:r w:rsidRPr="00076E8E">
        <w:rPr>
          <w:spacing w:val="-1"/>
        </w:rPr>
        <w:t>a</w:t>
      </w:r>
      <w:r w:rsidRPr="00076E8E">
        <w:t>re</w:t>
      </w:r>
      <w:r w:rsidRPr="315DB0D2">
        <w:t xml:space="preserve"> </w:t>
      </w:r>
      <w:r w:rsidRPr="00076E8E">
        <w:t>u</w:t>
      </w:r>
      <w:r w:rsidRPr="00076E8E">
        <w:rPr>
          <w:spacing w:val="2"/>
        </w:rPr>
        <w:t>s</w:t>
      </w:r>
      <w:r w:rsidRPr="00076E8E">
        <w:rPr>
          <w:spacing w:val="-1"/>
        </w:rPr>
        <w:t>e</w:t>
      </w:r>
      <w:r w:rsidRPr="00076E8E">
        <w:t xml:space="preserve">d </w:t>
      </w:r>
      <w:r w:rsidRPr="00076E8E">
        <w:rPr>
          <w:spacing w:val="1"/>
        </w:rPr>
        <w:t>a</w:t>
      </w:r>
      <w:r w:rsidRPr="00076E8E">
        <w:t>nd dis</w:t>
      </w:r>
      <w:r w:rsidRPr="00076E8E">
        <w:rPr>
          <w:spacing w:val="-1"/>
        </w:rPr>
        <w:t>ca</w:t>
      </w:r>
      <w:r w:rsidRPr="00076E8E">
        <w:t>rd</w:t>
      </w:r>
      <w:r w:rsidRPr="00076E8E">
        <w:rPr>
          <w:spacing w:val="-2"/>
        </w:rPr>
        <w:t>e</w:t>
      </w:r>
      <w:r w:rsidRPr="00076E8E">
        <w:t>d.</w:t>
      </w:r>
      <w:r w:rsidRPr="315DB0D2">
        <w:t xml:space="preserve"> </w:t>
      </w:r>
      <w:r w:rsidRPr="00076E8E">
        <w:t>A tr</w:t>
      </w:r>
      <w:r w:rsidRPr="00076E8E">
        <w:rPr>
          <w:spacing w:val="-2"/>
        </w:rPr>
        <w:t>a</w:t>
      </w:r>
      <w:r w:rsidRPr="00076E8E">
        <w:rPr>
          <w:spacing w:val="-1"/>
        </w:rPr>
        <w:t>c</w:t>
      </w:r>
      <w:r w:rsidRPr="00076E8E">
        <w:t>ki</w:t>
      </w:r>
      <w:r w:rsidRPr="00076E8E">
        <w:rPr>
          <w:spacing w:val="2"/>
        </w:rPr>
        <w:t>n</w:t>
      </w:r>
      <w:r w:rsidRPr="00076E8E">
        <w:t>g</w:t>
      </w:r>
      <w:r w:rsidRPr="315DB0D2">
        <w:t xml:space="preserve"> </w:t>
      </w:r>
      <w:r w:rsidRPr="00076E8E">
        <w:rPr>
          <w:spacing w:val="4"/>
        </w:rPr>
        <w:t>s</w:t>
      </w:r>
      <w:r w:rsidRPr="00076E8E">
        <w:rPr>
          <w:spacing w:val="-5"/>
        </w:rPr>
        <w:t>y</w:t>
      </w:r>
      <w:r w:rsidRPr="00076E8E">
        <w:t xml:space="preserve">stem </w:t>
      </w:r>
      <w:r w:rsidRPr="00076E8E">
        <w:rPr>
          <w:spacing w:val="-1"/>
        </w:rPr>
        <w:t>ca</w:t>
      </w:r>
      <w:r w:rsidRPr="00076E8E">
        <w:t xml:space="preserve">n </w:t>
      </w:r>
      <w:r w:rsidRPr="00076E8E">
        <w:rPr>
          <w:spacing w:val="2"/>
        </w:rPr>
        <w:t>b</w:t>
      </w:r>
      <w:r w:rsidRPr="00076E8E">
        <w:t>e</w:t>
      </w:r>
      <w:r w:rsidRPr="315DB0D2">
        <w:t xml:space="preserve"> </w:t>
      </w:r>
      <w:r w:rsidRPr="00076E8E">
        <w:t>s</w:t>
      </w:r>
      <w:r w:rsidRPr="00076E8E">
        <w:rPr>
          <w:spacing w:val="1"/>
        </w:rPr>
        <w:t>e</w:t>
      </w:r>
      <w:r w:rsidRPr="00076E8E">
        <w:t xml:space="preserve">t up </w:t>
      </w:r>
      <w:r w:rsidRPr="00076E8E">
        <w:rPr>
          <w:spacing w:val="2"/>
        </w:rPr>
        <w:t>b</w:t>
      </w:r>
      <w:r w:rsidRPr="00076E8E">
        <w:t>y</w:t>
      </w:r>
      <w:r w:rsidRPr="315DB0D2">
        <w:t xml:space="preserve"> (</w:t>
      </w:r>
      <w:r w:rsidRPr="00076E8E">
        <w:t>1)</w:t>
      </w:r>
      <w:r w:rsidRPr="315DB0D2">
        <w:t xml:space="preserve"> </w:t>
      </w:r>
      <w:r w:rsidRPr="00076E8E">
        <w:t>usi</w:t>
      </w:r>
      <w:r w:rsidRPr="00076E8E">
        <w:rPr>
          <w:spacing w:val="2"/>
        </w:rPr>
        <w:t>n</w:t>
      </w:r>
      <w:r w:rsidRPr="00076E8E">
        <w:t>g</w:t>
      </w:r>
      <w:r w:rsidRPr="315DB0D2">
        <w:t xml:space="preserve"> </w:t>
      </w:r>
      <w:r w:rsidRPr="00076E8E">
        <w:t>index</w:t>
      </w:r>
      <w:r w:rsidRPr="315DB0D2">
        <w:t xml:space="preserve"> </w:t>
      </w:r>
      <w:r w:rsidRPr="00076E8E">
        <w:rPr>
          <w:spacing w:val="-1"/>
        </w:rPr>
        <w:t>c</w:t>
      </w:r>
      <w:r w:rsidRPr="00076E8E">
        <w:rPr>
          <w:spacing w:val="1"/>
        </w:rPr>
        <w:t>a</w:t>
      </w:r>
      <w:r w:rsidRPr="00076E8E">
        <w:t>rds or</w:t>
      </w:r>
      <w:r w:rsidRPr="315DB0D2">
        <w:t xml:space="preserve"> </w:t>
      </w:r>
      <w:r w:rsidRPr="00076E8E">
        <w:rPr>
          <w:spacing w:val="-1"/>
        </w:rPr>
        <w:t>a</w:t>
      </w:r>
      <w:r w:rsidRPr="00076E8E">
        <w:t>nother</w:t>
      </w:r>
      <w:r w:rsidRPr="315DB0D2">
        <w:t xml:space="preserve"> </w:t>
      </w:r>
      <w:r w:rsidRPr="00076E8E">
        <w:rPr>
          <w:spacing w:val="2"/>
        </w:rPr>
        <w:t>p</w:t>
      </w:r>
      <w:r w:rsidRPr="00076E8E">
        <w:rPr>
          <w:spacing w:val="-1"/>
        </w:rPr>
        <w:t>a</w:t>
      </w:r>
      <w:r w:rsidRPr="00076E8E">
        <w:t>p</w:t>
      </w:r>
      <w:r w:rsidRPr="00076E8E">
        <w:rPr>
          <w:spacing w:val="5"/>
        </w:rPr>
        <w:t>e</w:t>
      </w:r>
      <w:r w:rsidRPr="00076E8E">
        <w:t xml:space="preserve">r </w:t>
      </w:r>
      <w:r w:rsidRPr="00076E8E">
        <w:rPr>
          <w:spacing w:val="1"/>
        </w:rPr>
        <w:t>s</w:t>
      </w:r>
      <w:r w:rsidRPr="00076E8E">
        <w:rPr>
          <w:spacing w:val="-5"/>
        </w:rPr>
        <w:t>y</w:t>
      </w:r>
      <w:r w:rsidRPr="00076E8E">
        <w:rPr>
          <w:spacing w:val="2"/>
        </w:rPr>
        <w:t>s</w:t>
      </w:r>
      <w:r w:rsidRPr="00076E8E">
        <w:t>tem o</w:t>
      </w:r>
      <w:r w:rsidRPr="00076E8E">
        <w:rPr>
          <w:spacing w:val="-1"/>
        </w:rPr>
        <w:t>r</w:t>
      </w:r>
      <w:r w:rsidRPr="00076E8E">
        <w:t>g</w:t>
      </w:r>
      <w:r w:rsidRPr="00076E8E">
        <w:rPr>
          <w:spacing w:val="-1"/>
        </w:rPr>
        <w:t>a</w:t>
      </w:r>
      <w:r w:rsidRPr="00076E8E">
        <w:t>ni</w:t>
      </w:r>
      <w:r w:rsidRPr="00076E8E">
        <w:rPr>
          <w:spacing w:val="1"/>
        </w:rPr>
        <w:t>z</w:t>
      </w:r>
      <w:r w:rsidRPr="00076E8E">
        <w:rPr>
          <w:spacing w:val="-1"/>
        </w:rPr>
        <w:t>e</w:t>
      </w:r>
      <w:r w:rsidRPr="00076E8E">
        <w:t xml:space="preserve">d </w:t>
      </w:r>
      <w:r w:rsidRPr="00076E8E">
        <w:rPr>
          <w:spacing w:val="2"/>
        </w:rPr>
        <w:t>b</w:t>
      </w:r>
      <w:r w:rsidRPr="00076E8E">
        <w:t xml:space="preserve">y </w:t>
      </w:r>
      <w:r w:rsidRPr="00076E8E">
        <w:rPr>
          <w:spacing w:val="-1"/>
        </w:rPr>
        <w:t>c</w:t>
      </w:r>
      <w:r w:rsidRPr="00076E8E">
        <w:t>h</w:t>
      </w:r>
      <w:r w:rsidRPr="00076E8E">
        <w:rPr>
          <w:spacing w:val="-1"/>
        </w:rPr>
        <w:t>e</w:t>
      </w:r>
      <w:r w:rsidRPr="00076E8E">
        <w:t>mi</w:t>
      </w:r>
      <w:r w:rsidRPr="00076E8E">
        <w:rPr>
          <w:spacing w:val="-1"/>
        </w:rPr>
        <w:t>ca</w:t>
      </w:r>
      <w:r w:rsidRPr="00076E8E">
        <w:t>l name</w:t>
      </w:r>
      <w:r w:rsidRPr="315DB0D2">
        <w:t xml:space="preserve"> </w:t>
      </w:r>
      <w:r w:rsidRPr="00076E8E">
        <w:rPr>
          <w:spacing w:val="-1"/>
        </w:rPr>
        <w:t>a</w:t>
      </w:r>
      <w:r w:rsidRPr="00076E8E">
        <w:t xml:space="preserve">nd/or </w:t>
      </w:r>
      <w:r w:rsidRPr="00076E8E">
        <w:rPr>
          <w:spacing w:val="2"/>
        </w:rPr>
        <w:t>m</w:t>
      </w:r>
      <w:r w:rsidRPr="00076E8E">
        <w:t>ole</w:t>
      </w:r>
      <w:r w:rsidRPr="00076E8E">
        <w:rPr>
          <w:spacing w:val="-2"/>
        </w:rPr>
        <w:t>c</w:t>
      </w:r>
      <w:r w:rsidRPr="00076E8E">
        <w:t>ular</w:t>
      </w:r>
      <w:r w:rsidRPr="315DB0D2">
        <w:t xml:space="preserve"> </w:t>
      </w:r>
      <w:r w:rsidRPr="00076E8E">
        <w:rPr>
          <w:spacing w:val="-1"/>
        </w:rPr>
        <w:t>f</w:t>
      </w:r>
      <w:r w:rsidRPr="00076E8E">
        <w:rPr>
          <w:spacing w:val="2"/>
        </w:rPr>
        <w:t>o</w:t>
      </w:r>
      <w:r w:rsidRPr="00076E8E">
        <w:t>rmula</w:t>
      </w:r>
      <w:r w:rsidRPr="315DB0D2">
        <w:t xml:space="preserve"> </w:t>
      </w:r>
      <w:r w:rsidRPr="00076E8E">
        <w:t xml:space="preserve">or </w:t>
      </w:r>
      <w:r w:rsidRPr="315DB0D2">
        <w:t>(</w:t>
      </w:r>
      <w:r w:rsidRPr="00076E8E">
        <w:rPr>
          <w:spacing w:val="2"/>
        </w:rPr>
        <w:t>2</w:t>
      </w:r>
      <w:r w:rsidRPr="00076E8E">
        <w:t xml:space="preserve">) </w:t>
      </w:r>
      <w:r w:rsidRPr="00076E8E">
        <w:rPr>
          <w:spacing w:val="1"/>
        </w:rPr>
        <w:t>b</w:t>
      </w:r>
      <w:r w:rsidRPr="00076E8E">
        <w:t>y</w:t>
      </w:r>
      <w:r w:rsidRPr="315DB0D2">
        <w:t xml:space="preserve"> </w:t>
      </w:r>
      <w:r w:rsidRPr="00076E8E">
        <w:rPr>
          <w:spacing w:val="1"/>
        </w:rPr>
        <w:t>c</w:t>
      </w:r>
      <w:r w:rsidRPr="00076E8E">
        <w:t>r</w:t>
      </w:r>
      <w:r w:rsidRPr="00076E8E">
        <w:rPr>
          <w:spacing w:val="-2"/>
        </w:rPr>
        <w:t>e</w:t>
      </w:r>
      <w:r w:rsidRPr="00076E8E">
        <w:rPr>
          <w:spacing w:val="-1"/>
        </w:rPr>
        <w:t>a</w:t>
      </w:r>
      <w:r w:rsidRPr="00076E8E">
        <w:t>ti</w:t>
      </w:r>
      <w:r w:rsidRPr="00076E8E">
        <w:rPr>
          <w:spacing w:val="2"/>
        </w:rPr>
        <w:t>n</w:t>
      </w:r>
      <w:r w:rsidRPr="00076E8E">
        <w:t>g</w:t>
      </w:r>
      <w:r w:rsidRPr="315DB0D2">
        <w:t xml:space="preserve"> </w:t>
      </w:r>
      <w:r w:rsidRPr="00076E8E">
        <w:t>a</w:t>
      </w:r>
      <w:r w:rsidRPr="315DB0D2">
        <w:t xml:space="preserve"> </w:t>
      </w:r>
      <w:r w:rsidRPr="00076E8E">
        <w:rPr>
          <w:spacing w:val="-1"/>
        </w:rPr>
        <w:t>c</w:t>
      </w:r>
      <w:r w:rsidRPr="00076E8E">
        <w:t>omput</w:t>
      </w:r>
      <w:r w:rsidRPr="00076E8E">
        <w:rPr>
          <w:spacing w:val="-1"/>
        </w:rPr>
        <w:t>e</w:t>
      </w:r>
      <w:r w:rsidRPr="00076E8E">
        <w:rPr>
          <w:spacing w:val="3"/>
        </w:rPr>
        <w:t>r</w:t>
      </w:r>
      <w:r w:rsidRPr="315DB0D2">
        <w:t>-</w:t>
      </w:r>
      <w:r w:rsidRPr="00076E8E">
        <w:rPr>
          <w:spacing w:val="2"/>
        </w:rPr>
        <w:t>b</w:t>
      </w:r>
      <w:r w:rsidRPr="00076E8E">
        <w:rPr>
          <w:spacing w:val="1"/>
        </w:rPr>
        <w:t>a</w:t>
      </w:r>
      <w:r w:rsidRPr="00076E8E">
        <w:t>s</w:t>
      </w:r>
      <w:r w:rsidRPr="00076E8E">
        <w:rPr>
          <w:spacing w:val="-1"/>
        </w:rPr>
        <w:t>e</w:t>
      </w:r>
      <w:r w:rsidRPr="00076E8E">
        <w:t xml:space="preserve">d </w:t>
      </w:r>
      <w:r w:rsidRPr="00076E8E">
        <w:rPr>
          <w:spacing w:val="2"/>
        </w:rPr>
        <w:t>s</w:t>
      </w:r>
      <w:r w:rsidRPr="00076E8E">
        <w:rPr>
          <w:spacing w:val="-5"/>
        </w:rPr>
        <w:t>y</w:t>
      </w:r>
      <w:r w:rsidRPr="00076E8E">
        <w:t>stem.</w:t>
      </w:r>
    </w:p>
    <w:p w14:paraId="364D73C0" w14:textId="77777777" w:rsidR="0052786F" w:rsidRPr="00076E8E" w:rsidRDefault="0052786F" w:rsidP="0052786F">
      <w:pPr>
        <w:pStyle w:val="BodyText"/>
        <w:spacing w:line="276" w:lineRule="auto"/>
        <w:ind w:left="140" w:firstLine="0"/>
      </w:pPr>
      <w:r w:rsidRPr="00076E8E">
        <w:t>The</w:t>
      </w:r>
      <w:r w:rsidRPr="315DB0D2">
        <w:t xml:space="preserve"> </w:t>
      </w:r>
      <w:r w:rsidRPr="00076E8E">
        <w:rPr>
          <w:spacing w:val="-1"/>
        </w:rPr>
        <w:t>f</w:t>
      </w:r>
      <w:r w:rsidRPr="00076E8E">
        <w:t>ollowing</w:t>
      </w:r>
      <w:r w:rsidRPr="315DB0D2">
        <w:t xml:space="preserve"> </w:t>
      </w:r>
      <w:r w:rsidRPr="00076E8E">
        <w:t>t</w:t>
      </w:r>
      <w:r w:rsidRPr="00076E8E">
        <w:rPr>
          <w:spacing w:val="1"/>
        </w:rPr>
        <w:t>r</w:t>
      </w:r>
      <w:r w:rsidRPr="00076E8E">
        <w:rPr>
          <w:spacing w:val="-1"/>
        </w:rPr>
        <w:t>ac</w:t>
      </w:r>
      <w:r w:rsidRPr="00076E8E">
        <w:t>ki</w:t>
      </w:r>
      <w:r w:rsidRPr="00076E8E">
        <w:rPr>
          <w:spacing w:val="2"/>
        </w:rPr>
        <w:t>n</w:t>
      </w:r>
      <w:r w:rsidRPr="00076E8E">
        <w:t>g</w:t>
      </w:r>
      <w:r w:rsidRPr="315DB0D2">
        <w:t xml:space="preserve"> </w:t>
      </w:r>
      <w:r w:rsidRPr="00076E8E">
        <w:rPr>
          <w:spacing w:val="-1"/>
        </w:rPr>
        <w:t>f</w:t>
      </w:r>
      <w:r w:rsidRPr="00076E8E">
        <w:rPr>
          <w:spacing w:val="2"/>
        </w:rPr>
        <w:t>i</w:t>
      </w:r>
      <w:r w:rsidRPr="00076E8E">
        <w:rPr>
          <w:spacing w:val="-1"/>
        </w:rPr>
        <w:t>e</w:t>
      </w:r>
      <w:r w:rsidRPr="00076E8E">
        <w:t>lds a</w:t>
      </w:r>
      <w:r w:rsidRPr="00076E8E">
        <w:rPr>
          <w:spacing w:val="-1"/>
        </w:rPr>
        <w:t>r</w:t>
      </w:r>
      <w:r w:rsidRPr="00076E8E">
        <w:t>e</w:t>
      </w:r>
      <w:r w:rsidRPr="315DB0D2">
        <w:t xml:space="preserve"> </w:t>
      </w:r>
      <w:r w:rsidRPr="00076E8E">
        <w:rPr>
          <w:spacing w:val="1"/>
        </w:rPr>
        <w:t>r</w:t>
      </w:r>
      <w:r w:rsidRPr="00076E8E">
        <w:rPr>
          <w:spacing w:val="-1"/>
        </w:rPr>
        <w:t>ec</w:t>
      </w:r>
      <w:r w:rsidRPr="00076E8E">
        <w:t>omm</w:t>
      </w:r>
      <w:r w:rsidRPr="00076E8E">
        <w:rPr>
          <w:spacing w:val="-1"/>
        </w:rPr>
        <w:t>e</w:t>
      </w:r>
      <w:r w:rsidRPr="00076E8E">
        <w:t>n</w:t>
      </w:r>
      <w:r w:rsidRPr="00076E8E">
        <w:rPr>
          <w:spacing w:val="2"/>
        </w:rPr>
        <w:t>d</w:t>
      </w:r>
      <w:r w:rsidRPr="00076E8E">
        <w:rPr>
          <w:spacing w:val="-1"/>
        </w:rPr>
        <w:t>e</w:t>
      </w:r>
      <w:r w:rsidRPr="00076E8E">
        <w:t>d:</w:t>
      </w:r>
    </w:p>
    <w:p w14:paraId="24312D0C" w14:textId="77777777" w:rsidR="0052786F" w:rsidRPr="00076E8E" w:rsidRDefault="0052786F" w:rsidP="00ED3588">
      <w:pPr>
        <w:pStyle w:val="BodyText"/>
        <w:numPr>
          <w:ilvl w:val="0"/>
          <w:numId w:val="749"/>
        </w:numPr>
        <w:tabs>
          <w:tab w:val="left" w:pos="860"/>
        </w:tabs>
        <w:spacing w:line="276" w:lineRule="auto"/>
        <w:ind w:left="860"/>
      </w:pPr>
      <w:r w:rsidRPr="00076E8E">
        <w:t>Ch</w:t>
      </w:r>
      <w:r w:rsidRPr="00076E8E">
        <w:rPr>
          <w:spacing w:val="-1"/>
        </w:rPr>
        <w:t>e</w:t>
      </w:r>
      <w:r w:rsidRPr="00076E8E">
        <w:t>mi</w:t>
      </w:r>
      <w:r w:rsidRPr="00076E8E">
        <w:rPr>
          <w:spacing w:val="-1"/>
        </w:rPr>
        <w:t>ca</w:t>
      </w:r>
      <w:r w:rsidRPr="00076E8E">
        <w:t>l name</w:t>
      </w:r>
      <w:r w:rsidRPr="00076E8E">
        <w:rPr>
          <w:spacing w:val="-1"/>
        </w:rPr>
        <w:t xml:space="preserve"> a</w:t>
      </w:r>
      <w:r w:rsidRPr="00076E8E">
        <w:t>s print</w:t>
      </w:r>
      <w:r w:rsidRPr="00076E8E">
        <w:rPr>
          <w:spacing w:val="1"/>
        </w:rPr>
        <w:t>e</w:t>
      </w:r>
      <w:r w:rsidRPr="00076E8E">
        <w:t xml:space="preserve">d on the </w:t>
      </w:r>
      <w:r w:rsidRPr="00076E8E">
        <w:rPr>
          <w:spacing w:val="-2"/>
        </w:rPr>
        <w:t>c</w:t>
      </w:r>
      <w:r w:rsidRPr="00076E8E">
        <w:t>ontain</w:t>
      </w:r>
      <w:r w:rsidRPr="00076E8E">
        <w:rPr>
          <w:spacing w:val="-1"/>
        </w:rPr>
        <w:t>e</w:t>
      </w:r>
      <w:r w:rsidRPr="00076E8E">
        <w:t>r</w:t>
      </w:r>
    </w:p>
    <w:p w14:paraId="7FE410E9" w14:textId="77777777" w:rsidR="0052786F" w:rsidRPr="00076E8E" w:rsidRDefault="0052786F" w:rsidP="00ED3588">
      <w:pPr>
        <w:pStyle w:val="BodyText"/>
        <w:numPr>
          <w:ilvl w:val="0"/>
          <w:numId w:val="749"/>
        </w:numPr>
        <w:tabs>
          <w:tab w:val="left" w:pos="860"/>
        </w:tabs>
        <w:spacing w:line="276" w:lineRule="auto"/>
        <w:ind w:left="860"/>
      </w:pPr>
      <w:r w:rsidRPr="00076E8E">
        <w:t>Ch</w:t>
      </w:r>
      <w:r w:rsidRPr="00076E8E">
        <w:rPr>
          <w:spacing w:val="-1"/>
        </w:rPr>
        <w:t>e</w:t>
      </w:r>
      <w:r w:rsidRPr="00076E8E">
        <w:t>mi</w:t>
      </w:r>
      <w:r w:rsidRPr="00076E8E">
        <w:rPr>
          <w:spacing w:val="-1"/>
        </w:rPr>
        <w:t>ca</w:t>
      </w:r>
      <w:r w:rsidRPr="00076E8E">
        <w:t>l name</w:t>
      </w:r>
      <w:r w:rsidRPr="00076E8E">
        <w:rPr>
          <w:spacing w:val="-1"/>
        </w:rPr>
        <w:t xml:space="preserve"> a</w:t>
      </w:r>
      <w:r w:rsidRPr="00076E8E">
        <w:t xml:space="preserve">s it </w:t>
      </w:r>
      <w:r w:rsidRPr="00076E8E">
        <w:rPr>
          <w:spacing w:val="-1"/>
        </w:rPr>
        <w:t>a</w:t>
      </w:r>
      <w:r w:rsidRPr="00076E8E">
        <w:t>p</w:t>
      </w:r>
      <w:r w:rsidRPr="00076E8E">
        <w:rPr>
          <w:spacing w:val="2"/>
        </w:rPr>
        <w:t>p</w:t>
      </w:r>
      <w:r w:rsidRPr="00076E8E">
        <w:rPr>
          <w:spacing w:val="-1"/>
        </w:rPr>
        <w:t>ea</w:t>
      </w:r>
      <w:r w:rsidRPr="00076E8E">
        <w:t>rs on the</w:t>
      </w:r>
      <w:r w:rsidRPr="315DB0D2">
        <w:t xml:space="preserve"> </w:t>
      </w:r>
      <w:r w:rsidRPr="00076E8E">
        <w:t>MSDS if di</w:t>
      </w:r>
      <w:r w:rsidRPr="00076E8E">
        <w:rPr>
          <w:spacing w:val="-1"/>
        </w:rPr>
        <w:t>f</w:t>
      </w:r>
      <w:r w:rsidRPr="00076E8E">
        <w:rPr>
          <w:spacing w:val="1"/>
        </w:rPr>
        <w:t>f</w:t>
      </w:r>
      <w:r w:rsidRPr="00076E8E">
        <w:rPr>
          <w:spacing w:val="-1"/>
        </w:rPr>
        <w:t>e</w:t>
      </w:r>
      <w:r w:rsidRPr="00076E8E">
        <w:t>r</w:t>
      </w:r>
      <w:r w:rsidRPr="00076E8E">
        <w:rPr>
          <w:spacing w:val="-2"/>
        </w:rPr>
        <w:t>e</w:t>
      </w:r>
      <w:r w:rsidRPr="00076E8E">
        <w:t>nt f</w:t>
      </w:r>
      <w:r w:rsidRPr="00076E8E">
        <w:rPr>
          <w:spacing w:val="-1"/>
        </w:rPr>
        <w:t>r</w:t>
      </w:r>
      <w:r w:rsidRPr="00076E8E">
        <w:t>om</w:t>
      </w:r>
      <w:r w:rsidRPr="315DB0D2">
        <w:t xml:space="preserve"> </w:t>
      </w:r>
      <w:r w:rsidRPr="00076E8E">
        <w:t>that on the</w:t>
      </w:r>
      <w:r w:rsidRPr="315DB0D2">
        <w:t xml:space="preserve"> </w:t>
      </w:r>
      <w:r w:rsidRPr="00076E8E">
        <w:rPr>
          <w:spacing w:val="-1"/>
        </w:rPr>
        <w:t>c</w:t>
      </w:r>
      <w:r w:rsidRPr="00076E8E">
        <w:rPr>
          <w:spacing w:val="2"/>
        </w:rPr>
        <w:t>o</w:t>
      </w:r>
      <w:r w:rsidRPr="00076E8E">
        <w:t>ntain</w:t>
      </w:r>
      <w:r w:rsidRPr="00076E8E">
        <w:rPr>
          <w:spacing w:val="-1"/>
        </w:rPr>
        <w:t>e</w:t>
      </w:r>
      <w:r w:rsidRPr="00076E8E">
        <w:t>r</w:t>
      </w:r>
    </w:p>
    <w:p w14:paraId="6CB506E2" w14:textId="77777777" w:rsidR="0052786F" w:rsidRPr="00076E8E" w:rsidRDefault="0052786F" w:rsidP="00ED3588">
      <w:pPr>
        <w:pStyle w:val="BodyText"/>
        <w:numPr>
          <w:ilvl w:val="0"/>
          <w:numId w:val="749"/>
        </w:numPr>
        <w:tabs>
          <w:tab w:val="left" w:pos="860"/>
        </w:tabs>
        <w:spacing w:line="276" w:lineRule="auto"/>
        <w:ind w:left="860"/>
      </w:pPr>
      <w:r w:rsidRPr="00076E8E">
        <w:t>Mol</w:t>
      </w:r>
      <w:r w:rsidRPr="00076E8E">
        <w:rPr>
          <w:spacing w:val="-1"/>
        </w:rPr>
        <w:t>ec</w:t>
      </w:r>
      <w:r w:rsidRPr="00076E8E">
        <w:t>ular</w:t>
      </w:r>
      <w:r w:rsidRPr="315DB0D2">
        <w:t xml:space="preserve"> </w:t>
      </w:r>
      <w:r w:rsidRPr="00076E8E">
        <w:rPr>
          <w:spacing w:val="-1"/>
        </w:rPr>
        <w:t>f</w:t>
      </w:r>
      <w:r w:rsidRPr="00076E8E">
        <w:rPr>
          <w:spacing w:val="2"/>
        </w:rPr>
        <w:t>o</w:t>
      </w:r>
      <w:r w:rsidRPr="00076E8E">
        <w:t>rmula</w:t>
      </w:r>
    </w:p>
    <w:p w14:paraId="51A1CF4D" w14:textId="77777777" w:rsidR="0052786F" w:rsidRPr="00076E8E" w:rsidRDefault="0052786F" w:rsidP="00ED3588">
      <w:pPr>
        <w:pStyle w:val="BodyText"/>
        <w:numPr>
          <w:ilvl w:val="0"/>
          <w:numId w:val="749"/>
        </w:numPr>
        <w:tabs>
          <w:tab w:val="left" w:pos="860"/>
        </w:tabs>
        <w:spacing w:line="276" w:lineRule="auto"/>
        <w:ind w:left="860"/>
      </w:pPr>
      <w:r w:rsidRPr="00076E8E">
        <w:t>Ch</w:t>
      </w:r>
      <w:r w:rsidRPr="00076E8E">
        <w:rPr>
          <w:spacing w:val="-1"/>
        </w:rPr>
        <w:t>e</w:t>
      </w:r>
      <w:r w:rsidRPr="00076E8E">
        <w:t>mi</w:t>
      </w:r>
      <w:r w:rsidRPr="00076E8E">
        <w:rPr>
          <w:spacing w:val="-1"/>
        </w:rPr>
        <w:t>ca</w:t>
      </w:r>
      <w:r w:rsidRPr="00076E8E">
        <w:t>l Abstr</w:t>
      </w:r>
      <w:r w:rsidRPr="00076E8E">
        <w:rPr>
          <w:spacing w:val="-2"/>
        </w:rPr>
        <w:t>a</w:t>
      </w:r>
      <w:r w:rsidRPr="00076E8E">
        <w:rPr>
          <w:spacing w:val="-1"/>
        </w:rPr>
        <w:t>c</w:t>
      </w:r>
      <w:r w:rsidRPr="00076E8E">
        <w:t xml:space="preserve">t </w:t>
      </w:r>
      <w:r w:rsidRPr="00076E8E">
        <w:rPr>
          <w:spacing w:val="1"/>
        </w:rPr>
        <w:t>S</w:t>
      </w:r>
      <w:r w:rsidRPr="00076E8E">
        <w:rPr>
          <w:spacing w:val="-1"/>
        </w:rPr>
        <w:t>e</w:t>
      </w:r>
      <w:r w:rsidRPr="00076E8E">
        <w:t>rv</w:t>
      </w:r>
      <w:r w:rsidRPr="00076E8E">
        <w:rPr>
          <w:spacing w:val="1"/>
        </w:rPr>
        <w:t>i</w:t>
      </w:r>
      <w:r w:rsidRPr="00076E8E">
        <w:rPr>
          <w:spacing w:val="-1"/>
        </w:rPr>
        <w:t>c</w:t>
      </w:r>
      <w:r w:rsidRPr="00076E8E">
        <w:t>e</w:t>
      </w:r>
      <w:r w:rsidRPr="315DB0D2">
        <w:t xml:space="preserve"> (</w:t>
      </w:r>
      <w:r w:rsidRPr="00076E8E">
        <w:t xml:space="preserve">CAS) </w:t>
      </w:r>
      <w:r w:rsidRPr="00076E8E">
        <w:rPr>
          <w:spacing w:val="1"/>
        </w:rPr>
        <w:t>re</w:t>
      </w:r>
      <w:r w:rsidRPr="00076E8E">
        <w:rPr>
          <w:spacing w:val="-3"/>
        </w:rPr>
        <w:t>g</w:t>
      </w:r>
      <w:r w:rsidRPr="00076E8E">
        <w:t>ist</w:t>
      </w:r>
      <w:r w:rsidRPr="00076E8E">
        <w:rPr>
          <w:spacing w:val="1"/>
        </w:rPr>
        <w:t>r</w:t>
      </w:r>
      <w:r w:rsidRPr="00076E8E">
        <w:t>y</w:t>
      </w:r>
      <w:r w:rsidRPr="315DB0D2">
        <w:t xml:space="preserve"> </w:t>
      </w:r>
      <w:r w:rsidRPr="00076E8E">
        <w:t>num</w:t>
      </w:r>
      <w:r w:rsidRPr="00076E8E">
        <w:rPr>
          <w:spacing w:val="2"/>
        </w:rPr>
        <w:t>b</w:t>
      </w:r>
      <w:r w:rsidRPr="00076E8E">
        <w:rPr>
          <w:spacing w:val="1"/>
        </w:rPr>
        <w:t>e</w:t>
      </w:r>
      <w:r w:rsidRPr="00076E8E">
        <w:t>r</w:t>
      </w:r>
    </w:p>
    <w:p w14:paraId="2CCCC16B" w14:textId="77777777" w:rsidR="0052786F" w:rsidRPr="00076E8E" w:rsidRDefault="0052786F" w:rsidP="00ED3588">
      <w:pPr>
        <w:pStyle w:val="BodyText"/>
        <w:numPr>
          <w:ilvl w:val="0"/>
          <w:numId w:val="749"/>
        </w:numPr>
        <w:tabs>
          <w:tab w:val="left" w:pos="860"/>
        </w:tabs>
        <w:spacing w:line="276" w:lineRule="auto"/>
        <w:ind w:left="860"/>
      </w:pPr>
      <w:r w:rsidRPr="00076E8E">
        <w:t>D</w:t>
      </w:r>
      <w:r w:rsidRPr="00076E8E">
        <w:rPr>
          <w:spacing w:val="-2"/>
        </w:rPr>
        <w:t>a</w:t>
      </w:r>
      <w:r w:rsidRPr="00076E8E">
        <w:t xml:space="preserve">te </w:t>
      </w:r>
      <w:r w:rsidRPr="00076E8E">
        <w:rPr>
          <w:spacing w:val="-2"/>
        </w:rPr>
        <w:t>r</w:t>
      </w:r>
      <w:r w:rsidRPr="00076E8E">
        <w:rPr>
          <w:spacing w:val="1"/>
        </w:rPr>
        <w:t>e</w:t>
      </w:r>
      <w:r w:rsidRPr="00076E8E">
        <w:rPr>
          <w:spacing w:val="-1"/>
        </w:rPr>
        <w:t>ce</w:t>
      </w:r>
      <w:r w:rsidRPr="00076E8E">
        <w:t>ived</w:t>
      </w:r>
    </w:p>
    <w:p w14:paraId="35FDB90D" w14:textId="77777777" w:rsidR="0052786F" w:rsidRPr="00076E8E" w:rsidRDefault="0052786F" w:rsidP="00ED3588">
      <w:pPr>
        <w:pStyle w:val="BodyText"/>
        <w:numPr>
          <w:ilvl w:val="0"/>
          <w:numId w:val="749"/>
        </w:numPr>
        <w:tabs>
          <w:tab w:val="left" w:pos="860"/>
        </w:tabs>
        <w:spacing w:line="276" w:lineRule="auto"/>
        <w:ind w:left="860"/>
      </w:pPr>
      <w:r w:rsidRPr="00076E8E">
        <w:t>Sour</w:t>
      </w:r>
      <w:r w:rsidRPr="00076E8E">
        <w:rPr>
          <w:spacing w:val="-2"/>
        </w:rPr>
        <w:t>c</w:t>
      </w:r>
      <w:r w:rsidRPr="00076E8E">
        <w:t>e</w:t>
      </w:r>
      <w:r w:rsidRPr="315DB0D2">
        <w:t xml:space="preserve"> (</w:t>
      </w:r>
      <w:r w:rsidRPr="00076E8E">
        <w:t>i.e.,</w:t>
      </w:r>
      <w:r w:rsidRPr="315DB0D2">
        <w:t xml:space="preserve"> </w:t>
      </w:r>
      <w:r w:rsidRPr="00076E8E">
        <w:rPr>
          <w:spacing w:val="-1"/>
        </w:rPr>
        <w:t>c</w:t>
      </w:r>
      <w:r w:rsidRPr="00076E8E">
        <w:t>h</w:t>
      </w:r>
      <w:r w:rsidRPr="00076E8E">
        <w:rPr>
          <w:spacing w:val="-1"/>
        </w:rPr>
        <w:t>e</w:t>
      </w:r>
      <w:r w:rsidRPr="00076E8E">
        <w:t>mi</w:t>
      </w:r>
      <w:r w:rsidRPr="00076E8E">
        <w:rPr>
          <w:spacing w:val="-1"/>
        </w:rPr>
        <w:t>ca</w:t>
      </w:r>
      <w:r w:rsidRPr="00076E8E">
        <w:t>l m</w:t>
      </w:r>
      <w:r w:rsidRPr="00076E8E">
        <w:rPr>
          <w:spacing w:val="1"/>
        </w:rPr>
        <w:t>a</w:t>
      </w:r>
      <w:r w:rsidRPr="00076E8E">
        <w:t>nuf</w:t>
      </w:r>
      <w:r w:rsidRPr="00076E8E">
        <w:rPr>
          <w:spacing w:val="-2"/>
        </w:rPr>
        <w:t>a</w:t>
      </w:r>
      <w:r w:rsidRPr="00076E8E">
        <w:rPr>
          <w:spacing w:val="-1"/>
        </w:rPr>
        <w:t>c</w:t>
      </w:r>
      <w:r w:rsidRPr="00076E8E">
        <w:t>tu</w:t>
      </w:r>
      <w:r w:rsidRPr="00076E8E">
        <w:rPr>
          <w:spacing w:val="1"/>
        </w:rPr>
        <w:t>r</w:t>
      </w:r>
      <w:r w:rsidRPr="00076E8E">
        <w:rPr>
          <w:spacing w:val="-1"/>
        </w:rPr>
        <w:t>e</w:t>
      </w:r>
      <w:r w:rsidRPr="00076E8E">
        <w:t xml:space="preserve">r, </w:t>
      </w:r>
      <w:r w:rsidRPr="00076E8E">
        <w:rPr>
          <w:spacing w:val="-2"/>
        </w:rPr>
        <w:t>a</w:t>
      </w:r>
      <w:r w:rsidRPr="00076E8E">
        <w:t>nd if kn</w:t>
      </w:r>
      <w:r w:rsidRPr="00076E8E">
        <w:rPr>
          <w:spacing w:val="1"/>
        </w:rPr>
        <w:t>o</w:t>
      </w:r>
      <w:r w:rsidRPr="00076E8E">
        <w:t>wn,</w:t>
      </w:r>
      <w:r w:rsidRPr="315DB0D2">
        <w:t xml:space="preserve"> </w:t>
      </w:r>
      <w:r w:rsidRPr="00076E8E">
        <w:t>supplie</w:t>
      </w:r>
      <w:r w:rsidRPr="00076E8E">
        <w:rPr>
          <w:spacing w:val="-2"/>
        </w:rPr>
        <w:t>r</w:t>
      </w:r>
      <w:r w:rsidRPr="00076E8E">
        <w:t>)</w:t>
      </w:r>
    </w:p>
    <w:p w14:paraId="70C70EC7" w14:textId="77777777" w:rsidR="0052786F" w:rsidRPr="00076E8E" w:rsidRDefault="0052786F" w:rsidP="00ED3588">
      <w:pPr>
        <w:pStyle w:val="BodyText"/>
        <w:numPr>
          <w:ilvl w:val="0"/>
          <w:numId w:val="749"/>
        </w:numPr>
        <w:tabs>
          <w:tab w:val="left" w:pos="860"/>
        </w:tabs>
        <w:spacing w:line="276" w:lineRule="auto"/>
        <w:ind w:left="860"/>
      </w:pPr>
      <w:r w:rsidRPr="00076E8E">
        <w:rPr>
          <w:spacing w:val="1"/>
        </w:rPr>
        <w:t>T</w:t>
      </w:r>
      <w:r w:rsidRPr="00076E8E">
        <w:rPr>
          <w:spacing w:val="-5"/>
        </w:rPr>
        <w:t>y</w:t>
      </w:r>
      <w:r w:rsidRPr="00076E8E">
        <w:t>pe</w:t>
      </w:r>
      <w:r w:rsidRPr="315DB0D2">
        <w:t xml:space="preserve"> </w:t>
      </w:r>
      <w:r w:rsidRPr="00076E8E">
        <w:rPr>
          <w:spacing w:val="2"/>
        </w:rPr>
        <w:t>o</w:t>
      </w:r>
      <w:r w:rsidRPr="00076E8E">
        <w:t xml:space="preserve">f </w:t>
      </w:r>
      <w:r w:rsidRPr="00076E8E">
        <w:rPr>
          <w:spacing w:val="-2"/>
        </w:rPr>
        <w:t>c</w:t>
      </w:r>
      <w:r w:rsidRPr="00076E8E">
        <w:t>ontai</w:t>
      </w:r>
      <w:r w:rsidRPr="00076E8E">
        <w:rPr>
          <w:spacing w:val="2"/>
        </w:rPr>
        <w:t>n</w:t>
      </w:r>
      <w:r w:rsidRPr="00076E8E">
        <w:rPr>
          <w:spacing w:val="-1"/>
        </w:rPr>
        <w:t>e</w:t>
      </w:r>
      <w:r w:rsidRPr="00076E8E">
        <w:t>r</w:t>
      </w:r>
    </w:p>
    <w:p w14:paraId="2481CCDD" w14:textId="77777777" w:rsidR="0052786F" w:rsidRPr="00076E8E" w:rsidRDefault="0052786F" w:rsidP="00ED3588">
      <w:pPr>
        <w:pStyle w:val="BodyText"/>
        <w:numPr>
          <w:ilvl w:val="0"/>
          <w:numId w:val="749"/>
        </w:numPr>
        <w:tabs>
          <w:tab w:val="left" w:pos="860"/>
        </w:tabs>
        <w:spacing w:line="276" w:lineRule="auto"/>
        <w:ind w:left="860"/>
      </w:pPr>
      <w:r w:rsidRPr="00076E8E">
        <w:t>H</w:t>
      </w:r>
      <w:r w:rsidRPr="00076E8E">
        <w:rPr>
          <w:spacing w:val="-2"/>
        </w:rPr>
        <w:t>a</w:t>
      </w:r>
      <w:r w:rsidRPr="00076E8E">
        <w:rPr>
          <w:spacing w:val="1"/>
        </w:rPr>
        <w:t>z</w:t>
      </w:r>
      <w:r w:rsidRPr="00076E8E">
        <w:rPr>
          <w:spacing w:val="-1"/>
        </w:rPr>
        <w:t>a</w:t>
      </w:r>
      <w:r w:rsidRPr="00076E8E">
        <w:t xml:space="preserve">rd </w:t>
      </w:r>
      <w:r w:rsidRPr="00076E8E">
        <w:rPr>
          <w:spacing w:val="-2"/>
        </w:rPr>
        <w:t>c</w:t>
      </w:r>
      <w:r w:rsidRPr="00076E8E">
        <w:t>lassifi</w:t>
      </w:r>
      <w:r w:rsidRPr="00076E8E">
        <w:rPr>
          <w:spacing w:val="1"/>
        </w:rPr>
        <w:t>c</w:t>
      </w:r>
      <w:r w:rsidRPr="00076E8E">
        <w:rPr>
          <w:spacing w:val="-1"/>
        </w:rPr>
        <w:t>a</w:t>
      </w:r>
      <w:r w:rsidRPr="00076E8E">
        <w:t>tion (</w:t>
      </w:r>
      <w:r w:rsidRPr="00076E8E">
        <w:rPr>
          <w:spacing w:val="-2"/>
        </w:rPr>
        <w:t>f</w:t>
      </w:r>
      <w:r w:rsidRPr="00076E8E">
        <w:t>or</w:t>
      </w:r>
      <w:r w:rsidRPr="315DB0D2">
        <w:t xml:space="preserve"> </w:t>
      </w:r>
      <w:r w:rsidRPr="00076E8E">
        <w:t>stor</w:t>
      </w:r>
      <w:r w:rsidRPr="00076E8E">
        <w:rPr>
          <w:spacing w:val="-1"/>
        </w:rPr>
        <w:t>a</w:t>
      </w:r>
      <w:r w:rsidRPr="00076E8E">
        <w:t>g</w:t>
      </w:r>
      <w:r w:rsidRPr="00076E8E">
        <w:rPr>
          <w:spacing w:val="-1"/>
        </w:rPr>
        <w:t>e</w:t>
      </w:r>
      <w:r w:rsidRPr="00076E8E">
        <w:t>, h</w:t>
      </w:r>
      <w:r w:rsidRPr="00076E8E">
        <w:rPr>
          <w:spacing w:val="-1"/>
        </w:rPr>
        <w:t>a</w:t>
      </w:r>
      <w:r w:rsidRPr="00076E8E">
        <w:t>ndli</w:t>
      </w:r>
      <w:r w:rsidRPr="00076E8E">
        <w:rPr>
          <w:spacing w:val="2"/>
        </w:rPr>
        <w:t>n</w:t>
      </w:r>
      <w:r w:rsidRPr="00076E8E">
        <w:rPr>
          <w:spacing w:val="-3"/>
        </w:rPr>
        <w:t>g</w:t>
      </w:r>
      <w:r w:rsidRPr="00076E8E">
        <w:t xml:space="preserve">, </w:t>
      </w:r>
      <w:r w:rsidRPr="00076E8E">
        <w:rPr>
          <w:spacing w:val="-1"/>
        </w:rPr>
        <w:t>a</w:t>
      </w:r>
      <w:r w:rsidRPr="00076E8E">
        <w:t>nd d</w:t>
      </w:r>
      <w:r w:rsidRPr="00076E8E">
        <w:rPr>
          <w:spacing w:val="2"/>
        </w:rPr>
        <w:t>i</w:t>
      </w:r>
      <w:r w:rsidRPr="00076E8E">
        <w:t>sposal)</w:t>
      </w:r>
    </w:p>
    <w:p w14:paraId="55913BDC" w14:textId="77777777" w:rsidR="0052786F" w:rsidRPr="00076E8E" w:rsidRDefault="0052786F" w:rsidP="00ED3588">
      <w:pPr>
        <w:pStyle w:val="BodyText"/>
        <w:numPr>
          <w:ilvl w:val="0"/>
          <w:numId w:val="749"/>
        </w:numPr>
        <w:tabs>
          <w:tab w:val="left" w:pos="860"/>
        </w:tabs>
        <w:spacing w:line="276" w:lineRule="auto"/>
        <w:ind w:left="860"/>
      </w:pPr>
      <w:r w:rsidRPr="00076E8E">
        <w:t>R</w:t>
      </w:r>
      <w:r w:rsidRPr="00076E8E">
        <w:rPr>
          <w:spacing w:val="-1"/>
        </w:rPr>
        <w:t>e</w:t>
      </w:r>
      <w:r w:rsidRPr="00076E8E">
        <w:t>quir</w:t>
      </w:r>
      <w:r w:rsidRPr="00076E8E">
        <w:rPr>
          <w:spacing w:val="-2"/>
        </w:rPr>
        <w:t>e</w:t>
      </w:r>
      <w:r w:rsidRPr="00076E8E">
        <w:t>d sto</w:t>
      </w:r>
      <w:r w:rsidRPr="00076E8E">
        <w:rPr>
          <w:spacing w:val="-1"/>
        </w:rPr>
        <w:t>r</w:t>
      </w:r>
      <w:r w:rsidRPr="00076E8E">
        <w:rPr>
          <w:spacing w:val="1"/>
        </w:rPr>
        <w:t>a</w:t>
      </w:r>
      <w:r w:rsidRPr="00076E8E">
        <w:rPr>
          <w:spacing w:val="-2"/>
        </w:rPr>
        <w:t>g</w:t>
      </w:r>
      <w:r w:rsidRPr="00076E8E">
        <w:t>e</w:t>
      </w:r>
      <w:r w:rsidRPr="315DB0D2">
        <w:t xml:space="preserve"> </w:t>
      </w:r>
      <w:r w:rsidRPr="00076E8E">
        <w:rPr>
          <w:spacing w:val="-1"/>
        </w:rPr>
        <w:t>c</w:t>
      </w:r>
      <w:r w:rsidRPr="00076E8E">
        <w:t>onditions</w:t>
      </w:r>
    </w:p>
    <w:p w14:paraId="79CF6F5C" w14:textId="77777777" w:rsidR="0052786F" w:rsidRPr="00076E8E" w:rsidRDefault="0052786F" w:rsidP="00ED3588">
      <w:pPr>
        <w:pStyle w:val="BodyText"/>
        <w:numPr>
          <w:ilvl w:val="0"/>
          <w:numId w:val="749"/>
        </w:numPr>
        <w:tabs>
          <w:tab w:val="left" w:pos="860"/>
        </w:tabs>
        <w:spacing w:line="276" w:lineRule="auto"/>
        <w:ind w:left="860"/>
      </w:pPr>
      <w:r w:rsidRPr="00076E8E">
        <w:t>Room numb</w:t>
      </w:r>
      <w:r w:rsidRPr="00076E8E">
        <w:rPr>
          <w:spacing w:val="-1"/>
        </w:rPr>
        <w:t>e</w:t>
      </w:r>
      <w:r w:rsidRPr="00076E8E">
        <w:t xml:space="preserve">r </w:t>
      </w:r>
      <w:r w:rsidRPr="315DB0D2">
        <w:t>(</w:t>
      </w:r>
      <w:r w:rsidRPr="00076E8E">
        <w:t>for</w:t>
      </w:r>
      <w:r w:rsidRPr="315DB0D2">
        <w:t xml:space="preserve"> </w:t>
      </w:r>
      <w:r w:rsidRPr="00076E8E">
        <w:t>larg</w:t>
      </w:r>
      <w:r w:rsidRPr="00076E8E">
        <w:rPr>
          <w:spacing w:val="-1"/>
        </w:rPr>
        <w:t>e</w:t>
      </w:r>
      <w:r w:rsidRPr="00076E8E">
        <w:t>r</w:t>
      </w:r>
      <w:r w:rsidRPr="315DB0D2">
        <w:t xml:space="preserve"> </w:t>
      </w:r>
      <w:r w:rsidRPr="00076E8E">
        <w:t>institutions w</w:t>
      </w:r>
      <w:r w:rsidRPr="00076E8E">
        <w:rPr>
          <w:spacing w:val="-3"/>
        </w:rPr>
        <w:t>i</w:t>
      </w:r>
      <w:r w:rsidRPr="00076E8E">
        <w:t>th multi</w:t>
      </w:r>
      <w:r w:rsidRPr="00076E8E">
        <w:rPr>
          <w:spacing w:val="-2"/>
        </w:rPr>
        <w:t>pl</w:t>
      </w:r>
      <w:r w:rsidRPr="00076E8E">
        <w:t>e</w:t>
      </w:r>
      <w:r w:rsidRPr="315DB0D2">
        <w:t xml:space="preserve"> </w:t>
      </w:r>
      <w:r w:rsidRPr="00076E8E">
        <w:t>stor</w:t>
      </w:r>
      <w:r w:rsidRPr="00076E8E">
        <w:rPr>
          <w:spacing w:val="1"/>
        </w:rPr>
        <w:t>a</w:t>
      </w:r>
      <w:r w:rsidRPr="00076E8E">
        <w:rPr>
          <w:spacing w:val="-3"/>
        </w:rPr>
        <w:t>g</w:t>
      </w:r>
      <w:r w:rsidRPr="00076E8E">
        <w:t>e</w:t>
      </w:r>
      <w:r w:rsidRPr="315DB0D2">
        <w:t xml:space="preserve"> </w:t>
      </w:r>
      <w:r w:rsidRPr="00076E8E">
        <w:t>lo</w:t>
      </w:r>
      <w:r w:rsidRPr="00076E8E">
        <w:rPr>
          <w:spacing w:val="1"/>
        </w:rPr>
        <w:t>c</w:t>
      </w:r>
      <w:r w:rsidRPr="00076E8E">
        <w:rPr>
          <w:spacing w:val="5"/>
        </w:rPr>
        <w:t>a</w:t>
      </w:r>
      <w:r w:rsidRPr="00076E8E">
        <w:t>tions)</w:t>
      </w:r>
    </w:p>
    <w:p w14:paraId="30FBBE5B" w14:textId="77777777" w:rsidR="0052786F" w:rsidRPr="00076E8E" w:rsidRDefault="0052786F" w:rsidP="00ED3588">
      <w:pPr>
        <w:pStyle w:val="BodyText"/>
        <w:numPr>
          <w:ilvl w:val="0"/>
          <w:numId w:val="749"/>
        </w:numPr>
        <w:tabs>
          <w:tab w:val="left" w:pos="860"/>
        </w:tabs>
        <w:spacing w:line="276" w:lineRule="auto"/>
        <w:ind w:left="860"/>
      </w:pPr>
      <w:r w:rsidRPr="00076E8E">
        <w:rPr>
          <w:spacing w:val="-3"/>
        </w:rPr>
        <w:lastRenderedPageBreak/>
        <w:t>L</w:t>
      </w:r>
      <w:r w:rsidRPr="00076E8E">
        <w:t>o</w:t>
      </w:r>
      <w:r w:rsidRPr="00076E8E">
        <w:rPr>
          <w:spacing w:val="1"/>
        </w:rPr>
        <w:t>c</w:t>
      </w:r>
      <w:r w:rsidRPr="00076E8E">
        <w:rPr>
          <w:spacing w:val="-1"/>
        </w:rPr>
        <w:t>a</w:t>
      </w:r>
      <w:r w:rsidRPr="00076E8E">
        <w:t xml:space="preserve">tion within the </w:t>
      </w:r>
      <w:r w:rsidRPr="00076E8E">
        <w:rPr>
          <w:spacing w:val="-2"/>
        </w:rPr>
        <w:t>r</w:t>
      </w:r>
      <w:r w:rsidRPr="00076E8E">
        <w:t>oom (i.</w:t>
      </w:r>
      <w:r w:rsidRPr="00076E8E">
        <w:rPr>
          <w:spacing w:val="-1"/>
        </w:rPr>
        <w:t>e</w:t>
      </w:r>
      <w:r w:rsidRPr="00076E8E">
        <w:t>., sh</w:t>
      </w:r>
      <w:r w:rsidRPr="00076E8E">
        <w:rPr>
          <w:spacing w:val="-1"/>
        </w:rPr>
        <w:t>e</w:t>
      </w:r>
      <w:r w:rsidRPr="00076E8E">
        <w:t>lf #1, a</w:t>
      </w:r>
      <w:r w:rsidRPr="00076E8E">
        <w:rPr>
          <w:spacing w:val="-1"/>
        </w:rPr>
        <w:t>c</w:t>
      </w:r>
      <w:r w:rsidRPr="00076E8E">
        <w:t>id c</w:t>
      </w:r>
      <w:r w:rsidRPr="00076E8E">
        <w:rPr>
          <w:spacing w:val="-2"/>
        </w:rPr>
        <w:t>a</w:t>
      </w:r>
      <w:r w:rsidRPr="00076E8E">
        <w:t>bi</w:t>
      </w:r>
      <w:r w:rsidRPr="00076E8E">
        <w:rPr>
          <w:spacing w:val="2"/>
        </w:rPr>
        <w:t>n</w:t>
      </w:r>
      <w:r w:rsidRPr="00076E8E">
        <w:rPr>
          <w:spacing w:val="-1"/>
        </w:rPr>
        <w:t>e</w:t>
      </w:r>
      <w:r w:rsidRPr="00076E8E">
        <w:t>t)</w:t>
      </w:r>
    </w:p>
    <w:p w14:paraId="59D42656" w14:textId="77777777" w:rsidR="0052786F" w:rsidRPr="00076E8E" w:rsidRDefault="0052786F" w:rsidP="00ED3588">
      <w:pPr>
        <w:pStyle w:val="BodyText"/>
        <w:numPr>
          <w:ilvl w:val="0"/>
          <w:numId w:val="749"/>
        </w:numPr>
        <w:tabs>
          <w:tab w:val="left" w:pos="860"/>
        </w:tabs>
        <w:spacing w:line="276" w:lineRule="auto"/>
        <w:ind w:left="860"/>
      </w:pPr>
      <w:r w:rsidRPr="00076E8E">
        <w:t>E</w:t>
      </w:r>
      <w:r w:rsidRPr="00076E8E">
        <w:rPr>
          <w:spacing w:val="1"/>
        </w:rPr>
        <w:t>x</w:t>
      </w:r>
      <w:r w:rsidRPr="00076E8E">
        <w:t>pir</w:t>
      </w:r>
      <w:r w:rsidRPr="00076E8E">
        <w:rPr>
          <w:spacing w:val="-2"/>
        </w:rPr>
        <w:t>a</w:t>
      </w:r>
      <w:r w:rsidRPr="00076E8E">
        <w:t>tion</w:t>
      </w:r>
      <w:r w:rsidRPr="315DB0D2">
        <w:t xml:space="preserve"> </w:t>
      </w:r>
      <w:r w:rsidRPr="00076E8E">
        <w:t>or</w:t>
      </w:r>
      <w:r w:rsidRPr="315DB0D2">
        <w:t xml:space="preserve"> ―</w:t>
      </w:r>
      <w:r w:rsidRPr="00076E8E">
        <w:t>use</w:t>
      </w:r>
      <w:r w:rsidRPr="315DB0D2">
        <w:t xml:space="preserve"> </w:t>
      </w:r>
      <w:r w:rsidRPr="00076E8E">
        <w:rPr>
          <w:spacing w:val="1"/>
        </w:rPr>
        <w:t>b</w:t>
      </w:r>
      <w:r w:rsidRPr="00076E8E">
        <w:rPr>
          <w:spacing w:val="-5"/>
        </w:rPr>
        <w:t xml:space="preserve">y </w:t>
      </w:r>
      <w:r w:rsidRPr="00076E8E">
        <w:t>d</w:t>
      </w:r>
      <w:r w:rsidRPr="00076E8E">
        <w:rPr>
          <w:spacing w:val="1"/>
        </w:rPr>
        <w:t>a</w:t>
      </w:r>
      <w:r w:rsidRPr="00076E8E">
        <w:t>te</w:t>
      </w:r>
    </w:p>
    <w:p w14:paraId="5BB59C9A" w14:textId="77777777" w:rsidR="0052786F" w:rsidRPr="00076E8E" w:rsidRDefault="0052786F" w:rsidP="00ED3588">
      <w:pPr>
        <w:pStyle w:val="BodyText"/>
        <w:numPr>
          <w:ilvl w:val="0"/>
          <w:numId w:val="749"/>
        </w:numPr>
        <w:tabs>
          <w:tab w:val="left" w:pos="860"/>
        </w:tabs>
        <w:spacing w:line="276" w:lineRule="auto"/>
        <w:ind w:left="860"/>
      </w:pPr>
      <w:r w:rsidRPr="00076E8E">
        <w:t>Amount of the</w:t>
      </w:r>
      <w:r w:rsidRPr="00076E8E">
        <w:rPr>
          <w:spacing w:val="-1"/>
        </w:rPr>
        <w:t xml:space="preserve"> c</w:t>
      </w:r>
      <w:r w:rsidRPr="00076E8E">
        <w:t>h</w:t>
      </w:r>
      <w:r w:rsidRPr="00076E8E">
        <w:rPr>
          <w:spacing w:val="-1"/>
        </w:rPr>
        <w:t>e</w:t>
      </w:r>
      <w:r w:rsidRPr="00076E8E">
        <w:t>mi</w:t>
      </w:r>
      <w:r w:rsidRPr="00076E8E">
        <w:rPr>
          <w:spacing w:val="-1"/>
        </w:rPr>
        <w:t>ca</w:t>
      </w:r>
      <w:r w:rsidRPr="00076E8E">
        <w:t xml:space="preserve">l </w:t>
      </w:r>
      <w:r w:rsidRPr="00076E8E">
        <w:rPr>
          <w:spacing w:val="3"/>
        </w:rPr>
        <w:t>i</w:t>
      </w:r>
      <w:r w:rsidRPr="00076E8E">
        <w:t xml:space="preserve">n the </w:t>
      </w:r>
      <w:r w:rsidRPr="00076E8E">
        <w:rPr>
          <w:spacing w:val="-2"/>
        </w:rPr>
        <w:t>c</w:t>
      </w:r>
      <w:r w:rsidRPr="00076E8E">
        <w:t>ontain</w:t>
      </w:r>
      <w:r w:rsidRPr="00076E8E">
        <w:rPr>
          <w:spacing w:val="-1"/>
        </w:rPr>
        <w:t>e</w:t>
      </w:r>
      <w:r w:rsidRPr="00076E8E">
        <w:t>r</w:t>
      </w:r>
    </w:p>
    <w:p w14:paraId="5E4DF9F5" w14:textId="77777777" w:rsidR="0052786F" w:rsidRPr="00076E8E" w:rsidRDefault="0052786F" w:rsidP="00ED3588">
      <w:pPr>
        <w:pStyle w:val="BodyText"/>
        <w:numPr>
          <w:ilvl w:val="0"/>
          <w:numId w:val="749"/>
        </w:numPr>
        <w:tabs>
          <w:tab w:val="left" w:pos="860"/>
        </w:tabs>
        <w:spacing w:line="276" w:lineRule="auto"/>
        <w:ind w:left="860"/>
      </w:pPr>
      <w:r w:rsidRPr="00076E8E">
        <w:t>N</w:t>
      </w:r>
      <w:r w:rsidRPr="00076E8E">
        <w:rPr>
          <w:spacing w:val="-2"/>
        </w:rPr>
        <w:t>a</w:t>
      </w:r>
      <w:r w:rsidRPr="00076E8E">
        <w:t>me of</w:t>
      </w:r>
      <w:r w:rsidRPr="315DB0D2">
        <w:t xml:space="preserve"> </w:t>
      </w:r>
      <w:r w:rsidRPr="00076E8E">
        <w:t xml:space="preserve">the </w:t>
      </w:r>
      <w:r w:rsidRPr="00076E8E">
        <w:rPr>
          <w:spacing w:val="1"/>
        </w:rPr>
        <w:t>p</w:t>
      </w:r>
      <w:r w:rsidRPr="00076E8E">
        <w:rPr>
          <w:spacing w:val="-1"/>
        </w:rPr>
        <w:t>e</w:t>
      </w:r>
      <w:r w:rsidRPr="00076E8E">
        <w:t xml:space="preserve">rson </w:t>
      </w:r>
      <w:r w:rsidRPr="00076E8E">
        <w:rPr>
          <w:spacing w:val="-1"/>
        </w:rPr>
        <w:t>w</w:t>
      </w:r>
      <w:r w:rsidRPr="00076E8E">
        <w:t>ho</w:t>
      </w:r>
      <w:r w:rsidRPr="315DB0D2">
        <w:t xml:space="preserve"> </w:t>
      </w:r>
      <w:r w:rsidRPr="00076E8E">
        <w:t>o</w:t>
      </w:r>
      <w:r w:rsidRPr="00076E8E">
        <w:rPr>
          <w:spacing w:val="-1"/>
        </w:rPr>
        <w:t>r</w:t>
      </w:r>
      <w:r w:rsidRPr="00076E8E">
        <w:t>d</w:t>
      </w:r>
      <w:r w:rsidRPr="00076E8E">
        <w:rPr>
          <w:spacing w:val="-1"/>
        </w:rPr>
        <w:t>e</w:t>
      </w:r>
      <w:r w:rsidRPr="00076E8E">
        <w:t>r</w:t>
      </w:r>
      <w:r w:rsidRPr="00076E8E">
        <w:rPr>
          <w:spacing w:val="-2"/>
        </w:rPr>
        <w:t>e</w:t>
      </w:r>
      <w:r w:rsidRPr="00076E8E">
        <w:t xml:space="preserve">d </w:t>
      </w:r>
      <w:r w:rsidRPr="00076E8E">
        <w:rPr>
          <w:spacing w:val="2"/>
        </w:rPr>
        <w:t>o</w:t>
      </w:r>
      <w:r w:rsidRPr="00076E8E">
        <w:t xml:space="preserve">r </w:t>
      </w:r>
      <w:r w:rsidRPr="00076E8E">
        <w:rPr>
          <w:spacing w:val="-2"/>
        </w:rPr>
        <w:t>r</w:t>
      </w:r>
      <w:r w:rsidRPr="00076E8E">
        <w:rPr>
          <w:spacing w:val="-1"/>
        </w:rPr>
        <w:t>e</w:t>
      </w:r>
      <w:r w:rsidRPr="00076E8E">
        <w:t>q</w:t>
      </w:r>
      <w:r w:rsidRPr="00076E8E">
        <w:rPr>
          <w:spacing w:val="2"/>
        </w:rPr>
        <w:t>u</w:t>
      </w:r>
      <w:r w:rsidRPr="00076E8E">
        <w:rPr>
          <w:spacing w:val="-1"/>
        </w:rPr>
        <w:t>e</w:t>
      </w:r>
      <w:r w:rsidRPr="00076E8E">
        <w:t>sted the</w:t>
      </w:r>
      <w:r w:rsidRPr="315DB0D2">
        <w:t xml:space="preserve"> </w:t>
      </w:r>
      <w:r w:rsidRPr="00076E8E">
        <w:rPr>
          <w:spacing w:val="-1"/>
        </w:rPr>
        <w:t>c</w:t>
      </w:r>
      <w:r w:rsidRPr="00076E8E">
        <w:t>h</w:t>
      </w:r>
      <w:r w:rsidRPr="00076E8E">
        <w:rPr>
          <w:spacing w:val="-1"/>
        </w:rPr>
        <w:t>e</w:t>
      </w:r>
      <w:r w:rsidRPr="00076E8E">
        <w:t>mi</w:t>
      </w:r>
      <w:r w:rsidRPr="00076E8E">
        <w:rPr>
          <w:spacing w:val="-1"/>
        </w:rPr>
        <w:t>ca</w:t>
      </w:r>
      <w:r w:rsidRPr="00076E8E">
        <w:t>l</w:t>
      </w:r>
    </w:p>
    <w:p w14:paraId="2BB90292" w14:textId="77777777" w:rsidR="0052786F" w:rsidRPr="00076E8E" w:rsidRDefault="0052786F" w:rsidP="0052786F">
      <w:pPr>
        <w:spacing w:before="16" w:line="276" w:lineRule="auto"/>
      </w:pPr>
    </w:p>
    <w:p w14:paraId="52DBE5FA" w14:textId="77777777" w:rsidR="0052786F" w:rsidRPr="00076E8E" w:rsidRDefault="0052786F" w:rsidP="0052786F">
      <w:pPr>
        <w:spacing w:line="276" w:lineRule="auto"/>
        <w:ind w:left="140" w:right="583"/>
      </w:pPr>
      <w:r w:rsidRPr="00076E8E">
        <w:t>E</w:t>
      </w:r>
      <w:r w:rsidRPr="00076E8E">
        <w:rPr>
          <w:spacing w:val="-2"/>
        </w:rPr>
        <w:t>a</w:t>
      </w:r>
      <w:r w:rsidRPr="00076E8E">
        <w:rPr>
          <w:spacing w:val="-1"/>
        </w:rPr>
        <w:t>c</w:t>
      </w:r>
      <w:r w:rsidRPr="00076E8E">
        <w:t xml:space="preserve">h </w:t>
      </w:r>
      <w:r w:rsidRPr="00076E8E">
        <w:rPr>
          <w:spacing w:val="1"/>
        </w:rPr>
        <w:t>r</w:t>
      </w:r>
      <w:r w:rsidRPr="00076E8E">
        <w:rPr>
          <w:spacing w:val="-1"/>
        </w:rPr>
        <w:t>ec</w:t>
      </w:r>
      <w:r w:rsidRPr="00076E8E">
        <w:t>o</w:t>
      </w:r>
      <w:r w:rsidRPr="00076E8E">
        <w:rPr>
          <w:spacing w:val="-1"/>
        </w:rPr>
        <w:t>r</w:t>
      </w:r>
      <w:r w:rsidRPr="00076E8E">
        <w:t>d</w:t>
      </w:r>
      <w:r w:rsidRPr="315DB0D2">
        <w:t xml:space="preserve"> </w:t>
      </w:r>
      <w:r w:rsidRPr="00076E8E">
        <w:t>r</w:t>
      </w:r>
      <w:r w:rsidRPr="00076E8E">
        <w:rPr>
          <w:spacing w:val="-2"/>
        </w:rPr>
        <w:t>e</w:t>
      </w:r>
      <w:r w:rsidRPr="00076E8E">
        <w:t>p</w:t>
      </w:r>
      <w:r w:rsidRPr="00076E8E">
        <w:rPr>
          <w:spacing w:val="1"/>
        </w:rPr>
        <w:t>r</w:t>
      </w:r>
      <w:r w:rsidRPr="00076E8E">
        <w:rPr>
          <w:spacing w:val="-1"/>
        </w:rPr>
        <w:t>e</w:t>
      </w:r>
      <w:r w:rsidRPr="00076E8E">
        <w:t>s</w:t>
      </w:r>
      <w:r w:rsidRPr="00076E8E">
        <w:rPr>
          <w:spacing w:val="-1"/>
        </w:rPr>
        <w:t>e</w:t>
      </w:r>
      <w:r w:rsidRPr="00076E8E">
        <w:t>nts a</w:t>
      </w:r>
      <w:r w:rsidRPr="315DB0D2">
        <w:t xml:space="preserve"> </w:t>
      </w:r>
      <w:r w:rsidRPr="00076E8E">
        <w:rPr>
          <w:spacing w:val="3"/>
        </w:rPr>
        <w:t>S</w:t>
      </w:r>
      <w:r w:rsidRPr="00076E8E">
        <w:rPr>
          <w:spacing w:val="-6"/>
        </w:rPr>
        <w:t>I</w:t>
      </w:r>
      <w:r w:rsidRPr="00076E8E">
        <w:t>N</w:t>
      </w:r>
      <w:r w:rsidRPr="00076E8E">
        <w:rPr>
          <w:spacing w:val="1"/>
        </w:rPr>
        <w:t>G</w:t>
      </w:r>
      <w:r w:rsidRPr="00076E8E">
        <w:rPr>
          <w:spacing w:val="-3"/>
        </w:rPr>
        <w:t>L</w:t>
      </w:r>
      <w:r w:rsidRPr="00076E8E">
        <w:t>E</w:t>
      </w:r>
      <w:r w:rsidRPr="315DB0D2">
        <w:t xml:space="preserve"> </w:t>
      </w:r>
      <w:r w:rsidRPr="00076E8E">
        <w:t>CO</w:t>
      </w:r>
      <w:r w:rsidRPr="00076E8E">
        <w:rPr>
          <w:spacing w:val="-1"/>
        </w:rPr>
        <w:t>N</w:t>
      </w:r>
      <w:r w:rsidRPr="00076E8E">
        <w:t>T</w:t>
      </w:r>
      <w:r w:rsidRPr="00076E8E">
        <w:rPr>
          <w:spacing w:val="1"/>
        </w:rPr>
        <w:t>A</w:t>
      </w:r>
      <w:r w:rsidRPr="00076E8E">
        <w:rPr>
          <w:spacing w:val="-4"/>
        </w:rPr>
        <w:t>I</w:t>
      </w:r>
      <w:r w:rsidRPr="00076E8E">
        <w:rPr>
          <w:spacing w:val="1"/>
        </w:rPr>
        <w:t>N</w:t>
      </w:r>
      <w:r w:rsidRPr="00076E8E">
        <w:t>ER of a</w:t>
      </w:r>
      <w:r w:rsidRPr="315DB0D2">
        <w:t xml:space="preserve"> </w:t>
      </w:r>
      <w:r w:rsidRPr="00076E8E">
        <w:rPr>
          <w:spacing w:val="-1"/>
        </w:rPr>
        <w:t>c</w:t>
      </w:r>
      <w:r w:rsidRPr="00076E8E">
        <w:t>h</w:t>
      </w:r>
      <w:r w:rsidRPr="00076E8E">
        <w:rPr>
          <w:spacing w:val="-1"/>
        </w:rPr>
        <w:t>e</w:t>
      </w:r>
      <w:r w:rsidRPr="00076E8E">
        <w:t>mi</w:t>
      </w:r>
      <w:r w:rsidRPr="00076E8E">
        <w:rPr>
          <w:spacing w:val="1"/>
        </w:rPr>
        <w:t>c</w:t>
      </w:r>
      <w:r w:rsidRPr="00076E8E">
        <w:rPr>
          <w:spacing w:val="-1"/>
        </w:rPr>
        <w:t>a</w:t>
      </w:r>
      <w:r w:rsidRPr="00076E8E">
        <w:t>l (</w:t>
      </w:r>
      <w:r w:rsidRPr="00076E8E">
        <w:rPr>
          <w:spacing w:val="1"/>
        </w:rPr>
        <w:t>r</w:t>
      </w:r>
      <w:r w:rsidRPr="00076E8E">
        <w:rPr>
          <w:spacing w:val="-1"/>
        </w:rPr>
        <w:t>a</w:t>
      </w:r>
      <w:r w:rsidRPr="00076E8E">
        <w:t>ther</w:t>
      </w:r>
      <w:r w:rsidRPr="315DB0D2">
        <w:t xml:space="preserve"> </w:t>
      </w:r>
      <w:r w:rsidRPr="00076E8E">
        <w:t>th</w:t>
      </w:r>
      <w:r w:rsidRPr="00076E8E">
        <w:rPr>
          <w:spacing w:val="1"/>
        </w:rPr>
        <w:t>a</w:t>
      </w:r>
      <w:r w:rsidRPr="00076E8E">
        <w:t xml:space="preserve">n just the </w:t>
      </w:r>
      <w:r w:rsidRPr="00076E8E">
        <w:rPr>
          <w:spacing w:val="-2"/>
        </w:rPr>
        <w:t>c</w:t>
      </w:r>
      <w:r w:rsidRPr="00076E8E">
        <w:t>h</w:t>
      </w:r>
      <w:r w:rsidRPr="00076E8E">
        <w:rPr>
          <w:spacing w:val="-1"/>
        </w:rPr>
        <w:t>e</w:t>
      </w:r>
      <w:r w:rsidRPr="00076E8E">
        <w:t>mi</w:t>
      </w:r>
      <w:r w:rsidRPr="00076E8E">
        <w:rPr>
          <w:spacing w:val="-1"/>
        </w:rPr>
        <w:t>ca</w:t>
      </w:r>
      <w:r w:rsidRPr="00076E8E">
        <w:t>l its</w:t>
      </w:r>
      <w:r w:rsidRPr="00076E8E">
        <w:rPr>
          <w:spacing w:val="-1"/>
        </w:rPr>
        <w:t>e</w:t>
      </w:r>
      <w:r w:rsidRPr="00076E8E">
        <w:t>lf</w:t>
      </w:r>
      <w:r w:rsidRPr="315DB0D2">
        <w:t>)</w:t>
      </w:r>
      <w:r w:rsidRPr="00076E8E">
        <w:t xml:space="preserve">. </w:t>
      </w:r>
      <w:r w:rsidRPr="00076E8E">
        <w:rPr>
          <w:spacing w:val="1"/>
        </w:rPr>
        <w:t>K</w:t>
      </w:r>
      <w:r w:rsidRPr="00076E8E">
        <w:t>eep</w:t>
      </w:r>
      <w:r w:rsidRPr="315DB0D2">
        <w:t xml:space="preserve"> </w:t>
      </w:r>
      <w:r w:rsidRPr="00076E8E">
        <w:t>acc</w:t>
      </w:r>
      <w:r w:rsidRPr="00076E8E">
        <w:rPr>
          <w:spacing w:val="-2"/>
        </w:rPr>
        <w:t>u</w:t>
      </w:r>
      <w:r w:rsidRPr="00076E8E">
        <w:t>r</w:t>
      </w:r>
      <w:r w:rsidRPr="00076E8E">
        <w:rPr>
          <w:spacing w:val="-2"/>
        </w:rPr>
        <w:t>a</w:t>
      </w:r>
      <w:r w:rsidRPr="00076E8E">
        <w:t xml:space="preserve">te, </w:t>
      </w:r>
      <w:r w:rsidRPr="00076E8E">
        <w:rPr>
          <w:spacing w:val="-2"/>
        </w:rPr>
        <w:t>u</w:t>
      </w:r>
      <w:r w:rsidRPr="00076E8E">
        <w:rPr>
          <w:spacing w:val="1"/>
        </w:rPr>
        <w:t>p</w:t>
      </w:r>
      <w:r w:rsidRPr="315DB0D2">
        <w:t>-</w:t>
      </w:r>
      <w:r w:rsidRPr="00076E8E">
        <w:rPr>
          <w:spacing w:val="1"/>
        </w:rPr>
        <w:t>t</w:t>
      </w:r>
      <w:r w:rsidRPr="00076E8E">
        <w:t>o</w:t>
      </w:r>
      <w:r w:rsidRPr="315DB0D2">
        <w:t>-</w:t>
      </w:r>
      <w:r w:rsidRPr="00076E8E">
        <w:t>da</w:t>
      </w:r>
      <w:r w:rsidRPr="00076E8E">
        <w:rPr>
          <w:spacing w:val="1"/>
        </w:rPr>
        <w:t>t</w:t>
      </w:r>
      <w:r w:rsidRPr="00076E8E">
        <w:t xml:space="preserve">e </w:t>
      </w:r>
      <w:r w:rsidRPr="00076E8E">
        <w:rPr>
          <w:spacing w:val="1"/>
        </w:rPr>
        <w:t>r</w:t>
      </w:r>
      <w:r w:rsidRPr="00076E8E">
        <w:t>ec</w:t>
      </w:r>
      <w:r w:rsidRPr="00076E8E">
        <w:rPr>
          <w:spacing w:val="-3"/>
        </w:rPr>
        <w:t>o</w:t>
      </w:r>
      <w:r w:rsidRPr="00076E8E">
        <w:t xml:space="preserve">rds </w:t>
      </w:r>
      <w:r w:rsidRPr="00076E8E">
        <w:rPr>
          <w:spacing w:val="-2"/>
        </w:rPr>
        <w:t>o</w:t>
      </w:r>
      <w:r w:rsidRPr="00076E8E">
        <w:t>f</w:t>
      </w:r>
      <w:r w:rsidRPr="315DB0D2">
        <w:t xml:space="preserve"> </w:t>
      </w:r>
      <w:r w:rsidRPr="00076E8E">
        <w:t xml:space="preserve">the </w:t>
      </w:r>
      <w:r w:rsidRPr="00076E8E">
        <w:rPr>
          <w:spacing w:val="-2"/>
        </w:rPr>
        <w:t>u</w:t>
      </w:r>
      <w:r w:rsidRPr="00076E8E">
        <w:t xml:space="preserve">se </w:t>
      </w:r>
      <w:r w:rsidRPr="00076E8E">
        <w:rPr>
          <w:spacing w:val="-3"/>
        </w:rPr>
        <w:t>o</w:t>
      </w:r>
      <w:r w:rsidRPr="00076E8E">
        <w:t>f</w:t>
      </w:r>
      <w:r w:rsidRPr="315DB0D2">
        <w:t xml:space="preserve"> </w:t>
      </w:r>
      <w:r w:rsidRPr="00076E8E">
        <w:t xml:space="preserve">each </w:t>
      </w:r>
      <w:r w:rsidRPr="00076E8E">
        <w:rPr>
          <w:spacing w:val="-2"/>
        </w:rPr>
        <w:t>c</w:t>
      </w:r>
      <w:r w:rsidRPr="00076E8E">
        <w:t>he</w:t>
      </w:r>
      <w:r w:rsidRPr="00076E8E">
        <w:rPr>
          <w:spacing w:val="-4"/>
        </w:rPr>
        <w:t>m</w:t>
      </w:r>
      <w:r w:rsidRPr="00076E8E">
        <w:t>ical</w:t>
      </w:r>
      <w:r w:rsidRPr="315DB0D2">
        <w:t xml:space="preserve"> </w:t>
      </w:r>
      <w:r w:rsidRPr="00076E8E">
        <w:t>in</w:t>
      </w:r>
      <w:r w:rsidRPr="315DB0D2">
        <w:t xml:space="preserve"> </w:t>
      </w:r>
      <w:r w:rsidRPr="00076E8E">
        <w:t>the</w:t>
      </w:r>
      <w:r w:rsidRPr="315DB0D2">
        <w:t xml:space="preserve"> </w:t>
      </w:r>
      <w:r w:rsidRPr="00076E8E">
        <w:t>s</w:t>
      </w:r>
      <w:r w:rsidRPr="00076E8E">
        <w:rPr>
          <w:spacing w:val="-2"/>
        </w:rPr>
        <w:t>y</w:t>
      </w:r>
      <w:r w:rsidRPr="00076E8E">
        <w:t>s</w:t>
      </w:r>
      <w:r w:rsidRPr="00076E8E">
        <w:rPr>
          <w:spacing w:val="1"/>
        </w:rPr>
        <w:t>t</w:t>
      </w:r>
      <w:r w:rsidRPr="00076E8E">
        <w:rPr>
          <w:spacing w:val="-2"/>
        </w:rPr>
        <w:t>e</w:t>
      </w:r>
      <w:r w:rsidRPr="00076E8E">
        <w:rPr>
          <w:spacing w:val="-4"/>
        </w:rPr>
        <w:t>m</w:t>
      </w:r>
      <w:r w:rsidRPr="00076E8E">
        <w:t>.</w:t>
      </w:r>
    </w:p>
    <w:p w14:paraId="20DFF677" w14:textId="77777777" w:rsidR="0052786F" w:rsidRDefault="0052786F">
      <w:pPr>
        <w:widowControl w:val="0"/>
        <w:rPr>
          <w:b/>
          <w:bCs/>
          <w:color w:val="000000" w:themeColor="text1"/>
        </w:rPr>
      </w:pPr>
      <w:r>
        <w:rPr>
          <w:b/>
          <w:bCs/>
          <w:color w:val="000000" w:themeColor="text1"/>
        </w:rPr>
        <w:br w:type="page"/>
      </w:r>
    </w:p>
    <w:p w14:paraId="01CC3323" w14:textId="77777777" w:rsidR="0091089B" w:rsidRPr="00630759" w:rsidRDefault="315DB0D2" w:rsidP="315DB0D2">
      <w:pPr>
        <w:spacing w:line="276" w:lineRule="auto"/>
        <w:rPr>
          <w:color w:val="000000" w:themeColor="text1"/>
        </w:rPr>
      </w:pPr>
      <w:r w:rsidRPr="315DB0D2">
        <w:rPr>
          <w:b/>
          <w:bCs/>
          <w:color w:val="000000" w:themeColor="text1"/>
        </w:rPr>
        <w:lastRenderedPageBreak/>
        <w:t>The Chemical Hygiene Plan</w:t>
      </w:r>
      <w:r w:rsidRPr="315DB0D2">
        <w:rPr>
          <w:color w:val="000000" w:themeColor="text1"/>
        </w:rPr>
        <w:t xml:space="preserve"> </w:t>
      </w:r>
    </w:p>
    <w:p w14:paraId="55C22B8C" w14:textId="77777777" w:rsidR="0091089B" w:rsidRPr="00630759" w:rsidRDefault="315DB0D2" w:rsidP="315DB0D2">
      <w:pPr>
        <w:spacing w:before="240" w:after="240" w:line="276" w:lineRule="auto"/>
        <w:rPr>
          <w:color w:val="000000" w:themeColor="text1"/>
        </w:rPr>
      </w:pPr>
      <w:r w:rsidRPr="315DB0D2">
        <w:rPr>
          <w:color w:val="000000" w:themeColor="text1"/>
        </w:rPr>
        <w:t xml:space="preserve">The Occupational Safety and Health Administration (OSHA) requires all employers to have Chemical Hygiene Plans that address the following topics. </w:t>
      </w:r>
    </w:p>
    <w:p w14:paraId="354B2789"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Introduction</w:t>
      </w:r>
      <w:r w:rsidRPr="315DB0D2">
        <w:rPr>
          <w:color w:val="000000" w:themeColor="text1"/>
        </w:rPr>
        <w:t xml:space="preserve"> </w:t>
      </w:r>
    </w:p>
    <w:p w14:paraId="715788AD"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Purpose of the plan </w:t>
      </w:r>
    </w:p>
    <w:p w14:paraId="5226130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Applicability of the plan </w:t>
      </w:r>
    </w:p>
    <w:p w14:paraId="3F6606A2"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District Organization and Responsibilities (if applicable)</w:t>
      </w:r>
      <w:r w:rsidRPr="315DB0D2">
        <w:rPr>
          <w:color w:val="000000" w:themeColor="text1"/>
        </w:rPr>
        <w:t xml:space="preserve"> </w:t>
      </w:r>
    </w:p>
    <w:p w14:paraId="18B21D0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Superintendent </w:t>
      </w:r>
    </w:p>
    <w:p w14:paraId="584365C0"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Principal </w:t>
      </w:r>
    </w:p>
    <w:p w14:paraId="71FD99CF"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Science department head </w:t>
      </w:r>
    </w:p>
    <w:p w14:paraId="2ACE03B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District officers </w:t>
      </w:r>
    </w:p>
    <w:p w14:paraId="3FC1EE63"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School employees </w:t>
      </w:r>
    </w:p>
    <w:p w14:paraId="66C6B00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Chemical hygiene personnel including the designation of a Chemical Hygiene Officer </w:t>
      </w:r>
    </w:p>
    <w:p w14:paraId="08622610"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Students </w:t>
      </w:r>
    </w:p>
    <w:p w14:paraId="4FE31C70"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General Principles</w:t>
      </w:r>
      <w:r w:rsidRPr="315DB0D2">
        <w:rPr>
          <w:color w:val="000000" w:themeColor="text1"/>
        </w:rPr>
        <w:t xml:space="preserve"> </w:t>
      </w:r>
    </w:p>
    <w:p w14:paraId="76DB30C6"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Preparation for emergencies </w:t>
      </w:r>
    </w:p>
    <w:p w14:paraId="170117F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Adherence to rules and procedures </w:t>
      </w:r>
    </w:p>
    <w:p w14:paraId="10A9466F"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Avoiding exposure to hazardous materials </w:t>
      </w:r>
    </w:p>
    <w:p w14:paraId="565AF950"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Risk evaluation including criteria for implementing control measures </w:t>
      </w:r>
    </w:p>
    <w:p w14:paraId="0C393DE6"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Exposure limits </w:t>
      </w:r>
    </w:p>
    <w:p w14:paraId="28DFBCAA"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Ventilation </w:t>
      </w:r>
    </w:p>
    <w:p w14:paraId="2F09D8AF"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MSDSs </w:t>
      </w:r>
    </w:p>
    <w:p w14:paraId="24420CAD"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Standard Operating Procedures for Safety and Health</w:t>
      </w:r>
      <w:r w:rsidRPr="315DB0D2">
        <w:rPr>
          <w:color w:val="000000" w:themeColor="text1"/>
        </w:rPr>
        <w:t xml:space="preserve"> </w:t>
      </w:r>
    </w:p>
    <w:p w14:paraId="2C2613E8"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General rules for laboratory work </w:t>
      </w:r>
    </w:p>
    <w:p w14:paraId="0E97A2B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Working alone prohibited </w:t>
      </w:r>
    </w:p>
    <w:p w14:paraId="7EA69302"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Personal protective devices </w:t>
      </w:r>
    </w:p>
    <w:p w14:paraId="4FD0CA13"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Planning for safe work habits </w:t>
      </w:r>
    </w:p>
    <w:p w14:paraId="71D53EC5"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Behavior in the laboratory </w:t>
      </w:r>
    </w:p>
    <w:p w14:paraId="19B4B018"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Personal hygiene </w:t>
      </w:r>
    </w:p>
    <w:p w14:paraId="5B8B347A"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Housekeeping </w:t>
      </w:r>
    </w:p>
    <w:p w14:paraId="258D1893"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Food handling </w:t>
      </w:r>
    </w:p>
    <w:p w14:paraId="2D8EFBC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Glassware </w:t>
      </w:r>
    </w:p>
    <w:p w14:paraId="74E0B0C9"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Flammability hazards </w:t>
      </w:r>
    </w:p>
    <w:p w14:paraId="283E0F7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Electrical hazards </w:t>
      </w:r>
    </w:p>
    <w:p w14:paraId="7D012A6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Compressed gases </w:t>
      </w:r>
    </w:p>
    <w:p w14:paraId="4AD3A110"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Prior approval for new operations/processes/activities </w:t>
      </w:r>
    </w:p>
    <w:p w14:paraId="0048E918"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Record Keeping</w:t>
      </w:r>
      <w:r w:rsidRPr="315DB0D2">
        <w:rPr>
          <w:color w:val="000000" w:themeColor="text1"/>
        </w:rPr>
        <w:t xml:space="preserve"> </w:t>
      </w:r>
    </w:p>
    <w:p w14:paraId="533E7D62"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Results of air monitoring </w:t>
      </w:r>
    </w:p>
    <w:p w14:paraId="44F5EB12"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lastRenderedPageBreak/>
        <w:t xml:space="preserve">MSDSs </w:t>
      </w:r>
    </w:p>
    <w:p w14:paraId="520B1A0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Training records </w:t>
      </w:r>
    </w:p>
    <w:p w14:paraId="407E0A4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Exposure testing records </w:t>
      </w:r>
    </w:p>
    <w:p w14:paraId="5402E9DE"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Medical records </w:t>
      </w:r>
    </w:p>
    <w:p w14:paraId="795E698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Prior approval records </w:t>
      </w:r>
    </w:p>
    <w:p w14:paraId="3ACF279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Incident reports </w:t>
      </w:r>
    </w:p>
    <w:p w14:paraId="0B2FB551"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Chemical inventory records </w:t>
      </w:r>
    </w:p>
    <w:p w14:paraId="3105206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Waste disposal records </w:t>
      </w:r>
    </w:p>
    <w:p w14:paraId="3DBB1CD1"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Safety inspection results </w:t>
      </w:r>
    </w:p>
    <w:p w14:paraId="4D2F15CC"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Laboratory Safety Procedures</w:t>
      </w:r>
      <w:r w:rsidRPr="315DB0D2">
        <w:rPr>
          <w:color w:val="000000" w:themeColor="text1"/>
        </w:rPr>
        <w:t xml:space="preserve"> </w:t>
      </w:r>
    </w:p>
    <w:p w14:paraId="29EC52E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Employee protection </w:t>
      </w:r>
    </w:p>
    <w:p w14:paraId="3A208D9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Facilities </w:t>
      </w:r>
    </w:p>
    <w:p w14:paraId="42D30E5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Ventilation </w:t>
      </w:r>
    </w:p>
    <w:p w14:paraId="4B0C562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Medical consultation/examination including the following requirements: </w:t>
      </w:r>
    </w:p>
    <w:p w14:paraId="07F300A5" w14:textId="77777777" w:rsidR="0091089B" w:rsidRPr="00630759" w:rsidRDefault="315DB0D2" w:rsidP="315DB0D2">
      <w:pPr>
        <w:numPr>
          <w:ilvl w:val="2"/>
          <w:numId w:val="3"/>
        </w:numPr>
        <w:spacing w:before="100" w:beforeAutospacing="1" w:after="100" w:afterAutospacing="1" w:line="276" w:lineRule="auto"/>
        <w:rPr>
          <w:color w:val="000000" w:themeColor="text1"/>
        </w:rPr>
      </w:pPr>
      <w:r w:rsidRPr="315DB0D2">
        <w:rPr>
          <w:color w:val="000000" w:themeColor="text1"/>
        </w:rPr>
        <w:t xml:space="preserve">Whenever exposure occurs the employee must be given the opportunity for medical consultation to determine the need for a medical examination at no cost to the employee. </w:t>
      </w:r>
    </w:p>
    <w:p w14:paraId="1F7FC4AC" w14:textId="77777777" w:rsidR="0091089B" w:rsidRPr="00630759" w:rsidRDefault="315DB0D2" w:rsidP="315DB0D2">
      <w:pPr>
        <w:numPr>
          <w:ilvl w:val="2"/>
          <w:numId w:val="3"/>
        </w:numPr>
        <w:spacing w:before="100" w:beforeAutospacing="1" w:after="100" w:afterAutospacing="1" w:line="276" w:lineRule="auto"/>
        <w:rPr>
          <w:color w:val="000000" w:themeColor="text1"/>
        </w:rPr>
      </w:pPr>
      <w:r w:rsidRPr="315DB0D2">
        <w:rPr>
          <w:color w:val="000000" w:themeColor="text1"/>
        </w:rPr>
        <w:t xml:space="preserve">Obtain a written opinion from the physician for all medical consultations. </w:t>
      </w:r>
    </w:p>
    <w:p w14:paraId="29FC2950"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Reagent purchasing </w:t>
      </w:r>
    </w:p>
    <w:p w14:paraId="71D61DC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Chemical storage </w:t>
      </w:r>
    </w:p>
    <w:p w14:paraId="5D8A2675"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Inventory control </w:t>
      </w:r>
    </w:p>
    <w:p w14:paraId="299C17A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Labeling </w:t>
      </w:r>
    </w:p>
    <w:p w14:paraId="26B384CD"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MSDSs </w:t>
      </w:r>
    </w:p>
    <w:p w14:paraId="72B0F5AA"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Waste disposal </w:t>
      </w:r>
    </w:p>
    <w:p w14:paraId="025548F1"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Inspections</w:t>
      </w:r>
      <w:r w:rsidRPr="315DB0D2">
        <w:rPr>
          <w:color w:val="000000" w:themeColor="text1"/>
        </w:rPr>
        <w:t xml:space="preserve"> </w:t>
      </w:r>
    </w:p>
    <w:p w14:paraId="4D90C7D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Laboratory equipment including ventilation hood performance evaluations </w:t>
      </w:r>
    </w:p>
    <w:p w14:paraId="7EFD6CE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Safety audits </w:t>
      </w:r>
    </w:p>
    <w:p w14:paraId="7CB83145"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Exposure Control Including Monitoring</w:t>
      </w:r>
      <w:r w:rsidRPr="315DB0D2">
        <w:rPr>
          <w:color w:val="000000" w:themeColor="text1"/>
        </w:rPr>
        <w:t xml:space="preserve"> </w:t>
      </w:r>
    </w:p>
    <w:p w14:paraId="4C70813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Toxins </w:t>
      </w:r>
    </w:p>
    <w:p w14:paraId="7D3F07F4"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Flammables </w:t>
      </w:r>
    </w:p>
    <w:p w14:paraId="4AE13D99" w14:textId="77777777" w:rsidR="0091089B" w:rsidRPr="00630759" w:rsidRDefault="44BA328D" w:rsidP="44BA328D">
      <w:pPr>
        <w:numPr>
          <w:ilvl w:val="1"/>
          <w:numId w:val="3"/>
        </w:numPr>
        <w:spacing w:before="100" w:beforeAutospacing="1" w:after="100" w:afterAutospacing="1" w:line="276" w:lineRule="auto"/>
        <w:rPr>
          <w:color w:val="000000" w:themeColor="text1"/>
        </w:rPr>
      </w:pPr>
      <w:r w:rsidRPr="44BA328D">
        <w:rPr>
          <w:color w:val="000000" w:themeColor="text1"/>
        </w:rPr>
        <w:t xml:space="preserve">Reactives </w:t>
      </w:r>
    </w:p>
    <w:p w14:paraId="3E88A09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Corrosives </w:t>
      </w:r>
    </w:p>
    <w:p w14:paraId="0B60FBAB"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Reproductive toxins </w:t>
      </w:r>
    </w:p>
    <w:p w14:paraId="050F7B60"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Carcinogens including the handling of "select carcinogens" to provide for: </w:t>
      </w:r>
    </w:p>
    <w:p w14:paraId="769247AE" w14:textId="77777777" w:rsidR="0091089B" w:rsidRPr="00630759" w:rsidRDefault="315DB0D2" w:rsidP="315DB0D2">
      <w:pPr>
        <w:numPr>
          <w:ilvl w:val="2"/>
          <w:numId w:val="3"/>
        </w:numPr>
        <w:spacing w:before="100" w:beforeAutospacing="1" w:after="100" w:afterAutospacing="1" w:line="276" w:lineRule="auto"/>
        <w:rPr>
          <w:color w:val="000000" w:themeColor="text1"/>
        </w:rPr>
      </w:pPr>
      <w:r w:rsidRPr="315DB0D2">
        <w:rPr>
          <w:color w:val="000000" w:themeColor="text1"/>
        </w:rPr>
        <w:t xml:space="preserve">establishing designated areas </w:t>
      </w:r>
    </w:p>
    <w:p w14:paraId="43C29A98" w14:textId="77777777" w:rsidR="0091089B" w:rsidRPr="00630759" w:rsidRDefault="315DB0D2" w:rsidP="315DB0D2">
      <w:pPr>
        <w:numPr>
          <w:ilvl w:val="2"/>
          <w:numId w:val="3"/>
        </w:numPr>
        <w:spacing w:before="100" w:beforeAutospacing="1" w:after="100" w:afterAutospacing="1" w:line="276" w:lineRule="auto"/>
        <w:rPr>
          <w:color w:val="000000" w:themeColor="text1"/>
        </w:rPr>
      </w:pPr>
      <w:r w:rsidRPr="315DB0D2">
        <w:rPr>
          <w:color w:val="000000" w:themeColor="text1"/>
        </w:rPr>
        <w:t xml:space="preserve">determining containment devices </w:t>
      </w:r>
    </w:p>
    <w:p w14:paraId="4BB35B5C" w14:textId="77777777" w:rsidR="0091089B" w:rsidRPr="00630759" w:rsidRDefault="315DB0D2" w:rsidP="315DB0D2">
      <w:pPr>
        <w:numPr>
          <w:ilvl w:val="2"/>
          <w:numId w:val="3"/>
        </w:numPr>
        <w:spacing w:before="100" w:beforeAutospacing="1" w:after="100" w:afterAutospacing="1" w:line="276" w:lineRule="auto"/>
        <w:rPr>
          <w:color w:val="000000" w:themeColor="text1"/>
        </w:rPr>
      </w:pPr>
      <w:r w:rsidRPr="315DB0D2">
        <w:rPr>
          <w:color w:val="000000" w:themeColor="text1"/>
        </w:rPr>
        <w:t xml:space="preserve">establishing methods of disposal </w:t>
      </w:r>
    </w:p>
    <w:p w14:paraId="044FDF49" w14:textId="77777777" w:rsidR="0091089B" w:rsidRPr="00630759" w:rsidRDefault="315DB0D2" w:rsidP="315DB0D2">
      <w:pPr>
        <w:numPr>
          <w:ilvl w:val="2"/>
          <w:numId w:val="3"/>
        </w:numPr>
        <w:spacing w:before="100" w:beforeAutospacing="1" w:after="100" w:afterAutospacing="1" w:line="276" w:lineRule="auto"/>
        <w:rPr>
          <w:color w:val="000000" w:themeColor="text1"/>
        </w:rPr>
      </w:pPr>
      <w:r w:rsidRPr="315DB0D2">
        <w:rPr>
          <w:color w:val="000000" w:themeColor="text1"/>
        </w:rPr>
        <w:t xml:space="preserve">instituting methods of decontamination </w:t>
      </w:r>
    </w:p>
    <w:p w14:paraId="4BBB339E" w14:textId="77777777" w:rsidR="0091089B"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Exposure potential </w:t>
      </w:r>
    </w:p>
    <w:p w14:paraId="54DCD2CB" w14:textId="77777777" w:rsidR="00623933" w:rsidRPr="00630759" w:rsidRDefault="00623933" w:rsidP="00623933">
      <w:pPr>
        <w:spacing w:before="100" w:beforeAutospacing="1" w:after="100" w:afterAutospacing="1" w:line="276" w:lineRule="auto"/>
        <w:ind w:left="1440"/>
        <w:rPr>
          <w:color w:val="000000" w:themeColor="text1"/>
        </w:rPr>
      </w:pPr>
    </w:p>
    <w:p w14:paraId="35AB6F22"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lastRenderedPageBreak/>
        <w:t>Employee Information and Training</w:t>
      </w:r>
      <w:r w:rsidRPr="315DB0D2">
        <w:rPr>
          <w:color w:val="000000" w:themeColor="text1"/>
        </w:rPr>
        <w:t xml:space="preserve"> </w:t>
      </w:r>
    </w:p>
    <w:p w14:paraId="6972E511"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The existence and content of the OSHA Laboratory Standard </w:t>
      </w:r>
    </w:p>
    <w:p w14:paraId="20F65E9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The location and availability of the Chemical Hygiene Plan </w:t>
      </w:r>
    </w:p>
    <w:p w14:paraId="5D92825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Occupational exposure standards, such as OSHA Permissible Exposure Limits </w:t>
      </w:r>
    </w:p>
    <w:p w14:paraId="40EB7631"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Signs and symptoms associated with the overexposure to chemicals </w:t>
      </w:r>
    </w:p>
    <w:p w14:paraId="02A1B44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The location of reference materials such as MSDSs </w:t>
      </w:r>
    </w:p>
    <w:p w14:paraId="47E8EBD9"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The methods and observations that employees may use to detect the presence or release of hazardous chemicals </w:t>
      </w:r>
    </w:p>
    <w:p w14:paraId="5F942283"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Work practices, emergency response procedures, and protective equipment to be used </w:t>
      </w:r>
    </w:p>
    <w:p w14:paraId="18B8261F"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Training of students </w:t>
      </w:r>
    </w:p>
    <w:p w14:paraId="5A80C267"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Emergency Procedures</w:t>
      </w:r>
      <w:r w:rsidRPr="315DB0D2">
        <w:rPr>
          <w:color w:val="000000" w:themeColor="text1"/>
        </w:rPr>
        <w:t xml:space="preserve"> </w:t>
      </w:r>
    </w:p>
    <w:p w14:paraId="259BFB22"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Response procedures including an evacuation plan </w:t>
      </w:r>
    </w:p>
    <w:p w14:paraId="5560EC1D"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First aid </w:t>
      </w:r>
    </w:p>
    <w:p w14:paraId="7E41E623"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Emergency equipment </w:t>
      </w:r>
    </w:p>
    <w:p w14:paraId="0B2B0C9D"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Fire prevention </w:t>
      </w:r>
    </w:p>
    <w:p w14:paraId="6D497A9A"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Fire fighting </w:t>
      </w:r>
    </w:p>
    <w:p w14:paraId="56ACD173"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Injuries involving fire </w:t>
      </w:r>
    </w:p>
    <w:p w14:paraId="2C8AF895"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Chemical spills on personnel </w:t>
      </w:r>
    </w:p>
    <w:p w14:paraId="5244F567"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Eye splashes </w:t>
      </w:r>
    </w:p>
    <w:p w14:paraId="4FB5D116"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Medical help </w:t>
      </w:r>
    </w:p>
    <w:p w14:paraId="72ED426A"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Injury to personnel </w:t>
      </w:r>
    </w:p>
    <w:p w14:paraId="55057CF2"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Chemical spills </w:t>
      </w:r>
    </w:p>
    <w:p w14:paraId="7CA63846"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Accident reports </w:t>
      </w:r>
    </w:p>
    <w:p w14:paraId="6E5EA65E" w14:textId="77777777" w:rsidR="0091089B" w:rsidRPr="00630759" w:rsidRDefault="315DB0D2" w:rsidP="315DB0D2">
      <w:pPr>
        <w:numPr>
          <w:ilvl w:val="0"/>
          <w:numId w:val="3"/>
        </w:numPr>
        <w:spacing w:before="100" w:beforeAutospacing="1" w:after="100" w:afterAutospacing="1" w:line="276" w:lineRule="auto"/>
        <w:rPr>
          <w:color w:val="000000" w:themeColor="text1"/>
        </w:rPr>
      </w:pPr>
      <w:r w:rsidRPr="315DB0D2">
        <w:rPr>
          <w:b/>
          <w:bCs/>
          <w:color w:val="000000" w:themeColor="text1"/>
        </w:rPr>
        <w:t>Spill response</w:t>
      </w:r>
      <w:r w:rsidRPr="315DB0D2">
        <w:rPr>
          <w:color w:val="000000" w:themeColor="text1"/>
        </w:rPr>
        <w:t xml:space="preserve"> </w:t>
      </w:r>
    </w:p>
    <w:p w14:paraId="0DF0AD5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Personal injury </w:t>
      </w:r>
    </w:p>
    <w:p w14:paraId="6623E2CA"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Identification of the spilled material </w:t>
      </w:r>
    </w:p>
    <w:p w14:paraId="7F327C39"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Containment of the spilled material </w:t>
      </w:r>
    </w:p>
    <w:p w14:paraId="41CE1A21"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Cleanup of the spilled material </w:t>
      </w:r>
    </w:p>
    <w:p w14:paraId="24DCD78C"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Protective equipment </w:t>
      </w:r>
    </w:p>
    <w:p w14:paraId="438E45E5"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Training for emergencies </w:t>
      </w:r>
    </w:p>
    <w:p w14:paraId="7F1073C2"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Disposal of cleanup materials </w:t>
      </w:r>
    </w:p>
    <w:p w14:paraId="7F58FACE" w14:textId="77777777" w:rsidR="0091089B" w:rsidRPr="00630759" w:rsidRDefault="315DB0D2" w:rsidP="315DB0D2">
      <w:pPr>
        <w:numPr>
          <w:ilvl w:val="1"/>
          <w:numId w:val="3"/>
        </w:numPr>
        <w:spacing w:before="100" w:beforeAutospacing="1" w:after="100" w:afterAutospacing="1" w:line="276" w:lineRule="auto"/>
        <w:rPr>
          <w:color w:val="000000" w:themeColor="text1"/>
        </w:rPr>
      </w:pPr>
      <w:r w:rsidRPr="315DB0D2">
        <w:rPr>
          <w:color w:val="000000" w:themeColor="text1"/>
        </w:rPr>
        <w:t xml:space="preserve">Record keeping </w:t>
      </w:r>
    </w:p>
    <w:p w14:paraId="03A3215C" w14:textId="77777777" w:rsidR="0091089B" w:rsidRPr="00630759" w:rsidRDefault="315DB0D2" w:rsidP="315DB0D2">
      <w:pPr>
        <w:spacing w:before="240" w:after="240" w:line="276" w:lineRule="auto"/>
        <w:rPr>
          <w:color w:val="000000" w:themeColor="text1"/>
        </w:rPr>
      </w:pPr>
      <w:r w:rsidRPr="315DB0D2">
        <w:rPr>
          <w:color w:val="000000" w:themeColor="text1"/>
        </w:rPr>
        <w:t xml:space="preserve">In addition, appendices should be attached to the plan, including a copy of the OSHA Laboratory Standard, a bibliography, various forms to be used, and any other information specific to the local operation. </w:t>
      </w:r>
    </w:p>
    <w:p w14:paraId="53C4910D" w14:textId="77777777" w:rsidR="0091089B" w:rsidRPr="00623933" w:rsidRDefault="0091089B" w:rsidP="44BA328D">
      <w:pPr>
        <w:spacing w:line="276" w:lineRule="auto"/>
        <w:rPr>
          <w:color w:val="FFFFFF" w:themeColor="background1"/>
        </w:rPr>
      </w:pPr>
      <w:r w:rsidRPr="00630759">
        <w:rPr>
          <w:color w:val="000000" w:themeColor="text1"/>
        </w:rPr>
        <w:t xml:space="preserve">In developing plans, Chemical Hygiene Officers are encouraged to use the American Chemical Society publication, </w:t>
      </w:r>
      <w:r w:rsidRPr="44BA328D">
        <w:rPr>
          <w:i/>
          <w:iCs/>
          <w:color w:val="000000" w:themeColor="text1"/>
        </w:rPr>
        <w:t>A Model Chemical Hygiene Plan for High Schools</w:t>
      </w:r>
      <w:r w:rsidRPr="00630759">
        <w:rPr>
          <w:color w:val="000000" w:themeColor="text1"/>
        </w:rPr>
        <w:t xml:space="preserve">, and the model plan </w:t>
      </w:r>
      <w:r w:rsidRPr="00630759">
        <w:rPr>
          <w:color w:val="000000" w:themeColor="text1"/>
        </w:rPr>
        <w:lastRenderedPageBreak/>
        <w:t xml:space="preserve">designed by the Flinn Scientific Company. Additional suggestions can be found in </w:t>
      </w:r>
      <w:r w:rsidR="00F03334">
        <w:rPr>
          <w:color w:val="000000" w:themeColor="text1"/>
        </w:rPr>
        <w:t xml:space="preserve">                    </w:t>
      </w:r>
      <w:r w:rsidRPr="315DB0D2">
        <w:rPr>
          <w:b/>
          <w:bCs/>
          <w:color w:val="FFFFFF" w:themeColor="background1"/>
          <w:shd w:val="clear" w:color="auto" w:fill="002060"/>
        </w:rPr>
        <w:t>29</w:t>
      </w:r>
      <w:r w:rsidR="00F03334" w:rsidRPr="315DB0D2">
        <w:rPr>
          <w:b/>
          <w:bCs/>
          <w:color w:val="FFFFFF" w:themeColor="background1"/>
          <w:shd w:val="clear" w:color="auto" w:fill="002060"/>
        </w:rPr>
        <w:t xml:space="preserve"> </w:t>
      </w:r>
      <w:r w:rsidRPr="315DB0D2">
        <w:rPr>
          <w:b/>
          <w:bCs/>
          <w:color w:val="FFFFFF" w:themeColor="background1"/>
          <w:shd w:val="clear" w:color="auto" w:fill="002060"/>
        </w:rPr>
        <w:t>CFR</w:t>
      </w:r>
      <w:r w:rsidR="00F03334" w:rsidRPr="315DB0D2">
        <w:rPr>
          <w:b/>
          <w:bCs/>
          <w:color w:val="FFFFFF" w:themeColor="background1"/>
          <w:shd w:val="clear" w:color="auto" w:fill="002060"/>
        </w:rPr>
        <w:t xml:space="preserve"> </w:t>
      </w:r>
      <w:r w:rsidRPr="315DB0D2">
        <w:rPr>
          <w:b/>
          <w:bCs/>
          <w:color w:val="FFFFFF" w:themeColor="background1"/>
          <w:shd w:val="clear" w:color="auto" w:fill="002060"/>
        </w:rPr>
        <w:t>1910.1450, Appendix A</w:t>
      </w:r>
      <w:r w:rsidRPr="00623933">
        <w:rPr>
          <w:color w:val="FFFFFF" w:themeColor="background1"/>
        </w:rPr>
        <w:t xml:space="preserve">. </w:t>
      </w:r>
    </w:p>
    <w:p w14:paraId="551F5684" w14:textId="77777777" w:rsidR="00883839" w:rsidRPr="00883839" w:rsidRDefault="0051633F">
      <w:pPr>
        <w:widowControl w:val="0"/>
        <w:rPr>
          <w:b/>
          <w:bCs/>
        </w:rPr>
      </w:pPr>
      <w:r>
        <w:rPr>
          <w:b/>
          <w:noProof/>
          <w:spacing w:val="-1"/>
        </w:rPr>
        <w:lastRenderedPageBreak/>
        <mc:AlternateContent>
          <mc:Choice Requires="wps">
            <w:drawing>
              <wp:inline distT="0" distB="0" distL="0" distR="0" wp14:anchorId="1CBA9C36" wp14:editId="3E077944">
                <wp:extent cx="5943600" cy="8138160"/>
                <wp:effectExtent l="9525" t="9525" r="9525" b="5715"/>
                <wp:docPr id="10"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38160"/>
                        </a:xfrm>
                        <a:prstGeom prst="rect">
                          <a:avLst/>
                        </a:prstGeom>
                        <a:solidFill>
                          <a:srgbClr val="002060"/>
                        </a:solidFill>
                        <a:ln w="9525">
                          <a:solidFill>
                            <a:srgbClr val="000000"/>
                          </a:solidFill>
                          <a:miter lim="800000"/>
                          <a:headEnd/>
                          <a:tailEnd/>
                        </a:ln>
                      </wps:spPr>
                      <wps:txbx>
                        <w:txbxContent>
                          <w:p w14:paraId="3C2AAEA5" w14:textId="77777777" w:rsidR="00465D4B" w:rsidRDefault="00465D4B" w:rsidP="00883839">
                            <w:pPr>
                              <w:jc w:val="center"/>
                              <w:rPr>
                                <w:b/>
                                <w:sz w:val="40"/>
                                <w:szCs w:val="40"/>
                              </w:rPr>
                            </w:pPr>
                          </w:p>
                          <w:p w14:paraId="74174163" w14:textId="77777777" w:rsidR="00465D4B" w:rsidRDefault="00465D4B" w:rsidP="00883839">
                            <w:pPr>
                              <w:jc w:val="center"/>
                              <w:rPr>
                                <w:b/>
                                <w:sz w:val="40"/>
                                <w:szCs w:val="40"/>
                              </w:rPr>
                            </w:pPr>
                          </w:p>
                          <w:p w14:paraId="08A5B90D" w14:textId="77777777" w:rsidR="00465D4B" w:rsidRDefault="00465D4B" w:rsidP="00883839">
                            <w:pPr>
                              <w:jc w:val="center"/>
                              <w:rPr>
                                <w:b/>
                                <w:sz w:val="40"/>
                                <w:szCs w:val="40"/>
                              </w:rPr>
                            </w:pPr>
                          </w:p>
                          <w:p w14:paraId="49210275" w14:textId="77777777" w:rsidR="00465D4B" w:rsidRDefault="00465D4B" w:rsidP="00883839">
                            <w:pPr>
                              <w:jc w:val="center"/>
                              <w:rPr>
                                <w:b/>
                                <w:sz w:val="40"/>
                                <w:szCs w:val="40"/>
                              </w:rPr>
                            </w:pPr>
                          </w:p>
                          <w:p w14:paraId="31C57F79" w14:textId="77777777" w:rsidR="00465D4B" w:rsidRDefault="00465D4B" w:rsidP="00883839">
                            <w:pPr>
                              <w:jc w:val="center"/>
                              <w:rPr>
                                <w:b/>
                                <w:sz w:val="40"/>
                                <w:szCs w:val="40"/>
                              </w:rPr>
                            </w:pPr>
                          </w:p>
                          <w:p w14:paraId="7FB394A9" w14:textId="77777777" w:rsidR="00465D4B" w:rsidRDefault="00465D4B" w:rsidP="00883839">
                            <w:pPr>
                              <w:jc w:val="center"/>
                              <w:rPr>
                                <w:b/>
                                <w:sz w:val="40"/>
                                <w:szCs w:val="40"/>
                              </w:rPr>
                            </w:pPr>
                          </w:p>
                          <w:p w14:paraId="05A7DC03" w14:textId="77777777" w:rsidR="00465D4B" w:rsidRDefault="00465D4B" w:rsidP="00883839">
                            <w:pPr>
                              <w:jc w:val="center"/>
                              <w:rPr>
                                <w:b/>
                                <w:sz w:val="40"/>
                                <w:szCs w:val="40"/>
                              </w:rPr>
                            </w:pPr>
                          </w:p>
                          <w:p w14:paraId="1F694A68" w14:textId="77777777" w:rsidR="00465D4B" w:rsidRDefault="00465D4B" w:rsidP="00883839">
                            <w:pPr>
                              <w:jc w:val="center"/>
                              <w:rPr>
                                <w:b/>
                                <w:sz w:val="40"/>
                                <w:szCs w:val="40"/>
                              </w:rPr>
                            </w:pPr>
                          </w:p>
                          <w:p w14:paraId="64000B26" w14:textId="77777777" w:rsidR="00465D4B" w:rsidRDefault="00465D4B" w:rsidP="00883839">
                            <w:pPr>
                              <w:jc w:val="center"/>
                              <w:rPr>
                                <w:b/>
                                <w:sz w:val="40"/>
                                <w:szCs w:val="40"/>
                              </w:rPr>
                            </w:pPr>
                          </w:p>
                          <w:p w14:paraId="71EFBED4" w14:textId="77777777" w:rsidR="00465D4B" w:rsidRDefault="00465D4B" w:rsidP="00883839">
                            <w:pPr>
                              <w:jc w:val="center"/>
                              <w:rPr>
                                <w:b/>
                                <w:sz w:val="40"/>
                                <w:szCs w:val="40"/>
                              </w:rPr>
                            </w:pPr>
                          </w:p>
                          <w:p w14:paraId="57A30CD2" w14:textId="77777777" w:rsidR="00465D4B" w:rsidRDefault="00465D4B" w:rsidP="00883839">
                            <w:pPr>
                              <w:jc w:val="center"/>
                              <w:rPr>
                                <w:b/>
                                <w:sz w:val="40"/>
                                <w:szCs w:val="40"/>
                              </w:rPr>
                            </w:pPr>
                          </w:p>
                          <w:p w14:paraId="7580517B" w14:textId="77777777" w:rsidR="00465D4B" w:rsidRDefault="00465D4B" w:rsidP="00883839">
                            <w:pPr>
                              <w:jc w:val="center"/>
                              <w:rPr>
                                <w:b/>
                                <w:sz w:val="40"/>
                                <w:szCs w:val="40"/>
                              </w:rPr>
                            </w:pPr>
                          </w:p>
                          <w:p w14:paraId="4046BA73" w14:textId="77777777" w:rsidR="00465D4B" w:rsidRDefault="00465D4B" w:rsidP="00883839">
                            <w:pPr>
                              <w:jc w:val="center"/>
                              <w:rPr>
                                <w:b/>
                                <w:sz w:val="40"/>
                                <w:szCs w:val="40"/>
                              </w:rPr>
                            </w:pPr>
                          </w:p>
                          <w:p w14:paraId="0035EF0E" w14:textId="77777777" w:rsidR="00465D4B" w:rsidRDefault="00465D4B" w:rsidP="00883839">
                            <w:pPr>
                              <w:jc w:val="center"/>
                              <w:rPr>
                                <w:b/>
                                <w:sz w:val="40"/>
                                <w:szCs w:val="40"/>
                              </w:rPr>
                            </w:pPr>
                          </w:p>
                          <w:p w14:paraId="17C600C5" w14:textId="77777777" w:rsidR="00465D4B" w:rsidRDefault="00465D4B" w:rsidP="00883839">
                            <w:pPr>
                              <w:jc w:val="center"/>
                              <w:rPr>
                                <w:b/>
                                <w:sz w:val="40"/>
                                <w:szCs w:val="40"/>
                              </w:rPr>
                            </w:pPr>
                            <w:r w:rsidRPr="00CE3CFB">
                              <w:rPr>
                                <w:b/>
                                <w:sz w:val="40"/>
                                <w:szCs w:val="40"/>
                              </w:rPr>
                              <w:t xml:space="preserve">APPENDIX </w:t>
                            </w:r>
                            <w:r>
                              <w:rPr>
                                <w:b/>
                                <w:sz w:val="40"/>
                                <w:szCs w:val="40"/>
                              </w:rPr>
                              <w:t>F</w:t>
                            </w:r>
                            <w:r w:rsidRPr="00CE3CFB">
                              <w:rPr>
                                <w:b/>
                                <w:sz w:val="40"/>
                                <w:szCs w:val="40"/>
                              </w:rPr>
                              <w:t xml:space="preserve">:  </w:t>
                            </w:r>
                          </w:p>
                          <w:p w14:paraId="1FE5763B" w14:textId="77777777" w:rsidR="00465D4B" w:rsidRPr="00CE3CFB" w:rsidRDefault="00465D4B" w:rsidP="00883839">
                            <w:pPr>
                              <w:jc w:val="center"/>
                              <w:rPr>
                                <w:b/>
                                <w:sz w:val="40"/>
                                <w:szCs w:val="40"/>
                              </w:rPr>
                            </w:pPr>
                            <w:r>
                              <w:rPr>
                                <w:b/>
                                <w:sz w:val="40"/>
                                <w:szCs w:val="40"/>
                              </w:rPr>
                              <w:t>ESSENTIAL LABORATORY SKILLS</w:t>
                            </w:r>
                          </w:p>
                          <w:p w14:paraId="1737A203" w14:textId="77777777" w:rsidR="00465D4B" w:rsidRDefault="00465D4B" w:rsidP="00883839"/>
                        </w:txbxContent>
                      </wps:txbx>
                      <wps:bodyPr rot="0" vert="horz" wrap="square" lIns="91440" tIns="45720" rIns="91440" bIns="45720" anchor="t" anchorCtr="0" upright="1">
                        <a:noAutofit/>
                      </wps:bodyPr>
                    </wps:wsp>
                  </a:graphicData>
                </a:graphic>
              </wp:inline>
            </w:drawing>
          </mc:Choice>
          <mc:Fallback>
            <w:pict>
              <v:shape w14:anchorId="1CBA9C36" id="Text Box 405" o:spid="_x0000_s1044" type="#_x0000_t202" style="width:468pt;height:6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" fillcolor="#002060">
                <v:textbox>
                  <w:txbxContent>
                    <w:p w14:paraId="3C2AAEA5" w14:textId="77777777" w:rsidR="00465D4B" w:rsidRDefault="00465D4B" w:rsidP="00883839">
                      <w:pPr>
                        <w:jc w:val="center"/>
                        <w:rPr>
                          <w:b/>
                          <w:sz w:val="40"/>
                          <w:szCs w:val="40"/>
                        </w:rPr>
                      </w:pPr>
                    </w:p>
                    <w:p w14:paraId="74174163" w14:textId="77777777" w:rsidR="00465D4B" w:rsidRDefault="00465D4B" w:rsidP="00883839">
                      <w:pPr>
                        <w:jc w:val="center"/>
                        <w:rPr>
                          <w:b/>
                          <w:sz w:val="40"/>
                          <w:szCs w:val="40"/>
                        </w:rPr>
                      </w:pPr>
                    </w:p>
                    <w:p w14:paraId="08A5B90D" w14:textId="77777777" w:rsidR="00465D4B" w:rsidRDefault="00465D4B" w:rsidP="00883839">
                      <w:pPr>
                        <w:jc w:val="center"/>
                        <w:rPr>
                          <w:b/>
                          <w:sz w:val="40"/>
                          <w:szCs w:val="40"/>
                        </w:rPr>
                      </w:pPr>
                    </w:p>
                    <w:p w14:paraId="49210275" w14:textId="77777777" w:rsidR="00465D4B" w:rsidRDefault="00465D4B" w:rsidP="00883839">
                      <w:pPr>
                        <w:jc w:val="center"/>
                        <w:rPr>
                          <w:b/>
                          <w:sz w:val="40"/>
                          <w:szCs w:val="40"/>
                        </w:rPr>
                      </w:pPr>
                    </w:p>
                    <w:p w14:paraId="31C57F79" w14:textId="77777777" w:rsidR="00465D4B" w:rsidRDefault="00465D4B" w:rsidP="00883839">
                      <w:pPr>
                        <w:jc w:val="center"/>
                        <w:rPr>
                          <w:b/>
                          <w:sz w:val="40"/>
                          <w:szCs w:val="40"/>
                        </w:rPr>
                      </w:pPr>
                    </w:p>
                    <w:p w14:paraId="7FB394A9" w14:textId="77777777" w:rsidR="00465D4B" w:rsidRDefault="00465D4B" w:rsidP="00883839">
                      <w:pPr>
                        <w:jc w:val="center"/>
                        <w:rPr>
                          <w:b/>
                          <w:sz w:val="40"/>
                          <w:szCs w:val="40"/>
                        </w:rPr>
                      </w:pPr>
                    </w:p>
                    <w:p w14:paraId="05A7DC03" w14:textId="77777777" w:rsidR="00465D4B" w:rsidRDefault="00465D4B" w:rsidP="00883839">
                      <w:pPr>
                        <w:jc w:val="center"/>
                        <w:rPr>
                          <w:b/>
                          <w:sz w:val="40"/>
                          <w:szCs w:val="40"/>
                        </w:rPr>
                      </w:pPr>
                    </w:p>
                    <w:p w14:paraId="1F694A68" w14:textId="77777777" w:rsidR="00465D4B" w:rsidRDefault="00465D4B" w:rsidP="00883839">
                      <w:pPr>
                        <w:jc w:val="center"/>
                        <w:rPr>
                          <w:b/>
                          <w:sz w:val="40"/>
                          <w:szCs w:val="40"/>
                        </w:rPr>
                      </w:pPr>
                    </w:p>
                    <w:p w14:paraId="64000B26" w14:textId="77777777" w:rsidR="00465D4B" w:rsidRDefault="00465D4B" w:rsidP="00883839">
                      <w:pPr>
                        <w:jc w:val="center"/>
                        <w:rPr>
                          <w:b/>
                          <w:sz w:val="40"/>
                          <w:szCs w:val="40"/>
                        </w:rPr>
                      </w:pPr>
                    </w:p>
                    <w:p w14:paraId="71EFBED4" w14:textId="77777777" w:rsidR="00465D4B" w:rsidRDefault="00465D4B" w:rsidP="00883839">
                      <w:pPr>
                        <w:jc w:val="center"/>
                        <w:rPr>
                          <w:b/>
                          <w:sz w:val="40"/>
                          <w:szCs w:val="40"/>
                        </w:rPr>
                      </w:pPr>
                    </w:p>
                    <w:p w14:paraId="57A30CD2" w14:textId="77777777" w:rsidR="00465D4B" w:rsidRDefault="00465D4B" w:rsidP="00883839">
                      <w:pPr>
                        <w:jc w:val="center"/>
                        <w:rPr>
                          <w:b/>
                          <w:sz w:val="40"/>
                          <w:szCs w:val="40"/>
                        </w:rPr>
                      </w:pPr>
                    </w:p>
                    <w:p w14:paraId="7580517B" w14:textId="77777777" w:rsidR="00465D4B" w:rsidRDefault="00465D4B" w:rsidP="00883839">
                      <w:pPr>
                        <w:jc w:val="center"/>
                        <w:rPr>
                          <w:b/>
                          <w:sz w:val="40"/>
                          <w:szCs w:val="40"/>
                        </w:rPr>
                      </w:pPr>
                    </w:p>
                    <w:p w14:paraId="4046BA73" w14:textId="77777777" w:rsidR="00465D4B" w:rsidRDefault="00465D4B" w:rsidP="00883839">
                      <w:pPr>
                        <w:jc w:val="center"/>
                        <w:rPr>
                          <w:b/>
                          <w:sz w:val="40"/>
                          <w:szCs w:val="40"/>
                        </w:rPr>
                      </w:pPr>
                    </w:p>
                    <w:p w14:paraId="0035EF0E" w14:textId="77777777" w:rsidR="00465D4B" w:rsidRDefault="00465D4B" w:rsidP="00883839">
                      <w:pPr>
                        <w:jc w:val="center"/>
                        <w:rPr>
                          <w:b/>
                          <w:sz w:val="40"/>
                          <w:szCs w:val="40"/>
                        </w:rPr>
                      </w:pPr>
                    </w:p>
                    <w:p w14:paraId="17C600C5" w14:textId="77777777" w:rsidR="00465D4B" w:rsidRDefault="00465D4B" w:rsidP="00883839">
                      <w:pPr>
                        <w:jc w:val="center"/>
                        <w:rPr>
                          <w:b/>
                          <w:sz w:val="40"/>
                          <w:szCs w:val="40"/>
                        </w:rPr>
                      </w:pPr>
                      <w:r w:rsidRPr="00CE3CFB">
                        <w:rPr>
                          <w:b/>
                          <w:sz w:val="40"/>
                          <w:szCs w:val="40"/>
                        </w:rPr>
                        <w:t xml:space="preserve">APPENDIX </w:t>
                      </w:r>
                      <w:r>
                        <w:rPr>
                          <w:b/>
                          <w:sz w:val="40"/>
                          <w:szCs w:val="40"/>
                        </w:rPr>
                        <w:t>F</w:t>
                      </w:r>
                      <w:r w:rsidRPr="00CE3CFB">
                        <w:rPr>
                          <w:b/>
                          <w:sz w:val="40"/>
                          <w:szCs w:val="40"/>
                        </w:rPr>
                        <w:t xml:space="preserve">:  </w:t>
                      </w:r>
                    </w:p>
                    <w:p w14:paraId="1FE5763B" w14:textId="77777777" w:rsidR="00465D4B" w:rsidRPr="00CE3CFB" w:rsidRDefault="00465D4B" w:rsidP="00883839">
                      <w:pPr>
                        <w:jc w:val="center"/>
                        <w:rPr>
                          <w:b/>
                          <w:sz w:val="40"/>
                          <w:szCs w:val="40"/>
                        </w:rPr>
                      </w:pPr>
                      <w:r>
                        <w:rPr>
                          <w:b/>
                          <w:sz w:val="40"/>
                          <w:szCs w:val="40"/>
                        </w:rPr>
                        <w:t>ESSENTIAL LABORATORY SKILLS</w:t>
                      </w:r>
                    </w:p>
                    <w:p w14:paraId="1737A203" w14:textId="77777777" w:rsidR="00465D4B" w:rsidRDefault="00465D4B" w:rsidP="00883839"/>
                  </w:txbxContent>
                </v:textbox>
                <w10:anchorlock/>
              </v:shape>
            </w:pict>
          </mc:Fallback>
        </mc:AlternateContent>
      </w:r>
    </w:p>
    <w:p w14:paraId="79323936" w14:textId="77777777" w:rsidR="006C427A" w:rsidRDefault="00883839" w:rsidP="315DB0D2">
      <w:pPr>
        <w:spacing w:before="240" w:line="276" w:lineRule="auto"/>
        <w:rPr>
          <w:b/>
          <w:bCs/>
        </w:rPr>
      </w:pPr>
      <w:r>
        <w:rPr>
          <w:b/>
          <w:bCs/>
          <w:shd w:val="clear" w:color="auto" w:fill="002060"/>
        </w:rPr>
        <w:lastRenderedPageBreak/>
        <w:t xml:space="preserve">Appendix F:   Essential </w:t>
      </w:r>
      <w:r w:rsidRPr="0052786F">
        <w:rPr>
          <w:b/>
          <w:bCs/>
          <w:shd w:val="clear" w:color="auto" w:fill="002060"/>
        </w:rPr>
        <w:t>Laboratory Techniques</w:t>
      </w:r>
    </w:p>
    <w:p w14:paraId="4E071866" w14:textId="77777777" w:rsidR="0052786F" w:rsidRPr="001D7FA5" w:rsidRDefault="00883839" w:rsidP="006C427A">
      <w:pPr>
        <w:spacing w:line="276" w:lineRule="auto"/>
      </w:pPr>
      <w:r>
        <w:br/>
      </w:r>
      <w:r w:rsidR="315DB0D2">
        <w:t>Working in the science laboratory, you will be handling potentially dangerous substances and performing unfamiliar tasks. This section provides you with a guide to the safe laboratory techniques.  While performing experiments throughout the year refer back to this section any time you are unsure of proper laboratory techniques.</w:t>
      </w:r>
    </w:p>
    <w:p w14:paraId="6369F61F" w14:textId="77777777" w:rsidR="0052786F" w:rsidRDefault="315DB0D2" w:rsidP="00ED3588">
      <w:pPr>
        <w:pStyle w:val="ListParagraph"/>
        <w:numPr>
          <w:ilvl w:val="0"/>
          <w:numId w:val="753"/>
        </w:numPr>
      </w:pPr>
      <w:r>
        <w:t>Always read the label on a reagent bottle before using its contents.</w:t>
      </w:r>
    </w:p>
    <w:p w14:paraId="207F75EE" w14:textId="77777777" w:rsidR="0052786F" w:rsidRDefault="315DB0D2" w:rsidP="00ED3588">
      <w:pPr>
        <w:pStyle w:val="ListParagraph"/>
        <w:numPr>
          <w:ilvl w:val="0"/>
          <w:numId w:val="753"/>
        </w:numPr>
      </w:pPr>
      <w:r>
        <w:t>Always wear safety goggles when handling chemicals.</w:t>
      </w:r>
    </w:p>
    <w:p w14:paraId="50023C6C" w14:textId="77777777" w:rsidR="0052786F" w:rsidRDefault="315DB0D2" w:rsidP="00ED3588">
      <w:pPr>
        <w:pStyle w:val="ListParagraph"/>
        <w:numPr>
          <w:ilvl w:val="0"/>
          <w:numId w:val="753"/>
        </w:numPr>
      </w:pPr>
      <w:r>
        <w:t>Never touch chemicals with your hands.</w:t>
      </w:r>
    </w:p>
    <w:p w14:paraId="6D456667" w14:textId="77777777" w:rsidR="0052786F" w:rsidRDefault="315DB0D2" w:rsidP="00ED3588">
      <w:pPr>
        <w:pStyle w:val="ListParagraph"/>
        <w:numPr>
          <w:ilvl w:val="0"/>
          <w:numId w:val="753"/>
        </w:numPr>
      </w:pPr>
      <w:r>
        <w:t xml:space="preserve">Never return unused chemicals to their original containers. </w:t>
      </w:r>
    </w:p>
    <w:p w14:paraId="359C328A" w14:textId="77777777" w:rsidR="0052786F" w:rsidRPr="0052786F" w:rsidRDefault="315DB0D2" w:rsidP="00ED3588">
      <w:pPr>
        <w:pStyle w:val="ListParagraph"/>
        <w:numPr>
          <w:ilvl w:val="0"/>
          <w:numId w:val="753"/>
        </w:numPr>
      </w:pPr>
      <w:r>
        <w:t>To avoid waste, do not take excessive amounts of reagents.</w:t>
      </w:r>
    </w:p>
    <w:p w14:paraId="18A62D20" w14:textId="77777777" w:rsidR="0052786F" w:rsidRPr="000E2BCF" w:rsidRDefault="0052786F" w:rsidP="315DB0D2">
      <w:pPr>
        <w:pStyle w:val="ListParagraph"/>
        <w:ind w:left="360" w:hanging="90"/>
        <w:rPr>
          <w:b/>
          <w:bCs/>
        </w:rPr>
      </w:pPr>
      <w:r w:rsidRPr="001D7FA5">
        <w:br/>
      </w:r>
      <w:r w:rsidRPr="315DB0D2">
        <w:rPr>
          <w:b/>
          <w:bCs/>
          <w:shd w:val="clear" w:color="auto" w:fill="002060"/>
        </w:rPr>
        <w:t>Pouring liquids</w:t>
      </w:r>
    </w:p>
    <w:p w14:paraId="7C6EE789" w14:textId="77777777" w:rsidR="000E2BCF" w:rsidRDefault="315DB0D2" w:rsidP="00ED3588">
      <w:pPr>
        <w:pStyle w:val="ListParagraph"/>
        <w:numPr>
          <w:ilvl w:val="0"/>
          <w:numId w:val="754"/>
        </w:numPr>
      </w:pPr>
      <w:r>
        <w:t>Use the back of your fingers to remove the stopper from a reagent bottle. Hold the stopper between your fingers until the transfer of liquid is complete. Do not place the stopper on your workbench.</w:t>
      </w:r>
    </w:p>
    <w:p w14:paraId="364DA089" w14:textId="77777777" w:rsidR="000E2BCF" w:rsidRDefault="315DB0D2" w:rsidP="00ED3588">
      <w:pPr>
        <w:pStyle w:val="ListParagraph"/>
        <w:numPr>
          <w:ilvl w:val="0"/>
          <w:numId w:val="754"/>
        </w:numPr>
      </w:pPr>
      <w:r>
        <w:t>Grasp the container from which you are pouring with the palm of your hand covering the label.</w:t>
      </w:r>
    </w:p>
    <w:p w14:paraId="70A3914E" w14:textId="77777777" w:rsidR="000E2BCF" w:rsidRDefault="315DB0D2" w:rsidP="00ED3588">
      <w:pPr>
        <w:pStyle w:val="ListParagraph"/>
        <w:numPr>
          <w:ilvl w:val="0"/>
          <w:numId w:val="754"/>
        </w:numPr>
      </w:pPr>
      <w:r>
        <w:t>When you are transferring a liquid to a test tube or measuring cylinder, the container should be held at eye level. Pour the liquid slowly, until the correct volume has been transferred.</w:t>
      </w:r>
    </w:p>
    <w:p w14:paraId="3EEBC1C6" w14:textId="77777777" w:rsidR="0052786F" w:rsidRPr="0052786F" w:rsidRDefault="315DB0D2" w:rsidP="00ED3588">
      <w:pPr>
        <w:pStyle w:val="ListParagraph"/>
        <w:numPr>
          <w:ilvl w:val="0"/>
          <w:numId w:val="754"/>
        </w:numPr>
      </w:pPr>
      <w:r>
        <w:t>When you are pouring a liquid from a reagent bottle into a beaker, the reagent should be poured slowly down a glass stirring rod. When you are transferring a liquid from one beaker to another, you can hold the stirring rod and beaker in one hand.</w:t>
      </w:r>
    </w:p>
    <w:p w14:paraId="41982B13" w14:textId="77777777" w:rsidR="000E2BCF" w:rsidRDefault="0052786F" w:rsidP="000E2BCF">
      <w:pPr>
        <w:pStyle w:val="ListParagraph"/>
        <w:ind w:left="360"/>
      </w:pPr>
      <w:r w:rsidRPr="001D7FA5">
        <w:br/>
      </w:r>
      <w:r w:rsidRPr="315DB0D2">
        <w:rPr>
          <w:b/>
          <w:bCs/>
          <w:shd w:val="clear" w:color="auto" w:fill="002060"/>
        </w:rPr>
        <w:t>Filtering a Mixture</w:t>
      </w:r>
      <w:r w:rsidRPr="0052786F">
        <w:rPr>
          <w:shd w:val="clear" w:color="auto" w:fill="002060"/>
        </w:rPr>
        <w:br/>
      </w:r>
      <w:r w:rsidRPr="0052786F">
        <w:t>Sometimes it is necessary to separate a solid from a liquid. The most common method of separating s</w:t>
      </w:r>
      <w:r w:rsidR="000E2BCF">
        <w:t>uch a mixture is filtration.</w:t>
      </w:r>
    </w:p>
    <w:p w14:paraId="0D16D6C7" w14:textId="77777777" w:rsidR="0052786F" w:rsidRPr="0052786F" w:rsidRDefault="315DB0D2" w:rsidP="00ED3588">
      <w:pPr>
        <w:pStyle w:val="ListParagraph"/>
        <w:numPr>
          <w:ilvl w:val="0"/>
          <w:numId w:val="755"/>
        </w:numPr>
      </w:pPr>
      <w:r>
        <w:t>Fold a filter paper circle in half and then quarters. Open the folded paper to form a cone, with one thickness of paper on one side and three thicknesses on the other.</w:t>
      </w:r>
    </w:p>
    <w:p w14:paraId="23A8CFAA" w14:textId="77777777" w:rsidR="0052786F" w:rsidRPr="0052786F" w:rsidRDefault="315DB0D2" w:rsidP="00ED3588">
      <w:pPr>
        <w:pStyle w:val="ListParagraph"/>
        <w:numPr>
          <w:ilvl w:val="0"/>
          <w:numId w:val="755"/>
        </w:numPr>
      </w:pPr>
      <w:r>
        <w:t>Put the paper cone in a filter funnel. Place the funnel in an iron ring clamped to a ring stand. Moisten the filter paper with a small volume of distilled water, and gently press the paper against the sides of the funnel to achieve a good fit. (If the correct size of filter paper has been used, the top edge of the cone will be just below the rim of the filter funnel.)</w:t>
      </w:r>
    </w:p>
    <w:p w14:paraId="67D8D1BF" w14:textId="77777777" w:rsidR="0052786F" w:rsidRPr="0052786F" w:rsidRDefault="315DB0D2" w:rsidP="00ED3588">
      <w:pPr>
        <w:pStyle w:val="ListParagraph"/>
        <w:numPr>
          <w:ilvl w:val="0"/>
          <w:numId w:val="755"/>
        </w:numPr>
      </w:pPr>
      <w:r>
        <w:t xml:space="preserve">Place a beaker beneath the funnel to collect the filtrate. The tip of the funnel should touch the inside surface of the beaker and extend about one inch below the rim. Guide flow of liquid with a glass rod Mixture being filtered Filtrate Solid collects on filter paper Stem touches side of beaker. </w:t>
      </w:r>
    </w:p>
    <w:p w14:paraId="05EA94DA" w14:textId="77777777" w:rsidR="0052786F" w:rsidRPr="0052786F" w:rsidRDefault="315DB0D2" w:rsidP="00ED3588">
      <w:pPr>
        <w:pStyle w:val="ListParagraph"/>
        <w:numPr>
          <w:ilvl w:val="0"/>
          <w:numId w:val="755"/>
        </w:numPr>
      </w:pPr>
      <w:r>
        <w:t xml:space="preserve">Decant the liquid from the solid by pouring it down a glass stirring rod into the funnel. Be careful to keep the liquid below the top edge of the cone of filter paper at all times; the liquid must not overflow. Finally, use a jet of distilled water from a wash bottle to wash the solid into the filter.  </w:t>
      </w:r>
    </w:p>
    <w:p w14:paraId="4F091329" w14:textId="77777777" w:rsidR="0052786F" w:rsidRPr="0052786F" w:rsidRDefault="315DB0D2" w:rsidP="00ED3588">
      <w:pPr>
        <w:pStyle w:val="ListParagraph"/>
        <w:numPr>
          <w:ilvl w:val="0"/>
          <w:numId w:val="755"/>
        </w:numPr>
      </w:pPr>
      <w:r>
        <w:t>When the filtration is complete, wash the solid residue on the filter paper with distilled water to remove traces of solvent. Dry the solid.</w:t>
      </w:r>
    </w:p>
    <w:p w14:paraId="7AF69FD9" w14:textId="77777777" w:rsidR="0052786F" w:rsidRPr="001D7FA5" w:rsidRDefault="315DB0D2" w:rsidP="00ED3588">
      <w:pPr>
        <w:pStyle w:val="ListParagraph"/>
        <w:numPr>
          <w:ilvl w:val="0"/>
          <w:numId w:val="755"/>
        </w:numPr>
      </w:pPr>
      <w:r>
        <w:t>If the filtrate contains a dissolved salt, it may be recovered by evaporation if desired.</w:t>
      </w:r>
    </w:p>
    <w:p w14:paraId="554800AB" w14:textId="77777777" w:rsidR="000E2BCF" w:rsidRPr="000E2BCF" w:rsidRDefault="0052786F" w:rsidP="000E2BCF">
      <w:pPr>
        <w:ind w:left="360"/>
      </w:pPr>
      <w:r w:rsidRPr="315DB0D2">
        <w:rPr>
          <w:b/>
          <w:bCs/>
          <w:shd w:val="clear" w:color="auto" w:fill="002060"/>
        </w:rPr>
        <w:lastRenderedPageBreak/>
        <w:t>Using a Gas Burner</w:t>
      </w:r>
    </w:p>
    <w:p w14:paraId="032577CA" w14:textId="77777777" w:rsidR="000E2BCF" w:rsidRDefault="315DB0D2" w:rsidP="000E2BCF">
      <w:pPr>
        <w:ind w:left="360"/>
      </w:pPr>
      <w:r>
        <w:t>Laboratory gas burners produce various kinds of flames when different mixtures of gas and air are burned. The two most common models are the Bunsen burner and the Tirrell burner. Both have adjustable air vents; the Tirrell burner has a gas control valve in its base.</w:t>
      </w:r>
    </w:p>
    <w:p w14:paraId="790302B0" w14:textId="77777777" w:rsidR="000E2BCF" w:rsidRDefault="315DB0D2" w:rsidP="00ED3588">
      <w:pPr>
        <w:pStyle w:val="ListParagraph"/>
        <w:numPr>
          <w:ilvl w:val="0"/>
          <w:numId w:val="756"/>
        </w:numPr>
      </w:pPr>
      <w:r>
        <w:t>Examine your laboratory burner. Determine which model you have.</w:t>
      </w:r>
    </w:p>
    <w:p w14:paraId="75A007D1" w14:textId="77777777" w:rsidR="000E2BCF" w:rsidRDefault="315DB0D2" w:rsidP="00ED3588">
      <w:pPr>
        <w:pStyle w:val="ListParagraph"/>
        <w:numPr>
          <w:ilvl w:val="0"/>
          <w:numId w:val="756"/>
        </w:numPr>
      </w:pPr>
      <w:r>
        <w:t>Connect the burner to the gas supply with rubber tubing.</w:t>
      </w:r>
    </w:p>
    <w:p w14:paraId="51B262E8" w14:textId="77777777" w:rsidR="000E2BCF" w:rsidRDefault="315DB0D2" w:rsidP="00ED3588">
      <w:pPr>
        <w:pStyle w:val="ListParagraph"/>
        <w:numPr>
          <w:ilvl w:val="0"/>
          <w:numId w:val="756"/>
        </w:numPr>
      </w:pPr>
      <w:r>
        <w:t>Close the air vents. If your model is a Tirrell burner, also close the gas control valve at the base of the burner.</w:t>
      </w:r>
    </w:p>
    <w:p w14:paraId="700C8581" w14:textId="77777777" w:rsidR="000E2BCF" w:rsidRDefault="44BA328D" w:rsidP="00ED3588">
      <w:pPr>
        <w:pStyle w:val="ListParagraph"/>
        <w:numPr>
          <w:ilvl w:val="0"/>
          <w:numId w:val="756"/>
        </w:numPr>
      </w:pPr>
      <w:r>
        <w:t>Hold a lighted match at the top of the burner tube and turn on the gas supply. Do this by opening the main gas supply valve located on top of the nozzle to which you attached the rubber tubing. (If your model is a Tirrell burner, first open the main gas supply valve, then open the gas control valve at the base approximately onehalf- turn.) You should get a yellow, or luminous, flame. When a Tirrell burner is used, the main gas supply valve should be opened fully and the gas flow regulated by the gas control valve. Gas supply to a Bunsen burner is controlled by the main gas valve.</w:t>
      </w:r>
    </w:p>
    <w:p w14:paraId="3EDFFA84" w14:textId="77777777" w:rsidR="000E2BCF" w:rsidRDefault="315DB0D2" w:rsidP="00ED3588">
      <w:pPr>
        <w:pStyle w:val="ListParagraph"/>
        <w:numPr>
          <w:ilvl w:val="0"/>
          <w:numId w:val="756"/>
        </w:numPr>
      </w:pPr>
      <w:r>
        <w:t>Open the air vents slowly, to admit more air into the flame, to produce a light blue (nonluminous) cone-shaped flame. If the flame “blows out” after lighting, the gas supply should be reduced.</w:t>
      </w:r>
    </w:p>
    <w:p w14:paraId="629BC7B5" w14:textId="77777777" w:rsidR="000E2BCF" w:rsidRDefault="44BA328D" w:rsidP="00ED3588">
      <w:pPr>
        <w:pStyle w:val="ListParagraph"/>
        <w:numPr>
          <w:ilvl w:val="0"/>
          <w:numId w:val="756"/>
        </w:numPr>
      </w:pPr>
      <w:r>
        <w:t>Adjust the air vents and gas supply to produce the desired size of flame. For most laboratory work, the blue inner cone of the flame should be about 1 inch high and free of yellow color. If you want a smaller flame, close the air vent slightly and reduce the gas supply. You will learn how to control the burner flame by trial and error.</w:t>
      </w:r>
    </w:p>
    <w:p w14:paraId="03636DCA" w14:textId="77777777" w:rsidR="0052786F" w:rsidRDefault="315DB0D2" w:rsidP="00ED3588">
      <w:pPr>
        <w:pStyle w:val="ListParagraph"/>
        <w:numPr>
          <w:ilvl w:val="0"/>
          <w:numId w:val="756"/>
        </w:numPr>
      </w:pPr>
      <w:r>
        <w:t>Turn the burner off at the main gas supply valve when done. CAUTION: Confine long hair and loose clothing when using a gas burner. Do not reach over a burner. Ensure that flammables are not being used when a burner is lit. Never leave a lit burner unattended. Know the location of fire extinguishers, the fire blanket, and safety</w:t>
      </w:r>
      <w:r w:rsidR="0052786F">
        <w:br/>
      </w:r>
      <w:r>
        <w:t>shower.</w:t>
      </w:r>
    </w:p>
    <w:p w14:paraId="4A5858CA" w14:textId="77777777" w:rsidR="000E2BCF" w:rsidRPr="0052786F" w:rsidRDefault="000E2BCF" w:rsidP="0052786F"/>
    <w:p w14:paraId="16C7F73C" w14:textId="77777777" w:rsidR="000E2BCF" w:rsidRPr="000E2BCF" w:rsidRDefault="0052786F" w:rsidP="315DB0D2">
      <w:pPr>
        <w:ind w:left="360"/>
        <w:rPr>
          <w:b/>
          <w:bCs/>
        </w:rPr>
      </w:pPr>
      <w:r w:rsidRPr="315DB0D2">
        <w:rPr>
          <w:b/>
          <w:bCs/>
          <w:shd w:val="clear" w:color="auto" w:fill="002060"/>
        </w:rPr>
        <w:t>Heating Liquids</w:t>
      </w:r>
    </w:p>
    <w:p w14:paraId="35AA330C" w14:textId="77777777" w:rsidR="000E2BCF" w:rsidRPr="000E2BCF" w:rsidRDefault="0052786F" w:rsidP="000E2BCF">
      <w:pPr>
        <w:ind w:left="360"/>
      </w:pPr>
      <w:r w:rsidRPr="315DB0D2">
        <w:rPr>
          <w:b/>
          <w:bCs/>
          <w:shd w:val="clear" w:color="auto" w:fill="002060"/>
        </w:rPr>
        <w:t>Heating a Liquid in a Test Tube</w:t>
      </w:r>
    </w:p>
    <w:p w14:paraId="73E3F66B" w14:textId="77777777" w:rsidR="000E2BCF" w:rsidRDefault="315DB0D2" w:rsidP="00ED3588">
      <w:pPr>
        <w:pStyle w:val="ListParagraph"/>
        <w:numPr>
          <w:ilvl w:val="0"/>
          <w:numId w:val="757"/>
        </w:numPr>
      </w:pPr>
      <w:r>
        <w:t>The correct procedure for heating liquids in the laboratory is important to laboratory safety</w:t>
      </w:r>
    </w:p>
    <w:p w14:paraId="17242AD4" w14:textId="77777777" w:rsidR="000E2BCF" w:rsidRDefault="315DB0D2" w:rsidP="00ED3588">
      <w:pPr>
        <w:pStyle w:val="ListParagraph"/>
        <w:numPr>
          <w:ilvl w:val="0"/>
          <w:numId w:val="757"/>
        </w:numPr>
      </w:pPr>
      <w:r>
        <w:t xml:space="preserve"> Adjust your gas burner to produce a gentle blue flame.</w:t>
      </w:r>
    </w:p>
    <w:p w14:paraId="31359116" w14:textId="77777777" w:rsidR="000E2BCF" w:rsidRDefault="315DB0D2" w:rsidP="00ED3588">
      <w:pPr>
        <w:pStyle w:val="ListParagraph"/>
        <w:numPr>
          <w:ilvl w:val="0"/>
          <w:numId w:val="757"/>
        </w:numPr>
      </w:pPr>
      <w:r>
        <w:t>Fill a test tube one-third full with the liquid to be heated.</w:t>
      </w:r>
    </w:p>
    <w:p w14:paraId="1E93C78E" w14:textId="77777777" w:rsidR="000E2BCF" w:rsidRDefault="315DB0D2" w:rsidP="00ED3588">
      <w:pPr>
        <w:pStyle w:val="ListParagraph"/>
        <w:numPr>
          <w:ilvl w:val="0"/>
          <w:numId w:val="757"/>
        </w:numPr>
      </w:pPr>
      <w:r>
        <w:t>Grasp the test tube with a test-tube holder, near the upper end of the tube.</w:t>
      </w:r>
    </w:p>
    <w:p w14:paraId="51DE5DD4" w14:textId="77777777" w:rsidR="000E2BCF" w:rsidRDefault="315DB0D2" w:rsidP="00ED3588">
      <w:pPr>
        <w:pStyle w:val="ListParagraph"/>
        <w:numPr>
          <w:ilvl w:val="0"/>
          <w:numId w:val="757"/>
        </w:numPr>
      </w:pPr>
      <w:r>
        <w:t>Hold the test tube in a slanting position in the flame, and gently heat the tube a short distance below the surface of the liquid.</w:t>
      </w:r>
    </w:p>
    <w:p w14:paraId="33CDABE3" w14:textId="77777777" w:rsidR="000E2BCF" w:rsidRDefault="315DB0D2" w:rsidP="00ED3588">
      <w:pPr>
        <w:pStyle w:val="ListParagraph"/>
        <w:numPr>
          <w:ilvl w:val="0"/>
          <w:numId w:val="757"/>
        </w:numPr>
      </w:pPr>
      <w:r>
        <w:t>Shake the tube gently as it is being heated, until the liquid boils or reaches the desired temperature.</w:t>
      </w:r>
    </w:p>
    <w:p w14:paraId="58EEF006" w14:textId="77777777" w:rsidR="0052786F" w:rsidRPr="0052786F" w:rsidRDefault="315DB0D2" w:rsidP="00ED3588">
      <w:pPr>
        <w:pStyle w:val="ListParagraph"/>
        <w:numPr>
          <w:ilvl w:val="0"/>
          <w:numId w:val="757"/>
        </w:numPr>
      </w:pPr>
      <w:r>
        <w:t>CAUTION: Never point the open end of a test tube you are heating either toward yourself or anyone working nearby. Never heat the bottom of the test tube.</w:t>
      </w:r>
    </w:p>
    <w:p w14:paraId="6497D1C5" w14:textId="77777777" w:rsidR="000E2BCF" w:rsidRDefault="000E2BCF" w:rsidP="0052786F">
      <w:pPr>
        <w:rPr>
          <w:shd w:val="clear" w:color="auto" w:fill="002060"/>
        </w:rPr>
      </w:pPr>
    </w:p>
    <w:p w14:paraId="6B888ACB" w14:textId="77777777" w:rsidR="00F16151" w:rsidRDefault="00F16151" w:rsidP="0052786F">
      <w:pPr>
        <w:rPr>
          <w:shd w:val="clear" w:color="auto" w:fill="002060"/>
        </w:rPr>
      </w:pPr>
    </w:p>
    <w:p w14:paraId="4A3B234E" w14:textId="77777777" w:rsidR="00F16151" w:rsidRDefault="00F16151" w:rsidP="0052786F">
      <w:pPr>
        <w:rPr>
          <w:shd w:val="clear" w:color="auto" w:fill="002060"/>
        </w:rPr>
      </w:pPr>
    </w:p>
    <w:p w14:paraId="205F09BB" w14:textId="77777777" w:rsidR="00F16151" w:rsidRDefault="00F16151" w:rsidP="0052786F">
      <w:pPr>
        <w:rPr>
          <w:shd w:val="clear" w:color="auto" w:fill="002060"/>
        </w:rPr>
      </w:pPr>
    </w:p>
    <w:p w14:paraId="7EA55728" w14:textId="77777777" w:rsidR="00F16151" w:rsidRDefault="00F16151" w:rsidP="0052786F">
      <w:pPr>
        <w:rPr>
          <w:shd w:val="clear" w:color="auto" w:fill="002060"/>
        </w:rPr>
      </w:pPr>
    </w:p>
    <w:p w14:paraId="5CB810B1" w14:textId="77777777" w:rsidR="000E2BCF" w:rsidRPr="000E2BCF" w:rsidRDefault="0052786F" w:rsidP="315DB0D2">
      <w:pPr>
        <w:ind w:left="360"/>
        <w:rPr>
          <w:b/>
          <w:bCs/>
        </w:rPr>
      </w:pPr>
      <w:r w:rsidRPr="315DB0D2">
        <w:rPr>
          <w:b/>
          <w:bCs/>
          <w:shd w:val="clear" w:color="auto" w:fill="002060"/>
        </w:rPr>
        <w:lastRenderedPageBreak/>
        <w:t>Heating a Liquid in a Beaker</w:t>
      </w:r>
      <w:r w:rsidR="000E2BCF" w:rsidRPr="315DB0D2">
        <w:rPr>
          <w:b/>
          <w:bCs/>
          <w:shd w:val="clear" w:color="auto" w:fill="002060"/>
        </w:rPr>
        <w:t xml:space="preserve"> Using a Bunsen Burner</w:t>
      </w:r>
    </w:p>
    <w:p w14:paraId="06CB0E3E" w14:textId="77777777" w:rsidR="000E2BCF" w:rsidRDefault="315DB0D2" w:rsidP="000E2BCF">
      <w:pPr>
        <w:ind w:left="360"/>
      </w:pPr>
      <w:r>
        <w:t>Many laboratory experiments require the use of a hot water or boiling water bath. This procedure describes how to assemble a water bath.</w:t>
      </w:r>
    </w:p>
    <w:p w14:paraId="02CD3831" w14:textId="77777777" w:rsidR="000E2BCF" w:rsidRDefault="315DB0D2" w:rsidP="00ED3588">
      <w:pPr>
        <w:pStyle w:val="ListParagraph"/>
        <w:numPr>
          <w:ilvl w:val="0"/>
          <w:numId w:val="758"/>
        </w:numPr>
      </w:pPr>
      <w:r>
        <w:t>Fasten an iron ring securely to a ring stand so that it is 2–4 cm above the top of a gas burner placed on the ring stand base.</w:t>
      </w:r>
    </w:p>
    <w:p w14:paraId="7F3B6F11" w14:textId="77777777" w:rsidR="000E2BCF" w:rsidRDefault="315DB0D2" w:rsidP="00ED3588">
      <w:pPr>
        <w:pStyle w:val="ListParagraph"/>
        <w:numPr>
          <w:ilvl w:val="0"/>
          <w:numId w:val="758"/>
        </w:numPr>
      </w:pPr>
      <w:r>
        <w:t>Place a 250-mL beaker one-half-filled with water on a wire gauze resting on the iron ring.</w:t>
      </w:r>
    </w:p>
    <w:p w14:paraId="15F53D86" w14:textId="77777777" w:rsidR="000E2BCF" w:rsidRDefault="315DB0D2" w:rsidP="00ED3588">
      <w:pPr>
        <w:pStyle w:val="ListParagraph"/>
        <w:numPr>
          <w:ilvl w:val="0"/>
          <w:numId w:val="758"/>
        </w:numPr>
      </w:pPr>
      <w:r>
        <w:t>Light your gas burner and adjust it to produce a hot flame.</w:t>
      </w:r>
    </w:p>
    <w:p w14:paraId="785D0CF3" w14:textId="77777777" w:rsidR="000E2BCF" w:rsidRDefault="315DB0D2" w:rsidP="00ED3588">
      <w:pPr>
        <w:pStyle w:val="ListParagraph"/>
        <w:numPr>
          <w:ilvl w:val="0"/>
          <w:numId w:val="758"/>
        </w:numPr>
      </w:pPr>
      <w:r>
        <w:t>Place the burner beneath the wire gauze. For a slower rate of heating, reduce the intensity of the burner flame.</w:t>
      </w:r>
    </w:p>
    <w:p w14:paraId="31CEE09C" w14:textId="77777777" w:rsidR="00173C19" w:rsidRPr="00173C19" w:rsidRDefault="315DB0D2" w:rsidP="00ED3588">
      <w:pPr>
        <w:pStyle w:val="ListParagraph"/>
        <w:numPr>
          <w:ilvl w:val="0"/>
          <w:numId w:val="758"/>
        </w:numPr>
      </w:pPr>
      <w:r>
        <w:t>CAUTION: Never heat plastic beakers or graduated glassware in a burner flame. Never let a boiling water bath boil dry; add water to it as necessary.</w:t>
      </w:r>
      <w:r w:rsidR="0052786F">
        <w:br/>
      </w:r>
      <w:r w:rsidR="0052786F">
        <w:br/>
      </w:r>
    </w:p>
    <w:p w14:paraId="553D32BE" w14:textId="77777777" w:rsidR="00173C19" w:rsidRPr="00883839" w:rsidRDefault="0052786F" w:rsidP="315DB0D2">
      <w:pPr>
        <w:ind w:left="360"/>
        <w:rPr>
          <w:b/>
          <w:bCs/>
        </w:rPr>
      </w:pPr>
      <w:r w:rsidRPr="315DB0D2">
        <w:rPr>
          <w:b/>
          <w:bCs/>
          <w:shd w:val="clear" w:color="auto" w:fill="002060"/>
        </w:rPr>
        <w:t>Inserting Glass Tubing</w:t>
      </w:r>
    </w:p>
    <w:p w14:paraId="52EFC69C" w14:textId="77777777" w:rsidR="00173C19" w:rsidRDefault="315DB0D2" w:rsidP="00173C19">
      <w:pPr>
        <w:ind w:left="360"/>
      </w:pPr>
      <w:r>
        <w:t>In many experimental procedures, you are required to insert a thermometer or a length of glass tubing into a hole in a rubber stopper. It is essential that you know the correct way to do this. Otherwise, serious injury may result.</w:t>
      </w:r>
    </w:p>
    <w:p w14:paraId="06A5BB36" w14:textId="77777777" w:rsidR="00173C19" w:rsidRDefault="315DB0D2" w:rsidP="00ED3588">
      <w:pPr>
        <w:pStyle w:val="ListParagraph"/>
        <w:numPr>
          <w:ilvl w:val="0"/>
          <w:numId w:val="759"/>
        </w:numPr>
      </w:pPr>
      <w:r>
        <w:t>Lubricate the end of the glass tubing with a few drops of water, washing-up liquid, glycerol, or vegetable oil.</w:t>
      </w:r>
    </w:p>
    <w:p w14:paraId="53DA8EF3" w14:textId="77777777" w:rsidR="00173C19" w:rsidRDefault="315DB0D2" w:rsidP="00ED3588">
      <w:pPr>
        <w:pStyle w:val="ListParagraph"/>
        <w:numPr>
          <w:ilvl w:val="0"/>
          <w:numId w:val="759"/>
        </w:numPr>
      </w:pPr>
      <w:r>
        <w:t>Hold the glass tubing close to where it enters the hole in the rubber stopper. Protect your hands with work gloves or pieces of cloth.</w:t>
      </w:r>
    </w:p>
    <w:p w14:paraId="4BDAE62D" w14:textId="77777777" w:rsidR="00883839" w:rsidRDefault="315DB0D2" w:rsidP="00ED3588">
      <w:pPr>
        <w:pStyle w:val="ListParagraph"/>
        <w:numPr>
          <w:ilvl w:val="0"/>
          <w:numId w:val="759"/>
        </w:numPr>
      </w:pPr>
      <w:r>
        <w:t>Ease the tubing into the hole with a gentle twisting motion. Push the tubing through the hole as far as is required. Do not use force!</w:t>
      </w:r>
    </w:p>
    <w:p w14:paraId="002F3686" w14:textId="77777777" w:rsidR="00173C19" w:rsidRDefault="315DB0D2" w:rsidP="00ED3588">
      <w:pPr>
        <w:pStyle w:val="ListParagraph"/>
        <w:numPr>
          <w:ilvl w:val="0"/>
          <w:numId w:val="759"/>
        </w:numPr>
      </w:pPr>
      <w:r>
        <w:t>Wipe excess lubricating material from the tubing before continuing with the experiment.</w:t>
      </w:r>
    </w:p>
    <w:p w14:paraId="58671094" w14:textId="77777777" w:rsidR="00173C19" w:rsidRDefault="315DB0D2" w:rsidP="00ED3588">
      <w:pPr>
        <w:pStyle w:val="ListParagraph"/>
        <w:numPr>
          <w:ilvl w:val="0"/>
          <w:numId w:val="759"/>
        </w:numPr>
      </w:pPr>
      <w:r>
        <w:t>If the glass tubing is to be removed from the stopper, it should be done immediately after the experiment is completed.</w:t>
      </w:r>
    </w:p>
    <w:p w14:paraId="11B79337" w14:textId="77777777" w:rsidR="0052786F" w:rsidRPr="0052786F" w:rsidRDefault="315DB0D2" w:rsidP="00ED3588">
      <w:pPr>
        <w:pStyle w:val="ListParagraph"/>
        <w:numPr>
          <w:ilvl w:val="0"/>
          <w:numId w:val="759"/>
        </w:numPr>
      </w:pPr>
      <w:r>
        <w:t>CAUTION: The end of the glass tubing should be fire-polished or smoothed with emery cloth before being inserted into a rubber stopper. Do not try to bend the glass tubing—it will break. Ensure that the palm of the hand holding the rubber stopper is not in line with the emerging glass tube.</w:t>
      </w:r>
    </w:p>
    <w:p w14:paraId="3072F06C" w14:textId="77777777" w:rsidR="00173C19" w:rsidRPr="00173C19" w:rsidRDefault="00173C19" w:rsidP="00173C19"/>
    <w:p w14:paraId="112241E8" w14:textId="77777777" w:rsidR="00173C19" w:rsidRPr="00173C19" w:rsidRDefault="00173C19" w:rsidP="00173C19"/>
    <w:p w14:paraId="0AA99EB2" w14:textId="77777777" w:rsidR="00173C19" w:rsidRDefault="0052786F" w:rsidP="00173C19">
      <w:pPr>
        <w:ind w:left="360"/>
      </w:pPr>
      <w:r w:rsidRPr="00173C19">
        <w:rPr>
          <w:shd w:val="clear" w:color="auto" w:fill="002060"/>
        </w:rPr>
        <w:t>Measuring Mass</w:t>
      </w:r>
    </w:p>
    <w:p w14:paraId="3238C4C0" w14:textId="77777777" w:rsidR="00173C19" w:rsidRDefault="315DB0D2" w:rsidP="00173C19">
      <w:pPr>
        <w:ind w:left="360"/>
      </w:pPr>
      <w:r>
        <w:t>In many experiments you are required to determine the mass of a chemical used or produced in a reaction. An object’s mass is determined by measuring it on a balance. When you determine the mass of an object, you are comparing its mass with a known mass. In the SI, the base unit of mass is the kilogram.</w:t>
      </w:r>
    </w:p>
    <w:p w14:paraId="4E4DD455" w14:textId="77777777" w:rsidR="00173C19" w:rsidRDefault="315DB0D2" w:rsidP="00ED3588">
      <w:pPr>
        <w:pStyle w:val="ListParagraph"/>
        <w:numPr>
          <w:ilvl w:val="0"/>
          <w:numId w:val="760"/>
        </w:numPr>
      </w:pPr>
      <w:r>
        <w:t>Check the balance before you start. The balance pan should be empty and clean, and all masses (or dials) should be set on zero. The balance must be level. Check the bubble level on the base. See your teacher if you need assistance with checking your balance.</w:t>
      </w:r>
    </w:p>
    <w:p w14:paraId="65A6F04D" w14:textId="77777777" w:rsidR="00173C19" w:rsidRDefault="315DB0D2" w:rsidP="00ED3588">
      <w:pPr>
        <w:pStyle w:val="ListParagraph"/>
        <w:numPr>
          <w:ilvl w:val="0"/>
          <w:numId w:val="760"/>
        </w:numPr>
      </w:pPr>
      <w:r>
        <w:t>Objects to be placed directly on the balance pan must be clean, dry, and at room temperature. Solid chemicals and liquids must never be put directly on the balance pan. Liquid samples should be placed in beakers or sealed containers. Solid chemicals can be conveniently placed in beakers, disposable plastic weighing boats, or on 10-cm squares made of glossy paper.</w:t>
      </w:r>
    </w:p>
    <w:p w14:paraId="00A36D7D" w14:textId="77777777" w:rsidR="00173C19" w:rsidRDefault="315DB0D2" w:rsidP="00ED3588">
      <w:pPr>
        <w:pStyle w:val="ListParagraph"/>
        <w:numPr>
          <w:ilvl w:val="0"/>
          <w:numId w:val="760"/>
        </w:numPr>
      </w:pPr>
      <w:r>
        <w:lastRenderedPageBreak/>
        <w:t>The balance is a precision instrument that must be handled with care. To avoid damaging it, always be sure that the balance is in an arrested position when objects are placed on or removed from the pan. Always turn all dials slowly.</w:t>
      </w:r>
    </w:p>
    <w:p w14:paraId="7CBF9AE2" w14:textId="77777777" w:rsidR="00173C19" w:rsidRDefault="315DB0D2" w:rsidP="00ED3588">
      <w:pPr>
        <w:pStyle w:val="ListParagraph"/>
        <w:numPr>
          <w:ilvl w:val="0"/>
          <w:numId w:val="760"/>
        </w:numPr>
      </w:pPr>
      <w:r>
        <w:t>Never move or jar either a balance or the balance table.</w:t>
      </w:r>
    </w:p>
    <w:p w14:paraId="27C796F2" w14:textId="77777777" w:rsidR="00173C19" w:rsidRDefault="315DB0D2" w:rsidP="00ED3588">
      <w:pPr>
        <w:pStyle w:val="ListParagraph"/>
        <w:numPr>
          <w:ilvl w:val="0"/>
          <w:numId w:val="760"/>
        </w:numPr>
      </w:pPr>
      <w:r>
        <w:t>If you spill a chemical on or near the balance, clean it up immediately. If in doubt, inform your teacher. A camel-hair brush is usually provided to wipe minute traces of solid from the balance pan before you use it.</w:t>
      </w:r>
    </w:p>
    <w:p w14:paraId="106299FD" w14:textId="77777777" w:rsidR="00173C19" w:rsidRDefault="315DB0D2" w:rsidP="00ED3588">
      <w:pPr>
        <w:pStyle w:val="ListParagraph"/>
        <w:numPr>
          <w:ilvl w:val="0"/>
          <w:numId w:val="760"/>
        </w:numPr>
      </w:pPr>
      <w:r>
        <w:t>Never attempt to measure an object with a mass greater than the maximum capacity of the balance.</w:t>
      </w:r>
    </w:p>
    <w:p w14:paraId="6E830F38" w14:textId="77777777" w:rsidR="00173C19" w:rsidRDefault="315DB0D2" w:rsidP="00ED3588">
      <w:pPr>
        <w:pStyle w:val="ListParagraph"/>
        <w:numPr>
          <w:ilvl w:val="0"/>
          <w:numId w:val="760"/>
        </w:numPr>
      </w:pPr>
      <w:r>
        <w:t>When you are done, return all the masses to zero, and make sure the balance pan is clean.</w:t>
      </w:r>
    </w:p>
    <w:p w14:paraId="51CA71D5" w14:textId="77777777" w:rsidR="0052786F" w:rsidRPr="0052786F" w:rsidRDefault="315DB0D2" w:rsidP="00ED3588">
      <w:pPr>
        <w:pStyle w:val="ListParagraph"/>
        <w:numPr>
          <w:ilvl w:val="0"/>
          <w:numId w:val="760"/>
        </w:numPr>
      </w:pPr>
      <w:r>
        <w:t>Do not attempt to use a balance until your teacher has demonstrated the proper technique.</w:t>
      </w:r>
      <w:r w:rsidR="0052786F">
        <w:br/>
      </w:r>
      <w:r>
        <w:t> </w:t>
      </w:r>
    </w:p>
    <w:p w14:paraId="340B25DC" w14:textId="77777777" w:rsidR="00661972" w:rsidRPr="00661972" w:rsidRDefault="00661972" w:rsidP="00661972">
      <w:pPr>
        <w:ind w:left="360"/>
      </w:pPr>
      <w:r w:rsidRPr="315DB0D2">
        <w:rPr>
          <w:b/>
          <w:bCs/>
          <w:shd w:val="clear" w:color="auto" w:fill="002060"/>
        </w:rPr>
        <w:t>Measuring Volum</w:t>
      </w:r>
      <w:r w:rsidRPr="00661972">
        <w:rPr>
          <w:shd w:val="clear" w:color="auto" w:fill="002060"/>
        </w:rPr>
        <w:t>e</w:t>
      </w:r>
    </w:p>
    <w:p w14:paraId="2CFBA4D3" w14:textId="77777777" w:rsidR="00661972" w:rsidRDefault="315DB0D2" w:rsidP="00661972">
      <w:pPr>
        <w:ind w:left="360"/>
      </w:pPr>
      <w:r>
        <w:t xml:space="preserve">Volume measurements are important in many experimental procedures. Sometimes volume measurements must be accurate; other times they can be approximate. Most volume measures in the laboratory are made using equipment calibrated in milliliters. Although some beakers have graduation marks, these marks are designed only for quick, rough estimates of volume. Accurate volumes must be measured with pipets, burets, or volumetric flasks. </w:t>
      </w:r>
    </w:p>
    <w:p w14:paraId="6A714163" w14:textId="77777777" w:rsidR="00661972" w:rsidRDefault="315DB0D2" w:rsidP="00ED3588">
      <w:pPr>
        <w:pStyle w:val="ListParagraph"/>
        <w:numPr>
          <w:ilvl w:val="0"/>
          <w:numId w:val="761"/>
        </w:numPr>
      </w:pPr>
      <w:r>
        <w:t>Using a Graduated Cylinder</w:t>
      </w:r>
    </w:p>
    <w:p w14:paraId="0F6E150E" w14:textId="77777777" w:rsidR="00661972" w:rsidRDefault="315DB0D2" w:rsidP="00ED3588">
      <w:pPr>
        <w:pStyle w:val="ListParagraph"/>
        <w:numPr>
          <w:ilvl w:val="0"/>
          <w:numId w:val="762"/>
        </w:numPr>
        <w:ind w:left="1080"/>
      </w:pPr>
      <w:r>
        <w:t>Half-fill a 100-mL graduated cylinder with water, and set the cylinder on your laboratory bench. Examine the surface of the water. Notice how the surface curves upward where the water contacts the cylinder walls. This</w:t>
      </w:r>
      <w:r w:rsidR="0052786F">
        <w:br/>
      </w:r>
      <w:r>
        <w:t>curved surface is called a meniscus.</w:t>
      </w:r>
    </w:p>
    <w:p w14:paraId="0B0CDD5D" w14:textId="77777777" w:rsidR="00661972" w:rsidRDefault="315DB0D2" w:rsidP="00ED3588">
      <w:pPr>
        <w:pStyle w:val="ListParagraph"/>
        <w:numPr>
          <w:ilvl w:val="0"/>
          <w:numId w:val="762"/>
        </w:numPr>
        <w:ind w:left="1080"/>
      </w:pPr>
      <w:r>
        <w:t>A volume measurement is always read at the bottom of the meniscus, with your eye at the same level as the liquid surface. To make the meniscus more visible, you can place your finger or a dark piece of paper behind and just below the meniscus while making the reading.</w:t>
      </w:r>
    </w:p>
    <w:p w14:paraId="62C66E0E" w14:textId="77777777" w:rsidR="0052786F" w:rsidRDefault="44BA328D" w:rsidP="00ED3588">
      <w:pPr>
        <w:pStyle w:val="ListParagraph"/>
        <w:numPr>
          <w:ilvl w:val="0"/>
          <w:numId w:val="762"/>
        </w:numPr>
        <w:ind w:left="1080"/>
      </w:pPr>
      <w:r>
        <w:t>Graduated cylinders are available in many capacities. The 100-mL cylinder is marked in 1-mL divisions, and volumes can be estimated to the nearest 0.1 mL. The last digit in these measurements is therefore significant</w:t>
      </w:r>
      <w:r w:rsidR="0052786F">
        <w:br/>
      </w:r>
      <w:r>
        <w:t>but uncertain.</w:t>
      </w:r>
    </w:p>
    <w:p w14:paraId="7A5DAB87" w14:textId="77777777" w:rsidR="00173C19" w:rsidRPr="0052786F" w:rsidRDefault="00173C19" w:rsidP="0052786F"/>
    <w:p w14:paraId="18E7F720" w14:textId="77777777" w:rsidR="00661972" w:rsidRDefault="315DB0D2" w:rsidP="00661972">
      <w:pPr>
        <w:ind w:left="360"/>
      </w:pPr>
      <w:r>
        <w:t>Using a Pipet</w:t>
      </w:r>
    </w:p>
    <w:p w14:paraId="4AE754AA" w14:textId="77777777" w:rsidR="00661972" w:rsidRDefault="315DB0D2" w:rsidP="00ED3588">
      <w:pPr>
        <w:pStyle w:val="ListParagraph"/>
        <w:numPr>
          <w:ilvl w:val="0"/>
          <w:numId w:val="764"/>
        </w:numPr>
        <w:tabs>
          <w:tab w:val="left" w:pos="720"/>
        </w:tabs>
        <w:ind w:left="720"/>
      </w:pPr>
      <w:r>
        <w:t>A pipet is used to accurately measure and deliver volumes of liquids. Two types are in common use: volumetric pipets and graduated, or measuring, pipets. The use of a volumetric pipet will be described. A volumetric pipet has a single calibration mark and delivers the volume printed on the bulb of the pipet at the temperature specified. (A graduated pipet has calibrations along the length of the pipet.) Volumes can be measured more accurately with a volumetric pipet than with a graduated pipet.</w:t>
      </w:r>
    </w:p>
    <w:p w14:paraId="6D3F4D50" w14:textId="77777777" w:rsidR="00661972" w:rsidRDefault="315DB0D2" w:rsidP="00ED3588">
      <w:pPr>
        <w:pStyle w:val="ListParagraph"/>
        <w:numPr>
          <w:ilvl w:val="0"/>
          <w:numId w:val="763"/>
        </w:numPr>
        <w:ind w:left="1080"/>
      </w:pPr>
      <w:r>
        <w:t>Place the tip of the pipet below the surface of the liquid to be dispensed.</w:t>
      </w:r>
    </w:p>
    <w:p w14:paraId="3FA48B72" w14:textId="77777777" w:rsidR="00661972" w:rsidRDefault="315DB0D2" w:rsidP="00ED3588">
      <w:pPr>
        <w:pStyle w:val="ListParagraph"/>
        <w:numPr>
          <w:ilvl w:val="0"/>
          <w:numId w:val="763"/>
        </w:numPr>
        <w:ind w:left="1080"/>
      </w:pPr>
      <w:r>
        <w:t>Compress a pipet bulb and press the hole in the bulb against the upper end of the pipet. CAUTION: Never fill a pipet by applying suction with your mouth. Never push the pipet bulb over the end of the pipet.</w:t>
      </w:r>
    </w:p>
    <w:p w14:paraId="4CA68A2F" w14:textId="77777777" w:rsidR="00661972" w:rsidRDefault="315DB0D2" w:rsidP="00ED3588">
      <w:pPr>
        <w:pStyle w:val="ListParagraph"/>
        <w:numPr>
          <w:ilvl w:val="0"/>
          <w:numId w:val="763"/>
        </w:numPr>
        <w:ind w:left="1080"/>
      </w:pPr>
      <w:r>
        <w:lastRenderedPageBreak/>
        <w:t xml:space="preserve"> Slowly release pressure on the bulb so that liquid is drawn into the pipet to a level about 2 cm above the calibration mark.</w:t>
      </w:r>
    </w:p>
    <w:p w14:paraId="0B0660D6" w14:textId="77777777" w:rsidR="00661972" w:rsidRDefault="315DB0D2" w:rsidP="00ED3588">
      <w:pPr>
        <w:pStyle w:val="ListParagraph"/>
        <w:numPr>
          <w:ilvl w:val="0"/>
          <w:numId w:val="763"/>
        </w:numPr>
        <w:ind w:left="1080"/>
      </w:pPr>
      <w:r>
        <w:t>Remove the bulb and simultaneously place your index finger over the end of the pipet. If you are right-handed, you should hold the pipet in your right hand and the pipet bulb in your left.</w:t>
      </w:r>
    </w:p>
    <w:p w14:paraId="1889782E" w14:textId="77777777" w:rsidR="00661972" w:rsidRDefault="315DB0D2" w:rsidP="00ED3588">
      <w:pPr>
        <w:pStyle w:val="ListParagraph"/>
        <w:numPr>
          <w:ilvl w:val="0"/>
          <w:numId w:val="763"/>
        </w:numPr>
        <w:ind w:left="1080"/>
      </w:pPr>
      <w:r>
        <w:t>Keep your index finger pressed firmly against the end. Withdraw the pipet from the liquid, and carefully wipe the outside of the stem with a paper towel.</w:t>
      </w:r>
    </w:p>
    <w:p w14:paraId="418AC47D" w14:textId="77777777" w:rsidR="00661972" w:rsidRDefault="315DB0D2" w:rsidP="00ED3588">
      <w:pPr>
        <w:pStyle w:val="ListParagraph"/>
        <w:numPr>
          <w:ilvl w:val="0"/>
          <w:numId w:val="763"/>
        </w:numPr>
        <w:ind w:left="1080"/>
      </w:pPr>
      <w:r>
        <w:t>Slowly reduce the pressure on your finger to allow the excess liquid to drain into a waste receiver, until the bottom of the meniscus is at the calibration mark.</w:t>
      </w:r>
    </w:p>
    <w:p w14:paraId="62BA6C6F" w14:textId="77777777" w:rsidR="0052786F" w:rsidRPr="0052786F" w:rsidRDefault="315DB0D2" w:rsidP="00ED3588">
      <w:pPr>
        <w:pStyle w:val="ListParagraph"/>
        <w:numPr>
          <w:ilvl w:val="0"/>
          <w:numId w:val="763"/>
        </w:numPr>
        <w:ind w:left="1080"/>
      </w:pPr>
      <w:r>
        <w:t>Now, deliver the remaining liquid in the pipet into the designated receiver. When releasing liquid from a volumetric pipet, let it drain completely. Wait 20 seconds, then touch the pipet tip to the side of the flask or surface of the liquid. This action will remove some, but not all, of the liquid in the tip. The pipet delivers the stated volume when this procedure is followed. A small amount of liquid remains in the tip. Do not blow this out into your receiver.</w:t>
      </w:r>
    </w:p>
    <w:p w14:paraId="6D3E3B35" w14:textId="77777777" w:rsidR="00661972" w:rsidRDefault="00661972" w:rsidP="00661972">
      <w:pPr>
        <w:ind w:left="1080" w:hanging="360"/>
        <w:rPr>
          <w:shd w:val="clear" w:color="auto" w:fill="002060"/>
        </w:rPr>
      </w:pPr>
    </w:p>
    <w:p w14:paraId="43499BE0" w14:textId="77777777" w:rsidR="00661972" w:rsidRDefault="00661972" w:rsidP="0052786F">
      <w:pPr>
        <w:rPr>
          <w:shd w:val="clear" w:color="auto" w:fill="002060"/>
        </w:rPr>
      </w:pPr>
    </w:p>
    <w:p w14:paraId="655AAAE8" w14:textId="77777777" w:rsidR="00661972" w:rsidRPr="00661972" w:rsidRDefault="00661972" w:rsidP="44BA328D">
      <w:pPr>
        <w:ind w:left="360"/>
        <w:rPr>
          <w:b/>
          <w:bCs/>
          <w:color w:val="FFFFFF" w:themeColor="background1"/>
        </w:rPr>
      </w:pPr>
      <w:r w:rsidRPr="315DB0D2">
        <w:rPr>
          <w:b/>
          <w:bCs/>
          <w:color w:val="FFFFFF" w:themeColor="background1"/>
          <w:shd w:val="clear" w:color="auto" w:fill="002060"/>
        </w:rPr>
        <w:t>Glassworking</w:t>
      </w:r>
    </w:p>
    <w:p w14:paraId="1E649108" w14:textId="77777777" w:rsidR="00661972" w:rsidRPr="00661972" w:rsidRDefault="315DB0D2" w:rsidP="00ED3588">
      <w:pPr>
        <w:pStyle w:val="ListParagraph"/>
        <w:numPr>
          <w:ilvl w:val="0"/>
          <w:numId w:val="765"/>
        </w:numPr>
        <w:ind w:left="720"/>
      </w:pPr>
      <w:r w:rsidRPr="315DB0D2">
        <w:rPr>
          <w:b/>
          <w:bCs/>
        </w:rPr>
        <w:t>Cutting and Fire Polishing</w:t>
      </w:r>
    </w:p>
    <w:p w14:paraId="79774D3F" w14:textId="77777777" w:rsidR="00661972" w:rsidRDefault="315DB0D2" w:rsidP="00ED3588">
      <w:pPr>
        <w:pStyle w:val="ListParagraph"/>
        <w:numPr>
          <w:ilvl w:val="0"/>
          <w:numId w:val="766"/>
        </w:numPr>
      </w:pPr>
      <w:r>
        <w:t>Place the glass tubing or glass rod on a flat surface (such as the laboratory bench).</w:t>
      </w:r>
    </w:p>
    <w:p w14:paraId="221618AC" w14:textId="77777777" w:rsidR="00661972" w:rsidRDefault="315DB0D2" w:rsidP="00ED3588">
      <w:pPr>
        <w:pStyle w:val="ListParagraph"/>
        <w:numPr>
          <w:ilvl w:val="0"/>
          <w:numId w:val="766"/>
        </w:numPr>
      </w:pPr>
      <w:r>
        <w:t>Hold the glass tightly with one hand close to the area to be cut.</w:t>
      </w:r>
    </w:p>
    <w:p w14:paraId="287BFF9A" w14:textId="77777777" w:rsidR="00661972" w:rsidRDefault="315DB0D2" w:rsidP="00ED3588">
      <w:pPr>
        <w:pStyle w:val="ListParagraph"/>
        <w:numPr>
          <w:ilvl w:val="0"/>
          <w:numId w:val="766"/>
        </w:numPr>
      </w:pPr>
      <w:r>
        <w:t>Using a firm stroke, make a single deep scratch with a triangular file.</w:t>
      </w:r>
      <w:r w:rsidR="0052786F">
        <w:br/>
      </w:r>
      <w:r>
        <w:t>CAUTION: Do not use a sawing motion or repeated scratching.</w:t>
      </w:r>
    </w:p>
    <w:p w14:paraId="53758FDD" w14:textId="77777777" w:rsidR="00661972" w:rsidRDefault="315DB0D2" w:rsidP="00ED3588">
      <w:pPr>
        <w:pStyle w:val="ListParagraph"/>
        <w:numPr>
          <w:ilvl w:val="0"/>
          <w:numId w:val="766"/>
        </w:numPr>
      </w:pPr>
      <w:r>
        <w:t>Grasp the glass in both hands with the scratch facing away from you and both thumbs directly behind the scratch.</w:t>
      </w:r>
    </w:p>
    <w:p w14:paraId="60DEEC19" w14:textId="77777777" w:rsidR="00661972" w:rsidRDefault="315DB0D2" w:rsidP="00ED3588">
      <w:pPr>
        <w:pStyle w:val="ListParagraph"/>
        <w:numPr>
          <w:ilvl w:val="0"/>
          <w:numId w:val="766"/>
        </w:numPr>
      </w:pPr>
      <w:r>
        <w:t>Push firmly with the thumbs and pull with your fingers. The glass should snap with a clean break.</w:t>
      </w:r>
      <w:r w:rsidR="0052786F">
        <w:br/>
      </w:r>
      <w:r>
        <w:t xml:space="preserve">CAUTION: Be careful with the cut ends of the glass. They may be sharp and jagged. Do not attempt to break glass tubing having an outside diameter greater than 6 mm. </w:t>
      </w:r>
    </w:p>
    <w:p w14:paraId="18025E8E" w14:textId="77777777" w:rsidR="00661972" w:rsidRDefault="315DB0D2" w:rsidP="00ED3588">
      <w:pPr>
        <w:pStyle w:val="ListParagraph"/>
        <w:numPr>
          <w:ilvl w:val="0"/>
          <w:numId w:val="766"/>
        </w:numPr>
      </w:pPr>
      <w:r>
        <w:t xml:space="preserve">The cut ends of the glass tubing should be fire-polished to make the tubing safe to handle. Rotate one end of the glass tube in the hottest part of a burner flame, until the sharp edges have softened and become rounded. </w:t>
      </w:r>
      <w:r w:rsidR="0052786F">
        <w:br/>
      </w:r>
      <w:r>
        <w:t>CAUTION: Do not hold the tubing in the flame too long. If you do, the hole in the tube will close.</w:t>
      </w:r>
    </w:p>
    <w:p w14:paraId="52113565" w14:textId="77777777" w:rsidR="0052786F" w:rsidRPr="0052786F" w:rsidRDefault="315DB0D2" w:rsidP="00ED3588">
      <w:pPr>
        <w:pStyle w:val="ListParagraph"/>
        <w:numPr>
          <w:ilvl w:val="0"/>
          <w:numId w:val="766"/>
        </w:numPr>
      </w:pPr>
      <w:r>
        <w:t>Place the hot glass on a wire gauze square to cool.</w:t>
      </w:r>
      <w:r w:rsidR="0052786F">
        <w:br/>
      </w:r>
      <w:r>
        <w:t>CAUTION: Hot glass and cold glass look alike. Make sure one end of a piece of glass has cooled before you attempt to fire-polish the other end.</w:t>
      </w:r>
    </w:p>
    <w:p w14:paraId="18FE66DB" w14:textId="77777777" w:rsidR="00661972" w:rsidRPr="00661972" w:rsidRDefault="315DB0D2" w:rsidP="00ED3588">
      <w:pPr>
        <w:pStyle w:val="ListParagraph"/>
        <w:numPr>
          <w:ilvl w:val="0"/>
          <w:numId w:val="765"/>
        </w:numPr>
        <w:ind w:left="720"/>
      </w:pPr>
      <w:r w:rsidRPr="315DB0D2">
        <w:rPr>
          <w:b/>
          <w:bCs/>
        </w:rPr>
        <w:t>Bending Glass Tubing</w:t>
      </w:r>
    </w:p>
    <w:p w14:paraId="5C14A334" w14:textId="77777777" w:rsidR="00661972" w:rsidRDefault="315DB0D2" w:rsidP="00ED3588">
      <w:pPr>
        <w:pStyle w:val="ListParagraph"/>
        <w:numPr>
          <w:ilvl w:val="0"/>
          <w:numId w:val="767"/>
        </w:numPr>
      </w:pPr>
      <w:r>
        <w:t>Put a wing top or flame spreader on your gas burner.</w:t>
      </w:r>
    </w:p>
    <w:p w14:paraId="0A0B735B" w14:textId="77777777" w:rsidR="00661972" w:rsidRDefault="315DB0D2" w:rsidP="00ED3588">
      <w:pPr>
        <w:pStyle w:val="ListParagraph"/>
        <w:numPr>
          <w:ilvl w:val="0"/>
          <w:numId w:val="767"/>
        </w:numPr>
      </w:pPr>
      <w:r>
        <w:t>Light the burner and adjust the flame to produce an even blue (hot) flame across the wing top.</w:t>
      </w:r>
    </w:p>
    <w:p w14:paraId="5B05A13E" w14:textId="77777777" w:rsidR="00661972" w:rsidRDefault="315DB0D2" w:rsidP="00ED3588">
      <w:pPr>
        <w:pStyle w:val="ListParagraph"/>
        <w:numPr>
          <w:ilvl w:val="0"/>
          <w:numId w:val="767"/>
        </w:numPr>
      </w:pPr>
      <w:r>
        <w:t>Grasp a length of glass tubing that has been fire-polished at both ends. Hold the center of it lengthwise in the flame, just at the top of the blue region. This is the hottest part of the flame.</w:t>
      </w:r>
    </w:p>
    <w:p w14:paraId="6ED8D514" w14:textId="77777777" w:rsidR="00661972" w:rsidRDefault="315DB0D2" w:rsidP="00ED3588">
      <w:pPr>
        <w:pStyle w:val="ListParagraph"/>
        <w:numPr>
          <w:ilvl w:val="0"/>
          <w:numId w:val="767"/>
        </w:numPr>
      </w:pPr>
      <w:r>
        <w:t xml:space="preserve">Rotate the tubing in the flame to heat approximately a 5-cm section uniformly, until it becomes soft and just begins to sag. </w:t>
      </w:r>
    </w:p>
    <w:p w14:paraId="27722E4D" w14:textId="77777777" w:rsidR="00661972" w:rsidRDefault="315DB0D2" w:rsidP="00ED3588">
      <w:pPr>
        <w:pStyle w:val="ListParagraph"/>
        <w:numPr>
          <w:ilvl w:val="0"/>
          <w:numId w:val="767"/>
        </w:numPr>
      </w:pPr>
      <w:r>
        <w:lastRenderedPageBreak/>
        <w:t>Remove the tubing from the flame and bend it to the desired shape in one movement.</w:t>
      </w:r>
    </w:p>
    <w:p w14:paraId="26929B1E" w14:textId="77777777" w:rsidR="00E735FA" w:rsidRPr="0052786F" w:rsidRDefault="315DB0D2" w:rsidP="00ED3588">
      <w:pPr>
        <w:pStyle w:val="ListParagraph"/>
        <w:numPr>
          <w:ilvl w:val="0"/>
          <w:numId w:val="767"/>
        </w:numPr>
      </w:pPr>
      <w:r>
        <w:t>When it has hardened, put the glass tubing on a wire gauze to cool.</w:t>
      </w:r>
      <w:r w:rsidR="0052786F">
        <w:br/>
      </w:r>
      <w:r>
        <w:t>CAUTION: Hot and cold glass look alike.</w:t>
      </w:r>
      <w:r w:rsidR="0052786F">
        <w:br/>
      </w:r>
      <w:r w:rsidR="0052786F">
        <w:br w:type="page"/>
      </w:r>
    </w:p>
    <w:p w14:paraId="7DC3BABF" w14:textId="77777777" w:rsidR="00F16151" w:rsidRDefault="0051633F">
      <w:pPr>
        <w:widowControl w:val="0"/>
        <w:rPr>
          <w:rFonts w:eastAsiaTheme="minorHAnsi"/>
          <w:color w:val="000000"/>
        </w:rPr>
      </w:pPr>
      <w:r>
        <w:rPr>
          <w:b/>
          <w:noProof/>
          <w:spacing w:val="-1"/>
        </w:rPr>
        <w:lastRenderedPageBreak/>
        <mc:AlternateContent>
          <mc:Choice Requires="wps">
            <w:drawing>
              <wp:inline distT="0" distB="0" distL="0" distR="0" wp14:anchorId="3FC401A4" wp14:editId="5D7FC58C">
                <wp:extent cx="5943600" cy="8138160"/>
                <wp:effectExtent l="9525" t="9525" r="9525" b="5715"/>
                <wp:docPr id="9"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38160"/>
                        </a:xfrm>
                        <a:prstGeom prst="rect">
                          <a:avLst/>
                        </a:prstGeom>
                        <a:solidFill>
                          <a:srgbClr val="002060"/>
                        </a:solidFill>
                        <a:ln w="9525">
                          <a:solidFill>
                            <a:srgbClr val="000000"/>
                          </a:solidFill>
                          <a:miter lim="800000"/>
                          <a:headEnd/>
                          <a:tailEnd/>
                        </a:ln>
                      </wps:spPr>
                      <wps:txbx>
                        <w:txbxContent>
                          <w:p w14:paraId="28418DEB" w14:textId="77777777" w:rsidR="00465D4B" w:rsidRDefault="00465D4B" w:rsidP="00F16151">
                            <w:pPr>
                              <w:jc w:val="center"/>
                              <w:rPr>
                                <w:b/>
                                <w:sz w:val="40"/>
                                <w:szCs w:val="40"/>
                              </w:rPr>
                            </w:pPr>
                          </w:p>
                          <w:p w14:paraId="687E8538" w14:textId="77777777" w:rsidR="00465D4B" w:rsidRDefault="00465D4B" w:rsidP="00F16151">
                            <w:pPr>
                              <w:jc w:val="center"/>
                              <w:rPr>
                                <w:b/>
                                <w:sz w:val="40"/>
                                <w:szCs w:val="40"/>
                              </w:rPr>
                            </w:pPr>
                          </w:p>
                          <w:p w14:paraId="7737A627" w14:textId="77777777" w:rsidR="00465D4B" w:rsidRDefault="00465D4B" w:rsidP="00F16151">
                            <w:pPr>
                              <w:jc w:val="center"/>
                              <w:rPr>
                                <w:b/>
                                <w:sz w:val="40"/>
                                <w:szCs w:val="40"/>
                              </w:rPr>
                            </w:pPr>
                          </w:p>
                          <w:p w14:paraId="48CDB196" w14:textId="77777777" w:rsidR="00465D4B" w:rsidRDefault="00465D4B" w:rsidP="00F16151">
                            <w:pPr>
                              <w:jc w:val="center"/>
                              <w:rPr>
                                <w:b/>
                                <w:sz w:val="40"/>
                                <w:szCs w:val="40"/>
                              </w:rPr>
                            </w:pPr>
                          </w:p>
                          <w:p w14:paraId="6914781E" w14:textId="77777777" w:rsidR="00465D4B" w:rsidRDefault="00465D4B" w:rsidP="00F16151">
                            <w:pPr>
                              <w:jc w:val="center"/>
                              <w:rPr>
                                <w:b/>
                                <w:sz w:val="40"/>
                                <w:szCs w:val="40"/>
                              </w:rPr>
                            </w:pPr>
                          </w:p>
                          <w:p w14:paraId="05D18AFE" w14:textId="77777777" w:rsidR="00465D4B" w:rsidRDefault="00465D4B" w:rsidP="00F16151">
                            <w:pPr>
                              <w:jc w:val="center"/>
                              <w:rPr>
                                <w:b/>
                                <w:sz w:val="40"/>
                                <w:szCs w:val="40"/>
                              </w:rPr>
                            </w:pPr>
                          </w:p>
                          <w:p w14:paraId="3F7F1974" w14:textId="77777777" w:rsidR="00465D4B" w:rsidRDefault="00465D4B" w:rsidP="00F16151">
                            <w:pPr>
                              <w:jc w:val="center"/>
                              <w:rPr>
                                <w:b/>
                                <w:sz w:val="40"/>
                                <w:szCs w:val="40"/>
                              </w:rPr>
                            </w:pPr>
                          </w:p>
                          <w:p w14:paraId="46D03E8C" w14:textId="77777777" w:rsidR="00465D4B" w:rsidRDefault="00465D4B" w:rsidP="00F16151">
                            <w:pPr>
                              <w:jc w:val="center"/>
                              <w:rPr>
                                <w:b/>
                                <w:sz w:val="40"/>
                                <w:szCs w:val="40"/>
                              </w:rPr>
                            </w:pPr>
                          </w:p>
                          <w:p w14:paraId="4333A31B" w14:textId="77777777" w:rsidR="00465D4B" w:rsidRDefault="00465D4B" w:rsidP="00F16151">
                            <w:pPr>
                              <w:jc w:val="center"/>
                              <w:rPr>
                                <w:b/>
                                <w:sz w:val="40"/>
                                <w:szCs w:val="40"/>
                              </w:rPr>
                            </w:pPr>
                          </w:p>
                          <w:p w14:paraId="517DB675" w14:textId="77777777" w:rsidR="00465D4B" w:rsidRDefault="00465D4B" w:rsidP="00F16151">
                            <w:pPr>
                              <w:jc w:val="center"/>
                              <w:rPr>
                                <w:b/>
                                <w:sz w:val="40"/>
                                <w:szCs w:val="40"/>
                              </w:rPr>
                            </w:pPr>
                          </w:p>
                          <w:p w14:paraId="3E031482" w14:textId="77777777" w:rsidR="00465D4B" w:rsidRDefault="00465D4B" w:rsidP="00F16151">
                            <w:pPr>
                              <w:jc w:val="center"/>
                              <w:rPr>
                                <w:b/>
                                <w:sz w:val="40"/>
                                <w:szCs w:val="40"/>
                              </w:rPr>
                            </w:pPr>
                          </w:p>
                          <w:p w14:paraId="273263EA" w14:textId="77777777" w:rsidR="00465D4B" w:rsidRDefault="00465D4B" w:rsidP="00F16151">
                            <w:pPr>
                              <w:jc w:val="center"/>
                              <w:rPr>
                                <w:b/>
                                <w:sz w:val="40"/>
                                <w:szCs w:val="40"/>
                              </w:rPr>
                            </w:pPr>
                          </w:p>
                          <w:p w14:paraId="35C45C27" w14:textId="77777777" w:rsidR="00465D4B" w:rsidRDefault="00465D4B" w:rsidP="00F16151">
                            <w:pPr>
                              <w:jc w:val="center"/>
                              <w:rPr>
                                <w:b/>
                                <w:sz w:val="40"/>
                                <w:szCs w:val="40"/>
                              </w:rPr>
                            </w:pPr>
                          </w:p>
                          <w:p w14:paraId="241C2BD0" w14:textId="77777777" w:rsidR="00465D4B" w:rsidRDefault="00465D4B" w:rsidP="00F16151">
                            <w:pPr>
                              <w:jc w:val="center"/>
                              <w:rPr>
                                <w:b/>
                                <w:sz w:val="40"/>
                                <w:szCs w:val="40"/>
                              </w:rPr>
                            </w:pPr>
                          </w:p>
                          <w:p w14:paraId="1DE9010D" w14:textId="77777777" w:rsidR="00465D4B" w:rsidRDefault="00465D4B" w:rsidP="00F16151">
                            <w:pPr>
                              <w:jc w:val="center"/>
                              <w:rPr>
                                <w:b/>
                                <w:sz w:val="40"/>
                                <w:szCs w:val="40"/>
                              </w:rPr>
                            </w:pPr>
                            <w:r w:rsidRPr="00CE3CFB">
                              <w:rPr>
                                <w:b/>
                                <w:sz w:val="40"/>
                                <w:szCs w:val="40"/>
                              </w:rPr>
                              <w:t xml:space="preserve">APPENDIX </w:t>
                            </w:r>
                            <w:r>
                              <w:rPr>
                                <w:b/>
                                <w:sz w:val="40"/>
                                <w:szCs w:val="40"/>
                              </w:rPr>
                              <w:t>G</w:t>
                            </w:r>
                            <w:r w:rsidRPr="00CE3CFB">
                              <w:rPr>
                                <w:b/>
                                <w:sz w:val="40"/>
                                <w:szCs w:val="40"/>
                              </w:rPr>
                              <w:t xml:space="preserve">:  </w:t>
                            </w:r>
                          </w:p>
                          <w:p w14:paraId="0F815FAD" w14:textId="77777777" w:rsidR="00465D4B" w:rsidRPr="00CE3CFB" w:rsidRDefault="00465D4B" w:rsidP="00F16151">
                            <w:pPr>
                              <w:jc w:val="center"/>
                              <w:rPr>
                                <w:b/>
                                <w:sz w:val="40"/>
                                <w:szCs w:val="40"/>
                              </w:rPr>
                            </w:pPr>
                            <w:r>
                              <w:rPr>
                                <w:b/>
                                <w:sz w:val="40"/>
                                <w:szCs w:val="40"/>
                              </w:rPr>
                              <w:t>HAZARD SYMBOLS</w:t>
                            </w:r>
                          </w:p>
                          <w:p w14:paraId="647DFB11" w14:textId="77777777" w:rsidR="00465D4B" w:rsidRDefault="00465D4B" w:rsidP="00F16151"/>
                        </w:txbxContent>
                      </wps:txbx>
                      <wps:bodyPr rot="0" vert="horz" wrap="square" lIns="91440" tIns="45720" rIns="91440" bIns="45720" anchor="t" anchorCtr="0" upright="1">
                        <a:noAutofit/>
                      </wps:bodyPr>
                    </wps:wsp>
                  </a:graphicData>
                </a:graphic>
              </wp:inline>
            </w:drawing>
          </mc:Choice>
          <mc:Fallback>
            <w:pict>
              <v:shape w14:anchorId="3FC401A4" id="Text Box 404" o:spid="_x0000_s1045" type="#_x0000_t202" style="width:468pt;height:6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" fillcolor="#002060">
                <v:textbox>
                  <w:txbxContent>
                    <w:p w14:paraId="28418DEB" w14:textId="77777777" w:rsidR="00465D4B" w:rsidRDefault="00465D4B" w:rsidP="00F16151">
                      <w:pPr>
                        <w:jc w:val="center"/>
                        <w:rPr>
                          <w:b/>
                          <w:sz w:val="40"/>
                          <w:szCs w:val="40"/>
                        </w:rPr>
                      </w:pPr>
                    </w:p>
                    <w:p w14:paraId="687E8538" w14:textId="77777777" w:rsidR="00465D4B" w:rsidRDefault="00465D4B" w:rsidP="00F16151">
                      <w:pPr>
                        <w:jc w:val="center"/>
                        <w:rPr>
                          <w:b/>
                          <w:sz w:val="40"/>
                          <w:szCs w:val="40"/>
                        </w:rPr>
                      </w:pPr>
                    </w:p>
                    <w:p w14:paraId="7737A627" w14:textId="77777777" w:rsidR="00465D4B" w:rsidRDefault="00465D4B" w:rsidP="00F16151">
                      <w:pPr>
                        <w:jc w:val="center"/>
                        <w:rPr>
                          <w:b/>
                          <w:sz w:val="40"/>
                          <w:szCs w:val="40"/>
                        </w:rPr>
                      </w:pPr>
                    </w:p>
                    <w:p w14:paraId="48CDB196" w14:textId="77777777" w:rsidR="00465D4B" w:rsidRDefault="00465D4B" w:rsidP="00F16151">
                      <w:pPr>
                        <w:jc w:val="center"/>
                        <w:rPr>
                          <w:b/>
                          <w:sz w:val="40"/>
                          <w:szCs w:val="40"/>
                        </w:rPr>
                      </w:pPr>
                    </w:p>
                    <w:p w14:paraId="6914781E" w14:textId="77777777" w:rsidR="00465D4B" w:rsidRDefault="00465D4B" w:rsidP="00F16151">
                      <w:pPr>
                        <w:jc w:val="center"/>
                        <w:rPr>
                          <w:b/>
                          <w:sz w:val="40"/>
                          <w:szCs w:val="40"/>
                        </w:rPr>
                      </w:pPr>
                    </w:p>
                    <w:p w14:paraId="05D18AFE" w14:textId="77777777" w:rsidR="00465D4B" w:rsidRDefault="00465D4B" w:rsidP="00F16151">
                      <w:pPr>
                        <w:jc w:val="center"/>
                        <w:rPr>
                          <w:b/>
                          <w:sz w:val="40"/>
                          <w:szCs w:val="40"/>
                        </w:rPr>
                      </w:pPr>
                    </w:p>
                    <w:p w14:paraId="3F7F1974" w14:textId="77777777" w:rsidR="00465D4B" w:rsidRDefault="00465D4B" w:rsidP="00F16151">
                      <w:pPr>
                        <w:jc w:val="center"/>
                        <w:rPr>
                          <w:b/>
                          <w:sz w:val="40"/>
                          <w:szCs w:val="40"/>
                        </w:rPr>
                      </w:pPr>
                    </w:p>
                    <w:p w14:paraId="46D03E8C" w14:textId="77777777" w:rsidR="00465D4B" w:rsidRDefault="00465D4B" w:rsidP="00F16151">
                      <w:pPr>
                        <w:jc w:val="center"/>
                        <w:rPr>
                          <w:b/>
                          <w:sz w:val="40"/>
                          <w:szCs w:val="40"/>
                        </w:rPr>
                      </w:pPr>
                    </w:p>
                    <w:p w14:paraId="4333A31B" w14:textId="77777777" w:rsidR="00465D4B" w:rsidRDefault="00465D4B" w:rsidP="00F16151">
                      <w:pPr>
                        <w:jc w:val="center"/>
                        <w:rPr>
                          <w:b/>
                          <w:sz w:val="40"/>
                          <w:szCs w:val="40"/>
                        </w:rPr>
                      </w:pPr>
                    </w:p>
                    <w:p w14:paraId="517DB675" w14:textId="77777777" w:rsidR="00465D4B" w:rsidRDefault="00465D4B" w:rsidP="00F16151">
                      <w:pPr>
                        <w:jc w:val="center"/>
                        <w:rPr>
                          <w:b/>
                          <w:sz w:val="40"/>
                          <w:szCs w:val="40"/>
                        </w:rPr>
                      </w:pPr>
                    </w:p>
                    <w:p w14:paraId="3E031482" w14:textId="77777777" w:rsidR="00465D4B" w:rsidRDefault="00465D4B" w:rsidP="00F16151">
                      <w:pPr>
                        <w:jc w:val="center"/>
                        <w:rPr>
                          <w:b/>
                          <w:sz w:val="40"/>
                          <w:szCs w:val="40"/>
                        </w:rPr>
                      </w:pPr>
                    </w:p>
                    <w:p w14:paraId="273263EA" w14:textId="77777777" w:rsidR="00465D4B" w:rsidRDefault="00465D4B" w:rsidP="00F16151">
                      <w:pPr>
                        <w:jc w:val="center"/>
                        <w:rPr>
                          <w:b/>
                          <w:sz w:val="40"/>
                          <w:szCs w:val="40"/>
                        </w:rPr>
                      </w:pPr>
                    </w:p>
                    <w:p w14:paraId="35C45C27" w14:textId="77777777" w:rsidR="00465D4B" w:rsidRDefault="00465D4B" w:rsidP="00F16151">
                      <w:pPr>
                        <w:jc w:val="center"/>
                        <w:rPr>
                          <w:b/>
                          <w:sz w:val="40"/>
                          <w:szCs w:val="40"/>
                        </w:rPr>
                      </w:pPr>
                    </w:p>
                    <w:p w14:paraId="241C2BD0" w14:textId="77777777" w:rsidR="00465D4B" w:rsidRDefault="00465D4B" w:rsidP="00F16151">
                      <w:pPr>
                        <w:jc w:val="center"/>
                        <w:rPr>
                          <w:b/>
                          <w:sz w:val="40"/>
                          <w:szCs w:val="40"/>
                        </w:rPr>
                      </w:pPr>
                    </w:p>
                    <w:p w14:paraId="1DE9010D" w14:textId="77777777" w:rsidR="00465D4B" w:rsidRDefault="00465D4B" w:rsidP="00F16151">
                      <w:pPr>
                        <w:jc w:val="center"/>
                        <w:rPr>
                          <w:b/>
                          <w:sz w:val="40"/>
                          <w:szCs w:val="40"/>
                        </w:rPr>
                      </w:pPr>
                      <w:r w:rsidRPr="00CE3CFB">
                        <w:rPr>
                          <w:b/>
                          <w:sz w:val="40"/>
                          <w:szCs w:val="40"/>
                        </w:rPr>
                        <w:t xml:space="preserve">APPENDIX </w:t>
                      </w:r>
                      <w:r>
                        <w:rPr>
                          <w:b/>
                          <w:sz w:val="40"/>
                          <w:szCs w:val="40"/>
                        </w:rPr>
                        <w:t>G</w:t>
                      </w:r>
                      <w:r w:rsidRPr="00CE3CFB">
                        <w:rPr>
                          <w:b/>
                          <w:sz w:val="40"/>
                          <w:szCs w:val="40"/>
                        </w:rPr>
                        <w:t xml:space="preserve">:  </w:t>
                      </w:r>
                    </w:p>
                    <w:p w14:paraId="0F815FAD" w14:textId="77777777" w:rsidR="00465D4B" w:rsidRPr="00CE3CFB" w:rsidRDefault="00465D4B" w:rsidP="00F16151">
                      <w:pPr>
                        <w:jc w:val="center"/>
                        <w:rPr>
                          <w:b/>
                          <w:sz w:val="40"/>
                          <w:szCs w:val="40"/>
                        </w:rPr>
                      </w:pPr>
                      <w:r>
                        <w:rPr>
                          <w:b/>
                          <w:sz w:val="40"/>
                          <w:szCs w:val="40"/>
                        </w:rPr>
                        <w:t>HAZARD SYMBOLS</w:t>
                      </w:r>
                    </w:p>
                    <w:p w14:paraId="647DFB11" w14:textId="77777777" w:rsidR="00465D4B" w:rsidRDefault="00465D4B" w:rsidP="00F16151"/>
                  </w:txbxContent>
                </v:textbox>
                <w10:anchorlock/>
              </v:shape>
            </w:pict>
          </mc:Fallback>
        </mc:AlternateContent>
      </w:r>
    </w:p>
    <w:p w14:paraId="7A3BE736" w14:textId="77777777" w:rsidR="00463842" w:rsidRDefault="00463842">
      <w:pPr>
        <w:widowControl w:val="0"/>
        <w:rPr>
          <w:rFonts w:eastAsiaTheme="minorHAnsi"/>
          <w:color w:val="000000"/>
        </w:rPr>
      </w:pPr>
    </w:p>
    <w:p w14:paraId="7606950D" w14:textId="77777777" w:rsidR="00553BAD" w:rsidRDefault="00553BAD" w:rsidP="00DA23EC">
      <w:pPr>
        <w:pStyle w:val="Default"/>
      </w:pPr>
      <w:r>
        <w:rPr>
          <w:noProof/>
        </w:rPr>
        <w:drawing>
          <wp:inline distT="0" distB="0" distL="0" distR="0" wp14:anchorId="09CA64F4" wp14:editId="348F96FE">
            <wp:extent cx="5781675" cy="7543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81675" cy="7543800"/>
                    </a:xfrm>
                    <a:prstGeom prst="rect">
                      <a:avLst/>
                    </a:prstGeom>
                    <a:noFill/>
                    <a:ln>
                      <a:noFill/>
                    </a:ln>
                  </pic:spPr>
                </pic:pic>
              </a:graphicData>
            </a:graphic>
          </wp:inline>
        </w:drawing>
      </w:r>
    </w:p>
    <w:p w14:paraId="7A7BEA49" w14:textId="77777777" w:rsidR="00553BAD" w:rsidRDefault="00553BAD">
      <w:pPr>
        <w:widowControl w:val="0"/>
        <w:rPr>
          <w:rFonts w:eastAsiaTheme="minorHAnsi"/>
          <w:color w:val="000000"/>
        </w:rPr>
      </w:pPr>
      <w:r>
        <w:br w:type="page"/>
      </w:r>
    </w:p>
    <w:p w14:paraId="7C4632C9" w14:textId="77777777" w:rsidR="00F16151" w:rsidRDefault="0051633F">
      <w:pPr>
        <w:widowControl w:val="0"/>
      </w:pPr>
      <w:r>
        <w:rPr>
          <w:b/>
          <w:noProof/>
          <w:spacing w:val="-1"/>
        </w:rPr>
        <w:lastRenderedPageBreak/>
        <mc:AlternateContent>
          <mc:Choice Requires="wps">
            <w:drawing>
              <wp:inline distT="0" distB="0" distL="0" distR="0" wp14:anchorId="03A06A84" wp14:editId="3C22EE12">
                <wp:extent cx="5943600" cy="8138160"/>
                <wp:effectExtent l="9525" t="9525" r="9525" b="571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38160"/>
                        </a:xfrm>
                        <a:prstGeom prst="rect">
                          <a:avLst/>
                        </a:prstGeom>
                        <a:solidFill>
                          <a:srgbClr val="002060"/>
                        </a:solidFill>
                        <a:ln w="9525">
                          <a:solidFill>
                            <a:srgbClr val="000000"/>
                          </a:solidFill>
                          <a:miter lim="800000"/>
                          <a:headEnd/>
                          <a:tailEnd/>
                        </a:ln>
                      </wps:spPr>
                      <wps:txbx>
                        <w:txbxContent>
                          <w:p w14:paraId="1893060A" w14:textId="77777777" w:rsidR="00465D4B" w:rsidRDefault="00465D4B" w:rsidP="00F16151">
                            <w:pPr>
                              <w:jc w:val="center"/>
                              <w:rPr>
                                <w:b/>
                                <w:sz w:val="40"/>
                                <w:szCs w:val="40"/>
                              </w:rPr>
                            </w:pPr>
                          </w:p>
                          <w:p w14:paraId="39F833CB" w14:textId="77777777" w:rsidR="00465D4B" w:rsidRDefault="00465D4B" w:rsidP="00F16151">
                            <w:pPr>
                              <w:jc w:val="center"/>
                              <w:rPr>
                                <w:b/>
                                <w:sz w:val="40"/>
                                <w:szCs w:val="40"/>
                              </w:rPr>
                            </w:pPr>
                          </w:p>
                          <w:p w14:paraId="5B45DA1F" w14:textId="77777777" w:rsidR="00465D4B" w:rsidRDefault="00465D4B" w:rsidP="00F16151">
                            <w:pPr>
                              <w:jc w:val="center"/>
                              <w:rPr>
                                <w:b/>
                                <w:sz w:val="40"/>
                                <w:szCs w:val="40"/>
                              </w:rPr>
                            </w:pPr>
                          </w:p>
                          <w:p w14:paraId="65485C7E" w14:textId="77777777" w:rsidR="00465D4B" w:rsidRDefault="00465D4B" w:rsidP="00F16151">
                            <w:pPr>
                              <w:jc w:val="center"/>
                              <w:rPr>
                                <w:b/>
                                <w:sz w:val="40"/>
                                <w:szCs w:val="40"/>
                              </w:rPr>
                            </w:pPr>
                          </w:p>
                          <w:p w14:paraId="01F7D968" w14:textId="77777777" w:rsidR="00465D4B" w:rsidRDefault="00465D4B" w:rsidP="00F16151">
                            <w:pPr>
                              <w:jc w:val="center"/>
                              <w:rPr>
                                <w:b/>
                                <w:sz w:val="40"/>
                                <w:szCs w:val="40"/>
                              </w:rPr>
                            </w:pPr>
                          </w:p>
                          <w:p w14:paraId="22DBD797" w14:textId="77777777" w:rsidR="00465D4B" w:rsidRDefault="00465D4B" w:rsidP="00F16151">
                            <w:pPr>
                              <w:jc w:val="center"/>
                              <w:rPr>
                                <w:b/>
                                <w:sz w:val="40"/>
                                <w:szCs w:val="40"/>
                              </w:rPr>
                            </w:pPr>
                          </w:p>
                          <w:p w14:paraId="70CFFAA3" w14:textId="77777777" w:rsidR="00465D4B" w:rsidRDefault="00465D4B" w:rsidP="00F16151">
                            <w:pPr>
                              <w:jc w:val="center"/>
                              <w:rPr>
                                <w:b/>
                                <w:sz w:val="40"/>
                                <w:szCs w:val="40"/>
                              </w:rPr>
                            </w:pPr>
                          </w:p>
                          <w:p w14:paraId="1C4CD93E" w14:textId="77777777" w:rsidR="00465D4B" w:rsidRDefault="00465D4B" w:rsidP="00F16151">
                            <w:pPr>
                              <w:jc w:val="center"/>
                              <w:rPr>
                                <w:b/>
                                <w:sz w:val="40"/>
                                <w:szCs w:val="40"/>
                              </w:rPr>
                            </w:pPr>
                          </w:p>
                          <w:p w14:paraId="74E23B0A" w14:textId="77777777" w:rsidR="00465D4B" w:rsidRDefault="00465D4B" w:rsidP="00F16151">
                            <w:pPr>
                              <w:jc w:val="center"/>
                              <w:rPr>
                                <w:b/>
                                <w:sz w:val="40"/>
                                <w:szCs w:val="40"/>
                              </w:rPr>
                            </w:pPr>
                          </w:p>
                          <w:p w14:paraId="3E2BA227" w14:textId="77777777" w:rsidR="00465D4B" w:rsidRDefault="00465D4B" w:rsidP="00F16151">
                            <w:pPr>
                              <w:jc w:val="center"/>
                              <w:rPr>
                                <w:b/>
                                <w:sz w:val="40"/>
                                <w:szCs w:val="40"/>
                              </w:rPr>
                            </w:pPr>
                          </w:p>
                          <w:p w14:paraId="7A8A13AD" w14:textId="77777777" w:rsidR="00465D4B" w:rsidRDefault="00465D4B" w:rsidP="00F16151">
                            <w:pPr>
                              <w:jc w:val="center"/>
                              <w:rPr>
                                <w:b/>
                                <w:sz w:val="40"/>
                                <w:szCs w:val="40"/>
                              </w:rPr>
                            </w:pPr>
                          </w:p>
                          <w:p w14:paraId="7687A62C" w14:textId="77777777" w:rsidR="00465D4B" w:rsidRDefault="00465D4B" w:rsidP="00F16151">
                            <w:pPr>
                              <w:jc w:val="center"/>
                              <w:rPr>
                                <w:b/>
                                <w:sz w:val="40"/>
                                <w:szCs w:val="40"/>
                              </w:rPr>
                            </w:pPr>
                          </w:p>
                          <w:p w14:paraId="43D0E600" w14:textId="77777777" w:rsidR="00465D4B" w:rsidRDefault="00465D4B" w:rsidP="00F16151">
                            <w:pPr>
                              <w:jc w:val="center"/>
                              <w:rPr>
                                <w:b/>
                                <w:sz w:val="40"/>
                                <w:szCs w:val="40"/>
                              </w:rPr>
                            </w:pPr>
                          </w:p>
                          <w:p w14:paraId="5753B01C" w14:textId="77777777" w:rsidR="00465D4B" w:rsidRDefault="00465D4B" w:rsidP="00F16151">
                            <w:pPr>
                              <w:jc w:val="center"/>
                              <w:rPr>
                                <w:b/>
                                <w:sz w:val="40"/>
                                <w:szCs w:val="40"/>
                              </w:rPr>
                            </w:pPr>
                          </w:p>
                          <w:p w14:paraId="4E3F7688" w14:textId="77777777" w:rsidR="00465D4B" w:rsidRDefault="00465D4B" w:rsidP="00F16151">
                            <w:pPr>
                              <w:jc w:val="center"/>
                              <w:rPr>
                                <w:b/>
                                <w:sz w:val="40"/>
                                <w:szCs w:val="40"/>
                              </w:rPr>
                            </w:pPr>
                            <w:r w:rsidRPr="00CE3CFB">
                              <w:rPr>
                                <w:b/>
                                <w:sz w:val="40"/>
                                <w:szCs w:val="40"/>
                              </w:rPr>
                              <w:t xml:space="preserve">APPENDIX </w:t>
                            </w:r>
                            <w:r>
                              <w:rPr>
                                <w:b/>
                                <w:sz w:val="40"/>
                                <w:szCs w:val="40"/>
                              </w:rPr>
                              <w:t>H</w:t>
                            </w:r>
                            <w:r w:rsidRPr="00CE3CFB">
                              <w:rPr>
                                <w:b/>
                                <w:sz w:val="40"/>
                                <w:szCs w:val="40"/>
                              </w:rPr>
                              <w:t xml:space="preserve">:  </w:t>
                            </w:r>
                          </w:p>
                          <w:p w14:paraId="6BCEAD8F" w14:textId="77777777" w:rsidR="00465D4B" w:rsidRPr="00CE3CFB" w:rsidRDefault="00465D4B" w:rsidP="00F16151">
                            <w:pPr>
                              <w:jc w:val="center"/>
                              <w:rPr>
                                <w:b/>
                                <w:sz w:val="40"/>
                                <w:szCs w:val="40"/>
                              </w:rPr>
                            </w:pPr>
                            <w:r>
                              <w:rPr>
                                <w:b/>
                                <w:sz w:val="40"/>
                                <w:szCs w:val="40"/>
                              </w:rPr>
                              <w:t>NFPA CODES</w:t>
                            </w:r>
                          </w:p>
                          <w:p w14:paraId="23C1E8B2" w14:textId="77777777" w:rsidR="00465D4B" w:rsidRDefault="00465D4B" w:rsidP="00F16151"/>
                        </w:txbxContent>
                      </wps:txbx>
                      <wps:bodyPr rot="0" vert="horz" wrap="square" lIns="91440" tIns="45720" rIns="91440" bIns="45720" anchor="t" anchorCtr="0" upright="1">
                        <a:noAutofit/>
                      </wps:bodyPr>
                    </wps:wsp>
                  </a:graphicData>
                </a:graphic>
              </wp:inline>
            </w:drawing>
          </mc:Choice>
          <mc:Fallback>
            <w:pict>
              <v:shape w14:anchorId="03A06A84" id="Text Box 2" o:spid="_x0000_s1046" type="#_x0000_t202" style="width:468pt;height:6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" fillcolor="#002060">
                <v:textbox>
                  <w:txbxContent>
                    <w:p w14:paraId="1893060A" w14:textId="77777777" w:rsidR="00465D4B" w:rsidRDefault="00465D4B" w:rsidP="00F16151">
                      <w:pPr>
                        <w:jc w:val="center"/>
                        <w:rPr>
                          <w:b/>
                          <w:sz w:val="40"/>
                          <w:szCs w:val="40"/>
                        </w:rPr>
                      </w:pPr>
                    </w:p>
                    <w:p w14:paraId="39F833CB" w14:textId="77777777" w:rsidR="00465D4B" w:rsidRDefault="00465D4B" w:rsidP="00F16151">
                      <w:pPr>
                        <w:jc w:val="center"/>
                        <w:rPr>
                          <w:b/>
                          <w:sz w:val="40"/>
                          <w:szCs w:val="40"/>
                        </w:rPr>
                      </w:pPr>
                    </w:p>
                    <w:p w14:paraId="5B45DA1F" w14:textId="77777777" w:rsidR="00465D4B" w:rsidRDefault="00465D4B" w:rsidP="00F16151">
                      <w:pPr>
                        <w:jc w:val="center"/>
                        <w:rPr>
                          <w:b/>
                          <w:sz w:val="40"/>
                          <w:szCs w:val="40"/>
                        </w:rPr>
                      </w:pPr>
                    </w:p>
                    <w:p w14:paraId="65485C7E" w14:textId="77777777" w:rsidR="00465D4B" w:rsidRDefault="00465D4B" w:rsidP="00F16151">
                      <w:pPr>
                        <w:jc w:val="center"/>
                        <w:rPr>
                          <w:b/>
                          <w:sz w:val="40"/>
                          <w:szCs w:val="40"/>
                        </w:rPr>
                      </w:pPr>
                    </w:p>
                    <w:p w14:paraId="01F7D968" w14:textId="77777777" w:rsidR="00465D4B" w:rsidRDefault="00465D4B" w:rsidP="00F16151">
                      <w:pPr>
                        <w:jc w:val="center"/>
                        <w:rPr>
                          <w:b/>
                          <w:sz w:val="40"/>
                          <w:szCs w:val="40"/>
                        </w:rPr>
                      </w:pPr>
                    </w:p>
                    <w:p w14:paraId="22DBD797" w14:textId="77777777" w:rsidR="00465D4B" w:rsidRDefault="00465D4B" w:rsidP="00F16151">
                      <w:pPr>
                        <w:jc w:val="center"/>
                        <w:rPr>
                          <w:b/>
                          <w:sz w:val="40"/>
                          <w:szCs w:val="40"/>
                        </w:rPr>
                      </w:pPr>
                    </w:p>
                    <w:p w14:paraId="70CFFAA3" w14:textId="77777777" w:rsidR="00465D4B" w:rsidRDefault="00465D4B" w:rsidP="00F16151">
                      <w:pPr>
                        <w:jc w:val="center"/>
                        <w:rPr>
                          <w:b/>
                          <w:sz w:val="40"/>
                          <w:szCs w:val="40"/>
                        </w:rPr>
                      </w:pPr>
                    </w:p>
                    <w:p w14:paraId="1C4CD93E" w14:textId="77777777" w:rsidR="00465D4B" w:rsidRDefault="00465D4B" w:rsidP="00F16151">
                      <w:pPr>
                        <w:jc w:val="center"/>
                        <w:rPr>
                          <w:b/>
                          <w:sz w:val="40"/>
                          <w:szCs w:val="40"/>
                        </w:rPr>
                      </w:pPr>
                    </w:p>
                    <w:p w14:paraId="74E23B0A" w14:textId="77777777" w:rsidR="00465D4B" w:rsidRDefault="00465D4B" w:rsidP="00F16151">
                      <w:pPr>
                        <w:jc w:val="center"/>
                        <w:rPr>
                          <w:b/>
                          <w:sz w:val="40"/>
                          <w:szCs w:val="40"/>
                        </w:rPr>
                      </w:pPr>
                    </w:p>
                    <w:p w14:paraId="3E2BA227" w14:textId="77777777" w:rsidR="00465D4B" w:rsidRDefault="00465D4B" w:rsidP="00F16151">
                      <w:pPr>
                        <w:jc w:val="center"/>
                        <w:rPr>
                          <w:b/>
                          <w:sz w:val="40"/>
                          <w:szCs w:val="40"/>
                        </w:rPr>
                      </w:pPr>
                    </w:p>
                    <w:p w14:paraId="7A8A13AD" w14:textId="77777777" w:rsidR="00465D4B" w:rsidRDefault="00465D4B" w:rsidP="00F16151">
                      <w:pPr>
                        <w:jc w:val="center"/>
                        <w:rPr>
                          <w:b/>
                          <w:sz w:val="40"/>
                          <w:szCs w:val="40"/>
                        </w:rPr>
                      </w:pPr>
                    </w:p>
                    <w:p w14:paraId="7687A62C" w14:textId="77777777" w:rsidR="00465D4B" w:rsidRDefault="00465D4B" w:rsidP="00F16151">
                      <w:pPr>
                        <w:jc w:val="center"/>
                        <w:rPr>
                          <w:b/>
                          <w:sz w:val="40"/>
                          <w:szCs w:val="40"/>
                        </w:rPr>
                      </w:pPr>
                    </w:p>
                    <w:p w14:paraId="43D0E600" w14:textId="77777777" w:rsidR="00465D4B" w:rsidRDefault="00465D4B" w:rsidP="00F16151">
                      <w:pPr>
                        <w:jc w:val="center"/>
                        <w:rPr>
                          <w:b/>
                          <w:sz w:val="40"/>
                          <w:szCs w:val="40"/>
                        </w:rPr>
                      </w:pPr>
                    </w:p>
                    <w:p w14:paraId="5753B01C" w14:textId="77777777" w:rsidR="00465D4B" w:rsidRDefault="00465D4B" w:rsidP="00F16151">
                      <w:pPr>
                        <w:jc w:val="center"/>
                        <w:rPr>
                          <w:b/>
                          <w:sz w:val="40"/>
                          <w:szCs w:val="40"/>
                        </w:rPr>
                      </w:pPr>
                    </w:p>
                    <w:p w14:paraId="4E3F7688" w14:textId="77777777" w:rsidR="00465D4B" w:rsidRDefault="00465D4B" w:rsidP="00F16151">
                      <w:pPr>
                        <w:jc w:val="center"/>
                        <w:rPr>
                          <w:b/>
                          <w:sz w:val="40"/>
                          <w:szCs w:val="40"/>
                        </w:rPr>
                      </w:pPr>
                      <w:r w:rsidRPr="00CE3CFB">
                        <w:rPr>
                          <w:b/>
                          <w:sz w:val="40"/>
                          <w:szCs w:val="40"/>
                        </w:rPr>
                        <w:t xml:space="preserve">APPENDIX </w:t>
                      </w:r>
                      <w:r>
                        <w:rPr>
                          <w:b/>
                          <w:sz w:val="40"/>
                          <w:szCs w:val="40"/>
                        </w:rPr>
                        <w:t>H</w:t>
                      </w:r>
                      <w:r w:rsidRPr="00CE3CFB">
                        <w:rPr>
                          <w:b/>
                          <w:sz w:val="40"/>
                          <w:szCs w:val="40"/>
                        </w:rPr>
                        <w:t xml:space="preserve">:  </w:t>
                      </w:r>
                    </w:p>
                    <w:p w14:paraId="6BCEAD8F" w14:textId="77777777" w:rsidR="00465D4B" w:rsidRPr="00CE3CFB" w:rsidRDefault="00465D4B" w:rsidP="00F16151">
                      <w:pPr>
                        <w:jc w:val="center"/>
                        <w:rPr>
                          <w:b/>
                          <w:sz w:val="40"/>
                          <w:szCs w:val="40"/>
                        </w:rPr>
                      </w:pPr>
                      <w:r>
                        <w:rPr>
                          <w:b/>
                          <w:sz w:val="40"/>
                          <w:szCs w:val="40"/>
                        </w:rPr>
                        <w:t>NFPA CODES</w:t>
                      </w:r>
                    </w:p>
                    <w:p w14:paraId="23C1E8B2" w14:textId="77777777" w:rsidR="00465D4B" w:rsidRDefault="00465D4B" w:rsidP="00F16151"/>
                  </w:txbxContent>
                </v:textbox>
                <w10:anchorlock/>
              </v:shape>
            </w:pict>
          </mc:Fallback>
        </mc:AlternateContent>
      </w:r>
    </w:p>
    <w:p w14:paraId="1E5AF0CA" w14:textId="77777777" w:rsidR="00553BAD" w:rsidRDefault="44BA328D" w:rsidP="00553BAD">
      <w:pPr>
        <w:widowControl w:val="0"/>
      </w:pPr>
      <w:r>
        <w:lastRenderedPageBreak/>
        <w:t>.</w:t>
      </w:r>
    </w:p>
    <w:tbl>
      <w:tblPr>
        <w:tblW w:w="8730" w:type="dxa"/>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86"/>
        <w:gridCol w:w="7644"/>
      </w:tblGrid>
      <w:tr w:rsidR="004F5C74" w:rsidRPr="00534F24" w14:paraId="36AF3310" w14:textId="77777777" w:rsidTr="44BA328D">
        <w:trPr>
          <w:tblCellSpacing w:w="15" w:type="dxa"/>
          <w:jc w:val="center"/>
        </w:trPr>
        <w:tc>
          <w:tcPr>
            <w:tcW w:w="8670" w:type="dxa"/>
            <w:gridSpan w:val="2"/>
            <w:tcBorders>
              <w:top w:val="single" w:sz="4" w:space="0" w:color="auto"/>
              <w:bottom w:val="single" w:sz="4" w:space="0" w:color="auto"/>
            </w:tcBorders>
            <w:shd w:val="clear" w:color="auto" w:fill="auto"/>
            <w:vAlign w:val="center"/>
            <w:hideMark/>
          </w:tcPr>
          <w:p w14:paraId="1F3748BA" w14:textId="77777777" w:rsidR="004F5C74" w:rsidRDefault="00623933" w:rsidP="0091089B">
            <w:pPr>
              <w:jc w:val="center"/>
              <w:rPr>
                <w:b/>
                <w:bCs/>
              </w:rPr>
            </w:pPr>
            <w:r>
              <w:rPr>
                <w:b/>
                <w:bCs/>
                <w:noProof/>
              </w:rPr>
              <mc:AlternateContent>
                <mc:Choice Requires="wps">
                  <w:drawing>
                    <wp:anchor distT="0" distB="0" distL="114300" distR="114300" simplePos="0" relativeHeight="251719680" behindDoc="0" locked="0" layoutInCell="0" allowOverlap="1" wp14:anchorId="3354D69B" wp14:editId="58B9D8F7">
                      <wp:simplePos x="0" y="0"/>
                      <wp:positionH relativeFrom="page">
                        <wp:posOffset>4895850</wp:posOffset>
                      </wp:positionH>
                      <wp:positionV relativeFrom="margin">
                        <wp:posOffset>93345</wp:posOffset>
                      </wp:positionV>
                      <wp:extent cx="365760" cy="365760"/>
                      <wp:effectExtent l="38100" t="38100" r="62865" b="62865"/>
                      <wp:wrapNone/>
                      <wp:docPr id="7"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diamond">
                                <a:avLst/>
                              </a:prstGeom>
                              <a:solidFill>
                                <a:srgbClr val="002060"/>
                              </a:solidFill>
                              <a:ln w="25400">
                                <a:solidFill>
                                  <a:schemeClr val="tx1">
                                    <a:lumMod val="100000"/>
                                    <a:lumOff val="0"/>
                                  </a:schemeClr>
                                </a:solidFill>
                                <a:miter lim="800000"/>
                                <a:headEnd/>
                                <a:tailEnd/>
                              </a:ln>
                              <a:effectLst>
                                <a:outerShdw dist="38100" dir="2700000" algn="tl" rotWithShape="0">
                                  <a:srgbClr val="000000">
                                    <a:alpha val="39999"/>
                                  </a:srgbClr>
                                </a:outerShdw>
                              </a:effectLst>
                            </wps:spPr>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503D81E">
                    <v:shape id="AutoShape 348" style="position:absolute;margin-left:385.5pt;margin-top:7.35pt;width:28.8pt;height:28.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spid="_x0000_s1026" o:allowincell="f" fillcolor="#002060" strokecolor="black [3213]" strokeweight="2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" w14:anchorId="0233BB00">
                      <v:shadow on="t" color="black" opacity="26213f" offset=".74836mm,.74836mm" origin="-.5,-.5"/>
                      <v:textbox inset="21.6pt,21.6pt,21.6pt,21.6pt"/>
                      <w10:wrap anchorx="page" anchory="margin"/>
                    </v:shape>
                  </w:pict>
                </mc:Fallback>
              </mc:AlternateContent>
            </w:r>
          </w:p>
          <w:p w14:paraId="0BB3515D" w14:textId="77777777" w:rsidR="004F5C74" w:rsidRDefault="315DB0D2" w:rsidP="315DB0D2">
            <w:pPr>
              <w:jc w:val="center"/>
              <w:rPr>
                <w:b/>
                <w:bCs/>
              </w:rPr>
            </w:pPr>
            <w:r w:rsidRPr="315DB0D2">
              <w:rPr>
                <w:b/>
                <w:bCs/>
              </w:rPr>
              <w:t>Health (Blue)</w:t>
            </w:r>
          </w:p>
          <w:p w14:paraId="023A842B" w14:textId="77777777" w:rsidR="004F5C74" w:rsidRPr="005F3E99" w:rsidRDefault="004F5C74" w:rsidP="0091089B">
            <w:pPr>
              <w:jc w:val="center"/>
              <w:rPr>
                <w:b/>
                <w:bCs/>
              </w:rPr>
            </w:pPr>
          </w:p>
        </w:tc>
      </w:tr>
      <w:tr w:rsidR="004F5C74" w:rsidRPr="00534F24" w14:paraId="74685F6A" w14:textId="77777777" w:rsidTr="44BA328D">
        <w:trPr>
          <w:trHeight w:val="720"/>
          <w:tblCellSpacing w:w="15" w:type="dxa"/>
          <w:jc w:val="center"/>
        </w:trPr>
        <w:tc>
          <w:tcPr>
            <w:tcW w:w="1041" w:type="dxa"/>
            <w:tcBorders>
              <w:top w:val="single" w:sz="4" w:space="0" w:color="auto"/>
              <w:bottom w:val="single" w:sz="4" w:space="0" w:color="auto"/>
              <w:right w:val="single" w:sz="4" w:space="0" w:color="auto"/>
            </w:tcBorders>
            <w:shd w:val="clear" w:color="auto" w:fill="0070C0"/>
            <w:vAlign w:val="center"/>
            <w:hideMark/>
          </w:tcPr>
          <w:p w14:paraId="6C7D09A1" w14:textId="77777777" w:rsidR="004F5C74" w:rsidRPr="005F3E99" w:rsidRDefault="44BA328D" w:rsidP="44BA328D">
            <w:pPr>
              <w:jc w:val="center"/>
              <w:rPr>
                <w:b/>
                <w:bCs/>
              </w:rPr>
            </w:pPr>
            <w:r w:rsidRPr="44BA328D">
              <w:rPr>
                <w:b/>
                <w:bCs/>
              </w:rPr>
              <w:t>0</w:t>
            </w:r>
          </w:p>
        </w:tc>
        <w:tc>
          <w:tcPr>
            <w:tcW w:w="7599" w:type="dxa"/>
            <w:tcBorders>
              <w:top w:val="single" w:sz="4" w:space="0" w:color="auto"/>
              <w:left w:val="single" w:sz="4" w:space="0" w:color="auto"/>
              <w:bottom w:val="single" w:sz="4" w:space="0" w:color="auto"/>
            </w:tcBorders>
            <w:vAlign w:val="center"/>
            <w:hideMark/>
          </w:tcPr>
          <w:p w14:paraId="7EA7B1C3" w14:textId="77777777" w:rsidR="004F5C74" w:rsidRPr="005F3E99" w:rsidRDefault="315DB0D2" w:rsidP="0091089B">
            <w:r>
              <w:t>Poses no health hazard, no precautions necessary and would offer no hazard beyond that of ordinary combustible materials (e.g., water)</w:t>
            </w:r>
          </w:p>
        </w:tc>
      </w:tr>
      <w:tr w:rsidR="004F5C74" w:rsidRPr="00534F24" w14:paraId="4651CDA1" w14:textId="77777777" w:rsidTr="44BA328D">
        <w:trPr>
          <w:trHeight w:val="720"/>
          <w:tblCellSpacing w:w="15" w:type="dxa"/>
          <w:jc w:val="center"/>
        </w:trPr>
        <w:tc>
          <w:tcPr>
            <w:tcW w:w="1041" w:type="dxa"/>
            <w:tcBorders>
              <w:top w:val="single" w:sz="4" w:space="0" w:color="auto"/>
              <w:bottom w:val="single" w:sz="4" w:space="0" w:color="auto"/>
              <w:right w:val="single" w:sz="4" w:space="0" w:color="auto"/>
            </w:tcBorders>
            <w:shd w:val="clear" w:color="auto" w:fill="0070C0"/>
            <w:vAlign w:val="center"/>
            <w:hideMark/>
          </w:tcPr>
          <w:p w14:paraId="1BB205E5" w14:textId="77777777" w:rsidR="004F5C74" w:rsidRPr="005F3E99" w:rsidRDefault="44BA328D" w:rsidP="44BA328D">
            <w:pPr>
              <w:jc w:val="center"/>
              <w:rPr>
                <w:b/>
                <w:bCs/>
              </w:rPr>
            </w:pPr>
            <w:r w:rsidRPr="44BA328D">
              <w:rPr>
                <w:b/>
                <w:bCs/>
              </w:rPr>
              <w:t>1</w:t>
            </w:r>
          </w:p>
        </w:tc>
        <w:tc>
          <w:tcPr>
            <w:tcW w:w="7599" w:type="dxa"/>
            <w:tcBorders>
              <w:top w:val="single" w:sz="4" w:space="0" w:color="auto"/>
              <w:left w:val="single" w:sz="4" w:space="0" w:color="auto"/>
              <w:bottom w:val="single" w:sz="4" w:space="0" w:color="auto"/>
            </w:tcBorders>
            <w:vAlign w:val="center"/>
            <w:hideMark/>
          </w:tcPr>
          <w:p w14:paraId="0CFAD05D" w14:textId="77777777" w:rsidR="004F5C74" w:rsidRPr="005F3E99" w:rsidRDefault="315DB0D2" w:rsidP="0091089B">
            <w:r>
              <w:t>Exposure would cause irritation with only minor residual injury (e.g., acetone)</w:t>
            </w:r>
          </w:p>
        </w:tc>
      </w:tr>
      <w:tr w:rsidR="004F5C74" w:rsidRPr="00534F24" w14:paraId="4DE0ABC5" w14:textId="77777777" w:rsidTr="44BA328D">
        <w:trPr>
          <w:trHeight w:val="720"/>
          <w:tblCellSpacing w:w="15" w:type="dxa"/>
          <w:jc w:val="center"/>
        </w:trPr>
        <w:tc>
          <w:tcPr>
            <w:tcW w:w="1041" w:type="dxa"/>
            <w:tcBorders>
              <w:top w:val="single" w:sz="4" w:space="0" w:color="auto"/>
              <w:bottom w:val="single" w:sz="4" w:space="0" w:color="auto"/>
              <w:right w:val="single" w:sz="4" w:space="0" w:color="auto"/>
            </w:tcBorders>
            <w:shd w:val="clear" w:color="auto" w:fill="0070C0"/>
            <w:vAlign w:val="center"/>
            <w:hideMark/>
          </w:tcPr>
          <w:p w14:paraId="16344F2F" w14:textId="77777777" w:rsidR="004F5C74" w:rsidRPr="005F3E99" w:rsidRDefault="44BA328D" w:rsidP="44BA328D">
            <w:pPr>
              <w:jc w:val="center"/>
              <w:rPr>
                <w:b/>
                <w:bCs/>
              </w:rPr>
            </w:pPr>
            <w:r w:rsidRPr="44BA328D">
              <w:rPr>
                <w:b/>
                <w:bCs/>
              </w:rPr>
              <w:t>2</w:t>
            </w:r>
          </w:p>
        </w:tc>
        <w:tc>
          <w:tcPr>
            <w:tcW w:w="7599" w:type="dxa"/>
            <w:tcBorders>
              <w:top w:val="single" w:sz="4" w:space="0" w:color="auto"/>
              <w:left w:val="single" w:sz="4" w:space="0" w:color="auto"/>
              <w:bottom w:val="single" w:sz="4" w:space="0" w:color="auto"/>
            </w:tcBorders>
            <w:vAlign w:val="center"/>
            <w:hideMark/>
          </w:tcPr>
          <w:p w14:paraId="2EF70FDE" w14:textId="77777777" w:rsidR="004F5C74" w:rsidRPr="005F3E99" w:rsidRDefault="315DB0D2" w:rsidP="0091089B">
            <w:r>
              <w:t>Intense or continued but not chronic exposure could cause temporary incapacitation or possible residual injury (e.g., diethyl ether)</w:t>
            </w:r>
          </w:p>
        </w:tc>
      </w:tr>
      <w:tr w:rsidR="004F5C74" w:rsidRPr="00534F24" w14:paraId="75874DDF" w14:textId="77777777" w:rsidTr="44BA328D">
        <w:trPr>
          <w:trHeight w:val="720"/>
          <w:tblCellSpacing w:w="15" w:type="dxa"/>
          <w:jc w:val="center"/>
        </w:trPr>
        <w:tc>
          <w:tcPr>
            <w:tcW w:w="1041" w:type="dxa"/>
            <w:tcBorders>
              <w:top w:val="single" w:sz="4" w:space="0" w:color="auto"/>
              <w:bottom w:val="single" w:sz="4" w:space="0" w:color="auto"/>
              <w:right w:val="single" w:sz="4" w:space="0" w:color="auto"/>
            </w:tcBorders>
            <w:shd w:val="clear" w:color="auto" w:fill="0070C0"/>
            <w:vAlign w:val="center"/>
            <w:hideMark/>
          </w:tcPr>
          <w:p w14:paraId="28B91384" w14:textId="77777777" w:rsidR="004F5C74" w:rsidRPr="005F3E99" w:rsidRDefault="44BA328D" w:rsidP="44BA328D">
            <w:pPr>
              <w:jc w:val="center"/>
              <w:rPr>
                <w:b/>
                <w:bCs/>
              </w:rPr>
            </w:pPr>
            <w:r w:rsidRPr="44BA328D">
              <w:rPr>
                <w:b/>
                <w:bCs/>
              </w:rPr>
              <w:t>3</w:t>
            </w:r>
          </w:p>
        </w:tc>
        <w:tc>
          <w:tcPr>
            <w:tcW w:w="7599" w:type="dxa"/>
            <w:tcBorders>
              <w:top w:val="single" w:sz="4" w:space="0" w:color="auto"/>
              <w:left w:val="single" w:sz="4" w:space="0" w:color="auto"/>
              <w:bottom w:val="single" w:sz="4" w:space="0" w:color="auto"/>
            </w:tcBorders>
            <w:vAlign w:val="center"/>
            <w:hideMark/>
          </w:tcPr>
          <w:p w14:paraId="2D5E17DA" w14:textId="77777777" w:rsidR="004F5C74" w:rsidRPr="005F3E99" w:rsidRDefault="315DB0D2" w:rsidP="0091089B">
            <w:r>
              <w:t>Short exposure could cause serious temporary or moderate residual injury (e.g., chlorine)</w:t>
            </w:r>
          </w:p>
        </w:tc>
      </w:tr>
      <w:tr w:rsidR="004F5C74" w:rsidRPr="00534F24" w14:paraId="24B8B782" w14:textId="77777777" w:rsidTr="44BA328D">
        <w:trPr>
          <w:trHeight w:val="720"/>
          <w:tblCellSpacing w:w="15" w:type="dxa"/>
          <w:jc w:val="center"/>
        </w:trPr>
        <w:tc>
          <w:tcPr>
            <w:tcW w:w="1041" w:type="dxa"/>
            <w:tcBorders>
              <w:top w:val="single" w:sz="4" w:space="0" w:color="auto"/>
              <w:bottom w:val="single" w:sz="4" w:space="0" w:color="auto"/>
              <w:right w:val="single" w:sz="4" w:space="0" w:color="auto"/>
            </w:tcBorders>
            <w:shd w:val="clear" w:color="auto" w:fill="0070C0"/>
            <w:vAlign w:val="center"/>
            <w:hideMark/>
          </w:tcPr>
          <w:p w14:paraId="23E6F354" w14:textId="77777777" w:rsidR="004F5C74" w:rsidRPr="005F3E99" w:rsidRDefault="44BA328D" w:rsidP="44BA328D">
            <w:pPr>
              <w:jc w:val="center"/>
              <w:rPr>
                <w:b/>
                <w:bCs/>
              </w:rPr>
            </w:pPr>
            <w:r w:rsidRPr="44BA328D">
              <w:rPr>
                <w:b/>
                <w:bCs/>
              </w:rPr>
              <w:t>4</w:t>
            </w:r>
          </w:p>
        </w:tc>
        <w:tc>
          <w:tcPr>
            <w:tcW w:w="7599" w:type="dxa"/>
            <w:tcBorders>
              <w:top w:val="single" w:sz="4" w:space="0" w:color="auto"/>
              <w:left w:val="single" w:sz="4" w:space="0" w:color="auto"/>
              <w:bottom w:val="single" w:sz="4" w:space="0" w:color="auto"/>
            </w:tcBorders>
            <w:vAlign w:val="center"/>
            <w:hideMark/>
          </w:tcPr>
          <w:p w14:paraId="7420BFB8" w14:textId="77777777" w:rsidR="004F5C74" w:rsidRPr="005F3E99" w:rsidRDefault="315DB0D2" w:rsidP="0091089B">
            <w:r>
              <w:t xml:space="preserve">Very short exposure could cause death or major residual injury (e.g., hydrogen cyanide, phosphine, carbon monoxide, </w:t>
            </w:r>
            <w:hyperlink r:id="rId73">
              <w:r>
                <w:t>sarin</w:t>
              </w:r>
            </w:hyperlink>
            <w:r>
              <w:t>)</w:t>
            </w:r>
          </w:p>
        </w:tc>
      </w:tr>
    </w:tbl>
    <w:p w14:paraId="374C6E42" w14:textId="77777777" w:rsidR="004F5C74" w:rsidRDefault="004F5C74" w:rsidP="004F5C74"/>
    <w:tbl>
      <w:tblPr>
        <w:tblW w:w="8730" w:type="dxa"/>
        <w:jc w:val="center"/>
        <w:tblCellSpacing w:w="15" w:type="dxa"/>
        <w:tblCellMar>
          <w:top w:w="15" w:type="dxa"/>
          <w:left w:w="15" w:type="dxa"/>
          <w:bottom w:w="15" w:type="dxa"/>
          <w:right w:w="15" w:type="dxa"/>
        </w:tblCellMar>
        <w:tblLook w:val="04A0" w:firstRow="1" w:lastRow="0" w:firstColumn="1" w:lastColumn="0" w:noHBand="0" w:noVBand="1"/>
      </w:tblPr>
      <w:tblGrid>
        <w:gridCol w:w="1078"/>
        <w:gridCol w:w="7652"/>
      </w:tblGrid>
      <w:tr w:rsidR="004F5C74" w:rsidRPr="005F3E99" w14:paraId="55517CE2" w14:textId="77777777" w:rsidTr="44BA328D">
        <w:trPr>
          <w:tblCellSpacing w:w="15" w:type="dxa"/>
          <w:jc w:val="center"/>
        </w:trPr>
        <w:tc>
          <w:tcPr>
            <w:tcW w:w="4966" w:type="pct"/>
            <w:gridSpan w:val="2"/>
            <w:tcBorders>
              <w:top w:val="single" w:sz="4" w:space="0" w:color="auto"/>
              <w:left w:val="single" w:sz="4" w:space="0" w:color="auto"/>
              <w:right w:val="single" w:sz="4" w:space="0" w:color="auto"/>
            </w:tcBorders>
            <w:shd w:val="clear" w:color="auto" w:fill="auto"/>
            <w:vAlign w:val="center"/>
          </w:tcPr>
          <w:p w14:paraId="344E6575" w14:textId="77777777" w:rsidR="004F5C74" w:rsidRPr="005F3E99" w:rsidRDefault="00623933" w:rsidP="0091089B">
            <w:pPr>
              <w:jc w:val="center"/>
              <w:rPr>
                <w:b/>
                <w:bCs/>
              </w:rPr>
            </w:pPr>
            <w:r>
              <w:rPr>
                <w:noProof/>
              </w:rPr>
              <mc:AlternateContent>
                <mc:Choice Requires="wps">
                  <w:drawing>
                    <wp:anchor distT="0" distB="0" distL="114300" distR="114300" simplePos="0" relativeHeight="251720704" behindDoc="0" locked="0" layoutInCell="0" allowOverlap="1" wp14:anchorId="259950CB" wp14:editId="05BD52BE">
                      <wp:simplePos x="0" y="0"/>
                      <wp:positionH relativeFrom="page">
                        <wp:posOffset>4903470</wp:posOffset>
                      </wp:positionH>
                      <wp:positionV relativeFrom="margin">
                        <wp:posOffset>68580</wp:posOffset>
                      </wp:positionV>
                      <wp:extent cx="365760" cy="365760"/>
                      <wp:effectExtent l="34290" t="34290" r="66675" b="66675"/>
                      <wp:wrapNone/>
                      <wp:docPr id="6"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diamond">
                                <a:avLst/>
                              </a:prstGeom>
                              <a:solidFill>
                                <a:srgbClr val="FF0000"/>
                              </a:solidFill>
                              <a:ln w="25400">
                                <a:solidFill>
                                  <a:schemeClr val="tx1">
                                    <a:lumMod val="100000"/>
                                    <a:lumOff val="0"/>
                                  </a:schemeClr>
                                </a:solidFill>
                                <a:miter lim="800000"/>
                                <a:headEnd/>
                                <a:tailEnd/>
                              </a:ln>
                              <a:effectLst>
                                <a:outerShdw dist="38100" dir="2700000" algn="tl" rotWithShape="0">
                                  <a:srgbClr val="000000">
                                    <a:alpha val="39999"/>
                                  </a:srgbClr>
                                </a:outerShdw>
                              </a:effectLst>
                            </wps:spPr>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145D950">
                    <v:shape id="AutoShape 349" style="position:absolute;margin-left:386.1pt;margin-top:5.4pt;width:28.8pt;height:28.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spid="_x0000_s1026" o:allowincell="f" fillcolor="red" strokecolor="black [3213]" strokeweight="2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" w14:anchorId="5F7E5994">
                      <v:shadow on="t" color="black" opacity="26213f" offset=".74836mm,.74836mm" origin="-.5,-.5"/>
                      <v:textbox inset="21.6pt,21.6pt,21.6pt,21.6pt"/>
                      <w10:wrap anchorx="page" anchory="margin"/>
                    </v:shape>
                  </w:pict>
                </mc:Fallback>
              </mc:AlternateContent>
            </w:r>
            <w:r w:rsidR="004F5C74" w:rsidRPr="005F3E99">
              <w:br w:type="page"/>
            </w:r>
          </w:p>
          <w:p w14:paraId="0A0D1EF7" w14:textId="77777777" w:rsidR="004F5C74" w:rsidRDefault="315DB0D2" w:rsidP="315DB0D2">
            <w:pPr>
              <w:jc w:val="center"/>
              <w:rPr>
                <w:b/>
                <w:bCs/>
              </w:rPr>
            </w:pPr>
            <w:r w:rsidRPr="315DB0D2">
              <w:rPr>
                <w:b/>
                <w:bCs/>
              </w:rPr>
              <w:t>Flammability (Red)</w:t>
            </w:r>
          </w:p>
          <w:p w14:paraId="2E115C71" w14:textId="77777777" w:rsidR="004F5C74" w:rsidRPr="005F3E99" w:rsidRDefault="004F5C74" w:rsidP="0091089B">
            <w:pPr>
              <w:jc w:val="center"/>
            </w:pPr>
          </w:p>
        </w:tc>
      </w:tr>
      <w:tr w:rsidR="004F5C74" w:rsidRPr="00534F24" w14:paraId="014E3A85" w14:textId="77777777" w:rsidTr="44BA328D">
        <w:trPr>
          <w:tblCellSpacing w:w="15" w:type="dxa"/>
          <w:jc w:val="center"/>
        </w:trPr>
        <w:tc>
          <w:tcPr>
            <w:tcW w:w="594" w:type="pct"/>
            <w:tcBorders>
              <w:top w:val="single" w:sz="4" w:space="0" w:color="auto"/>
              <w:left w:val="single" w:sz="4" w:space="0" w:color="auto"/>
              <w:bottom w:val="single" w:sz="4" w:space="0" w:color="auto"/>
              <w:right w:val="single" w:sz="4" w:space="0" w:color="auto"/>
            </w:tcBorders>
            <w:shd w:val="clear" w:color="auto" w:fill="FF0000"/>
            <w:vAlign w:val="center"/>
          </w:tcPr>
          <w:p w14:paraId="6A0F45CC" w14:textId="77777777" w:rsidR="004F5C74" w:rsidRPr="005F3E99" w:rsidRDefault="44BA328D" w:rsidP="44BA328D">
            <w:pPr>
              <w:jc w:val="center"/>
              <w:rPr>
                <w:b/>
                <w:bCs/>
              </w:rPr>
            </w:pPr>
            <w:r w:rsidRPr="44BA328D">
              <w:rPr>
                <w:b/>
                <w:bCs/>
              </w:rPr>
              <w:t>0</w:t>
            </w:r>
          </w:p>
        </w:tc>
        <w:tc>
          <w:tcPr>
            <w:tcW w:w="4355" w:type="pct"/>
            <w:tcBorders>
              <w:top w:val="single" w:sz="4" w:space="0" w:color="auto"/>
              <w:left w:val="single" w:sz="4" w:space="0" w:color="auto"/>
              <w:bottom w:val="single" w:sz="4" w:space="0" w:color="auto"/>
              <w:right w:val="single" w:sz="4" w:space="0" w:color="auto"/>
            </w:tcBorders>
          </w:tcPr>
          <w:p w14:paraId="1A7E8851" w14:textId="77777777" w:rsidR="004F5C74" w:rsidRPr="005F3E99" w:rsidRDefault="315DB0D2" w:rsidP="0091089B">
            <w:r>
              <w:t>Materials that will not burn under typical fire conditions (e.g., carbon dioxide), including intrinsically noncombustible materials such as concrete, stone and sand. (Materials that will not burn in air when exposed to a temperature of 816°C (1500°F) for a period of 5 minutes.)</w:t>
            </w:r>
          </w:p>
        </w:tc>
      </w:tr>
      <w:tr w:rsidR="004F5C74" w:rsidRPr="00534F24" w14:paraId="610F490E" w14:textId="77777777" w:rsidTr="44BA328D">
        <w:trPr>
          <w:tblCellSpacing w:w="15" w:type="dxa"/>
          <w:jc w:val="center"/>
        </w:trPr>
        <w:tc>
          <w:tcPr>
            <w:tcW w:w="594" w:type="pct"/>
            <w:tcBorders>
              <w:top w:val="single" w:sz="4" w:space="0" w:color="auto"/>
              <w:left w:val="single" w:sz="4" w:space="0" w:color="auto"/>
              <w:bottom w:val="single" w:sz="4" w:space="0" w:color="auto"/>
              <w:right w:val="single" w:sz="4" w:space="0" w:color="auto"/>
            </w:tcBorders>
            <w:shd w:val="clear" w:color="auto" w:fill="FF0000"/>
            <w:vAlign w:val="center"/>
          </w:tcPr>
          <w:p w14:paraId="0C859565" w14:textId="77777777" w:rsidR="004F5C74" w:rsidRPr="005F3E99" w:rsidRDefault="44BA328D" w:rsidP="44BA328D">
            <w:pPr>
              <w:jc w:val="center"/>
              <w:rPr>
                <w:b/>
                <w:bCs/>
              </w:rPr>
            </w:pPr>
            <w:r w:rsidRPr="44BA328D">
              <w:rPr>
                <w:b/>
                <w:bCs/>
              </w:rPr>
              <w:t>1</w:t>
            </w:r>
          </w:p>
        </w:tc>
        <w:tc>
          <w:tcPr>
            <w:tcW w:w="4355" w:type="pct"/>
            <w:tcBorders>
              <w:top w:val="single" w:sz="4" w:space="0" w:color="auto"/>
              <w:left w:val="single" w:sz="4" w:space="0" w:color="auto"/>
              <w:bottom w:val="single" w:sz="4" w:space="0" w:color="auto"/>
              <w:right w:val="single" w:sz="4" w:space="0" w:color="auto"/>
            </w:tcBorders>
          </w:tcPr>
          <w:p w14:paraId="150F29B6" w14:textId="77777777" w:rsidR="004F5C74" w:rsidRPr="005F3E99" w:rsidRDefault="315DB0D2" w:rsidP="0091089B">
            <w:r>
              <w:t>Materials that require considerable preheating, under all ambient temperature conditions, before ignition and combustion can occur (e.g., mineral oil). Includes some finely divided suspended solids that do not require heating before ignition can occur. (Flash point at or above 93.4°C (200°F)</w:t>
            </w:r>
          </w:p>
        </w:tc>
      </w:tr>
      <w:tr w:rsidR="004F5C74" w:rsidRPr="00534F24" w14:paraId="1FC837F6" w14:textId="77777777" w:rsidTr="44BA328D">
        <w:trPr>
          <w:tblCellSpacing w:w="15" w:type="dxa"/>
          <w:jc w:val="center"/>
        </w:trPr>
        <w:tc>
          <w:tcPr>
            <w:tcW w:w="594" w:type="pct"/>
            <w:tcBorders>
              <w:top w:val="single" w:sz="4" w:space="0" w:color="auto"/>
              <w:left w:val="single" w:sz="4" w:space="0" w:color="auto"/>
              <w:bottom w:val="single" w:sz="4" w:space="0" w:color="auto"/>
              <w:right w:val="single" w:sz="4" w:space="0" w:color="auto"/>
            </w:tcBorders>
            <w:shd w:val="clear" w:color="auto" w:fill="FF0000"/>
            <w:vAlign w:val="center"/>
          </w:tcPr>
          <w:p w14:paraId="2FE485BE" w14:textId="77777777" w:rsidR="004F5C74" w:rsidRPr="005F3E99" w:rsidRDefault="44BA328D" w:rsidP="44BA328D">
            <w:pPr>
              <w:jc w:val="center"/>
              <w:rPr>
                <w:b/>
                <w:bCs/>
              </w:rPr>
            </w:pPr>
            <w:r w:rsidRPr="44BA328D">
              <w:rPr>
                <w:b/>
                <w:bCs/>
              </w:rPr>
              <w:t>2</w:t>
            </w:r>
          </w:p>
        </w:tc>
        <w:tc>
          <w:tcPr>
            <w:tcW w:w="4355" w:type="pct"/>
            <w:tcBorders>
              <w:top w:val="single" w:sz="4" w:space="0" w:color="auto"/>
              <w:left w:val="single" w:sz="4" w:space="0" w:color="auto"/>
              <w:bottom w:val="single" w:sz="4" w:space="0" w:color="auto"/>
              <w:right w:val="single" w:sz="4" w:space="0" w:color="auto"/>
            </w:tcBorders>
          </w:tcPr>
          <w:p w14:paraId="351F7A7F" w14:textId="77777777" w:rsidR="004F5C74" w:rsidRPr="005F3E99" w:rsidRDefault="315DB0D2" w:rsidP="0091089B">
            <w:r>
              <w:t>Must be moderately heated or exposed to relatively high ambient temperature before ignition can occur (e.g., diesel fuel) and some finely divided suspended solids that do not require heating before ignition can occur. Flash point between 38°C (100°F) and 93°C (200°F)</w:t>
            </w:r>
          </w:p>
        </w:tc>
      </w:tr>
      <w:tr w:rsidR="004F5C74" w:rsidRPr="00534F24" w14:paraId="048A9FF8" w14:textId="77777777" w:rsidTr="44BA328D">
        <w:trPr>
          <w:tblCellSpacing w:w="15" w:type="dxa"/>
          <w:jc w:val="center"/>
        </w:trPr>
        <w:tc>
          <w:tcPr>
            <w:tcW w:w="594" w:type="pct"/>
            <w:tcBorders>
              <w:top w:val="single" w:sz="4" w:space="0" w:color="auto"/>
              <w:left w:val="single" w:sz="4" w:space="0" w:color="auto"/>
              <w:bottom w:val="single" w:sz="4" w:space="0" w:color="auto"/>
              <w:right w:val="single" w:sz="4" w:space="0" w:color="auto"/>
            </w:tcBorders>
            <w:shd w:val="clear" w:color="auto" w:fill="FF0000"/>
            <w:vAlign w:val="center"/>
          </w:tcPr>
          <w:p w14:paraId="3C7EFB94" w14:textId="77777777" w:rsidR="004F5C74" w:rsidRPr="005F3E99" w:rsidRDefault="44BA328D" w:rsidP="44BA328D">
            <w:pPr>
              <w:jc w:val="center"/>
              <w:rPr>
                <w:b/>
                <w:bCs/>
              </w:rPr>
            </w:pPr>
            <w:r w:rsidRPr="44BA328D">
              <w:rPr>
                <w:b/>
                <w:bCs/>
              </w:rPr>
              <w:t>3</w:t>
            </w:r>
          </w:p>
        </w:tc>
        <w:tc>
          <w:tcPr>
            <w:tcW w:w="4355" w:type="pct"/>
            <w:tcBorders>
              <w:top w:val="single" w:sz="4" w:space="0" w:color="auto"/>
              <w:left w:val="single" w:sz="4" w:space="0" w:color="auto"/>
              <w:bottom w:val="single" w:sz="4" w:space="0" w:color="auto"/>
              <w:right w:val="single" w:sz="4" w:space="0" w:color="auto"/>
            </w:tcBorders>
          </w:tcPr>
          <w:p w14:paraId="3CF52BD6" w14:textId="77777777" w:rsidR="004F5C74" w:rsidRPr="005F3E99" w:rsidRDefault="315DB0D2" w:rsidP="315DB0D2">
            <w:pPr>
              <w:rPr>
                <w:b/>
                <w:bCs/>
              </w:rPr>
            </w:pPr>
            <w:r>
              <w:t>Liquids and solids (including finely divided suspended solids) that can be ignited under almost all ambient temperature conditions (e.g., gasoline). Liquids having a flash point below 23°C (73°F) and having a boiling point at or above 38°C (100°F) or having a flash point between 23°C (73°F) and 38°C (100°F)</w:t>
            </w:r>
          </w:p>
        </w:tc>
      </w:tr>
      <w:tr w:rsidR="004F5C74" w:rsidRPr="00534F24" w14:paraId="5388AE9C" w14:textId="77777777" w:rsidTr="44BA328D">
        <w:trPr>
          <w:tblCellSpacing w:w="15" w:type="dxa"/>
          <w:jc w:val="center"/>
        </w:trPr>
        <w:tc>
          <w:tcPr>
            <w:tcW w:w="594" w:type="pct"/>
            <w:tcBorders>
              <w:top w:val="single" w:sz="4" w:space="0" w:color="auto"/>
              <w:left w:val="single" w:sz="4" w:space="0" w:color="auto"/>
              <w:bottom w:val="single" w:sz="4" w:space="0" w:color="auto"/>
              <w:right w:val="single" w:sz="4" w:space="0" w:color="auto"/>
            </w:tcBorders>
            <w:shd w:val="clear" w:color="auto" w:fill="FF0000"/>
            <w:vAlign w:val="center"/>
          </w:tcPr>
          <w:p w14:paraId="63F6E00A" w14:textId="77777777" w:rsidR="004F5C74" w:rsidRPr="005F3E99" w:rsidRDefault="44BA328D" w:rsidP="44BA328D">
            <w:pPr>
              <w:jc w:val="center"/>
              <w:rPr>
                <w:b/>
                <w:bCs/>
              </w:rPr>
            </w:pPr>
            <w:r w:rsidRPr="44BA328D">
              <w:rPr>
                <w:b/>
                <w:bCs/>
              </w:rPr>
              <w:t>4</w:t>
            </w:r>
          </w:p>
        </w:tc>
        <w:tc>
          <w:tcPr>
            <w:tcW w:w="4355" w:type="pct"/>
            <w:tcBorders>
              <w:top w:val="single" w:sz="4" w:space="0" w:color="auto"/>
              <w:left w:val="single" w:sz="4" w:space="0" w:color="auto"/>
              <w:bottom w:val="single" w:sz="4" w:space="0" w:color="auto"/>
              <w:right w:val="single" w:sz="4" w:space="0" w:color="auto"/>
            </w:tcBorders>
          </w:tcPr>
          <w:p w14:paraId="37F53CAF" w14:textId="77777777" w:rsidR="004F5C74" w:rsidRPr="005F3E99" w:rsidRDefault="315DB0D2" w:rsidP="0091089B">
            <w:r>
              <w:t xml:space="preserve">Will rapidly or completely vaporize at normal atmospheric pressure and temperature, or is readily dispersed in air and will burn readily (e.g., </w:t>
            </w:r>
            <w:hyperlink r:id="rId74">
              <w:r>
                <w:t>acetylene</w:t>
              </w:r>
            </w:hyperlink>
            <w:r>
              <w:t xml:space="preserve">, </w:t>
            </w:r>
            <w:hyperlink r:id="rId75">
              <w:r>
                <w:t>diethylzinc</w:t>
              </w:r>
            </w:hyperlink>
            <w:r>
              <w:t xml:space="preserve">). Includes </w:t>
            </w:r>
            <w:hyperlink r:id="rId76">
              <w:r>
                <w:t>pyrophoric</w:t>
              </w:r>
            </w:hyperlink>
            <w:r>
              <w:t xml:space="preserve"> substances. </w:t>
            </w:r>
            <w:hyperlink r:id="rId77">
              <w:r>
                <w:t>Flash point</w:t>
              </w:r>
            </w:hyperlink>
            <w:r>
              <w:t xml:space="preserve"> below 23°C (73°F)</w:t>
            </w:r>
          </w:p>
        </w:tc>
      </w:tr>
    </w:tbl>
    <w:p w14:paraId="040413C5" w14:textId="77777777" w:rsidR="004F5C74" w:rsidRDefault="004F5C74" w:rsidP="004F5C74"/>
    <w:p w14:paraId="3FA28F9B" w14:textId="77777777" w:rsidR="004F5C74" w:rsidRDefault="004F5C74" w:rsidP="004F5C74"/>
    <w:tbl>
      <w:tblPr>
        <w:tblW w:w="8640" w:type="dxa"/>
        <w:jc w:val="center"/>
        <w:tblCellSpacing w:w="15" w:type="dxa"/>
        <w:tblCellMar>
          <w:top w:w="15" w:type="dxa"/>
          <w:left w:w="15" w:type="dxa"/>
          <w:bottom w:w="15" w:type="dxa"/>
          <w:right w:w="15" w:type="dxa"/>
        </w:tblCellMar>
        <w:tblLook w:val="04A0" w:firstRow="1" w:lastRow="0" w:firstColumn="1" w:lastColumn="0" w:noHBand="0" w:noVBand="1"/>
      </w:tblPr>
      <w:tblGrid>
        <w:gridCol w:w="1150"/>
        <w:gridCol w:w="7490"/>
      </w:tblGrid>
      <w:tr w:rsidR="004F5C74" w:rsidRPr="00534F24" w14:paraId="1547F124" w14:textId="77777777" w:rsidTr="44BA328D">
        <w:trPr>
          <w:tblCellSpacing w:w="15" w:type="dxa"/>
          <w:jc w:val="center"/>
        </w:trPr>
        <w:tc>
          <w:tcPr>
            <w:tcW w:w="8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72FBA" w14:textId="77777777" w:rsidR="004F5C74" w:rsidRDefault="00623933" w:rsidP="0091089B">
            <w:pPr>
              <w:jc w:val="center"/>
              <w:rPr>
                <w:b/>
                <w:bCs/>
              </w:rPr>
            </w:pPr>
            <w:r>
              <w:rPr>
                <w:b/>
                <w:bCs/>
                <w:noProof/>
              </w:rPr>
              <mc:AlternateContent>
                <mc:Choice Requires="wps">
                  <w:drawing>
                    <wp:anchor distT="0" distB="0" distL="114300" distR="114300" simplePos="0" relativeHeight="251721728" behindDoc="0" locked="0" layoutInCell="0" allowOverlap="1" wp14:anchorId="6EC4EF22" wp14:editId="1416CF16">
                      <wp:simplePos x="0" y="0"/>
                      <wp:positionH relativeFrom="page">
                        <wp:posOffset>4901565</wp:posOffset>
                      </wp:positionH>
                      <wp:positionV relativeFrom="margin">
                        <wp:posOffset>118110</wp:posOffset>
                      </wp:positionV>
                      <wp:extent cx="365760" cy="365760"/>
                      <wp:effectExtent l="38100" t="38100" r="62865" b="62865"/>
                      <wp:wrapNone/>
                      <wp:docPr id="5"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diamond">
                                <a:avLst/>
                              </a:prstGeom>
                              <a:solidFill>
                                <a:srgbClr val="FFFF00"/>
                              </a:solidFill>
                              <a:ln w="25400">
                                <a:solidFill>
                                  <a:schemeClr val="tx1">
                                    <a:lumMod val="100000"/>
                                    <a:lumOff val="0"/>
                                  </a:schemeClr>
                                </a:solidFill>
                                <a:miter lim="800000"/>
                                <a:headEnd/>
                                <a:tailEnd/>
                              </a:ln>
                              <a:effectLst>
                                <a:outerShdw dist="38100" dir="2700000" algn="tl" rotWithShape="0">
                                  <a:srgbClr val="000000">
                                    <a:alpha val="39999"/>
                                  </a:srgbClr>
                                </a:outerShdw>
                              </a:effectLst>
                            </wps:spPr>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AEE0CDA">
                    <v:shape id="AutoShape 351" style="position:absolute;margin-left:385.95pt;margin-top:9.3pt;width:28.8pt;height:28.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spid="_x0000_s1026" o:allowincell="f" fillcolor="yellow" strokecolor="black [3213]" strokeweight="2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" w14:anchorId="4B32A35E">
                      <v:shadow on="t" color="black" opacity="26213f" offset=".74836mm,.74836mm" origin="-.5,-.5"/>
                      <v:textbox inset="21.6pt,21.6pt,21.6pt,21.6pt"/>
                      <w10:wrap anchorx="page" anchory="margin"/>
                    </v:shape>
                  </w:pict>
                </mc:Fallback>
              </mc:AlternateContent>
            </w:r>
          </w:p>
          <w:p w14:paraId="2C8A4F03" w14:textId="77777777" w:rsidR="004F5C74" w:rsidRDefault="315DB0D2" w:rsidP="315DB0D2">
            <w:pPr>
              <w:jc w:val="center"/>
              <w:rPr>
                <w:b/>
                <w:bCs/>
              </w:rPr>
            </w:pPr>
            <w:r w:rsidRPr="315DB0D2">
              <w:rPr>
                <w:b/>
                <w:bCs/>
              </w:rPr>
              <w:t>Instability/Reactivity (Yellow)</w:t>
            </w:r>
          </w:p>
          <w:p w14:paraId="6C078EDA" w14:textId="77777777" w:rsidR="004F5C74" w:rsidRPr="00534F24" w:rsidRDefault="004F5C74" w:rsidP="0091089B">
            <w:pPr>
              <w:jc w:val="center"/>
              <w:rPr>
                <w:b/>
                <w:bCs/>
              </w:rPr>
            </w:pPr>
          </w:p>
        </w:tc>
      </w:tr>
      <w:tr w:rsidR="004F5C74" w:rsidRPr="00534F24" w14:paraId="154BA75E" w14:textId="77777777" w:rsidTr="44BA328D">
        <w:trPr>
          <w:trHeight w:val="720"/>
          <w:tblCellSpacing w:w="15" w:type="dxa"/>
          <w:jc w:val="center"/>
        </w:trPr>
        <w:tc>
          <w:tcPr>
            <w:tcW w:w="105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F40651" w14:textId="77777777" w:rsidR="004F5C74" w:rsidRPr="00534F24" w:rsidRDefault="44BA328D" w:rsidP="44BA328D">
            <w:pPr>
              <w:jc w:val="center"/>
              <w:rPr>
                <w:b/>
                <w:bCs/>
              </w:rPr>
            </w:pPr>
            <w:r w:rsidRPr="44BA328D">
              <w:rPr>
                <w:b/>
                <w:bCs/>
              </w:rPr>
              <w:t>0</w:t>
            </w:r>
          </w:p>
        </w:tc>
        <w:tc>
          <w:tcPr>
            <w:tcW w:w="7132" w:type="dxa"/>
            <w:tcBorders>
              <w:top w:val="single" w:sz="4" w:space="0" w:color="auto"/>
              <w:left w:val="single" w:sz="4" w:space="0" w:color="auto"/>
              <w:bottom w:val="single" w:sz="4" w:space="0" w:color="auto"/>
              <w:right w:val="single" w:sz="4" w:space="0" w:color="auto"/>
            </w:tcBorders>
            <w:vAlign w:val="center"/>
            <w:hideMark/>
          </w:tcPr>
          <w:p w14:paraId="6C1CB2C4" w14:textId="77777777" w:rsidR="004F5C74" w:rsidRPr="00534F24" w:rsidRDefault="315DB0D2" w:rsidP="0091089B">
            <w:r>
              <w:t xml:space="preserve">Normally stable, even under fire exposure conditions, and is not reactive with water (e.g. </w:t>
            </w:r>
            <w:hyperlink r:id="rId78">
              <w:r>
                <w:t>helium</w:t>
              </w:r>
            </w:hyperlink>
            <w:r>
              <w:t>)</w:t>
            </w:r>
          </w:p>
        </w:tc>
      </w:tr>
      <w:tr w:rsidR="004F5C74" w:rsidRPr="00534F24" w14:paraId="45495945" w14:textId="77777777" w:rsidTr="44BA328D">
        <w:trPr>
          <w:trHeight w:val="720"/>
          <w:tblCellSpacing w:w="15" w:type="dxa"/>
          <w:jc w:val="center"/>
        </w:trPr>
        <w:tc>
          <w:tcPr>
            <w:tcW w:w="105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DAC8F6" w14:textId="77777777" w:rsidR="004F5C74" w:rsidRPr="00534F24" w:rsidRDefault="44BA328D" w:rsidP="44BA328D">
            <w:pPr>
              <w:jc w:val="center"/>
              <w:rPr>
                <w:b/>
                <w:bCs/>
              </w:rPr>
            </w:pPr>
            <w:r w:rsidRPr="44BA328D">
              <w:rPr>
                <w:b/>
                <w:bCs/>
              </w:rPr>
              <w:t>1</w:t>
            </w:r>
          </w:p>
        </w:tc>
        <w:tc>
          <w:tcPr>
            <w:tcW w:w="7132" w:type="dxa"/>
            <w:tcBorders>
              <w:top w:val="single" w:sz="4" w:space="0" w:color="auto"/>
              <w:left w:val="single" w:sz="4" w:space="0" w:color="auto"/>
              <w:bottom w:val="single" w:sz="4" w:space="0" w:color="auto"/>
              <w:right w:val="single" w:sz="4" w:space="0" w:color="auto"/>
            </w:tcBorders>
            <w:vAlign w:val="center"/>
            <w:hideMark/>
          </w:tcPr>
          <w:p w14:paraId="436AB86D" w14:textId="77777777" w:rsidR="004F5C74" w:rsidRPr="00534F24" w:rsidRDefault="315DB0D2" w:rsidP="0091089B">
            <w:r>
              <w:t xml:space="preserve">Normally stable, but can become unstable at elevated temperatures and pressures (e.g. </w:t>
            </w:r>
            <w:hyperlink r:id="rId79">
              <w:r>
                <w:t>propene</w:t>
              </w:r>
            </w:hyperlink>
            <w:r>
              <w:t>)</w:t>
            </w:r>
          </w:p>
        </w:tc>
      </w:tr>
      <w:tr w:rsidR="004F5C74" w:rsidRPr="00534F24" w14:paraId="670E8287" w14:textId="77777777" w:rsidTr="44BA328D">
        <w:trPr>
          <w:trHeight w:val="720"/>
          <w:tblCellSpacing w:w="15" w:type="dxa"/>
          <w:jc w:val="center"/>
        </w:trPr>
        <w:tc>
          <w:tcPr>
            <w:tcW w:w="105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5DB62D" w14:textId="77777777" w:rsidR="004F5C74" w:rsidRPr="00534F24" w:rsidRDefault="44BA328D" w:rsidP="44BA328D">
            <w:pPr>
              <w:jc w:val="center"/>
              <w:rPr>
                <w:b/>
                <w:bCs/>
              </w:rPr>
            </w:pPr>
            <w:r w:rsidRPr="44BA328D">
              <w:rPr>
                <w:b/>
                <w:bCs/>
              </w:rPr>
              <w:t>2</w:t>
            </w:r>
          </w:p>
        </w:tc>
        <w:tc>
          <w:tcPr>
            <w:tcW w:w="7132" w:type="dxa"/>
            <w:tcBorders>
              <w:top w:val="single" w:sz="4" w:space="0" w:color="auto"/>
              <w:left w:val="single" w:sz="4" w:space="0" w:color="auto"/>
              <w:bottom w:val="single" w:sz="4" w:space="0" w:color="auto"/>
              <w:right w:val="single" w:sz="4" w:space="0" w:color="auto"/>
            </w:tcBorders>
            <w:vAlign w:val="center"/>
            <w:hideMark/>
          </w:tcPr>
          <w:p w14:paraId="6AE8E344" w14:textId="77777777" w:rsidR="004F5C74" w:rsidRPr="00534F24" w:rsidRDefault="315DB0D2" w:rsidP="0091089B">
            <w:r>
              <w:t xml:space="preserve">Undergoes violent chemical change at elevated temperatures and pressures, reacts violently with water, or may form explosive mixtures with water (e.g., </w:t>
            </w:r>
            <w:hyperlink r:id="rId80">
              <w:r>
                <w:t>white phosphorus</w:t>
              </w:r>
            </w:hyperlink>
            <w:r>
              <w:t xml:space="preserve">, </w:t>
            </w:r>
            <w:hyperlink r:id="rId81">
              <w:r>
                <w:t>potassium</w:t>
              </w:r>
            </w:hyperlink>
            <w:r>
              <w:t xml:space="preserve">, </w:t>
            </w:r>
            <w:hyperlink r:id="rId82">
              <w:r>
                <w:t>sodium</w:t>
              </w:r>
            </w:hyperlink>
            <w:r>
              <w:t>)</w:t>
            </w:r>
          </w:p>
        </w:tc>
      </w:tr>
      <w:tr w:rsidR="004F5C74" w:rsidRPr="00534F24" w14:paraId="13BDFECE" w14:textId="77777777" w:rsidTr="44BA328D">
        <w:trPr>
          <w:trHeight w:val="720"/>
          <w:tblCellSpacing w:w="15" w:type="dxa"/>
          <w:jc w:val="center"/>
        </w:trPr>
        <w:tc>
          <w:tcPr>
            <w:tcW w:w="105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A63266" w14:textId="77777777" w:rsidR="004F5C74" w:rsidRPr="00534F24" w:rsidRDefault="44BA328D" w:rsidP="44BA328D">
            <w:pPr>
              <w:jc w:val="center"/>
              <w:rPr>
                <w:b/>
                <w:bCs/>
              </w:rPr>
            </w:pPr>
            <w:r w:rsidRPr="44BA328D">
              <w:rPr>
                <w:b/>
                <w:bCs/>
              </w:rPr>
              <w:t>3</w:t>
            </w:r>
          </w:p>
        </w:tc>
        <w:tc>
          <w:tcPr>
            <w:tcW w:w="7132" w:type="dxa"/>
            <w:tcBorders>
              <w:top w:val="single" w:sz="4" w:space="0" w:color="auto"/>
              <w:left w:val="single" w:sz="4" w:space="0" w:color="auto"/>
              <w:bottom w:val="single" w:sz="4" w:space="0" w:color="auto"/>
              <w:right w:val="single" w:sz="4" w:space="0" w:color="auto"/>
            </w:tcBorders>
            <w:vAlign w:val="center"/>
            <w:hideMark/>
          </w:tcPr>
          <w:p w14:paraId="542927B9" w14:textId="77777777" w:rsidR="004F5C74" w:rsidRPr="00534F24" w:rsidRDefault="315DB0D2" w:rsidP="0091089B">
            <w:r>
              <w:t xml:space="preserve">Capable of detonation or explosive decomposition but requires a strong initiating source, must be heated under confinement before initiation, reacts explosively with water, or will detonate if severely shocked (e.g. </w:t>
            </w:r>
            <w:hyperlink r:id="rId83">
              <w:r>
                <w:t>ammonium nitrate</w:t>
              </w:r>
            </w:hyperlink>
            <w:r>
              <w:t xml:space="preserve">, </w:t>
            </w:r>
            <w:hyperlink r:id="rId84">
              <w:r>
                <w:t>chlorine trifluoride</w:t>
              </w:r>
            </w:hyperlink>
            <w:r>
              <w:t>)</w:t>
            </w:r>
          </w:p>
        </w:tc>
      </w:tr>
      <w:tr w:rsidR="004F5C74" w:rsidRPr="00534F24" w14:paraId="731A24E5" w14:textId="77777777" w:rsidTr="44BA328D">
        <w:trPr>
          <w:trHeight w:val="720"/>
          <w:tblCellSpacing w:w="15" w:type="dxa"/>
          <w:jc w:val="center"/>
        </w:trPr>
        <w:tc>
          <w:tcPr>
            <w:tcW w:w="105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DC3D5" w14:textId="77777777" w:rsidR="004F5C74" w:rsidRPr="00534F24" w:rsidRDefault="44BA328D" w:rsidP="44BA328D">
            <w:pPr>
              <w:jc w:val="center"/>
              <w:rPr>
                <w:b/>
                <w:bCs/>
              </w:rPr>
            </w:pPr>
            <w:r w:rsidRPr="44BA328D">
              <w:rPr>
                <w:b/>
                <w:bCs/>
              </w:rPr>
              <w:t>4</w:t>
            </w:r>
          </w:p>
        </w:tc>
        <w:tc>
          <w:tcPr>
            <w:tcW w:w="7132" w:type="dxa"/>
            <w:tcBorders>
              <w:top w:val="single" w:sz="4" w:space="0" w:color="auto"/>
              <w:left w:val="single" w:sz="4" w:space="0" w:color="auto"/>
              <w:bottom w:val="single" w:sz="4" w:space="0" w:color="auto"/>
              <w:right w:val="single" w:sz="4" w:space="0" w:color="auto"/>
            </w:tcBorders>
            <w:vAlign w:val="center"/>
            <w:hideMark/>
          </w:tcPr>
          <w:p w14:paraId="64292972" w14:textId="77777777" w:rsidR="004F5C74" w:rsidRPr="00534F24" w:rsidRDefault="315DB0D2" w:rsidP="0091089B">
            <w:r>
              <w:t xml:space="preserve">Readily capable of </w:t>
            </w:r>
            <w:hyperlink r:id="rId85">
              <w:r>
                <w:t>detonation</w:t>
              </w:r>
            </w:hyperlink>
            <w:r>
              <w:t xml:space="preserve"> or </w:t>
            </w:r>
            <w:hyperlink r:id="rId86">
              <w:r>
                <w:t>explosive decomposition</w:t>
              </w:r>
            </w:hyperlink>
            <w:r>
              <w:t xml:space="preserve"> at normal temperatures and pressures (e.g., </w:t>
            </w:r>
            <w:hyperlink r:id="rId87">
              <w:r>
                <w:t>nitroglycerin</w:t>
              </w:r>
            </w:hyperlink>
            <w:r>
              <w:t xml:space="preserve">, </w:t>
            </w:r>
            <w:hyperlink r:id="rId88">
              <w:r>
                <w:t>chlorine azide</w:t>
              </w:r>
            </w:hyperlink>
            <w:r>
              <w:t xml:space="preserve">, </w:t>
            </w:r>
            <w:hyperlink r:id="rId89">
              <w:r>
                <w:t>chlorine dioxide</w:t>
              </w:r>
            </w:hyperlink>
            <w:r>
              <w:t>)</w:t>
            </w:r>
          </w:p>
        </w:tc>
      </w:tr>
    </w:tbl>
    <w:p w14:paraId="65428492" w14:textId="77777777" w:rsidR="004F5C74" w:rsidRDefault="004F5C74" w:rsidP="004F5C74">
      <w:pPr>
        <w:ind w:firstLine="720"/>
      </w:pPr>
    </w:p>
    <w:p w14:paraId="0F2C7080" w14:textId="77777777" w:rsidR="004F5C74" w:rsidRDefault="004F5C74" w:rsidP="004F5C74"/>
    <w:tbl>
      <w:tblPr>
        <w:tblW w:w="8640" w:type="dxa"/>
        <w:jc w:val="center"/>
        <w:tblCellSpacing w:w="15" w:type="dxa"/>
        <w:tblCellMar>
          <w:top w:w="15" w:type="dxa"/>
          <w:left w:w="15" w:type="dxa"/>
          <w:bottom w:w="15" w:type="dxa"/>
          <w:right w:w="15" w:type="dxa"/>
        </w:tblCellMar>
        <w:tblLook w:val="04A0" w:firstRow="1" w:lastRow="0" w:firstColumn="1" w:lastColumn="0" w:noHBand="0" w:noVBand="1"/>
      </w:tblPr>
      <w:tblGrid>
        <w:gridCol w:w="1322"/>
        <w:gridCol w:w="7318"/>
      </w:tblGrid>
      <w:tr w:rsidR="004F5C74" w:rsidRPr="00534F24" w14:paraId="77EBA6A6" w14:textId="77777777" w:rsidTr="315DB0D2">
        <w:trPr>
          <w:tblCellSpacing w:w="15" w:type="dxa"/>
          <w:jc w:val="center"/>
        </w:trPr>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873CF" w14:textId="77777777" w:rsidR="004F5C74" w:rsidRDefault="00623933" w:rsidP="0091089B">
            <w:pPr>
              <w:jc w:val="center"/>
              <w:rPr>
                <w:b/>
                <w:bCs/>
              </w:rPr>
            </w:pPr>
            <w:r>
              <w:rPr>
                <w:b/>
                <w:bCs/>
                <w:noProof/>
              </w:rPr>
              <mc:AlternateContent>
                <mc:Choice Requires="wps">
                  <w:drawing>
                    <wp:anchor distT="0" distB="0" distL="114300" distR="114300" simplePos="0" relativeHeight="251722752" behindDoc="0" locked="0" layoutInCell="0" allowOverlap="1" wp14:anchorId="0DB36ED5" wp14:editId="37AFA929">
                      <wp:simplePos x="0" y="0"/>
                      <wp:positionH relativeFrom="page">
                        <wp:posOffset>4817745</wp:posOffset>
                      </wp:positionH>
                      <wp:positionV relativeFrom="margin">
                        <wp:posOffset>108585</wp:posOffset>
                      </wp:positionV>
                      <wp:extent cx="365760" cy="365760"/>
                      <wp:effectExtent l="34290" t="38100" r="66675" b="62865"/>
                      <wp:wrapNone/>
                      <wp:docPr id="4"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diamond">
                                <a:avLst/>
                              </a:prstGeom>
                              <a:solidFill>
                                <a:schemeClr val="bg1">
                                  <a:lumMod val="100000"/>
                                  <a:lumOff val="0"/>
                                </a:schemeClr>
                              </a:solidFill>
                              <a:ln w="25400">
                                <a:solidFill>
                                  <a:schemeClr val="tx1">
                                    <a:lumMod val="100000"/>
                                    <a:lumOff val="0"/>
                                  </a:schemeClr>
                                </a:solidFill>
                                <a:miter lim="800000"/>
                                <a:headEnd/>
                                <a:tailEnd/>
                              </a:ln>
                              <a:effectLst>
                                <a:outerShdw dist="38100" dir="2700000" algn="tl" rotWithShape="0">
                                  <a:srgbClr val="000000">
                                    <a:alpha val="39999"/>
                                  </a:srgbClr>
                                </a:outerShdw>
                              </a:effectLst>
                            </wps:spPr>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4FC970">
                    <v:shape id="AutoShape 352" style="position:absolute;margin-left:379.35pt;margin-top:8.55pt;width:28.8pt;height:28.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spid="_x0000_s1026" o:allowincell="f" fillcolor="white [3212]" strokecolor="black [3213]" strokeweight="2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" w14:anchorId="2D96CDD0">
                      <v:shadow on="t" color="black" opacity="26213f" offset=".74836mm,.74836mm" origin="-.5,-.5"/>
                      <v:textbox inset="21.6pt,21.6pt,21.6pt,21.6pt"/>
                      <w10:wrap anchorx="page" anchory="margin"/>
                    </v:shape>
                  </w:pict>
                </mc:Fallback>
              </mc:AlternateContent>
            </w:r>
          </w:p>
          <w:p w14:paraId="79D7955E" w14:textId="77777777" w:rsidR="004F5C74" w:rsidRDefault="315DB0D2" w:rsidP="315DB0D2">
            <w:pPr>
              <w:jc w:val="center"/>
              <w:rPr>
                <w:b/>
                <w:bCs/>
              </w:rPr>
            </w:pPr>
            <w:r w:rsidRPr="315DB0D2">
              <w:rPr>
                <w:b/>
                <w:bCs/>
              </w:rPr>
              <w:t>Special (White)</w:t>
            </w:r>
          </w:p>
          <w:p w14:paraId="70FCADE7" w14:textId="77777777" w:rsidR="004F5C74" w:rsidRPr="00534F24" w:rsidRDefault="004F5C74" w:rsidP="0091089B">
            <w:pPr>
              <w:jc w:val="center"/>
              <w:rPr>
                <w:b/>
                <w:bCs/>
              </w:rPr>
            </w:pPr>
          </w:p>
        </w:tc>
      </w:tr>
      <w:tr w:rsidR="004F5C74" w:rsidRPr="00534F24" w14:paraId="6C3A17EF" w14:textId="77777777" w:rsidTr="315DB0D2">
        <w:trPr>
          <w:tblCellSpacing w:w="15" w:type="dxa"/>
          <w:jc w:val="center"/>
        </w:trPr>
        <w:tc>
          <w:tcPr>
            <w:tcW w:w="6960" w:type="dxa"/>
            <w:gridSpan w:val="2"/>
            <w:tcBorders>
              <w:top w:val="single" w:sz="4" w:space="0" w:color="auto"/>
              <w:left w:val="single" w:sz="4" w:space="0" w:color="auto"/>
              <w:bottom w:val="single" w:sz="4" w:space="0" w:color="auto"/>
              <w:right w:val="single" w:sz="4" w:space="0" w:color="auto"/>
            </w:tcBorders>
            <w:hideMark/>
          </w:tcPr>
          <w:p w14:paraId="7068EC03" w14:textId="77777777" w:rsidR="004F5C74" w:rsidRPr="00534F24" w:rsidRDefault="315DB0D2" w:rsidP="0091089B">
            <w:r w:rsidRPr="315DB0D2">
              <w:rPr>
                <w:i/>
                <w:iCs/>
              </w:rPr>
              <w:t>The white "special notice" area can contain several symbols. The following symbols are defined by the NFPA 704 standard.</w:t>
            </w:r>
          </w:p>
        </w:tc>
      </w:tr>
      <w:tr w:rsidR="004F5C74" w:rsidRPr="00534F24" w14:paraId="513008E5" w14:textId="77777777" w:rsidTr="315DB0D2">
        <w:trPr>
          <w:trHeight w:val="720"/>
          <w:tblCellSpacing w:w="15" w:type="dxa"/>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3FF01349" w14:textId="77777777" w:rsidR="004F5C74" w:rsidRPr="00534F24" w:rsidRDefault="315DB0D2" w:rsidP="315DB0D2">
            <w:pPr>
              <w:jc w:val="center"/>
              <w:rPr>
                <w:b/>
                <w:bCs/>
              </w:rPr>
            </w:pPr>
            <w:r w:rsidRPr="315DB0D2">
              <w:rPr>
                <w:b/>
                <w:bCs/>
              </w:rPr>
              <w:t>OX</w:t>
            </w:r>
          </w:p>
        </w:tc>
        <w:tc>
          <w:tcPr>
            <w:tcW w:w="5895" w:type="dxa"/>
            <w:tcBorders>
              <w:top w:val="single" w:sz="4" w:space="0" w:color="auto"/>
              <w:left w:val="single" w:sz="4" w:space="0" w:color="auto"/>
              <w:bottom w:val="single" w:sz="4" w:space="0" w:color="auto"/>
              <w:right w:val="single" w:sz="4" w:space="0" w:color="auto"/>
            </w:tcBorders>
            <w:vAlign w:val="center"/>
            <w:hideMark/>
          </w:tcPr>
          <w:p w14:paraId="3C2B8309" w14:textId="77777777" w:rsidR="004F5C74" w:rsidRPr="00534F24" w:rsidRDefault="00A111B2" w:rsidP="0091089B">
            <w:hyperlink r:id="rId90">
              <w:r w:rsidR="315DB0D2">
                <w:t>Oxidizer</w:t>
              </w:r>
            </w:hyperlink>
            <w:r w:rsidR="315DB0D2">
              <w:t xml:space="preserve"> (e.g., </w:t>
            </w:r>
            <w:hyperlink r:id="rId91">
              <w:r w:rsidR="315DB0D2">
                <w:t>potassium perchlorate</w:t>
              </w:r>
            </w:hyperlink>
            <w:r w:rsidR="315DB0D2">
              <w:t xml:space="preserve">, </w:t>
            </w:r>
            <w:hyperlink r:id="rId92">
              <w:r w:rsidR="315DB0D2">
                <w:t>ammonium nitrate</w:t>
              </w:r>
            </w:hyperlink>
            <w:r w:rsidR="315DB0D2">
              <w:t xml:space="preserve">, </w:t>
            </w:r>
            <w:hyperlink r:id="rId93">
              <w:r w:rsidR="315DB0D2">
                <w:t>hydrogen peroxide</w:t>
              </w:r>
            </w:hyperlink>
            <w:r w:rsidR="315DB0D2">
              <w:t>)</w:t>
            </w:r>
          </w:p>
        </w:tc>
      </w:tr>
      <w:tr w:rsidR="004F5C74" w:rsidRPr="00534F24" w14:paraId="33485A7D" w14:textId="77777777" w:rsidTr="315DB0D2">
        <w:trPr>
          <w:trHeight w:val="720"/>
          <w:tblCellSpacing w:w="15" w:type="dxa"/>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15AEED47" w14:textId="77777777" w:rsidR="004F5C74" w:rsidRPr="00534F24" w:rsidRDefault="315DB0D2" w:rsidP="315DB0D2">
            <w:pPr>
              <w:jc w:val="center"/>
              <w:rPr>
                <w:b/>
                <w:bCs/>
              </w:rPr>
            </w:pPr>
            <w:r w:rsidRPr="315DB0D2">
              <w:rPr>
                <w:b/>
                <w:bCs/>
                <w:strike/>
              </w:rPr>
              <w:t> W </w:t>
            </w:r>
          </w:p>
        </w:tc>
        <w:tc>
          <w:tcPr>
            <w:tcW w:w="5895" w:type="dxa"/>
            <w:tcBorders>
              <w:top w:val="single" w:sz="4" w:space="0" w:color="auto"/>
              <w:left w:val="single" w:sz="4" w:space="0" w:color="auto"/>
              <w:bottom w:val="single" w:sz="4" w:space="0" w:color="auto"/>
              <w:right w:val="single" w:sz="4" w:space="0" w:color="auto"/>
            </w:tcBorders>
            <w:vAlign w:val="center"/>
            <w:hideMark/>
          </w:tcPr>
          <w:p w14:paraId="1F067451" w14:textId="77777777" w:rsidR="004F5C74" w:rsidRPr="00534F24" w:rsidRDefault="315DB0D2" w:rsidP="0091089B">
            <w:r>
              <w:t xml:space="preserve">Reacts with </w:t>
            </w:r>
            <w:hyperlink r:id="rId94">
              <w:r>
                <w:t>water</w:t>
              </w:r>
            </w:hyperlink>
            <w:r>
              <w:t xml:space="preserve"> in an unusual or dangerous manner (e.g., </w:t>
            </w:r>
            <w:hyperlink r:id="rId95">
              <w:r>
                <w:t>cesium</w:t>
              </w:r>
            </w:hyperlink>
            <w:r>
              <w:t xml:space="preserve">, </w:t>
            </w:r>
            <w:hyperlink r:id="rId96">
              <w:r>
                <w:t>sodium</w:t>
              </w:r>
            </w:hyperlink>
            <w:r>
              <w:t xml:space="preserve">, </w:t>
            </w:r>
            <w:hyperlink r:id="rId97">
              <w:r>
                <w:t>sulfuric acid</w:t>
              </w:r>
            </w:hyperlink>
            <w:r>
              <w:t>)</w:t>
            </w:r>
          </w:p>
        </w:tc>
      </w:tr>
      <w:tr w:rsidR="004F5C74" w:rsidRPr="00534F24" w14:paraId="0D8EA995" w14:textId="77777777" w:rsidTr="315DB0D2">
        <w:trPr>
          <w:trHeight w:val="720"/>
          <w:tblCellSpacing w:w="15" w:type="dxa"/>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3F1F121C" w14:textId="77777777" w:rsidR="004F5C74" w:rsidRPr="00534F24" w:rsidRDefault="315DB0D2" w:rsidP="315DB0D2">
            <w:pPr>
              <w:jc w:val="center"/>
              <w:rPr>
                <w:b/>
                <w:bCs/>
              </w:rPr>
            </w:pPr>
            <w:r w:rsidRPr="315DB0D2">
              <w:rPr>
                <w:b/>
                <w:bCs/>
              </w:rPr>
              <w:t>SA</w:t>
            </w:r>
          </w:p>
        </w:tc>
        <w:tc>
          <w:tcPr>
            <w:tcW w:w="5895" w:type="dxa"/>
            <w:tcBorders>
              <w:top w:val="single" w:sz="4" w:space="0" w:color="auto"/>
              <w:left w:val="single" w:sz="4" w:space="0" w:color="auto"/>
              <w:bottom w:val="single" w:sz="4" w:space="0" w:color="auto"/>
              <w:right w:val="single" w:sz="4" w:space="0" w:color="auto"/>
            </w:tcBorders>
            <w:vAlign w:val="center"/>
            <w:hideMark/>
          </w:tcPr>
          <w:p w14:paraId="01870D6E" w14:textId="77777777" w:rsidR="004F5C74" w:rsidRPr="00534F24" w:rsidRDefault="315DB0D2" w:rsidP="0091089B">
            <w:r>
              <w:t xml:space="preserve">Simple </w:t>
            </w:r>
            <w:hyperlink r:id="rId98">
              <w:r>
                <w:t>asphyxiant gas</w:t>
              </w:r>
            </w:hyperlink>
            <w:r>
              <w:t xml:space="preserve">. Specifically limited to the following gases: </w:t>
            </w:r>
            <w:hyperlink r:id="rId99">
              <w:r>
                <w:t>nitrogen</w:t>
              </w:r>
            </w:hyperlink>
            <w:r>
              <w:t xml:space="preserve">, </w:t>
            </w:r>
            <w:hyperlink r:id="rId100">
              <w:r>
                <w:t>helium</w:t>
              </w:r>
            </w:hyperlink>
            <w:r>
              <w:t xml:space="preserve">, </w:t>
            </w:r>
            <w:hyperlink r:id="rId101">
              <w:r>
                <w:t>neon</w:t>
              </w:r>
            </w:hyperlink>
            <w:r>
              <w:t xml:space="preserve">, </w:t>
            </w:r>
            <w:hyperlink r:id="rId102">
              <w:r>
                <w:t>argon</w:t>
              </w:r>
            </w:hyperlink>
            <w:r>
              <w:t xml:space="preserve">, </w:t>
            </w:r>
            <w:hyperlink r:id="rId103">
              <w:r>
                <w:t>krypton</w:t>
              </w:r>
            </w:hyperlink>
            <w:r>
              <w:t xml:space="preserve"> and </w:t>
            </w:r>
            <w:hyperlink r:id="rId104">
              <w:r>
                <w:t>xenon</w:t>
              </w:r>
            </w:hyperlink>
            <w:r>
              <w:t>.</w:t>
            </w:r>
            <w:hyperlink r:id="rId105">
              <w:r w:rsidRPr="315DB0D2">
                <w:rPr>
                  <w:vertAlign w:val="superscript"/>
                </w:rPr>
                <w:t>[2]</w:t>
              </w:r>
            </w:hyperlink>
          </w:p>
        </w:tc>
      </w:tr>
    </w:tbl>
    <w:p w14:paraId="1546ABAA" w14:textId="77777777" w:rsidR="00553BAD" w:rsidRDefault="00553BAD" w:rsidP="00553BAD">
      <w:pPr>
        <w:pStyle w:val="BodyText"/>
        <w:spacing w:line="360" w:lineRule="auto"/>
        <w:ind w:left="90" w:hanging="90"/>
      </w:pPr>
    </w:p>
    <w:p w14:paraId="54C39E6E" w14:textId="77777777" w:rsidR="00553BAD" w:rsidRDefault="00553BAD" w:rsidP="00553BAD">
      <w:pPr>
        <w:pStyle w:val="BodyText"/>
        <w:spacing w:line="360" w:lineRule="auto"/>
        <w:ind w:left="90" w:hanging="90"/>
      </w:pPr>
    </w:p>
    <w:p w14:paraId="1F8A81FF" w14:textId="77777777" w:rsidR="00553BAD" w:rsidRDefault="00553BAD" w:rsidP="00553BAD">
      <w:pPr>
        <w:pStyle w:val="BodyText"/>
        <w:spacing w:line="360" w:lineRule="auto"/>
        <w:ind w:left="90" w:hanging="90"/>
      </w:pPr>
    </w:p>
    <w:p w14:paraId="74F29649" w14:textId="77777777" w:rsidR="00553BAD" w:rsidRDefault="00553BAD" w:rsidP="00553BAD">
      <w:pPr>
        <w:pStyle w:val="BodyText"/>
        <w:spacing w:line="360" w:lineRule="auto"/>
        <w:ind w:left="90" w:hanging="90"/>
      </w:pPr>
    </w:p>
    <w:p w14:paraId="473C3C1F" w14:textId="77777777" w:rsidR="00553BAD" w:rsidRPr="00630759" w:rsidRDefault="00553BAD" w:rsidP="00553BAD">
      <w:pPr>
        <w:pStyle w:val="BodyText"/>
        <w:spacing w:line="360" w:lineRule="auto"/>
        <w:ind w:left="90" w:hanging="90"/>
      </w:pPr>
    </w:p>
    <w:bookmarkEnd w:id="235"/>
    <w:p w14:paraId="0A3460C0" w14:textId="410389AA" w:rsidR="00DA23EC" w:rsidRDefault="00DA23EC" w:rsidP="00DA23EC">
      <w:pPr>
        <w:pStyle w:val="Default"/>
      </w:pPr>
    </w:p>
    <w:sectPr w:rsidR="00DA23EC" w:rsidSect="000E2BCF">
      <w:type w:val="continuous"/>
      <w:pgSz w:w="12240" w:h="15840"/>
      <w:pgMar w:top="1440" w:right="1440" w:bottom="1440" w:left="153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1001" w14:textId="77777777" w:rsidR="00A111B2" w:rsidRDefault="00A111B2">
      <w:r>
        <w:separator/>
      </w:r>
    </w:p>
  </w:endnote>
  <w:endnote w:type="continuationSeparator" w:id="0">
    <w:p w14:paraId="0FB3BFA6" w14:textId="77777777" w:rsidR="00A111B2" w:rsidRDefault="00A1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inion Bold">
    <w:altName w:val="Minion Bol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PSMT,Calib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255451"/>
      <w:docPartObj>
        <w:docPartGallery w:val="Page Numbers (Bottom of Page)"/>
        <w:docPartUnique/>
      </w:docPartObj>
    </w:sdtPr>
    <w:sdtEndPr>
      <w:rPr>
        <w:color w:val="808080" w:themeColor="background1" w:themeShade="80"/>
        <w:spacing w:val="60"/>
      </w:rPr>
    </w:sdtEndPr>
    <w:sdtContent>
      <w:p w14:paraId="704FEE48"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20</w:t>
        </w:r>
        <w:r>
          <w:rPr>
            <w:noProof/>
          </w:rPr>
          <w:fldChar w:fldCharType="end"/>
        </w:r>
        <w:r>
          <w:t xml:space="preserve"> | </w:t>
        </w:r>
        <w:r w:rsidRPr="00DE4460">
          <w:rPr>
            <w:color w:val="808080" w:themeColor="background1" w:themeShade="80"/>
            <w:spacing w:val="60"/>
          </w:rPr>
          <w:t>Page</w:t>
        </w:r>
      </w:p>
    </w:sdtContent>
  </w:sdt>
  <w:p w14:paraId="47F03460" w14:textId="77777777" w:rsidR="00465D4B" w:rsidRDefault="00465D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150393"/>
      <w:docPartObj>
        <w:docPartGallery w:val="Page Numbers (Bottom of Page)"/>
        <w:docPartUnique/>
      </w:docPartObj>
    </w:sdtPr>
    <w:sdtEndPr>
      <w:rPr>
        <w:color w:val="808080" w:themeColor="background1" w:themeShade="80"/>
        <w:spacing w:val="60"/>
      </w:rPr>
    </w:sdtEndPr>
    <w:sdtContent>
      <w:p w14:paraId="28C0FCC6"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161</w:t>
        </w:r>
        <w:r>
          <w:rPr>
            <w:noProof/>
          </w:rPr>
          <w:fldChar w:fldCharType="end"/>
        </w:r>
        <w:r>
          <w:t xml:space="preserve"> | </w:t>
        </w:r>
        <w:r w:rsidRPr="00A86562">
          <w:rPr>
            <w:color w:val="808080" w:themeColor="background1" w:themeShade="80"/>
            <w:spacing w:val="60"/>
          </w:rPr>
          <w:t>Page</w:t>
        </w:r>
      </w:p>
    </w:sdtContent>
  </w:sdt>
  <w:p w14:paraId="3B4EF970" w14:textId="77777777" w:rsidR="00465D4B" w:rsidRPr="00496A66" w:rsidRDefault="00465D4B" w:rsidP="00DC0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51210"/>
      <w:docPartObj>
        <w:docPartGallery w:val="Page Numbers (Bottom of Page)"/>
        <w:docPartUnique/>
      </w:docPartObj>
    </w:sdtPr>
    <w:sdtEndPr>
      <w:rPr>
        <w:color w:val="808080" w:themeColor="background1" w:themeShade="80"/>
        <w:spacing w:val="60"/>
      </w:rPr>
    </w:sdtEndPr>
    <w:sdtContent>
      <w:p w14:paraId="7F5F86E2"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200</w:t>
        </w:r>
        <w:r>
          <w:rPr>
            <w:noProof/>
          </w:rPr>
          <w:fldChar w:fldCharType="end"/>
        </w:r>
        <w:r>
          <w:t xml:space="preserve"> | </w:t>
        </w:r>
        <w:r w:rsidRPr="00557BCD">
          <w:rPr>
            <w:color w:val="808080" w:themeColor="background1" w:themeShade="80"/>
            <w:spacing w:val="60"/>
          </w:rPr>
          <w:t>Page</w:t>
        </w:r>
      </w:p>
    </w:sdtContent>
  </w:sdt>
  <w:p w14:paraId="70DCBB24" w14:textId="77777777" w:rsidR="00465D4B" w:rsidRPr="00496A66" w:rsidRDefault="00465D4B" w:rsidP="00DC00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516783"/>
      <w:docPartObj>
        <w:docPartGallery w:val="Page Numbers (Bottom of Page)"/>
        <w:docPartUnique/>
      </w:docPartObj>
    </w:sdtPr>
    <w:sdtEndPr>
      <w:rPr>
        <w:color w:val="808080" w:themeColor="background1" w:themeShade="80"/>
        <w:spacing w:val="60"/>
      </w:rPr>
    </w:sdtEndPr>
    <w:sdtContent>
      <w:p w14:paraId="358778DA"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224</w:t>
        </w:r>
        <w:r>
          <w:rPr>
            <w:noProof/>
          </w:rPr>
          <w:fldChar w:fldCharType="end"/>
        </w:r>
        <w:r>
          <w:t xml:space="preserve"> | </w:t>
        </w:r>
        <w:r w:rsidRPr="00557BCD">
          <w:rPr>
            <w:color w:val="808080" w:themeColor="background1" w:themeShade="80"/>
            <w:spacing w:val="60"/>
          </w:rPr>
          <w:t>Page</w:t>
        </w:r>
      </w:p>
    </w:sdtContent>
  </w:sdt>
  <w:p w14:paraId="1FDAEA52" w14:textId="77777777" w:rsidR="00465D4B" w:rsidRPr="00496A66" w:rsidRDefault="00465D4B" w:rsidP="00DC00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91013"/>
      <w:docPartObj>
        <w:docPartGallery w:val="Page Numbers (Bottom of Page)"/>
        <w:docPartUnique/>
      </w:docPartObj>
    </w:sdtPr>
    <w:sdtEndPr>
      <w:rPr>
        <w:color w:val="808080" w:themeColor="background1" w:themeShade="80"/>
        <w:spacing w:val="60"/>
      </w:rPr>
    </w:sdtEndPr>
    <w:sdtContent>
      <w:p w14:paraId="51D08202"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233</w:t>
        </w:r>
        <w:r>
          <w:rPr>
            <w:noProof/>
          </w:rPr>
          <w:fldChar w:fldCharType="end"/>
        </w:r>
        <w:r>
          <w:t xml:space="preserve"> | </w:t>
        </w:r>
        <w:r w:rsidRPr="00552450">
          <w:rPr>
            <w:color w:val="808080" w:themeColor="background1" w:themeShade="80"/>
            <w:spacing w:val="60"/>
          </w:rPr>
          <w:t>Page</w:t>
        </w:r>
      </w:p>
    </w:sdtContent>
  </w:sdt>
  <w:p w14:paraId="4F135824" w14:textId="77777777" w:rsidR="00465D4B" w:rsidRPr="00496A66" w:rsidRDefault="00465D4B" w:rsidP="00DC00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70090"/>
      <w:docPartObj>
        <w:docPartGallery w:val="Page Numbers (Bottom of Page)"/>
        <w:docPartUnique/>
      </w:docPartObj>
    </w:sdtPr>
    <w:sdtEndPr>
      <w:rPr>
        <w:color w:val="808080" w:themeColor="background1" w:themeShade="80"/>
        <w:spacing w:val="60"/>
      </w:rPr>
    </w:sdtEndPr>
    <w:sdtContent>
      <w:p w14:paraId="51BAF446"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296</w:t>
        </w:r>
        <w:r>
          <w:rPr>
            <w:noProof/>
          </w:rPr>
          <w:fldChar w:fldCharType="end"/>
        </w:r>
        <w:r>
          <w:t xml:space="preserve"> | </w:t>
        </w:r>
        <w:r w:rsidRPr="007701A3">
          <w:rPr>
            <w:color w:val="808080" w:themeColor="background1" w:themeShade="80"/>
            <w:spacing w:val="60"/>
          </w:rPr>
          <w:t>Page</w:t>
        </w:r>
      </w:p>
    </w:sdtContent>
  </w:sdt>
  <w:p w14:paraId="1D79C63A" w14:textId="77777777" w:rsidR="00465D4B" w:rsidRDefault="00465D4B">
    <w:pPr>
      <w:spacing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139604"/>
      <w:docPartObj>
        <w:docPartGallery w:val="Page Numbers (Bottom of Page)"/>
        <w:docPartUnique/>
      </w:docPartObj>
    </w:sdtPr>
    <w:sdtEndPr>
      <w:rPr>
        <w:color w:val="808080" w:themeColor="background1" w:themeShade="80"/>
        <w:spacing w:val="60"/>
      </w:rPr>
    </w:sdtEndPr>
    <w:sdtContent>
      <w:p w14:paraId="43791B29"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348</w:t>
        </w:r>
        <w:r>
          <w:rPr>
            <w:noProof/>
          </w:rPr>
          <w:fldChar w:fldCharType="end"/>
        </w:r>
        <w:r>
          <w:t xml:space="preserve"> | </w:t>
        </w:r>
        <w:r w:rsidRPr="00813332">
          <w:rPr>
            <w:color w:val="808080" w:themeColor="background1" w:themeShade="80"/>
            <w:spacing w:val="60"/>
          </w:rPr>
          <w:t>Page</w:t>
        </w:r>
      </w:p>
    </w:sdtContent>
  </w:sdt>
  <w:p w14:paraId="3519F293" w14:textId="77777777" w:rsidR="00465D4B" w:rsidRDefault="00465D4B">
    <w:pPr>
      <w:spacing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808243"/>
      <w:docPartObj>
        <w:docPartGallery w:val="Page Numbers (Bottom of Page)"/>
        <w:docPartUnique/>
      </w:docPartObj>
    </w:sdtPr>
    <w:sdtEndPr>
      <w:rPr>
        <w:color w:val="808080" w:themeColor="background1" w:themeShade="80"/>
        <w:spacing w:val="60"/>
      </w:rPr>
    </w:sdtEndPr>
    <w:sdtContent>
      <w:p w14:paraId="53C1C451" w14:textId="77777777" w:rsidR="00465D4B" w:rsidRDefault="00465D4B">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53649F">
          <w:rPr>
            <w:noProof/>
          </w:rPr>
          <w:t>380</w:t>
        </w:r>
        <w:r>
          <w:rPr>
            <w:noProof/>
          </w:rPr>
          <w:fldChar w:fldCharType="end"/>
        </w:r>
        <w:r>
          <w:t xml:space="preserve"> | </w:t>
        </w:r>
        <w:r w:rsidRPr="00A312A4">
          <w:rPr>
            <w:color w:val="808080" w:themeColor="background1" w:themeShade="80"/>
            <w:spacing w:val="60"/>
          </w:rPr>
          <w:t>Page</w:t>
        </w:r>
      </w:p>
    </w:sdtContent>
  </w:sdt>
  <w:p w14:paraId="19A1BCB3" w14:textId="77777777" w:rsidR="00465D4B" w:rsidRDefault="00465D4B">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94011" w14:textId="77777777" w:rsidR="00A111B2" w:rsidRDefault="00A111B2">
      <w:r>
        <w:separator/>
      </w:r>
    </w:p>
  </w:footnote>
  <w:footnote w:type="continuationSeparator" w:id="0">
    <w:p w14:paraId="1DD38E7C" w14:textId="77777777" w:rsidR="00A111B2" w:rsidRDefault="00A1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280A" w14:textId="77777777" w:rsidR="00465D4B" w:rsidRDefault="00465D4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690230"/>
      <w:docPartObj>
        <w:docPartGallery w:val="Page Numbers (Margins)"/>
        <w:docPartUnique/>
      </w:docPartObj>
    </w:sdtPr>
    <w:sdtEndPr/>
    <w:sdtContent>
      <w:p w14:paraId="52A21A4B" w14:textId="77777777" w:rsidR="00465D4B" w:rsidRDefault="00465D4B">
        <w:pPr>
          <w:pStyle w:val="Header"/>
          <w:jc w:val="right"/>
        </w:pPr>
        <w:r>
          <w:rPr>
            <w:noProof/>
          </w:rPr>
          <mc:AlternateContent>
            <mc:Choice Requires="wps">
              <w:drawing>
                <wp:anchor distT="0" distB="0" distL="114300" distR="114300" simplePos="0" relativeHeight="251674112" behindDoc="0" locked="0" layoutInCell="0" allowOverlap="1" wp14:anchorId="148A65EC" wp14:editId="1C74C450">
                  <wp:simplePos x="0" y="0"/>
                  <wp:positionH relativeFrom="rightMargin">
                    <wp:align>center</wp:align>
                  </wp:positionH>
                  <wp:positionV relativeFrom="margin">
                    <wp:align>bottom</wp:align>
                  </wp:positionV>
                  <wp:extent cx="519430" cy="218313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793B"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1C7DDD">
                                <w:rPr>
                                  <w:rFonts w:asciiTheme="majorHAnsi" w:eastAsiaTheme="majorEastAsia" w:hAnsiTheme="majorHAnsi" w:cstheme="majorBidi"/>
                                  <w:noProof/>
                                  <w:sz w:val="44"/>
                                  <w:szCs w:val="44"/>
                                </w:rPr>
                                <w:t>220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8A65EC" id="Rectangle 23" o:spid="_x0000_s1050" style="position:absolute;left:0;text-align:left;margin-left:0;margin-top:0;width:40.9pt;height:171.9pt;z-index:2516741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" o:allowincell="f" filled="f" stroked="f">
                  <v:textbox style="layout-flow:vertical;mso-layout-flow-alt:bottom-to-top;mso-fit-shape-to-text:t">
                    <w:txbxContent>
                      <w:p w14:paraId="5DD3793B"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1C7DDD">
                          <w:rPr>
                            <w:rFonts w:asciiTheme="majorHAnsi" w:eastAsiaTheme="majorEastAsia" w:hAnsiTheme="majorHAnsi" w:cstheme="majorBidi"/>
                            <w:noProof/>
                            <w:sz w:val="44"/>
                            <w:szCs w:val="44"/>
                          </w:rPr>
                          <w:t>220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449EA773" w14:textId="77777777" w:rsidR="00465D4B" w:rsidRDefault="00465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0B08" w14:textId="77777777" w:rsidR="00465D4B" w:rsidRDefault="00465D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EE62" w14:textId="77777777" w:rsidR="00465D4B" w:rsidRDefault="00465D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420558"/>
      <w:docPartObj>
        <w:docPartGallery w:val="Page Numbers (Margins)"/>
        <w:docPartUnique/>
      </w:docPartObj>
    </w:sdtPr>
    <w:sdtEndPr/>
    <w:sdtContent>
      <w:p w14:paraId="061B80A4" w14:textId="77777777" w:rsidR="00465D4B" w:rsidRDefault="00465D4B">
        <w:pPr>
          <w:pStyle w:val="Header"/>
          <w:jc w:val="right"/>
        </w:pPr>
        <w:r>
          <w:rPr>
            <w:noProof/>
          </w:rPr>
          <mc:AlternateContent>
            <mc:Choice Requires="wps">
              <w:drawing>
                <wp:anchor distT="0" distB="0" distL="114300" distR="114300" simplePos="0" relativeHeight="251670016" behindDoc="0" locked="0" layoutInCell="0" allowOverlap="1" wp14:anchorId="4DA0FA9C" wp14:editId="33BB0F22">
                  <wp:simplePos x="0" y="0"/>
                  <wp:positionH relativeFrom="rightMargin">
                    <wp:align>center</wp:align>
                  </wp:positionH>
                  <wp:positionV relativeFrom="margin">
                    <wp:align>bottom</wp:align>
                  </wp:positionV>
                  <wp:extent cx="510540" cy="21831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8913"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5B76EE">
                                <w:rPr>
                                  <w:rFonts w:asciiTheme="majorHAnsi" w:eastAsiaTheme="majorEastAsia" w:hAnsiTheme="majorHAnsi" w:cstheme="majorBidi"/>
                                  <w:noProof/>
                                  <w:sz w:val="44"/>
                                  <w:szCs w:val="44"/>
                                </w:rPr>
                                <w:t>114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A0FA9C" id="Rectangle 3" o:spid="_x0000_s1047" style="position:absolute;left:0;text-align:left;margin-left:0;margin-top:0;width:40.2pt;height:171.9pt;z-index:2516700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" o:allowincell="f" filled="f" stroked="f">
                  <v:textbox style="layout-flow:vertical;mso-layout-flow-alt:bottom-to-top;mso-fit-shape-to-text:t">
                    <w:txbxContent>
                      <w:p w14:paraId="7BCB8913"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5B76EE">
                          <w:rPr>
                            <w:rFonts w:asciiTheme="majorHAnsi" w:eastAsiaTheme="majorEastAsia" w:hAnsiTheme="majorHAnsi" w:cstheme="majorBidi"/>
                            <w:noProof/>
                            <w:sz w:val="44"/>
                            <w:szCs w:val="44"/>
                          </w:rPr>
                          <w:t>114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463A8592" w14:textId="77777777" w:rsidR="00465D4B" w:rsidRDefault="00465D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D7F88" w14:textId="77777777" w:rsidR="00465D4B" w:rsidRDefault="00465D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742892"/>
      <w:docPartObj>
        <w:docPartGallery w:val="Page Numbers (Margins)"/>
        <w:docPartUnique/>
      </w:docPartObj>
    </w:sdtPr>
    <w:sdtEndPr/>
    <w:sdtContent>
      <w:p w14:paraId="4BAEC8E6" w14:textId="77777777" w:rsidR="00465D4B" w:rsidRDefault="00465D4B">
        <w:pPr>
          <w:pStyle w:val="Header"/>
          <w:jc w:val="right"/>
        </w:pPr>
        <w:r>
          <w:rPr>
            <w:noProof/>
          </w:rPr>
          <mc:AlternateContent>
            <mc:Choice Requires="wps">
              <w:drawing>
                <wp:anchor distT="0" distB="0" distL="114300" distR="114300" simplePos="0" relativeHeight="251672064" behindDoc="0" locked="0" layoutInCell="0" allowOverlap="1" wp14:anchorId="1E04D029" wp14:editId="39B27243">
                  <wp:simplePos x="0" y="0"/>
                  <wp:positionH relativeFrom="rightMargin">
                    <wp:align>center</wp:align>
                  </wp:positionH>
                  <wp:positionV relativeFrom="margin">
                    <wp:align>bottom</wp:align>
                  </wp:positionV>
                  <wp:extent cx="510540" cy="218313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6EF3"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5B00E2">
                                <w:rPr>
                                  <w:rFonts w:asciiTheme="majorHAnsi" w:eastAsiaTheme="majorEastAsia" w:hAnsiTheme="majorHAnsi" w:cstheme="majorBidi"/>
                                  <w:noProof/>
                                  <w:sz w:val="44"/>
                                  <w:szCs w:val="44"/>
                                </w:rPr>
                                <w:t>185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04D029" id="_x0000_s1048" style="position:absolute;left:0;text-align:left;margin-left:0;margin-top:0;width:40.2pt;height:171.9pt;z-index:2516720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" o:allowincell="f" filled="f" stroked="f">
                  <v:textbox style="layout-flow:vertical;mso-layout-flow-alt:bottom-to-top;mso-fit-shape-to-text:t">
                    <w:txbxContent>
                      <w:p w14:paraId="4BE26EF3"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5B00E2">
                          <w:rPr>
                            <w:rFonts w:asciiTheme="majorHAnsi" w:eastAsiaTheme="majorEastAsia" w:hAnsiTheme="majorHAnsi" w:cstheme="majorBidi"/>
                            <w:noProof/>
                            <w:sz w:val="44"/>
                            <w:szCs w:val="44"/>
                          </w:rPr>
                          <w:t>185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42872049" w14:textId="77777777" w:rsidR="00465D4B" w:rsidRDefault="00465D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0336" w14:textId="77777777" w:rsidR="00465D4B" w:rsidRDefault="00465D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89496"/>
      <w:docPartObj>
        <w:docPartGallery w:val="Page Numbers (Margins)"/>
        <w:docPartUnique/>
      </w:docPartObj>
    </w:sdtPr>
    <w:sdtEndPr/>
    <w:sdtContent>
      <w:p w14:paraId="7BB3C6C0" w14:textId="77777777" w:rsidR="00465D4B" w:rsidRDefault="00465D4B">
        <w:pPr>
          <w:pStyle w:val="Header"/>
          <w:jc w:val="right"/>
        </w:pPr>
        <w:r>
          <w:rPr>
            <w:noProof/>
          </w:rPr>
          <mc:AlternateContent>
            <mc:Choice Requires="wps">
              <w:drawing>
                <wp:anchor distT="0" distB="0" distL="114300" distR="114300" simplePos="0" relativeHeight="251686400" behindDoc="0" locked="0" layoutInCell="0" allowOverlap="1" wp14:anchorId="11FED6E0" wp14:editId="78861491">
                  <wp:simplePos x="0" y="0"/>
                  <wp:positionH relativeFrom="rightMargin">
                    <wp:align>center</wp:align>
                  </wp:positionH>
                  <wp:positionV relativeFrom="margin">
                    <wp:align>bottom</wp:align>
                  </wp:positionV>
                  <wp:extent cx="510540" cy="21831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9505F"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5B00E2">
                                <w:rPr>
                                  <w:rFonts w:asciiTheme="majorHAnsi" w:eastAsiaTheme="majorEastAsia" w:hAnsiTheme="majorHAnsi" w:cstheme="majorBidi"/>
                                  <w:noProof/>
                                  <w:sz w:val="44"/>
                                  <w:szCs w:val="44"/>
                                </w:rPr>
                                <w:t>185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FED6E0" id="_x0000_s1049" style="position:absolute;left:0;text-align:left;margin-left:0;margin-top:0;width:40.2pt;height:171.9pt;z-index:2516864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" o:allowincell="f" filled="f" stroked="f">
                  <v:textbox style="layout-flow:vertical;mso-layout-flow-alt:bottom-to-top;mso-fit-shape-to-text:t">
                    <w:txbxContent>
                      <w:p w14:paraId="7419505F" w14:textId="77777777" w:rsidR="00465D4B" w:rsidRDefault="00465D4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5B00E2">
                          <w:rPr>
                            <w:rFonts w:asciiTheme="majorHAnsi" w:eastAsiaTheme="majorEastAsia" w:hAnsiTheme="majorHAnsi" w:cstheme="majorBidi"/>
                            <w:noProof/>
                            <w:sz w:val="44"/>
                            <w:szCs w:val="44"/>
                          </w:rPr>
                          <w:t>185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073F3564" w14:textId="77777777" w:rsidR="00465D4B" w:rsidRDefault="00465D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45E6" w14:textId="77777777" w:rsidR="00465D4B" w:rsidRDefault="00465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00001D5E"/>
    <w:multiLevelType w:val="multilevel"/>
    <w:tmpl w:val="1396D0DE"/>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C3B22"/>
    <w:multiLevelType w:val="hybridMultilevel"/>
    <w:tmpl w:val="AC0E2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914AA"/>
    <w:multiLevelType w:val="hybridMultilevel"/>
    <w:tmpl w:val="ED5EBD98"/>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4F10C0"/>
    <w:multiLevelType w:val="hybridMultilevel"/>
    <w:tmpl w:val="7724F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637A02"/>
    <w:multiLevelType w:val="hybridMultilevel"/>
    <w:tmpl w:val="F41208A6"/>
    <w:lvl w:ilvl="0" w:tplc="35E633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945B5C"/>
    <w:multiLevelType w:val="hybridMultilevel"/>
    <w:tmpl w:val="3A2E88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AE4BD7"/>
    <w:multiLevelType w:val="multilevel"/>
    <w:tmpl w:val="73F4F420"/>
    <w:lvl w:ilvl="0">
      <w:start w:val="1"/>
      <w:numFmt w:val="decimal"/>
      <w:lvlText w:val="%1."/>
      <w:lvlJc w:val="left"/>
      <w:pPr>
        <w:tabs>
          <w:tab w:val="num" w:pos="720"/>
        </w:tabs>
        <w:ind w:left="720" w:hanging="360"/>
      </w:pPr>
      <w:rPr>
        <w:rFonts w:hint="default"/>
        <w:b w:val="0"/>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231E7"/>
    <w:multiLevelType w:val="hybridMultilevel"/>
    <w:tmpl w:val="2A94F1C0"/>
    <w:lvl w:ilvl="0" w:tplc="96B62A0A">
      <w:start w:val="1"/>
      <w:numFmt w:val="decimal"/>
      <w:lvlText w:val="%1."/>
      <w:lvlJc w:val="left"/>
      <w:pPr>
        <w:ind w:left="1260" w:hanging="360"/>
      </w:pPr>
      <w:rPr>
        <w:b/>
      </w:rPr>
    </w:lvl>
    <w:lvl w:ilvl="1" w:tplc="D180BBE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0DE0159"/>
    <w:multiLevelType w:val="hybridMultilevel"/>
    <w:tmpl w:val="B8BEF15A"/>
    <w:lvl w:ilvl="0" w:tplc="A468C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3B6D6B"/>
    <w:multiLevelType w:val="hybridMultilevel"/>
    <w:tmpl w:val="FC62B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955B45"/>
    <w:multiLevelType w:val="hybridMultilevel"/>
    <w:tmpl w:val="54F8391A"/>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3069A"/>
    <w:multiLevelType w:val="hybridMultilevel"/>
    <w:tmpl w:val="8B3E61B6"/>
    <w:lvl w:ilvl="0" w:tplc="474470AA">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42814"/>
    <w:multiLevelType w:val="hybridMultilevel"/>
    <w:tmpl w:val="A2BCB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1FD7211"/>
    <w:multiLevelType w:val="hybridMultilevel"/>
    <w:tmpl w:val="737AAFC8"/>
    <w:lvl w:ilvl="0" w:tplc="C550055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206568F"/>
    <w:multiLevelType w:val="hybridMultilevel"/>
    <w:tmpl w:val="C2A4BF9A"/>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2D13FAB"/>
    <w:multiLevelType w:val="hybridMultilevel"/>
    <w:tmpl w:val="A4445380"/>
    <w:lvl w:ilvl="0" w:tplc="C1BE3702">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3230A79"/>
    <w:multiLevelType w:val="hybridMultilevel"/>
    <w:tmpl w:val="D3C273CC"/>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8F2F0E"/>
    <w:multiLevelType w:val="multilevel"/>
    <w:tmpl w:val="CD5A7EF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03B44499"/>
    <w:multiLevelType w:val="hybridMultilevel"/>
    <w:tmpl w:val="B310EF92"/>
    <w:lvl w:ilvl="0" w:tplc="55644BC0">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03DB242F"/>
    <w:multiLevelType w:val="hybridMultilevel"/>
    <w:tmpl w:val="B3AA3278"/>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F16D5F"/>
    <w:multiLevelType w:val="multilevel"/>
    <w:tmpl w:val="6CD0C6B8"/>
    <w:lvl w:ilvl="0">
      <w:start w:val="1"/>
      <w:numFmt w:val="decimal"/>
      <w:lvlText w:val="%1."/>
      <w:lvlJc w:val="left"/>
      <w:pPr>
        <w:tabs>
          <w:tab w:val="num" w:pos="720"/>
        </w:tabs>
        <w:ind w:left="720" w:hanging="360"/>
      </w:pPr>
      <w:rPr>
        <w:rFonts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0447BF"/>
    <w:multiLevelType w:val="hybridMultilevel"/>
    <w:tmpl w:val="7AD22D3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052E5968"/>
    <w:multiLevelType w:val="hybridMultilevel"/>
    <w:tmpl w:val="72A6B3B0"/>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361F71"/>
    <w:multiLevelType w:val="hybridMultilevel"/>
    <w:tmpl w:val="1FCEA2C6"/>
    <w:lvl w:ilvl="0" w:tplc="480421DA">
      <w:start w:val="1"/>
      <w:numFmt w:val="decimal"/>
      <w:lvlText w:val="%1."/>
      <w:lvlJc w:val="left"/>
      <w:pPr>
        <w:ind w:left="1170" w:hanging="360"/>
      </w:pPr>
      <w:rPr>
        <w:rFonts w:ascii="Times New Roman" w:eastAsia="Times New Roman" w:hAnsi="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3748A6"/>
    <w:multiLevelType w:val="hybridMultilevel"/>
    <w:tmpl w:val="A2D8DCF4"/>
    <w:lvl w:ilvl="0" w:tplc="8B92E374">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55D7070"/>
    <w:multiLevelType w:val="hybridMultilevel"/>
    <w:tmpl w:val="7FD6B0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CF79E1"/>
    <w:multiLevelType w:val="hybridMultilevel"/>
    <w:tmpl w:val="F5266D90"/>
    <w:lvl w:ilvl="0" w:tplc="508C776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61334C2"/>
    <w:multiLevelType w:val="multilevel"/>
    <w:tmpl w:val="6AEC66B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6440FC4"/>
    <w:multiLevelType w:val="multilevel"/>
    <w:tmpl w:val="6AAA73E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6691CD5"/>
    <w:multiLevelType w:val="hybridMultilevel"/>
    <w:tmpl w:val="903C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9E03B9"/>
    <w:multiLevelType w:val="hybridMultilevel"/>
    <w:tmpl w:val="E558EB3C"/>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A938B5"/>
    <w:multiLevelType w:val="hybridMultilevel"/>
    <w:tmpl w:val="8DBC0A34"/>
    <w:lvl w:ilvl="0" w:tplc="A468C93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6FD37BE"/>
    <w:multiLevelType w:val="hybridMultilevel"/>
    <w:tmpl w:val="FFB4648C"/>
    <w:lvl w:ilvl="0" w:tplc="A4862760">
      <w:start w:val="3"/>
      <w:numFmt w:val="decimal"/>
      <w:lvlText w:val="%1)"/>
      <w:lvlJc w:val="left"/>
      <w:pPr>
        <w:ind w:left="2160" w:hanging="180"/>
      </w:pPr>
      <w:rPr>
        <w:rFonts w:hint="default"/>
      </w:rPr>
    </w:lvl>
    <w:lvl w:ilvl="1" w:tplc="C5003F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4E6DF9"/>
    <w:multiLevelType w:val="hybridMultilevel"/>
    <w:tmpl w:val="0AF4A756"/>
    <w:lvl w:ilvl="0" w:tplc="17D6BF5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8936FA"/>
    <w:multiLevelType w:val="hybridMultilevel"/>
    <w:tmpl w:val="A2E48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AF7A3D"/>
    <w:multiLevelType w:val="hybridMultilevel"/>
    <w:tmpl w:val="7004BBDE"/>
    <w:lvl w:ilvl="0" w:tplc="AD4CC5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C65D44"/>
    <w:multiLevelType w:val="hybridMultilevel"/>
    <w:tmpl w:val="D19C04EA"/>
    <w:lvl w:ilvl="0" w:tplc="0409000F">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7CB3210"/>
    <w:multiLevelType w:val="hybridMultilevel"/>
    <w:tmpl w:val="BF6C2A4C"/>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D240D1"/>
    <w:multiLevelType w:val="hybridMultilevel"/>
    <w:tmpl w:val="8C3A0DC2"/>
    <w:lvl w:ilvl="0" w:tplc="A57892FA">
      <w:start w:val="1"/>
      <w:numFmt w:val="decimal"/>
      <w:lvlText w:val="%1."/>
      <w:lvlJc w:val="left"/>
      <w:pPr>
        <w:ind w:hanging="360"/>
      </w:pPr>
      <w:rPr>
        <w:rFonts w:hint="default"/>
        <w:b w:val="0"/>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39" w15:restartNumberingAfterBreak="0">
    <w:nsid w:val="07E05CCC"/>
    <w:multiLevelType w:val="hybridMultilevel"/>
    <w:tmpl w:val="9ED4A9F8"/>
    <w:lvl w:ilvl="0" w:tplc="A468C936">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08107EC9"/>
    <w:multiLevelType w:val="hybridMultilevel"/>
    <w:tmpl w:val="791458E6"/>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82115A2"/>
    <w:multiLevelType w:val="multilevel"/>
    <w:tmpl w:val="134242B0"/>
    <w:lvl w:ilvl="0">
      <w:start w:val="1"/>
      <w:numFmt w:val="lowerLetter"/>
      <w:lvlText w:val="%1."/>
      <w:lvlJc w:val="left"/>
      <w:pPr>
        <w:tabs>
          <w:tab w:val="num" w:pos="720"/>
        </w:tabs>
        <w:ind w:left="720" w:hanging="360"/>
      </w:pPr>
      <w:rPr>
        <w:rFonts w:ascii="Times New Roman" w:hAnsi="Times New Roman" w:cs="Times New Roman" w:hint="default"/>
        <w:b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380B85"/>
    <w:multiLevelType w:val="multilevel"/>
    <w:tmpl w:val="21B23446"/>
    <w:lvl w:ilvl="0">
      <w:start w:val="1"/>
      <w:numFmt w:val="lowerLetter"/>
      <w:lvlText w:val="%1."/>
      <w:lvlJc w:val="left"/>
      <w:pPr>
        <w:tabs>
          <w:tab w:val="num" w:pos="720"/>
        </w:tabs>
        <w:ind w:left="720" w:hanging="360"/>
      </w:pPr>
      <w:rPr>
        <w:rFonts w:hint="default"/>
        <w:b w:val="0"/>
        <w:color w:val="auto"/>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670FF7"/>
    <w:multiLevelType w:val="hybridMultilevel"/>
    <w:tmpl w:val="77601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8747681"/>
    <w:multiLevelType w:val="hybridMultilevel"/>
    <w:tmpl w:val="1CB48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8B2462B"/>
    <w:multiLevelType w:val="hybridMultilevel"/>
    <w:tmpl w:val="3F9A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8CE706A"/>
    <w:multiLevelType w:val="hybridMultilevel"/>
    <w:tmpl w:val="CB3E9B28"/>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041A6F"/>
    <w:multiLevelType w:val="hybridMultilevel"/>
    <w:tmpl w:val="97D8C11C"/>
    <w:lvl w:ilvl="0" w:tplc="A468C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116FBD"/>
    <w:multiLevelType w:val="hybridMultilevel"/>
    <w:tmpl w:val="DFE87F3A"/>
    <w:lvl w:ilvl="0" w:tplc="57D02ABE">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40109F"/>
    <w:multiLevelType w:val="hybridMultilevel"/>
    <w:tmpl w:val="A364BCAC"/>
    <w:lvl w:ilvl="0" w:tplc="6544384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9728AE"/>
    <w:multiLevelType w:val="hybridMultilevel"/>
    <w:tmpl w:val="BC92CAEA"/>
    <w:lvl w:ilvl="0" w:tplc="3D1836E4">
      <w:start w:val="8"/>
      <w:numFmt w:val="decimal"/>
      <w:lvlText w:val="%1."/>
      <w:lvlJc w:val="left"/>
      <w:pPr>
        <w:ind w:left="720" w:hanging="360"/>
      </w:pPr>
      <w:rPr>
        <w:rFonts w:ascii="Times New Roman" w:eastAsia="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A7B3A39"/>
    <w:multiLevelType w:val="hybridMultilevel"/>
    <w:tmpl w:val="B39E4990"/>
    <w:lvl w:ilvl="0" w:tplc="AC664BDE">
      <w:start w:val="1"/>
      <w:numFmt w:val="decimal"/>
      <w:lvlText w:val="%1."/>
      <w:lvlJc w:val="left"/>
      <w:pPr>
        <w:ind w:left="306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965B2A"/>
    <w:multiLevelType w:val="hybridMultilevel"/>
    <w:tmpl w:val="2654C44A"/>
    <w:lvl w:ilvl="0" w:tplc="04090019">
      <w:start w:val="1"/>
      <w:numFmt w:val="lowerLetter"/>
      <w:lvlText w:val="%1."/>
      <w:lvlJc w:val="left"/>
      <w:pPr>
        <w:ind w:left="72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9F1D38"/>
    <w:multiLevelType w:val="multilevel"/>
    <w:tmpl w:val="3E0A91CE"/>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0AB31951"/>
    <w:multiLevelType w:val="hybridMultilevel"/>
    <w:tmpl w:val="CED8DC9A"/>
    <w:lvl w:ilvl="0" w:tplc="C6B48AC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CA1FB4"/>
    <w:multiLevelType w:val="hybridMultilevel"/>
    <w:tmpl w:val="914EF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D82871"/>
    <w:multiLevelType w:val="hybridMultilevel"/>
    <w:tmpl w:val="75D27710"/>
    <w:lvl w:ilvl="0" w:tplc="BEE86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0B5E25"/>
    <w:multiLevelType w:val="multilevel"/>
    <w:tmpl w:val="F442458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0B143F96"/>
    <w:multiLevelType w:val="multilevel"/>
    <w:tmpl w:val="1C0A33DA"/>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B707143"/>
    <w:multiLevelType w:val="hybridMultilevel"/>
    <w:tmpl w:val="9648D70E"/>
    <w:lvl w:ilvl="0" w:tplc="D700D38A">
      <w:start w:val="4"/>
      <w:numFmt w:val="lowerLetter"/>
      <w:lvlText w:val="%1."/>
      <w:lvlJc w:val="left"/>
      <w:pPr>
        <w:ind w:left="12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B9E50AC"/>
    <w:multiLevelType w:val="hybridMultilevel"/>
    <w:tmpl w:val="2E9203F4"/>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E04821"/>
    <w:multiLevelType w:val="multilevel"/>
    <w:tmpl w:val="A0288ACA"/>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BF2686E"/>
    <w:multiLevelType w:val="multilevel"/>
    <w:tmpl w:val="1396D0DE"/>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C136650"/>
    <w:multiLevelType w:val="hybridMultilevel"/>
    <w:tmpl w:val="CD0A8852"/>
    <w:lvl w:ilvl="0" w:tplc="58B80784">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3A4216"/>
    <w:multiLevelType w:val="hybridMultilevel"/>
    <w:tmpl w:val="24B8EC86"/>
    <w:lvl w:ilvl="0" w:tplc="27369AF8">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4F6039"/>
    <w:multiLevelType w:val="hybridMultilevel"/>
    <w:tmpl w:val="8B70C12A"/>
    <w:lvl w:ilvl="0" w:tplc="E83A8246">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0C5F59F6"/>
    <w:multiLevelType w:val="hybridMultilevel"/>
    <w:tmpl w:val="FB70B664"/>
    <w:lvl w:ilvl="0" w:tplc="5BE28776">
      <w:start w:val="1"/>
      <w:numFmt w:val="decimal"/>
      <w:lvlText w:val="%1."/>
      <w:lvlJc w:val="left"/>
      <w:pPr>
        <w:ind w:left="810" w:hanging="360"/>
      </w:pPr>
      <w:rPr>
        <w:rFonts w:hint="default"/>
        <w:b w:val="0"/>
        <w:color w:val="auto"/>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7" w15:restartNumberingAfterBreak="0">
    <w:nsid w:val="0C7766B0"/>
    <w:multiLevelType w:val="multilevel"/>
    <w:tmpl w:val="7F7C5C12"/>
    <w:lvl w:ilvl="0">
      <w:start w:val="1"/>
      <w:numFmt w:val="lowerLetter"/>
      <w:lvlText w:val="%1."/>
      <w:lvlJc w:val="left"/>
      <w:pPr>
        <w:tabs>
          <w:tab w:val="num" w:pos="720"/>
        </w:tabs>
        <w:ind w:left="720" w:hanging="360"/>
      </w:pPr>
      <w:rPr>
        <w:rFonts w:ascii="Times New Roman" w:eastAsia="Times New Roman" w:hAnsi="Times New Roman" w:hint="default"/>
        <w:b w:val="0"/>
        <w:spacing w:val="-1"/>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0C944B8B"/>
    <w:multiLevelType w:val="multilevel"/>
    <w:tmpl w:val="9E1E8498"/>
    <w:lvl w:ilvl="0">
      <w:start w:val="2"/>
      <w:numFmt w:val="decimal"/>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0CA3731C"/>
    <w:multiLevelType w:val="hybridMultilevel"/>
    <w:tmpl w:val="82FEC6DA"/>
    <w:lvl w:ilvl="0" w:tplc="F6CCA510">
      <w:start w:val="1"/>
      <w:numFmt w:val="lowerLetter"/>
      <w:lvlText w:val="%1."/>
      <w:lvlJc w:val="left"/>
      <w:pPr>
        <w:ind w:left="1500" w:hanging="360"/>
      </w:pPr>
      <w:rPr>
        <w:rFonts w:ascii="Times New Roman" w:hAnsi="Times New Roman" w:cs="Times New Roman" w:hint="default"/>
        <w:b w:val="0"/>
        <w:sz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0" w15:restartNumberingAfterBreak="0">
    <w:nsid w:val="0CC811BE"/>
    <w:multiLevelType w:val="multilevel"/>
    <w:tmpl w:val="B22CC9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0CD86AB7"/>
    <w:multiLevelType w:val="hybridMultilevel"/>
    <w:tmpl w:val="6E8C816C"/>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0C9F"/>
    <w:multiLevelType w:val="hybridMultilevel"/>
    <w:tmpl w:val="AD7AC106"/>
    <w:lvl w:ilvl="0" w:tplc="0409000F">
      <w:start w:val="1"/>
      <w:numFmt w:val="decimal"/>
      <w:lvlText w:val="%1."/>
      <w:lvlJc w:val="left"/>
      <w:pPr>
        <w:ind w:left="288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0D011A74"/>
    <w:multiLevelType w:val="hybridMultilevel"/>
    <w:tmpl w:val="3392D472"/>
    <w:lvl w:ilvl="0" w:tplc="A63E038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0F3A74"/>
    <w:multiLevelType w:val="hybridMultilevel"/>
    <w:tmpl w:val="99EEB4DC"/>
    <w:lvl w:ilvl="0" w:tplc="04090001">
      <w:start w:val="1"/>
      <w:numFmt w:val="bullet"/>
      <w:lvlText w:val=""/>
      <w:lvlJc w:val="left"/>
      <w:pPr>
        <w:ind w:left="1080" w:hanging="360"/>
      </w:pPr>
      <w:rPr>
        <w:rFonts w:ascii="Symbol" w:hAnsi="Symbo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0D1B777F"/>
    <w:multiLevelType w:val="hybridMultilevel"/>
    <w:tmpl w:val="079418F0"/>
    <w:lvl w:ilvl="0" w:tplc="35E633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0D5119D6"/>
    <w:multiLevelType w:val="multilevel"/>
    <w:tmpl w:val="AB765932"/>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DBA3E15"/>
    <w:multiLevelType w:val="hybridMultilevel"/>
    <w:tmpl w:val="16007884"/>
    <w:lvl w:ilvl="0" w:tplc="033440F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E050C7A"/>
    <w:multiLevelType w:val="hybridMultilevel"/>
    <w:tmpl w:val="962A5F54"/>
    <w:lvl w:ilvl="0" w:tplc="AA68F76A">
      <w:start w:val="1"/>
      <w:numFmt w:val="decimal"/>
      <w:lvlText w:val="%1."/>
      <w:lvlJc w:val="left"/>
      <w:pPr>
        <w:ind w:left="1080" w:hanging="360"/>
      </w:pPr>
      <w:rPr>
        <w:rFonts w:hint="default"/>
        <w:b w:val="0"/>
        <w:color w:val="auto"/>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0E325337"/>
    <w:multiLevelType w:val="multilevel"/>
    <w:tmpl w:val="A4ACC75E"/>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0E3705BA"/>
    <w:multiLevelType w:val="hybridMultilevel"/>
    <w:tmpl w:val="D968F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0E6614FB"/>
    <w:multiLevelType w:val="hybridMultilevel"/>
    <w:tmpl w:val="06F43334"/>
    <w:lvl w:ilvl="0" w:tplc="11727FEC">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0E700288"/>
    <w:multiLevelType w:val="hybridMultilevel"/>
    <w:tmpl w:val="85D22C6E"/>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EB13FF5"/>
    <w:multiLevelType w:val="hybridMultilevel"/>
    <w:tmpl w:val="D6809070"/>
    <w:lvl w:ilvl="0" w:tplc="425E8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EFC7CAB"/>
    <w:multiLevelType w:val="hybridMultilevel"/>
    <w:tmpl w:val="065664AA"/>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F05696C"/>
    <w:multiLevelType w:val="multilevel"/>
    <w:tmpl w:val="8ADECEC2"/>
    <w:lvl w:ilvl="0">
      <w:start w:val="4"/>
      <w:numFmt w:val="decimal"/>
      <w:lvlText w:val="%1."/>
      <w:lvlJc w:val="left"/>
      <w:pPr>
        <w:tabs>
          <w:tab w:val="num" w:pos="720"/>
        </w:tabs>
        <w:ind w:left="720" w:hanging="360"/>
      </w:pPr>
      <w:rPr>
        <w:rFonts w:hint="default"/>
        <w:b w:val="0"/>
        <w:color w:val="auto"/>
        <w:sz w:val="24"/>
        <w:szCs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F0B448D"/>
    <w:multiLevelType w:val="hybridMultilevel"/>
    <w:tmpl w:val="34CE2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F100A9D"/>
    <w:multiLevelType w:val="hybridMultilevel"/>
    <w:tmpl w:val="C1F21C9C"/>
    <w:lvl w:ilvl="0" w:tplc="AA68F76A">
      <w:start w:val="1"/>
      <w:numFmt w:val="decimal"/>
      <w:lvlText w:val="%1."/>
      <w:lvlJc w:val="left"/>
      <w:pPr>
        <w:ind w:left="1080" w:hanging="360"/>
      </w:pPr>
      <w:rPr>
        <w:rFonts w:hint="default"/>
        <w:b w:val="0"/>
        <w:color w:val="auto"/>
        <w:sz w:val="24"/>
        <w:szCs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0F1D6E88"/>
    <w:multiLevelType w:val="hybridMultilevel"/>
    <w:tmpl w:val="9E4A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0F3051A4"/>
    <w:multiLevelType w:val="hybridMultilevel"/>
    <w:tmpl w:val="E16ECF8E"/>
    <w:lvl w:ilvl="0" w:tplc="D4D6B54E">
      <w:start w:val="1"/>
      <w:numFmt w:val="decimal"/>
      <w:lvlText w:val="%1."/>
      <w:lvlJc w:val="left"/>
      <w:pPr>
        <w:ind w:left="720" w:hanging="360"/>
      </w:pPr>
      <w:rPr>
        <w:rFonts w:ascii="Times New Roman" w:eastAsia="Times New Roman" w:hAnsi="Times New Roman" w:hint="default"/>
        <w:b w:val="0"/>
        <w:i w:val="0"/>
        <w:color w:val="auto"/>
        <w:spacing w:val="-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0F6B3B65"/>
    <w:multiLevelType w:val="hybridMultilevel"/>
    <w:tmpl w:val="A39C3394"/>
    <w:lvl w:ilvl="0" w:tplc="17AA3F88">
      <w:start w:val="1"/>
      <w:numFmt w:val="lowerLetter"/>
      <w:lvlText w:val="%1."/>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D108C2"/>
    <w:multiLevelType w:val="hybridMultilevel"/>
    <w:tmpl w:val="7292E9B0"/>
    <w:lvl w:ilvl="0" w:tplc="0409000F">
      <w:start w:val="1"/>
      <w:numFmt w:val="decimal"/>
      <w:lvlText w:val="%1."/>
      <w:lvlJc w:val="left"/>
      <w:pPr>
        <w:ind w:left="1080" w:hanging="360"/>
      </w:pPr>
      <w:rPr>
        <w:rFonts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0FD808E2"/>
    <w:multiLevelType w:val="hybridMultilevel"/>
    <w:tmpl w:val="11CAC514"/>
    <w:lvl w:ilvl="0" w:tplc="A63E03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1D67CC"/>
    <w:multiLevelType w:val="multilevel"/>
    <w:tmpl w:val="A0569892"/>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0AC3FC2"/>
    <w:multiLevelType w:val="hybridMultilevel"/>
    <w:tmpl w:val="4CF84150"/>
    <w:lvl w:ilvl="0" w:tplc="A468C93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0AD7342"/>
    <w:multiLevelType w:val="multilevel"/>
    <w:tmpl w:val="0088BD96"/>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0B06A29"/>
    <w:multiLevelType w:val="hybridMultilevel"/>
    <w:tmpl w:val="E44E40CA"/>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0FF34A2"/>
    <w:multiLevelType w:val="hybridMultilevel"/>
    <w:tmpl w:val="D0F02EDA"/>
    <w:lvl w:ilvl="0" w:tplc="7F80EC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119188D"/>
    <w:multiLevelType w:val="hybridMultilevel"/>
    <w:tmpl w:val="0B02A824"/>
    <w:lvl w:ilvl="0" w:tplc="E1922BE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1505B2E"/>
    <w:multiLevelType w:val="hybridMultilevel"/>
    <w:tmpl w:val="896EB380"/>
    <w:lvl w:ilvl="0" w:tplc="12B2AF1A">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16913AF"/>
    <w:multiLevelType w:val="hybridMultilevel"/>
    <w:tmpl w:val="A57C25BC"/>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18F579D"/>
    <w:multiLevelType w:val="hybridMultilevel"/>
    <w:tmpl w:val="B8F885B6"/>
    <w:lvl w:ilvl="0" w:tplc="5BE287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1E2455E"/>
    <w:multiLevelType w:val="hybridMultilevel"/>
    <w:tmpl w:val="C0040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2492D73"/>
    <w:multiLevelType w:val="multilevel"/>
    <w:tmpl w:val="73F4F420"/>
    <w:lvl w:ilvl="0">
      <w:start w:val="1"/>
      <w:numFmt w:val="decimal"/>
      <w:lvlText w:val="%1."/>
      <w:lvlJc w:val="left"/>
      <w:pPr>
        <w:tabs>
          <w:tab w:val="num" w:pos="720"/>
        </w:tabs>
        <w:ind w:left="720" w:hanging="360"/>
      </w:pPr>
      <w:rPr>
        <w:rFonts w:hint="default"/>
        <w:b w:val="0"/>
        <w:color w:val="auto"/>
        <w:sz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2502979"/>
    <w:multiLevelType w:val="hybridMultilevel"/>
    <w:tmpl w:val="9F54FB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C79AB"/>
    <w:multiLevelType w:val="hybridMultilevel"/>
    <w:tmpl w:val="F51009C0"/>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2E34DBC"/>
    <w:multiLevelType w:val="multilevel"/>
    <w:tmpl w:val="A74C8B74"/>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2F91F23"/>
    <w:multiLevelType w:val="hybridMultilevel"/>
    <w:tmpl w:val="D4F2D9A8"/>
    <w:lvl w:ilvl="0" w:tplc="5FA247EE">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3235D8E"/>
    <w:multiLevelType w:val="hybridMultilevel"/>
    <w:tmpl w:val="AAAC16E8"/>
    <w:lvl w:ilvl="0" w:tplc="AA68F76A">
      <w:start w:val="1"/>
      <w:numFmt w:val="decimal"/>
      <w:lvlText w:val="%1."/>
      <w:lvlJc w:val="left"/>
      <w:pPr>
        <w:ind w:left="72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2E7809"/>
    <w:multiLevelType w:val="hybridMultilevel"/>
    <w:tmpl w:val="2C42633A"/>
    <w:lvl w:ilvl="0" w:tplc="0E088EEC">
      <w:start w:val="1"/>
      <w:numFmt w:val="decimal"/>
      <w:lvlText w:val="%1."/>
      <w:lvlJc w:val="left"/>
      <w:pPr>
        <w:ind w:left="720" w:hanging="360"/>
      </w:pPr>
      <w:rPr>
        <w:rFonts w:ascii="Times New Roman" w:eastAsia="Times New Roman" w:hAnsi="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34A2188"/>
    <w:multiLevelType w:val="hybridMultilevel"/>
    <w:tmpl w:val="2CA28DF2"/>
    <w:lvl w:ilvl="0" w:tplc="27369AF8">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AC6AA2"/>
    <w:multiLevelType w:val="hybridMultilevel"/>
    <w:tmpl w:val="49165CBE"/>
    <w:lvl w:ilvl="0" w:tplc="17AA3F88">
      <w:start w:val="1"/>
      <w:numFmt w:val="lowerLetter"/>
      <w:lvlText w:val="%1."/>
      <w:lvlJc w:val="left"/>
      <w:pPr>
        <w:ind w:left="720" w:hanging="360"/>
      </w:pPr>
      <w:rPr>
        <w:rFonts w:ascii="Times New Roman" w:hAnsi="Times New Roman" w:cs="Times New Roman"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3EE3EC9"/>
    <w:multiLevelType w:val="hybridMultilevel"/>
    <w:tmpl w:val="4A1EF97A"/>
    <w:lvl w:ilvl="0" w:tplc="04090001">
      <w:start w:val="1"/>
      <w:numFmt w:val="bullet"/>
      <w:lvlText w:val=""/>
      <w:lvlJc w:val="left"/>
      <w:pPr>
        <w:ind w:left="720" w:hanging="360"/>
      </w:pPr>
      <w:rPr>
        <w:rFonts w:ascii="Symbol" w:hAnsi="Symbol" w:hint="default"/>
        <w:b/>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43A16C4"/>
    <w:multiLevelType w:val="hybridMultilevel"/>
    <w:tmpl w:val="1AB6143A"/>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C88"/>
    <w:multiLevelType w:val="hybridMultilevel"/>
    <w:tmpl w:val="77324A30"/>
    <w:lvl w:ilvl="0" w:tplc="6A1E87A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146D4F88"/>
    <w:multiLevelType w:val="hybridMultilevel"/>
    <w:tmpl w:val="B888D302"/>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4A118E0"/>
    <w:multiLevelType w:val="hybridMultilevel"/>
    <w:tmpl w:val="F7AE8142"/>
    <w:lvl w:ilvl="0" w:tplc="9DD2F542">
      <w:start w:val="1"/>
      <w:numFmt w:val="bullet"/>
      <w:lvlText w:val=""/>
      <w:lvlJc w:val="left"/>
      <w:pPr>
        <w:ind w:hanging="360"/>
      </w:pPr>
      <w:rPr>
        <w:rFonts w:ascii="Symbol" w:eastAsia="Symbol" w:hAnsi="Symbol" w:hint="default"/>
        <w:sz w:val="24"/>
        <w:szCs w:val="24"/>
      </w:rPr>
    </w:lvl>
    <w:lvl w:ilvl="1" w:tplc="BEE863BE">
      <w:start w:val="1"/>
      <w:numFmt w:val="decimal"/>
      <w:lvlText w:val="%2."/>
      <w:lvlJc w:val="left"/>
      <w:pPr>
        <w:ind w:hanging="360"/>
      </w:pPr>
      <w:rPr>
        <w:rFonts w:hint="default"/>
        <w:sz w:val="24"/>
        <w:szCs w:val="24"/>
      </w:rPr>
    </w:lvl>
    <w:lvl w:ilvl="2" w:tplc="FCB44618">
      <w:start w:val="1"/>
      <w:numFmt w:val="bullet"/>
      <w:lvlText w:val=""/>
      <w:lvlJc w:val="left"/>
      <w:pPr>
        <w:ind w:hanging="360"/>
      </w:pPr>
      <w:rPr>
        <w:rFonts w:ascii="Wingdings" w:eastAsia="Wingdings" w:hAnsi="Wingdings" w:hint="default"/>
        <w:sz w:val="24"/>
        <w:szCs w:val="24"/>
      </w:rPr>
    </w:lvl>
    <w:lvl w:ilvl="3" w:tplc="637037E0">
      <w:start w:val="1"/>
      <w:numFmt w:val="bullet"/>
      <w:lvlText w:val="•"/>
      <w:lvlJc w:val="left"/>
      <w:rPr>
        <w:rFonts w:hint="default"/>
      </w:rPr>
    </w:lvl>
    <w:lvl w:ilvl="4" w:tplc="119864E6">
      <w:start w:val="1"/>
      <w:numFmt w:val="bullet"/>
      <w:lvlText w:val="•"/>
      <w:lvlJc w:val="left"/>
      <w:rPr>
        <w:rFonts w:hint="default"/>
      </w:rPr>
    </w:lvl>
    <w:lvl w:ilvl="5" w:tplc="6C5434C0">
      <w:start w:val="1"/>
      <w:numFmt w:val="bullet"/>
      <w:lvlText w:val="•"/>
      <w:lvlJc w:val="left"/>
      <w:rPr>
        <w:rFonts w:hint="default"/>
      </w:rPr>
    </w:lvl>
    <w:lvl w:ilvl="6" w:tplc="235CE260">
      <w:start w:val="1"/>
      <w:numFmt w:val="bullet"/>
      <w:lvlText w:val="•"/>
      <w:lvlJc w:val="left"/>
      <w:rPr>
        <w:rFonts w:hint="default"/>
      </w:rPr>
    </w:lvl>
    <w:lvl w:ilvl="7" w:tplc="039820CC">
      <w:start w:val="1"/>
      <w:numFmt w:val="bullet"/>
      <w:lvlText w:val="•"/>
      <w:lvlJc w:val="left"/>
      <w:rPr>
        <w:rFonts w:hint="default"/>
      </w:rPr>
    </w:lvl>
    <w:lvl w:ilvl="8" w:tplc="7E3649AE">
      <w:start w:val="1"/>
      <w:numFmt w:val="bullet"/>
      <w:lvlText w:val="•"/>
      <w:lvlJc w:val="left"/>
      <w:rPr>
        <w:rFonts w:hint="default"/>
      </w:rPr>
    </w:lvl>
  </w:abstractNum>
  <w:abstractNum w:abstractNumId="117" w15:restartNumberingAfterBreak="0">
    <w:nsid w:val="14FF2766"/>
    <w:multiLevelType w:val="multilevel"/>
    <w:tmpl w:val="3C96910E"/>
    <w:lvl w:ilvl="0">
      <w:start w:val="1"/>
      <w:numFmt w:val="decimal"/>
      <w:lvlText w:val="%1."/>
      <w:lvlJc w:val="left"/>
      <w:pPr>
        <w:tabs>
          <w:tab w:val="num" w:pos="720"/>
        </w:tabs>
        <w:ind w:left="720" w:hanging="360"/>
      </w:pPr>
      <w:rPr>
        <w:rFonts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5087655"/>
    <w:multiLevelType w:val="hybridMultilevel"/>
    <w:tmpl w:val="F7B2ED64"/>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1B6432"/>
    <w:multiLevelType w:val="hybridMultilevel"/>
    <w:tmpl w:val="49943500"/>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578576E"/>
    <w:multiLevelType w:val="hybridMultilevel"/>
    <w:tmpl w:val="9C9A2928"/>
    <w:lvl w:ilvl="0" w:tplc="5BE28776">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58B2C7D"/>
    <w:multiLevelType w:val="hybridMultilevel"/>
    <w:tmpl w:val="DF823104"/>
    <w:lvl w:ilvl="0" w:tplc="9CC25DFC">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A801C8"/>
    <w:multiLevelType w:val="hybridMultilevel"/>
    <w:tmpl w:val="25A0D99C"/>
    <w:lvl w:ilvl="0" w:tplc="E83A8246">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5B86768"/>
    <w:multiLevelType w:val="hybridMultilevel"/>
    <w:tmpl w:val="99C813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6031CAB"/>
    <w:multiLevelType w:val="hybridMultilevel"/>
    <w:tmpl w:val="E580F7D8"/>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416532"/>
    <w:multiLevelType w:val="hybridMultilevel"/>
    <w:tmpl w:val="13506194"/>
    <w:lvl w:ilvl="0" w:tplc="1DB2A2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6F63F7"/>
    <w:multiLevelType w:val="hybridMultilevel"/>
    <w:tmpl w:val="795C1E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707B9B"/>
    <w:multiLevelType w:val="hybridMultilevel"/>
    <w:tmpl w:val="6A722D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6724083"/>
    <w:multiLevelType w:val="multilevel"/>
    <w:tmpl w:val="33C6C4FA"/>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169176AD"/>
    <w:multiLevelType w:val="multilevel"/>
    <w:tmpl w:val="27D45AD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0" w15:restartNumberingAfterBreak="0">
    <w:nsid w:val="16A15DC4"/>
    <w:multiLevelType w:val="hybridMultilevel"/>
    <w:tmpl w:val="00562BE2"/>
    <w:lvl w:ilvl="0" w:tplc="35E633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6A72D44"/>
    <w:multiLevelType w:val="hybridMultilevel"/>
    <w:tmpl w:val="98C4166C"/>
    <w:lvl w:ilvl="0" w:tplc="B6A6B5D4">
      <w:start w:val="6"/>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7292F3A"/>
    <w:multiLevelType w:val="hybridMultilevel"/>
    <w:tmpl w:val="5EF8DFAE"/>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1772331C"/>
    <w:multiLevelType w:val="hybridMultilevel"/>
    <w:tmpl w:val="4CF6C9FC"/>
    <w:lvl w:ilvl="0" w:tplc="F2C4F1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77E643F"/>
    <w:multiLevelType w:val="hybridMultilevel"/>
    <w:tmpl w:val="8A1AA04C"/>
    <w:lvl w:ilvl="0" w:tplc="E710DE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7A709F4"/>
    <w:multiLevelType w:val="multilevel"/>
    <w:tmpl w:val="1EBA09E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6" w15:restartNumberingAfterBreak="0">
    <w:nsid w:val="17DB6E7E"/>
    <w:multiLevelType w:val="hybridMultilevel"/>
    <w:tmpl w:val="67824CFA"/>
    <w:lvl w:ilvl="0" w:tplc="B9E07B86">
      <w:start w:val="2"/>
      <w:numFmt w:val="decimal"/>
      <w:lvlText w:val="%1."/>
      <w:lvlJc w:val="left"/>
      <w:pPr>
        <w:ind w:left="720" w:hanging="360"/>
      </w:pPr>
      <w:rPr>
        <w:rFonts w:ascii="Times New Roman" w:eastAsia="Times New Roman" w:hAnsi="Times New Roman" w:hint="default"/>
        <w:b w:val="0"/>
        <w:color w:val="auto"/>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7EB51CC"/>
    <w:multiLevelType w:val="multilevel"/>
    <w:tmpl w:val="886CFD78"/>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17EE3A32"/>
    <w:multiLevelType w:val="hybridMultilevel"/>
    <w:tmpl w:val="BA9C8602"/>
    <w:lvl w:ilvl="0" w:tplc="12521DBC">
      <w:start w:val="6"/>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7FB2405"/>
    <w:multiLevelType w:val="hybridMultilevel"/>
    <w:tmpl w:val="B6EE711A"/>
    <w:lvl w:ilvl="0" w:tplc="8B1AE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847038C"/>
    <w:multiLevelType w:val="hybridMultilevel"/>
    <w:tmpl w:val="CFE407AE"/>
    <w:lvl w:ilvl="0" w:tplc="F614E09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8B3501C"/>
    <w:multiLevelType w:val="hybridMultilevel"/>
    <w:tmpl w:val="27E0012C"/>
    <w:lvl w:ilvl="0" w:tplc="674E7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18C737C9"/>
    <w:multiLevelType w:val="multilevel"/>
    <w:tmpl w:val="192AAD9C"/>
    <w:lvl w:ilvl="0">
      <w:start w:val="1"/>
      <w:numFmt w:val="decimal"/>
      <w:lvlText w:val="%1."/>
      <w:lvlJc w:val="left"/>
      <w:pPr>
        <w:tabs>
          <w:tab w:val="num" w:pos="720"/>
        </w:tabs>
        <w:ind w:left="720" w:hanging="360"/>
      </w:pPr>
      <w:rPr>
        <w:rFonts w:hint="default"/>
        <w:b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8D67352"/>
    <w:multiLevelType w:val="hybridMultilevel"/>
    <w:tmpl w:val="C96A79E0"/>
    <w:lvl w:ilvl="0" w:tplc="199857A0">
      <w:start w:val="2"/>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9034F26"/>
    <w:multiLevelType w:val="hybridMultilevel"/>
    <w:tmpl w:val="722C6F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191D308F"/>
    <w:multiLevelType w:val="hybridMultilevel"/>
    <w:tmpl w:val="769E1540"/>
    <w:lvl w:ilvl="0" w:tplc="A0DEF726">
      <w:start w:val="4"/>
      <w:numFmt w:val="decimal"/>
      <w:lvlText w:val="%1."/>
      <w:lvlJc w:val="left"/>
      <w:pPr>
        <w:ind w:left="108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3C4FCF"/>
    <w:multiLevelType w:val="hybridMultilevel"/>
    <w:tmpl w:val="EADA61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94774CC"/>
    <w:multiLevelType w:val="hybridMultilevel"/>
    <w:tmpl w:val="FACADD68"/>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99C1F92"/>
    <w:multiLevelType w:val="hybridMultilevel"/>
    <w:tmpl w:val="D8C20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9F17AB3"/>
    <w:multiLevelType w:val="hybridMultilevel"/>
    <w:tmpl w:val="0CCA2100"/>
    <w:lvl w:ilvl="0" w:tplc="D416E8A0">
      <w:numFmt w:val="bullet"/>
      <w:lvlText w:val="•"/>
      <w:lvlJc w:val="left"/>
      <w:pPr>
        <w:ind w:left="720" w:hanging="360"/>
      </w:pPr>
      <w:rPr>
        <w:rFonts w:asciiTheme="minorHAnsi" w:eastAsiaTheme="minorHAnsi" w:hAnsiTheme="minorHAnsi"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9F32D5C"/>
    <w:multiLevelType w:val="hybridMultilevel"/>
    <w:tmpl w:val="DD28E586"/>
    <w:lvl w:ilvl="0" w:tplc="F6CCA510">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9F63861"/>
    <w:multiLevelType w:val="hybridMultilevel"/>
    <w:tmpl w:val="E04A0EFE"/>
    <w:lvl w:ilvl="0" w:tplc="66FAEB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A085D66"/>
    <w:multiLevelType w:val="hybridMultilevel"/>
    <w:tmpl w:val="A05466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A1A1894"/>
    <w:multiLevelType w:val="hybridMultilevel"/>
    <w:tmpl w:val="2D4E67DE"/>
    <w:lvl w:ilvl="0" w:tplc="16E0ECB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ACF1BFD"/>
    <w:multiLevelType w:val="multilevel"/>
    <w:tmpl w:val="6AEC66B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5" w15:restartNumberingAfterBreak="0">
    <w:nsid w:val="1B3A352A"/>
    <w:multiLevelType w:val="hybridMultilevel"/>
    <w:tmpl w:val="928C746A"/>
    <w:lvl w:ilvl="0" w:tplc="AA68F76A">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B4C7854"/>
    <w:multiLevelType w:val="hybridMultilevel"/>
    <w:tmpl w:val="80F82CE4"/>
    <w:lvl w:ilvl="0" w:tplc="E710DE92">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rPr>
    </w:lvl>
    <w:lvl w:ilvl="2" w:tplc="8780D72A">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B5F4B3B"/>
    <w:multiLevelType w:val="hybridMultilevel"/>
    <w:tmpl w:val="BD389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1B873AEC"/>
    <w:multiLevelType w:val="hybridMultilevel"/>
    <w:tmpl w:val="75001EFE"/>
    <w:lvl w:ilvl="0" w:tplc="F6CCA510">
      <w:start w:val="1"/>
      <w:numFmt w:val="lowerLetter"/>
      <w:lvlText w:val="%1."/>
      <w:lvlJc w:val="left"/>
      <w:pPr>
        <w:ind w:left="81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1BD32B80"/>
    <w:multiLevelType w:val="hybridMultilevel"/>
    <w:tmpl w:val="C0D8B516"/>
    <w:lvl w:ilvl="0" w:tplc="D4D6B54E">
      <w:start w:val="1"/>
      <w:numFmt w:val="decimal"/>
      <w:lvlText w:val="%1."/>
      <w:lvlJc w:val="left"/>
      <w:pPr>
        <w:ind w:left="720" w:hanging="360"/>
      </w:pPr>
      <w:rPr>
        <w:rFonts w:ascii="Times New Roman" w:eastAsia="Times New Roman" w:hAnsi="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C4A050C"/>
    <w:multiLevelType w:val="hybridMultilevel"/>
    <w:tmpl w:val="8376C3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1" w15:restartNumberingAfterBreak="0">
    <w:nsid w:val="1C7577D7"/>
    <w:multiLevelType w:val="hybridMultilevel"/>
    <w:tmpl w:val="7706A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C8600CB"/>
    <w:multiLevelType w:val="multilevel"/>
    <w:tmpl w:val="1FDC9DC6"/>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15:restartNumberingAfterBreak="0">
    <w:nsid w:val="1D016AF9"/>
    <w:multiLevelType w:val="hybridMultilevel"/>
    <w:tmpl w:val="2BA00908"/>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D2D7D75"/>
    <w:multiLevelType w:val="hybridMultilevel"/>
    <w:tmpl w:val="9458933E"/>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D642A5D"/>
    <w:multiLevelType w:val="hybridMultilevel"/>
    <w:tmpl w:val="358A7420"/>
    <w:lvl w:ilvl="0" w:tplc="57D02ABE">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D767950"/>
    <w:multiLevelType w:val="hybridMultilevel"/>
    <w:tmpl w:val="6C6864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1DA214ED"/>
    <w:multiLevelType w:val="hybridMultilevel"/>
    <w:tmpl w:val="DDE65B1E"/>
    <w:lvl w:ilvl="0" w:tplc="8D069BC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1DC365F8"/>
    <w:multiLevelType w:val="multilevel"/>
    <w:tmpl w:val="A0288ACA"/>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DEA57D9"/>
    <w:multiLevelType w:val="hybridMultilevel"/>
    <w:tmpl w:val="B54A5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DF87CF9"/>
    <w:multiLevelType w:val="hybridMultilevel"/>
    <w:tmpl w:val="7A5444C0"/>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1E072DD9"/>
    <w:multiLevelType w:val="hybridMultilevel"/>
    <w:tmpl w:val="A232F3E8"/>
    <w:lvl w:ilvl="0" w:tplc="9DD2F542">
      <w:start w:val="1"/>
      <w:numFmt w:val="bullet"/>
      <w:lvlText w:val=""/>
      <w:lvlJc w:val="left"/>
      <w:pPr>
        <w:ind w:hanging="360"/>
      </w:pPr>
      <w:rPr>
        <w:rFonts w:ascii="Symbol" w:eastAsia="Symbol" w:hAnsi="Symbol" w:hint="default"/>
        <w:sz w:val="24"/>
        <w:szCs w:val="24"/>
      </w:rPr>
    </w:lvl>
    <w:lvl w:ilvl="1" w:tplc="BEE863BE">
      <w:start w:val="1"/>
      <w:numFmt w:val="decimal"/>
      <w:lvlText w:val="%2."/>
      <w:lvlJc w:val="left"/>
      <w:pPr>
        <w:ind w:hanging="360"/>
      </w:pPr>
      <w:rPr>
        <w:rFonts w:hint="default"/>
        <w:sz w:val="24"/>
        <w:szCs w:val="24"/>
      </w:rPr>
    </w:lvl>
    <w:lvl w:ilvl="2" w:tplc="FCB44618">
      <w:start w:val="1"/>
      <w:numFmt w:val="bullet"/>
      <w:lvlText w:val=""/>
      <w:lvlJc w:val="left"/>
      <w:pPr>
        <w:ind w:hanging="360"/>
      </w:pPr>
      <w:rPr>
        <w:rFonts w:ascii="Wingdings" w:eastAsia="Wingdings" w:hAnsi="Wingdings" w:hint="default"/>
        <w:sz w:val="24"/>
        <w:szCs w:val="24"/>
      </w:rPr>
    </w:lvl>
    <w:lvl w:ilvl="3" w:tplc="637037E0">
      <w:start w:val="1"/>
      <w:numFmt w:val="bullet"/>
      <w:lvlText w:val="•"/>
      <w:lvlJc w:val="left"/>
      <w:rPr>
        <w:rFonts w:hint="default"/>
      </w:rPr>
    </w:lvl>
    <w:lvl w:ilvl="4" w:tplc="119864E6">
      <w:start w:val="1"/>
      <w:numFmt w:val="bullet"/>
      <w:lvlText w:val="•"/>
      <w:lvlJc w:val="left"/>
      <w:rPr>
        <w:rFonts w:hint="default"/>
      </w:rPr>
    </w:lvl>
    <w:lvl w:ilvl="5" w:tplc="6C5434C0">
      <w:start w:val="1"/>
      <w:numFmt w:val="bullet"/>
      <w:lvlText w:val="•"/>
      <w:lvlJc w:val="left"/>
      <w:rPr>
        <w:rFonts w:hint="default"/>
      </w:rPr>
    </w:lvl>
    <w:lvl w:ilvl="6" w:tplc="235CE260">
      <w:start w:val="1"/>
      <w:numFmt w:val="bullet"/>
      <w:lvlText w:val="•"/>
      <w:lvlJc w:val="left"/>
      <w:rPr>
        <w:rFonts w:hint="default"/>
      </w:rPr>
    </w:lvl>
    <w:lvl w:ilvl="7" w:tplc="039820CC">
      <w:start w:val="1"/>
      <w:numFmt w:val="bullet"/>
      <w:lvlText w:val="•"/>
      <w:lvlJc w:val="left"/>
      <w:rPr>
        <w:rFonts w:hint="default"/>
      </w:rPr>
    </w:lvl>
    <w:lvl w:ilvl="8" w:tplc="7E3649AE">
      <w:start w:val="1"/>
      <w:numFmt w:val="bullet"/>
      <w:lvlText w:val="•"/>
      <w:lvlJc w:val="left"/>
      <w:rPr>
        <w:rFonts w:hint="default"/>
      </w:rPr>
    </w:lvl>
  </w:abstractNum>
  <w:abstractNum w:abstractNumId="172" w15:restartNumberingAfterBreak="0">
    <w:nsid w:val="1E444982"/>
    <w:multiLevelType w:val="hybridMultilevel"/>
    <w:tmpl w:val="7E1EBC3E"/>
    <w:lvl w:ilvl="0" w:tplc="AD4CC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E5966D2"/>
    <w:multiLevelType w:val="hybridMultilevel"/>
    <w:tmpl w:val="2544EDEA"/>
    <w:lvl w:ilvl="0" w:tplc="04090001">
      <w:start w:val="1"/>
      <w:numFmt w:val="bullet"/>
      <w:lvlText w:val=""/>
      <w:lvlJc w:val="left"/>
      <w:pPr>
        <w:ind w:left="720" w:hanging="360"/>
      </w:pPr>
      <w:rPr>
        <w:rFonts w:ascii="Symbol" w:hAnsi="Symbol" w:hint="default"/>
        <w:b/>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1E5E2BAC"/>
    <w:multiLevelType w:val="hybridMultilevel"/>
    <w:tmpl w:val="39D28B42"/>
    <w:lvl w:ilvl="0" w:tplc="AA68F76A">
      <w:start w:val="1"/>
      <w:numFmt w:val="decimal"/>
      <w:lvlText w:val="%1."/>
      <w:lvlJc w:val="left"/>
      <w:pPr>
        <w:ind w:hanging="360"/>
      </w:pPr>
      <w:rPr>
        <w:rFonts w:hint="default"/>
        <w:b w:val="0"/>
        <w:color w:val="auto"/>
        <w:sz w:val="24"/>
        <w:szCs w:val="24"/>
        <w:vertAlign w:val="baseline"/>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175" w15:restartNumberingAfterBreak="0">
    <w:nsid w:val="1E695D7D"/>
    <w:multiLevelType w:val="hybridMultilevel"/>
    <w:tmpl w:val="B900D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1F175C73"/>
    <w:multiLevelType w:val="hybridMultilevel"/>
    <w:tmpl w:val="D68E95C8"/>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1F61114A"/>
    <w:multiLevelType w:val="hybridMultilevel"/>
    <w:tmpl w:val="119A8696"/>
    <w:lvl w:ilvl="0" w:tplc="D4D6B54E">
      <w:start w:val="1"/>
      <w:numFmt w:val="decimal"/>
      <w:lvlText w:val="%1."/>
      <w:lvlJc w:val="left"/>
      <w:pPr>
        <w:ind w:left="720" w:hanging="360"/>
      </w:pPr>
      <w:rPr>
        <w:rFonts w:ascii="Times New Roman" w:eastAsia="Times New Roman" w:hAnsi="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1F826EFF"/>
    <w:multiLevelType w:val="hybridMultilevel"/>
    <w:tmpl w:val="0D4202CE"/>
    <w:lvl w:ilvl="0" w:tplc="D4D6B54E">
      <w:start w:val="1"/>
      <w:numFmt w:val="decimal"/>
      <w:lvlText w:val="%1."/>
      <w:lvlJc w:val="left"/>
      <w:pPr>
        <w:ind w:hanging="360"/>
      </w:pPr>
      <w:rPr>
        <w:rFonts w:ascii="Times New Roman" w:eastAsia="Times New Roman" w:hAnsi="Times New Roman" w:hint="default"/>
        <w:sz w:val="24"/>
        <w:szCs w:val="24"/>
      </w:rPr>
    </w:lvl>
    <w:lvl w:ilvl="1" w:tplc="E020A86C">
      <w:start w:val="1"/>
      <w:numFmt w:val="lowerLetter"/>
      <w:lvlText w:val="%2."/>
      <w:lvlJc w:val="left"/>
      <w:pPr>
        <w:ind w:hanging="360"/>
      </w:pPr>
      <w:rPr>
        <w:rFonts w:ascii="Times New Roman" w:eastAsia="Times New Roman" w:hAnsi="Times New Roman" w:hint="default"/>
        <w:spacing w:val="-1"/>
        <w:sz w:val="24"/>
        <w:szCs w:val="24"/>
      </w:rPr>
    </w:lvl>
    <w:lvl w:ilvl="2" w:tplc="DC9AA586">
      <w:start w:val="1"/>
      <w:numFmt w:val="bullet"/>
      <w:lvlText w:val="•"/>
      <w:lvlJc w:val="left"/>
      <w:rPr>
        <w:rFonts w:hint="default"/>
      </w:rPr>
    </w:lvl>
    <w:lvl w:ilvl="3" w:tplc="AD4CE27C">
      <w:start w:val="1"/>
      <w:numFmt w:val="bullet"/>
      <w:lvlText w:val="•"/>
      <w:lvlJc w:val="left"/>
      <w:rPr>
        <w:rFonts w:hint="default"/>
      </w:rPr>
    </w:lvl>
    <w:lvl w:ilvl="4" w:tplc="3C54F590">
      <w:start w:val="1"/>
      <w:numFmt w:val="bullet"/>
      <w:lvlText w:val="•"/>
      <w:lvlJc w:val="left"/>
      <w:rPr>
        <w:rFonts w:hint="default"/>
      </w:rPr>
    </w:lvl>
    <w:lvl w:ilvl="5" w:tplc="49441B06">
      <w:start w:val="1"/>
      <w:numFmt w:val="bullet"/>
      <w:lvlText w:val="•"/>
      <w:lvlJc w:val="left"/>
      <w:rPr>
        <w:rFonts w:hint="default"/>
      </w:rPr>
    </w:lvl>
    <w:lvl w:ilvl="6" w:tplc="F4421D9A">
      <w:start w:val="1"/>
      <w:numFmt w:val="bullet"/>
      <w:lvlText w:val="•"/>
      <w:lvlJc w:val="left"/>
      <w:rPr>
        <w:rFonts w:hint="default"/>
      </w:rPr>
    </w:lvl>
    <w:lvl w:ilvl="7" w:tplc="067ABCA4">
      <w:start w:val="1"/>
      <w:numFmt w:val="bullet"/>
      <w:lvlText w:val="•"/>
      <w:lvlJc w:val="left"/>
      <w:rPr>
        <w:rFonts w:hint="default"/>
      </w:rPr>
    </w:lvl>
    <w:lvl w:ilvl="8" w:tplc="63FC5526">
      <w:start w:val="1"/>
      <w:numFmt w:val="bullet"/>
      <w:lvlText w:val="•"/>
      <w:lvlJc w:val="left"/>
      <w:rPr>
        <w:rFonts w:hint="default"/>
      </w:rPr>
    </w:lvl>
  </w:abstractNum>
  <w:abstractNum w:abstractNumId="179" w15:restartNumberingAfterBreak="0">
    <w:nsid w:val="1FAA7B31"/>
    <w:multiLevelType w:val="multilevel"/>
    <w:tmpl w:val="A942F31E"/>
    <w:lvl w:ilvl="0">
      <w:start w:val="1"/>
      <w:numFmt w:val="lowerLetter"/>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1FB62FE9"/>
    <w:multiLevelType w:val="hybridMultilevel"/>
    <w:tmpl w:val="68C48598"/>
    <w:lvl w:ilvl="0" w:tplc="A63E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1FF6577F"/>
    <w:multiLevelType w:val="hybridMultilevel"/>
    <w:tmpl w:val="8710D704"/>
    <w:lvl w:ilvl="0" w:tplc="AD10E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20230C93"/>
    <w:multiLevelType w:val="hybridMultilevel"/>
    <w:tmpl w:val="1B6C51CA"/>
    <w:lvl w:ilvl="0" w:tplc="AC664BDE">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20244249"/>
    <w:multiLevelType w:val="hybridMultilevel"/>
    <w:tmpl w:val="764EFBFA"/>
    <w:lvl w:ilvl="0" w:tplc="AA68F76A">
      <w:start w:val="1"/>
      <w:numFmt w:val="decimal"/>
      <w:lvlText w:val="%1."/>
      <w:lvlJc w:val="left"/>
      <w:pPr>
        <w:ind w:left="72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0297FCF"/>
    <w:multiLevelType w:val="hybridMultilevel"/>
    <w:tmpl w:val="05921CBC"/>
    <w:lvl w:ilvl="0" w:tplc="17AA3F88">
      <w:start w:val="1"/>
      <w:numFmt w:val="lowerLetter"/>
      <w:lvlText w:val="%1."/>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03C5E3B"/>
    <w:multiLevelType w:val="hybridMultilevel"/>
    <w:tmpl w:val="8A428544"/>
    <w:lvl w:ilvl="0" w:tplc="AC664BDE">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0772B18"/>
    <w:multiLevelType w:val="hybridMultilevel"/>
    <w:tmpl w:val="F252D27A"/>
    <w:lvl w:ilvl="0" w:tplc="119C06EE">
      <w:start w:val="3"/>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0A76386"/>
    <w:multiLevelType w:val="hybridMultilevel"/>
    <w:tmpl w:val="8812B526"/>
    <w:lvl w:ilvl="0" w:tplc="21CE5542">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20E5267D"/>
    <w:multiLevelType w:val="hybridMultilevel"/>
    <w:tmpl w:val="7EA26E7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21033384"/>
    <w:multiLevelType w:val="hybridMultilevel"/>
    <w:tmpl w:val="0C22E36A"/>
    <w:lvl w:ilvl="0" w:tplc="04090001">
      <w:start w:val="1"/>
      <w:numFmt w:val="bullet"/>
      <w:lvlText w:val=""/>
      <w:lvlJc w:val="left"/>
      <w:pPr>
        <w:ind w:left="1080" w:hanging="360"/>
      </w:pPr>
      <w:rPr>
        <w:rFonts w:ascii="Symbol" w:hAnsi="Symbol"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211134E0"/>
    <w:multiLevelType w:val="hybridMultilevel"/>
    <w:tmpl w:val="4F1C3870"/>
    <w:lvl w:ilvl="0" w:tplc="0D641502">
      <w:start w:val="9"/>
      <w:numFmt w:val="decimal"/>
      <w:lvlText w:val="%1."/>
      <w:lvlJc w:val="left"/>
      <w:pPr>
        <w:ind w:left="117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11F5B48"/>
    <w:multiLevelType w:val="hybridMultilevel"/>
    <w:tmpl w:val="6A744862"/>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2" w15:restartNumberingAfterBreak="0">
    <w:nsid w:val="21403B66"/>
    <w:multiLevelType w:val="hybridMultilevel"/>
    <w:tmpl w:val="F30E1110"/>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15C6FD0"/>
    <w:multiLevelType w:val="multilevel"/>
    <w:tmpl w:val="AB28A76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4" w15:restartNumberingAfterBreak="0">
    <w:nsid w:val="21917D3E"/>
    <w:multiLevelType w:val="hybridMultilevel"/>
    <w:tmpl w:val="09AA3C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1B4358C"/>
    <w:multiLevelType w:val="hybridMultilevel"/>
    <w:tmpl w:val="95A0C020"/>
    <w:lvl w:ilvl="0" w:tplc="22BAC06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2025F83"/>
    <w:multiLevelType w:val="hybridMultilevel"/>
    <w:tmpl w:val="008E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21E1C45"/>
    <w:multiLevelType w:val="hybridMultilevel"/>
    <w:tmpl w:val="8E1A01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266576A"/>
    <w:multiLevelType w:val="hybridMultilevel"/>
    <w:tmpl w:val="92D2009A"/>
    <w:lvl w:ilvl="0" w:tplc="A63E038A">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9" w15:restartNumberingAfterBreak="0">
    <w:nsid w:val="226B2C31"/>
    <w:multiLevelType w:val="hybridMultilevel"/>
    <w:tmpl w:val="15E6798C"/>
    <w:lvl w:ilvl="0" w:tplc="04090019">
      <w:start w:val="1"/>
      <w:numFmt w:val="lowerLetter"/>
      <w:lvlText w:val="%1."/>
      <w:lvlJc w:val="left"/>
      <w:pPr>
        <w:ind w:left="144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227050D3"/>
    <w:multiLevelType w:val="hybridMultilevel"/>
    <w:tmpl w:val="D25A5B70"/>
    <w:lvl w:ilvl="0" w:tplc="AC664BDE">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22752264"/>
    <w:multiLevelType w:val="hybridMultilevel"/>
    <w:tmpl w:val="21E47576"/>
    <w:lvl w:ilvl="0" w:tplc="A468C93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22794667"/>
    <w:multiLevelType w:val="hybridMultilevel"/>
    <w:tmpl w:val="5FFE2862"/>
    <w:lvl w:ilvl="0" w:tplc="F6CCA510">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27D4156"/>
    <w:multiLevelType w:val="hybridMultilevel"/>
    <w:tmpl w:val="8124B28C"/>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28E6960"/>
    <w:multiLevelType w:val="hybridMultilevel"/>
    <w:tmpl w:val="B8925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2926C08"/>
    <w:multiLevelType w:val="multilevel"/>
    <w:tmpl w:val="6E16A1CC"/>
    <w:lvl w:ilvl="0">
      <w:start w:val="1"/>
      <w:numFmt w:val="lowerLetter"/>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22CF243F"/>
    <w:multiLevelType w:val="hybridMultilevel"/>
    <w:tmpl w:val="A0FA2D08"/>
    <w:lvl w:ilvl="0" w:tplc="D4D6B54E">
      <w:start w:val="1"/>
      <w:numFmt w:val="decimal"/>
      <w:lvlText w:val="%1."/>
      <w:lvlJc w:val="left"/>
      <w:pPr>
        <w:ind w:left="720" w:hanging="360"/>
      </w:pPr>
      <w:rPr>
        <w:rFonts w:ascii="Times New Roman" w:eastAsia="Times New Roman" w:hAnsi="Times New Roman" w:hint="default"/>
        <w:sz w:val="24"/>
        <w:szCs w:val="24"/>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2D5796A"/>
    <w:multiLevelType w:val="multilevel"/>
    <w:tmpl w:val="1396D0DE"/>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2D74054"/>
    <w:multiLevelType w:val="hybridMultilevel"/>
    <w:tmpl w:val="2B829744"/>
    <w:lvl w:ilvl="0" w:tplc="0409000F">
      <w:start w:val="1"/>
      <w:numFmt w:val="decimal"/>
      <w:lvlText w:val="%1."/>
      <w:lvlJc w:val="left"/>
      <w:pPr>
        <w:ind w:left="144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22F54877"/>
    <w:multiLevelType w:val="hybridMultilevel"/>
    <w:tmpl w:val="6F6CEAF2"/>
    <w:lvl w:ilvl="0" w:tplc="F6CCA510">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3133607"/>
    <w:multiLevelType w:val="hybridMultilevel"/>
    <w:tmpl w:val="D1985A1C"/>
    <w:lvl w:ilvl="0" w:tplc="508C776A">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37621A5"/>
    <w:multiLevelType w:val="hybridMultilevel"/>
    <w:tmpl w:val="B130F6EE"/>
    <w:lvl w:ilvl="0" w:tplc="C1BE3702">
      <w:start w:val="1"/>
      <w:numFmt w:val="decimal"/>
      <w:lvlText w:val="%1."/>
      <w:lvlJc w:val="left"/>
      <w:pPr>
        <w:ind w:hanging="360"/>
      </w:pPr>
      <w:rPr>
        <w:rFonts w:hint="default"/>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212" w15:restartNumberingAfterBreak="0">
    <w:nsid w:val="23B7670F"/>
    <w:multiLevelType w:val="hybridMultilevel"/>
    <w:tmpl w:val="D03E8CB6"/>
    <w:lvl w:ilvl="0" w:tplc="8A9268D2">
      <w:start w:val="1"/>
      <w:numFmt w:val="lowerLetter"/>
      <w:lvlText w:val="%1."/>
      <w:lvlJc w:val="left"/>
      <w:pPr>
        <w:ind w:left="81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23B91694"/>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40D51D6"/>
    <w:multiLevelType w:val="hybridMultilevel"/>
    <w:tmpl w:val="AED84A20"/>
    <w:lvl w:ilvl="0" w:tplc="16E0ECB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40F195E"/>
    <w:multiLevelType w:val="hybridMultilevel"/>
    <w:tmpl w:val="B5F28FD4"/>
    <w:lvl w:ilvl="0" w:tplc="AA68F76A">
      <w:start w:val="1"/>
      <w:numFmt w:val="decimal"/>
      <w:lvlText w:val="%1."/>
      <w:lvlJc w:val="left"/>
      <w:pPr>
        <w:ind w:hanging="360"/>
      </w:pPr>
      <w:rPr>
        <w:rFonts w:hint="default"/>
        <w:b w:val="0"/>
        <w:color w:val="auto"/>
        <w:sz w:val="24"/>
        <w:szCs w:val="24"/>
        <w:vertAlign w:val="baseline"/>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216" w15:restartNumberingAfterBreak="0">
    <w:nsid w:val="243A0ED8"/>
    <w:multiLevelType w:val="hybridMultilevel"/>
    <w:tmpl w:val="6F626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44C210A"/>
    <w:multiLevelType w:val="multilevel"/>
    <w:tmpl w:val="6CDEE40E"/>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4D06E9A"/>
    <w:multiLevelType w:val="hybridMultilevel"/>
    <w:tmpl w:val="B2168A4E"/>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4E10A7C"/>
    <w:multiLevelType w:val="hybridMultilevel"/>
    <w:tmpl w:val="F3743088"/>
    <w:lvl w:ilvl="0" w:tplc="6A1E87A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5241118"/>
    <w:multiLevelType w:val="hybridMultilevel"/>
    <w:tmpl w:val="F7368106"/>
    <w:lvl w:ilvl="0" w:tplc="17AA3F88">
      <w:start w:val="1"/>
      <w:numFmt w:val="lowerLetter"/>
      <w:lvlText w:val="%1."/>
      <w:lvlJc w:val="left"/>
      <w:pPr>
        <w:ind w:left="720" w:hanging="360"/>
      </w:pPr>
      <w:rPr>
        <w:rFonts w:ascii="Times New Roman" w:hAnsi="Times New Roman" w:cs="Times New Roman"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52F2B44"/>
    <w:multiLevelType w:val="hybridMultilevel"/>
    <w:tmpl w:val="10CCB89A"/>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54F72EF"/>
    <w:multiLevelType w:val="hybridMultilevel"/>
    <w:tmpl w:val="F1EEB928"/>
    <w:lvl w:ilvl="0" w:tplc="C550055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257367A3"/>
    <w:multiLevelType w:val="hybridMultilevel"/>
    <w:tmpl w:val="598808F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25944CA7"/>
    <w:multiLevelType w:val="hybridMultilevel"/>
    <w:tmpl w:val="A9B03A2C"/>
    <w:lvl w:ilvl="0" w:tplc="A63E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5FA31E0"/>
    <w:multiLevelType w:val="hybridMultilevel"/>
    <w:tmpl w:val="12C0BEE4"/>
    <w:lvl w:ilvl="0" w:tplc="5BE287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63C78A4"/>
    <w:multiLevelType w:val="hybridMultilevel"/>
    <w:tmpl w:val="09B016E2"/>
    <w:lvl w:ilvl="0" w:tplc="A468C9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26B82A1F"/>
    <w:multiLevelType w:val="multilevel"/>
    <w:tmpl w:val="BF887896"/>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6D20B6C"/>
    <w:multiLevelType w:val="hybridMultilevel"/>
    <w:tmpl w:val="DB865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15:restartNumberingAfterBreak="0">
    <w:nsid w:val="26F82020"/>
    <w:multiLevelType w:val="hybridMultilevel"/>
    <w:tmpl w:val="AC6AF866"/>
    <w:lvl w:ilvl="0" w:tplc="10DC045C">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7187B18"/>
    <w:multiLevelType w:val="multilevel"/>
    <w:tmpl w:val="3C74C066"/>
    <w:lvl w:ilvl="0">
      <w:start w:val="1"/>
      <w:numFmt w:val="decimal"/>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273E1E8B"/>
    <w:multiLevelType w:val="multilevel"/>
    <w:tmpl w:val="2CC839D0"/>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2" w15:restartNumberingAfterBreak="0">
    <w:nsid w:val="27495E65"/>
    <w:multiLevelType w:val="hybridMultilevel"/>
    <w:tmpl w:val="0320655C"/>
    <w:lvl w:ilvl="0" w:tplc="5BE28776">
      <w:start w:val="1"/>
      <w:numFmt w:val="decimal"/>
      <w:lvlText w:val="%1."/>
      <w:lvlJc w:val="left"/>
      <w:pPr>
        <w:ind w:left="810" w:hanging="360"/>
      </w:pPr>
      <w:rPr>
        <w:rFonts w:hint="default"/>
        <w:b w:val="0"/>
        <w:color w:val="auto"/>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3" w15:restartNumberingAfterBreak="0">
    <w:nsid w:val="274F46E3"/>
    <w:multiLevelType w:val="hybridMultilevel"/>
    <w:tmpl w:val="75AEF198"/>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2757629C"/>
    <w:multiLevelType w:val="hybridMultilevel"/>
    <w:tmpl w:val="6C603E4C"/>
    <w:lvl w:ilvl="0" w:tplc="5BE28776">
      <w:start w:val="1"/>
      <w:numFmt w:val="decimal"/>
      <w:lvlText w:val="%1."/>
      <w:lvlJc w:val="left"/>
      <w:pPr>
        <w:ind w:left="810" w:hanging="360"/>
      </w:pPr>
      <w:rPr>
        <w:rFonts w:hint="default"/>
        <w:b w:val="0"/>
        <w:color w:val="auto"/>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5" w15:restartNumberingAfterBreak="0">
    <w:nsid w:val="276051FC"/>
    <w:multiLevelType w:val="hybridMultilevel"/>
    <w:tmpl w:val="35EACA90"/>
    <w:lvl w:ilvl="0" w:tplc="AC664BDE">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79D66D7"/>
    <w:multiLevelType w:val="hybridMultilevel"/>
    <w:tmpl w:val="DD187E28"/>
    <w:lvl w:ilvl="0" w:tplc="EF7E34F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27AA5738"/>
    <w:multiLevelType w:val="multilevel"/>
    <w:tmpl w:val="A65CC3E4"/>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7EE098B"/>
    <w:multiLevelType w:val="multilevel"/>
    <w:tmpl w:val="86BEB4CC"/>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8A5737A"/>
    <w:multiLevelType w:val="multilevel"/>
    <w:tmpl w:val="3428345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0" w15:restartNumberingAfterBreak="0">
    <w:nsid w:val="28DF1CDC"/>
    <w:multiLevelType w:val="hybridMultilevel"/>
    <w:tmpl w:val="3DAC462C"/>
    <w:lvl w:ilvl="0" w:tplc="E4809D3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91D6DE5"/>
    <w:multiLevelType w:val="multilevel"/>
    <w:tmpl w:val="8DC2F58C"/>
    <w:lvl w:ilvl="0">
      <w:start w:val="1"/>
      <w:numFmt w:val="bullet"/>
      <w:lvlText w:val=""/>
      <w:lvlJc w:val="left"/>
      <w:pPr>
        <w:tabs>
          <w:tab w:val="num" w:pos="720"/>
        </w:tabs>
        <w:ind w:left="720" w:hanging="360"/>
      </w:pPr>
      <w:rPr>
        <w:rFonts w:ascii="Symbol" w:hAnsi="Symbol" w:hint="default"/>
        <w:b w:val="0"/>
        <w:spacing w:val="-1"/>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29206C5E"/>
    <w:multiLevelType w:val="hybridMultilevel"/>
    <w:tmpl w:val="66B6CB8C"/>
    <w:lvl w:ilvl="0" w:tplc="16E0ECB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92247B3"/>
    <w:multiLevelType w:val="multilevel"/>
    <w:tmpl w:val="FA16A38C"/>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94500C2"/>
    <w:multiLevelType w:val="hybridMultilevel"/>
    <w:tmpl w:val="697C4A88"/>
    <w:lvl w:ilvl="0" w:tplc="508C776A">
      <w:start w:val="1"/>
      <w:numFmt w:val="decimal"/>
      <w:lvlText w:val="%1."/>
      <w:lvlJc w:val="left"/>
      <w:pPr>
        <w:ind w:left="720" w:hanging="360"/>
      </w:pPr>
      <w:rPr>
        <w:rFonts w:hint="default"/>
        <w:b w:val="0"/>
        <w:color w:val="auto"/>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2978236C"/>
    <w:multiLevelType w:val="hybridMultilevel"/>
    <w:tmpl w:val="9B34B962"/>
    <w:lvl w:ilvl="0" w:tplc="52A88772">
      <w:start w:val="1"/>
      <w:numFmt w:val="lowerLetter"/>
      <w:lvlText w:val="%1."/>
      <w:lvlJc w:val="left"/>
      <w:pPr>
        <w:ind w:left="720" w:hanging="360"/>
      </w:pPr>
      <w:rPr>
        <w:rFonts w:ascii="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29864397"/>
    <w:multiLevelType w:val="hybridMultilevel"/>
    <w:tmpl w:val="63C4AD3C"/>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9DE6262"/>
    <w:multiLevelType w:val="hybridMultilevel"/>
    <w:tmpl w:val="4AD2DC04"/>
    <w:lvl w:ilvl="0" w:tplc="0409000F">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29E57055"/>
    <w:multiLevelType w:val="hybridMultilevel"/>
    <w:tmpl w:val="90E65E92"/>
    <w:lvl w:ilvl="0" w:tplc="0409000F">
      <w:start w:val="1"/>
      <w:numFmt w:val="decimal"/>
      <w:lvlText w:val="%1."/>
      <w:lvlJc w:val="left"/>
      <w:pPr>
        <w:ind w:left="1800" w:hanging="360"/>
      </w:pPr>
      <w:rPr>
        <w:rFonts w:hint="default"/>
        <w:b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2A31581A"/>
    <w:multiLevelType w:val="hybridMultilevel"/>
    <w:tmpl w:val="5D4CB2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2A385683"/>
    <w:multiLevelType w:val="hybridMultilevel"/>
    <w:tmpl w:val="29EC919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1" w15:restartNumberingAfterBreak="0">
    <w:nsid w:val="2A442D7E"/>
    <w:multiLevelType w:val="hybridMultilevel"/>
    <w:tmpl w:val="09EABE60"/>
    <w:lvl w:ilvl="0" w:tplc="C65EA5E0">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2AA530FC"/>
    <w:multiLevelType w:val="hybridMultilevel"/>
    <w:tmpl w:val="C7963F98"/>
    <w:lvl w:ilvl="0" w:tplc="5BE287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AB52E63"/>
    <w:multiLevelType w:val="hybridMultilevel"/>
    <w:tmpl w:val="9FD2CE8C"/>
    <w:lvl w:ilvl="0" w:tplc="43C090E0">
      <w:start w:val="10"/>
      <w:numFmt w:val="decimal"/>
      <w:lvlText w:val="%1."/>
      <w:lvlJc w:val="left"/>
      <w:pPr>
        <w:ind w:left="720" w:hanging="360"/>
      </w:pPr>
      <w:rPr>
        <w:rFonts w:ascii="Times New Roman" w:eastAsia="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2AF76DE1"/>
    <w:multiLevelType w:val="multilevel"/>
    <w:tmpl w:val="EABEFB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B11631E"/>
    <w:multiLevelType w:val="multilevel"/>
    <w:tmpl w:val="16ECA9A0"/>
    <w:lvl w:ilvl="0">
      <w:start w:val="1"/>
      <w:numFmt w:val="lowerLetter"/>
      <w:lvlText w:val="%1."/>
      <w:lvlJc w:val="left"/>
      <w:pPr>
        <w:tabs>
          <w:tab w:val="num" w:pos="720"/>
        </w:tabs>
        <w:ind w:left="720" w:hanging="360"/>
      </w:pPr>
      <w:rPr>
        <w:rFonts w:ascii="Times New Roman" w:hAnsi="Times New Roman" w:cs="Times New Roman" w:hint="default"/>
        <w:b w:val="0"/>
        <w:color w:val="auto"/>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B72614C"/>
    <w:multiLevelType w:val="multilevel"/>
    <w:tmpl w:val="40FA049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BA05CB7"/>
    <w:multiLevelType w:val="hybridMultilevel"/>
    <w:tmpl w:val="6950C336"/>
    <w:lvl w:ilvl="0" w:tplc="2FFC5EC0">
      <w:start w:val="1"/>
      <w:numFmt w:val="decimal"/>
      <w:lvlText w:val="%1."/>
      <w:lvlJc w:val="left"/>
      <w:pPr>
        <w:ind w:left="1080" w:hanging="360"/>
      </w:pPr>
      <w:rPr>
        <w:rFonts w:hint="default"/>
        <w:b w:val="0"/>
        <w:color w:val="auto"/>
        <w:sz w:val="24"/>
        <w:szCs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2BBA3321"/>
    <w:multiLevelType w:val="hybridMultilevel"/>
    <w:tmpl w:val="8336231C"/>
    <w:lvl w:ilvl="0" w:tplc="A468C9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BD42A65"/>
    <w:multiLevelType w:val="hybridMultilevel"/>
    <w:tmpl w:val="9E4A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C155E18"/>
    <w:multiLevelType w:val="hybridMultilevel"/>
    <w:tmpl w:val="4EB255FC"/>
    <w:lvl w:ilvl="0" w:tplc="5BE287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2C282786"/>
    <w:multiLevelType w:val="hybridMultilevel"/>
    <w:tmpl w:val="073AADC6"/>
    <w:lvl w:ilvl="0" w:tplc="6A1E87A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2C2F4BC2"/>
    <w:multiLevelType w:val="multilevel"/>
    <w:tmpl w:val="FA16A38C"/>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CB42E80"/>
    <w:multiLevelType w:val="hybridMultilevel"/>
    <w:tmpl w:val="495CC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2D321B24"/>
    <w:multiLevelType w:val="hybridMultilevel"/>
    <w:tmpl w:val="D098E1E6"/>
    <w:lvl w:ilvl="0" w:tplc="17AA3F88">
      <w:start w:val="1"/>
      <w:numFmt w:val="lowerLetter"/>
      <w:lvlText w:val="%1."/>
      <w:lvlJc w:val="left"/>
      <w:pPr>
        <w:ind w:left="720" w:hanging="360"/>
      </w:pPr>
      <w:rPr>
        <w:rFonts w:ascii="Times New Roman" w:hAnsi="Times New Roman" w:cs="Times New Roman"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2D391711"/>
    <w:multiLevelType w:val="hybridMultilevel"/>
    <w:tmpl w:val="50D450F0"/>
    <w:lvl w:ilvl="0" w:tplc="6D7C9894">
      <w:start w:val="1"/>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2D3C1AB2"/>
    <w:multiLevelType w:val="hybridMultilevel"/>
    <w:tmpl w:val="8A986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2D97378F"/>
    <w:multiLevelType w:val="hybridMultilevel"/>
    <w:tmpl w:val="491E84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2DA71FCB"/>
    <w:multiLevelType w:val="hybridMultilevel"/>
    <w:tmpl w:val="3844D5FA"/>
    <w:lvl w:ilvl="0" w:tplc="5BE28776">
      <w:start w:val="1"/>
      <w:numFmt w:val="decimal"/>
      <w:lvlText w:val="%1."/>
      <w:lvlJc w:val="left"/>
      <w:pPr>
        <w:tabs>
          <w:tab w:val="num" w:pos="1140"/>
        </w:tabs>
        <w:ind w:left="1140" w:hanging="360"/>
      </w:pPr>
      <w:rPr>
        <w:rFonts w:hint="default"/>
        <w:b w:val="0"/>
        <w:color w:val="auto"/>
        <w:sz w:val="24"/>
      </w:rPr>
    </w:lvl>
    <w:lvl w:ilvl="1" w:tplc="0409000B">
      <w:start w:val="1"/>
      <w:numFmt w:val="bullet"/>
      <w:lvlText w:val=""/>
      <w:lvlJc w:val="left"/>
      <w:pPr>
        <w:tabs>
          <w:tab w:val="num" w:pos="1860"/>
        </w:tabs>
        <w:ind w:left="1860" w:hanging="360"/>
      </w:pPr>
      <w:rPr>
        <w:rFonts w:ascii="Wingdings" w:hAnsi="Wingdings" w:hint="default"/>
      </w:rPr>
    </w:lvl>
    <w:lvl w:ilvl="2" w:tplc="C478B6E8">
      <w:start w:val="1"/>
      <w:numFmt w:val="lowerLetter"/>
      <w:lvlText w:val="(%3)"/>
      <w:lvlJc w:val="left"/>
      <w:pPr>
        <w:ind w:left="2760" w:hanging="360"/>
      </w:pPr>
      <w:rPr>
        <w:rFonts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9" w15:restartNumberingAfterBreak="0">
    <w:nsid w:val="2DBE0954"/>
    <w:multiLevelType w:val="hybridMultilevel"/>
    <w:tmpl w:val="35C2DE56"/>
    <w:lvl w:ilvl="0" w:tplc="A468C9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2DF84753"/>
    <w:multiLevelType w:val="hybridMultilevel"/>
    <w:tmpl w:val="FC18A7BA"/>
    <w:lvl w:ilvl="0" w:tplc="385468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2E0D6EB2"/>
    <w:multiLevelType w:val="hybridMultilevel"/>
    <w:tmpl w:val="C3DEB4D6"/>
    <w:lvl w:ilvl="0" w:tplc="BEE863BE">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2E104A38"/>
    <w:multiLevelType w:val="hybridMultilevel"/>
    <w:tmpl w:val="2B860C4E"/>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2E482A4A"/>
    <w:multiLevelType w:val="hybridMultilevel"/>
    <w:tmpl w:val="0734D604"/>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2E757310"/>
    <w:multiLevelType w:val="multilevel"/>
    <w:tmpl w:val="F3F835C2"/>
    <w:lvl w:ilvl="0">
      <w:start w:val="1"/>
      <w:numFmt w:val="lowerLetter"/>
      <w:lvlText w:val="%1."/>
      <w:lvlJc w:val="left"/>
      <w:pPr>
        <w:tabs>
          <w:tab w:val="num" w:pos="720"/>
        </w:tabs>
        <w:ind w:left="720" w:hanging="360"/>
      </w:pPr>
      <w:rPr>
        <w:rFonts w:ascii="Times New Roman" w:hAnsi="Times New Roman" w:cs="Times New Roman"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2EC16680"/>
    <w:multiLevelType w:val="multilevel"/>
    <w:tmpl w:val="F8F8E8DC"/>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2F022204"/>
    <w:multiLevelType w:val="multilevel"/>
    <w:tmpl w:val="A1629430"/>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7" w15:restartNumberingAfterBreak="0">
    <w:nsid w:val="2F16155A"/>
    <w:multiLevelType w:val="hybridMultilevel"/>
    <w:tmpl w:val="86284968"/>
    <w:lvl w:ilvl="0" w:tplc="AC664BDE">
      <w:start w:val="1"/>
      <w:numFmt w:val="decimal"/>
      <w:lvlText w:val="%1."/>
      <w:lvlJc w:val="left"/>
      <w:pPr>
        <w:ind w:hanging="360"/>
      </w:pPr>
      <w:rPr>
        <w:rFonts w:hint="default"/>
        <w:b w:val="0"/>
        <w:color w:val="auto"/>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278" w15:restartNumberingAfterBreak="0">
    <w:nsid w:val="2F225A02"/>
    <w:multiLevelType w:val="hybridMultilevel"/>
    <w:tmpl w:val="795A12FC"/>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2F7C53DD"/>
    <w:multiLevelType w:val="hybridMultilevel"/>
    <w:tmpl w:val="06B6CC00"/>
    <w:lvl w:ilvl="0" w:tplc="17AA3F88">
      <w:start w:val="1"/>
      <w:numFmt w:val="lowerLetter"/>
      <w:lvlText w:val="%1."/>
      <w:lvlJc w:val="left"/>
      <w:pPr>
        <w:ind w:left="720" w:hanging="360"/>
      </w:pPr>
      <w:rPr>
        <w:rFonts w:ascii="Times New Roman" w:hAnsi="Times New Roman" w:cs="Times New Roman"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2FB97C2C"/>
    <w:multiLevelType w:val="hybridMultilevel"/>
    <w:tmpl w:val="04D22A44"/>
    <w:lvl w:ilvl="0" w:tplc="52DE94DC">
      <w:start w:val="6"/>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2FBB5440"/>
    <w:multiLevelType w:val="hybridMultilevel"/>
    <w:tmpl w:val="D28AA8DA"/>
    <w:lvl w:ilvl="0" w:tplc="12688C2E">
      <w:start w:val="9"/>
      <w:numFmt w:val="decimal"/>
      <w:lvlText w:val="%1."/>
      <w:lvlJc w:val="left"/>
      <w:pPr>
        <w:ind w:left="117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FBB5FC8"/>
    <w:multiLevelType w:val="hybridMultilevel"/>
    <w:tmpl w:val="7DCA53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2FC019C8"/>
    <w:multiLevelType w:val="hybridMultilevel"/>
    <w:tmpl w:val="7FF8E040"/>
    <w:lvl w:ilvl="0" w:tplc="AC664BDE">
      <w:start w:val="1"/>
      <w:numFmt w:val="decimal"/>
      <w:lvlText w:val="%1."/>
      <w:lvlJc w:val="left"/>
      <w:pPr>
        <w:ind w:left="1800" w:hanging="360"/>
      </w:pPr>
      <w:rPr>
        <w:rFonts w:hint="default"/>
        <w:b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4" w15:restartNumberingAfterBreak="0">
    <w:nsid w:val="2FE7633D"/>
    <w:multiLevelType w:val="multilevel"/>
    <w:tmpl w:val="EE2ED8E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5" w15:restartNumberingAfterBreak="0">
    <w:nsid w:val="30A96F1D"/>
    <w:multiLevelType w:val="hybridMultilevel"/>
    <w:tmpl w:val="E23A746E"/>
    <w:lvl w:ilvl="0" w:tplc="FB1613A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0AA238E"/>
    <w:multiLevelType w:val="hybridMultilevel"/>
    <w:tmpl w:val="82743D72"/>
    <w:lvl w:ilvl="0" w:tplc="678847A8">
      <w:start w:val="3"/>
      <w:numFmt w:val="decimal"/>
      <w:lvlText w:val="%1."/>
      <w:lvlJc w:val="left"/>
      <w:pPr>
        <w:ind w:left="144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0AA262F"/>
    <w:multiLevelType w:val="hybridMultilevel"/>
    <w:tmpl w:val="265295D0"/>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0B83C7E"/>
    <w:multiLevelType w:val="hybridMultilevel"/>
    <w:tmpl w:val="E648F6CA"/>
    <w:lvl w:ilvl="0" w:tplc="D11A78F8">
      <w:start w:val="11"/>
      <w:numFmt w:val="decimal"/>
      <w:lvlText w:val="%1."/>
      <w:lvlJc w:val="left"/>
      <w:pPr>
        <w:ind w:left="720" w:hanging="360"/>
      </w:pPr>
      <w:rPr>
        <w:rFonts w:ascii="Times New Roman" w:eastAsia="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0B842A7"/>
    <w:multiLevelType w:val="hybridMultilevel"/>
    <w:tmpl w:val="65F28720"/>
    <w:lvl w:ilvl="0" w:tplc="95CAC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0DD45F9"/>
    <w:multiLevelType w:val="multilevel"/>
    <w:tmpl w:val="557A99D0"/>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1" w15:restartNumberingAfterBreak="0">
    <w:nsid w:val="30FC7EF2"/>
    <w:multiLevelType w:val="hybridMultilevel"/>
    <w:tmpl w:val="BA36280E"/>
    <w:lvl w:ilvl="0" w:tplc="1D883A9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10554A7"/>
    <w:multiLevelType w:val="hybridMultilevel"/>
    <w:tmpl w:val="BFD03E26"/>
    <w:lvl w:ilvl="0" w:tplc="17AA3F88">
      <w:start w:val="1"/>
      <w:numFmt w:val="lowerLetter"/>
      <w:lvlText w:val="%1."/>
      <w:lvlJc w:val="left"/>
      <w:pPr>
        <w:ind w:left="1440" w:hanging="360"/>
      </w:pPr>
      <w:rPr>
        <w:rFonts w:ascii="Times New Roman"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3" w15:restartNumberingAfterBreak="0">
    <w:nsid w:val="31177991"/>
    <w:multiLevelType w:val="hybridMultilevel"/>
    <w:tmpl w:val="05E21A72"/>
    <w:lvl w:ilvl="0" w:tplc="0D408A76">
      <w:start w:val="1"/>
      <w:numFmt w:val="decimal"/>
      <w:lvlText w:val="%1."/>
      <w:lvlJc w:val="left"/>
      <w:pPr>
        <w:ind w:left="180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1220FB8"/>
    <w:multiLevelType w:val="multilevel"/>
    <w:tmpl w:val="959CE5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14B3E8C"/>
    <w:multiLevelType w:val="hybridMultilevel"/>
    <w:tmpl w:val="628649EC"/>
    <w:lvl w:ilvl="0" w:tplc="AA68F76A">
      <w:start w:val="1"/>
      <w:numFmt w:val="decimal"/>
      <w:lvlText w:val="%1."/>
      <w:lvlJc w:val="left"/>
      <w:pPr>
        <w:ind w:left="72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18630C4"/>
    <w:multiLevelType w:val="hybridMultilevel"/>
    <w:tmpl w:val="30E664A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318914A8"/>
    <w:multiLevelType w:val="hybridMultilevel"/>
    <w:tmpl w:val="6F6A930E"/>
    <w:lvl w:ilvl="0" w:tplc="38546808">
      <w:start w:val="1"/>
      <w:numFmt w:val="decimal"/>
      <w:lvlText w:val="%1."/>
      <w:lvlJc w:val="left"/>
      <w:pPr>
        <w:ind w:hanging="360"/>
      </w:pPr>
      <w:rPr>
        <w:rFonts w:hint="default"/>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298" w15:restartNumberingAfterBreak="0">
    <w:nsid w:val="318A475C"/>
    <w:multiLevelType w:val="hybridMultilevel"/>
    <w:tmpl w:val="A1DCE5E4"/>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1AE1C9C"/>
    <w:multiLevelType w:val="hybridMultilevel"/>
    <w:tmpl w:val="6F5ECFEC"/>
    <w:lvl w:ilvl="0" w:tplc="0E00877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1BD6FF3"/>
    <w:multiLevelType w:val="hybridMultilevel"/>
    <w:tmpl w:val="12AA789A"/>
    <w:lvl w:ilvl="0" w:tplc="3F4486FA">
      <w:start w:val="1"/>
      <w:numFmt w:val="bullet"/>
      <w:lvlText w:val="*"/>
      <w:lvlJc w:val="left"/>
      <w:pPr>
        <w:ind w:hanging="180"/>
      </w:pPr>
      <w:rPr>
        <w:rFonts w:ascii="Times New Roman" w:eastAsia="Times New Roman" w:hAnsi="Times New Roman" w:hint="default"/>
        <w:sz w:val="24"/>
        <w:szCs w:val="24"/>
      </w:rPr>
    </w:lvl>
    <w:lvl w:ilvl="1" w:tplc="AA5E4A44">
      <w:start w:val="1"/>
      <w:numFmt w:val="bullet"/>
      <w:lvlText w:val=""/>
      <w:lvlJc w:val="left"/>
      <w:pPr>
        <w:ind w:hanging="360"/>
      </w:pPr>
      <w:rPr>
        <w:rFonts w:ascii="Symbol" w:eastAsia="Symbol" w:hAnsi="Symbol" w:hint="default"/>
        <w:sz w:val="24"/>
        <w:szCs w:val="24"/>
      </w:rPr>
    </w:lvl>
    <w:lvl w:ilvl="2" w:tplc="81AC4BB4">
      <w:start w:val="1"/>
      <w:numFmt w:val="bullet"/>
      <w:lvlText w:val="•"/>
      <w:lvlJc w:val="left"/>
      <w:rPr>
        <w:rFonts w:hint="default"/>
      </w:rPr>
    </w:lvl>
    <w:lvl w:ilvl="3" w:tplc="8D3CD136">
      <w:start w:val="1"/>
      <w:numFmt w:val="bullet"/>
      <w:lvlText w:val="•"/>
      <w:lvlJc w:val="left"/>
      <w:rPr>
        <w:rFonts w:hint="default"/>
      </w:rPr>
    </w:lvl>
    <w:lvl w:ilvl="4" w:tplc="95FA434C">
      <w:start w:val="1"/>
      <w:numFmt w:val="bullet"/>
      <w:lvlText w:val="•"/>
      <w:lvlJc w:val="left"/>
      <w:rPr>
        <w:rFonts w:hint="default"/>
      </w:rPr>
    </w:lvl>
    <w:lvl w:ilvl="5" w:tplc="3D207A86">
      <w:start w:val="1"/>
      <w:numFmt w:val="bullet"/>
      <w:lvlText w:val="•"/>
      <w:lvlJc w:val="left"/>
      <w:rPr>
        <w:rFonts w:hint="default"/>
      </w:rPr>
    </w:lvl>
    <w:lvl w:ilvl="6" w:tplc="E826BDEA">
      <w:start w:val="1"/>
      <w:numFmt w:val="bullet"/>
      <w:lvlText w:val="•"/>
      <w:lvlJc w:val="left"/>
      <w:rPr>
        <w:rFonts w:hint="default"/>
      </w:rPr>
    </w:lvl>
    <w:lvl w:ilvl="7" w:tplc="6C1C1032">
      <w:start w:val="1"/>
      <w:numFmt w:val="bullet"/>
      <w:lvlText w:val="•"/>
      <w:lvlJc w:val="left"/>
      <w:rPr>
        <w:rFonts w:hint="default"/>
      </w:rPr>
    </w:lvl>
    <w:lvl w:ilvl="8" w:tplc="B8FE9D22">
      <w:start w:val="1"/>
      <w:numFmt w:val="bullet"/>
      <w:lvlText w:val="•"/>
      <w:lvlJc w:val="left"/>
      <w:rPr>
        <w:rFonts w:hint="default"/>
      </w:rPr>
    </w:lvl>
  </w:abstractNum>
  <w:abstractNum w:abstractNumId="301" w15:restartNumberingAfterBreak="0">
    <w:nsid w:val="31C059BC"/>
    <w:multiLevelType w:val="hybridMultilevel"/>
    <w:tmpl w:val="B1ACBC6E"/>
    <w:lvl w:ilvl="0" w:tplc="0409000F">
      <w:start w:val="1"/>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1C80327"/>
    <w:multiLevelType w:val="multilevel"/>
    <w:tmpl w:val="B22CC9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3" w15:restartNumberingAfterBreak="0">
    <w:nsid w:val="31E37FA8"/>
    <w:multiLevelType w:val="hybridMultilevel"/>
    <w:tmpl w:val="520E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2215447"/>
    <w:multiLevelType w:val="multilevel"/>
    <w:tmpl w:val="F3F80910"/>
    <w:lvl w:ilvl="0">
      <w:start w:val="1"/>
      <w:numFmt w:val="bullet"/>
      <w:lvlText w:val=""/>
      <w:lvlJc w:val="left"/>
      <w:pPr>
        <w:tabs>
          <w:tab w:val="num" w:pos="720"/>
        </w:tabs>
        <w:ind w:left="720" w:hanging="360"/>
      </w:pPr>
      <w:rPr>
        <w:rFonts w:ascii="Symbol" w:hAnsi="Symbol" w:hint="default"/>
        <w:b w:val="0"/>
        <w:color w:val="auto"/>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2220B2F"/>
    <w:multiLevelType w:val="hybridMultilevel"/>
    <w:tmpl w:val="5B1A5D10"/>
    <w:lvl w:ilvl="0" w:tplc="F6CCA510">
      <w:start w:val="1"/>
      <w:numFmt w:val="lowerLetter"/>
      <w:lvlText w:val="%1."/>
      <w:lvlJc w:val="left"/>
      <w:pPr>
        <w:ind w:left="81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24F4B81"/>
    <w:multiLevelType w:val="multilevel"/>
    <w:tmpl w:val="8BB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32701EEF"/>
    <w:multiLevelType w:val="hybridMultilevel"/>
    <w:tmpl w:val="C4CC4BD8"/>
    <w:lvl w:ilvl="0" w:tplc="8A8CC4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329F2C85"/>
    <w:multiLevelType w:val="hybridMultilevel"/>
    <w:tmpl w:val="30E2A946"/>
    <w:lvl w:ilvl="0" w:tplc="0409000F">
      <w:start w:val="1"/>
      <w:numFmt w:val="decimal"/>
      <w:lvlText w:val="%1."/>
      <w:lvlJc w:val="left"/>
      <w:pPr>
        <w:ind w:left="720" w:hanging="360"/>
      </w:pPr>
    </w:lvl>
    <w:lvl w:ilvl="1" w:tplc="AC664BDE">
      <w:start w:val="1"/>
      <w:numFmt w:val="decimal"/>
      <w:lvlText w:val="%2."/>
      <w:lvlJc w:val="left"/>
      <w:pPr>
        <w:ind w:left="1440" w:hanging="360"/>
      </w:pPr>
      <w:rPr>
        <w:rFonts w:hint="default"/>
        <w:b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2A93649"/>
    <w:multiLevelType w:val="hybridMultilevel"/>
    <w:tmpl w:val="BBEE260C"/>
    <w:lvl w:ilvl="0" w:tplc="1D883A9A">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2B047B1"/>
    <w:multiLevelType w:val="multilevel"/>
    <w:tmpl w:val="EF2C2A6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32D962B0"/>
    <w:multiLevelType w:val="hybridMultilevel"/>
    <w:tmpl w:val="94562262"/>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2EB102D"/>
    <w:multiLevelType w:val="hybridMultilevel"/>
    <w:tmpl w:val="A4F4A044"/>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3143DE0"/>
    <w:multiLevelType w:val="multilevel"/>
    <w:tmpl w:val="103623EE"/>
    <w:lvl w:ilvl="0">
      <w:start w:val="1"/>
      <w:numFmt w:val="lowerLetter"/>
      <w:lvlText w:val="%1."/>
      <w:lvlJc w:val="left"/>
      <w:pPr>
        <w:tabs>
          <w:tab w:val="num" w:pos="1170"/>
        </w:tabs>
        <w:ind w:left="117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334B71E3"/>
    <w:multiLevelType w:val="hybridMultilevel"/>
    <w:tmpl w:val="AAAAECF2"/>
    <w:lvl w:ilvl="0" w:tplc="5BE28776">
      <w:start w:val="1"/>
      <w:numFmt w:val="decimal"/>
      <w:lvlText w:val="%1."/>
      <w:lvlJc w:val="left"/>
      <w:pPr>
        <w:ind w:left="81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34C214B"/>
    <w:multiLevelType w:val="hybridMultilevel"/>
    <w:tmpl w:val="D6702156"/>
    <w:lvl w:ilvl="0" w:tplc="16E0ECBA">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3516EE0"/>
    <w:multiLevelType w:val="multilevel"/>
    <w:tmpl w:val="C8668B48"/>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33602F19"/>
    <w:multiLevelType w:val="hybridMultilevel"/>
    <w:tmpl w:val="D924EE5C"/>
    <w:lvl w:ilvl="0" w:tplc="5BC893D4">
      <w:start w:val="1"/>
      <w:numFmt w:val="decimal"/>
      <w:lvlText w:val="%1."/>
      <w:lvlJc w:val="left"/>
      <w:pPr>
        <w:ind w:left="1800" w:hanging="360"/>
      </w:pPr>
      <w:rPr>
        <w:rFonts w:hint="default"/>
        <w:b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15:restartNumberingAfterBreak="0">
    <w:nsid w:val="338C4770"/>
    <w:multiLevelType w:val="hybridMultilevel"/>
    <w:tmpl w:val="9E2EEA00"/>
    <w:lvl w:ilvl="0" w:tplc="85DAA034">
      <w:start w:val="1"/>
      <w:numFmt w:val="decimal"/>
      <w:lvlText w:val="%1."/>
      <w:lvlJc w:val="left"/>
      <w:pPr>
        <w:ind w:left="180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39D3925"/>
    <w:multiLevelType w:val="hybridMultilevel"/>
    <w:tmpl w:val="253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42A5A4F"/>
    <w:multiLevelType w:val="hybridMultilevel"/>
    <w:tmpl w:val="B1B4DFFA"/>
    <w:lvl w:ilvl="0" w:tplc="1B74A66E">
      <w:start w:val="10"/>
      <w:numFmt w:val="decimal"/>
      <w:lvlText w:val="%1."/>
      <w:lvlJc w:val="left"/>
      <w:pPr>
        <w:ind w:left="720" w:hanging="360"/>
      </w:pPr>
      <w:rPr>
        <w:rFonts w:ascii="Times New Roman" w:eastAsia="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34FB3686"/>
    <w:multiLevelType w:val="multilevel"/>
    <w:tmpl w:val="DD7C5B6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2" w15:restartNumberingAfterBreak="0">
    <w:nsid w:val="351D691D"/>
    <w:multiLevelType w:val="hybridMultilevel"/>
    <w:tmpl w:val="3C666B88"/>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3" w15:restartNumberingAfterBreak="0">
    <w:nsid w:val="3522170C"/>
    <w:multiLevelType w:val="hybridMultilevel"/>
    <w:tmpl w:val="9478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57A4A79"/>
    <w:multiLevelType w:val="hybridMultilevel"/>
    <w:tmpl w:val="93AEE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35B239E5"/>
    <w:multiLevelType w:val="multilevel"/>
    <w:tmpl w:val="7DC094B0"/>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35D43D9D"/>
    <w:multiLevelType w:val="hybridMultilevel"/>
    <w:tmpl w:val="E2D0F3B6"/>
    <w:lvl w:ilvl="0" w:tplc="62A6FFEA">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36011040"/>
    <w:multiLevelType w:val="hybridMultilevel"/>
    <w:tmpl w:val="38BE4DD0"/>
    <w:lvl w:ilvl="0" w:tplc="A468C9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360C355B"/>
    <w:multiLevelType w:val="hybridMultilevel"/>
    <w:tmpl w:val="24F66F62"/>
    <w:lvl w:ilvl="0" w:tplc="35E633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36797322"/>
    <w:multiLevelType w:val="hybridMultilevel"/>
    <w:tmpl w:val="85E4F348"/>
    <w:lvl w:ilvl="0" w:tplc="A468C93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369F423A"/>
    <w:multiLevelType w:val="hybridMultilevel"/>
    <w:tmpl w:val="F18628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36BB6B54"/>
    <w:multiLevelType w:val="hybridMultilevel"/>
    <w:tmpl w:val="DB6AF1CE"/>
    <w:lvl w:ilvl="0" w:tplc="0630B352">
      <w:start w:val="1"/>
      <w:numFmt w:val="lowerLetter"/>
      <w:lvlText w:val="%1."/>
      <w:lvlJc w:val="left"/>
      <w:pPr>
        <w:ind w:left="1080" w:hanging="360"/>
      </w:pPr>
      <w:rPr>
        <w:rFonts w:ascii="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36E411B0"/>
    <w:multiLevelType w:val="hybridMultilevel"/>
    <w:tmpl w:val="A516E26A"/>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36FE60D0"/>
    <w:multiLevelType w:val="multilevel"/>
    <w:tmpl w:val="1396D0DE"/>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37200956"/>
    <w:multiLevelType w:val="hybridMultilevel"/>
    <w:tmpl w:val="458CA19C"/>
    <w:lvl w:ilvl="0" w:tplc="729E868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15:restartNumberingAfterBreak="0">
    <w:nsid w:val="37480C7D"/>
    <w:multiLevelType w:val="hybridMultilevel"/>
    <w:tmpl w:val="A0903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376268C8"/>
    <w:multiLevelType w:val="hybridMultilevel"/>
    <w:tmpl w:val="208C00AC"/>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379A452F"/>
    <w:multiLevelType w:val="hybridMultilevel"/>
    <w:tmpl w:val="11A2CBE6"/>
    <w:lvl w:ilvl="0" w:tplc="A57892F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37C6706C"/>
    <w:multiLevelType w:val="hybridMultilevel"/>
    <w:tmpl w:val="6A1C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37DD571A"/>
    <w:multiLevelType w:val="hybridMultilevel"/>
    <w:tmpl w:val="989E6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37E80DF0"/>
    <w:multiLevelType w:val="hybridMultilevel"/>
    <w:tmpl w:val="B836674C"/>
    <w:lvl w:ilvl="0" w:tplc="5BE28776">
      <w:start w:val="1"/>
      <w:numFmt w:val="decimal"/>
      <w:lvlText w:val="%1."/>
      <w:lvlJc w:val="left"/>
      <w:pPr>
        <w:ind w:left="720" w:hanging="360"/>
      </w:pPr>
      <w:rPr>
        <w:rFonts w:hint="default"/>
        <w:b w:val="0"/>
        <w:color w:val="auto"/>
        <w:sz w:val="24"/>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380F585F"/>
    <w:multiLevelType w:val="hybridMultilevel"/>
    <w:tmpl w:val="85906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15:restartNumberingAfterBreak="0">
    <w:nsid w:val="382F3014"/>
    <w:multiLevelType w:val="hybridMultilevel"/>
    <w:tmpl w:val="7DC2E8C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3" w15:restartNumberingAfterBreak="0">
    <w:nsid w:val="38721C8A"/>
    <w:multiLevelType w:val="hybridMultilevel"/>
    <w:tmpl w:val="0902D3FE"/>
    <w:lvl w:ilvl="0" w:tplc="0409000F">
      <w:start w:val="1"/>
      <w:numFmt w:val="decimal"/>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38FD7AEE"/>
    <w:multiLevelType w:val="hybridMultilevel"/>
    <w:tmpl w:val="807C9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392F0294"/>
    <w:multiLevelType w:val="hybridMultilevel"/>
    <w:tmpl w:val="2278A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39407BF4"/>
    <w:multiLevelType w:val="hybridMultilevel"/>
    <w:tmpl w:val="2004B2D0"/>
    <w:lvl w:ilvl="0" w:tplc="3962D68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394D047B"/>
    <w:multiLevelType w:val="hybridMultilevel"/>
    <w:tmpl w:val="05F0440A"/>
    <w:lvl w:ilvl="0" w:tplc="508C776A">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3968092E"/>
    <w:multiLevelType w:val="hybridMultilevel"/>
    <w:tmpl w:val="988A853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9" w15:restartNumberingAfterBreak="0">
    <w:nsid w:val="399A0C5B"/>
    <w:multiLevelType w:val="hybridMultilevel"/>
    <w:tmpl w:val="4DD661AC"/>
    <w:lvl w:ilvl="0" w:tplc="AC664BDE">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39D55AFF"/>
    <w:multiLevelType w:val="hybridMultilevel"/>
    <w:tmpl w:val="4E741446"/>
    <w:lvl w:ilvl="0" w:tplc="6A86F408">
      <w:start w:val="7"/>
      <w:numFmt w:val="decimal"/>
      <w:lvlText w:val="%1."/>
      <w:lvlJc w:val="left"/>
      <w:pPr>
        <w:ind w:left="108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3A3119E4"/>
    <w:multiLevelType w:val="multilevel"/>
    <w:tmpl w:val="E36E88E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2" w15:restartNumberingAfterBreak="0">
    <w:nsid w:val="3A3550F2"/>
    <w:multiLevelType w:val="hybridMultilevel"/>
    <w:tmpl w:val="5AFA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3A480D09"/>
    <w:multiLevelType w:val="hybridMultilevel"/>
    <w:tmpl w:val="7BC8048A"/>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3A4F3B19"/>
    <w:multiLevelType w:val="hybridMultilevel"/>
    <w:tmpl w:val="0254BD68"/>
    <w:lvl w:ilvl="0" w:tplc="04090019">
      <w:start w:val="1"/>
      <w:numFmt w:val="lowerLetter"/>
      <w:lvlText w:val="%1."/>
      <w:lvlJc w:val="left"/>
      <w:pPr>
        <w:ind w:left="144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3A603370"/>
    <w:multiLevelType w:val="hybridMultilevel"/>
    <w:tmpl w:val="78AAA4E4"/>
    <w:lvl w:ilvl="0" w:tplc="B2807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3AE64BD1"/>
    <w:multiLevelType w:val="hybridMultilevel"/>
    <w:tmpl w:val="86CCD77C"/>
    <w:lvl w:ilvl="0" w:tplc="5BE28776">
      <w:start w:val="1"/>
      <w:numFmt w:val="decimal"/>
      <w:lvlText w:val="%1."/>
      <w:lvlJc w:val="left"/>
      <w:pPr>
        <w:ind w:left="1800" w:hanging="360"/>
      </w:pPr>
      <w:rPr>
        <w:rFonts w:hint="default"/>
        <w:b w:val="0"/>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7" w15:restartNumberingAfterBreak="0">
    <w:nsid w:val="3B393351"/>
    <w:multiLevelType w:val="hybridMultilevel"/>
    <w:tmpl w:val="C74AF1AC"/>
    <w:lvl w:ilvl="0" w:tplc="80C2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3B6E1B05"/>
    <w:multiLevelType w:val="hybridMultilevel"/>
    <w:tmpl w:val="A38A6168"/>
    <w:lvl w:ilvl="0" w:tplc="A57892F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3B742202"/>
    <w:multiLevelType w:val="multilevel"/>
    <w:tmpl w:val="6EA41BC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0" w15:restartNumberingAfterBreak="0">
    <w:nsid w:val="3B77122C"/>
    <w:multiLevelType w:val="hybridMultilevel"/>
    <w:tmpl w:val="9E4A2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1" w15:restartNumberingAfterBreak="0">
    <w:nsid w:val="3B7D63E0"/>
    <w:multiLevelType w:val="hybridMultilevel"/>
    <w:tmpl w:val="D9E25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3BBE3843"/>
    <w:multiLevelType w:val="hybridMultilevel"/>
    <w:tmpl w:val="50461CB4"/>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3BDD3BC7"/>
    <w:multiLevelType w:val="multilevel"/>
    <w:tmpl w:val="9030E66E"/>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4" w15:restartNumberingAfterBreak="0">
    <w:nsid w:val="3BF02881"/>
    <w:multiLevelType w:val="hybridMultilevel"/>
    <w:tmpl w:val="43E4E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3C5B3223"/>
    <w:multiLevelType w:val="hybridMultilevel"/>
    <w:tmpl w:val="4BA20D08"/>
    <w:lvl w:ilvl="0" w:tplc="3962D68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3CAD01EC"/>
    <w:multiLevelType w:val="hybridMultilevel"/>
    <w:tmpl w:val="0FA2F63C"/>
    <w:lvl w:ilvl="0" w:tplc="F2C4F11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3D4000DF"/>
    <w:multiLevelType w:val="hybridMultilevel"/>
    <w:tmpl w:val="2ACACAE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3D552DC9"/>
    <w:multiLevelType w:val="hybridMultilevel"/>
    <w:tmpl w:val="DC1259AE"/>
    <w:lvl w:ilvl="0" w:tplc="CDCE06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3D6579D3"/>
    <w:multiLevelType w:val="hybridMultilevel"/>
    <w:tmpl w:val="CA2EC410"/>
    <w:lvl w:ilvl="0" w:tplc="6544384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3D67679F"/>
    <w:multiLevelType w:val="hybridMultilevel"/>
    <w:tmpl w:val="2EDAC394"/>
    <w:lvl w:ilvl="0" w:tplc="17AA3F88">
      <w:start w:val="1"/>
      <w:numFmt w:val="lowerLetter"/>
      <w:lvlText w:val="%1."/>
      <w:lvlJc w:val="left"/>
      <w:pPr>
        <w:ind w:left="1800" w:hanging="360"/>
      </w:pPr>
      <w:rPr>
        <w:rFonts w:ascii="Times New Roman" w:hAnsi="Times New Roman" w:cs="Times New Roman"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DAC4098"/>
    <w:multiLevelType w:val="hybridMultilevel"/>
    <w:tmpl w:val="A7AAC12C"/>
    <w:lvl w:ilvl="0" w:tplc="0409000F">
      <w:start w:val="1"/>
      <w:numFmt w:val="decimal"/>
      <w:lvlText w:val="%1."/>
      <w:lvlJc w:val="left"/>
      <w:pPr>
        <w:ind w:left="720" w:hanging="360"/>
      </w:pPr>
      <w:rPr>
        <w:rFonts w:hint="default"/>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3DB50E80"/>
    <w:multiLevelType w:val="multilevel"/>
    <w:tmpl w:val="6CD0C6B8"/>
    <w:lvl w:ilvl="0">
      <w:start w:val="1"/>
      <w:numFmt w:val="decimal"/>
      <w:lvlText w:val="%1."/>
      <w:lvlJc w:val="left"/>
      <w:pPr>
        <w:tabs>
          <w:tab w:val="num" w:pos="720"/>
        </w:tabs>
        <w:ind w:left="720" w:hanging="360"/>
      </w:pPr>
      <w:rPr>
        <w:rFonts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3DE8230F"/>
    <w:multiLevelType w:val="hybridMultilevel"/>
    <w:tmpl w:val="CC64B290"/>
    <w:lvl w:ilvl="0" w:tplc="E5EC3FC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3DFF31B0"/>
    <w:multiLevelType w:val="hybridMultilevel"/>
    <w:tmpl w:val="B43ACDD2"/>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3EAA2E58"/>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3EC7108C"/>
    <w:multiLevelType w:val="hybridMultilevel"/>
    <w:tmpl w:val="E8A6DE5E"/>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3EE63BDC"/>
    <w:multiLevelType w:val="hybridMultilevel"/>
    <w:tmpl w:val="3DAA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3EFC7C7F"/>
    <w:multiLevelType w:val="hybridMultilevel"/>
    <w:tmpl w:val="2A58F3D6"/>
    <w:lvl w:ilvl="0" w:tplc="142E74BC">
      <w:start w:val="1"/>
      <w:numFmt w:val="lowerLetter"/>
      <w:lvlText w:val="%1."/>
      <w:lvlJc w:val="left"/>
      <w:pPr>
        <w:ind w:left="81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3F17242D"/>
    <w:multiLevelType w:val="hybridMultilevel"/>
    <w:tmpl w:val="F9D4D3C0"/>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3F5551C3"/>
    <w:multiLevelType w:val="hybridMultilevel"/>
    <w:tmpl w:val="0E3E9C28"/>
    <w:lvl w:ilvl="0" w:tplc="2D94F6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3F8166DC"/>
    <w:multiLevelType w:val="hybridMultilevel"/>
    <w:tmpl w:val="C7DA991C"/>
    <w:lvl w:ilvl="0" w:tplc="C47A2D4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3FAC6008"/>
    <w:multiLevelType w:val="hybridMultilevel"/>
    <w:tmpl w:val="30E664A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3" w15:restartNumberingAfterBreak="0">
    <w:nsid w:val="3FAF5237"/>
    <w:multiLevelType w:val="hybridMultilevel"/>
    <w:tmpl w:val="67C8E5D8"/>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3FD051AC"/>
    <w:multiLevelType w:val="hybridMultilevel"/>
    <w:tmpl w:val="0454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3FD331E0"/>
    <w:multiLevelType w:val="hybridMultilevel"/>
    <w:tmpl w:val="4BA8EC94"/>
    <w:lvl w:ilvl="0" w:tplc="5BE28776">
      <w:start w:val="1"/>
      <w:numFmt w:val="decimal"/>
      <w:lvlText w:val="%1."/>
      <w:lvlJc w:val="left"/>
      <w:pPr>
        <w:ind w:left="720" w:hanging="360"/>
      </w:pPr>
      <w:rPr>
        <w:rFonts w:hint="default"/>
        <w:b w:val="0"/>
        <w:color w:val="auto"/>
        <w:sz w:val="24"/>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0220EFE"/>
    <w:multiLevelType w:val="hybridMultilevel"/>
    <w:tmpl w:val="927C0910"/>
    <w:lvl w:ilvl="0" w:tplc="CD88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02E72A1"/>
    <w:multiLevelType w:val="hybridMultilevel"/>
    <w:tmpl w:val="AF225A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05C52FF"/>
    <w:multiLevelType w:val="hybridMultilevel"/>
    <w:tmpl w:val="6C44E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40AF3183"/>
    <w:multiLevelType w:val="hybridMultilevel"/>
    <w:tmpl w:val="4BA08AD6"/>
    <w:lvl w:ilvl="0" w:tplc="BC3E2996">
      <w:start w:val="1"/>
      <w:numFmt w:val="decimal"/>
      <w:lvlText w:val="%1."/>
      <w:lvlJc w:val="left"/>
      <w:pPr>
        <w:ind w:left="720" w:hanging="360"/>
      </w:pPr>
      <w:rPr>
        <w:rFonts w:ascii="Times New Roman" w:eastAsia="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0B221A8"/>
    <w:multiLevelType w:val="hybridMultilevel"/>
    <w:tmpl w:val="8C1A5856"/>
    <w:lvl w:ilvl="0" w:tplc="565EDD08">
      <w:start w:val="3"/>
      <w:numFmt w:val="decimal"/>
      <w:lvlText w:val="%1."/>
      <w:lvlJc w:val="left"/>
      <w:pPr>
        <w:ind w:left="1440" w:hanging="360"/>
      </w:pPr>
      <w:rPr>
        <w:rFonts w:ascii="Times New Roman" w:eastAsia="Times New Roman" w:hAnsi="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123302A"/>
    <w:multiLevelType w:val="multilevel"/>
    <w:tmpl w:val="E74AAC6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2" w15:restartNumberingAfterBreak="0">
    <w:nsid w:val="413A11BC"/>
    <w:multiLevelType w:val="hybridMultilevel"/>
    <w:tmpl w:val="192C110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1B02DDC"/>
    <w:multiLevelType w:val="multilevel"/>
    <w:tmpl w:val="22487E2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4" w15:restartNumberingAfterBreak="0">
    <w:nsid w:val="41C15DE9"/>
    <w:multiLevelType w:val="hybridMultilevel"/>
    <w:tmpl w:val="EED89B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1F806D5"/>
    <w:multiLevelType w:val="hybridMultilevel"/>
    <w:tmpl w:val="755EFFC2"/>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421600BA"/>
    <w:multiLevelType w:val="hybridMultilevel"/>
    <w:tmpl w:val="01BAB866"/>
    <w:lvl w:ilvl="0" w:tplc="F6CCA510">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7" w15:restartNumberingAfterBreak="0">
    <w:nsid w:val="42376D0D"/>
    <w:multiLevelType w:val="multilevel"/>
    <w:tmpl w:val="934AF7D6"/>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425569F6"/>
    <w:multiLevelType w:val="hybridMultilevel"/>
    <w:tmpl w:val="987A2DF4"/>
    <w:lvl w:ilvl="0" w:tplc="17AA3F88">
      <w:start w:val="1"/>
      <w:numFmt w:val="lowerLetter"/>
      <w:lvlText w:val="%1."/>
      <w:lvlJc w:val="left"/>
      <w:pPr>
        <w:ind w:left="720" w:hanging="360"/>
      </w:pPr>
      <w:rPr>
        <w:rFonts w:ascii="Times New Roman" w:hAnsi="Times New Roman" w:cs="Times New Roman"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27D0516"/>
    <w:multiLevelType w:val="hybridMultilevel"/>
    <w:tmpl w:val="B41890B8"/>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4284028F"/>
    <w:multiLevelType w:val="hybridMultilevel"/>
    <w:tmpl w:val="C8C021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28E0F1A"/>
    <w:multiLevelType w:val="hybridMultilevel"/>
    <w:tmpl w:val="139A7BE8"/>
    <w:lvl w:ilvl="0" w:tplc="BFAA90F4">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42A45F2C"/>
    <w:multiLevelType w:val="hybridMultilevel"/>
    <w:tmpl w:val="B4BC0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42C23EFC"/>
    <w:multiLevelType w:val="hybridMultilevel"/>
    <w:tmpl w:val="2FB23574"/>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4" w15:restartNumberingAfterBreak="0">
    <w:nsid w:val="430B5215"/>
    <w:multiLevelType w:val="hybridMultilevel"/>
    <w:tmpl w:val="6406CEB2"/>
    <w:lvl w:ilvl="0" w:tplc="5BE287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430F4AFB"/>
    <w:multiLevelType w:val="multilevel"/>
    <w:tmpl w:val="D486D992"/>
    <w:lvl w:ilvl="0">
      <w:start w:val="3"/>
      <w:numFmt w:val="lowerLetter"/>
      <w:lvlText w:val="%1."/>
      <w:lvlJc w:val="left"/>
      <w:pPr>
        <w:tabs>
          <w:tab w:val="num" w:pos="720"/>
        </w:tabs>
        <w:ind w:left="720" w:hanging="360"/>
      </w:pPr>
      <w:rPr>
        <w:rFonts w:ascii="Times New Roman" w:hAnsi="Times New Roman" w:cs="Times New Roman" w:hint="default"/>
        <w:b w:val="0"/>
        <w:color w:val="auto"/>
        <w:sz w:val="24"/>
        <w:szCs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433170EB"/>
    <w:multiLevelType w:val="multilevel"/>
    <w:tmpl w:val="6EA41BC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7" w15:restartNumberingAfterBreak="0">
    <w:nsid w:val="433F14AC"/>
    <w:multiLevelType w:val="hybridMultilevel"/>
    <w:tmpl w:val="A00A321A"/>
    <w:lvl w:ilvl="0" w:tplc="00C8570A">
      <w:start w:val="6"/>
      <w:numFmt w:val="lowerLetter"/>
      <w:lvlText w:val="%1."/>
      <w:lvlJc w:val="left"/>
      <w:pPr>
        <w:ind w:left="1080" w:hanging="360"/>
      </w:pPr>
      <w:rPr>
        <w:rFonts w:ascii="Times New Roman" w:hAnsi="Times New Roman" w:cs="Times New Roman"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43C22135"/>
    <w:multiLevelType w:val="hybridMultilevel"/>
    <w:tmpl w:val="6D921490"/>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3C527C8"/>
    <w:multiLevelType w:val="multilevel"/>
    <w:tmpl w:val="E17A8E16"/>
    <w:lvl w:ilvl="0">
      <w:start w:val="1"/>
      <w:numFmt w:val="decimal"/>
      <w:lvlText w:val="%1."/>
      <w:lvlJc w:val="left"/>
      <w:pPr>
        <w:tabs>
          <w:tab w:val="num" w:pos="720"/>
        </w:tabs>
        <w:ind w:left="720" w:hanging="360"/>
      </w:pPr>
      <w:rPr>
        <w:rFonts w:hint="default"/>
        <w:b w:val="0"/>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43D576BE"/>
    <w:multiLevelType w:val="hybridMultilevel"/>
    <w:tmpl w:val="62A02F56"/>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43E568B9"/>
    <w:multiLevelType w:val="hybridMultilevel"/>
    <w:tmpl w:val="84DECC5A"/>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44083784"/>
    <w:multiLevelType w:val="multilevel"/>
    <w:tmpl w:val="2982DB94"/>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44151F3A"/>
    <w:multiLevelType w:val="hybridMultilevel"/>
    <w:tmpl w:val="566AA7CA"/>
    <w:lvl w:ilvl="0" w:tplc="F6CCA51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44437FF4"/>
    <w:multiLevelType w:val="hybridMultilevel"/>
    <w:tmpl w:val="0AFE0E74"/>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5" w15:restartNumberingAfterBreak="0">
    <w:nsid w:val="447332BC"/>
    <w:multiLevelType w:val="hybridMultilevel"/>
    <w:tmpl w:val="39F84F38"/>
    <w:lvl w:ilvl="0" w:tplc="DD2C7464">
      <w:start w:val="3"/>
      <w:numFmt w:val="lowerLetter"/>
      <w:lvlText w:val="%1."/>
      <w:lvlJc w:val="left"/>
      <w:pPr>
        <w:ind w:left="108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44A2410C"/>
    <w:multiLevelType w:val="hybridMultilevel"/>
    <w:tmpl w:val="6C962FBE"/>
    <w:lvl w:ilvl="0" w:tplc="5BE28776">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7" w15:restartNumberingAfterBreak="0">
    <w:nsid w:val="4553328A"/>
    <w:multiLevelType w:val="hybridMultilevel"/>
    <w:tmpl w:val="AAE4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45A466FF"/>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45E530C8"/>
    <w:multiLevelType w:val="hybridMultilevel"/>
    <w:tmpl w:val="3640809A"/>
    <w:lvl w:ilvl="0" w:tplc="F6CCA510">
      <w:start w:val="1"/>
      <w:numFmt w:val="lowerLetter"/>
      <w:lvlText w:val="%1."/>
      <w:lvlJc w:val="left"/>
      <w:pPr>
        <w:ind w:left="810" w:hanging="360"/>
      </w:pPr>
      <w:rPr>
        <w:rFonts w:ascii="Times New Roman" w:hAnsi="Times New Roman"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0" w15:restartNumberingAfterBreak="0">
    <w:nsid w:val="462120CF"/>
    <w:multiLevelType w:val="hybridMultilevel"/>
    <w:tmpl w:val="D5C2036E"/>
    <w:lvl w:ilvl="0" w:tplc="35E633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46666FD5"/>
    <w:multiLevelType w:val="hybridMultilevel"/>
    <w:tmpl w:val="FB464512"/>
    <w:lvl w:ilvl="0" w:tplc="1BBA2CFE">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467A7E61"/>
    <w:multiLevelType w:val="hybridMultilevel"/>
    <w:tmpl w:val="2F543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46876740"/>
    <w:multiLevelType w:val="hybridMultilevel"/>
    <w:tmpl w:val="8ACC51D8"/>
    <w:lvl w:ilvl="0" w:tplc="AC664BDE">
      <w:start w:val="1"/>
      <w:numFmt w:val="decimal"/>
      <w:lvlText w:val="%1."/>
      <w:lvlJc w:val="left"/>
      <w:pPr>
        <w:ind w:left="720" w:hanging="360"/>
      </w:pPr>
      <w:rPr>
        <w:rFonts w:hint="default"/>
        <w:b w:val="0"/>
        <w:color w:val="auto"/>
        <w:sz w:val="24"/>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4700045B"/>
    <w:multiLevelType w:val="hybridMultilevel"/>
    <w:tmpl w:val="74182B22"/>
    <w:lvl w:ilvl="0" w:tplc="17AA3F88">
      <w:start w:val="1"/>
      <w:numFmt w:val="lowerLetter"/>
      <w:lvlText w:val="%1."/>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47251BC0"/>
    <w:multiLevelType w:val="hybridMultilevel"/>
    <w:tmpl w:val="9B5A678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6" w15:restartNumberingAfterBreak="0">
    <w:nsid w:val="47373C45"/>
    <w:multiLevelType w:val="hybridMultilevel"/>
    <w:tmpl w:val="3C2852D2"/>
    <w:lvl w:ilvl="0" w:tplc="AC8C1DA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473C0A74"/>
    <w:multiLevelType w:val="hybridMultilevel"/>
    <w:tmpl w:val="68FC1950"/>
    <w:lvl w:ilvl="0" w:tplc="9312AF82">
      <w:start w:val="1"/>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475B2ED9"/>
    <w:multiLevelType w:val="hybridMultilevel"/>
    <w:tmpl w:val="E47299D8"/>
    <w:lvl w:ilvl="0" w:tplc="AC664BDE">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9" w15:restartNumberingAfterBreak="0">
    <w:nsid w:val="47623868"/>
    <w:multiLevelType w:val="hybridMultilevel"/>
    <w:tmpl w:val="55FAEF66"/>
    <w:lvl w:ilvl="0" w:tplc="508C776A">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478332D0"/>
    <w:multiLevelType w:val="multilevel"/>
    <w:tmpl w:val="357E9D4C"/>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47901111"/>
    <w:multiLevelType w:val="hybridMultilevel"/>
    <w:tmpl w:val="FA3EABDA"/>
    <w:lvl w:ilvl="0" w:tplc="04090001">
      <w:start w:val="1"/>
      <w:numFmt w:val="bullet"/>
      <w:lvlText w:val=""/>
      <w:lvlJc w:val="left"/>
      <w:pPr>
        <w:ind w:hanging="180"/>
      </w:pPr>
      <w:rPr>
        <w:rFonts w:ascii="Symbol" w:hAnsi="Symbol" w:hint="default"/>
        <w:sz w:val="24"/>
        <w:szCs w:val="24"/>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32" w15:restartNumberingAfterBreak="0">
    <w:nsid w:val="47BB0CA1"/>
    <w:multiLevelType w:val="multilevel"/>
    <w:tmpl w:val="192AAD9C"/>
    <w:lvl w:ilvl="0">
      <w:start w:val="1"/>
      <w:numFmt w:val="decimal"/>
      <w:lvlText w:val="%1."/>
      <w:lvlJc w:val="left"/>
      <w:pPr>
        <w:tabs>
          <w:tab w:val="num" w:pos="720"/>
        </w:tabs>
        <w:ind w:left="720" w:hanging="360"/>
      </w:pPr>
      <w:rPr>
        <w:rFonts w:hint="default"/>
        <w:b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47D03E04"/>
    <w:multiLevelType w:val="hybridMultilevel"/>
    <w:tmpl w:val="A1BE9CB8"/>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47DA3057"/>
    <w:multiLevelType w:val="hybridMultilevel"/>
    <w:tmpl w:val="68FE4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48250986"/>
    <w:multiLevelType w:val="hybridMultilevel"/>
    <w:tmpl w:val="346C7DE8"/>
    <w:lvl w:ilvl="0" w:tplc="A63E0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15:restartNumberingAfterBreak="0">
    <w:nsid w:val="48541518"/>
    <w:multiLevelType w:val="hybridMultilevel"/>
    <w:tmpl w:val="D0F03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48633975"/>
    <w:multiLevelType w:val="hybridMultilevel"/>
    <w:tmpl w:val="D3B41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4884435B"/>
    <w:multiLevelType w:val="hybridMultilevel"/>
    <w:tmpl w:val="6586311E"/>
    <w:lvl w:ilvl="0" w:tplc="62D6364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48AE7FA3"/>
    <w:multiLevelType w:val="hybridMultilevel"/>
    <w:tmpl w:val="C2443CA0"/>
    <w:lvl w:ilvl="0" w:tplc="F6CCA510">
      <w:start w:val="1"/>
      <w:numFmt w:val="lowerLetter"/>
      <w:lvlText w:val="%1."/>
      <w:lvlJc w:val="left"/>
      <w:pPr>
        <w:ind w:left="1080" w:hanging="360"/>
      </w:pPr>
      <w:rPr>
        <w:rFonts w:ascii="Times New Roman"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49015F8D"/>
    <w:multiLevelType w:val="hybridMultilevel"/>
    <w:tmpl w:val="BE204CFA"/>
    <w:lvl w:ilvl="0" w:tplc="A57892F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492C5B31"/>
    <w:multiLevelType w:val="hybridMultilevel"/>
    <w:tmpl w:val="78086D6A"/>
    <w:lvl w:ilvl="0" w:tplc="A468C936">
      <w:start w:val="1"/>
      <w:numFmt w:val="decimal"/>
      <w:lvlText w:val="%1."/>
      <w:lvlJc w:val="left"/>
      <w:pPr>
        <w:ind w:left="720" w:hanging="360"/>
      </w:pPr>
      <w:rPr>
        <w:rFonts w:hint="default"/>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495875D8"/>
    <w:multiLevelType w:val="hybridMultilevel"/>
    <w:tmpl w:val="6194E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496B5715"/>
    <w:multiLevelType w:val="hybridMultilevel"/>
    <w:tmpl w:val="B622D422"/>
    <w:lvl w:ilvl="0" w:tplc="0409000F">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49C722AB"/>
    <w:multiLevelType w:val="hybridMultilevel"/>
    <w:tmpl w:val="11B6CB92"/>
    <w:lvl w:ilvl="0" w:tplc="9CC25DFC">
      <w:start w:val="1"/>
      <w:numFmt w:val="lowerLetter"/>
      <w:lvlText w:val="%1."/>
      <w:lvlJc w:val="left"/>
      <w:pPr>
        <w:ind w:left="1800" w:hanging="360"/>
      </w:pPr>
      <w:rPr>
        <w:rFonts w:ascii="Times New Roman" w:hAnsi="Times New Roman" w:cs="Times New Roman" w:hint="default"/>
        <w:b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5" w15:restartNumberingAfterBreak="0">
    <w:nsid w:val="49E04C68"/>
    <w:multiLevelType w:val="multilevel"/>
    <w:tmpl w:val="C8668B48"/>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4A5561B5"/>
    <w:multiLevelType w:val="hybridMultilevel"/>
    <w:tmpl w:val="2F982C2E"/>
    <w:lvl w:ilvl="0" w:tplc="17AA3F88">
      <w:start w:val="1"/>
      <w:numFmt w:val="lowerLetter"/>
      <w:lvlText w:val="%1."/>
      <w:lvlJc w:val="left"/>
      <w:pPr>
        <w:ind w:left="1080" w:hanging="360"/>
      </w:pPr>
      <w:rPr>
        <w:rFonts w:ascii="Times New Roman" w:hAnsi="Times New Roman" w:cs="Times New Roman" w:hint="default"/>
        <w:b w:val="0"/>
        <w:color w:val="auto"/>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7" w15:restartNumberingAfterBreak="0">
    <w:nsid w:val="4AA97B3D"/>
    <w:multiLevelType w:val="multilevel"/>
    <w:tmpl w:val="B22CC9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8" w15:restartNumberingAfterBreak="0">
    <w:nsid w:val="4AD20C36"/>
    <w:multiLevelType w:val="multilevel"/>
    <w:tmpl w:val="613C8E44"/>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4B0422CA"/>
    <w:multiLevelType w:val="hybridMultilevel"/>
    <w:tmpl w:val="9244BFAE"/>
    <w:lvl w:ilvl="0" w:tplc="D4D6B54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4B937B9F"/>
    <w:multiLevelType w:val="multilevel"/>
    <w:tmpl w:val="183E7A42"/>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1" w15:restartNumberingAfterBreak="0">
    <w:nsid w:val="4BAC58C7"/>
    <w:multiLevelType w:val="hybridMultilevel"/>
    <w:tmpl w:val="2B388AD0"/>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4BAF3FFA"/>
    <w:multiLevelType w:val="multilevel"/>
    <w:tmpl w:val="B22CC9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3" w15:restartNumberingAfterBreak="0">
    <w:nsid w:val="4BE00D55"/>
    <w:multiLevelType w:val="hybridMultilevel"/>
    <w:tmpl w:val="5DA61936"/>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4C0D4F39"/>
    <w:multiLevelType w:val="hybridMultilevel"/>
    <w:tmpl w:val="286073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4C1A46BF"/>
    <w:multiLevelType w:val="multilevel"/>
    <w:tmpl w:val="A74C8B7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4C226E1A"/>
    <w:multiLevelType w:val="hybridMultilevel"/>
    <w:tmpl w:val="5D26E9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4C2F64CD"/>
    <w:multiLevelType w:val="hybridMultilevel"/>
    <w:tmpl w:val="ACFCC934"/>
    <w:lvl w:ilvl="0" w:tplc="AC664BDE">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8" w15:restartNumberingAfterBreak="0">
    <w:nsid w:val="4C657555"/>
    <w:multiLevelType w:val="hybridMultilevel"/>
    <w:tmpl w:val="2FB0F218"/>
    <w:lvl w:ilvl="0" w:tplc="0C601794">
      <w:start w:val="1"/>
      <w:numFmt w:val="bullet"/>
      <w:lvlText w:val="–"/>
      <w:lvlJc w:val="left"/>
      <w:pPr>
        <w:ind w:hanging="360"/>
      </w:pPr>
      <w:rPr>
        <w:rFonts w:ascii="Symbol" w:eastAsia="Symbol" w:hAnsi="Symbol" w:hint="default"/>
        <w:sz w:val="24"/>
        <w:szCs w:val="24"/>
      </w:rPr>
    </w:lvl>
    <w:lvl w:ilvl="1" w:tplc="E0944412">
      <w:start w:val="1"/>
      <w:numFmt w:val="bullet"/>
      <w:lvlText w:val="•"/>
      <w:lvlJc w:val="left"/>
      <w:rPr>
        <w:rFonts w:hint="default"/>
      </w:rPr>
    </w:lvl>
    <w:lvl w:ilvl="2" w:tplc="E44A8DC8">
      <w:start w:val="1"/>
      <w:numFmt w:val="bullet"/>
      <w:lvlText w:val="•"/>
      <w:lvlJc w:val="left"/>
      <w:rPr>
        <w:rFonts w:hint="default"/>
      </w:rPr>
    </w:lvl>
    <w:lvl w:ilvl="3" w:tplc="92E4E25A">
      <w:start w:val="1"/>
      <w:numFmt w:val="bullet"/>
      <w:lvlText w:val="•"/>
      <w:lvlJc w:val="left"/>
      <w:rPr>
        <w:rFonts w:hint="default"/>
      </w:rPr>
    </w:lvl>
    <w:lvl w:ilvl="4" w:tplc="16284796">
      <w:start w:val="1"/>
      <w:numFmt w:val="bullet"/>
      <w:lvlText w:val="•"/>
      <w:lvlJc w:val="left"/>
      <w:rPr>
        <w:rFonts w:hint="default"/>
      </w:rPr>
    </w:lvl>
    <w:lvl w:ilvl="5" w:tplc="CBD07BDC">
      <w:start w:val="1"/>
      <w:numFmt w:val="bullet"/>
      <w:lvlText w:val="•"/>
      <w:lvlJc w:val="left"/>
      <w:rPr>
        <w:rFonts w:hint="default"/>
      </w:rPr>
    </w:lvl>
    <w:lvl w:ilvl="6" w:tplc="368266D8">
      <w:start w:val="1"/>
      <w:numFmt w:val="bullet"/>
      <w:lvlText w:val="•"/>
      <w:lvlJc w:val="left"/>
      <w:rPr>
        <w:rFonts w:hint="default"/>
      </w:rPr>
    </w:lvl>
    <w:lvl w:ilvl="7" w:tplc="C1E64A2A">
      <w:start w:val="1"/>
      <w:numFmt w:val="bullet"/>
      <w:lvlText w:val="•"/>
      <w:lvlJc w:val="left"/>
      <w:rPr>
        <w:rFonts w:hint="default"/>
      </w:rPr>
    </w:lvl>
    <w:lvl w:ilvl="8" w:tplc="B9E89E56">
      <w:start w:val="1"/>
      <w:numFmt w:val="bullet"/>
      <w:lvlText w:val="•"/>
      <w:lvlJc w:val="left"/>
      <w:rPr>
        <w:rFonts w:hint="default"/>
      </w:rPr>
    </w:lvl>
  </w:abstractNum>
  <w:abstractNum w:abstractNumId="459" w15:restartNumberingAfterBreak="0">
    <w:nsid w:val="4C6D3163"/>
    <w:multiLevelType w:val="hybridMultilevel"/>
    <w:tmpl w:val="C5A00228"/>
    <w:lvl w:ilvl="0" w:tplc="F6CCA510">
      <w:start w:val="1"/>
      <w:numFmt w:val="lowerLetter"/>
      <w:lvlText w:val="%1."/>
      <w:lvlJc w:val="left"/>
      <w:pPr>
        <w:ind w:left="720" w:hanging="360"/>
      </w:pPr>
      <w:rPr>
        <w:rFonts w:ascii="Times New Roman" w:hAnsi="Times New Roman" w:cs="Times New Roman" w:hint="default"/>
        <w:b w:val="0"/>
        <w:sz w:val="24"/>
      </w:rPr>
    </w:lvl>
    <w:lvl w:ilvl="1" w:tplc="D28259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4C8A1816"/>
    <w:multiLevelType w:val="multilevel"/>
    <w:tmpl w:val="6EA41BC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1" w15:restartNumberingAfterBreak="0">
    <w:nsid w:val="4C966C6B"/>
    <w:multiLevelType w:val="hybridMultilevel"/>
    <w:tmpl w:val="293092DC"/>
    <w:lvl w:ilvl="0" w:tplc="0409000F">
      <w:start w:val="1"/>
      <w:numFmt w:val="decimal"/>
      <w:lvlText w:val="%1."/>
      <w:lvlJc w:val="left"/>
      <w:pPr>
        <w:tabs>
          <w:tab w:val="num" w:pos="2160"/>
        </w:tabs>
        <w:ind w:left="2160" w:hanging="360"/>
      </w:pPr>
      <w:rPr>
        <w:rFonts w:hint="default"/>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2" w15:restartNumberingAfterBreak="0">
    <w:nsid w:val="4CB61DF4"/>
    <w:multiLevelType w:val="hybridMultilevel"/>
    <w:tmpl w:val="ABDEF6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3" w15:restartNumberingAfterBreak="0">
    <w:nsid w:val="4CBE6CC0"/>
    <w:multiLevelType w:val="hybridMultilevel"/>
    <w:tmpl w:val="BEE28BB0"/>
    <w:lvl w:ilvl="0" w:tplc="C90C5A74">
      <w:start w:val="8"/>
      <w:numFmt w:val="decimal"/>
      <w:lvlText w:val="%1."/>
      <w:lvlJc w:val="left"/>
      <w:pPr>
        <w:ind w:left="720" w:hanging="360"/>
      </w:pPr>
      <w:rPr>
        <w:rFonts w:ascii="Times New Roman" w:eastAsia="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4CC31CA8"/>
    <w:multiLevelType w:val="multilevel"/>
    <w:tmpl w:val="79EE1678"/>
    <w:lvl w:ilvl="0">
      <w:start w:val="1"/>
      <w:numFmt w:val="bullet"/>
      <w:lvlText w:val=""/>
      <w:lvlJc w:val="left"/>
      <w:pPr>
        <w:tabs>
          <w:tab w:val="num" w:pos="720"/>
        </w:tabs>
        <w:ind w:left="720" w:hanging="360"/>
      </w:pPr>
      <w:rPr>
        <w:rFonts w:ascii="Symbol" w:hAnsi="Symbol"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CE95D39"/>
    <w:multiLevelType w:val="hybridMultilevel"/>
    <w:tmpl w:val="5A306F20"/>
    <w:lvl w:ilvl="0" w:tplc="F6CCA510">
      <w:start w:val="1"/>
      <w:numFmt w:val="lowerLetter"/>
      <w:lvlText w:val="%1."/>
      <w:lvlJc w:val="left"/>
      <w:pPr>
        <w:ind w:left="81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4D167A6C"/>
    <w:multiLevelType w:val="hybridMultilevel"/>
    <w:tmpl w:val="A26A3C4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4D197A4C"/>
    <w:multiLevelType w:val="multilevel"/>
    <w:tmpl w:val="5B485AB8"/>
    <w:lvl w:ilvl="0">
      <w:start w:val="4"/>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8" w15:restartNumberingAfterBreak="0">
    <w:nsid w:val="4D296324"/>
    <w:multiLevelType w:val="hybridMultilevel"/>
    <w:tmpl w:val="65668E9C"/>
    <w:lvl w:ilvl="0" w:tplc="5E78AB64">
      <w:start w:val="4"/>
      <w:numFmt w:val="decimal"/>
      <w:lvlText w:val="%1."/>
      <w:lvlJc w:val="left"/>
      <w:pPr>
        <w:ind w:left="0" w:hanging="240"/>
      </w:pPr>
      <w:rPr>
        <w:rFonts w:ascii="Times New Roman" w:eastAsia="Times New Roman" w:hAnsi="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4E210813"/>
    <w:multiLevelType w:val="hybridMultilevel"/>
    <w:tmpl w:val="FBB03278"/>
    <w:lvl w:ilvl="0" w:tplc="5BE28776">
      <w:start w:val="1"/>
      <w:numFmt w:val="decimal"/>
      <w:lvlText w:val="%1."/>
      <w:lvlJc w:val="left"/>
      <w:pPr>
        <w:ind w:hanging="360"/>
      </w:pPr>
      <w:rPr>
        <w:rFonts w:hint="default"/>
        <w:b w:val="0"/>
        <w:color w:val="auto"/>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470" w15:restartNumberingAfterBreak="0">
    <w:nsid w:val="4E3D43E5"/>
    <w:multiLevelType w:val="hybridMultilevel"/>
    <w:tmpl w:val="B4C8DBBC"/>
    <w:lvl w:ilvl="0" w:tplc="0409000F">
      <w:start w:val="1"/>
      <w:numFmt w:val="decimal"/>
      <w:lvlText w:val="%1."/>
      <w:lvlJc w:val="left"/>
      <w:pPr>
        <w:ind w:left="720" w:hanging="360"/>
      </w:pPr>
    </w:lvl>
    <w:lvl w:ilvl="1" w:tplc="AC664BDE">
      <w:start w:val="1"/>
      <w:numFmt w:val="decimal"/>
      <w:lvlText w:val="%2."/>
      <w:lvlJc w:val="left"/>
      <w:pPr>
        <w:ind w:left="1440" w:hanging="360"/>
      </w:pPr>
      <w:rPr>
        <w:rFonts w:hint="default"/>
        <w:b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4E6E241F"/>
    <w:multiLevelType w:val="multilevel"/>
    <w:tmpl w:val="0B2E5356"/>
    <w:lvl w:ilvl="0">
      <w:start w:val="1"/>
      <w:numFmt w:val="lowerLetter"/>
      <w:lvlText w:val="%1."/>
      <w:lvlJc w:val="left"/>
      <w:pPr>
        <w:tabs>
          <w:tab w:val="num" w:pos="720"/>
        </w:tabs>
        <w:ind w:left="720" w:hanging="360"/>
      </w:pPr>
      <w:rPr>
        <w:rFonts w:hint="default"/>
        <w:b w:val="0"/>
        <w:color w:val="auto"/>
        <w:sz w:val="24"/>
        <w:szCs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4E820D82"/>
    <w:multiLevelType w:val="hybridMultilevel"/>
    <w:tmpl w:val="AE187F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4E893358"/>
    <w:multiLevelType w:val="hybridMultilevel"/>
    <w:tmpl w:val="CFAC7434"/>
    <w:lvl w:ilvl="0" w:tplc="2494B198">
      <w:start w:val="1"/>
      <w:numFmt w:val="decimal"/>
      <w:lvlText w:val="%1."/>
      <w:lvlJc w:val="left"/>
      <w:pPr>
        <w:ind w:left="720" w:hanging="360"/>
      </w:pPr>
      <w:rPr>
        <w:rFonts w:ascii="Times New Roman" w:eastAsia="Times New Roman" w:hAnsi="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4EBD6EA3"/>
    <w:multiLevelType w:val="hybridMultilevel"/>
    <w:tmpl w:val="42949D1E"/>
    <w:lvl w:ilvl="0" w:tplc="17AA3F88">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5" w15:restartNumberingAfterBreak="0">
    <w:nsid w:val="4ED504F3"/>
    <w:multiLevelType w:val="hybridMultilevel"/>
    <w:tmpl w:val="F93039DC"/>
    <w:lvl w:ilvl="0" w:tplc="9CC25DFC">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4ED507DD"/>
    <w:multiLevelType w:val="hybridMultilevel"/>
    <w:tmpl w:val="96BC1B46"/>
    <w:lvl w:ilvl="0" w:tplc="BE4AB62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4EEF60ED"/>
    <w:multiLevelType w:val="hybridMultilevel"/>
    <w:tmpl w:val="4E126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4F094D5D"/>
    <w:multiLevelType w:val="hybridMultilevel"/>
    <w:tmpl w:val="EE36347E"/>
    <w:lvl w:ilvl="0" w:tplc="E31AF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4F257797"/>
    <w:multiLevelType w:val="hybridMultilevel"/>
    <w:tmpl w:val="6A26B84C"/>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4F7B5FCB"/>
    <w:multiLevelType w:val="hybridMultilevel"/>
    <w:tmpl w:val="7E46A2C2"/>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4F827B79"/>
    <w:multiLevelType w:val="multilevel"/>
    <w:tmpl w:val="6E066E38"/>
    <w:lvl w:ilvl="0">
      <w:start w:val="1"/>
      <w:numFmt w:val="lowerLetter"/>
      <w:lvlText w:val="%1."/>
      <w:lvlJc w:val="left"/>
      <w:pPr>
        <w:tabs>
          <w:tab w:val="num" w:pos="1170"/>
        </w:tabs>
        <w:ind w:left="117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2" w15:restartNumberingAfterBreak="0">
    <w:nsid w:val="4F907B91"/>
    <w:multiLevelType w:val="multilevel"/>
    <w:tmpl w:val="7EDA1876"/>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3" w15:restartNumberingAfterBreak="0">
    <w:nsid w:val="4F9C4FDC"/>
    <w:multiLevelType w:val="hybridMultilevel"/>
    <w:tmpl w:val="F078F0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4FB5123D"/>
    <w:multiLevelType w:val="hybridMultilevel"/>
    <w:tmpl w:val="9F2CF816"/>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4FC92207"/>
    <w:multiLevelType w:val="hybridMultilevel"/>
    <w:tmpl w:val="5D96C720"/>
    <w:lvl w:ilvl="0" w:tplc="8B92E374">
      <w:start w:val="1"/>
      <w:numFmt w:val="decimal"/>
      <w:lvlText w:val="%1."/>
      <w:lvlJc w:val="left"/>
      <w:pPr>
        <w:ind w:hanging="360"/>
      </w:pPr>
      <w:rPr>
        <w:rFonts w:hint="default"/>
        <w:b w:val="0"/>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486" w15:restartNumberingAfterBreak="0">
    <w:nsid w:val="4FE67699"/>
    <w:multiLevelType w:val="hybridMultilevel"/>
    <w:tmpl w:val="20FCB9F6"/>
    <w:lvl w:ilvl="0" w:tplc="F6CCA510">
      <w:start w:val="1"/>
      <w:numFmt w:val="lowerLetter"/>
      <w:lvlText w:val="%1."/>
      <w:lvlJc w:val="left"/>
      <w:pPr>
        <w:ind w:left="1080" w:hanging="360"/>
      </w:pPr>
      <w:rPr>
        <w:rFonts w:ascii="Times New Roman"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7" w15:restartNumberingAfterBreak="0">
    <w:nsid w:val="4FF24458"/>
    <w:multiLevelType w:val="hybridMultilevel"/>
    <w:tmpl w:val="93E077A4"/>
    <w:lvl w:ilvl="0" w:tplc="2494B198">
      <w:start w:val="1"/>
      <w:numFmt w:val="decimal"/>
      <w:lvlText w:val="%1."/>
      <w:lvlJc w:val="left"/>
      <w:pPr>
        <w:ind w:left="720" w:hanging="360"/>
      </w:pPr>
      <w:rPr>
        <w:rFonts w:ascii="Times New Roman" w:eastAsia="Times New Roman" w:hAnsi="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4FFB26FF"/>
    <w:multiLevelType w:val="multilevel"/>
    <w:tmpl w:val="5F768F60"/>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FFE1BED"/>
    <w:multiLevelType w:val="hybridMultilevel"/>
    <w:tmpl w:val="05BA3236"/>
    <w:lvl w:ilvl="0" w:tplc="17AA3F88">
      <w:start w:val="1"/>
      <w:numFmt w:val="lowerLetter"/>
      <w:lvlText w:val="%1."/>
      <w:lvlJc w:val="left"/>
      <w:pPr>
        <w:ind w:left="810" w:hanging="360"/>
      </w:pPr>
      <w:rPr>
        <w:rFonts w:ascii="Times New Roman" w:hAnsi="Times New Roman"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0" w15:restartNumberingAfterBreak="0">
    <w:nsid w:val="50076072"/>
    <w:multiLevelType w:val="hybridMultilevel"/>
    <w:tmpl w:val="9E64082A"/>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1" w15:restartNumberingAfterBreak="0">
    <w:nsid w:val="500D46AC"/>
    <w:multiLevelType w:val="hybridMultilevel"/>
    <w:tmpl w:val="E3943326"/>
    <w:lvl w:ilvl="0" w:tplc="0409000F">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2" w15:restartNumberingAfterBreak="0">
    <w:nsid w:val="505927FA"/>
    <w:multiLevelType w:val="hybridMultilevel"/>
    <w:tmpl w:val="9C9EC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3" w15:restartNumberingAfterBreak="0">
    <w:nsid w:val="50A055ED"/>
    <w:multiLevelType w:val="hybridMultilevel"/>
    <w:tmpl w:val="7F7E8DB8"/>
    <w:lvl w:ilvl="0" w:tplc="AA68F76A">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4" w15:restartNumberingAfterBreak="0">
    <w:nsid w:val="50AC25F6"/>
    <w:multiLevelType w:val="hybridMultilevel"/>
    <w:tmpl w:val="02689F8C"/>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50F22425"/>
    <w:multiLevelType w:val="hybridMultilevel"/>
    <w:tmpl w:val="AE30E0B8"/>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496" w15:restartNumberingAfterBreak="0">
    <w:nsid w:val="51377FEC"/>
    <w:multiLevelType w:val="hybridMultilevel"/>
    <w:tmpl w:val="B532E186"/>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519624C7"/>
    <w:multiLevelType w:val="hybridMultilevel"/>
    <w:tmpl w:val="1CE6E52E"/>
    <w:lvl w:ilvl="0" w:tplc="508C776A">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52512771"/>
    <w:multiLevelType w:val="hybridMultilevel"/>
    <w:tmpl w:val="B04CEF0E"/>
    <w:lvl w:ilvl="0" w:tplc="9C3074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528F6DBE"/>
    <w:multiLevelType w:val="hybridMultilevel"/>
    <w:tmpl w:val="A7D055AE"/>
    <w:lvl w:ilvl="0" w:tplc="37F2ACE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52D20BE6"/>
    <w:multiLevelType w:val="hybridMultilevel"/>
    <w:tmpl w:val="674C4376"/>
    <w:lvl w:ilvl="0" w:tplc="A63E0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1" w15:restartNumberingAfterBreak="0">
    <w:nsid w:val="52FC5958"/>
    <w:multiLevelType w:val="hybridMultilevel"/>
    <w:tmpl w:val="407EA7D6"/>
    <w:lvl w:ilvl="0" w:tplc="418AD97E">
      <w:start w:val="1"/>
      <w:numFmt w:val="decimal"/>
      <w:lvlText w:val="%1."/>
      <w:lvlJc w:val="left"/>
      <w:pPr>
        <w:ind w:hanging="360"/>
      </w:pPr>
      <w:rPr>
        <w:rFonts w:ascii="Adobe Garamond Pro" w:eastAsia="Adobe Garamond Pro" w:hAnsi="Adobe Garamond Pro" w:hint="default"/>
        <w:color w:val="231F20"/>
        <w:spacing w:val="-11"/>
        <w:sz w:val="24"/>
        <w:szCs w:val="24"/>
      </w:rPr>
    </w:lvl>
    <w:lvl w:ilvl="1" w:tplc="3FD671FE">
      <w:start w:val="1"/>
      <w:numFmt w:val="decimal"/>
      <w:lvlText w:val="%2."/>
      <w:lvlJc w:val="left"/>
      <w:pPr>
        <w:ind w:hanging="360"/>
        <w:jc w:val="right"/>
      </w:pPr>
      <w:rPr>
        <w:rFonts w:ascii="Adobe Garamond Pro" w:eastAsia="Adobe Garamond Pro" w:hAnsi="Adobe Garamond Pro" w:hint="default"/>
        <w:color w:val="231F20"/>
        <w:spacing w:val="-11"/>
        <w:sz w:val="24"/>
        <w:szCs w:val="24"/>
      </w:rPr>
    </w:lvl>
    <w:lvl w:ilvl="2" w:tplc="A3649D18">
      <w:start w:val="1"/>
      <w:numFmt w:val="lowerLetter"/>
      <w:lvlText w:val="%3."/>
      <w:lvlJc w:val="left"/>
      <w:pPr>
        <w:ind w:hanging="360"/>
      </w:pPr>
      <w:rPr>
        <w:rFonts w:ascii="Adobe Garamond Pro" w:eastAsia="Adobe Garamond Pro" w:hAnsi="Adobe Garamond Pro" w:hint="default"/>
        <w:color w:val="231F20"/>
        <w:spacing w:val="2"/>
        <w:sz w:val="24"/>
        <w:szCs w:val="24"/>
      </w:rPr>
    </w:lvl>
    <w:lvl w:ilvl="3" w:tplc="1F4AA304">
      <w:start w:val="1"/>
      <w:numFmt w:val="bullet"/>
      <w:lvlText w:val="•"/>
      <w:lvlJc w:val="left"/>
      <w:rPr>
        <w:rFonts w:hint="default"/>
      </w:rPr>
    </w:lvl>
    <w:lvl w:ilvl="4" w:tplc="38C436DA">
      <w:start w:val="1"/>
      <w:numFmt w:val="bullet"/>
      <w:lvlText w:val="•"/>
      <w:lvlJc w:val="left"/>
      <w:rPr>
        <w:rFonts w:hint="default"/>
      </w:rPr>
    </w:lvl>
    <w:lvl w:ilvl="5" w:tplc="AE34736C">
      <w:start w:val="1"/>
      <w:numFmt w:val="bullet"/>
      <w:lvlText w:val="•"/>
      <w:lvlJc w:val="left"/>
      <w:rPr>
        <w:rFonts w:hint="default"/>
      </w:rPr>
    </w:lvl>
    <w:lvl w:ilvl="6" w:tplc="66100914">
      <w:start w:val="1"/>
      <w:numFmt w:val="bullet"/>
      <w:lvlText w:val="•"/>
      <w:lvlJc w:val="left"/>
      <w:rPr>
        <w:rFonts w:hint="default"/>
      </w:rPr>
    </w:lvl>
    <w:lvl w:ilvl="7" w:tplc="8B10723C">
      <w:start w:val="1"/>
      <w:numFmt w:val="bullet"/>
      <w:lvlText w:val="•"/>
      <w:lvlJc w:val="left"/>
      <w:rPr>
        <w:rFonts w:hint="default"/>
      </w:rPr>
    </w:lvl>
    <w:lvl w:ilvl="8" w:tplc="F01863A2">
      <w:start w:val="1"/>
      <w:numFmt w:val="bullet"/>
      <w:lvlText w:val="•"/>
      <w:lvlJc w:val="left"/>
      <w:rPr>
        <w:rFonts w:hint="default"/>
      </w:rPr>
    </w:lvl>
  </w:abstractNum>
  <w:abstractNum w:abstractNumId="502" w15:restartNumberingAfterBreak="0">
    <w:nsid w:val="532B6D69"/>
    <w:multiLevelType w:val="hybridMultilevel"/>
    <w:tmpl w:val="52C81D6A"/>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539F48EA"/>
    <w:multiLevelType w:val="hybridMultilevel"/>
    <w:tmpl w:val="E978563E"/>
    <w:lvl w:ilvl="0" w:tplc="6A1E87A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4" w15:restartNumberingAfterBreak="0">
    <w:nsid w:val="53A36D2C"/>
    <w:multiLevelType w:val="hybridMultilevel"/>
    <w:tmpl w:val="18A4A9B4"/>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53BB05DB"/>
    <w:multiLevelType w:val="multilevel"/>
    <w:tmpl w:val="6AAA73E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53E370F4"/>
    <w:multiLevelType w:val="hybridMultilevel"/>
    <w:tmpl w:val="2DF0C816"/>
    <w:lvl w:ilvl="0" w:tplc="0409000F">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54342314"/>
    <w:multiLevelType w:val="hybridMultilevel"/>
    <w:tmpl w:val="D756AAC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548A76A1"/>
    <w:multiLevelType w:val="multilevel"/>
    <w:tmpl w:val="873EB49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9" w15:restartNumberingAfterBreak="0">
    <w:nsid w:val="548F2785"/>
    <w:multiLevelType w:val="hybridMultilevel"/>
    <w:tmpl w:val="8528C4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54A336B6"/>
    <w:multiLevelType w:val="hybridMultilevel"/>
    <w:tmpl w:val="4AB0CCD0"/>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54D819BF"/>
    <w:multiLevelType w:val="multilevel"/>
    <w:tmpl w:val="11E8785E"/>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2" w15:restartNumberingAfterBreak="0">
    <w:nsid w:val="55167E3A"/>
    <w:multiLevelType w:val="multilevel"/>
    <w:tmpl w:val="A8729552"/>
    <w:lvl w:ilvl="0">
      <w:start w:val="1"/>
      <w:numFmt w:val="decimal"/>
      <w:lvlText w:val="%1."/>
      <w:lvlJc w:val="left"/>
      <w:pPr>
        <w:tabs>
          <w:tab w:val="num" w:pos="720"/>
        </w:tabs>
        <w:ind w:left="720" w:hanging="360"/>
      </w:pPr>
      <w:rPr>
        <w:rFonts w:hint="default"/>
        <w:b w:val="0"/>
        <w:color w:val="auto"/>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552354BF"/>
    <w:multiLevelType w:val="multilevel"/>
    <w:tmpl w:val="BF887896"/>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55362E79"/>
    <w:multiLevelType w:val="hybridMultilevel"/>
    <w:tmpl w:val="32AEAF02"/>
    <w:lvl w:ilvl="0" w:tplc="EE340246">
      <w:start w:val="9"/>
      <w:numFmt w:val="decimal"/>
      <w:lvlText w:val="%1."/>
      <w:lvlJc w:val="left"/>
      <w:pPr>
        <w:ind w:left="117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554216E0"/>
    <w:multiLevelType w:val="multilevel"/>
    <w:tmpl w:val="E17A8E16"/>
    <w:lvl w:ilvl="0">
      <w:start w:val="1"/>
      <w:numFmt w:val="decimal"/>
      <w:lvlText w:val="%1."/>
      <w:lvlJc w:val="left"/>
      <w:pPr>
        <w:tabs>
          <w:tab w:val="num" w:pos="720"/>
        </w:tabs>
        <w:ind w:left="720" w:hanging="360"/>
      </w:pPr>
      <w:rPr>
        <w:rFonts w:hint="default"/>
        <w:b w:val="0"/>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556F4D40"/>
    <w:multiLevelType w:val="hybridMultilevel"/>
    <w:tmpl w:val="DBB64F16"/>
    <w:lvl w:ilvl="0" w:tplc="EB8E24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558A5B50"/>
    <w:multiLevelType w:val="multilevel"/>
    <w:tmpl w:val="88827EB8"/>
    <w:lvl w:ilvl="0">
      <w:start w:val="1"/>
      <w:numFmt w:val="decimal"/>
      <w:lvlText w:val="%1."/>
      <w:lvlJc w:val="left"/>
      <w:pPr>
        <w:tabs>
          <w:tab w:val="num" w:pos="720"/>
        </w:tabs>
        <w:ind w:left="720" w:hanging="360"/>
      </w:pPr>
      <w:rPr>
        <w:rFonts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55F7261B"/>
    <w:multiLevelType w:val="hybridMultilevel"/>
    <w:tmpl w:val="375C4754"/>
    <w:lvl w:ilvl="0" w:tplc="BEE86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565A0D17"/>
    <w:multiLevelType w:val="multilevel"/>
    <w:tmpl w:val="D54A30D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56E96656"/>
    <w:multiLevelType w:val="hybridMultilevel"/>
    <w:tmpl w:val="801AD796"/>
    <w:lvl w:ilvl="0" w:tplc="17AA3F88">
      <w:start w:val="1"/>
      <w:numFmt w:val="lowerLetter"/>
      <w:lvlText w:val="%1."/>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571E6E88"/>
    <w:multiLevelType w:val="multilevel"/>
    <w:tmpl w:val="C8668B48"/>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57231818"/>
    <w:multiLevelType w:val="hybridMultilevel"/>
    <w:tmpl w:val="F3A0DD34"/>
    <w:lvl w:ilvl="0" w:tplc="6A1E87AA">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3" w15:restartNumberingAfterBreak="0">
    <w:nsid w:val="57260A66"/>
    <w:multiLevelType w:val="hybridMultilevel"/>
    <w:tmpl w:val="5E0EB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573A1EE5"/>
    <w:multiLevelType w:val="multilevel"/>
    <w:tmpl w:val="D1F2E024"/>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5" w15:restartNumberingAfterBreak="0">
    <w:nsid w:val="573B34ED"/>
    <w:multiLevelType w:val="hybridMultilevel"/>
    <w:tmpl w:val="92BCB78E"/>
    <w:lvl w:ilvl="0" w:tplc="DE18CE38">
      <w:start w:val="1"/>
      <w:numFmt w:val="decimal"/>
      <w:lvlText w:val="%1."/>
      <w:lvlJc w:val="left"/>
      <w:pPr>
        <w:ind w:left="180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57BC7EF0"/>
    <w:multiLevelType w:val="hybridMultilevel"/>
    <w:tmpl w:val="A5E86762"/>
    <w:lvl w:ilvl="0" w:tplc="0409000F">
      <w:start w:val="1"/>
      <w:numFmt w:val="decimal"/>
      <w:lvlText w:val="%1."/>
      <w:lvlJc w:val="left"/>
      <w:pPr>
        <w:ind w:left="1080" w:hanging="360"/>
      </w:pPr>
      <w:rPr>
        <w:rFonts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7" w15:restartNumberingAfterBreak="0">
    <w:nsid w:val="57C8501B"/>
    <w:multiLevelType w:val="hybridMultilevel"/>
    <w:tmpl w:val="D13C6332"/>
    <w:lvl w:ilvl="0" w:tplc="5BE287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57E82D9E"/>
    <w:multiLevelType w:val="hybridMultilevel"/>
    <w:tmpl w:val="90EC31B6"/>
    <w:lvl w:ilvl="0" w:tplc="508C776A">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581C6768"/>
    <w:multiLevelType w:val="hybridMultilevel"/>
    <w:tmpl w:val="A13AB4F6"/>
    <w:lvl w:ilvl="0" w:tplc="0409000F">
      <w:start w:val="1"/>
      <w:numFmt w:val="decimal"/>
      <w:lvlText w:val="%1."/>
      <w:lvlJc w:val="left"/>
      <w:pPr>
        <w:ind w:left="810" w:hanging="360"/>
      </w:pPr>
      <w:rPr>
        <w:rFonts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0" w15:restartNumberingAfterBreak="0">
    <w:nsid w:val="583A75C4"/>
    <w:multiLevelType w:val="multilevel"/>
    <w:tmpl w:val="5C80FC80"/>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1" w15:restartNumberingAfterBreak="0">
    <w:nsid w:val="585A493A"/>
    <w:multiLevelType w:val="hybridMultilevel"/>
    <w:tmpl w:val="D1CE89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2" w15:restartNumberingAfterBreak="0">
    <w:nsid w:val="587C5D4F"/>
    <w:multiLevelType w:val="multilevel"/>
    <w:tmpl w:val="BA2834BA"/>
    <w:lvl w:ilvl="0">
      <w:start w:val="1"/>
      <w:numFmt w:val="lowerLetter"/>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3" w15:restartNumberingAfterBreak="0">
    <w:nsid w:val="58835A23"/>
    <w:multiLevelType w:val="hybridMultilevel"/>
    <w:tmpl w:val="4ED6D0D4"/>
    <w:lvl w:ilvl="0" w:tplc="F6CCA510">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58D9441B"/>
    <w:multiLevelType w:val="hybridMultilevel"/>
    <w:tmpl w:val="ABB4AD2C"/>
    <w:lvl w:ilvl="0" w:tplc="C7EADC06">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58DB020C"/>
    <w:multiLevelType w:val="hybridMultilevel"/>
    <w:tmpl w:val="B1EC5602"/>
    <w:lvl w:ilvl="0" w:tplc="ED24151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6" w15:restartNumberingAfterBreak="0">
    <w:nsid w:val="58E638F8"/>
    <w:multiLevelType w:val="hybridMultilevel"/>
    <w:tmpl w:val="67C21398"/>
    <w:lvl w:ilvl="0" w:tplc="F6CCA510">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7" w15:restartNumberingAfterBreak="0">
    <w:nsid w:val="590E431C"/>
    <w:multiLevelType w:val="hybridMultilevel"/>
    <w:tmpl w:val="6D306B96"/>
    <w:lvl w:ilvl="0" w:tplc="385468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59322CB1"/>
    <w:multiLevelType w:val="hybridMultilevel"/>
    <w:tmpl w:val="40509848"/>
    <w:lvl w:ilvl="0" w:tplc="CAE2CCC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9" w15:restartNumberingAfterBreak="0">
    <w:nsid w:val="593D4BA7"/>
    <w:multiLevelType w:val="hybridMultilevel"/>
    <w:tmpl w:val="F8B86074"/>
    <w:lvl w:ilvl="0" w:tplc="5BE28776">
      <w:start w:val="1"/>
      <w:numFmt w:val="decimal"/>
      <w:lvlText w:val="%1."/>
      <w:lvlJc w:val="left"/>
      <w:pPr>
        <w:tabs>
          <w:tab w:val="num" w:pos="1500"/>
        </w:tabs>
        <w:ind w:left="150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0" w15:restartNumberingAfterBreak="0">
    <w:nsid w:val="59612341"/>
    <w:multiLevelType w:val="multilevel"/>
    <w:tmpl w:val="C8668B48"/>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5970646F"/>
    <w:multiLevelType w:val="multilevel"/>
    <w:tmpl w:val="192AAD9C"/>
    <w:lvl w:ilvl="0">
      <w:start w:val="1"/>
      <w:numFmt w:val="decimal"/>
      <w:lvlText w:val="%1."/>
      <w:lvlJc w:val="left"/>
      <w:pPr>
        <w:tabs>
          <w:tab w:val="num" w:pos="720"/>
        </w:tabs>
        <w:ind w:left="720" w:hanging="360"/>
      </w:pPr>
      <w:rPr>
        <w:rFonts w:hint="default"/>
        <w:b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59833163"/>
    <w:multiLevelType w:val="hybridMultilevel"/>
    <w:tmpl w:val="C05AC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59943C40"/>
    <w:multiLevelType w:val="hybridMultilevel"/>
    <w:tmpl w:val="31947918"/>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59C77F78"/>
    <w:multiLevelType w:val="hybridMultilevel"/>
    <w:tmpl w:val="FBAC7BC2"/>
    <w:lvl w:ilvl="0" w:tplc="AC664BDE">
      <w:start w:val="1"/>
      <w:numFmt w:val="decimal"/>
      <w:lvlText w:val="%1."/>
      <w:lvlJc w:val="left"/>
      <w:pPr>
        <w:ind w:left="810" w:hanging="360"/>
      </w:pPr>
      <w:rPr>
        <w:rFonts w:hint="default"/>
        <w:b w:val="0"/>
        <w:color w:val="auto"/>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5" w15:restartNumberingAfterBreak="0">
    <w:nsid w:val="59D21C01"/>
    <w:multiLevelType w:val="hybridMultilevel"/>
    <w:tmpl w:val="F00CB86E"/>
    <w:lvl w:ilvl="0" w:tplc="17AA3F88">
      <w:start w:val="1"/>
      <w:numFmt w:val="lowerLetter"/>
      <w:lvlText w:val="%1."/>
      <w:lvlJc w:val="left"/>
      <w:pPr>
        <w:ind w:left="720" w:hanging="360"/>
      </w:pPr>
      <w:rPr>
        <w:rFonts w:ascii="Times New Roman" w:hAnsi="Times New Roman" w:cs="Times New Roman"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59FC56E4"/>
    <w:multiLevelType w:val="hybridMultilevel"/>
    <w:tmpl w:val="7F6A79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5AB478B6"/>
    <w:multiLevelType w:val="hybridMultilevel"/>
    <w:tmpl w:val="F608461A"/>
    <w:lvl w:ilvl="0" w:tplc="C73C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5AE256FF"/>
    <w:multiLevelType w:val="hybridMultilevel"/>
    <w:tmpl w:val="61A6873A"/>
    <w:lvl w:ilvl="0" w:tplc="098CA580">
      <w:start w:val="10"/>
      <w:numFmt w:val="lowerLetter"/>
      <w:lvlText w:val="%1."/>
      <w:lvlJc w:val="left"/>
      <w:pPr>
        <w:ind w:left="72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5AF95C06"/>
    <w:multiLevelType w:val="hybridMultilevel"/>
    <w:tmpl w:val="1AD0121C"/>
    <w:lvl w:ilvl="0" w:tplc="D4D6B54E">
      <w:start w:val="1"/>
      <w:numFmt w:val="decimal"/>
      <w:lvlText w:val="%1."/>
      <w:lvlJc w:val="left"/>
      <w:pPr>
        <w:ind w:left="720" w:hanging="360"/>
      </w:pPr>
      <w:rPr>
        <w:rFonts w:ascii="Times New Roman" w:eastAsia="Times New Roman" w:hAnsi="Times New Roman" w:hint="default"/>
        <w:sz w:val="24"/>
        <w:szCs w:val="24"/>
      </w:rPr>
    </w:lvl>
    <w:lvl w:ilvl="1" w:tplc="13482002">
      <w:start w:val="1"/>
      <w:numFmt w:val="decimal"/>
      <w:lvlText w:val="%2."/>
      <w:lvlJc w:val="left"/>
      <w:pPr>
        <w:ind w:left="1440" w:hanging="360"/>
      </w:pPr>
      <w:rPr>
        <w:rFonts w:ascii="Times New Roman" w:eastAsia="Times New Roman" w:hAnsi="Times New Roman"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5AFB2B62"/>
    <w:multiLevelType w:val="hybridMultilevel"/>
    <w:tmpl w:val="1548C5FC"/>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5B4534C4"/>
    <w:multiLevelType w:val="hybridMultilevel"/>
    <w:tmpl w:val="EB3AB58A"/>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5B52236C"/>
    <w:multiLevelType w:val="hybridMultilevel"/>
    <w:tmpl w:val="D5E2E660"/>
    <w:lvl w:ilvl="0" w:tplc="1A163E3A">
      <w:start w:val="1"/>
      <w:numFmt w:val="decimal"/>
      <w:lvlText w:val="%1."/>
      <w:lvlJc w:val="left"/>
      <w:pPr>
        <w:ind w:left="72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5B6758C3"/>
    <w:multiLevelType w:val="hybridMultilevel"/>
    <w:tmpl w:val="DDD832B2"/>
    <w:lvl w:ilvl="0" w:tplc="D4D6B54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5B743470"/>
    <w:multiLevelType w:val="hybridMultilevel"/>
    <w:tmpl w:val="B3D47E08"/>
    <w:lvl w:ilvl="0" w:tplc="AC664BDE">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5BFB01DF"/>
    <w:multiLevelType w:val="hybridMultilevel"/>
    <w:tmpl w:val="22C8A526"/>
    <w:lvl w:ilvl="0" w:tplc="0B921B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5C5612B1"/>
    <w:multiLevelType w:val="hybridMultilevel"/>
    <w:tmpl w:val="8E1066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5C767414"/>
    <w:multiLevelType w:val="hybridMultilevel"/>
    <w:tmpl w:val="FF667AF8"/>
    <w:lvl w:ilvl="0" w:tplc="AC664BDE">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8" w15:restartNumberingAfterBreak="0">
    <w:nsid w:val="5C876264"/>
    <w:multiLevelType w:val="hybridMultilevel"/>
    <w:tmpl w:val="AB72A0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5CDB1765"/>
    <w:multiLevelType w:val="hybridMultilevel"/>
    <w:tmpl w:val="BCB63936"/>
    <w:lvl w:ilvl="0" w:tplc="C65EA5E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5CE87E7E"/>
    <w:multiLevelType w:val="hybridMultilevel"/>
    <w:tmpl w:val="01CAF990"/>
    <w:lvl w:ilvl="0" w:tplc="D416E8A0">
      <w:numFmt w:val="bullet"/>
      <w:lvlText w:val="•"/>
      <w:lvlJc w:val="left"/>
      <w:pPr>
        <w:ind w:left="720" w:hanging="360"/>
      </w:pPr>
      <w:rPr>
        <w:rFonts w:asciiTheme="minorHAnsi" w:eastAsiaTheme="minorHAnsi" w:hAnsiTheme="minorHAnsi"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5D02721B"/>
    <w:multiLevelType w:val="multilevel"/>
    <w:tmpl w:val="8DC2F58C"/>
    <w:lvl w:ilvl="0">
      <w:start w:val="1"/>
      <w:numFmt w:val="bullet"/>
      <w:lvlText w:val=""/>
      <w:lvlJc w:val="left"/>
      <w:pPr>
        <w:tabs>
          <w:tab w:val="num" w:pos="720"/>
        </w:tabs>
        <w:ind w:left="720" w:hanging="360"/>
      </w:pPr>
      <w:rPr>
        <w:rFonts w:ascii="Symbol" w:hAnsi="Symbol" w:hint="default"/>
        <w:b w:val="0"/>
        <w:spacing w:val="-1"/>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15:restartNumberingAfterBreak="0">
    <w:nsid w:val="5D4F618E"/>
    <w:multiLevelType w:val="multilevel"/>
    <w:tmpl w:val="88827EB8"/>
    <w:lvl w:ilvl="0">
      <w:start w:val="1"/>
      <w:numFmt w:val="decimal"/>
      <w:lvlText w:val="%1."/>
      <w:lvlJc w:val="left"/>
      <w:pPr>
        <w:tabs>
          <w:tab w:val="num" w:pos="720"/>
        </w:tabs>
        <w:ind w:left="720" w:hanging="360"/>
      </w:pPr>
      <w:rPr>
        <w:rFonts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5D7C1FC6"/>
    <w:multiLevelType w:val="hybridMultilevel"/>
    <w:tmpl w:val="5F42D890"/>
    <w:lvl w:ilvl="0" w:tplc="AD4CC5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5D7D47B9"/>
    <w:multiLevelType w:val="hybridMultilevel"/>
    <w:tmpl w:val="537896A8"/>
    <w:lvl w:ilvl="0" w:tplc="00A8AF8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5E053130"/>
    <w:multiLevelType w:val="hybridMultilevel"/>
    <w:tmpl w:val="7E586DB0"/>
    <w:lvl w:ilvl="0" w:tplc="F340A71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15:restartNumberingAfterBreak="0">
    <w:nsid w:val="5E066488"/>
    <w:multiLevelType w:val="multilevel"/>
    <w:tmpl w:val="04163FE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7" w15:restartNumberingAfterBreak="0">
    <w:nsid w:val="5E33210D"/>
    <w:multiLevelType w:val="hybridMultilevel"/>
    <w:tmpl w:val="484E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5E3C7510"/>
    <w:multiLevelType w:val="hybridMultilevel"/>
    <w:tmpl w:val="8F868ACE"/>
    <w:lvl w:ilvl="0" w:tplc="EDF21FE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5E5F223B"/>
    <w:multiLevelType w:val="hybridMultilevel"/>
    <w:tmpl w:val="E8FA5FF0"/>
    <w:lvl w:ilvl="0" w:tplc="A468C936">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15:restartNumberingAfterBreak="0">
    <w:nsid w:val="5E6C22D8"/>
    <w:multiLevelType w:val="hybridMultilevel"/>
    <w:tmpl w:val="C310E03A"/>
    <w:lvl w:ilvl="0" w:tplc="D4D6B54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5E744D84"/>
    <w:multiLevelType w:val="hybridMultilevel"/>
    <w:tmpl w:val="F850AB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5EDB4072"/>
    <w:multiLevelType w:val="multilevel"/>
    <w:tmpl w:val="31C6E5E4"/>
    <w:lvl w:ilvl="0">
      <w:start w:val="1"/>
      <w:numFmt w:val="decimal"/>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3" w15:restartNumberingAfterBreak="0">
    <w:nsid w:val="5EE553B5"/>
    <w:multiLevelType w:val="hybridMultilevel"/>
    <w:tmpl w:val="C18808AC"/>
    <w:lvl w:ilvl="0" w:tplc="EFD43E4E">
      <w:start w:val="1"/>
      <w:numFmt w:val="lowerLetter"/>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5EF223CA"/>
    <w:multiLevelType w:val="hybridMultilevel"/>
    <w:tmpl w:val="F608461A"/>
    <w:lvl w:ilvl="0" w:tplc="C73C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5F120A28"/>
    <w:multiLevelType w:val="hybridMultilevel"/>
    <w:tmpl w:val="97AE853A"/>
    <w:lvl w:ilvl="0" w:tplc="A63E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5F185B7E"/>
    <w:multiLevelType w:val="multilevel"/>
    <w:tmpl w:val="92683742"/>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5F4A662B"/>
    <w:multiLevelType w:val="hybridMultilevel"/>
    <w:tmpl w:val="A5147E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5F6B5A32"/>
    <w:multiLevelType w:val="hybridMultilevel"/>
    <w:tmpl w:val="16261BA0"/>
    <w:lvl w:ilvl="0" w:tplc="BEE86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5F7E2E44"/>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5F8D627F"/>
    <w:multiLevelType w:val="hybridMultilevel"/>
    <w:tmpl w:val="D1AAF132"/>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5FDB15A8"/>
    <w:multiLevelType w:val="hybridMultilevel"/>
    <w:tmpl w:val="1B3889B2"/>
    <w:lvl w:ilvl="0" w:tplc="83DAA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2" w15:restartNumberingAfterBreak="0">
    <w:nsid w:val="60014035"/>
    <w:multiLevelType w:val="multilevel"/>
    <w:tmpl w:val="E17A8E16"/>
    <w:lvl w:ilvl="0">
      <w:start w:val="1"/>
      <w:numFmt w:val="decimal"/>
      <w:lvlText w:val="%1."/>
      <w:lvlJc w:val="left"/>
      <w:pPr>
        <w:tabs>
          <w:tab w:val="num" w:pos="720"/>
        </w:tabs>
        <w:ind w:left="720" w:hanging="360"/>
      </w:pPr>
      <w:rPr>
        <w:rFonts w:hint="default"/>
        <w:b w:val="0"/>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60044F92"/>
    <w:multiLevelType w:val="hybridMultilevel"/>
    <w:tmpl w:val="C6EE19D6"/>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60112990"/>
    <w:multiLevelType w:val="hybridMultilevel"/>
    <w:tmpl w:val="5A3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5" w15:restartNumberingAfterBreak="0">
    <w:nsid w:val="608D543B"/>
    <w:multiLevelType w:val="hybridMultilevel"/>
    <w:tmpl w:val="5DE47204"/>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60956F86"/>
    <w:multiLevelType w:val="hybridMultilevel"/>
    <w:tmpl w:val="94ECCC64"/>
    <w:lvl w:ilvl="0" w:tplc="D4D6B54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609F75FC"/>
    <w:multiLevelType w:val="multilevel"/>
    <w:tmpl w:val="3ED27482"/>
    <w:lvl w:ilvl="0">
      <w:start w:val="1"/>
      <w:numFmt w:val="decimal"/>
      <w:lvlText w:val="%1."/>
      <w:lvlJc w:val="left"/>
      <w:pPr>
        <w:tabs>
          <w:tab w:val="num" w:pos="720"/>
        </w:tabs>
        <w:ind w:left="720" w:hanging="360"/>
      </w:pPr>
      <w:rPr>
        <w:rFonts w:hint="default"/>
        <w:b w:val="0"/>
        <w:color w:val="auto"/>
        <w:sz w:val="24"/>
        <w:szCs w:val="24"/>
        <w:vertAlign w:val="baseline"/>
      </w:rPr>
    </w:lvl>
    <w:lvl w:ilvl="1">
      <w:start w:val="1"/>
      <w:numFmt w:val="decimal"/>
      <w:lvlText w:val="%2."/>
      <w:lvlJc w:val="left"/>
      <w:pPr>
        <w:tabs>
          <w:tab w:val="num" w:pos="1440"/>
        </w:tabs>
        <w:ind w:left="1440" w:hanging="360"/>
      </w:pPr>
      <w:rPr>
        <w:rFonts w:hint="default"/>
        <w:b w:val="0"/>
        <w:color w:val="auto"/>
        <w:sz w:val="24"/>
        <w:szCs w:val="24"/>
        <w:vertAlign w:val="baseli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60D818CE"/>
    <w:multiLevelType w:val="hybridMultilevel"/>
    <w:tmpl w:val="A370A572"/>
    <w:lvl w:ilvl="0" w:tplc="134CB12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60E61C16"/>
    <w:multiLevelType w:val="multilevel"/>
    <w:tmpl w:val="B22CC9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0" w15:restartNumberingAfterBreak="0">
    <w:nsid w:val="60F72E21"/>
    <w:multiLevelType w:val="hybridMultilevel"/>
    <w:tmpl w:val="CE32F998"/>
    <w:lvl w:ilvl="0" w:tplc="AC664BDE">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610E30FA"/>
    <w:multiLevelType w:val="multilevel"/>
    <w:tmpl w:val="43D6BA0A"/>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2" w15:restartNumberingAfterBreak="0">
    <w:nsid w:val="61136F13"/>
    <w:multiLevelType w:val="hybridMultilevel"/>
    <w:tmpl w:val="15B044D6"/>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6127574E"/>
    <w:multiLevelType w:val="hybridMultilevel"/>
    <w:tmpl w:val="8202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61622C3F"/>
    <w:multiLevelType w:val="hybridMultilevel"/>
    <w:tmpl w:val="64742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5" w15:restartNumberingAfterBreak="0">
    <w:nsid w:val="617D4637"/>
    <w:multiLevelType w:val="hybridMultilevel"/>
    <w:tmpl w:val="96FE20CC"/>
    <w:lvl w:ilvl="0" w:tplc="9FBA3F6C">
      <w:start w:val="1"/>
      <w:numFmt w:val="bullet"/>
      <w:lvlText w:val=""/>
      <w:lvlJc w:val="left"/>
      <w:pPr>
        <w:ind w:left="720" w:hanging="360"/>
      </w:pPr>
      <w:rPr>
        <w:rFonts w:ascii="Symbol" w:hAnsi="Symbol" w:hint="default"/>
        <w:b/>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61973818"/>
    <w:multiLevelType w:val="hybridMultilevel"/>
    <w:tmpl w:val="6C14B620"/>
    <w:lvl w:ilvl="0" w:tplc="9D08A680">
      <w:start w:val="1"/>
      <w:numFmt w:val="lowerLetter"/>
      <w:lvlText w:val="%1."/>
      <w:lvlJc w:val="left"/>
      <w:pPr>
        <w:ind w:left="81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15:restartNumberingAfterBreak="0">
    <w:nsid w:val="61BF1F82"/>
    <w:multiLevelType w:val="hybridMultilevel"/>
    <w:tmpl w:val="EACE8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61CF043A"/>
    <w:multiLevelType w:val="hybridMultilevel"/>
    <w:tmpl w:val="C562F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9" w15:restartNumberingAfterBreak="0">
    <w:nsid w:val="61E132F4"/>
    <w:multiLevelType w:val="hybridMultilevel"/>
    <w:tmpl w:val="DE726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61E7378C"/>
    <w:multiLevelType w:val="hybridMultilevel"/>
    <w:tmpl w:val="5D5E7636"/>
    <w:lvl w:ilvl="0" w:tplc="D4D6B54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62134FDE"/>
    <w:multiLevelType w:val="hybridMultilevel"/>
    <w:tmpl w:val="875664C2"/>
    <w:lvl w:ilvl="0" w:tplc="A63E0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2" w15:restartNumberingAfterBreak="0">
    <w:nsid w:val="62517FC1"/>
    <w:multiLevelType w:val="hybridMultilevel"/>
    <w:tmpl w:val="BB38F604"/>
    <w:lvl w:ilvl="0" w:tplc="A468C93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626E6386"/>
    <w:multiLevelType w:val="hybridMultilevel"/>
    <w:tmpl w:val="A39C2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4" w15:restartNumberingAfterBreak="0">
    <w:nsid w:val="62CC6B7C"/>
    <w:multiLevelType w:val="hybridMultilevel"/>
    <w:tmpl w:val="675A78D4"/>
    <w:lvl w:ilvl="0" w:tplc="F0B26F9C">
      <w:start w:val="1"/>
      <w:numFmt w:val="decimal"/>
      <w:lvlText w:val="%1."/>
      <w:lvlJc w:val="left"/>
      <w:pPr>
        <w:ind w:hanging="240"/>
      </w:pPr>
      <w:rPr>
        <w:rFonts w:ascii="Times New Roman" w:eastAsia="Times New Roman" w:hAnsi="Times New Roman" w:hint="default"/>
        <w:b/>
        <w:bCs/>
        <w:sz w:val="24"/>
        <w:szCs w:val="24"/>
      </w:rPr>
    </w:lvl>
    <w:lvl w:ilvl="1" w:tplc="4418B112">
      <w:start w:val="1"/>
      <w:numFmt w:val="bullet"/>
      <w:lvlText w:val=""/>
      <w:lvlJc w:val="left"/>
      <w:pPr>
        <w:ind w:hanging="452"/>
      </w:pPr>
      <w:rPr>
        <w:rFonts w:ascii="Symbol" w:eastAsia="Symbol" w:hAnsi="Symbol" w:hint="default"/>
        <w:sz w:val="24"/>
        <w:szCs w:val="24"/>
      </w:rPr>
    </w:lvl>
    <w:lvl w:ilvl="2" w:tplc="AFA83766">
      <w:start w:val="1"/>
      <w:numFmt w:val="bullet"/>
      <w:lvlText w:val="•"/>
      <w:lvlJc w:val="left"/>
      <w:rPr>
        <w:rFonts w:hint="default"/>
      </w:rPr>
    </w:lvl>
    <w:lvl w:ilvl="3" w:tplc="A454C634">
      <w:start w:val="1"/>
      <w:numFmt w:val="bullet"/>
      <w:lvlText w:val="•"/>
      <w:lvlJc w:val="left"/>
      <w:rPr>
        <w:rFonts w:hint="default"/>
      </w:rPr>
    </w:lvl>
    <w:lvl w:ilvl="4" w:tplc="4796BEEE">
      <w:start w:val="1"/>
      <w:numFmt w:val="bullet"/>
      <w:lvlText w:val="•"/>
      <w:lvlJc w:val="left"/>
      <w:rPr>
        <w:rFonts w:hint="default"/>
      </w:rPr>
    </w:lvl>
    <w:lvl w:ilvl="5" w:tplc="24CADAFE">
      <w:start w:val="1"/>
      <w:numFmt w:val="bullet"/>
      <w:lvlText w:val="•"/>
      <w:lvlJc w:val="left"/>
      <w:rPr>
        <w:rFonts w:hint="default"/>
      </w:rPr>
    </w:lvl>
    <w:lvl w:ilvl="6" w:tplc="F40023E8">
      <w:start w:val="1"/>
      <w:numFmt w:val="bullet"/>
      <w:lvlText w:val="•"/>
      <w:lvlJc w:val="left"/>
      <w:rPr>
        <w:rFonts w:hint="default"/>
      </w:rPr>
    </w:lvl>
    <w:lvl w:ilvl="7" w:tplc="EEFA82CC">
      <w:start w:val="1"/>
      <w:numFmt w:val="bullet"/>
      <w:lvlText w:val="•"/>
      <w:lvlJc w:val="left"/>
      <w:rPr>
        <w:rFonts w:hint="default"/>
      </w:rPr>
    </w:lvl>
    <w:lvl w:ilvl="8" w:tplc="389AD00E">
      <w:start w:val="1"/>
      <w:numFmt w:val="bullet"/>
      <w:lvlText w:val="•"/>
      <w:lvlJc w:val="left"/>
      <w:rPr>
        <w:rFonts w:hint="default"/>
      </w:rPr>
    </w:lvl>
  </w:abstractNum>
  <w:abstractNum w:abstractNumId="605" w15:restartNumberingAfterBreak="0">
    <w:nsid w:val="63090ACD"/>
    <w:multiLevelType w:val="multilevel"/>
    <w:tmpl w:val="6CD0C6B8"/>
    <w:lvl w:ilvl="0">
      <w:start w:val="1"/>
      <w:numFmt w:val="decimal"/>
      <w:lvlText w:val="%1."/>
      <w:lvlJc w:val="left"/>
      <w:pPr>
        <w:tabs>
          <w:tab w:val="num" w:pos="720"/>
        </w:tabs>
        <w:ind w:left="720" w:hanging="360"/>
      </w:pPr>
      <w:rPr>
        <w:rFonts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635F7761"/>
    <w:multiLevelType w:val="hybridMultilevel"/>
    <w:tmpl w:val="23F00390"/>
    <w:lvl w:ilvl="0" w:tplc="5BE28776">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7" w15:restartNumberingAfterBreak="0">
    <w:nsid w:val="63673FA1"/>
    <w:multiLevelType w:val="hybridMultilevel"/>
    <w:tmpl w:val="8A66E3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63841518"/>
    <w:multiLevelType w:val="multilevel"/>
    <w:tmpl w:val="E1AE5802"/>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9" w15:restartNumberingAfterBreak="0">
    <w:nsid w:val="63D65BF6"/>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644A464E"/>
    <w:multiLevelType w:val="hybridMultilevel"/>
    <w:tmpl w:val="A212224E"/>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64904438"/>
    <w:multiLevelType w:val="multilevel"/>
    <w:tmpl w:val="6CD0C6B8"/>
    <w:lvl w:ilvl="0">
      <w:start w:val="1"/>
      <w:numFmt w:val="decimal"/>
      <w:lvlText w:val="%1."/>
      <w:lvlJc w:val="left"/>
      <w:pPr>
        <w:tabs>
          <w:tab w:val="num" w:pos="720"/>
        </w:tabs>
        <w:ind w:left="720" w:hanging="360"/>
      </w:pPr>
      <w:rPr>
        <w:rFonts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64A7228F"/>
    <w:multiLevelType w:val="multilevel"/>
    <w:tmpl w:val="E8C8E0A2"/>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3" w15:restartNumberingAfterBreak="0">
    <w:nsid w:val="64C818E8"/>
    <w:multiLevelType w:val="hybridMultilevel"/>
    <w:tmpl w:val="7E00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65233C2E"/>
    <w:multiLevelType w:val="multilevel"/>
    <w:tmpl w:val="692AF1A6"/>
    <w:lvl w:ilvl="0">
      <w:start w:val="1"/>
      <w:numFmt w:val="lowerLetter"/>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decimal"/>
      <w:lvlText w:val="%2."/>
      <w:lvlJc w:val="left"/>
      <w:pPr>
        <w:tabs>
          <w:tab w:val="num" w:pos="1440"/>
        </w:tabs>
        <w:ind w:left="1440" w:hanging="360"/>
      </w:pPr>
      <w:rPr>
        <w:rFonts w:ascii="Times New Roman" w:eastAsia="Times New Roman" w:hAnsi="Times New Roman"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15:restartNumberingAfterBreak="0">
    <w:nsid w:val="656B00A8"/>
    <w:multiLevelType w:val="hybridMultilevel"/>
    <w:tmpl w:val="AFE44C94"/>
    <w:lvl w:ilvl="0" w:tplc="B6F8FDAE">
      <w:start w:val="8"/>
      <w:numFmt w:val="lowerLetter"/>
      <w:lvlText w:val="%1."/>
      <w:lvlJc w:val="left"/>
      <w:pPr>
        <w:ind w:left="720" w:hanging="360"/>
      </w:pPr>
      <w:rPr>
        <w:rFonts w:ascii="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656C1DAA"/>
    <w:multiLevelType w:val="hybridMultilevel"/>
    <w:tmpl w:val="962ED94E"/>
    <w:lvl w:ilvl="0" w:tplc="D4D6B54E">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6574539B"/>
    <w:multiLevelType w:val="multilevel"/>
    <w:tmpl w:val="A0288ACA"/>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65861CC9"/>
    <w:multiLevelType w:val="multilevel"/>
    <w:tmpl w:val="192AAD9C"/>
    <w:lvl w:ilvl="0">
      <w:start w:val="1"/>
      <w:numFmt w:val="decimal"/>
      <w:lvlText w:val="%1."/>
      <w:lvlJc w:val="left"/>
      <w:pPr>
        <w:tabs>
          <w:tab w:val="num" w:pos="720"/>
        </w:tabs>
        <w:ind w:left="720" w:hanging="360"/>
      </w:pPr>
      <w:rPr>
        <w:rFonts w:hint="default"/>
        <w:b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65C46DF2"/>
    <w:multiLevelType w:val="hybridMultilevel"/>
    <w:tmpl w:val="31F8639A"/>
    <w:lvl w:ilvl="0" w:tplc="A63E038A">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0" w15:restartNumberingAfterBreak="0">
    <w:nsid w:val="65F420B0"/>
    <w:multiLevelType w:val="hybridMultilevel"/>
    <w:tmpl w:val="873A4936"/>
    <w:lvl w:ilvl="0" w:tplc="BC3E2996">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66115835"/>
    <w:multiLevelType w:val="hybridMultilevel"/>
    <w:tmpl w:val="6F8854B8"/>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66422E0F"/>
    <w:multiLevelType w:val="hybridMultilevel"/>
    <w:tmpl w:val="5E2C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3" w15:restartNumberingAfterBreak="0">
    <w:nsid w:val="66701508"/>
    <w:multiLevelType w:val="hybridMultilevel"/>
    <w:tmpl w:val="077EB10C"/>
    <w:lvl w:ilvl="0" w:tplc="8404071A">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66790D5B"/>
    <w:multiLevelType w:val="hybridMultilevel"/>
    <w:tmpl w:val="2A0A2644"/>
    <w:lvl w:ilvl="0" w:tplc="8B92E37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667F6E66"/>
    <w:multiLevelType w:val="multilevel"/>
    <w:tmpl w:val="3C74C066"/>
    <w:lvl w:ilvl="0">
      <w:start w:val="1"/>
      <w:numFmt w:val="decimal"/>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6" w15:restartNumberingAfterBreak="0">
    <w:nsid w:val="66936438"/>
    <w:multiLevelType w:val="hybridMultilevel"/>
    <w:tmpl w:val="28BE4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66AE6CFB"/>
    <w:multiLevelType w:val="multilevel"/>
    <w:tmpl w:val="6AAA73E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67585D18"/>
    <w:multiLevelType w:val="hybridMultilevel"/>
    <w:tmpl w:val="75FA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15:restartNumberingAfterBreak="0">
    <w:nsid w:val="6759083B"/>
    <w:multiLevelType w:val="hybridMultilevel"/>
    <w:tmpl w:val="FA183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0" w15:restartNumberingAfterBreak="0">
    <w:nsid w:val="67822C20"/>
    <w:multiLevelType w:val="hybridMultilevel"/>
    <w:tmpl w:val="0518A8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1" w15:restartNumberingAfterBreak="0">
    <w:nsid w:val="67847C95"/>
    <w:multiLevelType w:val="hybridMultilevel"/>
    <w:tmpl w:val="240A12E2"/>
    <w:lvl w:ilvl="0" w:tplc="AC664BDE">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67876428"/>
    <w:multiLevelType w:val="hybridMultilevel"/>
    <w:tmpl w:val="33803F5A"/>
    <w:lvl w:ilvl="0" w:tplc="AC664BDE">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67963C3C"/>
    <w:multiLevelType w:val="hybridMultilevel"/>
    <w:tmpl w:val="2EF24EC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67AF6064"/>
    <w:multiLevelType w:val="multilevel"/>
    <w:tmpl w:val="A74C8B74"/>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682A5BE6"/>
    <w:multiLevelType w:val="hybridMultilevel"/>
    <w:tmpl w:val="B8B224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686F3904"/>
    <w:multiLevelType w:val="hybridMultilevel"/>
    <w:tmpl w:val="32CE7C4A"/>
    <w:lvl w:ilvl="0" w:tplc="D416E8A0">
      <w:numFmt w:val="bullet"/>
      <w:lvlText w:val="•"/>
      <w:lvlJc w:val="left"/>
      <w:pPr>
        <w:ind w:left="720" w:hanging="360"/>
      </w:pPr>
      <w:rPr>
        <w:rFonts w:asciiTheme="minorHAnsi" w:eastAsiaTheme="minorHAnsi" w:hAnsiTheme="minorHAnsi"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687468A4"/>
    <w:multiLevelType w:val="hybridMultilevel"/>
    <w:tmpl w:val="D9E25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68AB42DF"/>
    <w:multiLevelType w:val="hybridMultilevel"/>
    <w:tmpl w:val="576E70FC"/>
    <w:lvl w:ilvl="0" w:tplc="A63E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68EB5E32"/>
    <w:multiLevelType w:val="hybridMultilevel"/>
    <w:tmpl w:val="CA688E8A"/>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690D5F23"/>
    <w:multiLevelType w:val="hybridMultilevel"/>
    <w:tmpl w:val="2A90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69175440"/>
    <w:multiLevelType w:val="hybridMultilevel"/>
    <w:tmpl w:val="DDDE4396"/>
    <w:lvl w:ilvl="0" w:tplc="54D85512">
      <w:start w:val="1"/>
      <w:numFmt w:val="bullet"/>
      <w:lvlText w:val=""/>
      <w:lvlJc w:val="left"/>
      <w:pPr>
        <w:ind w:hanging="360"/>
      </w:pPr>
      <w:rPr>
        <w:rFonts w:ascii="Symbol" w:eastAsia="Symbol" w:hAnsi="Symbol" w:hint="default"/>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642" w15:restartNumberingAfterBreak="0">
    <w:nsid w:val="69220454"/>
    <w:multiLevelType w:val="hybridMultilevel"/>
    <w:tmpl w:val="34147364"/>
    <w:lvl w:ilvl="0" w:tplc="91FE550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695C358D"/>
    <w:multiLevelType w:val="hybridMultilevel"/>
    <w:tmpl w:val="4BE89B4E"/>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69B803F3"/>
    <w:multiLevelType w:val="hybridMultilevel"/>
    <w:tmpl w:val="81725C64"/>
    <w:lvl w:ilvl="0" w:tplc="AEFA3AA4">
      <w:start w:val="1"/>
      <w:numFmt w:val="decimal"/>
      <w:lvlText w:val="%1."/>
      <w:lvlJc w:val="left"/>
      <w:pPr>
        <w:ind w:left="1440" w:hanging="360"/>
      </w:pPr>
      <w:rPr>
        <w:rFonts w:hint="default"/>
        <w:b w:val="0"/>
      </w:rPr>
    </w:lvl>
    <w:lvl w:ilvl="1" w:tplc="8238150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5" w15:restartNumberingAfterBreak="0">
    <w:nsid w:val="69D3175C"/>
    <w:multiLevelType w:val="hybridMultilevel"/>
    <w:tmpl w:val="B3D45584"/>
    <w:lvl w:ilvl="0" w:tplc="74A69EF0">
      <w:start w:val="5"/>
      <w:numFmt w:val="decimal"/>
      <w:lvlText w:val="%1."/>
      <w:lvlJc w:val="left"/>
      <w:pPr>
        <w:ind w:left="117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69E8248D"/>
    <w:multiLevelType w:val="hybridMultilevel"/>
    <w:tmpl w:val="7F9C146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69EC6159"/>
    <w:multiLevelType w:val="hybridMultilevel"/>
    <w:tmpl w:val="BA9A5D76"/>
    <w:lvl w:ilvl="0" w:tplc="AC664BDE">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8" w15:restartNumberingAfterBreak="0">
    <w:nsid w:val="6A190BA5"/>
    <w:multiLevelType w:val="hybridMultilevel"/>
    <w:tmpl w:val="EF5647C0"/>
    <w:lvl w:ilvl="0" w:tplc="0409000F">
      <w:start w:val="1"/>
      <w:numFmt w:val="decimal"/>
      <w:lvlText w:val="%1."/>
      <w:lvlJc w:val="left"/>
      <w:pPr>
        <w:ind w:left="720" w:hanging="360"/>
      </w:pPr>
    </w:lvl>
    <w:lvl w:ilvl="1" w:tplc="AC664BDE">
      <w:start w:val="1"/>
      <w:numFmt w:val="decimal"/>
      <w:lvlText w:val="%2."/>
      <w:lvlJc w:val="left"/>
      <w:pPr>
        <w:ind w:left="1440" w:hanging="360"/>
      </w:pPr>
      <w:rPr>
        <w:rFonts w:hint="default"/>
        <w:b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15:restartNumberingAfterBreak="0">
    <w:nsid w:val="6A214C0A"/>
    <w:multiLevelType w:val="hybridMultilevel"/>
    <w:tmpl w:val="D758FA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0" w15:restartNumberingAfterBreak="0">
    <w:nsid w:val="6A267313"/>
    <w:multiLevelType w:val="hybridMultilevel"/>
    <w:tmpl w:val="0444E2FE"/>
    <w:lvl w:ilvl="0" w:tplc="E6F259AE">
      <w:start w:val="2"/>
      <w:numFmt w:val="decimal"/>
      <w:lvlText w:val="%1."/>
      <w:lvlJc w:val="left"/>
      <w:pPr>
        <w:ind w:left="1500" w:hanging="360"/>
      </w:pPr>
      <w:rPr>
        <w:rFonts w:ascii="Adobe Garamond Pro" w:eastAsia="Adobe Garamond Pro" w:hAnsi="Adobe Garamond Pro" w:hint="default"/>
        <w:color w:val="231F20"/>
        <w:spacing w:val="-1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6A4E7261"/>
    <w:multiLevelType w:val="hybridMultilevel"/>
    <w:tmpl w:val="0EC03E72"/>
    <w:lvl w:ilvl="0" w:tplc="1D6AC226">
      <w:start w:val="1"/>
      <w:numFmt w:val="decimal"/>
      <w:lvlText w:val="%1."/>
      <w:lvlJc w:val="left"/>
      <w:pPr>
        <w:ind w:left="1080" w:hanging="360"/>
      </w:pPr>
      <w:rPr>
        <w:rFonts w:ascii="Times New Roman" w:eastAsia="Times New Roman" w:hAnsi="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2" w15:restartNumberingAfterBreak="0">
    <w:nsid w:val="6A517BCF"/>
    <w:multiLevelType w:val="hybridMultilevel"/>
    <w:tmpl w:val="24BEF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6A8409EF"/>
    <w:multiLevelType w:val="hybridMultilevel"/>
    <w:tmpl w:val="91144AF6"/>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6A8A0F74"/>
    <w:multiLevelType w:val="hybridMultilevel"/>
    <w:tmpl w:val="999C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15:restartNumberingAfterBreak="0">
    <w:nsid w:val="6A9B1207"/>
    <w:multiLevelType w:val="hybridMultilevel"/>
    <w:tmpl w:val="86E81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6AC00692"/>
    <w:multiLevelType w:val="multilevel"/>
    <w:tmpl w:val="A9D627C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7" w15:restartNumberingAfterBreak="0">
    <w:nsid w:val="6AEA7147"/>
    <w:multiLevelType w:val="hybridMultilevel"/>
    <w:tmpl w:val="196A6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8" w15:restartNumberingAfterBreak="0">
    <w:nsid w:val="6B1D04D5"/>
    <w:multiLevelType w:val="hybridMultilevel"/>
    <w:tmpl w:val="0DB4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15:restartNumberingAfterBreak="0">
    <w:nsid w:val="6B6E1808"/>
    <w:multiLevelType w:val="multilevel"/>
    <w:tmpl w:val="C08A25D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0" w15:restartNumberingAfterBreak="0">
    <w:nsid w:val="6B9465D4"/>
    <w:multiLevelType w:val="hybridMultilevel"/>
    <w:tmpl w:val="98406792"/>
    <w:lvl w:ilvl="0" w:tplc="6A1E87A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6B987F4C"/>
    <w:multiLevelType w:val="hybridMultilevel"/>
    <w:tmpl w:val="A31CE2AC"/>
    <w:lvl w:ilvl="0" w:tplc="03308FD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15:restartNumberingAfterBreak="0">
    <w:nsid w:val="6BA97B31"/>
    <w:multiLevelType w:val="hybridMultilevel"/>
    <w:tmpl w:val="96E0A98A"/>
    <w:lvl w:ilvl="0" w:tplc="27369AF8">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6C17038B"/>
    <w:multiLevelType w:val="hybridMultilevel"/>
    <w:tmpl w:val="41C4673C"/>
    <w:lvl w:ilvl="0" w:tplc="C62647F2">
      <w:start w:val="1"/>
      <w:numFmt w:val="decimal"/>
      <w:lvlText w:val="%1."/>
      <w:lvlJc w:val="left"/>
      <w:pPr>
        <w:ind w:hanging="360"/>
      </w:pPr>
      <w:rPr>
        <w:rFonts w:ascii="Times New Roman" w:eastAsia="Times New Roman" w:hAnsi="Times New Roman" w:hint="default"/>
        <w:sz w:val="24"/>
        <w:szCs w:val="24"/>
      </w:rPr>
    </w:lvl>
    <w:lvl w:ilvl="1" w:tplc="9D00AAE0">
      <w:start w:val="1"/>
      <w:numFmt w:val="bullet"/>
      <w:lvlText w:val="•"/>
      <w:lvlJc w:val="left"/>
      <w:rPr>
        <w:rFonts w:hint="default"/>
      </w:rPr>
    </w:lvl>
    <w:lvl w:ilvl="2" w:tplc="EB9A0332">
      <w:start w:val="1"/>
      <w:numFmt w:val="bullet"/>
      <w:lvlText w:val="•"/>
      <w:lvlJc w:val="left"/>
      <w:rPr>
        <w:rFonts w:hint="default"/>
      </w:rPr>
    </w:lvl>
    <w:lvl w:ilvl="3" w:tplc="D1B0C2F8">
      <w:start w:val="1"/>
      <w:numFmt w:val="bullet"/>
      <w:lvlText w:val="•"/>
      <w:lvlJc w:val="left"/>
      <w:rPr>
        <w:rFonts w:hint="default"/>
      </w:rPr>
    </w:lvl>
    <w:lvl w:ilvl="4" w:tplc="32ECCE7A">
      <w:start w:val="1"/>
      <w:numFmt w:val="bullet"/>
      <w:lvlText w:val="•"/>
      <w:lvlJc w:val="left"/>
      <w:rPr>
        <w:rFonts w:hint="default"/>
      </w:rPr>
    </w:lvl>
    <w:lvl w:ilvl="5" w:tplc="C6507BBE">
      <w:start w:val="1"/>
      <w:numFmt w:val="bullet"/>
      <w:lvlText w:val="•"/>
      <w:lvlJc w:val="left"/>
      <w:rPr>
        <w:rFonts w:hint="default"/>
      </w:rPr>
    </w:lvl>
    <w:lvl w:ilvl="6" w:tplc="B59CDA92">
      <w:start w:val="1"/>
      <w:numFmt w:val="bullet"/>
      <w:lvlText w:val="•"/>
      <w:lvlJc w:val="left"/>
      <w:rPr>
        <w:rFonts w:hint="default"/>
      </w:rPr>
    </w:lvl>
    <w:lvl w:ilvl="7" w:tplc="D70CA814">
      <w:start w:val="1"/>
      <w:numFmt w:val="bullet"/>
      <w:lvlText w:val="•"/>
      <w:lvlJc w:val="left"/>
      <w:rPr>
        <w:rFonts w:hint="default"/>
      </w:rPr>
    </w:lvl>
    <w:lvl w:ilvl="8" w:tplc="94DE900E">
      <w:start w:val="1"/>
      <w:numFmt w:val="bullet"/>
      <w:lvlText w:val="•"/>
      <w:lvlJc w:val="left"/>
      <w:rPr>
        <w:rFonts w:hint="default"/>
      </w:rPr>
    </w:lvl>
  </w:abstractNum>
  <w:abstractNum w:abstractNumId="664" w15:restartNumberingAfterBreak="0">
    <w:nsid w:val="6C3F7B56"/>
    <w:multiLevelType w:val="hybridMultilevel"/>
    <w:tmpl w:val="EF508286"/>
    <w:lvl w:ilvl="0" w:tplc="244498AA">
      <w:start w:val="1"/>
      <w:numFmt w:val="lowerLetter"/>
      <w:lvlText w:val="%1."/>
      <w:lvlJc w:val="left"/>
      <w:pPr>
        <w:ind w:left="720" w:hanging="360"/>
      </w:pPr>
      <w:rPr>
        <w:rFonts w:ascii="Times New Roman" w:eastAsia="Times New Roman" w:hAnsi="Times New Roman" w:hint="default"/>
        <w:b w:val="0"/>
        <w:color w:val="auto"/>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15:restartNumberingAfterBreak="0">
    <w:nsid w:val="6C780349"/>
    <w:multiLevelType w:val="hybridMultilevel"/>
    <w:tmpl w:val="5CCA45A4"/>
    <w:lvl w:ilvl="0" w:tplc="F63015F8">
      <w:start w:val="1"/>
      <w:numFmt w:val="decimal"/>
      <w:lvlText w:val="%1."/>
      <w:lvlJc w:val="left"/>
      <w:pPr>
        <w:ind w:left="1080" w:hanging="360"/>
      </w:pPr>
      <w:rPr>
        <w:rFont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6" w15:restartNumberingAfterBreak="0">
    <w:nsid w:val="6C9F62BC"/>
    <w:multiLevelType w:val="hybridMultilevel"/>
    <w:tmpl w:val="312E238E"/>
    <w:lvl w:ilvl="0" w:tplc="F6CCA510">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15:restartNumberingAfterBreak="0">
    <w:nsid w:val="6CE5524A"/>
    <w:multiLevelType w:val="multilevel"/>
    <w:tmpl w:val="418E51A8"/>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6D04757D"/>
    <w:multiLevelType w:val="hybridMultilevel"/>
    <w:tmpl w:val="13CE4670"/>
    <w:lvl w:ilvl="0" w:tplc="5AA27168">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9" w15:restartNumberingAfterBreak="0">
    <w:nsid w:val="6D2164D6"/>
    <w:multiLevelType w:val="hybridMultilevel"/>
    <w:tmpl w:val="6C2C42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0" w15:restartNumberingAfterBreak="0">
    <w:nsid w:val="6D372C4F"/>
    <w:multiLevelType w:val="hybridMultilevel"/>
    <w:tmpl w:val="3B36D67C"/>
    <w:lvl w:ilvl="0" w:tplc="9BAEE41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1" w15:restartNumberingAfterBreak="0">
    <w:nsid w:val="6D3A0877"/>
    <w:multiLevelType w:val="hybridMultilevel"/>
    <w:tmpl w:val="06D69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1665C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15:restartNumberingAfterBreak="0">
    <w:nsid w:val="6D436AE1"/>
    <w:multiLevelType w:val="hybridMultilevel"/>
    <w:tmpl w:val="1098DB84"/>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15:restartNumberingAfterBreak="0">
    <w:nsid w:val="6D471311"/>
    <w:multiLevelType w:val="hybridMultilevel"/>
    <w:tmpl w:val="6EE23F6E"/>
    <w:lvl w:ilvl="0" w:tplc="A468C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15:restartNumberingAfterBreak="0">
    <w:nsid w:val="6D7E5277"/>
    <w:multiLevelType w:val="hybridMultilevel"/>
    <w:tmpl w:val="E3BC3A22"/>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5" w15:restartNumberingAfterBreak="0">
    <w:nsid w:val="6D9E0E4C"/>
    <w:multiLevelType w:val="hybridMultilevel"/>
    <w:tmpl w:val="2FC6245C"/>
    <w:lvl w:ilvl="0" w:tplc="E710DE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6" w15:restartNumberingAfterBreak="0">
    <w:nsid w:val="6DBD47B3"/>
    <w:multiLevelType w:val="hybridMultilevel"/>
    <w:tmpl w:val="B5E49870"/>
    <w:lvl w:ilvl="0" w:tplc="C550055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15:restartNumberingAfterBreak="0">
    <w:nsid w:val="6DC7448E"/>
    <w:multiLevelType w:val="hybridMultilevel"/>
    <w:tmpl w:val="2A08CACA"/>
    <w:lvl w:ilvl="0" w:tplc="37F2ACEE">
      <w:start w:val="1"/>
      <w:numFmt w:val="lowerLetter"/>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6DD67F70"/>
    <w:multiLevelType w:val="hybridMultilevel"/>
    <w:tmpl w:val="A0A21316"/>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79" w15:restartNumberingAfterBreak="0">
    <w:nsid w:val="6DD71BBD"/>
    <w:multiLevelType w:val="hybridMultilevel"/>
    <w:tmpl w:val="D1040302"/>
    <w:lvl w:ilvl="0" w:tplc="A468C93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0" w15:restartNumberingAfterBreak="0">
    <w:nsid w:val="6DE94273"/>
    <w:multiLevelType w:val="hybridMultilevel"/>
    <w:tmpl w:val="A40A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15:restartNumberingAfterBreak="0">
    <w:nsid w:val="6E016073"/>
    <w:multiLevelType w:val="hybridMultilevel"/>
    <w:tmpl w:val="E53A9B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6E44776D"/>
    <w:multiLevelType w:val="multilevel"/>
    <w:tmpl w:val="E17A8E16"/>
    <w:lvl w:ilvl="0">
      <w:start w:val="1"/>
      <w:numFmt w:val="decimal"/>
      <w:lvlText w:val="%1."/>
      <w:lvlJc w:val="left"/>
      <w:pPr>
        <w:tabs>
          <w:tab w:val="num" w:pos="720"/>
        </w:tabs>
        <w:ind w:left="720" w:hanging="360"/>
      </w:pPr>
      <w:rPr>
        <w:rFonts w:hint="default"/>
        <w:b w:val="0"/>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6EB31636"/>
    <w:multiLevelType w:val="hybridMultilevel"/>
    <w:tmpl w:val="8398D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6EB55C50"/>
    <w:multiLevelType w:val="hybridMultilevel"/>
    <w:tmpl w:val="41DE5588"/>
    <w:lvl w:ilvl="0" w:tplc="04090019">
      <w:start w:val="1"/>
      <w:numFmt w:val="lowerLetter"/>
      <w:lvlText w:val="%1."/>
      <w:lvlJc w:val="left"/>
      <w:pPr>
        <w:ind w:left="144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5" w15:restartNumberingAfterBreak="0">
    <w:nsid w:val="6ECA0C84"/>
    <w:multiLevelType w:val="hybridMultilevel"/>
    <w:tmpl w:val="B9880F2C"/>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15:restartNumberingAfterBreak="0">
    <w:nsid w:val="6EF2777B"/>
    <w:multiLevelType w:val="multilevel"/>
    <w:tmpl w:val="134243B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7" w15:restartNumberingAfterBreak="0">
    <w:nsid w:val="6F0D2081"/>
    <w:multiLevelType w:val="hybridMultilevel"/>
    <w:tmpl w:val="60120F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6F3875E6"/>
    <w:multiLevelType w:val="hybridMultilevel"/>
    <w:tmpl w:val="82F2E240"/>
    <w:lvl w:ilvl="0" w:tplc="5BE28776">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9" w15:restartNumberingAfterBreak="0">
    <w:nsid w:val="6F393296"/>
    <w:multiLevelType w:val="hybridMultilevel"/>
    <w:tmpl w:val="D34A7716"/>
    <w:lvl w:ilvl="0" w:tplc="C550055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0" w15:restartNumberingAfterBreak="0">
    <w:nsid w:val="6F460E3F"/>
    <w:multiLevelType w:val="hybridMultilevel"/>
    <w:tmpl w:val="85DCC3B0"/>
    <w:lvl w:ilvl="0" w:tplc="5BE28776">
      <w:start w:val="1"/>
      <w:numFmt w:val="decimal"/>
      <w:lvlText w:val="%1."/>
      <w:lvlJc w:val="left"/>
      <w:pPr>
        <w:ind w:hanging="360"/>
      </w:pPr>
      <w:rPr>
        <w:rFonts w:hint="default"/>
        <w:b w:val="0"/>
        <w:color w:val="auto"/>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691" w15:restartNumberingAfterBreak="0">
    <w:nsid w:val="6F6540BA"/>
    <w:multiLevelType w:val="multilevel"/>
    <w:tmpl w:val="A858D4A4"/>
    <w:lvl w:ilvl="0">
      <w:start w:val="1"/>
      <w:numFmt w:val="lowerLetter"/>
      <w:lvlText w:val="%1."/>
      <w:lvlJc w:val="left"/>
      <w:pPr>
        <w:tabs>
          <w:tab w:val="num" w:pos="720"/>
        </w:tabs>
        <w:ind w:left="720" w:hanging="360"/>
      </w:pPr>
      <w:rPr>
        <w:rFonts w:hint="default"/>
        <w:b w:val="0"/>
        <w:color w:val="auto"/>
        <w:sz w:val="24"/>
        <w:szCs w:val="24"/>
        <w:vertAlign w:val="baseline"/>
      </w:rPr>
    </w:lvl>
    <w:lvl w:ilvl="1">
      <w:start w:val="1"/>
      <w:numFmt w:val="decimal"/>
      <w:lvlText w:val="%2."/>
      <w:lvlJc w:val="left"/>
      <w:pPr>
        <w:tabs>
          <w:tab w:val="num" w:pos="1440"/>
        </w:tabs>
        <w:ind w:left="1440" w:hanging="360"/>
      </w:pPr>
      <w:rPr>
        <w:rFonts w:hint="default"/>
        <w:b w:val="0"/>
        <w:color w:val="auto"/>
        <w:sz w:val="24"/>
        <w:szCs w:val="24"/>
        <w:vertAlign w:val="baseli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F80609E"/>
    <w:multiLevelType w:val="hybridMultilevel"/>
    <w:tmpl w:val="B33229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6F8939A0"/>
    <w:multiLevelType w:val="hybridMultilevel"/>
    <w:tmpl w:val="D96A5F5C"/>
    <w:lvl w:ilvl="0" w:tplc="7E8C5172">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4" w15:restartNumberingAfterBreak="0">
    <w:nsid w:val="6FA276A5"/>
    <w:multiLevelType w:val="hybridMultilevel"/>
    <w:tmpl w:val="E2683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15:restartNumberingAfterBreak="0">
    <w:nsid w:val="6FB70D33"/>
    <w:multiLevelType w:val="multilevel"/>
    <w:tmpl w:val="A74C8B74"/>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6" w15:restartNumberingAfterBreak="0">
    <w:nsid w:val="6FD57BA3"/>
    <w:multiLevelType w:val="hybridMultilevel"/>
    <w:tmpl w:val="BBE0FFE2"/>
    <w:lvl w:ilvl="0" w:tplc="6A1E87A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15:restartNumberingAfterBreak="0">
    <w:nsid w:val="7022206F"/>
    <w:multiLevelType w:val="multilevel"/>
    <w:tmpl w:val="0E1487CC"/>
    <w:lvl w:ilvl="0">
      <w:start w:val="1"/>
      <w:numFmt w:val="lowerLetter"/>
      <w:lvlText w:val="%1."/>
      <w:lvlJc w:val="left"/>
      <w:pPr>
        <w:tabs>
          <w:tab w:val="num" w:pos="720"/>
        </w:tabs>
        <w:ind w:left="720" w:hanging="360"/>
      </w:pPr>
      <w:rPr>
        <w:rFonts w:ascii="Times New Roman" w:eastAsia="Times New Roman" w:hAnsi="Times New Roman" w:hint="default"/>
        <w:b w:val="0"/>
        <w:spacing w:val="-1"/>
        <w:sz w:val="24"/>
        <w:szCs w:val="24"/>
      </w:rPr>
    </w:lvl>
    <w:lvl w:ilvl="1">
      <w:start w:val="1"/>
      <w:numFmt w:val="lowerLetter"/>
      <w:lvlText w:val="%2."/>
      <w:lvlJc w:val="left"/>
      <w:pPr>
        <w:tabs>
          <w:tab w:val="num" w:pos="1440"/>
        </w:tabs>
        <w:ind w:left="1440" w:hanging="360"/>
      </w:pPr>
      <w:rPr>
        <w:rFonts w:ascii="Times New Roman" w:eastAsia="Times New Roman" w:hAnsi="Times New Roman" w:hint="default"/>
        <w:spacing w:val="-1"/>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8" w15:restartNumberingAfterBreak="0">
    <w:nsid w:val="704B3B96"/>
    <w:multiLevelType w:val="hybridMultilevel"/>
    <w:tmpl w:val="49E4394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9" w15:restartNumberingAfterBreak="0">
    <w:nsid w:val="707210BE"/>
    <w:multiLevelType w:val="hybridMultilevel"/>
    <w:tmpl w:val="02DE6BAE"/>
    <w:lvl w:ilvl="0" w:tplc="F6CCA510">
      <w:start w:val="1"/>
      <w:numFmt w:val="lowerLetter"/>
      <w:lvlText w:val="%1."/>
      <w:lvlJc w:val="left"/>
      <w:pPr>
        <w:ind w:left="108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0" w15:restartNumberingAfterBreak="0">
    <w:nsid w:val="707D4D92"/>
    <w:multiLevelType w:val="hybridMultilevel"/>
    <w:tmpl w:val="50263EE2"/>
    <w:lvl w:ilvl="0" w:tplc="0409000F">
      <w:start w:val="1"/>
      <w:numFmt w:val="decimal"/>
      <w:lvlText w:val="%1."/>
      <w:lvlJc w:val="left"/>
      <w:pPr>
        <w:ind w:left="720" w:hanging="360"/>
      </w:pPr>
    </w:lvl>
    <w:lvl w:ilvl="1" w:tplc="AC664BDE">
      <w:start w:val="1"/>
      <w:numFmt w:val="decimal"/>
      <w:lvlText w:val="%2."/>
      <w:lvlJc w:val="left"/>
      <w:pPr>
        <w:ind w:left="1440" w:hanging="360"/>
      </w:pPr>
      <w:rPr>
        <w:rFonts w:hint="default"/>
        <w:b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712856BC"/>
    <w:multiLevelType w:val="hybridMultilevel"/>
    <w:tmpl w:val="4EC8D0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7130073E"/>
    <w:multiLevelType w:val="hybridMultilevel"/>
    <w:tmpl w:val="1696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716618F2"/>
    <w:multiLevelType w:val="hybridMultilevel"/>
    <w:tmpl w:val="7116CC88"/>
    <w:lvl w:ilvl="0" w:tplc="35E633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71965D0B"/>
    <w:multiLevelType w:val="hybridMultilevel"/>
    <w:tmpl w:val="7D28069E"/>
    <w:lvl w:ilvl="0" w:tplc="501CAA78">
      <w:start w:val="1"/>
      <w:numFmt w:val="decimal"/>
      <w:lvlText w:val="%1."/>
      <w:lvlJc w:val="left"/>
      <w:pPr>
        <w:ind w:hanging="360"/>
      </w:pPr>
      <w:rPr>
        <w:rFonts w:ascii="Times New Roman" w:eastAsia="Times New Roman" w:hAnsi="Times New Roman" w:hint="default"/>
        <w:sz w:val="24"/>
        <w:szCs w:val="24"/>
      </w:rPr>
    </w:lvl>
    <w:lvl w:ilvl="1" w:tplc="357418CE">
      <w:start w:val="1"/>
      <w:numFmt w:val="lowerLetter"/>
      <w:lvlText w:val="%2."/>
      <w:lvlJc w:val="left"/>
      <w:pPr>
        <w:ind w:hanging="449"/>
      </w:pPr>
      <w:rPr>
        <w:rFonts w:ascii="Times New Roman" w:eastAsia="Times New Roman" w:hAnsi="Times New Roman" w:hint="default"/>
        <w:spacing w:val="-1"/>
        <w:sz w:val="24"/>
        <w:szCs w:val="24"/>
      </w:rPr>
    </w:lvl>
    <w:lvl w:ilvl="2" w:tplc="E8326020">
      <w:start w:val="1"/>
      <w:numFmt w:val="bullet"/>
      <w:lvlText w:val="•"/>
      <w:lvlJc w:val="left"/>
      <w:rPr>
        <w:rFonts w:hint="default"/>
      </w:rPr>
    </w:lvl>
    <w:lvl w:ilvl="3" w:tplc="2DF6B758">
      <w:start w:val="1"/>
      <w:numFmt w:val="bullet"/>
      <w:lvlText w:val="•"/>
      <w:lvlJc w:val="left"/>
      <w:rPr>
        <w:rFonts w:hint="default"/>
      </w:rPr>
    </w:lvl>
    <w:lvl w:ilvl="4" w:tplc="275A2808">
      <w:start w:val="1"/>
      <w:numFmt w:val="bullet"/>
      <w:lvlText w:val="•"/>
      <w:lvlJc w:val="left"/>
      <w:rPr>
        <w:rFonts w:hint="default"/>
      </w:rPr>
    </w:lvl>
    <w:lvl w:ilvl="5" w:tplc="3536A56E">
      <w:start w:val="1"/>
      <w:numFmt w:val="bullet"/>
      <w:lvlText w:val="•"/>
      <w:lvlJc w:val="left"/>
      <w:rPr>
        <w:rFonts w:hint="default"/>
      </w:rPr>
    </w:lvl>
    <w:lvl w:ilvl="6" w:tplc="E9166F86">
      <w:start w:val="1"/>
      <w:numFmt w:val="bullet"/>
      <w:lvlText w:val="•"/>
      <w:lvlJc w:val="left"/>
      <w:rPr>
        <w:rFonts w:hint="default"/>
      </w:rPr>
    </w:lvl>
    <w:lvl w:ilvl="7" w:tplc="0838B39C">
      <w:start w:val="1"/>
      <w:numFmt w:val="bullet"/>
      <w:lvlText w:val="•"/>
      <w:lvlJc w:val="left"/>
      <w:rPr>
        <w:rFonts w:hint="default"/>
      </w:rPr>
    </w:lvl>
    <w:lvl w:ilvl="8" w:tplc="DAE2B37C">
      <w:start w:val="1"/>
      <w:numFmt w:val="bullet"/>
      <w:lvlText w:val="•"/>
      <w:lvlJc w:val="left"/>
      <w:rPr>
        <w:rFonts w:hint="default"/>
      </w:rPr>
    </w:lvl>
  </w:abstractNum>
  <w:abstractNum w:abstractNumId="705" w15:restartNumberingAfterBreak="0">
    <w:nsid w:val="71B20EB0"/>
    <w:multiLevelType w:val="hybridMultilevel"/>
    <w:tmpl w:val="535A13CA"/>
    <w:lvl w:ilvl="0" w:tplc="CA34DE68">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71F631EE"/>
    <w:multiLevelType w:val="multilevel"/>
    <w:tmpl w:val="6478E89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7" w15:restartNumberingAfterBreak="0">
    <w:nsid w:val="71F91E2F"/>
    <w:multiLevelType w:val="hybridMultilevel"/>
    <w:tmpl w:val="6392568E"/>
    <w:lvl w:ilvl="0" w:tplc="7E8C5172">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71FB0928"/>
    <w:multiLevelType w:val="hybridMultilevel"/>
    <w:tmpl w:val="D9AC2724"/>
    <w:lvl w:ilvl="0" w:tplc="A7FAACE8">
      <w:start w:val="3"/>
      <w:numFmt w:val="decimal"/>
      <w:lvlText w:val="%1."/>
      <w:lvlJc w:val="left"/>
      <w:pPr>
        <w:ind w:left="720" w:hanging="360"/>
      </w:pPr>
      <w:rPr>
        <w:rFonts w:ascii="Times New Roman" w:eastAsia="Times New Roman" w:hAnsi="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72132257"/>
    <w:multiLevelType w:val="multilevel"/>
    <w:tmpl w:val="55948FCC"/>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72660B37"/>
    <w:multiLevelType w:val="hybridMultilevel"/>
    <w:tmpl w:val="BE8815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1" w15:restartNumberingAfterBreak="0">
    <w:nsid w:val="72921B59"/>
    <w:multiLevelType w:val="hybridMultilevel"/>
    <w:tmpl w:val="CD3C06DE"/>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15:restartNumberingAfterBreak="0">
    <w:nsid w:val="729F1799"/>
    <w:multiLevelType w:val="multilevel"/>
    <w:tmpl w:val="FB9C26A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3" w15:restartNumberingAfterBreak="0">
    <w:nsid w:val="72B84318"/>
    <w:multiLevelType w:val="hybridMultilevel"/>
    <w:tmpl w:val="3DB2476C"/>
    <w:lvl w:ilvl="0" w:tplc="A63E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4" w15:restartNumberingAfterBreak="0">
    <w:nsid w:val="735C6209"/>
    <w:multiLevelType w:val="hybridMultilevel"/>
    <w:tmpl w:val="88CEEE44"/>
    <w:lvl w:ilvl="0" w:tplc="E710DE9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737D60CF"/>
    <w:multiLevelType w:val="hybridMultilevel"/>
    <w:tmpl w:val="590C73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15:restartNumberingAfterBreak="0">
    <w:nsid w:val="73AB3EDE"/>
    <w:multiLevelType w:val="hybridMultilevel"/>
    <w:tmpl w:val="F76A3BC4"/>
    <w:lvl w:ilvl="0" w:tplc="04090019">
      <w:start w:val="1"/>
      <w:numFmt w:val="lowerLetter"/>
      <w:lvlText w:val="%1."/>
      <w:lvlJc w:val="left"/>
      <w:pPr>
        <w:ind w:left="1080" w:hanging="360"/>
      </w:pPr>
      <w:rPr>
        <w:rFonts w:hint="default"/>
        <w:b w:val="0"/>
        <w:color w:val="auto"/>
        <w:sz w:val="24"/>
        <w:szCs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7" w15:restartNumberingAfterBreak="0">
    <w:nsid w:val="7409424C"/>
    <w:multiLevelType w:val="hybridMultilevel"/>
    <w:tmpl w:val="5AFCD4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8" w15:restartNumberingAfterBreak="0">
    <w:nsid w:val="741B113E"/>
    <w:multiLevelType w:val="hybridMultilevel"/>
    <w:tmpl w:val="D986AB82"/>
    <w:lvl w:ilvl="0" w:tplc="0442A4E4">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742A51FC"/>
    <w:multiLevelType w:val="hybridMultilevel"/>
    <w:tmpl w:val="E12277C2"/>
    <w:lvl w:ilvl="0" w:tplc="D4D6B54E">
      <w:start w:val="1"/>
      <w:numFmt w:val="decimal"/>
      <w:lvlText w:val="%1."/>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74AE79B7"/>
    <w:multiLevelType w:val="hybridMultilevel"/>
    <w:tmpl w:val="B088C478"/>
    <w:lvl w:ilvl="0" w:tplc="AA68F76A">
      <w:start w:val="1"/>
      <w:numFmt w:val="decimal"/>
      <w:lvlText w:val="%1."/>
      <w:lvlJc w:val="left"/>
      <w:pPr>
        <w:ind w:left="72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1" w15:restartNumberingAfterBreak="0">
    <w:nsid w:val="74FB1153"/>
    <w:multiLevelType w:val="hybridMultilevel"/>
    <w:tmpl w:val="A8D6C9EA"/>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7510313B"/>
    <w:multiLevelType w:val="hybridMultilevel"/>
    <w:tmpl w:val="C3229B3A"/>
    <w:lvl w:ilvl="0" w:tplc="17AA3F88">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15:restartNumberingAfterBreak="0">
    <w:nsid w:val="75186F93"/>
    <w:multiLevelType w:val="hybridMultilevel"/>
    <w:tmpl w:val="46767330"/>
    <w:lvl w:ilvl="0" w:tplc="247AE670">
      <w:start w:val="1"/>
      <w:numFmt w:val="decimal"/>
      <w:lvlText w:val="%1."/>
      <w:lvlJc w:val="left"/>
      <w:pPr>
        <w:ind w:left="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15:restartNumberingAfterBreak="0">
    <w:nsid w:val="752C5F17"/>
    <w:multiLevelType w:val="multilevel"/>
    <w:tmpl w:val="6CD0C6B8"/>
    <w:lvl w:ilvl="0">
      <w:start w:val="1"/>
      <w:numFmt w:val="decimal"/>
      <w:lvlText w:val="%1."/>
      <w:lvlJc w:val="left"/>
      <w:pPr>
        <w:tabs>
          <w:tab w:val="num" w:pos="720"/>
        </w:tabs>
        <w:ind w:left="720" w:hanging="360"/>
      </w:pPr>
      <w:rPr>
        <w:rFonts w:hint="default"/>
        <w:b w:val="0"/>
        <w:color w:val="auto"/>
        <w:sz w:val="24"/>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5" w15:restartNumberingAfterBreak="0">
    <w:nsid w:val="752E246D"/>
    <w:multiLevelType w:val="hybridMultilevel"/>
    <w:tmpl w:val="2B6AF1C8"/>
    <w:lvl w:ilvl="0" w:tplc="CAA80C94">
      <w:start w:val="6"/>
      <w:numFmt w:val="lowerLetter"/>
      <w:lvlText w:val="%1."/>
      <w:lvlJc w:val="left"/>
      <w:pPr>
        <w:ind w:left="150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15:restartNumberingAfterBreak="0">
    <w:nsid w:val="75480A5A"/>
    <w:multiLevelType w:val="hybridMultilevel"/>
    <w:tmpl w:val="E3BAF5E8"/>
    <w:lvl w:ilvl="0" w:tplc="35E633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7" w15:restartNumberingAfterBreak="0">
    <w:nsid w:val="755A4374"/>
    <w:multiLevelType w:val="multilevel"/>
    <w:tmpl w:val="47283622"/>
    <w:lvl w:ilvl="0">
      <w:start w:val="1"/>
      <w:numFmt w:val="decimal"/>
      <w:lvlText w:val="%1."/>
      <w:lvlJc w:val="left"/>
      <w:pPr>
        <w:ind w:left="1800" w:hanging="360"/>
      </w:pPr>
      <w:rPr>
        <w:rFonts w:hint="default"/>
      </w:rPr>
    </w:lvl>
    <w:lvl w:ilvl="1">
      <w:start w:val="8"/>
      <w:numFmt w:val="decimal"/>
      <w:isLgl/>
      <w:lvlText w:val="%1.%2"/>
      <w:lvlJc w:val="left"/>
      <w:pPr>
        <w:ind w:left="2280" w:hanging="840"/>
      </w:pPr>
      <w:rPr>
        <w:rFonts w:hint="default"/>
      </w:rPr>
    </w:lvl>
    <w:lvl w:ilvl="2">
      <w:start w:val="2"/>
      <w:numFmt w:val="decimal"/>
      <w:isLgl/>
      <w:lvlText w:val="%1.%2.%3"/>
      <w:lvlJc w:val="left"/>
      <w:pPr>
        <w:ind w:left="2280" w:hanging="840"/>
      </w:pPr>
      <w:rPr>
        <w:rFonts w:hint="default"/>
      </w:rPr>
    </w:lvl>
    <w:lvl w:ilvl="3">
      <w:start w:val="4"/>
      <w:numFmt w:val="decimal"/>
      <w:isLgl/>
      <w:lvlText w:val="%1.%2.%3.%4"/>
      <w:lvlJc w:val="left"/>
      <w:pPr>
        <w:ind w:left="2640" w:hanging="84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28" w15:restartNumberingAfterBreak="0">
    <w:nsid w:val="75AF7C0E"/>
    <w:multiLevelType w:val="hybridMultilevel"/>
    <w:tmpl w:val="D3A86B92"/>
    <w:lvl w:ilvl="0" w:tplc="AA68F76A">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9" w15:restartNumberingAfterBreak="0">
    <w:nsid w:val="75BD37F3"/>
    <w:multiLevelType w:val="hybridMultilevel"/>
    <w:tmpl w:val="6A6AF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75F46D9B"/>
    <w:multiLevelType w:val="multilevel"/>
    <w:tmpl w:val="420AFBF6"/>
    <w:lvl w:ilvl="0">
      <w:start w:val="1"/>
      <w:numFmt w:val="lowerLetter"/>
      <w:lvlText w:val="%1."/>
      <w:lvlJc w:val="left"/>
      <w:pPr>
        <w:tabs>
          <w:tab w:val="num" w:pos="720"/>
        </w:tabs>
        <w:ind w:left="720" w:hanging="360"/>
      </w:pPr>
      <w:rPr>
        <w:rFonts w:ascii="Times New Roman" w:hAnsi="Times New Roman" w:cs="Times New Roman" w:hint="default"/>
        <w:b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76252E62"/>
    <w:multiLevelType w:val="hybridMultilevel"/>
    <w:tmpl w:val="53CC1A0C"/>
    <w:lvl w:ilvl="0" w:tplc="21CE554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762A7785"/>
    <w:multiLevelType w:val="hybridMultilevel"/>
    <w:tmpl w:val="BA36397E"/>
    <w:lvl w:ilvl="0" w:tplc="1D883A9A">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76520A30"/>
    <w:multiLevelType w:val="hybridMultilevel"/>
    <w:tmpl w:val="ED2A092C"/>
    <w:lvl w:ilvl="0" w:tplc="F6CCA510">
      <w:start w:val="1"/>
      <w:numFmt w:val="lowerLetter"/>
      <w:lvlText w:val="%1."/>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4" w15:restartNumberingAfterBreak="0">
    <w:nsid w:val="765E3BEE"/>
    <w:multiLevelType w:val="multilevel"/>
    <w:tmpl w:val="DCA06CE4"/>
    <w:lvl w:ilvl="0">
      <w:start w:val="1"/>
      <w:numFmt w:val="lowerLetter"/>
      <w:lvlText w:val="%1."/>
      <w:lvlJc w:val="left"/>
      <w:pPr>
        <w:tabs>
          <w:tab w:val="num" w:pos="1170"/>
        </w:tabs>
        <w:ind w:left="117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5" w15:restartNumberingAfterBreak="0">
    <w:nsid w:val="76777C8C"/>
    <w:multiLevelType w:val="hybridMultilevel"/>
    <w:tmpl w:val="BC8AB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768F2FDE"/>
    <w:multiLevelType w:val="hybridMultilevel"/>
    <w:tmpl w:val="0758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7" w15:restartNumberingAfterBreak="0">
    <w:nsid w:val="76C245F3"/>
    <w:multiLevelType w:val="hybridMultilevel"/>
    <w:tmpl w:val="77BE3216"/>
    <w:lvl w:ilvl="0" w:tplc="5BE28776">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76D1775B"/>
    <w:multiLevelType w:val="hybridMultilevel"/>
    <w:tmpl w:val="70ACDB68"/>
    <w:lvl w:ilvl="0" w:tplc="35E633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76DE6A0B"/>
    <w:multiLevelType w:val="hybridMultilevel"/>
    <w:tmpl w:val="4D308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0" w15:restartNumberingAfterBreak="0">
    <w:nsid w:val="76F67C6D"/>
    <w:multiLevelType w:val="hybridMultilevel"/>
    <w:tmpl w:val="7040CA46"/>
    <w:lvl w:ilvl="0" w:tplc="5BE28776">
      <w:start w:val="1"/>
      <w:numFmt w:val="decimal"/>
      <w:lvlText w:val="%1."/>
      <w:lvlJc w:val="left"/>
      <w:pPr>
        <w:ind w:hanging="360"/>
      </w:pPr>
      <w:rPr>
        <w:rFonts w:hint="default"/>
        <w:b w:val="0"/>
        <w:color w:val="auto"/>
        <w:sz w:val="24"/>
        <w:szCs w:val="24"/>
      </w:rPr>
    </w:lvl>
    <w:lvl w:ilvl="1" w:tplc="1ECE31BC">
      <w:start w:val="1"/>
      <w:numFmt w:val="bullet"/>
      <w:lvlText w:val="•"/>
      <w:lvlJc w:val="left"/>
      <w:rPr>
        <w:rFonts w:hint="default"/>
      </w:rPr>
    </w:lvl>
    <w:lvl w:ilvl="2" w:tplc="59FEB9F2">
      <w:start w:val="1"/>
      <w:numFmt w:val="bullet"/>
      <w:lvlText w:val="•"/>
      <w:lvlJc w:val="left"/>
      <w:rPr>
        <w:rFonts w:hint="default"/>
      </w:rPr>
    </w:lvl>
    <w:lvl w:ilvl="3" w:tplc="EC480C0A">
      <w:start w:val="1"/>
      <w:numFmt w:val="bullet"/>
      <w:lvlText w:val="•"/>
      <w:lvlJc w:val="left"/>
      <w:rPr>
        <w:rFonts w:hint="default"/>
      </w:rPr>
    </w:lvl>
    <w:lvl w:ilvl="4" w:tplc="29BC742E">
      <w:start w:val="1"/>
      <w:numFmt w:val="bullet"/>
      <w:lvlText w:val="•"/>
      <w:lvlJc w:val="left"/>
      <w:rPr>
        <w:rFonts w:hint="default"/>
      </w:rPr>
    </w:lvl>
    <w:lvl w:ilvl="5" w:tplc="7FDA4702">
      <w:start w:val="1"/>
      <w:numFmt w:val="bullet"/>
      <w:lvlText w:val="•"/>
      <w:lvlJc w:val="left"/>
      <w:rPr>
        <w:rFonts w:hint="default"/>
      </w:rPr>
    </w:lvl>
    <w:lvl w:ilvl="6" w:tplc="706ED02C">
      <w:start w:val="1"/>
      <w:numFmt w:val="bullet"/>
      <w:lvlText w:val="•"/>
      <w:lvlJc w:val="left"/>
      <w:rPr>
        <w:rFonts w:hint="default"/>
      </w:rPr>
    </w:lvl>
    <w:lvl w:ilvl="7" w:tplc="E0B298D0">
      <w:start w:val="1"/>
      <w:numFmt w:val="bullet"/>
      <w:lvlText w:val="•"/>
      <w:lvlJc w:val="left"/>
      <w:rPr>
        <w:rFonts w:hint="default"/>
      </w:rPr>
    </w:lvl>
    <w:lvl w:ilvl="8" w:tplc="F8964E14">
      <w:start w:val="1"/>
      <w:numFmt w:val="bullet"/>
      <w:lvlText w:val="•"/>
      <w:lvlJc w:val="left"/>
      <w:rPr>
        <w:rFonts w:hint="default"/>
      </w:rPr>
    </w:lvl>
  </w:abstractNum>
  <w:abstractNum w:abstractNumId="741" w15:restartNumberingAfterBreak="0">
    <w:nsid w:val="77053F31"/>
    <w:multiLevelType w:val="multilevel"/>
    <w:tmpl w:val="86BEB4C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2" w15:restartNumberingAfterBreak="0">
    <w:nsid w:val="7708414B"/>
    <w:multiLevelType w:val="multilevel"/>
    <w:tmpl w:val="E74AAC6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3" w15:restartNumberingAfterBreak="0">
    <w:nsid w:val="77512126"/>
    <w:multiLevelType w:val="multilevel"/>
    <w:tmpl w:val="E74AAC6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4" w15:restartNumberingAfterBreak="0">
    <w:nsid w:val="775601D6"/>
    <w:multiLevelType w:val="hybridMultilevel"/>
    <w:tmpl w:val="B99ABCA4"/>
    <w:lvl w:ilvl="0" w:tplc="A254FB14">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5" w15:restartNumberingAfterBreak="0">
    <w:nsid w:val="77A66AE0"/>
    <w:multiLevelType w:val="hybridMultilevel"/>
    <w:tmpl w:val="9FA277D6"/>
    <w:lvl w:ilvl="0" w:tplc="5FA247EE">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6" w15:restartNumberingAfterBreak="0">
    <w:nsid w:val="77EC716B"/>
    <w:multiLevelType w:val="hybridMultilevel"/>
    <w:tmpl w:val="EE388956"/>
    <w:lvl w:ilvl="0" w:tplc="AA68F76A">
      <w:start w:val="1"/>
      <w:numFmt w:val="decimal"/>
      <w:lvlText w:val="%1."/>
      <w:lvlJc w:val="left"/>
      <w:pPr>
        <w:ind w:left="1800" w:hanging="360"/>
      </w:pPr>
      <w:rPr>
        <w:rFonts w:hint="default"/>
        <w:b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77F417B5"/>
    <w:multiLevelType w:val="multilevel"/>
    <w:tmpl w:val="88827EB8"/>
    <w:lvl w:ilvl="0">
      <w:start w:val="1"/>
      <w:numFmt w:val="decimal"/>
      <w:lvlText w:val="%1."/>
      <w:lvlJc w:val="left"/>
      <w:pPr>
        <w:tabs>
          <w:tab w:val="num" w:pos="720"/>
        </w:tabs>
        <w:ind w:left="720" w:hanging="360"/>
      </w:pPr>
      <w:rPr>
        <w:rFonts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784F53A0"/>
    <w:multiLevelType w:val="hybridMultilevel"/>
    <w:tmpl w:val="EF7E73C0"/>
    <w:lvl w:ilvl="0" w:tplc="35E633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787B6AAE"/>
    <w:multiLevelType w:val="multilevel"/>
    <w:tmpl w:val="C63EAEF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78925AD6"/>
    <w:multiLevelType w:val="hybridMultilevel"/>
    <w:tmpl w:val="2A1CE7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1" w15:restartNumberingAfterBreak="0">
    <w:nsid w:val="78AC3D58"/>
    <w:multiLevelType w:val="hybridMultilevel"/>
    <w:tmpl w:val="2138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2" w15:restartNumberingAfterBreak="0">
    <w:nsid w:val="78B512FD"/>
    <w:multiLevelType w:val="hybridMultilevel"/>
    <w:tmpl w:val="354AC40A"/>
    <w:lvl w:ilvl="0" w:tplc="F3EAEB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3" w15:restartNumberingAfterBreak="0">
    <w:nsid w:val="790E7022"/>
    <w:multiLevelType w:val="hybridMultilevel"/>
    <w:tmpl w:val="566CC35C"/>
    <w:lvl w:ilvl="0" w:tplc="A468C9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791023A9"/>
    <w:multiLevelType w:val="hybridMultilevel"/>
    <w:tmpl w:val="983A83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79295C4A"/>
    <w:multiLevelType w:val="multilevel"/>
    <w:tmpl w:val="BA9A58DA"/>
    <w:lvl w:ilvl="0">
      <w:start w:val="1"/>
      <w:numFmt w:val="lowerLetter"/>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6" w15:restartNumberingAfterBreak="0">
    <w:nsid w:val="793B1AE5"/>
    <w:multiLevelType w:val="multilevel"/>
    <w:tmpl w:val="F56A7A1E"/>
    <w:lvl w:ilvl="0">
      <w:start w:val="1"/>
      <w:numFmt w:val="lowerLetter"/>
      <w:lvlText w:val="%1."/>
      <w:lvlJc w:val="left"/>
      <w:pPr>
        <w:tabs>
          <w:tab w:val="num" w:pos="720"/>
        </w:tabs>
        <w:ind w:left="720" w:hanging="360"/>
      </w:pPr>
      <w:rPr>
        <w:rFonts w:hint="default"/>
        <w:b w:val="0"/>
        <w:color w:val="auto"/>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7949409F"/>
    <w:multiLevelType w:val="hybridMultilevel"/>
    <w:tmpl w:val="CF3839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8" w15:restartNumberingAfterBreak="0">
    <w:nsid w:val="794B0A6D"/>
    <w:multiLevelType w:val="multilevel"/>
    <w:tmpl w:val="679AF9B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9" w15:restartNumberingAfterBreak="0">
    <w:nsid w:val="79697C4F"/>
    <w:multiLevelType w:val="multilevel"/>
    <w:tmpl w:val="B22CC9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0" w15:restartNumberingAfterBreak="0">
    <w:nsid w:val="796B5D3E"/>
    <w:multiLevelType w:val="hybridMultilevel"/>
    <w:tmpl w:val="C30AEF82"/>
    <w:lvl w:ilvl="0" w:tplc="AA68F76A">
      <w:start w:val="1"/>
      <w:numFmt w:val="decimal"/>
      <w:lvlText w:val="%1."/>
      <w:lvlJc w:val="left"/>
      <w:pPr>
        <w:ind w:left="720" w:hanging="360"/>
      </w:pPr>
      <w:rPr>
        <w:rFonts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796D1549"/>
    <w:multiLevelType w:val="hybridMultilevel"/>
    <w:tmpl w:val="9FAE5A0E"/>
    <w:lvl w:ilvl="0" w:tplc="F6CCA510">
      <w:start w:val="1"/>
      <w:numFmt w:val="lowerLetter"/>
      <w:lvlText w:val="%1."/>
      <w:lvlJc w:val="left"/>
      <w:pPr>
        <w:tabs>
          <w:tab w:val="num" w:pos="1500"/>
        </w:tabs>
        <w:ind w:left="1500" w:hanging="360"/>
      </w:pPr>
      <w:rPr>
        <w:rFonts w:ascii="Times New Roman"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2" w15:restartNumberingAfterBreak="0">
    <w:nsid w:val="796D2F0E"/>
    <w:multiLevelType w:val="hybridMultilevel"/>
    <w:tmpl w:val="AC889254"/>
    <w:lvl w:ilvl="0" w:tplc="4EC434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15:restartNumberingAfterBreak="0">
    <w:nsid w:val="79824A5D"/>
    <w:multiLevelType w:val="hybridMultilevel"/>
    <w:tmpl w:val="ACFA9460"/>
    <w:lvl w:ilvl="0" w:tplc="9BAEE41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7A863A2E"/>
    <w:multiLevelType w:val="hybridMultilevel"/>
    <w:tmpl w:val="69A0B926"/>
    <w:lvl w:ilvl="0" w:tplc="17AA3F88">
      <w:start w:val="1"/>
      <w:numFmt w:val="lowerLetter"/>
      <w:lvlText w:val="%1."/>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7A8A402A"/>
    <w:multiLevelType w:val="hybridMultilevel"/>
    <w:tmpl w:val="4672E5EA"/>
    <w:lvl w:ilvl="0" w:tplc="00E4709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7A990C04"/>
    <w:multiLevelType w:val="hybridMultilevel"/>
    <w:tmpl w:val="42540F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7ABE20D1"/>
    <w:multiLevelType w:val="hybridMultilevel"/>
    <w:tmpl w:val="488459AA"/>
    <w:lvl w:ilvl="0" w:tplc="D4D6B54E">
      <w:start w:val="1"/>
      <w:numFmt w:val="decimal"/>
      <w:lvlText w:val="%1."/>
      <w:lvlJc w:val="left"/>
      <w:pPr>
        <w:ind w:left="720" w:hanging="360"/>
      </w:pPr>
      <w:rPr>
        <w:rFonts w:ascii="Times New Roman" w:eastAsia="Times New Roman" w:hAnsi="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7AF605F2"/>
    <w:multiLevelType w:val="hybridMultilevel"/>
    <w:tmpl w:val="2FAC280E"/>
    <w:lvl w:ilvl="0" w:tplc="A63E0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9" w15:restartNumberingAfterBreak="0">
    <w:nsid w:val="7B1706E4"/>
    <w:multiLevelType w:val="hybridMultilevel"/>
    <w:tmpl w:val="0A6ABED0"/>
    <w:lvl w:ilvl="0" w:tplc="57D02ABE">
      <w:start w:val="1"/>
      <w:numFmt w:val="decimal"/>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7B4E2EE0"/>
    <w:multiLevelType w:val="multilevel"/>
    <w:tmpl w:val="27C4EB8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1" w15:restartNumberingAfterBreak="0">
    <w:nsid w:val="7C0D4A56"/>
    <w:multiLevelType w:val="hybridMultilevel"/>
    <w:tmpl w:val="F4A8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2" w15:restartNumberingAfterBreak="0">
    <w:nsid w:val="7C4C4D36"/>
    <w:multiLevelType w:val="hybridMultilevel"/>
    <w:tmpl w:val="744056CA"/>
    <w:lvl w:ilvl="0" w:tplc="27A0A8FA">
      <w:start w:val="7"/>
      <w:numFmt w:val="lowerLetter"/>
      <w:lvlText w:val="%1)"/>
      <w:lvlJc w:val="left"/>
      <w:pPr>
        <w:ind w:left="720" w:hanging="360"/>
      </w:pPr>
      <w:rPr>
        <w:rFonts w:hint="default"/>
      </w:rPr>
    </w:lvl>
    <w:lvl w:ilvl="1" w:tplc="E8C4282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3" w15:restartNumberingAfterBreak="0">
    <w:nsid w:val="7C6C107E"/>
    <w:multiLevelType w:val="multilevel"/>
    <w:tmpl w:val="98101A0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4" w15:restartNumberingAfterBreak="0">
    <w:nsid w:val="7C8C650E"/>
    <w:multiLevelType w:val="hybridMultilevel"/>
    <w:tmpl w:val="44664E8C"/>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5" w15:restartNumberingAfterBreak="0">
    <w:nsid w:val="7C964BDE"/>
    <w:multiLevelType w:val="hybridMultilevel"/>
    <w:tmpl w:val="7B588328"/>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6" w15:restartNumberingAfterBreak="0">
    <w:nsid w:val="7C9A6557"/>
    <w:multiLevelType w:val="multilevel"/>
    <w:tmpl w:val="8DC2F58C"/>
    <w:lvl w:ilvl="0">
      <w:start w:val="1"/>
      <w:numFmt w:val="bullet"/>
      <w:lvlText w:val=""/>
      <w:lvlJc w:val="left"/>
      <w:pPr>
        <w:tabs>
          <w:tab w:val="num" w:pos="720"/>
        </w:tabs>
        <w:ind w:left="720" w:hanging="360"/>
      </w:pPr>
      <w:rPr>
        <w:rFonts w:ascii="Symbol" w:hAnsi="Symbol" w:hint="default"/>
        <w:b w:val="0"/>
        <w:spacing w:val="-1"/>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7" w15:restartNumberingAfterBreak="0">
    <w:nsid w:val="7CDD7DCA"/>
    <w:multiLevelType w:val="hybridMultilevel"/>
    <w:tmpl w:val="AA6A1892"/>
    <w:lvl w:ilvl="0" w:tplc="3938A66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8" w15:restartNumberingAfterBreak="0">
    <w:nsid w:val="7CF46824"/>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9" w15:restartNumberingAfterBreak="0">
    <w:nsid w:val="7D2F5633"/>
    <w:multiLevelType w:val="multilevel"/>
    <w:tmpl w:val="0CA202CA"/>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15:restartNumberingAfterBreak="0">
    <w:nsid w:val="7DC9690B"/>
    <w:multiLevelType w:val="hybridMultilevel"/>
    <w:tmpl w:val="2320E110"/>
    <w:lvl w:ilvl="0" w:tplc="F340A71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15:restartNumberingAfterBreak="0">
    <w:nsid w:val="7DDB1D65"/>
    <w:multiLevelType w:val="hybridMultilevel"/>
    <w:tmpl w:val="A40C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15:restartNumberingAfterBreak="0">
    <w:nsid w:val="7DF331A5"/>
    <w:multiLevelType w:val="hybridMultilevel"/>
    <w:tmpl w:val="841CB9B6"/>
    <w:lvl w:ilvl="0" w:tplc="CD88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15:restartNumberingAfterBreak="0">
    <w:nsid w:val="7E3C2084"/>
    <w:multiLevelType w:val="hybridMultilevel"/>
    <w:tmpl w:val="45ECC8BE"/>
    <w:lvl w:ilvl="0" w:tplc="BEE863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4" w15:restartNumberingAfterBreak="0">
    <w:nsid w:val="7E5724B5"/>
    <w:multiLevelType w:val="hybridMultilevel"/>
    <w:tmpl w:val="E07E0532"/>
    <w:lvl w:ilvl="0" w:tplc="17AA3F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15:restartNumberingAfterBreak="0">
    <w:nsid w:val="7E5D7B66"/>
    <w:multiLevelType w:val="multilevel"/>
    <w:tmpl w:val="A0288ACA"/>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E7D546D"/>
    <w:multiLevelType w:val="hybridMultilevel"/>
    <w:tmpl w:val="ED3823E0"/>
    <w:lvl w:ilvl="0" w:tplc="B32298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15:restartNumberingAfterBreak="0">
    <w:nsid w:val="7EAF64DC"/>
    <w:multiLevelType w:val="hybridMultilevel"/>
    <w:tmpl w:val="F72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7EDD2E2E"/>
    <w:multiLevelType w:val="multilevel"/>
    <w:tmpl w:val="FA16A38C"/>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EFE23D0"/>
    <w:multiLevelType w:val="hybridMultilevel"/>
    <w:tmpl w:val="17D0F4B4"/>
    <w:lvl w:ilvl="0" w:tplc="AC664BDE">
      <w:start w:val="1"/>
      <w:numFmt w:val="decimal"/>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7F5E1E83"/>
    <w:multiLevelType w:val="hybridMultilevel"/>
    <w:tmpl w:val="917010AC"/>
    <w:lvl w:ilvl="0" w:tplc="AC664BDE">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1" w15:restartNumberingAfterBreak="0">
    <w:nsid w:val="7FBE7D5E"/>
    <w:multiLevelType w:val="hybridMultilevel"/>
    <w:tmpl w:val="C1D69FF0"/>
    <w:lvl w:ilvl="0" w:tplc="17AA3F88">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8"/>
  </w:num>
  <w:num w:numId="2">
    <w:abstractNumId w:val="604"/>
  </w:num>
  <w:num w:numId="3">
    <w:abstractNumId w:val="294"/>
  </w:num>
  <w:num w:numId="4">
    <w:abstractNumId w:val="133"/>
  </w:num>
  <w:num w:numId="5">
    <w:abstractNumId w:val="156"/>
  </w:num>
  <w:num w:numId="6">
    <w:abstractNumId w:val="134"/>
  </w:num>
  <w:num w:numId="7">
    <w:abstractNumId w:val="634"/>
  </w:num>
  <w:num w:numId="8">
    <w:abstractNumId w:val="106"/>
  </w:num>
  <w:num w:numId="9">
    <w:abstractNumId w:val="695"/>
  </w:num>
  <w:num w:numId="10">
    <w:abstractNumId w:val="567"/>
  </w:num>
  <w:num w:numId="11">
    <w:abstractNumId w:val="49"/>
  </w:num>
  <w:num w:numId="12">
    <w:abstractNumId w:val="369"/>
  </w:num>
  <w:num w:numId="13">
    <w:abstractNumId w:val="736"/>
  </w:num>
  <w:num w:numId="14">
    <w:abstractNumId w:val="595"/>
  </w:num>
  <w:num w:numId="15">
    <w:abstractNumId w:val="787"/>
  </w:num>
  <w:num w:numId="16">
    <w:abstractNumId w:val="593"/>
  </w:num>
  <w:num w:numId="17">
    <w:abstractNumId w:val="173"/>
  </w:num>
  <w:num w:numId="18">
    <w:abstractNumId w:val="37"/>
  </w:num>
  <w:num w:numId="19">
    <w:abstractNumId w:val="112"/>
  </w:num>
  <w:num w:numId="20">
    <w:abstractNumId w:val="149"/>
  </w:num>
  <w:num w:numId="21">
    <w:abstractNumId w:val="560"/>
  </w:num>
  <w:num w:numId="22">
    <w:abstractNumId w:val="636"/>
  </w:num>
  <w:num w:numId="23">
    <w:abstractNumId w:val="437"/>
  </w:num>
  <w:num w:numId="24">
    <w:abstractNumId w:val="240"/>
  </w:num>
  <w:num w:numId="25">
    <w:abstractNumId w:val="303"/>
  </w:num>
  <w:num w:numId="26">
    <w:abstractNumId w:val="717"/>
  </w:num>
  <w:num w:numId="27">
    <w:abstractNumId w:val="516"/>
  </w:num>
  <w:num w:numId="28">
    <w:abstractNumId w:val="77"/>
  </w:num>
  <w:num w:numId="29">
    <w:abstractNumId w:val="265"/>
  </w:num>
  <w:num w:numId="30">
    <w:abstractNumId w:val="263"/>
  </w:num>
  <w:num w:numId="31">
    <w:abstractNumId w:val="626"/>
  </w:num>
  <w:num w:numId="32">
    <w:abstractNumId w:val="368"/>
  </w:num>
  <w:num w:numId="33">
    <w:abstractNumId w:val="564"/>
  </w:num>
  <w:num w:numId="34">
    <w:abstractNumId w:val="143"/>
  </w:num>
  <w:num w:numId="35">
    <w:abstractNumId w:val="654"/>
  </w:num>
  <w:num w:numId="36">
    <w:abstractNumId w:val="44"/>
  </w:num>
  <w:num w:numId="37">
    <w:abstractNumId w:val="498"/>
  </w:num>
  <w:num w:numId="38">
    <w:abstractNumId w:val="307"/>
  </w:num>
  <w:num w:numId="39">
    <w:abstractNumId w:val="254"/>
  </w:num>
  <w:num w:numId="40">
    <w:abstractNumId w:val="306"/>
  </w:num>
  <w:num w:numId="41">
    <w:abstractNumId w:val="495"/>
  </w:num>
  <w:num w:numId="42">
    <w:abstractNumId w:val="7"/>
  </w:num>
  <w:num w:numId="43">
    <w:abstractNumId w:val="671"/>
  </w:num>
  <w:num w:numId="44">
    <w:abstractNumId w:val="771"/>
  </w:num>
  <w:num w:numId="45">
    <w:abstractNumId w:val="59"/>
  </w:num>
  <w:num w:numId="46">
    <w:abstractNumId w:val="607"/>
  </w:num>
  <w:num w:numId="47">
    <w:abstractNumId w:val="3"/>
  </w:num>
  <w:num w:numId="48">
    <w:abstractNumId w:val="280"/>
  </w:num>
  <w:num w:numId="49">
    <w:abstractNumId w:val="715"/>
  </w:num>
  <w:num w:numId="50">
    <w:abstractNumId w:val="81"/>
  </w:num>
  <w:num w:numId="51">
    <w:abstractNumId w:val="32"/>
  </w:num>
  <w:num w:numId="52">
    <w:abstractNumId w:val="427"/>
  </w:num>
  <w:num w:numId="53">
    <w:abstractNumId w:val="694"/>
  </w:num>
  <w:num w:numId="54">
    <w:abstractNumId w:val="772"/>
  </w:num>
  <w:num w:numId="55">
    <w:abstractNumId w:val="146"/>
  </w:num>
  <w:num w:numId="56">
    <w:abstractNumId w:val="25"/>
  </w:num>
  <w:num w:numId="57">
    <w:abstractNumId w:val="615"/>
  </w:num>
  <w:num w:numId="58">
    <w:abstractNumId w:val="285"/>
  </w:num>
  <w:num w:numId="59">
    <w:abstractNumId w:val="548"/>
  </w:num>
  <w:num w:numId="60">
    <w:abstractNumId w:val="656"/>
  </w:num>
  <w:num w:numId="61">
    <w:abstractNumId w:val="74"/>
  </w:num>
  <w:num w:numId="62">
    <w:abstractNumId w:val="480"/>
  </w:num>
  <w:num w:numId="63">
    <w:abstractNumId w:val="785"/>
  </w:num>
  <w:num w:numId="64">
    <w:abstractNumId w:val="61"/>
  </w:num>
  <w:num w:numId="65">
    <w:abstractNumId w:val="168"/>
  </w:num>
  <w:num w:numId="66">
    <w:abstractNumId w:val="23"/>
  </w:num>
  <w:num w:numId="67">
    <w:abstractNumId w:val="641"/>
  </w:num>
  <w:num w:numId="68">
    <w:abstractNumId w:val="702"/>
  </w:num>
  <w:num w:numId="69">
    <w:abstractNumId w:val="352"/>
  </w:num>
  <w:num w:numId="70">
    <w:abstractNumId w:val="749"/>
  </w:num>
  <w:num w:numId="71">
    <w:abstractNumId w:val="519"/>
  </w:num>
  <w:num w:numId="72">
    <w:abstractNumId w:val="93"/>
  </w:num>
  <w:num w:numId="73">
    <w:abstractNumId w:val="366"/>
  </w:num>
  <w:num w:numId="74">
    <w:abstractNumId w:val="675"/>
  </w:num>
  <w:num w:numId="75">
    <w:abstractNumId w:val="714"/>
  </w:num>
  <w:num w:numId="76">
    <w:abstractNumId w:val="266"/>
  </w:num>
  <w:num w:numId="77">
    <w:abstractNumId w:val="461"/>
  </w:num>
  <w:num w:numId="78">
    <w:abstractNumId w:val="644"/>
  </w:num>
  <w:num w:numId="79">
    <w:abstractNumId w:val="337"/>
  </w:num>
  <w:num w:numId="80">
    <w:abstractNumId w:val="69"/>
  </w:num>
  <w:num w:numId="81">
    <w:abstractNumId w:val="358"/>
  </w:num>
  <w:num w:numId="82">
    <w:abstractNumId w:val="440"/>
  </w:num>
  <w:num w:numId="83">
    <w:abstractNumId w:val="38"/>
  </w:num>
  <w:num w:numId="84">
    <w:abstractNumId w:val="41"/>
  </w:num>
  <w:num w:numId="85">
    <w:abstractNumId w:val="618"/>
  </w:num>
  <w:num w:numId="86">
    <w:abstractNumId w:val="541"/>
  </w:num>
  <w:num w:numId="87">
    <w:abstractNumId w:val="142"/>
  </w:num>
  <w:num w:numId="88">
    <w:abstractNumId w:val="432"/>
  </w:num>
  <w:num w:numId="89">
    <w:abstractNumId w:val="419"/>
  </w:num>
  <w:num w:numId="90">
    <w:abstractNumId w:val="529"/>
  </w:num>
  <w:num w:numId="91">
    <w:abstractNumId w:val="29"/>
  </w:num>
  <w:num w:numId="92">
    <w:abstractNumId w:val="250"/>
  </w:num>
  <w:num w:numId="93">
    <w:abstractNumId w:val="624"/>
  </w:num>
  <w:num w:numId="94">
    <w:abstractNumId w:val="485"/>
  </w:num>
  <w:num w:numId="95">
    <w:abstractNumId w:val="24"/>
  </w:num>
  <w:num w:numId="96">
    <w:abstractNumId w:val="699"/>
  </w:num>
  <w:num w:numId="97">
    <w:abstractNumId w:val="705"/>
  </w:num>
  <w:num w:numId="98">
    <w:abstractNumId w:val="98"/>
  </w:num>
  <w:num w:numId="99">
    <w:abstractNumId w:val="158"/>
  </w:num>
  <w:num w:numId="100">
    <w:abstractNumId w:val="661"/>
  </w:num>
  <w:num w:numId="101">
    <w:abstractNumId w:val="299"/>
  </w:num>
  <w:num w:numId="102">
    <w:abstractNumId w:val="465"/>
  </w:num>
  <w:num w:numId="103">
    <w:abstractNumId w:val="99"/>
  </w:num>
  <w:num w:numId="104">
    <w:abstractNumId w:val="346"/>
  </w:num>
  <w:num w:numId="105">
    <w:abstractNumId w:val="365"/>
  </w:num>
  <w:num w:numId="106">
    <w:abstractNumId w:val="392"/>
  </w:num>
  <w:num w:numId="107">
    <w:abstractNumId w:val="733"/>
  </w:num>
  <w:num w:numId="108">
    <w:abstractNumId w:val="305"/>
  </w:num>
  <w:num w:numId="109">
    <w:abstractNumId w:val="556"/>
  </w:num>
  <w:num w:numId="110">
    <w:abstractNumId w:val="36"/>
  </w:num>
  <w:num w:numId="111">
    <w:abstractNumId w:val="536"/>
  </w:num>
  <w:num w:numId="112">
    <w:abstractNumId w:val="459"/>
  </w:num>
  <w:num w:numId="113">
    <w:abstractNumId w:val="491"/>
  </w:num>
  <w:num w:numId="114">
    <w:abstractNumId w:val="188"/>
  </w:num>
  <w:num w:numId="115">
    <w:abstractNumId w:val="228"/>
  </w:num>
  <w:num w:numId="116">
    <w:abstractNumId w:val="195"/>
  </w:num>
  <w:num w:numId="117">
    <w:abstractNumId w:val="646"/>
  </w:num>
  <w:num w:numId="118">
    <w:abstractNumId w:val="533"/>
  </w:num>
  <w:num w:numId="119">
    <w:abstractNumId w:val="666"/>
  </w:num>
  <w:num w:numId="120">
    <w:abstractNumId w:val="367"/>
  </w:num>
  <w:num w:numId="121">
    <w:abstractNumId w:val="11"/>
  </w:num>
  <w:num w:numId="122">
    <w:abstractNumId w:val="727"/>
  </w:num>
  <w:num w:numId="123">
    <w:abstractNumId w:val="97"/>
  </w:num>
  <w:num w:numId="124">
    <w:abstractNumId w:val="211"/>
  </w:num>
  <w:num w:numId="125">
    <w:abstractNumId w:val="15"/>
  </w:num>
  <w:num w:numId="126">
    <w:abstractNumId w:val="187"/>
  </w:num>
  <w:num w:numId="127">
    <w:abstractNumId w:val="731"/>
  </w:num>
  <w:num w:numId="128">
    <w:abstractNumId w:val="91"/>
  </w:num>
  <w:num w:numId="129">
    <w:abstractNumId w:val="209"/>
  </w:num>
  <w:num w:numId="130">
    <w:abstractNumId w:val="72"/>
  </w:num>
  <w:num w:numId="131">
    <w:abstractNumId w:val="751"/>
  </w:num>
  <w:num w:numId="132">
    <w:abstractNumId w:val="396"/>
  </w:num>
  <w:num w:numId="133">
    <w:abstractNumId w:val="413"/>
  </w:num>
  <w:num w:numId="134">
    <w:abstractNumId w:val="268"/>
  </w:num>
  <w:num w:numId="135">
    <w:abstractNumId w:val="539"/>
  </w:num>
  <w:num w:numId="136">
    <w:abstractNumId w:val="761"/>
  </w:num>
  <w:num w:numId="137">
    <w:abstractNumId w:val="725"/>
  </w:num>
  <w:num w:numId="138">
    <w:abstractNumId w:val="40"/>
  </w:num>
  <w:num w:numId="139">
    <w:abstractNumId w:val="202"/>
  </w:num>
  <w:num w:numId="140">
    <w:abstractNumId w:val="150"/>
  </w:num>
  <w:num w:numId="141">
    <w:abstractNumId w:val="688"/>
  </w:num>
  <w:num w:numId="142">
    <w:abstractNumId w:val="486"/>
  </w:num>
  <w:num w:numId="143">
    <w:abstractNumId w:val="189"/>
  </w:num>
  <w:num w:numId="144">
    <w:abstractNumId w:val="439"/>
  </w:num>
  <w:num w:numId="145">
    <w:abstractNumId w:val="737"/>
  </w:num>
  <w:num w:numId="146">
    <w:abstractNumId w:val="218"/>
  </w:num>
  <w:num w:numId="147">
    <w:abstractNumId w:val="356"/>
  </w:num>
  <w:num w:numId="148">
    <w:abstractNumId w:val="203"/>
  </w:num>
  <w:num w:numId="149">
    <w:abstractNumId w:val="336"/>
  </w:num>
  <w:num w:numId="150">
    <w:abstractNumId w:val="298"/>
  </w:num>
  <w:num w:numId="151">
    <w:abstractNumId w:val="340"/>
  </w:num>
  <w:num w:numId="152">
    <w:abstractNumId w:val="60"/>
  </w:num>
  <w:num w:numId="153">
    <w:abstractNumId w:val="621"/>
  </w:num>
  <w:num w:numId="154">
    <w:abstractNumId w:val="543"/>
  </w:num>
  <w:num w:numId="155">
    <w:abstractNumId w:val="229"/>
  </w:num>
  <w:num w:numId="156">
    <w:abstractNumId w:val="16"/>
  </w:num>
  <w:num w:numId="157">
    <w:abstractNumId w:val="690"/>
  </w:num>
  <w:num w:numId="158">
    <w:abstractNumId w:val="773"/>
  </w:num>
  <w:num w:numId="159">
    <w:abstractNumId w:val="6"/>
  </w:num>
  <w:num w:numId="160">
    <w:abstractNumId w:val="103"/>
  </w:num>
  <w:num w:numId="161">
    <w:abstractNumId w:val="20"/>
  </w:num>
  <w:num w:numId="162">
    <w:abstractNumId w:val="372"/>
  </w:num>
  <w:num w:numId="163">
    <w:abstractNumId w:val="724"/>
  </w:num>
  <w:num w:numId="164">
    <w:abstractNumId w:val="605"/>
  </w:num>
  <w:num w:numId="165">
    <w:abstractNumId w:val="611"/>
  </w:num>
  <w:num w:numId="166">
    <w:abstractNumId w:val="274"/>
  </w:num>
  <w:num w:numId="167">
    <w:abstractNumId w:val="117"/>
  </w:num>
  <w:num w:numId="168">
    <w:abstractNumId w:val="225"/>
  </w:num>
  <w:num w:numId="169">
    <w:abstractNumId w:val="232"/>
  </w:num>
  <w:num w:numId="170">
    <w:abstractNumId w:val="721"/>
  </w:num>
  <w:num w:numId="171">
    <w:abstractNumId w:val="314"/>
  </w:num>
  <w:num w:numId="172">
    <w:abstractNumId w:val="596"/>
  </w:num>
  <w:num w:numId="173">
    <w:abstractNumId w:val="588"/>
  </w:num>
  <w:num w:numId="174">
    <w:abstractNumId w:val="378"/>
  </w:num>
  <w:num w:numId="175">
    <w:abstractNumId w:val="568"/>
  </w:num>
  <w:num w:numId="176">
    <w:abstractNumId w:val="54"/>
  </w:num>
  <w:num w:numId="177">
    <w:abstractNumId w:val="212"/>
  </w:num>
  <w:num w:numId="178">
    <w:abstractNumId w:val="622"/>
  </w:num>
  <w:num w:numId="179">
    <w:abstractNumId w:val="752"/>
  </w:num>
  <w:num w:numId="180">
    <w:abstractNumId w:val="444"/>
  </w:num>
  <w:num w:numId="181">
    <w:abstractNumId w:val="248"/>
  </w:num>
  <w:num w:numId="182">
    <w:abstractNumId w:val="584"/>
  </w:num>
  <w:num w:numId="183">
    <w:abstractNumId w:val="345"/>
  </w:num>
  <w:num w:numId="184">
    <w:abstractNumId w:val="12"/>
  </w:num>
  <w:num w:numId="185">
    <w:abstractNumId w:val="387"/>
  </w:num>
  <w:num w:numId="186">
    <w:abstractNumId w:val="121"/>
  </w:num>
  <w:num w:numId="187">
    <w:abstractNumId w:val="571"/>
  </w:num>
  <w:num w:numId="188">
    <w:abstractNumId w:val="348"/>
  </w:num>
  <w:num w:numId="189">
    <w:abstractNumId w:val="630"/>
  </w:num>
  <w:num w:numId="190">
    <w:abstractNumId w:val="425"/>
  </w:num>
  <w:num w:numId="191">
    <w:abstractNumId w:val="710"/>
  </w:num>
  <w:num w:numId="192">
    <w:abstractNumId w:val="331"/>
  </w:num>
  <w:num w:numId="193">
    <w:abstractNumId w:val="687"/>
  </w:num>
  <w:num w:numId="194">
    <w:abstractNumId w:val="63"/>
  </w:num>
  <w:num w:numId="195">
    <w:abstractNumId w:val="415"/>
  </w:num>
  <w:num w:numId="196">
    <w:abstractNumId w:val="438"/>
  </w:num>
  <w:num w:numId="197">
    <w:abstractNumId w:val="531"/>
  </w:num>
  <w:num w:numId="198">
    <w:abstractNumId w:val="252"/>
  </w:num>
  <w:num w:numId="199">
    <w:abstractNumId w:val="45"/>
  </w:num>
  <w:num w:numId="200">
    <w:abstractNumId w:val="260"/>
  </w:num>
  <w:num w:numId="201">
    <w:abstractNumId w:val="475"/>
  </w:num>
  <w:num w:numId="202">
    <w:abstractNumId w:val="476"/>
  </w:num>
  <w:num w:numId="203">
    <w:abstractNumId w:val="720"/>
  </w:num>
  <w:num w:numId="204">
    <w:abstractNumId w:val="215"/>
  </w:num>
  <w:num w:numId="205">
    <w:abstractNumId w:val="174"/>
  </w:num>
  <w:num w:numId="206">
    <w:abstractNumId w:val="728"/>
  </w:num>
  <w:num w:numId="207">
    <w:abstractNumId w:val="745"/>
  </w:num>
  <w:num w:numId="208">
    <w:abstractNumId w:val="107"/>
  </w:num>
  <w:num w:numId="209">
    <w:abstractNumId w:val="255"/>
  </w:num>
  <w:num w:numId="210">
    <w:abstractNumId w:val="405"/>
  </w:num>
  <w:num w:numId="211">
    <w:abstractNumId w:val="87"/>
  </w:num>
  <w:num w:numId="212">
    <w:abstractNumId w:val="716"/>
  </w:num>
  <w:num w:numId="213">
    <w:abstractNumId w:val="304"/>
  </w:num>
  <w:num w:numId="214">
    <w:abstractNumId w:val="512"/>
  </w:num>
  <w:num w:numId="215">
    <w:abstractNumId w:val="756"/>
  </w:num>
  <w:num w:numId="216">
    <w:abstractNumId w:val="471"/>
  </w:num>
  <w:num w:numId="217">
    <w:abstractNumId w:val="42"/>
  </w:num>
  <w:num w:numId="218">
    <w:abstractNumId w:val="691"/>
  </w:num>
  <w:num w:numId="219">
    <w:abstractNumId w:val="587"/>
  </w:num>
  <w:num w:numId="220">
    <w:abstractNumId w:val="668"/>
  </w:num>
  <w:num w:numId="221">
    <w:abstractNumId w:val="145"/>
  </w:num>
  <w:num w:numId="222">
    <w:abstractNumId w:val="350"/>
  </w:num>
  <w:num w:numId="223">
    <w:abstractNumId w:val="446"/>
  </w:num>
  <w:num w:numId="224">
    <w:abstractNumId w:val="118"/>
  </w:num>
  <w:num w:numId="225">
    <w:abstractNumId w:val="295"/>
  </w:num>
  <w:num w:numId="226">
    <w:abstractNumId w:val="580"/>
  </w:num>
  <w:num w:numId="227">
    <w:abstractNumId w:val="760"/>
  </w:num>
  <w:num w:numId="228">
    <w:abstractNumId w:val="245"/>
  </w:num>
  <w:num w:numId="229">
    <w:abstractNumId w:val="718"/>
  </w:num>
  <w:num w:numId="230">
    <w:abstractNumId w:val="424"/>
  </w:num>
  <w:num w:numId="231">
    <w:abstractNumId w:val="551"/>
  </w:num>
  <w:num w:numId="232">
    <w:abstractNumId w:val="264"/>
  </w:num>
  <w:num w:numId="233">
    <w:abstractNumId w:val="398"/>
  </w:num>
  <w:num w:numId="234">
    <w:abstractNumId w:val="374"/>
  </w:num>
  <w:num w:numId="235">
    <w:abstractNumId w:val="662"/>
  </w:num>
  <w:num w:numId="236">
    <w:abstractNumId w:val="110"/>
  </w:num>
  <w:num w:numId="237">
    <w:abstractNumId w:val="64"/>
  </w:num>
  <w:num w:numId="238">
    <w:abstractNumId w:val="167"/>
  </w:num>
  <w:num w:numId="239">
    <w:abstractNumId w:val="115"/>
  </w:num>
  <w:num w:numId="240">
    <w:abstractNumId w:val="545"/>
  </w:num>
  <w:num w:numId="241">
    <w:abstractNumId w:val="155"/>
  </w:num>
  <w:num w:numId="242">
    <w:abstractNumId w:val="370"/>
  </w:num>
  <w:num w:numId="243">
    <w:abstractNumId w:val="746"/>
  </w:num>
  <w:num w:numId="244">
    <w:abstractNumId w:val="484"/>
  </w:num>
  <w:num w:numId="245">
    <w:abstractNumId w:val="451"/>
  </w:num>
  <w:num w:numId="246">
    <w:abstractNumId w:val="108"/>
  </w:num>
  <w:num w:numId="247">
    <w:abstractNumId w:val="111"/>
  </w:num>
  <w:num w:numId="248">
    <w:abstractNumId w:val="78"/>
  </w:num>
  <w:num w:numId="249">
    <w:abstractNumId w:val="236"/>
  </w:num>
  <w:num w:numId="250">
    <w:abstractNumId w:val="493"/>
  </w:num>
  <w:num w:numId="251">
    <w:abstractNumId w:val="183"/>
  </w:num>
  <w:num w:numId="252">
    <w:abstractNumId w:val="279"/>
  </w:num>
  <w:num w:numId="253">
    <w:abstractNumId w:val="220"/>
  </w:num>
  <w:num w:numId="254">
    <w:abstractNumId w:val="527"/>
  </w:num>
  <w:num w:numId="255">
    <w:abstractNumId w:val="416"/>
  </w:num>
  <w:num w:numId="256">
    <w:abstractNumId w:val="474"/>
  </w:num>
  <w:num w:numId="257">
    <w:abstractNumId w:val="407"/>
  </w:num>
  <w:num w:numId="258">
    <w:abstractNumId w:val="96"/>
  </w:num>
  <w:num w:numId="259">
    <w:abstractNumId w:val="385"/>
  </w:num>
  <w:num w:numId="260">
    <w:abstractNumId w:val="287"/>
  </w:num>
  <w:num w:numId="261">
    <w:abstractNumId w:val="653"/>
  </w:num>
  <w:num w:numId="262">
    <w:abstractNumId w:val="163"/>
  </w:num>
  <w:num w:numId="263">
    <w:abstractNumId w:val="165"/>
  </w:num>
  <w:num w:numId="264">
    <w:abstractNumId w:val="48"/>
  </w:num>
  <w:num w:numId="265">
    <w:abstractNumId w:val="769"/>
  </w:num>
  <w:num w:numId="266">
    <w:abstractNumId w:val="550"/>
  </w:num>
  <w:num w:numId="267">
    <w:abstractNumId w:val="278"/>
  </w:num>
  <w:num w:numId="268">
    <w:abstractNumId w:val="639"/>
  </w:num>
  <w:num w:numId="269">
    <w:abstractNumId w:val="312"/>
  </w:num>
  <w:num w:numId="270">
    <w:abstractNumId w:val="510"/>
  </w:num>
  <w:num w:numId="271">
    <w:abstractNumId w:val="82"/>
  </w:num>
  <w:num w:numId="272">
    <w:abstractNumId w:val="408"/>
  </w:num>
  <w:num w:numId="273">
    <w:abstractNumId w:val="404"/>
  </w:num>
  <w:num w:numId="274">
    <w:abstractNumId w:val="272"/>
  </w:num>
  <w:num w:numId="275">
    <w:abstractNumId w:val="410"/>
  </w:num>
  <w:num w:numId="276">
    <w:abstractNumId w:val="469"/>
  </w:num>
  <w:num w:numId="277">
    <w:abstractNumId w:val="120"/>
  </w:num>
  <w:num w:numId="278">
    <w:abstractNumId w:val="606"/>
  </w:num>
  <w:num w:numId="279">
    <w:abstractNumId w:val="455"/>
  </w:num>
  <w:num w:numId="280">
    <w:abstractNumId w:val="730"/>
  </w:num>
  <w:num w:numId="281">
    <w:abstractNumId w:val="582"/>
  </w:num>
  <w:num w:numId="282">
    <w:abstractNumId w:val="515"/>
  </w:num>
  <w:num w:numId="283">
    <w:abstractNumId w:val="682"/>
  </w:num>
  <w:num w:numId="284">
    <w:abstractNumId w:val="409"/>
  </w:num>
  <w:num w:numId="285">
    <w:abstractNumId w:val="489"/>
  </w:num>
  <w:num w:numId="286">
    <w:abstractNumId w:val="66"/>
  </w:num>
  <w:num w:numId="287">
    <w:abstractNumId w:val="101"/>
  </w:num>
  <w:num w:numId="288">
    <w:abstractNumId w:val="234"/>
  </w:num>
  <w:num w:numId="289">
    <w:abstractNumId w:val="502"/>
  </w:num>
  <w:num w:numId="290">
    <w:abstractNumId w:val="740"/>
  </w:num>
  <w:num w:numId="291">
    <w:abstractNumId w:val="658"/>
  </w:num>
  <w:num w:numId="292">
    <w:abstractNumId w:val="417"/>
  </w:num>
  <w:num w:numId="293">
    <w:abstractNumId w:val="105"/>
  </w:num>
  <w:num w:numId="294">
    <w:abstractNumId w:val="19"/>
  </w:num>
  <w:num w:numId="295">
    <w:abstractNumId w:val="338"/>
  </w:num>
  <w:num w:numId="296">
    <w:abstractNumId w:val="226"/>
  </w:num>
  <w:num w:numId="297">
    <w:abstractNumId w:val="679"/>
  </w:num>
  <w:num w:numId="298">
    <w:abstractNumId w:val="569"/>
  </w:num>
  <w:num w:numId="299">
    <w:abstractNumId w:val="642"/>
  </w:num>
  <w:num w:numId="300">
    <w:abstractNumId w:val="520"/>
  </w:num>
  <w:num w:numId="301">
    <w:abstractNumId w:val="184"/>
  </w:num>
  <w:num w:numId="302">
    <w:abstractNumId w:val="583"/>
  </w:num>
  <w:num w:numId="303">
    <w:abstractNumId w:val="201"/>
  </w:num>
  <w:num w:numId="304">
    <w:abstractNumId w:val="292"/>
  </w:num>
  <w:num w:numId="305">
    <w:abstractNumId w:val="381"/>
  </w:num>
  <w:num w:numId="306">
    <w:abstractNumId w:val="85"/>
  </w:num>
  <w:num w:numId="307">
    <w:abstractNumId w:val="357"/>
  </w:num>
  <w:num w:numId="308">
    <w:abstractNumId w:val="373"/>
  </w:num>
  <w:num w:numId="309">
    <w:abstractNumId w:val="8"/>
  </w:num>
  <w:num w:numId="310">
    <w:abstractNumId w:val="10"/>
  </w:num>
  <w:num w:numId="311">
    <w:abstractNumId w:val="774"/>
  </w:num>
  <w:num w:numId="312">
    <w:abstractNumId w:val="258"/>
  </w:num>
  <w:num w:numId="313">
    <w:abstractNumId w:val="2"/>
  </w:num>
  <w:num w:numId="314">
    <w:abstractNumId w:val="269"/>
  </w:num>
  <w:num w:numId="315">
    <w:abstractNumId w:val="711"/>
  </w:num>
  <w:num w:numId="316">
    <w:abstractNumId w:val="31"/>
  </w:num>
  <w:num w:numId="317">
    <w:abstractNumId w:val="329"/>
  </w:num>
  <w:num w:numId="318">
    <w:abstractNumId w:val="665"/>
  </w:num>
  <w:num w:numId="319">
    <w:abstractNumId w:val="673"/>
  </w:num>
  <w:num w:numId="320">
    <w:abstractNumId w:val="221"/>
  </w:num>
  <w:num w:numId="321">
    <w:abstractNumId w:val="777"/>
  </w:num>
  <w:num w:numId="322">
    <w:abstractNumId w:val="327"/>
  </w:num>
  <w:num w:numId="323">
    <w:abstractNumId w:val="47"/>
  </w:num>
  <w:num w:numId="324">
    <w:abstractNumId w:val="784"/>
  </w:num>
  <w:num w:numId="325">
    <w:abstractNumId w:val="775"/>
  </w:num>
  <w:num w:numId="326">
    <w:abstractNumId w:val="602"/>
  </w:num>
  <w:num w:numId="327">
    <w:abstractNumId w:val="753"/>
  </w:num>
  <w:num w:numId="328">
    <w:abstractNumId w:val="441"/>
  </w:num>
  <w:num w:numId="329">
    <w:abstractNumId w:val="504"/>
  </w:num>
  <w:num w:numId="330">
    <w:abstractNumId w:val="71"/>
  </w:num>
  <w:num w:numId="331">
    <w:abstractNumId w:val="176"/>
  </w:num>
  <w:num w:numId="332">
    <w:abstractNumId w:val="563"/>
  </w:num>
  <w:num w:numId="333">
    <w:abstractNumId w:val="35"/>
  </w:num>
  <w:num w:numId="334">
    <w:abstractNumId w:val="172"/>
  </w:num>
  <w:num w:numId="335">
    <w:abstractNumId w:val="643"/>
  </w:num>
  <w:num w:numId="336">
    <w:abstractNumId w:val="30"/>
  </w:num>
  <w:num w:numId="337">
    <w:abstractNumId w:val="94"/>
  </w:num>
  <w:num w:numId="338">
    <w:abstractNumId w:val="90"/>
  </w:num>
  <w:num w:numId="339">
    <w:abstractNumId w:val="764"/>
  </w:num>
  <w:num w:numId="340">
    <w:abstractNumId w:val="496"/>
  </w:num>
  <w:num w:numId="341">
    <w:abstractNumId w:val="113"/>
  </w:num>
  <w:num w:numId="342">
    <w:abstractNumId w:val="39"/>
  </w:num>
  <w:num w:numId="343">
    <w:abstractNumId w:val="479"/>
  </w:num>
  <w:num w:numId="344">
    <w:abstractNumId w:val="592"/>
  </w:num>
  <w:num w:numId="345">
    <w:abstractNumId w:val="238"/>
  </w:num>
  <w:num w:numId="346">
    <w:abstractNumId w:val="316"/>
  </w:num>
  <w:num w:numId="347">
    <w:abstractNumId w:val="540"/>
  </w:num>
  <w:num w:numId="348">
    <w:abstractNumId w:val="445"/>
  </w:num>
  <w:num w:numId="349">
    <w:abstractNumId w:val="521"/>
  </w:num>
  <w:num w:numId="350">
    <w:abstractNumId w:val="448"/>
  </w:num>
  <w:num w:numId="351">
    <w:abstractNumId w:val="778"/>
  </w:num>
  <w:num w:numId="352">
    <w:abstractNumId w:val="418"/>
  </w:num>
  <w:num w:numId="353">
    <w:abstractNumId w:val="213"/>
  </w:num>
  <w:num w:numId="354">
    <w:abstractNumId w:val="375"/>
  </w:num>
  <w:num w:numId="355">
    <w:abstractNumId w:val="579"/>
  </w:num>
  <w:num w:numId="356">
    <w:abstractNumId w:val="609"/>
  </w:num>
  <w:num w:numId="357">
    <w:abstractNumId w:val="779"/>
  </w:num>
  <w:num w:numId="358">
    <w:abstractNumId w:val="313"/>
  </w:num>
  <w:num w:numId="359">
    <w:abstractNumId w:val="76"/>
  </w:num>
  <w:num w:numId="360">
    <w:abstractNumId w:val="217"/>
  </w:num>
  <w:num w:numId="361">
    <w:abstractNumId w:val="513"/>
  </w:num>
  <w:num w:numId="362">
    <w:abstractNumId w:val="227"/>
  </w:num>
  <w:num w:numId="363">
    <w:abstractNumId w:val="576"/>
  </w:num>
  <w:num w:numId="364">
    <w:abstractNumId w:val="412"/>
  </w:num>
  <w:num w:numId="365">
    <w:abstractNumId w:val="275"/>
  </w:num>
  <w:num w:numId="366">
    <w:abstractNumId w:val="755"/>
  </w:num>
  <w:num w:numId="367">
    <w:abstractNumId w:val="511"/>
  </w:num>
  <w:num w:numId="368">
    <w:abstractNumId w:val="169"/>
  </w:num>
  <w:num w:numId="369">
    <w:abstractNumId w:val="95"/>
  </w:num>
  <w:num w:numId="370">
    <w:abstractNumId w:val="483"/>
  </w:num>
  <w:num w:numId="371">
    <w:abstractNumId w:val="652"/>
  </w:num>
  <w:num w:numId="372">
    <w:abstractNumId w:val="342"/>
  </w:num>
  <w:num w:numId="373">
    <w:abstractNumId w:val="546"/>
  </w:num>
  <w:num w:numId="374">
    <w:abstractNumId w:val="339"/>
  </w:num>
  <w:num w:numId="375">
    <w:abstractNumId w:val="509"/>
  </w:num>
  <w:num w:numId="376">
    <w:abstractNumId w:val="214"/>
  </w:num>
  <w:num w:numId="377">
    <w:abstractNumId w:val="315"/>
  </w:num>
  <w:num w:numId="378">
    <w:abstractNumId w:val="153"/>
  </w:num>
  <w:num w:numId="379">
    <w:abstractNumId w:val="242"/>
  </w:num>
  <w:num w:numId="380">
    <w:abstractNumId w:val="235"/>
  </w:num>
  <w:num w:numId="381">
    <w:abstractNumId w:val="542"/>
  </w:num>
  <w:num w:numId="382">
    <w:abstractNumId w:val="681"/>
  </w:num>
  <w:num w:numId="383">
    <w:abstractNumId w:val="692"/>
  </w:num>
  <w:num w:numId="384">
    <w:abstractNumId w:val="503"/>
  </w:num>
  <w:num w:numId="385">
    <w:abstractNumId w:val="223"/>
  </w:num>
  <w:num w:numId="386">
    <w:abstractNumId w:val="114"/>
  </w:num>
  <w:num w:numId="387">
    <w:abstractNumId w:val="522"/>
  </w:num>
  <w:num w:numId="388">
    <w:abstractNumId w:val="696"/>
  </w:num>
  <w:num w:numId="389">
    <w:abstractNumId w:val="219"/>
  </w:num>
  <w:num w:numId="390">
    <w:abstractNumId w:val="261"/>
  </w:num>
  <w:num w:numId="391">
    <w:abstractNumId w:val="660"/>
  </w:num>
  <w:num w:numId="392">
    <w:abstractNumId w:val="558"/>
  </w:num>
  <w:num w:numId="393">
    <w:abstractNumId w:val="148"/>
  </w:num>
  <w:num w:numId="394">
    <w:abstractNumId w:val="282"/>
  </w:num>
  <w:num w:numId="395">
    <w:abstractNumId w:val="472"/>
  </w:num>
  <w:num w:numId="396">
    <w:abstractNumId w:val="635"/>
  </w:num>
  <w:num w:numId="397">
    <w:abstractNumId w:val="140"/>
  </w:num>
  <w:num w:numId="398">
    <w:abstractNumId w:val="5"/>
  </w:num>
  <w:num w:numId="399">
    <w:abstractNumId w:val="669"/>
  </w:num>
  <w:num w:numId="400">
    <w:abstractNumId w:val="633"/>
  </w:num>
  <w:num w:numId="401">
    <w:abstractNumId w:val="649"/>
  </w:num>
  <w:num w:numId="402">
    <w:abstractNumId w:val="296"/>
  </w:num>
  <w:num w:numId="403">
    <w:abstractNumId w:val="426"/>
  </w:num>
  <w:num w:numId="404">
    <w:abstractNumId w:val="360"/>
  </w:num>
  <w:num w:numId="405">
    <w:abstractNumId w:val="640"/>
  </w:num>
  <w:num w:numId="406">
    <w:abstractNumId w:val="597"/>
  </w:num>
  <w:num w:numId="407">
    <w:abstractNumId w:val="555"/>
  </w:num>
  <w:num w:numId="408">
    <w:abstractNumId w:val="86"/>
  </w:num>
  <w:num w:numId="409">
    <w:abstractNumId w:val="175"/>
  </w:num>
  <w:num w:numId="410">
    <w:abstractNumId w:val="246"/>
  </w:num>
  <w:num w:numId="411">
    <w:abstractNumId w:val="464"/>
  </w:num>
  <w:num w:numId="412">
    <w:abstractNumId w:val="310"/>
  </w:num>
  <w:num w:numId="413">
    <w:abstractNumId w:val="57"/>
  </w:num>
  <w:num w:numId="414">
    <w:abstractNumId w:val="430"/>
  </w:num>
  <w:num w:numId="415">
    <w:abstractNumId w:val="667"/>
  </w:num>
  <w:num w:numId="416">
    <w:abstractNumId w:val="335"/>
  </w:num>
  <w:num w:numId="417">
    <w:abstractNumId w:val="754"/>
  </w:num>
  <w:num w:numId="418">
    <w:abstractNumId w:val="371"/>
  </w:num>
  <w:num w:numId="419">
    <w:abstractNumId w:val="523"/>
  </w:num>
  <w:num w:numId="420">
    <w:abstractNumId w:val="394"/>
  </w:num>
  <w:num w:numId="421">
    <w:abstractNumId w:val="766"/>
  </w:num>
  <w:num w:numId="422">
    <w:abstractNumId w:val="537"/>
  </w:num>
  <w:num w:numId="423">
    <w:abstractNumId w:val="270"/>
  </w:num>
  <w:num w:numId="424">
    <w:abstractNumId w:val="297"/>
  </w:num>
  <w:num w:numId="425">
    <w:abstractNumId w:val="460"/>
  </w:num>
  <w:num w:numId="426">
    <w:abstractNumId w:val="359"/>
  </w:num>
  <w:num w:numId="427">
    <w:abstractNumId w:val="406"/>
  </w:num>
  <w:num w:numId="428">
    <w:abstractNumId w:val="70"/>
  </w:num>
  <w:num w:numId="429">
    <w:abstractNumId w:val="447"/>
  </w:num>
  <w:num w:numId="430">
    <w:abstractNumId w:val="302"/>
  </w:num>
  <w:num w:numId="431">
    <w:abstractNumId w:val="452"/>
  </w:num>
  <w:num w:numId="432">
    <w:abstractNumId w:val="759"/>
  </w:num>
  <w:num w:numId="433">
    <w:abstractNumId w:val="191"/>
  </w:num>
  <w:num w:numId="434">
    <w:abstractNumId w:val="160"/>
  </w:num>
  <w:num w:numId="435">
    <w:abstractNumId w:val="139"/>
  </w:num>
  <w:num w:numId="436">
    <w:abstractNumId w:val="21"/>
  </w:num>
  <w:num w:numId="437">
    <w:abstractNumId w:val="765"/>
  </w:num>
  <w:num w:numId="438">
    <w:abstractNumId w:val="4"/>
  </w:num>
  <w:num w:numId="439">
    <w:abstractNumId w:val="738"/>
  </w:num>
  <w:num w:numId="440">
    <w:abstractNumId w:val="703"/>
  </w:num>
  <w:num w:numId="441">
    <w:abstractNumId w:val="748"/>
  </w:num>
  <w:num w:numId="442">
    <w:abstractNumId w:val="130"/>
  </w:num>
  <w:num w:numId="443">
    <w:abstractNumId w:val="328"/>
  </w:num>
  <w:num w:numId="444">
    <w:abstractNumId w:val="194"/>
  </w:num>
  <w:num w:numId="445">
    <w:abstractNumId w:val="401"/>
  </w:num>
  <w:num w:numId="446">
    <w:abstractNumId w:val="739"/>
  </w:num>
  <w:num w:numId="447">
    <w:abstractNumId w:val="388"/>
  </w:num>
  <w:num w:numId="448">
    <w:abstractNumId w:val="344"/>
  </w:num>
  <w:num w:numId="449">
    <w:abstractNumId w:val="17"/>
  </w:num>
  <w:num w:numId="450">
    <w:abstractNumId w:val="734"/>
  </w:num>
  <w:num w:numId="451">
    <w:abstractNumId w:val="363"/>
  </w:num>
  <w:num w:numId="452">
    <w:abstractNumId w:val="53"/>
  </w:num>
  <w:num w:numId="453">
    <w:abstractNumId w:val="712"/>
  </w:num>
  <w:num w:numId="454">
    <w:abstractNumId w:val="162"/>
  </w:num>
  <w:num w:numId="455">
    <w:abstractNumId w:val="393"/>
  </w:num>
  <w:num w:numId="456">
    <w:abstractNumId w:val="524"/>
  </w:num>
  <w:num w:numId="457">
    <w:abstractNumId w:val="508"/>
  </w:num>
  <w:num w:numId="458">
    <w:abstractNumId w:val="566"/>
  </w:num>
  <w:num w:numId="459">
    <w:abstractNumId w:val="135"/>
  </w:num>
  <w:num w:numId="460">
    <w:abstractNumId w:val="659"/>
  </w:num>
  <w:num w:numId="461">
    <w:abstractNumId w:val="612"/>
  </w:num>
  <w:num w:numId="462">
    <w:abstractNumId w:val="591"/>
  </w:num>
  <w:num w:numId="463">
    <w:abstractNumId w:val="290"/>
  </w:num>
  <w:num w:numId="464">
    <w:abstractNumId w:val="530"/>
  </w:num>
  <w:num w:numId="465">
    <w:abstractNumId w:val="758"/>
  </w:num>
  <w:num w:numId="466">
    <w:abstractNumId w:val="321"/>
  </w:num>
  <w:num w:numId="467">
    <w:abstractNumId w:val="492"/>
  </w:num>
  <w:num w:numId="468">
    <w:abstractNumId w:val="324"/>
  </w:num>
  <w:num w:numId="469">
    <w:abstractNumId w:val="577"/>
  </w:num>
  <w:num w:numId="470">
    <w:abstractNumId w:val="400"/>
  </w:num>
  <w:num w:numId="471">
    <w:abstractNumId w:val="267"/>
  </w:num>
  <w:num w:numId="472">
    <w:abstractNumId w:val="599"/>
  </w:num>
  <w:num w:numId="473">
    <w:abstractNumId w:val="698"/>
  </w:num>
  <w:num w:numId="474">
    <w:abstractNumId w:val="364"/>
  </w:num>
  <w:num w:numId="475">
    <w:abstractNumId w:val="216"/>
  </w:num>
  <w:num w:numId="476">
    <w:abstractNumId w:val="786"/>
  </w:num>
  <w:num w:numId="477">
    <w:abstractNumId w:val="655"/>
  </w:num>
  <w:num w:numId="478">
    <w:abstractNumId w:val="422"/>
  </w:num>
  <w:num w:numId="479">
    <w:abstractNumId w:val="34"/>
  </w:num>
  <w:num w:numId="480">
    <w:abstractNumId w:val="9"/>
  </w:num>
  <w:num w:numId="481">
    <w:abstractNumId w:val="757"/>
  </w:num>
  <w:num w:numId="482">
    <w:abstractNumId w:val="80"/>
  </w:num>
  <w:num w:numId="483">
    <w:abstractNumId w:val="629"/>
  </w:num>
  <w:num w:numId="484">
    <w:abstractNumId w:val="83"/>
  </w:num>
  <w:num w:numId="485">
    <w:abstractNumId w:val="603"/>
  </w:num>
  <w:num w:numId="486">
    <w:abstractNumId w:val="594"/>
  </w:num>
  <w:num w:numId="487">
    <w:abstractNumId w:val="141"/>
  </w:num>
  <w:num w:numId="488">
    <w:abstractNumId w:val="144"/>
  </w:num>
  <w:num w:numId="489">
    <w:abstractNumId w:val="598"/>
  </w:num>
  <w:num w:numId="490">
    <w:abstractNumId w:val="102"/>
  </w:num>
  <w:num w:numId="491">
    <w:abstractNumId w:val="538"/>
  </w:num>
  <w:num w:numId="492">
    <w:abstractNumId w:val="330"/>
  </w:num>
  <w:num w:numId="493">
    <w:abstractNumId w:val="256"/>
  </w:num>
  <w:num w:numId="494">
    <w:abstractNumId w:val="18"/>
  </w:num>
  <w:num w:numId="495">
    <w:abstractNumId w:val="1"/>
  </w:num>
  <w:num w:numId="496">
    <w:abstractNumId w:val="126"/>
  </w:num>
  <w:num w:numId="497">
    <w:abstractNumId w:val="397"/>
  </w:num>
  <w:num w:numId="498">
    <w:abstractNumId w:val="402"/>
  </w:num>
  <w:num w:numId="499">
    <w:abstractNumId w:val="43"/>
  </w:num>
  <w:num w:numId="500">
    <w:abstractNumId w:val="783"/>
  </w:num>
  <w:num w:numId="501">
    <w:abstractNumId w:val="171"/>
  </w:num>
  <w:num w:numId="502">
    <w:abstractNumId w:val="723"/>
  </w:num>
  <w:num w:numId="503">
    <w:abstractNumId w:val="116"/>
  </w:num>
  <w:num w:numId="504">
    <w:abstractNumId w:val="56"/>
  </w:num>
  <w:num w:numId="505">
    <w:abstractNumId w:val="578"/>
  </w:num>
  <w:num w:numId="506">
    <w:abstractNumId w:val="271"/>
  </w:num>
  <w:num w:numId="507">
    <w:abstractNumId w:val="518"/>
  </w:num>
  <w:num w:numId="508">
    <w:abstractNumId w:val="763"/>
  </w:num>
  <w:num w:numId="509">
    <w:abstractNumId w:val="670"/>
  </w:num>
  <w:num w:numId="510">
    <w:abstractNumId w:val="317"/>
  </w:num>
  <w:num w:numId="511">
    <w:abstractNumId w:val="152"/>
  </w:num>
  <w:num w:numId="512">
    <w:abstractNumId w:val="631"/>
  </w:num>
  <w:num w:numId="513">
    <w:abstractNumId w:val="701"/>
  </w:num>
  <w:num w:numId="514">
    <w:abstractNumId w:val="454"/>
  </w:num>
  <w:num w:numId="515">
    <w:abstractNumId w:val="166"/>
  </w:num>
  <w:num w:numId="516">
    <w:abstractNumId w:val="249"/>
  </w:num>
  <w:num w:numId="517">
    <w:abstractNumId w:val="197"/>
  </w:num>
  <w:num w:numId="518">
    <w:abstractNumId w:val="124"/>
  </w:num>
  <w:num w:numId="519">
    <w:abstractNumId w:val="526"/>
  </w:num>
  <w:num w:numId="520">
    <w:abstractNumId w:val="534"/>
  </w:num>
  <w:num w:numId="521">
    <w:abstractNumId w:val="573"/>
  </w:num>
  <w:num w:numId="522">
    <w:abstractNumId w:val="677"/>
  </w:num>
  <w:num w:numId="523">
    <w:abstractNumId w:val="26"/>
  </w:num>
  <w:num w:numId="524">
    <w:abstractNumId w:val="347"/>
  </w:num>
  <w:num w:numId="525">
    <w:abstractNumId w:val="244"/>
  </w:num>
  <w:num w:numId="526">
    <w:abstractNumId w:val="429"/>
  </w:num>
  <w:num w:numId="527">
    <w:abstractNumId w:val="210"/>
  </w:num>
  <w:num w:numId="528">
    <w:abstractNumId w:val="497"/>
  </w:num>
  <w:num w:numId="529">
    <w:abstractNumId w:val="528"/>
  </w:num>
  <w:num w:numId="530">
    <w:abstractNumId w:val="732"/>
  </w:num>
  <w:num w:numId="531">
    <w:abstractNumId w:val="309"/>
  </w:num>
  <w:num w:numId="532">
    <w:abstractNumId w:val="291"/>
  </w:num>
  <w:num w:numId="533">
    <w:abstractNumId w:val="499"/>
  </w:num>
  <w:num w:numId="534">
    <w:abstractNumId w:val="627"/>
  </w:num>
  <w:num w:numId="535">
    <w:abstractNumId w:val="505"/>
  </w:num>
  <w:num w:numId="536">
    <w:abstractNumId w:val="28"/>
  </w:num>
  <w:num w:numId="537">
    <w:abstractNumId w:val="382"/>
  </w:num>
  <w:num w:numId="538">
    <w:abstractNumId w:val="562"/>
  </w:num>
  <w:num w:numId="539">
    <w:abstractNumId w:val="747"/>
  </w:num>
  <w:num w:numId="540">
    <w:abstractNumId w:val="559"/>
  </w:num>
  <w:num w:numId="541">
    <w:abstractNumId w:val="251"/>
  </w:num>
  <w:num w:numId="542">
    <w:abstractNumId w:val="780"/>
  </w:num>
  <w:num w:numId="543">
    <w:abstractNumId w:val="565"/>
  </w:num>
  <w:num w:numId="544">
    <w:abstractNumId w:val="517"/>
  </w:num>
  <w:num w:numId="545">
    <w:abstractNumId w:val="709"/>
  </w:num>
  <w:num w:numId="546">
    <w:abstractNumId w:val="325"/>
  </w:num>
  <w:num w:numId="547">
    <w:abstractNumId w:val="741"/>
  </w:num>
  <w:num w:numId="548">
    <w:abstractNumId w:val="500"/>
  </w:num>
  <w:num w:numId="549">
    <w:abstractNumId w:val="575"/>
  </w:num>
  <w:num w:numId="550">
    <w:abstractNumId w:val="27"/>
  </w:num>
  <w:num w:numId="551">
    <w:abstractNumId w:val="154"/>
  </w:num>
  <w:num w:numId="552">
    <w:abstractNumId w:val="237"/>
  </w:num>
  <w:num w:numId="553">
    <w:abstractNumId w:val="58"/>
  </w:num>
  <w:num w:numId="554">
    <w:abstractNumId w:val="62"/>
  </w:num>
  <w:num w:numId="555">
    <w:abstractNumId w:val="0"/>
  </w:num>
  <w:num w:numId="556">
    <w:abstractNumId w:val="207"/>
  </w:num>
  <w:num w:numId="557">
    <w:abstractNumId w:val="333"/>
  </w:num>
  <w:num w:numId="558">
    <w:abstractNumId w:val="414"/>
  </w:num>
  <w:num w:numId="559">
    <w:abstractNumId w:val="619"/>
  </w:num>
  <w:num w:numId="560">
    <w:abstractNumId w:val="151"/>
  </w:num>
  <w:num w:numId="561">
    <w:abstractNumId w:val="198"/>
  </w:num>
  <w:num w:numId="562">
    <w:abstractNumId w:val="92"/>
  </w:num>
  <w:num w:numId="563">
    <w:abstractNumId w:val="73"/>
  </w:num>
  <w:num w:numId="564">
    <w:abstractNumId w:val="224"/>
  </w:num>
  <w:num w:numId="565">
    <w:abstractNumId w:val="726"/>
  </w:num>
  <w:num w:numId="566">
    <w:abstractNumId w:val="75"/>
  </w:num>
  <w:num w:numId="567">
    <w:abstractNumId w:val="420"/>
  </w:num>
  <w:num w:numId="568">
    <w:abstractNumId w:val="507"/>
  </w:num>
  <w:num w:numId="569">
    <w:abstractNumId w:val="239"/>
  </w:num>
  <w:num w:numId="570">
    <w:abstractNumId w:val="481"/>
  </w:num>
  <w:num w:numId="571">
    <w:abstractNumId w:val="276"/>
  </w:num>
  <w:num w:numId="572">
    <w:abstractNumId w:val="79"/>
  </w:num>
  <w:num w:numId="573">
    <w:abstractNumId w:val="770"/>
  </w:num>
  <w:num w:numId="574">
    <w:abstractNumId w:val="231"/>
  </w:num>
  <w:num w:numId="575">
    <w:abstractNumId w:val="467"/>
  </w:num>
  <w:num w:numId="576">
    <w:abstractNumId w:val="129"/>
  </w:num>
  <w:num w:numId="577">
    <w:abstractNumId w:val="482"/>
  </w:num>
  <w:num w:numId="578">
    <w:abstractNumId w:val="608"/>
  </w:num>
  <w:num w:numId="579">
    <w:abstractNumId w:val="351"/>
  </w:num>
  <w:num w:numId="580">
    <w:abstractNumId w:val="193"/>
  </w:num>
  <w:num w:numId="581">
    <w:abstractNumId w:val="706"/>
  </w:num>
  <w:num w:numId="582">
    <w:abstractNumId w:val="450"/>
  </w:num>
  <w:num w:numId="583">
    <w:abstractNumId w:val="137"/>
  </w:num>
  <w:num w:numId="584">
    <w:abstractNumId w:val="686"/>
  </w:num>
  <w:num w:numId="585">
    <w:abstractNumId w:val="128"/>
  </w:num>
  <w:num w:numId="586">
    <w:abstractNumId w:val="435"/>
  </w:num>
  <w:num w:numId="587">
    <w:abstractNumId w:val="768"/>
  </w:num>
  <w:num w:numId="588">
    <w:abstractNumId w:val="181"/>
  </w:num>
  <w:num w:numId="589">
    <w:abstractNumId w:val="601"/>
  </w:num>
  <w:num w:numId="590">
    <w:abstractNumId w:val="380"/>
  </w:num>
  <w:num w:numId="591">
    <w:abstractNumId w:val="713"/>
  </w:num>
  <w:num w:numId="592">
    <w:abstractNumId w:val="638"/>
  </w:num>
  <w:num w:numId="593">
    <w:abstractNumId w:val="434"/>
  </w:num>
  <w:num w:numId="594">
    <w:abstractNumId w:val="436"/>
  </w:num>
  <w:num w:numId="595">
    <w:abstractNumId w:val="180"/>
  </w:num>
  <w:num w:numId="596">
    <w:abstractNumId w:val="494"/>
  </w:num>
  <w:num w:numId="597">
    <w:abstractNumId w:val="301"/>
  </w:num>
  <w:num w:numId="598">
    <w:abstractNumId w:val="722"/>
  </w:num>
  <w:num w:numId="599">
    <w:abstractNumId w:val="247"/>
  </w:num>
  <w:num w:numId="600">
    <w:abstractNumId w:val="685"/>
  </w:num>
  <w:num w:numId="601">
    <w:abstractNumId w:val="332"/>
  </w:num>
  <w:num w:numId="602">
    <w:abstractNumId w:val="22"/>
  </w:num>
  <w:num w:numId="603">
    <w:abstractNumId w:val="343"/>
  </w:num>
  <w:num w:numId="604">
    <w:abstractNumId w:val="46"/>
  </w:num>
  <w:num w:numId="605">
    <w:abstractNumId w:val="362"/>
  </w:num>
  <w:num w:numId="606">
    <w:abstractNumId w:val="610"/>
  </w:num>
  <w:num w:numId="607">
    <w:abstractNumId w:val="791"/>
  </w:num>
  <w:num w:numId="608">
    <w:abstractNumId w:val="170"/>
  </w:num>
  <w:num w:numId="609">
    <w:abstractNumId w:val="790"/>
  </w:num>
  <w:num w:numId="610">
    <w:abstractNumId w:val="147"/>
  </w:num>
  <w:num w:numId="611">
    <w:abstractNumId w:val="100"/>
  </w:num>
  <w:num w:numId="612">
    <w:abstractNumId w:val="672"/>
  </w:num>
  <w:num w:numId="613">
    <w:abstractNumId w:val="674"/>
  </w:num>
  <w:num w:numId="614">
    <w:abstractNumId w:val="164"/>
  </w:num>
  <w:num w:numId="615">
    <w:abstractNumId w:val="119"/>
  </w:num>
  <w:num w:numId="616">
    <w:abstractNumId w:val="192"/>
  </w:num>
  <w:num w:numId="617">
    <w:abstractNumId w:val="395"/>
  </w:num>
  <w:num w:numId="618">
    <w:abstractNumId w:val="428"/>
  </w:num>
  <w:num w:numId="619">
    <w:abstractNumId w:val="65"/>
  </w:num>
  <w:num w:numId="620">
    <w:abstractNumId w:val="122"/>
  </w:num>
  <w:num w:numId="621">
    <w:abstractNumId w:val="185"/>
  </w:num>
  <w:num w:numId="622">
    <w:abstractNumId w:val="423"/>
  </w:num>
  <w:num w:numId="623">
    <w:abstractNumId w:val="632"/>
  </w:num>
  <w:num w:numId="624">
    <w:abstractNumId w:val="647"/>
  </w:num>
  <w:num w:numId="625">
    <w:abstractNumId w:val="200"/>
  </w:num>
  <w:num w:numId="626">
    <w:abstractNumId w:val="233"/>
  </w:num>
  <w:num w:numId="627">
    <w:abstractNumId w:val="132"/>
  </w:num>
  <w:num w:numId="628">
    <w:abstractNumId w:val="403"/>
  </w:num>
  <w:num w:numId="629">
    <w:abstractNumId w:val="789"/>
  </w:num>
  <w:num w:numId="630">
    <w:abstractNumId w:val="590"/>
  </w:num>
  <w:num w:numId="631">
    <w:abstractNumId w:val="554"/>
  </w:num>
  <w:num w:numId="632">
    <w:abstractNumId w:val="349"/>
  </w:num>
  <w:num w:numId="633">
    <w:abstractNumId w:val="277"/>
  </w:num>
  <w:num w:numId="634">
    <w:abstractNumId w:val="490"/>
  </w:num>
  <w:num w:numId="635">
    <w:abstractNumId w:val="14"/>
  </w:num>
  <w:num w:numId="636">
    <w:abstractNumId w:val="589"/>
  </w:num>
  <w:num w:numId="637">
    <w:abstractNumId w:val="284"/>
  </w:num>
  <w:num w:numId="638">
    <w:abstractNumId w:val="391"/>
  </w:num>
  <w:num w:numId="639">
    <w:abstractNumId w:val="743"/>
  </w:num>
  <w:num w:numId="640">
    <w:abstractNumId w:val="742"/>
  </w:num>
  <w:num w:numId="641">
    <w:abstractNumId w:val="457"/>
  </w:num>
  <w:num w:numId="642">
    <w:abstractNumId w:val="678"/>
  </w:num>
  <w:num w:numId="643">
    <w:abstractNumId w:val="557"/>
  </w:num>
  <w:num w:numId="644">
    <w:abstractNumId w:val="51"/>
  </w:num>
  <w:num w:numId="645">
    <w:abstractNumId w:val="544"/>
  </w:num>
  <w:num w:numId="646">
    <w:abstractNumId w:val="84"/>
  </w:num>
  <w:num w:numId="647">
    <w:abstractNumId w:val="411"/>
  </w:num>
  <w:num w:numId="648">
    <w:abstractNumId w:val="182"/>
  </w:num>
  <w:num w:numId="649">
    <w:abstractNumId w:val="525"/>
  </w:num>
  <w:num w:numId="650">
    <w:abstractNumId w:val="293"/>
  </w:num>
  <w:num w:numId="651">
    <w:abstractNumId w:val="353"/>
  </w:num>
  <w:num w:numId="652">
    <w:abstractNumId w:val="617"/>
  </w:num>
  <w:num w:numId="653">
    <w:abstractNumId w:val="208"/>
  </w:num>
  <w:num w:numId="654">
    <w:abstractNumId w:val="684"/>
  </w:num>
  <w:num w:numId="655">
    <w:abstractNumId w:val="354"/>
  </w:num>
  <w:num w:numId="656">
    <w:abstractNumId w:val="199"/>
  </w:num>
  <w:num w:numId="657">
    <w:abstractNumId w:val="243"/>
  </w:num>
  <w:num w:numId="658">
    <w:abstractNumId w:val="788"/>
  </w:num>
  <w:num w:numId="659">
    <w:abstractNumId w:val="262"/>
  </w:num>
  <w:num w:numId="660">
    <w:abstractNumId w:val="318"/>
  </w:num>
  <w:num w:numId="661">
    <w:abstractNumId w:val="466"/>
  </w:num>
  <w:num w:numId="662">
    <w:abstractNumId w:val="104"/>
  </w:num>
  <w:num w:numId="663">
    <w:abstractNumId w:val="433"/>
  </w:num>
  <w:num w:numId="664">
    <w:abstractNumId w:val="456"/>
  </w:num>
  <w:num w:numId="665">
    <w:abstractNumId w:val="283"/>
  </w:num>
  <w:num w:numId="666">
    <w:abstractNumId w:val="700"/>
  </w:num>
  <w:num w:numId="667">
    <w:abstractNumId w:val="470"/>
  </w:num>
  <w:num w:numId="668">
    <w:abstractNumId w:val="648"/>
  </w:num>
  <w:num w:numId="669">
    <w:abstractNumId w:val="308"/>
  </w:num>
  <w:num w:numId="670">
    <w:abstractNumId w:val="449"/>
  </w:num>
  <w:num w:numId="671">
    <w:abstractNumId w:val="159"/>
  </w:num>
  <w:num w:numId="672">
    <w:abstractNumId w:val="421"/>
  </w:num>
  <w:num w:numId="673">
    <w:abstractNumId w:val="67"/>
  </w:num>
  <w:num w:numId="674">
    <w:abstractNumId w:val="561"/>
  </w:num>
  <w:num w:numId="675">
    <w:abstractNumId w:val="776"/>
  </w:num>
  <w:num w:numId="676">
    <w:abstractNumId w:val="241"/>
  </w:num>
  <w:num w:numId="677">
    <w:abstractNumId w:val="614"/>
  </w:num>
  <w:num w:numId="678">
    <w:abstractNumId w:val="205"/>
  </w:num>
  <w:num w:numId="679">
    <w:abstractNumId w:val="625"/>
  </w:num>
  <w:num w:numId="680">
    <w:abstractNumId w:val="230"/>
  </w:num>
  <w:num w:numId="681">
    <w:abstractNumId w:val="697"/>
  </w:num>
  <w:num w:numId="682">
    <w:abstractNumId w:val="572"/>
  </w:num>
  <w:num w:numId="683">
    <w:abstractNumId w:val="532"/>
  </w:num>
  <w:num w:numId="684">
    <w:abstractNumId w:val="68"/>
  </w:num>
  <w:num w:numId="685">
    <w:abstractNumId w:val="179"/>
  </w:num>
  <w:num w:numId="686">
    <w:abstractNumId w:val="186"/>
  </w:num>
  <w:num w:numId="687">
    <w:abstractNumId w:val="623"/>
  </w:num>
  <w:num w:numId="688">
    <w:abstractNumId w:val="109"/>
  </w:num>
  <w:num w:numId="689">
    <w:abstractNumId w:val="383"/>
  </w:num>
  <w:num w:numId="690">
    <w:abstractNumId w:val="585"/>
  </w:num>
  <w:num w:numId="691">
    <w:abstractNumId w:val="136"/>
  </w:num>
  <w:num w:numId="692">
    <w:abstractNumId w:val="708"/>
  </w:num>
  <w:num w:numId="693">
    <w:abstractNumId w:val="177"/>
  </w:num>
  <w:num w:numId="694">
    <w:abstractNumId w:val="322"/>
  </w:num>
  <w:num w:numId="695">
    <w:abstractNumId w:val="613"/>
  </w:num>
  <w:num w:numId="696">
    <w:abstractNumId w:val="487"/>
  </w:num>
  <w:num w:numId="697">
    <w:abstractNumId w:val="473"/>
  </w:num>
  <w:num w:numId="698">
    <w:abstractNumId w:val="379"/>
  </w:num>
  <w:num w:numId="699">
    <w:abstractNumId w:val="549"/>
  </w:num>
  <w:num w:numId="700">
    <w:abstractNumId w:val="390"/>
  </w:num>
  <w:num w:numId="701">
    <w:abstractNumId w:val="89"/>
  </w:num>
  <w:num w:numId="702">
    <w:abstractNumId w:val="131"/>
  </w:num>
  <w:num w:numId="703">
    <w:abstractNumId w:val="376"/>
  </w:num>
  <w:num w:numId="704">
    <w:abstractNumId w:val="311"/>
  </w:num>
  <w:num w:numId="705">
    <w:abstractNumId w:val="553"/>
  </w:num>
  <w:num w:numId="706">
    <w:abstractNumId w:val="645"/>
  </w:num>
  <w:num w:numId="707">
    <w:abstractNumId w:val="453"/>
  </w:num>
  <w:num w:numId="708">
    <w:abstractNumId w:val="616"/>
  </w:num>
  <w:num w:numId="709">
    <w:abstractNumId w:val="620"/>
  </w:num>
  <w:num w:numId="710">
    <w:abstractNumId w:val="389"/>
  </w:num>
  <w:num w:numId="711">
    <w:abstractNumId w:val="399"/>
  </w:num>
  <w:num w:numId="712">
    <w:abstractNumId w:val="514"/>
  </w:num>
  <w:num w:numId="713">
    <w:abstractNumId w:val="288"/>
  </w:num>
  <w:num w:numId="714">
    <w:abstractNumId w:val="664"/>
  </w:num>
  <w:num w:numId="715">
    <w:abstractNumId w:val="463"/>
  </w:num>
  <w:num w:numId="716">
    <w:abstractNumId w:val="190"/>
  </w:num>
  <w:num w:numId="717">
    <w:abstractNumId w:val="253"/>
  </w:num>
  <w:num w:numId="718">
    <w:abstractNumId w:val="50"/>
  </w:num>
  <w:num w:numId="719">
    <w:abstractNumId w:val="281"/>
  </w:num>
  <w:num w:numId="720">
    <w:abstractNumId w:val="320"/>
  </w:num>
  <w:num w:numId="721">
    <w:abstractNumId w:val="273"/>
  </w:num>
  <w:num w:numId="722">
    <w:abstractNumId w:val="767"/>
  </w:num>
  <w:num w:numId="723">
    <w:abstractNumId w:val="206"/>
  </w:num>
  <w:num w:numId="724">
    <w:abstractNumId w:val="600"/>
  </w:num>
  <w:num w:numId="725">
    <w:abstractNumId w:val="586"/>
  </w:num>
  <w:num w:numId="726">
    <w:abstractNumId w:val="570"/>
  </w:num>
  <w:num w:numId="727">
    <w:abstractNumId w:val="33"/>
  </w:num>
  <w:num w:numId="728">
    <w:abstractNumId w:val="719"/>
  </w:num>
  <w:num w:numId="729">
    <w:abstractNumId w:val="651"/>
  </w:num>
  <w:num w:numId="730">
    <w:abstractNumId w:val="138"/>
  </w:num>
  <w:num w:numId="731">
    <w:abstractNumId w:val="326"/>
  </w:num>
  <w:num w:numId="732">
    <w:abstractNumId w:val="319"/>
  </w:num>
  <w:num w:numId="733">
    <w:abstractNumId w:val="384"/>
  </w:num>
  <w:num w:numId="734">
    <w:abstractNumId w:val="334"/>
  </w:num>
  <w:num w:numId="735">
    <w:abstractNumId w:val="468"/>
  </w:num>
  <w:num w:numId="736">
    <w:abstractNumId w:val="204"/>
  </w:num>
  <w:num w:numId="737">
    <w:abstractNumId w:val="683"/>
  </w:num>
  <w:num w:numId="738">
    <w:abstractNumId w:val="781"/>
  </w:num>
  <w:num w:numId="739">
    <w:abstractNumId w:val="477"/>
  </w:num>
  <w:num w:numId="740">
    <w:abstractNumId w:val="157"/>
  </w:num>
  <w:num w:numId="741">
    <w:abstractNumId w:val="127"/>
  </w:num>
  <w:num w:numId="742">
    <w:abstractNumId w:val="729"/>
  </w:num>
  <w:num w:numId="743">
    <w:abstractNumId w:val="628"/>
  </w:num>
  <w:num w:numId="744">
    <w:abstractNumId w:val="196"/>
  </w:num>
  <w:num w:numId="745">
    <w:abstractNumId w:val="88"/>
  </w:num>
  <w:num w:numId="746">
    <w:abstractNumId w:val="259"/>
  </w:num>
  <w:num w:numId="747">
    <w:abstractNumId w:val="323"/>
  </w:num>
  <w:num w:numId="748">
    <w:abstractNumId w:val="125"/>
  </w:num>
  <w:num w:numId="749">
    <w:abstractNumId w:val="663"/>
  </w:num>
  <w:num w:numId="750">
    <w:abstractNumId w:val="704"/>
  </w:num>
  <w:num w:numId="751">
    <w:abstractNumId w:val="178"/>
  </w:num>
  <w:num w:numId="752">
    <w:abstractNumId w:val="300"/>
  </w:num>
  <w:num w:numId="753">
    <w:abstractNumId w:val="161"/>
  </w:num>
  <w:num w:numId="754">
    <w:abstractNumId w:val="574"/>
  </w:num>
  <w:num w:numId="755">
    <w:abstractNumId w:val="547"/>
  </w:num>
  <w:num w:numId="756">
    <w:abstractNumId w:val="377"/>
  </w:num>
  <w:num w:numId="757">
    <w:abstractNumId w:val="637"/>
  </w:num>
  <w:num w:numId="758">
    <w:abstractNumId w:val="361"/>
  </w:num>
  <w:num w:numId="759">
    <w:abstractNumId w:val="355"/>
  </w:num>
  <w:num w:numId="760">
    <w:abstractNumId w:val="478"/>
  </w:num>
  <w:num w:numId="761">
    <w:abstractNumId w:val="289"/>
  </w:num>
  <w:num w:numId="762">
    <w:abstractNumId w:val="55"/>
  </w:num>
  <w:num w:numId="763">
    <w:abstractNumId w:val="442"/>
  </w:num>
  <w:num w:numId="764">
    <w:abstractNumId w:val="341"/>
  </w:num>
  <w:num w:numId="765">
    <w:abstractNumId w:val="581"/>
  </w:num>
  <w:num w:numId="766">
    <w:abstractNumId w:val="750"/>
  </w:num>
  <w:num w:numId="767">
    <w:abstractNumId w:val="123"/>
  </w:num>
  <w:num w:numId="768">
    <w:abstractNumId w:val="431"/>
  </w:num>
  <w:num w:numId="769">
    <w:abstractNumId w:val="501"/>
  </w:num>
  <w:num w:numId="770">
    <w:abstractNumId w:val="650"/>
  </w:num>
  <w:num w:numId="771">
    <w:abstractNumId w:val="506"/>
  </w:num>
  <w:num w:numId="772">
    <w:abstractNumId w:val="443"/>
  </w:num>
  <w:num w:numId="773">
    <w:abstractNumId w:val="693"/>
  </w:num>
  <w:num w:numId="774">
    <w:abstractNumId w:val="707"/>
  </w:num>
  <w:num w:numId="775">
    <w:abstractNumId w:val="286"/>
  </w:num>
  <w:num w:numId="776">
    <w:abstractNumId w:val="680"/>
  </w:num>
  <w:num w:numId="777">
    <w:abstractNumId w:val="462"/>
  </w:num>
  <w:num w:numId="778">
    <w:abstractNumId w:val="386"/>
  </w:num>
  <w:num w:numId="779">
    <w:abstractNumId w:val="782"/>
  </w:num>
  <w:num w:numId="780">
    <w:abstractNumId w:val="762"/>
  </w:num>
  <w:num w:numId="781">
    <w:abstractNumId w:val="744"/>
  </w:num>
  <w:num w:numId="782">
    <w:abstractNumId w:val="676"/>
  </w:num>
  <w:num w:numId="783">
    <w:abstractNumId w:val="222"/>
  </w:num>
  <w:num w:numId="784">
    <w:abstractNumId w:val="13"/>
  </w:num>
  <w:num w:numId="785">
    <w:abstractNumId w:val="689"/>
  </w:num>
  <w:num w:numId="786">
    <w:abstractNumId w:val="488"/>
  </w:num>
  <w:num w:numId="787">
    <w:abstractNumId w:val="735"/>
  </w:num>
  <w:num w:numId="788">
    <w:abstractNumId w:val="552"/>
  </w:num>
  <w:num w:numId="789">
    <w:abstractNumId w:val="257"/>
  </w:num>
  <w:num w:numId="790">
    <w:abstractNumId w:val="52"/>
  </w:num>
  <w:num w:numId="791">
    <w:abstractNumId w:val="657"/>
  </w:num>
  <w:num w:numId="792">
    <w:abstractNumId w:val="535"/>
  </w:num>
  <w:numIdMacAtCleanup w:val="7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drawingGridHorizontalSpacing w:val="110"/>
  <w:displayHorizontalDrawingGridEvery w:val="2"/>
  <w:characterSpacingControl w:val="doNotCompress"/>
  <w:hdrShapeDefaults>
    <o:shapedefaults v:ext="edit" spidmax="2049" style="mso-position-horizontal-relative:page;mso-position-vertical-relative:margin;mso-height-relative:margin" o:allowincell="f" fillcolor="#002060" stroke="f">
      <v:fill color="#002060"/>
      <v:stroke on="f"/>
      <v:shadow on="t" color="black" opacity="26214f" origin="-.5,-.5" offset=".74836mm,.74836mm"/>
      <v:textbox inset="21.6pt,21.6pt,21.6pt,21.6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26"/>
    <w:rsid w:val="00000D71"/>
    <w:rsid w:val="00002064"/>
    <w:rsid w:val="00002F52"/>
    <w:rsid w:val="00005E63"/>
    <w:rsid w:val="0001673B"/>
    <w:rsid w:val="00021F2A"/>
    <w:rsid w:val="00022709"/>
    <w:rsid w:val="00022C28"/>
    <w:rsid w:val="00023FFE"/>
    <w:rsid w:val="0002560E"/>
    <w:rsid w:val="00030D43"/>
    <w:rsid w:val="00031196"/>
    <w:rsid w:val="00032109"/>
    <w:rsid w:val="000343DA"/>
    <w:rsid w:val="00035AC6"/>
    <w:rsid w:val="0003617E"/>
    <w:rsid w:val="00041FBF"/>
    <w:rsid w:val="00042ADD"/>
    <w:rsid w:val="00045AD5"/>
    <w:rsid w:val="00050B08"/>
    <w:rsid w:val="00056E5F"/>
    <w:rsid w:val="000609B7"/>
    <w:rsid w:val="00063BBF"/>
    <w:rsid w:val="00066B5C"/>
    <w:rsid w:val="000712CD"/>
    <w:rsid w:val="00074D73"/>
    <w:rsid w:val="00075225"/>
    <w:rsid w:val="00075806"/>
    <w:rsid w:val="00076FB9"/>
    <w:rsid w:val="000813F7"/>
    <w:rsid w:val="000815D4"/>
    <w:rsid w:val="00081C20"/>
    <w:rsid w:val="000832E5"/>
    <w:rsid w:val="00085FE0"/>
    <w:rsid w:val="000957B9"/>
    <w:rsid w:val="000A3256"/>
    <w:rsid w:val="000B01B6"/>
    <w:rsid w:val="000B1EEB"/>
    <w:rsid w:val="000B65FE"/>
    <w:rsid w:val="000C12B6"/>
    <w:rsid w:val="000C442E"/>
    <w:rsid w:val="000C578E"/>
    <w:rsid w:val="000C5846"/>
    <w:rsid w:val="000D685B"/>
    <w:rsid w:val="000E2BCF"/>
    <w:rsid w:val="000E3A56"/>
    <w:rsid w:val="000E56CF"/>
    <w:rsid w:val="000E629B"/>
    <w:rsid w:val="000F62BB"/>
    <w:rsid w:val="00100243"/>
    <w:rsid w:val="00102B4C"/>
    <w:rsid w:val="00105701"/>
    <w:rsid w:val="0010580F"/>
    <w:rsid w:val="00110080"/>
    <w:rsid w:val="001211C4"/>
    <w:rsid w:val="0012559D"/>
    <w:rsid w:val="00125D40"/>
    <w:rsid w:val="00126BB8"/>
    <w:rsid w:val="001330FF"/>
    <w:rsid w:val="00133EA4"/>
    <w:rsid w:val="00134402"/>
    <w:rsid w:val="00137E34"/>
    <w:rsid w:val="00141689"/>
    <w:rsid w:val="00142B0F"/>
    <w:rsid w:val="00144FDA"/>
    <w:rsid w:val="00145190"/>
    <w:rsid w:val="00146059"/>
    <w:rsid w:val="00153B79"/>
    <w:rsid w:val="00156A3F"/>
    <w:rsid w:val="00157145"/>
    <w:rsid w:val="001612C1"/>
    <w:rsid w:val="001674E9"/>
    <w:rsid w:val="00170FB6"/>
    <w:rsid w:val="00171519"/>
    <w:rsid w:val="00173302"/>
    <w:rsid w:val="00173C19"/>
    <w:rsid w:val="0017435C"/>
    <w:rsid w:val="00174B40"/>
    <w:rsid w:val="00180053"/>
    <w:rsid w:val="00180626"/>
    <w:rsid w:val="0018304B"/>
    <w:rsid w:val="001859F7"/>
    <w:rsid w:val="0019206F"/>
    <w:rsid w:val="0019294C"/>
    <w:rsid w:val="00193AB4"/>
    <w:rsid w:val="00194B80"/>
    <w:rsid w:val="00195D90"/>
    <w:rsid w:val="001A0D63"/>
    <w:rsid w:val="001A2254"/>
    <w:rsid w:val="001A7D22"/>
    <w:rsid w:val="001B3995"/>
    <w:rsid w:val="001B4037"/>
    <w:rsid w:val="001B4C4C"/>
    <w:rsid w:val="001B53E6"/>
    <w:rsid w:val="001B6C26"/>
    <w:rsid w:val="001C018E"/>
    <w:rsid w:val="001C3F73"/>
    <w:rsid w:val="001C6BF9"/>
    <w:rsid w:val="001C7DDD"/>
    <w:rsid w:val="001D122A"/>
    <w:rsid w:val="001D269D"/>
    <w:rsid w:val="001D49EE"/>
    <w:rsid w:val="001D7FA5"/>
    <w:rsid w:val="001E22A0"/>
    <w:rsid w:val="001E23F9"/>
    <w:rsid w:val="001E417A"/>
    <w:rsid w:val="001E6276"/>
    <w:rsid w:val="001F35F9"/>
    <w:rsid w:val="00200386"/>
    <w:rsid w:val="00200C83"/>
    <w:rsid w:val="002016B9"/>
    <w:rsid w:val="002025EE"/>
    <w:rsid w:val="00202D98"/>
    <w:rsid w:val="00204128"/>
    <w:rsid w:val="0020421D"/>
    <w:rsid w:val="00205919"/>
    <w:rsid w:val="002067A2"/>
    <w:rsid w:val="002123B9"/>
    <w:rsid w:val="00212D92"/>
    <w:rsid w:val="002212C9"/>
    <w:rsid w:val="002253C1"/>
    <w:rsid w:val="00227E8B"/>
    <w:rsid w:val="002349F9"/>
    <w:rsid w:val="00237F0F"/>
    <w:rsid w:val="002419C0"/>
    <w:rsid w:val="00241A4F"/>
    <w:rsid w:val="00243FBB"/>
    <w:rsid w:val="00246786"/>
    <w:rsid w:val="00252BE5"/>
    <w:rsid w:val="00255D73"/>
    <w:rsid w:val="00261701"/>
    <w:rsid w:val="00270653"/>
    <w:rsid w:val="002737D8"/>
    <w:rsid w:val="002803A1"/>
    <w:rsid w:val="00284E8E"/>
    <w:rsid w:val="0029078E"/>
    <w:rsid w:val="00290EEE"/>
    <w:rsid w:val="00294FD9"/>
    <w:rsid w:val="002A1688"/>
    <w:rsid w:val="002A24C1"/>
    <w:rsid w:val="002B083C"/>
    <w:rsid w:val="002B69D9"/>
    <w:rsid w:val="002B6D06"/>
    <w:rsid w:val="002C09FA"/>
    <w:rsid w:val="002C0B8B"/>
    <w:rsid w:val="002C223E"/>
    <w:rsid w:val="002C26DA"/>
    <w:rsid w:val="002C7B84"/>
    <w:rsid w:val="002D196C"/>
    <w:rsid w:val="002D1A29"/>
    <w:rsid w:val="002D37CD"/>
    <w:rsid w:val="002D3FA4"/>
    <w:rsid w:val="002D5F9C"/>
    <w:rsid w:val="002E4484"/>
    <w:rsid w:val="002E5624"/>
    <w:rsid w:val="002E7D01"/>
    <w:rsid w:val="002F37D1"/>
    <w:rsid w:val="002F5BC1"/>
    <w:rsid w:val="002F7BCC"/>
    <w:rsid w:val="00306034"/>
    <w:rsid w:val="003074E9"/>
    <w:rsid w:val="00313998"/>
    <w:rsid w:val="00316226"/>
    <w:rsid w:val="00316267"/>
    <w:rsid w:val="003201C8"/>
    <w:rsid w:val="00324877"/>
    <w:rsid w:val="0032564E"/>
    <w:rsid w:val="0032654D"/>
    <w:rsid w:val="00327552"/>
    <w:rsid w:val="003463C0"/>
    <w:rsid w:val="0035116F"/>
    <w:rsid w:val="00354C44"/>
    <w:rsid w:val="003619F2"/>
    <w:rsid w:val="00365567"/>
    <w:rsid w:val="003728A3"/>
    <w:rsid w:val="0038108A"/>
    <w:rsid w:val="003815A8"/>
    <w:rsid w:val="00384C5E"/>
    <w:rsid w:val="0039014D"/>
    <w:rsid w:val="00393D32"/>
    <w:rsid w:val="00395A48"/>
    <w:rsid w:val="00395F04"/>
    <w:rsid w:val="00395FF8"/>
    <w:rsid w:val="003964BA"/>
    <w:rsid w:val="003A0B3B"/>
    <w:rsid w:val="003A39D2"/>
    <w:rsid w:val="003B022B"/>
    <w:rsid w:val="003B0690"/>
    <w:rsid w:val="003B0F2C"/>
    <w:rsid w:val="003B1952"/>
    <w:rsid w:val="003B1DEC"/>
    <w:rsid w:val="003C282F"/>
    <w:rsid w:val="003D40C6"/>
    <w:rsid w:val="003E6428"/>
    <w:rsid w:val="003F1127"/>
    <w:rsid w:val="003F2681"/>
    <w:rsid w:val="003F4999"/>
    <w:rsid w:val="003F4D43"/>
    <w:rsid w:val="0040196A"/>
    <w:rsid w:val="0040538C"/>
    <w:rsid w:val="004137D3"/>
    <w:rsid w:val="00414DAB"/>
    <w:rsid w:val="00422CEB"/>
    <w:rsid w:val="00422F97"/>
    <w:rsid w:val="00423FB6"/>
    <w:rsid w:val="004243F1"/>
    <w:rsid w:val="0043216F"/>
    <w:rsid w:val="004333B5"/>
    <w:rsid w:val="00440601"/>
    <w:rsid w:val="004428AA"/>
    <w:rsid w:val="00445C2B"/>
    <w:rsid w:val="00447CD0"/>
    <w:rsid w:val="00450CD9"/>
    <w:rsid w:val="004518CE"/>
    <w:rsid w:val="00453799"/>
    <w:rsid w:val="00453D5A"/>
    <w:rsid w:val="004549C6"/>
    <w:rsid w:val="00455086"/>
    <w:rsid w:val="00455E4D"/>
    <w:rsid w:val="00463842"/>
    <w:rsid w:val="00464235"/>
    <w:rsid w:val="00465D4B"/>
    <w:rsid w:val="00467BD4"/>
    <w:rsid w:val="004709D2"/>
    <w:rsid w:val="00491236"/>
    <w:rsid w:val="004921B7"/>
    <w:rsid w:val="00495285"/>
    <w:rsid w:val="00496CEA"/>
    <w:rsid w:val="004A0AAD"/>
    <w:rsid w:val="004A45B2"/>
    <w:rsid w:val="004B2430"/>
    <w:rsid w:val="004B2C1F"/>
    <w:rsid w:val="004C153C"/>
    <w:rsid w:val="004C739C"/>
    <w:rsid w:val="004D75FC"/>
    <w:rsid w:val="004F2592"/>
    <w:rsid w:val="004F2FC5"/>
    <w:rsid w:val="004F57F0"/>
    <w:rsid w:val="004F5C74"/>
    <w:rsid w:val="004F5DF3"/>
    <w:rsid w:val="004F6169"/>
    <w:rsid w:val="005068B4"/>
    <w:rsid w:val="00510499"/>
    <w:rsid w:val="005117B3"/>
    <w:rsid w:val="0051293A"/>
    <w:rsid w:val="0051633F"/>
    <w:rsid w:val="00516DF6"/>
    <w:rsid w:val="00523E1C"/>
    <w:rsid w:val="00524301"/>
    <w:rsid w:val="00524900"/>
    <w:rsid w:val="00525611"/>
    <w:rsid w:val="0052786F"/>
    <w:rsid w:val="00527A3A"/>
    <w:rsid w:val="005349B2"/>
    <w:rsid w:val="0053649F"/>
    <w:rsid w:val="005423CB"/>
    <w:rsid w:val="00542DA4"/>
    <w:rsid w:val="00543C84"/>
    <w:rsid w:val="00545AEC"/>
    <w:rsid w:val="005520AC"/>
    <w:rsid w:val="005520E0"/>
    <w:rsid w:val="005520F0"/>
    <w:rsid w:val="00552450"/>
    <w:rsid w:val="00553BAD"/>
    <w:rsid w:val="005578F8"/>
    <w:rsid w:val="00557BCD"/>
    <w:rsid w:val="00557F98"/>
    <w:rsid w:val="0057181B"/>
    <w:rsid w:val="00573C6F"/>
    <w:rsid w:val="00573D8A"/>
    <w:rsid w:val="00574868"/>
    <w:rsid w:val="00580680"/>
    <w:rsid w:val="005851F4"/>
    <w:rsid w:val="00592882"/>
    <w:rsid w:val="00593C70"/>
    <w:rsid w:val="00593FEB"/>
    <w:rsid w:val="00594DE0"/>
    <w:rsid w:val="005952EB"/>
    <w:rsid w:val="005963DB"/>
    <w:rsid w:val="00596419"/>
    <w:rsid w:val="00596FBC"/>
    <w:rsid w:val="005A0BC1"/>
    <w:rsid w:val="005A0DCD"/>
    <w:rsid w:val="005A38ED"/>
    <w:rsid w:val="005A7FCC"/>
    <w:rsid w:val="005B00E2"/>
    <w:rsid w:val="005B04D2"/>
    <w:rsid w:val="005B302A"/>
    <w:rsid w:val="005B4217"/>
    <w:rsid w:val="005B43C1"/>
    <w:rsid w:val="005B72AC"/>
    <w:rsid w:val="005B76EE"/>
    <w:rsid w:val="005C1C7E"/>
    <w:rsid w:val="005C5498"/>
    <w:rsid w:val="005C6B6D"/>
    <w:rsid w:val="005C6BF7"/>
    <w:rsid w:val="005D7337"/>
    <w:rsid w:val="005E3578"/>
    <w:rsid w:val="005F2D3E"/>
    <w:rsid w:val="005F4762"/>
    <w:rsid w:val="0060025F"/>
    <w:rsid w:val="00601972"/>
    <w:rsid w:val="00611BA2"/>
    <w:rsid w:val="00611F9E"/>
    <w:rsid w:val="00614D92"/>
    <w:rsid w:val="00615024"/>
    <w:rsid w:val="00616043"/>
    <w:rsid w:val="00620FB5"/>
    <w:rsid w:val="0062313E"/>
    <w:rsid w:val="00623933"/>
    <w:rsid w:val="00625D23"/>
    <w:rsid w:val="00630124"/>
    <w:rsid w:val="00630759"/>
    <w:rsid w:val="006309D4"/>
    <w:rsid w:val="00635F14"/>
    <w:rsid w:val="0063715D"/>
    <w:rsid w:val="00640155"/>
    <w:rsid w:val="006418A4"/>
    <w:rsid w:val="00642DCD"/>
    <w:rsid w:val="00645C4A"/>
    <w:rsid w:val="00646D29"/>
    <w:rsid w:val="00652175"/>
    <w:rsid w:val="006614A4"/>
    <w:rsid w:val="00661972"/>
    <w:rsid w:val="00663E0F"/>
    <w:rsid w:val="006641A4"/>
    <w:rsid w:val="00670DC3"/>
    <w:rsid w:val="006721C4"/>
    <w:rsid w:val="0067363F"/>
    <w:rsid w:val="00673DA5"/>
    <w:rsid w:val="00673E60"/>
    <w:rsid w:val="00677476"/>
    <w:rsid w:val="006804D5"/>
    <w:rsid w:val="00680D35"/>
    <w:rsid w:val="00680FAD"/>
    <w:rsid w:val="00682D94"/>
    <w:rsid w:val="00682EDB"/>
    <w:rsid w:val="00687359"/>
    <w:rsid w:val="00691D41"/>
    <w:rsid w:val="0069295F"/>
    <w:rsid w:val="006A126A"/>
    <w:rsid w:val="006A1DE0"/>
    <w:rsid w:val="006A4FB0"/>
    <w:rsid w:val="006A5079"/>
    <w:rsid w:val="006A5680"/>
    <w:rsid w:val="006A7953"/>
    <w:rsid w:val="006B196D"/>
    <w:rsid w:val="006B2689"/>
    <w:rsid w:val="006B3883"/>
    <w:rsid w:val="006B44CF"/>
    <w:rsid w:val="006B654E"/>
    <w:rsid w:val="006C427A"/>
    <w:rsid w:val="006D0596"/>
    <w:rsid w:val="006D3173"/>
    <w:rsid w:val="006D4D75"/>
    <w:rsid w:val="006D5859"/>
    <w:rsid w:val="006E2011"/>
    <w:rsid w:val="006E280D"/>
    <w:rsid w:val="006E4268"/>
    <w:rsid w:val="006F4A1A"/>
    <w:rsid w:val="00700754"/>
    <w:rsid w:val="00704004"/>
    <w:rsid w:val="00712210"/>
    <w:rsid w:val="00713667"/>
    <w:rsid w:val="00715697"/>
    <w:rsid w:val="00716B43"/>
    <w:rsid w:val="0071708C"/>
    <w:rsid w:val="007179EA"/>
    <w:rsid w:val="0072491B"/>
    <w:rsid w:val="00725BBC"/>
    <w:rsid w:val="007269BA"/>
    <w:rsid w:val="0073261D"/>
    <w:rsid w:val="007326BA"/>
    <w:rsid w:val="00732BA4"/>
    <w:rsid w:val="00735EBF"/>
    <w:rsid w:val="00736E46"/>
    <w:rsid w:val="007404F7"/>
    <w:rsid w:val="00741545"/>
    <w:rsid w:val="007426C9"/>
    <w:rsid w:val="00742993"/>
    <w:rsid w:val="00743CB4"/>
    <w:rsid w:val="007445DF"/>
    <w:rsid w:val="00755474"/>
    <w:rsid w:val="00755642"/>
    <w:rsid w:val="00755E20"/>
    <w:rsid w:val="007701A3"/>
    <w:rsid w:val="00774B6E"/>
    <w:rsid w:val="00777CE3"/>
    <w:rsid w:val="0078188A"/>
    <w:rsid w:val="00781F4B"/>
    <w:rsid w:val="0079263F"/>
    <w:rsid w:val="00792B74"/>
    <w:rsid w:val="00797CAA"/>
    <w:rsid w:val="007A59F2"/>
    <w:rsid w:val="007A64EE"/>
    <w:rsid w:val="007A794A"/>
    <w:rsid w:val="007B3D0C"/>
    <w:rsid w:val="007B4474"/>
    <w:rsid w:val="007B586D"/>
    <w:rsid w:val="007B7CF0"/>
    <w:rsid w:val="007C4A37"/>
    <w:rsid w:val="007C6540"/>
    <w:rsid w:val="007C7056"/>
    <w:rsid w:val="007D2CD8"/>
    <w:rsid w:val="007D3CC6"/>
    <w:rsid w:val="007D457F"/>
    <w:rsid w:val="007E1C20"/>
    <w:rsid w:val="007F23D4"/>
    <w:rsid w:val="007F3679"/>
    <w:rsid w:val="008024D0"/>
    <w:rsid w:val="00802BF6"/>
    <w:rsid w:val="00805C5D"/>
    <w:rsid w:val="00807287"/>
    <w:rsid w:val="00813332"/>
    <w:rsid w:val="00814BD2"/>
    <w:rsid w:val="0081772F"/>
    <w:rsid w:val="00827803"/>
    <w:rsid w:val="00831348"/>
    <w:rsid w:val="00834E93"/>
    <w:rsid w:val="0083513B"/>
    <w:rsid w:val="00837071"/>
    <w:rsid w:val="00842DEB"/>
    <w:rsid w:val="008431D1"/>
    <w:rsid w:val="0084379B"/>
    <w:rsid w:val="00860FEC"/>
    <w:rsid w:val="008628B7"/>
    <w:rsid w:val="00863397"/>
    <w:rsid w:val="00863C09"/>
    <w:rsid w:val="00864D4F"/>
    <w:rsid w:val="0087363A"/>
    <w:rsid w:val="00875958"/>
    <w:rsid w:val="008762BC"/>
    <w:rsid w:val="008808FD"/>
    <w:rsid w:val="0088233F"/>
    <w:rsid w:val="00883839"/>
    <w:rsid w:val="00884401"/>
    <w:rsid w:val="00885F58"/>
    <w:rsid w:val="00891B52"/>
    <w:rsid w:val="008A5378"/>
    <w:rsid w:val="008A6841"/>
    <w:rsid w:val="008B23AD"/>
    <w:rsid w:val="008B2498"/>
    <w:rsid w:val="008B2E68"/>
    <w:rsid w:val="008B44F5"/>
    <w:rsid w:val="008C3CA3"/>
    <w:rsid w:val="008C6C6F"/>
    <w:rsid w:val="008C6DD9"/>
    <w:rsid w:val="008D3149"/>
    <w:rsid w:val="008D63AA"/>
    <w:rsid w:val="008E3073"/>
    <w:rsid w:val="008E366A"/>
    <w:rsid w:val="008E69EB"/>
    <w:rsid w:val="008F2457"/>
    <w:rsid w:val="008F5AA6"/>
    <w:rsid w:val="008F6006"/>
    <w:rsid w:val="008F6FE4"/>
    <w:rsid w:val="009023D7"/>
    <w:rsid w:val="00906936"/>
    <w:rsid w:val="0091089B"/>
    <w:rsid w:val="0091284F"/>
    <w:rsid w:val="009137E9"/>
    <w:rsid w:val="00920672"/>
    <w:rsid w:val="00924F89"/>
    <w:rsid w:val="009264D6"/>
    <w:rsid w:val="009347FF"/>
    <w:rsid w:val="0093499C"/>
    <w:rsid w:val="00940CDB"/>
    <w:rsid w:val="0095383A"/>
    <w:rsid w:val="00954B60"/>
    <w:rsid w:val="00955DE8"/>
    <w:rsid w:val="009567C8"/>
    <w:rsid w:val="00967EC5"/>
    <w:rsid w:val="009708ED"/>
    <w:rsid w:val="0097723B"/>
    <w:rsid w:val="00982BDF"/>
    <w:rsid w:val="009841C0"/>
    <w:rsid w:val="00986FE4"/>
    <w:rsid w:val="00991106"/>
    <w:rsid w:val="00991475"/>
    <w:rsid w:val="009940B0"/>
    <w:rsid w:val="009A1CF3"/>
    <w:rsid w:val="009A2A78"/>
    <w:rsid w:val="009A77E5"/>
    <w:rsid w:val="009B1E68"/>
    <w:rsid w:val="009C5EFB"/>
    <w:rsid w:val="009C6496"/>
    <w:rsid w:val="009C675C"/>
    <w:rsid w:val="009C67E8"/>
    <w:rsid w:val="009D2ADC"/>
    <w:rsid w:val="009D6A8D"/>
    <w:rsid w:val="009E2FAC"/>
    <w:rsid w:val="009E7A05"/>
    <w:rsid w:val="009F5DCC"/>
    <w:rsid w:val="00A03109"/>
    <w:rsid w:val="00A03C25"/>
    <w:rsid w:val="00A064A6"/>
    <w:rsid w:val="00A111B2"/>
    <w:rsid w:val="00A112EC"/>
    <w:rsid w:val="00A256F2"/>
    <w:rsid w:val="00A312A4"/>
    <w:rsid w:val="00A32525"/>
    <w:rsid w:val="00A443C4"/>
    <w:rsid w:val="00A46F6B"/>
    <w:rsid w:val="00A5285A"/>
    <w:rsid w:val="00A529C8"/>
    <w:rsid w:val="00A708A1"/>
    <w:rsid w:val="00A7188C"/>
    <w:rsid w:val="00A75BCE"/>
    <w:rsid w:val="00A76709"/>
    <w:rsid w:val="00A7751D"/>
    <w:rsid w:val="00A777CC"/>
    <w:rsid w:val="00A86562"/>
    <w:rsid w:val="00A90477"/>
    <w:rsid w:val="00A95059"/>
    <w:rsid w:val="00AA3D8C"/>
    <w:rsid w:val="00AA631D"/>
    <w:rsid w:val="00AA6623"/>
    <w:rsid w:val="00AB1217"/>
    <w:rsid w:val="00AB3512"/>
    <w:rsid w:val="00AB4754"/>
    <w:rsid w:val="00AB4A5E"/>
    <w:rsid w:val="00AB63CA"/>
    <w:rsid w:val="00AC01C2"/>
    <w:rsid w:val="00AC4962"/>
    <w:rsid w:val="00AC56EB"/>
    <w:rsid w:val="00AC6497"/>
    <w:rsid w:val="00AD0911"/>
    <w:rsid w:val="00AD137D"/>
    <w:rsid w:val="00AD2B2E"/>
    <w:rsid w:val="00AD5B10"/>
    <w:rsid w:val="00AD7CC9"/>
    <w:rsid w:val="00AE285B"/>
    <w:rsid w:val="00AF4B28"/>
    <w:rsid w:val="00B068ED"/>
    <w:rsid w:val="00B06C2E"/>
    <w:rsid w:val="00B11550"/>
    <w:rsid w:val="00B12B48"/>
    <w:rsid w:val="00B16696"/>
    <w:rsid w:val="00B219FD"/>
    <w:rsid w:val="00B221E0"/>
    <w:rsid w:val="00B2329C"/>
    <w:rsid w:val="00B236B2"/>
    <w:rsid w:val="00B23E76"/>
    <w:rsid w:val="00B26E75"/>
    <w:rsid w:val="00B33339"/>
    <w:rsid w:val="00B363AC"/>
    <w:rsid w:val="00B45A00"/>
    <w:rsid w:val="00B47191"/>
    <w:rsid w:val="00B47E70"/>
    <w:rsid w:val="00B50569"/>
    <w:rsid w:val="00B60465"/>
    <w:rsid w:val="00B608BF"/>
    <w:rsid w:val="00B624DF"/>
    <w:rsid w:val="00B72630"/>
    <w:rsid w:val="00B73922"/>
    <w:rsid w:val="00B743DF"/>
    <w:rsid w:val="00B814FD"/>
    <w:rsid w:val="00B83E7D"/>
    <w:rsid w:val="00B911EA"/>
    <w:rsid w:val="00B92968"/>
    <w:rsid w:val="00B92A25"/>
    <w:rsid w:val="00B95B61"/>
    <w:rsid w:val="00B963E6"/>
    <w:rsid w:val="00B97591"/>
    <w:rsid w:val="00BA35D5"/>
    <w:rsid w:val="00BA51C5"/>
    <w:rsid w:val="00BB2B9C"/>
    <w:rsid w:val="00BB32FC"/>
    <w:rsid w:val="00BB51FD"/>
    <w:rsid w:val="00BC0E2E"/>
    <w:rsid w:val="00BC1102"/>
    <w:rsid w:val="00BC1B29"/>
    <w:rsid w:val="00BC3879"/>
    <w:rsid w:val="00BC55AF"/>
    <w:rsid w:val="00BD0BBC"/>
    <w:rsid w:val="00BD23CB"/>
    <w:rsid w:val="00BD2405"/>
    <w:rsid w:val="00BD7649"/>
    <w:rsid w:val="00BD799B"/>
    <w:rsid w:val="00BE133D"/>
    <w:rsid w:val="00BE1444"/>
    <w:rsid w:val="00BE3485"/>
    <w:rsid w:val="00BF09A8"/>
    <w:rsid w:val="00BF1ED1"/>
    <w:rsid w:val="00BF5011"/>
    <w:rsid w:val="00C14625"/>
    <w:rsid w:val="00C151D1"/>
    <w:rsid w:val="00C1649D"/>
    <w:rsid w:val="00C23DB0"/>
    <w:rsid w:val="00C26BC9"/>
    <w:rsid w:val="00C26BE1"/>
    <w:rsid w:val="00C27AE2"/>
    <w:rsid w:val="00C30422"/>
    <w:rsid w:val="00C3414E"/>
    <w:rsid w:val="00C361C6"/>
    <w:rsid w:val="00C41745"/>
    <w:rsid w:val="00C465F8"/>
    <w:rsid w:val="00C470A9"/>
    <w:rsid w:val="00C5041C"/>
    <w:rsid w:val="00C56013"/>
    <w:rsid w:val="00C573DA"/>
    <w:rsid w:val="00C63180"/>
    <w:rsid w:val="00C66E2E"/>
    <w:rsid w:val="00C73B31"/>
    <w:rsid w:val="00C83A9C"/>
    <w:rsid w:val="00C86E8E"/>
    <w:rsid w:val="00C877F8"/>
    <w:rsid w:val="00C91078"/>
    <w:rsid w:val="00C91F64"/>
    <w:rsid w:val="00C93853"/>
    <w:rsid w:val="00CA180B"/>
    <w:rsid w:val="00CA395D"/>
    <w:rsid w:val="00CA7704"/>
    <w:rsid w:val="00CB1724"/>
    <w:rsid w:val="00CB4F8C"/>
    <w:rsid w:val="00CB5A09"/>
    <w:rsid w:val="00CB7544"/>
    <w:rsid w:val="00CC4034"/>
    <w:rsid w:val="00CD0779"/>
    <w:rsid w:val="00CD1852"/>
    <w:rsid w:val="00CD2764"/>
    <w:rsid w:val="00CD674B"/>
    <w:rsid w:val="00CD7B43"/>
    <w:rsid w:val="00CE0C72"/>
    <w:rsid w:val="00CE3C8A"/>
    <w:rsid w:val="00CE3CFB"/>
    <w:rsid w:val="00CF0021"/>
    <w:rsid w:val="00CF2EDF"/>
    <w:rsid w:val="00CF3321"/>
    <w:rsid w:val="00D01661"/>
    <w:rsid w:val="00D11D5D"/>
    <w:rsid w:val="00D150DC"/>
    <w:rsid w:val="00D17405"/>
    <w:rsid w:val="00D20BC9"/>
    <w:rsid w:val="00D22495"/>
    <w:rsid w:val="00D23537"/>
    <w:rsid w:val="00D24EFD"/>
    <w:rsid w:val="00D30C2F"/>
    <w:rsid w:val="00D42679"/>
    <w:rsid w:val="00D42BEC"/>
    <w:rsid w:val="00D46C2C"/>
    <w:rsid w:val="00D50C54"/>
    <w:rsid w:val="00D52B4E"/>
    <w:rsid w:val="00D532BF"/>
    <w:rsid w:val="00D60C3A"/>
    <w:rsid w:val="00D6101E"/>
    <w:rsid w:val="00D66A52"/>
    <w:rsid w:val="00D66D09"/>
    <w:rsid w:val="00D74139"/>
    <w:rsid w:val="00D748E6"/>
    <w:rsid w:val="00D75219"/>
    <w:rsid w:val="00D8065D"/>
    <w:rsid w:val="00D80804"/>
    <w:rsid w:val="00D85F1B"/>
    <w:rsid w:val="00D8799D"/>
    <w:rsid w:val="00D91410"/>
    <w:rsid w:val="00D914E3"/>
    <w:rsid w:val="00D92561"/>
    <w:rsid w:val="00D9308D"/>
    <w:rsid w:val="00D9746F"/>
    <w:rsid w:val="00DA23EC"/>
    <w:rsid w:val="00DA539B"/>
    <w:rsid w:val="00DB08E5"/>
    <w:rsid w:val="00DB0DA5"/>
    <w:rsid w:val="00DB4A56"/>
    <w:rsid w:val="00DC009E"/>
    <w:rsid w:val="00DC4EDA"/>
    <w:rsid w:val="00DC54A4"/>
    <w:rsid w:val="00DD1FB9"/>
    <w:rsid w:val="00DD2AF2"/>
    <w:rsid w:val="00DD3DBE"/>
    <w:rsid w:val="00DD476D"/>
    <w:rsid w:val="00DD50AD"/>
    <w:rsid w:val="00DD50D0"/>
    <w:rsid w:val="00DD7031"/>
    <w:rsid w:val="00DD7ABF"/>
    <w:rsid w:val="00DD7D05"/>
    <w:rsid w:val="00DE05AC"/>
    <w:rsid w:val="00DE4460"/>
    <w:rsid w:val="00DE7922"/>
    <w:rsid w:val="00DF3025"/>
    <w:rsid w:val="00DF505C"/>
    <w:rsid w:val="00E005E5"/>
    <w:rsid w:val="00E00CF6"/>
    <w:rsid w:val="00E01882"/>
    <w:rsid w:val="00E064BF"/>
    <w:rsid w:val="00E12DA4"/>
    <w:rsid w:val="00E1383B"/>
    <w:rsid w:val="00E15187"/>
    <w:rsid w:val="00E24523"/>
    <w:rsid w:val="00E30293"/>
    <w:rsid w:val="00E305BD"/>
    <w:rsid w:val="00E32E61"/>
    <w:rsid w:val="00E42BF5"/>
    <w:rsid w:val="00E44A8F"/>
    <w:rsid w:val="00E44B1A"/>
    <w:rsid w:val="00E44B25"/>
    <w:rsid w:val="00E64898"/>
    <w:rsid w:val="00E65754"/>
    <w:rsid w:val="00E70633"/>
    <w:rsid w:val="00E735FA"/>
    <w:rsid w:val="00E73E5F"/>
    <w:rsid w:val="00E75961"/>
    <w:rsid w:val="00E85DD0"/>
    <w:rsid w:val="00E87809"/>
    <w:rsid w:val="00E937B2"/>
    <w:rsid w:val="00E951A3"/>
    <w:rsid w:val="00E97D57"/>
    <w:rsid w:val="00EA04B1"/>
    <w:rsid w:val="00EA155F"/>
    <w:rsid w:val="00EA3437"/>
    <w:rsid w:val="00EA395E"/>
    <w:rsid w:val="00EA490D"/>
    <w:rsid w:val="00EA67B5"/>
    <w:rsid w:val="00EB2365"/>
    <w:rsid w:val="00EB787E"/>
    <w:rsid w:val="00EC62B0"/>
    <w:rsid w:val="00EC667C"/>
    <w:rsid w:val="00ED3588"/>
    <w:rsid w:val="00ED379D"/>
    <w:rsid w:val="00ED73D9"/>
    <w:rsid w:val="00ED74D6"/>
    <w:rsid w:val="00EE69E3"/>
    <w:rsid w:val="00EF6C8E"/>
    <w:rsid w:val="00F00FA2"/>
    <w:rsid w:val="00F02A9C"/>
    <w:rsid w:val="00F03334"/>
    <w:rsid w:val="00F03486"/>
    <w:rsid w:val="00F034E7"/>
    <w:rsid w:val="00F11458"/>
    <w:rsid w:val="00F16151"/>
    <w:rsid w:val="00F2717C"/>
    <w:rsid w:val="00F2776A"/>
    <w:rsid w:val="00F30150"/>
    <w:rsid w:val="00F32ECD"/>
    <w:rsid w:val="00F33BB3"/>
    <w:rsid w:val="00F34AD9"/>
    <w:rsid w:val="00F37FAF"/>
    <w:rsid w:val="00F40CC8"/>
    <w:rsid w:val="00F502DB"/>
    <w:rsid w:val="00F50906"/>
    <w:rsid w:val="00F63B94"/>
    <w:rsid w:val="00F6712C"/>
    <w:rsid w:val="00F702CC"/>
    <w:rsid w:val="00F725B5"/>
    <w:rsid w:val="00F73ECB"/>
    <w:rsid w:val="00F75915"/>
    <w:rsid w:val="00F769C9"/>
    <w:rsid w:val="00F9056A"/>
    <w:rsid w:val="00F95EDB"/>
    <w:rsid w:val="00FB0853"/>
    <w:rsid w:val="00FB1A2A"/>
    <w:rsid w:val="00FB5BF0"/>
    <w:rsid w:val="00FB70BE"/>
    <w:rsid w:val="00FC17DF"/>
    <w:rsid w:val="00FC1D29"/>
    <w:rsid w:val="00FC1FD1"/>
    <w:rsid w:val="00FC3BD3"/>
    <w:rsid w:val="00FC4F2F"/>
    <w:rsid w:val="00FD091F"/>
    <w:rsid w:val="00FD2ACC"/>
    <w:rsid w:val="00FE6C9D"/>
    <w:rsid w:val="00FE7F22"/>
    <w:rsid w:val="00FF514E"/>
    <w:rsid w:val="315DB0D2"/>
    <w:rsid w:val="44BA328D"/>
    <w:rsid w:val="4B459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margin;mso-height-relative:margin" o:allowincell="f" fillcolor="#002060" stroke="f">
      <v:fill color="#002060"/>
      <v:stroke on="f"/>
      <v:shadow on="t" color="black" opacity="26214f" origin="-.5,-.5" offset=".74836mm,.74836mm"/>
      <v:textbox inset="21.6pt,21.6pt,21.6pt,21.6pt"/>
    </o:shapedefaults>
    <o:shapelayout v:ext="edit">
      <o:idmap v:ext="edit" data="1"/>
    </o:shapelayout>
  </w:shapeDefaults>
  <w:decimalSymbol w:val="."/>
  <w:listSeparator w:val=","/>
  <w14:docId w14:val="3BB3080A"/>
  <w15:docId w15:val="{D3460398-3D9B-40B7-AAEA-8855F1F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5474"/>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spacing w:before="49"/>
      <w:ind w:left="140"/>
      <w:outlineLvl w:val="0"/>
    </w:pPr>
    <w:rPr>
      <w:b/>
      <w:bCs/>
      <w:sz w:val="40"/>
      <w:szCs w:val="40"/>
    </w:rPr>
  </w:style>
  <w:style w:type="paragraph" w:styleId="Heading2">
    <w:name w:val="heading 2"/>
    <w:basedOn w:val="Normal"/>
    <w:link w:val="Heading2Char"/>
    <w:uiPriority w:val="1"/>
    <w:qFormat/>
    <w:pPr>
      <w:ind w:left="140"/>
      <w:outlineLvl w:val="1"/>
    </w:pPr>
    <w:rPr>
      <w:b/>
      <w:bCs/>
      <w:sz w:val="32"/>
      <w:szCs w:val="32"/>
    </w:rPr>
  </w:style>
  <w:style w:type="paragraph" w:styleId="Heading3">
    <w:name w:val="heading 3"/>
    <w:basedOn w:val="Normal"/>
    <w:link w:val="Heading3Char"/>
    <w:uiPriority w:val="1"/>
    <w:qFormat/>
    <w:pPr>
      <w:spacing w:before="64"/>
      <w:ind w:left="214"/>
      <w:outlineLvl w:val="2"/>
    </w:pPr>
    <w:rPr>
      <w:b/>
      <w:bCs/>
      <w:sz w:val="28"/>
      <w:szCs w:val="28"/>
    </w:rPr>
  </w:style>
  <w:style w:type="paragraph" w:styleId="Heading4">
    <w:name w:val="heading 4"/>
    <w:basedOn w:val="Normal"/>
    <w:link w:val="Heading4Char"/>
    <w:uiPriority w:val="1"/>
    <w:qFormat/>
    <w:pPr>
      <w:ind w:left="860" w:hanging="360"/>
      <w:outlineLvl w:val="3"/>
    </w:pPr>
    <w:rPr>
      <w:b/>
      <w:bCs/>
    </w:rPr>
  </w:style>
  <w:style w:type="paragraph" w:styleId="Heading5">
    <w:name w:val="heading 5"/>
    <w:basedOn w:val="Normal"/>
    <w:link w:val="Heading5Char"/>
    <w:uiPriority w:val="1"/>
    <w:qFormat/>
    <w:pPr>
      <w:ind w:left="1580" w:hanging="36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51A3"/>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E951A3"/>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E951A3"/>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sid w:val="00E951A3"/>
    <w:rPr>
      <w:rFonts w:ascii="Times New Roman" w:eastAsia="Times New Roman" w:hAnsi="Times New Roman"/>
      <w:b/>
      <w:bCs/>
      <w:sz w:val="24"/>
      <w:szCs w:val="24"/>
    </w:rPr>
  </w:style>
  <w:style w:type="character" w:customStyle="1" w:styleId="Heading5Char">
    <w:name w:val="Heading 5 Char"/>
    <w:basedOn w:val="DefaultParagraphFont"/>
    <w:link w:val="Heading5"/>
    <w:uiPriority w:val="1"/>
    <w:rsid w:val="00E951A3"/>
    <w:rPr>
      <w:rFonts w:ascii="Times New Roman" w:eastAsia="Times New Roman" w:hAnsi="Times New Roman"/>
      <w:b/>
      <w:bCs/>
      <w:i/>
      <w:sz w:val="24"/>
      <w:szCs w:val="24"/>
    </w:rPr>
  </w:style>
  <w:style w:type="paragraph" w:styleId="TOC1">
    <w:name w:val="toc 1"/>
    <w:basedOn w:val="Normal"/>
    <w:uiPriority w:val="39"/>
    <w:qFormat/>
    <w:pPr>
      <w:spacing w:before="360"/>
    </w:pPr>
    <w:rPr>
      <w:rFonts w:asciiTheme="majorHAnsi" w:hAnsiTheme="majorHAnsi"/>
      <w:b/>
      <w:bCs/>
      <w:caps/>
    </w:rPr>
  </w:style>
  <w:style w:type="paragraph" w:styleId="TOC2">
    <w:name w:val="toc 2"/>
    <w:basedOn w:val="Normal"/>
    <w:uiPriority w:val="39"/>
    <w:qFormat/>
    <w:pPr>
      <w:spacing w:before="240"/>
    </w:pPr>
    <w:rPr>
      <w:rFonts w:asciiTheme="minorHAnsi" w:hAnsiTheme="minorHAnsi"/>
      <w:b/>
      <w:bCs/>
      <w:sz w:val="20"/>
      <w:szCs w:val="20"/>
    </w:rPr>
  </w:style>
  <w:style w:type="paragraph" w:styleId="TOC3">
    <w:name w:val="toc 3"/>
    <w:basedOn w:val="Normal"/>
    <w:uiPriority w:val="39"/>
    <w:qFormat/>
    <w:pPr>
      <w:ind w:left="240"/>
    </w:pPr>
    <w:rPr>
      <w:rFonts w:asciiTheme="minorHAnsi" w:hAnsiTheme="minorHAnsi"/>
      <w:sz w:val="20"/>
      <w:szCs w:val="20"/>
    </w:rPr>
  </w:style>
  <w:style w:type="paragraph" w:styleId="TOC4">
    <w:name w:val="toc 4"/>
    <w:basedOn w:val="Normal"/>
    <w:uiPriority w:val="39"/>
    <w:qFormat/>
    <w:pPr>
      <w:ind w:left="480"/>
    </w:pPr>
    <w:rPr>
      <w:rFonts w:asciiTheme="minorHAnsi" w:hAnsiTheme="minorHAnsi"/>
      <w:sz w:val="20"/>
      <w:szCs w:val="20"/>
    </w:rPr>
  </w:style>
  <w:style w:type="paragraph" w:styleId="BodyText">
    <w:name w:val="Body Text"/>
    <w:basedOn w:val="Normal"/>
    <w:link w:val="BodyTextChar"/>
    <w:uiPriority w:val="1"/>
    <w:qFormat/>
    <w:pPr>
      <w:ind w:left="1580" w:hanging="360"/>
    </w:pPr>
  </w:style>
  <w:style w:type="character" w:customStyle="1" w:styleId="BodyTextChar">
    <w:name w:val="Body Text Char"/>
    <w:basedOn w:val="DefaultParagraphFont"/>
    <w:link w:val="BodyText"/>
    <w:uiPriority w:val="1"/>
    <w:rsid w:val="00E951A3"/>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196A"/>
    <w:rPr>
      <w:rFonts w:ascii="Tahoma" w:hAnsi="Tahoma" w:cs="Tahoma"/>
      <w:sz w:val="16"/>
      <w:szCs w:val="16"/>
    </w:rPr>
  </w:style>
  <w:style w:type="character" w:customStyle="1" w:styleId="BalloonTextChar">
    <w:name w:val="Balloon Text Char"/>
    <w:basedOn w:val="DefaultParagraphFont"/>
    <w:link w:val="BalloonText"/>
    <w:uiPriority w:val="99"/>
    <w:semiHidden/>
    <w:rsid w:val="0040196A"/>
    <w:rPr>
      <w:rFonts w:ascii="Tahoma" w:hAnsi="Tahoma" w:cs="Tahoma"/>
      <w:sz w:val="16"/>
      <w:szCs w:val="16"/>
    </w:rPr>
  </w:style>
  <w:style w:type="character" w:styleId="Hyperlink">
    <w:name w:val="Hyperlink"/>
    <w:basedOn w:val="DefaultParagraphFont"/>
    <w:uiPriority w:val="99"/>
    <w:unhideWhenUsed/>
    <w:rsid w:val="00682EDB"/>
    <w:rPr>
      <w:strike w:val="0"/>
      <w:dstrike w:val="0"/>
      <w:color w:val="8A5301"/>
      <w:u w:val="none"/>
      <w:effect w:val="none"/>
    </w:rPr>
  </w:style>
  <w:style w:type="paragraph" w:styleId="NormalWeb">
    <w:name w:val="Normal (Web)"/>
    <w:basedOn w:val="Normal"/>
    <w:uiPriority w:val="99"/>
    <w:unhideWhenUsed/>
    <w:rsid w:val="00682EDB"/>
    <w:pPr>
      <w:spacing w:before="240" w:after="240" w:line="240" w:lineRule="atLeast"/>
    </w:pPr>
    <w:rPr>
      <w:rFonts w:ascii="Verdana" w:hAnsi="Verdana"/>
      <w:color w:val="616161"/>
      <w:sz w:val="17"/>
      <w:szCs w:val="17"/>
    </w:rPr>
  </w:style>
  <w:style w:type="paragraph" w:styleId="Header">
    <w:name w:val="header"/>
    <w:basedOn w:val="Normal"/>
    <w:link w:val="HeaderChar"/>
    <w:uiPriority w:val="99"/>
    <w:unhideWhenUsed/>
    <w:rsid w:val="00D150DC"/>
    <w:pPr>
      <w:tabs>
        <w:tab w:val="center" w:pos="4680"/>
        <w:tab w:val="right" w:pos="9360"/>
      </w:tabs>
    </w:pPr>
  </w:style>
  <w:style w:type="character" w:customStyle="1" w:styleId="HeaderChar">
    <w:name w:val="Header Char"/>
    <w:basedOn w:val="DefaultParagraphFont"/>
    <w:link w:val="Header"/>
    <w:uiPriority w:val="99"/>
    <w:rsid w:val="00D150DC"/>
  </w:style>
  <w:style w:type="paragraph" w:styleId="Footer">
    <w:name w:val="footer"/>
    <w:basedOn w:val="Normal"/>
    <w:link w:val="FooterChar"/>
    <w:uiPriority w:val="99"/>
    <w:unhideWhenUsed/>
    <w:rsid w:val="00D150DC"/>
    <w:pPr>
      <w:tabs>
        <w:tab w:val="center" w:pos="4680"/>
        <w:tab w:val="right" w:pos="9360"/>
      </w:tabs>
    </w:pPr>
  </w:style>
  <w:style w:type="character" w:customStyle="1" w:styleId="FooterChar">
    <w:name w:val="Footer Char"/>
    <w:basedOn w:val="DefaultParagraphFont"/>
    <w:link w:val="Footer"/>
    <w:uiPriority w:val="99"/>
    <w:rsid w:val="00D150DC"/>
  </w:style>
  <w:style w:type="character" w:styleId="Strong">
    <w:name w:val="Strong"/>
    <w:basedOn w:val="DefaultParagraphFont"/>
    <w:uiPriority w:val="22"/>
    <w:qFormat/>
    <w:rsid w:val="003F4D43"/>
    <w:rPr>
      <w:b/>
      <w:bCs/>
    </w:rPr>
  </w:style>
  <w:style w:type="table" w:styleId="TableGrid">
    <w:name w:val="Table Grid"/>
    <w:basedOn w:val="TableNormal"/>
    <w:uiPriority w:val="59"/>
    <w:rsid w:val="00E951A3"/>
    <w:pPr>
      <w:widowControl/>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951A3"/>
    <w:rPr>
      <w:i/>
      <w:iCs/>
    </w:rPr>
  </w:style>
  <w:style w:type="paragraph" w:customStyle="1" w:styleId="Default">
    <w:name w:val="Default"/>
    <w:rsid w:val="00E951A3"/>
    <w:pPr>
      <w:widowControl/>
      <w:autoSpaceDE w:val="0"/>
      <w:autoSpaceDN w:val="0"/>
      <w:adjustRightInd w:val="0"/>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E951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E951A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E951A3"/>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E951A3"/>
    <w:rPr>
      <w:rFonts w:asciiTheme="majorHAnsi" w:eastAsiaTheme="majorEastAsia" w:hAnsiTheme="majorHAnsi" w:cstheme="majorBidi"/>
      <w:i/>
      <w:iCs/>
      <w:color w:val="4F81BD" w:themeColor="accent1"/>
      <w:spacing w:val="15"/>
      <w:sz w:val="24"/>
      <w:szCs w:val="24"/>
      <w:lang w:eastAsia="ja-JP"/>
    </w:rPr>
  </w:style>
  <w:style w:type="character" w:customStyle="1" w:styleId="A10">
    <w:name w:val="A10"/>
    <w:uiPriority w:val="99"/>
    <w:rsid w:val="00E951A3"/>
    <w:rPr>
      <w:rFonts w:cs="AGaramond"/>
      <w:color w:val="000000"/>
      <w:sz w:val="22"/>
      <w:szCs w:val="22"/>
    </w:rPr>
  </w:style>
  <w:style w:type="character" w:customStyle="1" w:styleId="apple-style-span">
    <w:name w:val="apple-style-span"/>
    <w:basedOn w:val="DefaultParagraphFont"/>
    <w:rsid w:val="009F5DCC"/>
  </w:style>
  <w:style w:type="paragraph" w:customStyle="1" w:styleId="CM21">
    <w:name w:val="CM21"/>
    <w:basedOn w:val="Default"/>
    <w:next w:val="Default"/>
    <w:rsid w:val="00BD799B"/>
    <w:pPr>
      <w:spacing w:line="266" w:lineRule="atLeast"/>
    </w:pPr>
    <w:rPr>
      <w:rFonts w:eastAsia="Times New Roman"/>
      <w:color w:val="auto"/>
    </w:rPr>
  </w:style>
  <w:style w:type="character" w:customStyle="1" w:styleId="grame">
    <w:name w:val="grame"/>
    <w:basedOn w:val="DefaultParagraphFont"/>
    <w:rsid w:val="00573C6F"/>
  </w:style>
  <w:style w:type="character" w:customStyle="1" w:styleId="mw-headline">
    <w:name w:val="mw-headline"/>
    <w:basedOn w:val="DefaultParagraphFont"/>
    <w:rsid w:val="0032654D"/>
  </w:style>
  <w:style w:type="character" w:customStyle="1" w:styleId="mw-editsection">
    <w:name w:val="mw-editsection"/>
    <w:basedOn w:val="DefaultParagraphFont"/>
    <w:rsid w:val="0032654D"/>
  </w:style>
  <w:style w:type="character" w:customStyle="1" w:styleId="mw-editsection-bracket">
    <w:name w:val="mw-editsection-bracket"/>
    <w:basedOn w:val="DefaultParagraphFont"/>
    <w:rsid w:val="0032654D"/>
  </w:style>
  <w:style w:type="paragraph" w:customStyle="1" w:styleId="Pa4">
    <w:name w:val="Pa4"/>
    <w:basedOn w:val="Normal"/>
    <w:next w:val="Normal"/>
    <w:uiPriority w:val="99"/>
    <w:rsid w:val="004709D2"/>
    <w:pPr>
      <w:autoSpaceDE w:val="0"/>
      <w:autoSpaceDN w:val="0"/>
      <w:adjustRightInd w:val="0"/>
      <w:spacing w:line="241" w:lineRule="atLeast"/>
    </w:pPr>
    <w:rPr>
      <w:rFonts w:ascii="Minion Bold" w:eastAsiaTheme="minorHAnsi" w:hAnsi="Minion Bold"/>
    </w:rPr>
  </w:style>
  <w:style w:type="paragraph" w:customStyle="1" w:styleId="Pa47">
    <w:name w:val="Pa47"/>
    <w:basedOn w:val="Normal"/>
    <w:next w:val="Normal"/>
    <w:uiPriority w:val="99"/>
    <w:rsid w:val="004709D2"/>
    <w:pPr>
      <w:autoSpaceDE w:val="0"/>
      <w:autoSpaceDN w:val="0"/>
      <w:adjustRightInd w:val="0"/>
      <w:spacing w:line="221" w:lineRule="atLeast"/>
    </w:pPr>
    <w:rPr>
      <w:rFonts w:ascii="Minion Bold" w:eastAsiaTheme="minorHAnsi" w:hAnsi="Minion Bold"/>
    </w:rPr>
  </w:style>
  <w:style w:type="paragraph" w:customStyle="1" w:styleId="Pa49">
    <w:name w:val="Pa49"/>
    <w:basedOn w:val="Normal"/>
    <w:next w:val="Normal"/>
    <w:uiPriority w:val="99"/>
    <w:rsid w:val="004709D2"/>
    <w:pPr>
      <w:autoSpaceDE w:val="0"/>
      <w:autoSpaceDN w:val="0"/>
      <w:adjustRightInd w:val="0"/>
      <w:spacing w:line="221" w:lineRule="atLeast"/>
    </w:pPr>
    <w:rPr>
      <w:rFonts w:ascii="Minion Bold" w:eastAsiaTheme="minorHAnsi" w:hAnsi="Minion Bold"/>
    </w:rPr>
  </w:style>
  <w:style w:type="paragraph" w:customStyle="1" w:styleId="Pa48">
    <w:name w:val="Pa48"/>
    <w:basedOn w:val="Normal"/>
    <w:next w:val="Normal"/>
    <w:uiPriority w:val="99"/>
    <w:rsid w:val="004709D2"/>
    <w:pPr>
      <w:autoSpaceDE w:val="0"/>
      <w:autoSpaceDN w:val="0"/>
      <w:adjustRightInd w:val="0"/>
      <w:spacing w:line="221" w:lineRule="atLeast"/>
    </w:pPr>
    <w:rPr>
      <w:rFonts w:ascii="Minion Bold" w:eastAsiaTheme="minorHAnsi" w:hAnsi="Minion Bold"/>
    </w:rPr>
  </w:style>
  <w:style w:type="paragraph" w:styleId="NoSpacing">
    <w:name w:val="No Spacing"/>
    <w:link w:val="NoSpacingChar"/>
    <w:uiPriority w:val="1"/>
    <w:qFormat/>
    <w:rsid w:val="00F50906"/>
    <w:pPr>
      <w:widowControl/>
    </w:pPr>
    <w:rPr>
      <w:rFonts w:eastAsiaTheme="minorEastAsia"/>
      <w:lang w:eastAsia="ja-JP"/>
    </w:rPr>
  </w:style>
  <w:style w:type="character" w:customStyle="1" w:styleId="NoSpacingChar">
    <w:name w:val="No Spacing Char"/>
    <w:basedOn w:val="DefaultParagraphFont"/>
    <w:link w:val="NoSpacing"/>
    <w:uiPriority w:val="1"/>
    <w:rsid w:val="00F50906"/>
    <w:rPr>
      <w:rFonts w:eastAsiaTheme="minorEastAsia"/>
      <w:lang w:eastAsia="ja-JP"/>
    </w:rPr>
  </w:style>
  <w:style w:type="paragraph" w:customStyle="1" w:styleId="Pa6">
    <w:name w:val="Pa6"/>
    <w:basedOn w:val="Default"/>
    <w:next w:val="Default"/>
    <w:uiPriority w:val="99"/>
    <w:rsid w:val="00F50906"/>
    <w:pPr>
      <w:spacing w:line="241" w:lineRule="atLeast"/>
    </w:pPr>
    <w:rPr>
      <w:rFonts w:ascii="Minion Pro" w:hAnsi="Minion Pro" w:cstheme="minorBidi"/>
      <w:color w:val="auto"/>
    </w:rPr>
  </w:style>
  <w:style w:type="character" w:customStyle="1" w:styleId="A5">
    <w:name w:val="A5"/>
    <w:uiPriority w:val="99"/>
    <w:rsid w:val="00F50906"/>
    <w:rPr>
      <w:rFonts w:cs="Minion Pro"/>
      <w:color w:val="000000"/>
      <w:sz w:val="116"/>
      <w:szCs w:val="116"/>
    </w:rPr>
  </w:style>
  <w:style w:type="paragraph" w:customStyle="1" w:styleId="Pa21">
    <w:name w:val="Pa21"/>
    <w:basedOn w:val="Default"/>
    <w:next w:val="Default"/>
    <w:uiPriority w:val="99"/>
    <w:rsid w:val="00F50906"/>
    <w:pPr>
      <w:spacing w:line="281" w:lineRule="atLeast"/>
    </w:pPr>
    <w:rPr>
      <w:rFonts w:ascii="Minion Pro" w:hAnsi="Minion Pro" w:cstheme="minorBidi"/>
      <w:color w:val="auto"/>
    </w:rPr>
  </w:style>
  <w:style w:type="paragraph" w:customStyle="1" w:styleId="Pa16">
    <w:name w:val="Pa16"/>
    <w:basedOn w:val="Default"/>
    <w:next w:val="Default"/>
    <w:uiPriority w:val="99"/>
    <w:rsid w:val="00F50906"/>
    <w:pPr>
      <w:spacing w:line="241" w:lineRule="atLeast"/>
    </w:pPr>
    <w:rPr>
      <w:rFonts w:ascii="Minion Pro" w:hAnsi="Minion Pro" w:cstheme="minorBidi"/>
      <w:color w:val="auto"/>
    </w:rPr>
  </w:style>
  <w:style w:type="paragraph" w:customStyle="1" w:styleId="Pa22">
    <w:name w:val="Pa22"/>
    <w:basedOn w:val="Default"/>
    <w:next w:val="Default"/>
    <w:uiPriority w:val="99"/>
    <w:rsid w:val="00F50906"/>
    <w:pPr>
      <w:spacing w:line="241" w:lineRule="atLeast"/>
    </w:pPr>
    <w:rPr>
      <w:rFonts w:ascii="Minion Pro" w:hAnsi="Minion Pro" w:cstheme="minorBidi"/>
      <w:color w:val="auto"/>
    </w:rPr>
  </w:style>
  <w:style w:type="paragraph" w:customStyle="1" w:styleId="Pa23">
    <w:name w:val="Pa23"/>
    <w:basedOn w:val="Default"/>
    <w:next w:val="Default"/>
    <w:uiPriority w:val="99"/>
    <w:rsid w:val="00F50906"/>
    <w:pPr>
      <w:spacing w:line="241" w:lineRule="atLeast"/>
    </w:pPr>
    <w:rPr>
      <w:rFonts w:ascii="Minion Pro" w:hAnsi="Minion Pro" w:cstheme="minorBidi"/>
      <w:color w:val="auto"/>
    </w:rPr>
  </w:style>
  <w:style w:type="paragraph" w:customStyle="1" w:styleId="Pa39">
    <w:name w:val="Pa39"/>
    <w:basedOn w:val="Default"/>
    <w:next w:val="Default"/>
    <w:uiPriority w:val="99"/>
    <w:rsid w:val="00F50906"/>
    <w:pPr>
      <w:spacing w:line="241" w:lineRule="atLeast"/>
    </w:pPr>
    <w:rPr>
      <w:rFonts w:ascii="Minion Pro SmBd" w:hAnsi="Minion Pro SmBd" w:cstheme="minorBidi"/>
      <w:color w:val="auto"/>
    </w:rPr>
  </w:style>
  <w:style w:type="paragraph" w:customStyle="1" w:styleId="Pa40">
    <w:name w:val="Pa40"/>
    <w:basedOn w:val="Default"/>
    <w:next w:val="Default"/>
    <w:uiPriority w:val="99"/>
    <w:rsid w:val="00F50906"/>
    <w:pPr>
      <w:spacing w:line="241" w:lineRule="atLeast"/>
    </w:pPr>
    <w:rPr>
      <w:rFonts w:ascii="Minion Pro SmBd" w:hAnsi="Minion Pro SmBd" w:cstheme="minorBidi"/>
      <w:color w:val="auto"/>
    </w:rPr>
  </w:style>
  <w:style w:type="paragraph" w:customStyle="1" w:styleId="Pa41">
    <w:name w:val="Pa41"/>
    <w:basedOn w:val="Default"/>
    <w:next w:val="Default"/>
    <w:uiPriority w:val="99"/>
    <w:rsid w:val="00F50906"/>
    <w:pPr>
      <w:spacing w:line="241" w:lineRule="atLeast"/>
    </w:pPr>
    <w:rPr>
      <w:rFonts w:ascii="Minion Pro SmBd" w:hAnsi="Minion Pro SmBd" w:cstheme="minorBidi"/>
      <w:color w:val="auto"/>
    </w:rPr>
  </w:style>
  <w:style w:type="paragraph" w:customStyle="1" w:styleId="Pa24">
    <w:name w:val="Pa24"/>
    <w:basedOn w:val="Default"/>
    <w:next w:val="Default"/>
    <w:uiPriority w:val="99"/>
    <w:rsid w:val="00F50906"/>
    <w:pPr>
      <w:spacing w:line="241" w:lineRule="atLeast"/>
    </w:pPr>
    <w:rPr>
      <w:rFonts w:ascii="Minion Pro SmBd" w:hAnsi="Minion Pro SmBd" w:cstheme="minorBidi"/>
      <w:color w:val="auto"/>
    </w:rPr>
  </w:style>
  <w:style w:type="paragraph" w:customStyle="1" w:styleId="Pa43">
    <w:name w:val="Pa43"/>
    <w:basedOn w:val="Default"/>
    <w:next w:val="Default"/>
    <w:uiPriority w:val="99"/>
    <w:rsid w:val="00F50906"/>
    <w:pPr>
      <w:spacing w:line="241" w:lineRule="atLeast"/>
    </w:pPr>
    <w:rPr>
      <w:rFonts w:ascii="Minion Pro" w:hAnsi="Minion Pro" w:cstheme="minorBidi"/>
      <w:color w:val="auto"/>
    </w:rPr>
  </w:style>
  <w:style w:type="paragraph" w:customStyle="1" w:styleId="Pa44">
    <w:name w:val="Pa44"/>
    <w:basedOn w:val="Default"/>
    <w:next w:val="Default"/>
    <w:uiPriority w:val="99"/>
    <w:rsid w:val="00F50906"/>
    <w:pPr>
      <w:spacing w:line="241" w:lineRule="atLeast"/>
    </w:pPr>
    <w:rPr>
      <w:rFonts w:ascii="Minion Pro" w:hAnsi="Minion Pro" w:cstheme="minorBidi"/>
      <w:color w:val="auto"/>
    </w:rPr>
  </w:style>
  <w:style w:type="paragraph" w:customStyle="1" w:styleId="Pa25">
    <w:name w:val="Pa25"/>
    <w:basedOn w:val="Default"/>
    <w:next w:val="Default"/>
    <w:uiPriority w:val="99"/>
    <w:rsid w:val="00F50906"/>
    <w:pPr>
      <w:spacing w:line="241" w:lineRule="atLeast"/>
    </w:pPr>
    <w:rPr>
      <w:rFonts w:ascii="Minion Pro SmBd" w:hAnsi="Minion Pro SmBd" w:cstheme="minorBidi"/>
      <w:color w:val="auto"/>
    </w:rPr>
  </w:style>
  <w:style w:type="paragraph" w:customStyle="1" w:styleId="Pa45">
    <w:name w:val="Pa45"/>
    <w:basedOn w:val="Default"/>
    <w:next w:val="Default"/>
    <w:uiPriority w:val="99"/>
    <w:rsid w:val="00F50906"/>
    <w:pPr>
      <w:spacing w:line="241" w:lineRule="atLeast"/>
    </w:pPr>
    <w:rPr>
      <w:rFonts w:ascii="Minion Pro SmBd" w:hAnsi="Minion Pro SmBd" w:cstheme="minorBidi"/>
      <w:color w:val="auto"/>
    </w:rPr>
  </w:style>
  <w:style w:type="paragraph" w:customStyle="1" w:styleId="Pa46">
    <w:name w:val="Pa46"/>
    <w:basedOn w:val="Default"/>
    <w:next w:val="Default"/>
    <w:uiPriority w:val="99"/>
    <w:rsid w:val="00F50906"/>
    <w:pPr>
      <w:spacing w:line="241" w:lineRule="atLeast"/>
    </w:pPr>
    <w:rPr>
      <w:rFonts w:ascii="Minion Pro SmBd" w:hAnsi="Minion Pro SmBd" w:cstheme="minorBidi"/>
      <w:color w:val="auto"/>
    </w:rPr>
  </w:style>
  <w:style w:type="paragraph" w:styleId="TOC5">
    <w:name w:val="toc 5"/>
    <w:basedOn w:val="Normal"/>
    <w:uiPriority w:val="39"/>
    <w:qFormat/>
    <w:rsid w:val="00687359"/>
    <w:pPr>
      <w:ind w:left="720"/>
    </w:pPr>
    <w:rPr>
      <w:rFonts w:asciiTheme="minorHAnsi" w:hAnsiTheme="minorHAnsi"/>
      <w:sz w:val="20"/>
      <w:szCs w:val="20"/>
    </w:rPr>
  </w:style>
  <w:style w:type="paragraph" w:styleId="TOC6">
    <w:name w:val="toc 6"/>
    <w:basedOn w:val="Normal"/>
    <w:uiPriority w:val="39"/>
    <w:qFormat/>
    <w:rsid w:val="00687359"/>
    <w:pPr>
      <w:ind w:left="960"/>
    </w:pPr>
    <w:rPr>
      <w:rFonts w:asciiTheme="minorHAnsi" w:hAnsiTheme="minorHAnsi"/>
      <w:sz w:val="20"/>
      <w:szCs w:val="20"/>
    </w:rPr>
  </w:style>
  <w:style w:type="paragraph" w:customStyle="1" w:styleId="xl65">
    <w:name w:val="xl65"/>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6">
    <w:name w:val="xl66"/>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8">
    <w:name w:val="xl68"/>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69">
    <w:name w:val="xl69"/>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70">
    <w:name w:val="xl70"/>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71">
    <w:name w:val="xl71"/>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2">
    <w:name w:val="xl72"/>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0"/>
      <w:szCs w:val="20"/>
    </w:rPr>
  </w:style>
  <w:style w:type="paragraph" w:customStyle="1" w:styleId="xl73">
    <w:name w:val="xl73"/>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74">
    <w:name w:val="xl74"/>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color w:val="000000"/>
      <w:sz w:val="20"/>
      <w:szCs w:val="20"/>
    </w:rPr>
  </w:style>
  <w:style w:type="paragraph" w:customStyle="1" w:styleId="xl75">
    <w:name w:val="xl75"/>
    <w:basedOn w:val="Normal"/>
    <w:rsid w:val="00875958"/>
    <w:pPr>
      <w:pBdr>
        <w:top w:val="single" w:sz="4" w:space="0" w:color="auto"/>
        <w:left w:val="single" w:sz="4" w:space="31" w:color="auto"/>
        <w:bottom w:val="single" w:sz="4" w:space="0" w:color="auto"/>
        <w:right w:val="single" w:sz="4" w:space="0" w:color="auto"/>
      </w:pBdr>
      <w:spacing w:before="100" w:beforeAutospacing="1" w:after="100" w:afterAutospacing="1"/>
      <w:ind w:firstLineChars="1000" w:firstLine="1000"/>
      <w:textAlignment w:val="center"/>
    </w:pPr>
    <w:rPr>
      <w:sz w:val="20"/>
      <w:szCs w:val="20"/>
    </w:rPr>
  </w:style>
  <w:style w:type="paragraph" w:customStyle="1" w:styleId="xl76">
    <w:name w:val="xl76"/>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79">
    <w:name w:val="xl79"/>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0">
    <w:name w:val="xl80"/>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2">
    <w:name w:val="xl82"/>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3">
    <w:name w:val="xl83"/>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4">
    <w:name w:val="xl84"/>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5">
    <w:name w:val="xl85"/>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86">
    <w:name w:val="xl86"/>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7">
    <w:name w:val="xl87"/>
    <w:basedOn w:val="Normal"/>
    <w:rsid w:val="00875958"/>
    <w:pPr>
      <w:pBdr>
        <w:top w:val="single" w:sz="4" w:space="0" w:color="auto"/>
        <w:left w:val="single" w:sz="4" w:space="7" w:color="auto"/>
        <w:bottom w:val="single" w:sz="4" w:space="0" w:color="auto"/>
        <w:right w:val="single" w:sz="4" w:space="0" w:color="auto"/>
      </w:pBdr>
      <w:shd w:val="clear" w:color="000000" w:fill="FF0000"/>
      <w:spacing w:before="100" w:beforeAutospacing="1" w:after="100" w:afterAutospacing="1"/>
      <w:ind w:firstLineChars="100" w:firstLine="100"/>
      <w:textAlignment w:val="center"/>
    </w:pPr>
    <w:rPr>
      <w:sz w:val="20"/>
      <w:szCs w:val="20"/>
    </w:rPr>
  </w:style>
  <w:style w:type="paragraph" w:customStyle="1" w:styleId="xl88">
    <w:name w:val="xl88"/>
    <w:basedOn w:val="Normal"/>
    <w:rsid w:val="00875958"/>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sz w:val="20"/>
      <w:szCs w:val="20"/>
    </w:rPr>
  </w:style>
  <w:style w:type="paragraph" w:customStyle="1" w:styleId="xl89">
    <w:name w:val="xl89"/>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0">
    <w:name w:val="xl90"/>
    <w:basedOn w:val="Normal"/>
    <w:rsid w:val="0087595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1">
    <w:name w:val="xl91"/>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95">
    <w:name w:val="xl95"/>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6">
    <w:name w:val="xl96"/>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Normal"/>
    <w:rsid w:val="008759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100">
    <w:name w:val="xl100"/>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Normal"/>
    <w:rsid w:val="008759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2">
    <w:name w:val="xl102"/>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103">
    <w:name w:val="xl103"/>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104">
    <w:name w:val="xl104"/>
    <w:basedOn w:val="Normal"/>
    <w:rsid w:val="008759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20"/>
      <w:szCs w:val="20"/>
    </w:rPr>
  </w:style>
  <w:style w:type="paragraph" w:customStyle="1" w:styleId="xl105">
    <w:name w:val="xl105"/>
    <w:basedOn w:val="Normal"/>
    <w:rsid w:val="00875958"/>
    <w:pPr>
      <w:pBdr>
        <w:top w:val="single" w:sz="4" w:space="0" w:color="auto"/>
        <w:left w:val="single" w:sz="4" w:space="7" w:color="auto"/>
        <w:bottom w:val="single" w:sz="4" w:space="0" w:color="auto"/>
        <w:right w:val="single" w:sz="4" w:space="0" w:color="auto"/>
      </w:pBdr>
      <w:shd w:val="clear" w:color="000000" w:fill="FF0000"/>
      <w:spacing w:before="100" w:beforeAutospacing="1" w:after="100" w:afterAutospacing="1"/>
      <w:ind w:firstLineChars="100" w:firstLine="100"/>
      <w:textAlignment w:val="center"/>
    </w:pPr>
    <w:rPr>
      <w:sz w:val="20"/>
      <w:szCs w:val="20"/>
    </w:rPr>
  </w:style>
  <w:style w:type="paragraph" w:customStyle="1" w:styleId="xl106">
    <w:name w:val="xl106"/>
    <w:basedOn w:val="Normal"/>
    <w:rsid w:val="00875958"/>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sz w:val="20"/>
      <w:szCs w:val="20"/>
    </w:rPr>
  </w:style>
  <w:style w:type="paragraph" w:customStyle="1" w:styleId="xl107">
    <w:name w:val="xl107"/>
    <w:basedOn w:val="Normal"/>
    <w:rsid w:val="0087595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Pa3">
    <w:name w:val="Pa3"/>
    <w:basedOn w:val="Default"/>
    <w:next w:val="Default"/>
    <w:uiPriority w:val="99"/>
    <w:rsid w:val="000D685B"/>
    <w:pPr>
      <w:spacing w:line="191" w:lineRule="atLeast"/>
    </w:pPr>
    <w:rPr>
      <w:rFonts w:ascii="Times" w:hAnsi="Times"/>
      <w:color w:val="auto"/>
    </w:rPr>
  </w:style>
  <w:style w:type="paragraph" w:styleId="TOC7">
    <w:name w:val="toc 7"/>
    <w:basedOn w:val="Normal"/>
    <w:next w:val="Normal"/>
    <w:autoRedefine/>
    <w:uiPriority w:val="39"/>
    <w:unhideWhenUsed/>
    <w:rsid w:val="00A90477"/>
    <w:pPr>
      <w:ind w:left="1200"/>
    </w:pPr>
    <w:rPr>
      <w:rFonts w:asciiTheme="minorHAnsi" w:hAnsiTheme="minorHAnsi"/>
      <w:sz w:val="20"/>
      <w:szCs w:val="20"/>
    </w:rPr>
  </w:style>
  <w:style w:type="paragraph" w:styleId="TOC8">
    <w:name w:val="toc 8"/>
    <w:basedOn w:val="Normal"/>
    <w:next w:val="Normal"/>
    <w:autoRedefine/>
    <w:uiPriority w:val="39"/>
    <w:unhideWhenUsed/>
    <w:rsid w:val="00A90477"/>
    <w:pPr>
      <w:ind w:left="1440"/>
    </w:pPr>
    <w:rPr>
      <w:rFonts w:asciiTheme="minorHAnsi" w:hAnsiTheme="minorHAnsi"/>
      <w:sz w:val="20"/>
      <w:szCs w:val="20"/>
    </w:rPr>
  </w:style>
  <w:style w:type="paragraph" w:styleId="TOC9">
    <w:name w:val="toc 9"/>
    <w:basedOn w:val="Normal"/>
    <w:next w:val="Normal"/>
    <w:autoRedefine/>
    <w:uiPriority w:val="39"/>
    <w:unhideWhenUsed/>
    <w:rsid w:val="00A90477"/>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1851">
      <w:bodyDiv w:val="1"/>
      <w:marLeft w:val="0"/>
      <w:marRight w:val="0"/>
      <w:marTop w:val="0"/>
      <w:marBottom w:val="0"/>
      <w:divBdr>
        <w:top w:val="none" w:sz="0" w:space="0" w:color="auto"/>
        <w:left w:val="none" w:sz="0" w:space="0" w:color="auto"/>
        <w:bottom w:val="none" w:sz="0" w:space="0" w:color="auto"/>
        <w:right w:val="none" w:sz="0" w:space="0" w:color="auto"/>
      </w:divBdr>
    </w:div>
    <w:div w:id="313798064">
      <w:bodyDiv w:val="1"/>
      <w:marLeft w:val="0"/>
      <w:marRight w:val="0"/>
      <w:marTop w:val="0"/>
      <w:marBottom w:val="0"/>
      <w:divBdr>
        <w:top w:val="none" w:sz="0" w:space="0" w:color="auto"/>
        <w:left w:val="none" w:sz="0" w:space="0" w:color="auto"/>
        <w:bottom w:val="none" w:sz="0" w:space="0" w:color="auto"/>
        <w:right w:val="none" w:sz="0" w:space="0" w:color="auto"/>
      </w:divBdr>
      <w:divsChild>
        <w:div w:id="1594507442">
          <w:marLeft w:val="0"/>
          <w:marRight w:val="0"/>
          <w:marTop w:val="0"/>
          <w:marBottom w:val="0"/>
          <w:divBdr>
            <w:top w:val="none" w:sz="0" w:space="0" w:color="auto"/>
            <w:left w:val="none" w:sz="0" w:space="0" w:color="auto"/>
            <w:bottom w:val="none" w:sz="0" w:space="0" w:color="auto"/>
            <w:right w:val="none" w:sz="0" w:space="0" w:color="auto"/>
          </w:divBdr>
          <w:divsChild>
            <w:div w:id="1500538856">
              <w:marLeft w:val="0"/>
              <w:marRight w:val="0"/>
              <w:marTop w:val="0"/>
              <w:marBottom w:val="0"/>
              <w:divBdr>
                <w:top w:val="none" w:sz="0" w:space="0" w:color="auto"/>
                <w:left w:val="none" w:sz="0" w:space="0" w:color="auto"/>
                <w:bottom w:val="none" w:sz="0" w:space="0" w:color="auto"/>
                <w:right w:val="none" w:sz="0" w:space="0" w:color="auto"/>
              </w:divBdr>
              <w:divsChild>
                <w:div w:id="513616131">
                  <w:marLeft w:val="0"/>
                  <w:marRight w:val="0"/>
                  <w:marTop w:val="0"/>
                  <w:marBottom w:val="0"/>
                  <w:divBdr>
                    <w:top w:val="none" w:sz="0" w:space="0" w:color="auto"/>
                    <w:left w:val="none" w:sz="0" w:space="0" w:color="auto"/>
                    <w:bottom w:val="none" w:sz="0" w:space="0" w:color="auto"/>
                    <w:right w:val="none" w:sz="0" w:space="0" w:color="auto"/>
                  </w:divBdr>
                  <w:divsChild>
                    <w:div w:id="510998656">
                      <w:marLeft w:val="0"/>
                      <w:marRight w:val="0"/>
                      <w:marTop w:val="0"/>
                      <w:marBottom w:val="0"/>
                      <w:divBdr>
                        <w:top w:val="none" w:sz="0" w:space="0" w:color="auto"/>
                        <w:left w:val="none" w:sz="0" w:space="0" w:color="auto"/>
                        <w:bottom w:val="none" w:sz="0" w:space="0" w:color="auto"/>
                        <w:right w:val="none" w:sz="0" w:space="0" w:color="auto"/>
                      </w:divBdr>
                      <w:divsChild>
                        <w:div w:id="1924411653">
                          <w:marLeft w:val="0"/>
                          <w:marRight w:val="0"/>
                          <w:marTop w:val="0"/>
                          <w:marBottom w:val="0"/>
                          <w:divBdr>
                            <w:top w:val="single" w:sz="6" w:space="0" w:color="FFFFFF"/>
                            <w:left w:val="single" w:sz="6" w:space="0" w:color="FFFFFF"/>
                            <w:bottom w:val="single" w:sz="6" w:space="0" w:color="FFFFFF"/>
                            <w:right w:val="single" w:sz="6" w:space="0" w:color="FFFFFF"/>
                          </w:divBdr>
                          <w:divsChild>
                            <w:div w:id="1490487311">
                              <w:blockQuote w:val="1"/>
                              <w:marLeft w:val="480"/>
                              <w:marRight w:val="480"/>
                              <w:marTop w:val="100"/>
                              <w:marBottom w:val="100"/>
                              <w:divBdr>
                                <w:top w:val="none" w:sz="0" w:space="0" w:color="auto"/>
                                <w:left w:val="none" w:sz="0" w:space="0" w:color="auto"/>
                                <w:bottom w:val="none" w:sz="0" w:space="0" w:color="auto"/>
                                <w:right w:val="none" w:sz="0" w:space="0" w:color="auto"/>
                              </w:divBdr>
                            </w:div>
                            <w:div w:id="1709601189">
                              <w:blockQuote w:val="1"/>
                              <w:marLeft w:val="480"/>
                              <w:marRight w:val="48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4808">
      <w:bodyDiv w:val="1"/>
      <w:marLeft w:val="0"/>
      <w:marRight w:val="0"/>
      <w:marTop w:val="0"/>
      <w:marBottom w:val="0"/>
      <w:divBdr>
        <w:top w:val="none" w:sz="0" w:space="0" w:color="auto"/>
        <w:left w:val="none" w:sz="0" w:space="0" w:color="auto"/>
        <w:bottom w:val="none" w:sz="0" w:space="0" w:color="auto"/>
        <w:right w:val="none" w:sz="0" w:space="0" w:color="auto"/>
      </w:divBdr>
      <w:divsChild>
        <w:div w:id="996613383">
          <w:marLeft w:val="0"/>
          <w:marRight w:val="0"/>
          <w:marTop w:val="150"/>
          <w:marBottom w:val="0"/>
          <w:divBdr>
            <w:top w:val="none" w:sz="0" w:space="0" w:color="auto"/>
            <w:left w:val="none" w:sz="0" w:space="0" w:color="auto"/>
            <w:bottom w:val="none" w:sz="0" w:space="0" w:color="auto"/>
            <w:right w:val="none" w:sz="0" w:space="0" w:color="auto"/>
          </w:divBdr>
          <w:divsChild>
            <w:div w:id="1366370572">
              <w:marLeft w:val="0"/>
              <w:marRight w:val="0"/>
              <w:marTop w:val="0"/>
              <w:marBottom w:val="0"/>
              <w:divBdr>
                <w:top w:val="none" w:sz="0" w:space="0" w:color="auto"/>
                <w:left w:val="none" w:sz="0" w:space="0" w:color="auto"/>
                <w:bottom w:val="none" w:sz="0" w:space="0" w:color="auto"/>
                <w:right w:val="none" w:sz="0" w:space="0" w:color="auto"/>
              </w:divBdr>
              <w:divsChild>
                <w:div w:id="515388238">
                  <w:marLeft w:val="0"/>
                  <w:marRight w:val="0"/>
                  <w:marTop w:val="0"/>
                  <w:marBottom w:val="0"/>
                  <w:divBdr>
                    <w:top w:val="none" w:sz="0" w:space="0" w:color="auto"/>
                    <w:left w:val="none" w:sz="0" w:space="0" w:color="auto"/>
                    <w:bottom w:val="none" w:sz="0" w:space="0" w:color="auto"/>
                    <w:right w:val="none" w:sz="0" w:space="0" w:color="auto"/>
                  </w:divBdr>
                  <w:divsChild>
                    <w:div w:id="1843079008">
                      <w:marLeft w:val="0"/>
                      <w:marRight w:val="0"/>
                      <w:marTop w:val="0"/>
                      <w:marBottom w:val="0"/>
                      <w:divBdr>
                        <w:top w:val="none" w:sz="0" w:space="0" w:color="auto"/>
                        <w:left w:val="none" w:sz="0" w:space="0" w:color="auto"/>
                        <w:bottom w:val="none" w:sz="0" w:space="0" w:color="auto"/>
                        <w:right w:val="none" w:sz="0" w:space="0" w:color="auto"/>
                      </w:divBdr>
                      <w:divsChild>
                        <w:div w:id="1688016967">
                          <w:marLeft w:val="0"/>
                          <w:marRight w:val="0"/>
                          <w:marTop w:val="0"/>
                          <w:marBottom w:val="0"/>
                          <w:divBdr>
                            <w:top w:val="none" w:sz="0" w:space="0" w:color="auto"/>
                            <w:left w:val="none" w:sz="0" w:space="0" w:color="auto"/>
                            <w:bottom w:val="none" w:sz="0" w:space="0" w:color="auto"/>
                            <w:right w:val="none" w:sz="0" w:space="0" w:color="auto"/>
                          </w:divBdr>
                          <w:divsChild>
                            <w:div w:id="1310282377">
                              <w:marLeft w:val="0"/>
                              <w:marRight w:val="0"/>
                              <w:marTop w:val="0"/>
                              <w:marBottom w:val="0"/>
                              <w:divBdr>
                                <w:top w:val="none" w:sz="0" w:space="0" w:color="auto"/>
                                <w:left w:val="none" w:sz="0" w:space="0" w:color="auto"/>
                                <w:bottom w:val="none" w:sz="0" w:space="0" w:color="auto"/>
                                <w:right w:val="none" w:sz="0" w:space="0" w:color="auto"/>
                              </w:divBdr>
                              <w:divsChild>
                                <w:div w:id="1471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05702">
      <w:bodyDiv w:val="1"/>
      <w:marLeft w:val="0"/>
      <w:marRight w:val="0"/>
      <w:marTop w:val="0"/>
      <w:marBottom w:val="0"/>
      <w:divBdr>
        <w:top w:val="none" w:sz="0" w:space="0" w:color="auto"/>
        <w:left w:val="none" w:sz="0" w:space="0" w:color="auto"/>
        <w:bottom w:val="none" w:sz="0" w:space="0" w:color="auto"/>
        <w:right w:val="none" w:sz="0" w:space="0" w:color="auto"/>
      </w:divBdr>
    </w:div>
    <w:div w:id="496965141">
      <w:bodyDiv w:val="1"/>
      <w:marLeft w:val="0"/>
      <w:marRight w:val="0"/>
      <w:marTop w:val="0"/>
      <w:marBottom w:val="0"/>
      <w:divBdr>
        <w:top w:val="none" w:sz="0" w:space="0" w:color="auto"/>
        <w:left w:val="none" w:sz="0" w:space="0" w:color="auto"/>
        <w:bottom w:val="none" w:sz="0" w:space="0" w:color="auto"/>
        <w:right w:val="none" w:sz="0" w:space="0" w:color="auto"/>
      </w:divBdr>
      <w:divsChild>
        <w:div w:id="773087950">
          <w:marLeft w:val="0"/>
          <w:marRight w:val="0"/>
          <w:marTop w:val="0"/>
          <w:marBottom w:val="0"/>
          <w:divBdr>
            <w:top w:val="none" w:sz="0" w:space="0" w:color="auto"/>
            <w:left w:val="none" w:sz="0" w:space="0" w:color="auto"/>
            <w:bottom w:val="none" w:sz="0" w:space="0" w:color="auto"/>
            <w:right w:val="none" w:sz="0" w:space="0" w:color="auto"/>
          </w:divBdr>
          <w:divsChild>
            <w:div w:id="233273974">
              <w:marLeft w:val="0"/>
              <w:marRight w:val="0"/>
              <w:marTop w:val="0"/>
              <w:marBottom w:val="0"/>
              <w:divBdr>
                <w:top w:val="none" w:sz="0" w:space="0" w:color="auto"/>
                <w:left w:val="none" w:sz="0" w:space="0" w:color="auto"/>
                <w:bottom w:val="none" w:sz="0" w:space="0" w:color="auto"/>
                <w:right w:val="none" w:sz="0" w:space="0" w:color="auto"/>
              </w:divBdr>
              <w:divsChild>
                <w:div w:id="15948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0738">
      <w:bodyDiv w:val="1"/>
      <w:marLeft w:val="0"/>
      <w:marRight w:val="0"/>
      <w:marTop w:val="0"/>
      <w:marBottom w:val="0"/>
      <w:divBdr>
        <w:top w:val="none" w:sz="0" w:space="0" w:color="auto"/>
        <w:left w:val="none" w:sz="0" w:space="0" w:color="auto"/>
        <w:bottom w:val="none" w:sz="0" w:space="0" w:color="auto"/>
        <w:right w:val="none" w:sz="0" w:space="0" w:color="auto"/>
      </w:divBdr>
      <w:divsChild>
        <w:div w:id="568229821">
          <w:marLeft w:val="0"/>
          <w:marRight w:val="0"/>
          <w:marTop w:val="0"/>
          <w:marBottom w:val="0"/>
          <w:divBdr>
            <w:top w:val="none" w:sz="0" w:space="0" w:color="auto"/>
            <w:left w:val="none" w:sz="0" w:space="0" w:color="auto"/>
            <w:bottom w:val="none" w:sz="0" w:space="0" w:color="auto"/>
            <w:right w:val="none" w:sz="0" w:space="0" w:color="auto"/>
          </w:divBdr>
          <w:divsChild>
            <w:div w:id="122584564">
              <w:marLeft w:val="0"/>
              <w:marRight w:val="0"/>
              <w:marTop w:val="100"/>
              <w:marBottom w:val="100"/>
              <w:divBdr>
                <w:top w:val="none" w:sz="0" w:space="0" w:color="auto"/>
                <w:left w:val="none" w:sz="0" w:space="0" w:color="auto"/>
                <w:bottom w:val="none" w:sz="0" w:space="0" w:color="auto"/>
                <w:right w:val="none" w:sz="0" w:space="0" w:color="auto"/>
              </w:divBdr>
              <w:divsChild>
                <w:div w:id="1302466318">
                  <w:marLeft w:val="0"/>
                  <w:marRight w:val="0"/>
                  <w:marTop w:val="0"/>
                  <w:marBottom w:val="0"/>
                  <w:divBdr>
                    <w:top w:val="none" w:sz="0" w:space="0" w:color="auto"/>
                    <w:left w:val="none" w:sz="0" w:space="0" w:color="auto"/>
                    <w:bottom w:val="none" w:sz="0" w:space="0" w:color="auto"/>
                    <w:right w:val="none" w:sz="0" w:space="0" w:color="auto"/>
                  </w:divBdr>
                  <w:divsChild>
                    <w:div w:id="488402677">
                      <w:marLeft w:val="2715"/>
                      <w:marRight w:val="0"/>
                      <w:marTop w:val="0"/>
                      <w:marBottom w:val="0"/>
                      <w:divBdr>
                        <w:top w:val="none" w:sz="0" w:space="0" w:color="auto"/>
                        <w:left w:val="none" w:sz="0" w:space="0" w:color="auto"/>
                        <w:bottom w:val="none" w:sz="0" w:space="0" w:color="auto"/>
                        <w:right w:val="none" w:sz="0" w:space="0" w:color="auto"/>
                      </w:divBdr>
                      <w:divsChild>
                        <w:div w:id="896093083">
                          <w:marLeft w:val="0"/>
                          <w:marRight w:val="0"/>
                          <w:marTop w:val="0"/>
                          <w:marBottom w:val="375"/>
                          <w:divBdr>
                            <w:top w:val="none" w:sz="0" w:space="0" w:color="auto"/>
                            <w:left w:val="none" w:sz="0" w:space="0" w:color="auto"/>
                            <w:bottom w:val="single" w:sz="6" w:space="19" w:color="000000"/>
                            <w:right w:val="none" w:sz="0" w:space="0" w:color="auto"/>
                          </w:divBdr>
                          <w:divsChild>
                            <w:div w:id="24328120">
                              <w:marLeft w:val="0"/>
                              <w:marRight w:val="0"/>
                              <w:marTop w:val="0"/>
                              <w:marBottom w:val="0"/>
                              <w:divBdr>
                                <w:top w:val="none" w:sz="0" w:space="0" w:color="auto"/>
                                <w:left w:val="none" w:sz="0" w:space="0" w:color="auto"/>
                                <w:bottom w:val="none" w:sz="0" w:space="0" w:color="auto"/>
                                <w:right w:val="none" w:sz="0" w:space="0" w:color="auto"/>
                              </w:divBdr>
                            </w:div>
                            <w:div w:id="173544340">
                              <w:marLeft w:val="0"/>
                              <w:marRight w:val="0"/>
                              <w:marTop w:val="0"/>
                              <w:marBottom w:val="0"/>
                              <w:divBdr>
                                <w:top w:val="none" w:sz="0" w:space="0" w:color="auto"/>
                                <w:left w:val="none" w:sz="0" w:space="0" w:color="auto"/>
                                <w:bottom w:val="none" w:sz="0" w:space="0" w:color="auto"/>
                                <w:right w:val="none" w:sz="0" w:space="0" w:color="auto"/>
                              </w:divBdr>
                            </w:div>
                            <w:div w:id="575897320">
                              <w:marLeft w:val="0"/>
                              <w:marRight w:val="0"/>
                              <w:marTop w:val="0"/>
                              <w:marBottom w:val="0"/>
                              <w:divBdr>
                                <w:top w:val="none" w:sz="0" w:space="0" w:color="auto"/>
                                <w:left w:val="none" w:sz="0" w:space="0" w:color="auto"/>
                                <w:bottom w:val="none" w:sz="0" w:space="0" w:color="auto"/>
                                <w:right w:val="none" w:sz="0" w:space="0" w:color="auto"/>
                              </w:divBdr>
                            </w:div>
                            <w:div w:id="621838045">
                              <w:marLeft w:val="0"/>
                              <w:marRight w:val="0"/>
                              <w:marTop w:val="0"/>
                              <w:marBottom w:val="0"/>
                              <w:divBdr>
                                <w:top w:val="none" w:sz="0" w:space="0" w:color="auto"/>
                                <w:left w:val="none" w:sz="0" w:space="0" w:color="auto"/>
                                <w:bottom w:val="none" w:sz="0" w:space="0" w:color="auto"/>
                                <w:right w:val="none" w:sz="0" w:space="0" w:color="auto"/>
                              </w:divBdr>
                            </w:div>
                            <w:div w:id="643707068">
                              <w:marLeft w:val="0"/>
                              <w:marRight w:val="0"/>
                              <w:marTop w:val="0"/>
                              <w:marBottom w:val="0"/>
                              <w:divBdr>
                                <w:top w:val="none" w:sz="0" w:space="0" w:color="auto"/>
                                <w:left w:val="none" w:sz="0" w:space="0" w:color="auto"/>
                                <w:bottom w:val="none" w:sz="0" w:space="0" w:color="auto"/>
                                <w:right w:val="none" w:sz="0" w:space="0" w:color="auto"/>
                              </w:divBdr>
                            </w:div>
                            <w:div w:id="765266746">
                              <w:marLeft w:val="0"/>
                              <w:marRight w:val="0"/>
                              <w:marTop w:val="0"/>
                              <w:marBottom w:val="0"/>
                              <w:divBdr>
                                <w:top w:val="none" w:sz="0" w:space="0" w:color="auto"/>
                                <w:left w:val="none" w:sz="0" w:space="0" w:color="auto"/>
                                <w:bottom w:val="none" w:sz="0" w:space="0" w:color="auto"/>
                                <w:right w:val="none" w:sz="0" w:space="0" w:color="auto"/>
                              </w:divBdr>
                            </w:div>
                            <w:div w:id="941228597">
                              <w:marLeft w:val="0"/>
                              <w:marRight w:val="0"/>
                              <w:marTop w:val="0"/>
                              <w:marBottom w:val="0"/>
                              <w:divBdr>
                                <w:top w:val="none" w:sz="0" w:space="0" w:color="auto"/>
                                <w:left w:val="none" w:sz="0" w:space="0" w:color="auto"/>
                                <w:bottom w:val="none" w:sz="0" w:space="0" w:color="auto"/>
                                <w:right w:val="none" w:sz="0" w:space="0" w:color="auto"/>
                              </w:divBdr>
                            </w:div>
                            <w:div w:id="1197961125">
                              <w:marLeft w:val="0"/>
                              <w:marRight w:val="0"/>
                              <w:marTop w:val="0"/>
                              <w:marBottom w:val="0"/>
                              <w:divBdr>
                                <w:top w:val="none" w:sz="0" w:space="0" w:color="auto"/>
                                <w:left w:val="none" w:sz="0" w:space="0" w:color="auto"/>
                                <w:bottom w:val="none" w:sz="0" w:space="0" w:color="auto"/>
                                <w:right w:val="none" w:sz="0" w:space="0" w:color="auto"/>
                              </w:divBdr>
                            </w:div>
                            <w:div w:id="1713844100">
                              <w:marLeft w:val="0"/>
                              <w:marRight w:val="0"/>
                              <w:marTop w:val="0"/>
                              <w:marBottom w:val="0"/>
                              <w:divBdr>
                                <w:top w:val="none" w:sz="0" w:space="0" w:color="auto"/>
                                <w:left w:val="none" w:sz="0" w:space="0" w:color="auto"/>
                                <w:bottom w:val="none" w:sz="0" w:space="0" w:color="auto"/>
                                <w:right w:val="none" w:sz="0" w:space="0" w:color="auto"/>
                              </w:divBdr>
                            </w:div>
                            <w:div w:id="1971550062">
                              <w:marLeft w:val="0"/>
                              <w:marRight w:val="0"/>
                              <w:marTop w:val="0"/>
                              <w:marBottom w:val="0"/>
                              <w:divBdr>
                                <w:top w:val="none" w:sz="0" w:space="0" w:color="auto"/>
                                <w:left w:val="none" w:sz="0" w:space="0" w:color="auto"/>
                                <w:bottom w:val="none" w:sz="0" w:space="0" w:color="auto"/>
                                <w:right w:val="none" w:sz="0" w:space="0" w:color="auto"/>
                              </w:divBdr>
                            </w:div>
                            <w:div w:id="2071613859">
                              <w:marLeft w:val="0"/>
                              <w:marRight w:val="0"/>
                              <w:marTop w:val="0"/>
                              <w:marBottom w:val="0"/>
                              <w:divBdr>
                                <w:top w:val="none" w:sz="0" w:space="0" w:color="auto"/>
                                <w:left w:val="none" w:sz="0" w:space="0" w:color="auto"/>
                                <w:bottom w:val="none" w:sz="0" w:space="0" w:color="auto"/>
                                <w:right w:val="none" w:sz="0" w:space="0" w:color="auto"/>
                              </w:divBdr>
                            </w:div>
                            <w:div w:id="21326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856894">
      <w:bodyDiv w:val="1"/>
      <w:marLeft w:val="0"/>
      <w:marRight w:val="0"/>
      <w:marTop w:val="0"/>
      <w:marBottom w:val="0"/>
      <w:divBdr>
        <w:top w:val="none" w:sz="0" w:space="0" w:color="auto"/>
        <w:left w:val="none" w:sz="0" w:space="0" w:color="auto"/>
        <w:bottom w:val="none" w:sz="0" w:space="0" w:color="auto"/>
        <w:right w:val="none" w:sz="0" w:space="0" w:color="auto"/>
      </w:divBdr>
      <w:divsChild>
        <w:div w:id="1617248285">
          <w:marLeft w:val="0"/>
          <w:marRight w:val="0"/>
          <w:marTop w:val="150"/>
          <w:marBottom w:val="0"/>
          <w:divBdr>
            <w:top w:val="none" w:sz="0" w:space="0" w:color="auto"/>
            <w:left w:val="none" w:sz="0" w:space="0" w:color="auto"/>
            <w:bottom w:val="none" w:sz="0" w:space="0" w:color="auto"/>
            <w:right w:val="none" w:sz="0" w:space="0" w:color="auto"/>
          </w:divBdr>
          <w:divsChild>
            <w:div w:id="1321233631">
              <w:marLeft w:val="0"/>
              <w:marRight w:val="0"/>
              <w:marTop w:val="0"/>
              <w:marBottom w:val="0"/>
              <w:divBdr>
                <w:top w:val="none" w:sz="0" w:space="0" w:color="auto"/>
                <w:left w:val="none" w:sz="0" w:space="0" w:color="auto"/>
                <w:bottom w:val="none" w:sz="0" w:space="0" w:color="auto"/>
                <w:right w:val="none" w:sz="0" w:space="0" w:color="auto"/>
              </w:divBdr>
              <w:divsChild>
                <w:div w:id="1721242674">
                  <w:marLeft w:val="0"/>
                  <w:marRight w:val="0"/>
                  <w:marTop w:val="0"/>
                  <w:marBottom w:val="0"/>
                  <w:divBdr>
                    <w:top w:val="none" w:sz="0" w:space="0" w:color="auto"/>
                    <w:left w:val="none" w:sz="0" w:space="0" w:color="auto"/>
                    <w:bottom w:val="none" w:sz="0" w:space="0" w:color="auto"/>
                    <w:right w:val="none" w:sz="0" w:space="0" w:color="auto"/>
                  </w:divBdr>
                  <w:divsChild>
                    <w:div w:id="126357788">
                      <w:marLeft w:val="0"/>
                      <w:marRight w:val="0"/>
                      <w:marTop w:val="0"/>
                      <w:marBottom w:val="0"/>
                      <w:divBdr>
                        <w:top w:val="none" w:sz="0" w:space="0" w:color="auto"/>
                        <w:left w:val="none" w:sz="0" w:space="0" w:color="auto"/>
                        <w:bottom w:val="none" w:sz="0" w:space="0" w:color="auto"/>
                        <w:right w:val="none" w:sz="0" w:space="0" w:color="auto"/>
                      </w:divBdr>
                      <w:divsChild>
                        <w:div w:id="285819739">
                          <w:marLeft w:val="0"/>
                          <w:marRight w:val="0"/>
                          <w:marTop w:val="0"/>
                          <w:marBottom w:val="0"/>
                          <w:divBdr>
                            <w:top w:val="none" w:sz="0" w:space="0" w:color="auto"/>
                            <w:left w:val="none" w:sz="0" w:space="0" w:color="auto"/>
                            <w:bottom w:val="none" w:sz="0" w:space="0" w:color="auto"/>
                            <w:right w:val="none" w:sz="0" w:space="0" w:color="auto"/>
                          </w:divBdr>
                          <w:divsChild>
                            <w:div w:id="2109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97133">
      <w:bodyDiv w:val="1"/>
      <w:marLeft w:val="0"/>
      <w:marRight w:val="0"/>
      <w:marTop w:val="0"/>
      <w:marBottom w:val="0"/>
      <w:divBdr>
        <w:top w:val="none" w:sz="0" w:space="0" w:color="auto"/>
        <w:left w:val="none" w:sz="0" w:space="0" w:color="auto"/>
        <w:bottom w:val="none" w:sz="0" w:space="0" w:color="auto"/>
        <w:right w:val="none" w:sz="0" w:space="0" w:color="auto"/>
      </w:divBdr>
      <w:divsChild>
        <w:div w:id="658577885">
          <w:marLeft w:val="0"/>
          <w:marRight w:val="0"/>
          <w:marTop w:val="0"/>
          <w:marBottom w:val="0"/>
          <w:divBdr>
            <w:top w:val="none" w:sz="0" w:space="0" w:color="auto"/>
            <w:left w:val="none" w:sz="0" w:space="0" w:color="auto"/>
            <w:bottom w:val="none" w:sz="0" w:space="0" w:color="auto"/>
            <w:right w:val="none" w:sz="0" w:space="0" w:color="auto"/>
          </w:divBdr>
          <w:divsChild>
            <w:div w:id="1401753008">
              <w:marLeft w:val="0"/>
              <w:marRight w:val="0"/>
              <w:marTop w:val="0"/>
              <w:marBottom w:val="0"/>
              <w:divBdr>
                <w:top w:val="none" w:sz="0" w:space="0" w:color="auto"/>
                <w:left w:val="none" w:sz="0" w:space="0" w:color="auto"/>
                <w:bottom w:val="none" w:sz="0" w:space="0" w:color="auto"/>
                <w:right w:val="none" w:sz="0" w:space="0" w:color="auto"/>
              </w:divBdr>
              <w:divsChild>
                <w:div w:id="15320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8668">
      <w:bodyDiv w:val="1"/>
      <w:marLeft w:val="0"/>
      <w:marRight w:val="0"/>
      <w:marTop w:val="0"/>
      <w:marBottom w:val="0"/>
      <w:divBdr>
        <w:top w:val="none" w:sz="0" w:space="0" w:color="auto"/>
        <w:left w:val="none" w:sz="0" w:space="0" w:color="auto"/>
        <w:bottom w:val="none" w:sz="0" w:space="0" w:color="auto"/>
        <w:right w:val="none" w:sz="0" w:space="0" w:color="auto"/>
      </w:divBdr>
      <w:divsChild>
        <w:div w:id="74475597">
          <w:marLeft w:val="0"/>
          <w:marRight w:val="0"/>
          <w:marTop w:val="0"/>
          <w:marBottom w:val="0"/>
          <w:divBdr>
            <w:top w:val="none" w:sz="0" w:space="0" w:color="auto"/>
            <w:left w:val="none" w:sz="0" w:space="0" w:color="auto"/>
            <w:bottom w:val="none" w:sz="0" w:space="0" w:color="auto"/>
            <w:right w:val="none" w:sz="0" w:space="0" w:color="auto"/>
          </w:divBdr>
          <w:divsChild>
            <w:div w:id="10107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79845">
      <w:bodyDiv w:val="1"/>
      <w:marLeft w:val="0"/>
      <w:marRight w:val="0"/>
      <w:marTop w:val="0"/>
      <w:marBottom w:val="0"/>
      <w:divBdr>
        <w:top w:val="none" w:sz="0" w:space="0" w:color="auto"/>
        <w:left w:val="none" w:sz="0" w:space="0" w:color="auto"/>
        <w:bottom w:val="none" w:sz="0" w:space="0" w:color="auto"/>
        <w:right w:val="none" w:sz="0" w:space="0" w:color="auto"/>
      </w:divBdr>
      <w:divsChild>
        <w:div w:id="427849971">
          <w:marLeft w:val="0"/>
          <w:marRight w:val="0"/>
          <w:marTop w:val="0"/>
          <w:marBottom w:val="0"/>
          <w:divBdr>
            <w:top w:val="none" w:sz="0" w:space="0" w:color="auto"/>
            <w:left w:val="none" w:sz="0" w:space="0" w:color="auto"/>
            <w:bottom w:val="none" w:sz="0" w:space="0" w:color="auto"/>
            <w:right w:val="none" w:sz="0" w:space="0" w:color="auto"/>
          </w:divBdr>
          <w:divsChild>
            <w:div w:id="1343823194">
              <w:marLeft w:val="0"/>
              <w:marRight w:val="0"/>
              <w:marTop w:val="0"/>
              <w:marBottom w:val="0"/>
              <w:divBdr>
                <w:top w:val="none" w:sz="0" w:space="0" w:color="auto"/>
                <w:left w:val="none" w:sz="0" w:space="0" w:color="auto"/>
                <w:bottom w:val="none" w:sz="0" w:space="0" w:color="auto"/>
                <w:right w:val="none" w:sz="0" w:space="0" w:color="auto"/>
              </w:divBdr>
              <w:divsChild>
                <w:div w:id="1574663939">
                  <w:marLeft w:val="0"/>
                  <w:marRight w:val="0"/>
                  <w:marTop w:val="0"/>
                  <w:marBottom w:val="0"/>
                  <w:divBdr>
                    <w:top w:val="none" w:sz="0" w:space="0" w:color="auto"/>
                    <w:left w:val="none" w:sz="0" w:space="0" w:color="auto"/>
                    <w:bottom w:val="none" w:sz="0" w:space="0" w:color="auto"/>
                    <w:right w:val="none" w:sz="0" w:space="0" w:color="auto"/>
                  </w:divBdr>
                  <w:divsChild>
                    <w:div w:id="598877658">
                      <w:marLeft w:val="0"/>
                      <w:marRight w:val="0"/>
                      <w:marTop w:val="0"/>
                      <w:marBottom w:val="120"/>
                      <w:divBdr>
                        <w:top w:val="none" w:sz="0" w:space="0" w:color="auto"/>
                        <w:left w:val="none" w:sz="0" w:space="0" w:color="auto"/>
                        <w:bottom w:val="none" w:sz="0" w:space="0" w:color="auto"/>
                        <w:right w:val="none" w:sz="0" w:space="0" w:color="auto"/>
                      </w:divBdr>
                    </w:div>
                    <w:div w:id="624118601">
                      <w:marLeft w:val="0"/>
                      <w:marRight w:val="0"/>
                      <w:marTop w:val="0"/>
                      <w:marBottom w:val="120"/>
                      <w:divBdr>
                        <w:top w:val="none" w:sz="0" w:space="0" w:color="auto"/>
                        <w:left w:val="none" w:sz="0" w:space="0" w:color="auto"/>
                        <w:bottom w:val="none" w:sz="0" w:space="0" w:color="auto"/>
                        <w:right w:val="none" w:sz="0" w:space="0" w:color="auto"/>
                      </w:divBdr>
                    </w:div>
                    <w:div w:id="693961382">
                      <w:marLeft w:val="0"/>
                      <w:marRight w:val="0"/>
                      <w:marTop w:val="0"/>
                      <w:marBottom w:val="120"/>
                      <w:divBdr>
                        <w:top w:val="none" w:sz="0" w:space="0" w:color="auto"/>
                        <w:left w:val="none" w:sz="0" w:space="0" w:color="auto"/>
                        <w:bottom w:val="none" w:sz="0" w:space="0" w:color="auto"/>
                        <w:right w:val="none" w:sz="0" w:space="0" w:color="auto"/>
                      </w:divBdr>
                    </w:div>
                    <w:div w:id="904878071">
                      <w:marLeft w:val="0"/>
                      <w:marRight w:val="0"/>
                      <w:marTop w:val="0"/>
                      <w:marBottom w:val="120"/>
                      <w:divBdr>
                        <w:top w:val="none" w:sz="0" w:space="0" w:color="auto"/>
                        <w:left w:val="none" w:sz="0" w:space="0" w:color="auto"/>
                        <w:bottom w:val="none" w:sz="0" w:space="0" w:color="auto"/>
                        <w:right w:val="none" w:sz="0" w:space="0" w:color="auto"/>
                      </w:divBdr>
                    </w:div>
                    <w:div w:id="964889438">
                      <w:marLeft w:val="0"/>
                      <w:marRight w:val="0"/>
                      <w:marTop w:val="0"/>
                      <w:marBottom w:val="120"/>
                      <w:divBdr>
                        <w:top w:val="none" w:sz="0" w:space="0" w:color="auto"/>
                        <w:left w:val="none" w:sz="0" w:space="0" w:color="auto"/>
                        <w:bottom w:val="none" w:sz="0" w:space="0" w:color="auto"/>
                        <w:right w:val="none" w:sz="0" w:space="0" w:color="auto"/>
                      </w:divBdr>
                    </w:div>
                    <w:div w:id="13718750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6434224">
      <w:bodyDiv w:val="1"/>
      <w:marLeft w:val="0"/>
      <w:marRight w:val="0"/>
      <w:marTop w:val="0"/>
      <w:marBottom w:val="0"/>
      <w:divBdr>
        <w:top w:val="none" w:sz="0" w:space="0" w:color="auto"/>
        <w:left w:val="none" w:sz="0" w:space="0" w:color="auto"/>
        <w:bottom w:val="none" w:sz="0" w:space="0" w:color="auto"/>
        <w:right w:val="none" w:sz="0" w:space="0" w:color="auto"/>
      </w:divBdr>
      <w:divsChild>
        <w:div w:id="1548371521">
          <w:marLeft w:val="0"/>
          <w:marRight w:val="0"/>
          <w:marTop w:val="0"/>
          <w:marBottom w:val="0"/>
          <w:divBdr>
            <w:top w:val="none" w:sz="0" w:space="0" w:color="auto"/>
            <w:left w:val="none" w:sz="0" w:space="0" w:color="auto"/>
            <w:bottom w:val="none" w:sz="0" w:space="0" w:color="auto"/>
            <w:right w:val="none" w:sz="0" w:space="0" w:color="auto"/>
          </w:divBdr>
          <w:divsChild>
            <w:div w:id="137722013">
              <w:marLeft w:val="0"/>
              <w:marRight w:val="0"/>
              <w:marTop w:val="0"/>
              <w:marBottom w:val="0"/>
              <w:divBdr>
                <w:top w:val="none" w:sz="0" w:space="0" w:color="auto"/>
                <w:left w:val="none" w:sz="0" w:space="0" w:color="auto"/>
                <w:bottom w:val="none" w:sz="0" w:space="0" w:color="auto"/>
                <w:right w:val="none" w:sz="0" w:space="0" w:color="auto"/>
              </w:divBdr>
              <w:divsChild>
                <w:div w:id="906500008">
                  <w:marLeft w:val="0"/>
                  <w:marRight w:val="0"/>
                  <w:marTop w:val="0"/>
                  <w:marBottom w:val="0"/>
                  <w:divBdr>
                    <w:top w:val="none" w:sz="0" w:space="0" w:color="auto"/>
                    <w:left w:val="none" w:sz="0" w:space="0" w:color="auto"/>
                    <w:bottom w:val="none" w:sz="0" w:space="0" w:color="auto"/>
                    <w:right w:val="none" w:sz="0" w:space="0" w:color="auto"/>
                  </w:divBdr>
                  <w:divsChild>
                    <w:div w:id="206801959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07682">
      <w:bodyDiv w:val="1"/>
      <w:marLeft w:val="0"/>
      <w:marRight w:val="0"/>
      <w:marTop w:val="0"/>
      <w:marBottom w:val="0"/>
      <w:divBdr>
        <w:top w:val="none" w:sz="0" w:space="0" w:color="auto"/>
        <w:left w:val="none" w:sz="0" w:space="0" w:color="auto"/>
        <w:bottom w:val="none" w:sz="0" w:space="0" w:color="auto"/>
        <w:right w:val="none" w:sz="0" w:space="0" w:color="auto"/>
      </w:divBdr>
      <w:divsChild>
        <w:div w:id="236675668">
          <w:marLeft w:val="0"/>
          <w:marRight w:val="0"/>
          <w:marTop w:val="0"/>
          <w:marBottom w:val="0"/>
          <w:divBdr>
            <w:top w:val="none" w:sz="0" w:space="0" w:color="auto"/>
            <w:left w:val="none" w:sz="0" w:space="0" w:color="auto"/>
            <w:bottom w:val="none" w:sz="0" w:space="0" w:color="auto"/>
            <w:right w:val="none" w:sz="0" w:space="0" w:color="auto"/>
          </w:divBdr>
          <w:divsChild>
            <w:div w:id="1692217114">
              <w:marLeft w:val="0"/>
              <w:marRight w:val="0"/>
              <w:marTop w:val="0"/>
              <w:marBottom w:val="0"/>
              <w:divBdr>
                <w:top w:val="none" w:sz="0" w:space="0" w:color="auto"/>
                <w:left w:val="none" w:sz="0" w:space="0" w:color="auto"/>
                <w:bottom w:val="none" w:sz="0" w:space="0" w:color="auto"/>
                <w:right w:val="none" w:sz="0" w:space="0" w:color="auto"/>
              </w:divBdr>
              <w:divsChild>
                <w:div w:id="1533224058">
                  <w:marLeft w:val="0"/>
                  <w:marRight w:val="0"/>
                  <w:marTop w:val="0"/>
                  <w:marBottom w:val="0"/>
                  <w:divBdr>
                    <w:top w:val="none" w:sz="0" w:space="0" w:color="auto"/>
                    <w:left w:val="none" w:sz="0" w:space="0" w:color="auto"/>
                    <w:bottom w:val="none" w:sz="0" w:space="0" w:color="auto"/>
                    <w:right w:val="none" w:sz="0" w:space="0" w:color="auto"/>
                  </w:divBdr>
                  <w:divsChild>
                    <w:div w:id="181743408">
                      <w:marLeft w:val="0"/>
                      <w:marRight w:val="0"/>
                      <w:marTop w:val="0"/>
                      <w:marBottom w:val="0"/>
                      <w:divBdr>
                        <w:top w:val="none" w:sz="0" w:space="0" w:color="auto"/>
                        <w:left w:val="none" w:sz="0" w:space="0" w:color="auto"/>
                        <w:bottom w:val="none" w:sz="0" w:space="0" w:color="auto"/>
                        <w:right w:val="none" w:sz="0" w:space="0" w:color="auto"/>
                      </w:divBdr>
                      <w:divsChild>
                        <w:div w:id="4904157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726179078">
      <w:bodyDiv w:val="1"/>
      <w:marLeft w:val="0"/>
      <w:marRight w:val="0"/>
      <w:marTop w:val="0"/>
      <w:marBottom w:val="0"/>
      <w:divBdr>
        <w:top w:val="none" w:sz="0" w:space="0" w:color="auto"/>
        <w:left w:val="none" w:sz="0" w:space="0" w:color="auto"/>
        <w:bottom w:val="none" w:sz="0" w:space="0" w:color="auto"/>
        <w:right w:val="none" w:sz="0" w:space="0" w:color="auto"/>
      </w:divBdr>
      <w:divsChild>
        <w:div w:id="931358339">
          <w:marLeft w:val="0"/>
          <w:marRight w:val="0"/>
          <w:marTop w:val="0"/>
          <w:marBottom w:val="0"/>
          <w:divBdr>
            <w:top w:val="none" w:sz="0" w:space="0" w:color="auto"/>
            <w:left w:val="none" w:sz="0" w:space="0" w:color="auto"/>
            <w:bottom w:val="none" w:sz="0" w:space="0" w:color="auto"/>
            <w:right w:val="none" w:sz="0" w:space="0" w:color="auto"/>
          </w:divBdr>
          <w:divsChild>
            <w:div w:id="1581518640">
              <w:marLeft w:val="0"/>
              <w:marRight w:val="0"/>
              <w:marTop w:val="0"/>
              <w:marBottom w:val="0"/>
              <w:divBdr>
                <w:top w:val="none" w:sz="0" w:space="0" w:color="auto"/>
                <w:left w:val="none" w:sz="0" w:space="0" w:color="auto"/>
                <w:bottom w:val="none" w:sz="0" w:space="0" w:color="auto"/>
                <w:right w:val="none" w:sz="0" w:space="0" w:color="auto"/>
              </w:divBdr>
              <w:divsChild>
                <w:div w:id="16726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5167">
      <w:bodyDiv w:val="1"/>
      <w:marLeft w:val="0"/>
      <w:marRight w:val="0"/>
      <w:marTop w:val="0"/>
      <w:marBottom w:val="0"/>
      <w:divBdr>
        <w:top w:val="none" w:sz="0" w:space="0" w:color="auto"/>
        <w:left w:val="none" w:sz="0" w:space="0" w:color="auto"/>
        <w:bottom w:val="none" w:sz="0" w:space="0" w:color="auto"/>
        <w:right w:val="none" w:sz="0" w:space="0" w:color="auto"/>
      </w:divBdr>
      <w:divsChild>
        <w:div w:id="578827741">
          <w:marLeft w:val="0"/>
          <w:marRight w:val="0"/>
          <w:marTop w:val="0"/>
          <w:marBottom w:val="0"/>
          <w:divBdr>
            <w:top w:val="none" w:sz="0" w:space="0" w:color="auto"/>
            <w:left w:val="none" w:sz="0" w:space="0" w:color="auto"/>
            <w:bottom w:val="none" w:sz="0" w:space="0" w:color="auto"/>
            <w:right w:val="none" w:sz="0" w:space="0" w:color="auto"/>
          </w:divBdr>
          <w:divsChild>
            <w:div w:id="1233735843">
              <w:marLeft w:val="0"/>
              <w:marRight w:val="0"/>
              <w:marTop w:val="0"/>
              <w:marBottom w:val="0"/>
              <w:divBdr>
                <w:top w:val="none" w:sz="0" w:space="0" w:color="auto"/>
                <w:left w:val="none" w:sz="0" w:space="0" w:color="auto"/>
                <w:bottom w:val="none" w:sz="0" w:space="0" w:color="auto"/>
                <w:right w:val="none" w:sz="0" w:space="0" w:color="auto"/>
              </w:divBdr>
              <w:divsChild>
                <w:div w:id="1440175038">
                  <w:marLeft w:val="0"/>
                  <w:marRight w:val="0"/>
                  <w:marTop w:val="0"/>
                  <w:marBottom w:val="0"/>
                  <w:divBdr>
                    <w:top w:val="none" w:sz="0" w:space="0" w:color="auto"/>
                    <w:left w:val="none" w:sz="0" w:space="0" w:color="auto"/>
                    <w:bottom w:val="none" w:sz="0" w:space="0" w:color="auto"/>
                    <w:right w:val="none" w:sz="0" w:space="0" w:color="auto"/>
                  </w:divBdr>
                  <w:divsChild>
                    <w:div w:id="613055085">
                      <w:marLeft w:val="0"/>
                      <w:marRight w:val="0"/>
                      <w:marTop w:val="0"/>
                      <w:marBottom w:val="0"/>
                      <w:divBdr>
                        <w:top w:val="none" w:sz="0" w:space="0" w:color="auto"/>
                        <w:left w:val="none" w:sz="0" w:space="0" w:color="auto"/>
                        <w:bottom w:val="none" w:sz="0" w:space="0" w:color="auto"/>
                        <w:right w:val="none" w:sz="0" w:space="0" w:color="auto"/>
                      </w:divBdr>
                      <w:divsChild>
                        <w:div w:id="1348364183">
                          <w:marLeft w:val="0"/>
                          <w:marRight w:val="0"/>
                          <w:marTop w:val="0"/>
                          <w:marBottom w:val="0"/>
                          <w:divBdr>
                            <w:top w:val="single" w:sz="6" w:space="0" w:color="FFFFFF"/>
                            <w:left w:val="single" w:sz="6" w:space="0" w:color="FFFFFF"/>
                            <w:bottom w:val="single" w:sz="6" w:space="0" w:color="FFFFFF"/>
                            <w:right w:val="single" w:sz="6" w:space="0" w:color="FFFFFF"/>
                          </w:divBdr>
                          <w:divsChild>
                            <w:div w:id="389772442">
                              <w:blockQuote w:val="1"/>
                              <w:marLeft w:val="480"/>
                              <w:marRight w:val="480"/>
                              <w:marTop w:val="100"/>
                              <w:marBottom w:val="100"/>
                              <w:divBdr>
                                <w:top w:val="none" w:sz="0" w:space="0" w:color="auto"/>
                                <w:left w:val="none" w:sz="0" w:space="0" w:color="auto"/>
                                <w:bottom w:val="none" w:sz="0" w:space="0" w:color="auto"/>
                                <w:right w:val="none" w:sz="0" w:space="0" w:color="auto"/>
                              </w:divBdr>
                            </w:div>
                            <w:div w:id="514854963">
                              <w:blockQuote w:val="1"/>
                              <w:marLeft w:val="480"/>
                              <w:marRight w:val="48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6709">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6">
          <w:marLeft w:val="0"/>
          <w:marRight w:val="0"/>
          <w:marTop w:val="0"/>
          <w:marBottom w:val="0"/>
          <w:divBdr>
            <w:top w:val="none" w:sz="0" w:space="0" w:color="auto"/>
            <w:left w:val="none" w:sz="0" w:space="0" w:color="auto"/>
            <w:bottom w:val="none" w:sz="0" w:space="0" w:color="auto"/>
            <w:right w:val="none" w:sz="0" w:space="0" w:color="auto"/>
          </w:divBdr>
          <w:divsChild>
            <w:div w:id="266931356">
              <w:marLeft w:val="0"/>
              <w:marRight w:val="0"/>
              <w:marTop w:val="0"/>
              <w:marBottom w:val="0"/>
              <w:divBdr>
                <w:top w:val="none" w:sz="0" w:space="0" w:color="auto"/>
                <w:left w:val="none" w:sz="0" w:space="0" w:color="auto"/>
                <w:bottom w:val="none" w:sz="0" w:space="0" w:color="auto"/>
                <w:right w:val="none" w:sz="0" w:space="0" w:color="auto"/>
              </w:divBdr>
              <w:divsChild>
                <w:div w:id="1991127511">
                  <w:marLeft w:val="0"/>
                  <w:marRight w:val="0"/>
                  <w:marTop w:val="0"/>
                  <w:marBottom w:val="0"/>
                  <w:divBdr>
                    <w:top w:val="none" w:sz="0" w:space="0" w:color="auto"/>
                    <w:left w:val="none" w:sz="0" w:space="0" w:color="auto"/>
                    <w:bottom w:val="none" w:sz="0" w:space="0" w:color="auto"/>
                    <w:right w:val="none" w:sz="0" w:space="0" w:color="auto"/>
                  </w:divBdr>
                  <w:divsChild>
                    <w:div w:id="840660376">
                      <w:marLeft w:val="0"/>
                      <w:marRight w:val="0"/>
                      <w:marTop w:val="0"/>
                      <w:marBottom w:val="0"/>
                      <w:divBdr>
                        <w:top w:val="none" w:sz="0" w:space="0" w:color="auto"/>
                        <w:left w:val="none" w:sz="0" w:space="0" w:color="auto"/>
                        <w:bottom w:val="none" w:sz="0" w:space="0" w:color="auto"/>
                        <w:right w:val="none" w:sz="0" w:space="0" w:color="auto"/>
                      </w:divBdr>
                      <w:divsChild>
                        <w:div w:id="49842536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2019306899">
      <w:bodyDiv w:val="1"/>
      <w:marLeft w:val="0"/>
      <w:marRight w:val="0"/>
      <w:marTop w:val="0"/>
      <w:marBottom w:val="0"/>
      <w:divBdr>
        <w:top w:val="none" w:sz="0" w:space="0" w:color="auto"/>
        <w:left w:val="none" w:sz="0" w:space="0" w:color="auto"/>
        <w:bottom w:val="none" w:sz="0" w:space="0" w:color="auto"/>
        <w:right w:val="none" w:sz="0" w:space="0" w:color="auto"/>
      </w:divBdr>
      <w:divsChild>
        <w:div w:id="1844974460">
          <w:marLeft w:val="0"/>
          <w:marRight w:val="0"/>
          <w:marTop w:val="0"/>
          <w:marBottom w:val="0"/>
          <w:divBdr>
            <w:top w:val="none" w:sz="0" w:space="0" w:color="auto"/>
            <w:left w:val="none" w:sz="0" w:space="0" w:color="auto"/>
            <w:bottom w:val="none" w:sz="0" w:space="0" w:color="auto"/>
            <w:right w:val="none" w:sz="0" w:space="0" w:color="auto"/>
          </w:divBdr>
          <w:divsChild>
            <w:div w:id="1437870950">
              <w:marLeft w:val="0"/>
              <w:marRight w:val="0"/>
              <w:marTop w:val="0"/>
              <w:marBottom w:val="0"/>
              <w:divBdr>
                <w:top w:val="none" w:sz="0" w:space="0" w:color="auto"/>
                <w:left w:val="none" w:sz="0" w:space="0" w:color="auto"/>
                <w:bottom w:val="none" w:sz="0" w:space="0" w:color="auto"/>
                <w:right w:val="none" w:sz="0" w:space="0" w:color="auto"/>
              </w:divBdr>
              <w:divsChild>
                <w:div w:id="1989243350">
                  <w:marLeft w:val="0"/>
                  <w:marRight w:val="0"/>
                  <w:marTop w:val="0"/>
                  <w:marBottom w:val="0"/>
                  <w:divBdr>
                    <w:top w:val="none" w:sz="0" w:space="0" w:color="auto"/>
                    <w:left w:val="none" w:sz="0" w:space="0" w:color="auto"/>
                    <w:bottom w:val="none" w:sz="0" w:space="0" w:color="auto"/>
                    <w:right w:val="none" w:sz="0" w:space="0" w:color="auto"/>
                  </w:divBdr>
                  <w:divsChild>
                    <w:div w:id="84116159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8135">
      <w:bodyDiv w:val="1"/>
      <w:marLeft w:val="0"/>
      <w:marRight w:val="0"/>
      <w:marTop w:val="0"/>
      <w:marBottom w:val="0"/>
      <w:divBdr>
        <w:top w:val="none" w:sz="0" w:space="0" w:color="auto"/>
        <w:left w:val="none" w:sz="0" w:space="0" w:color="auto"/>
        <w:bottom w:val="none" w:sz="0" w:space="0" w:color="auto"/>
        <w:right w:val="none" w:sz="0" w:space="0" w:color="auto"/>
      </w:divBdr>
    </w:div>
    <w:div w:id="2088456857">
      <w:bodyDiv w:val="1"/>
      <w:marLeft w:val="0"/>
      <w:marRight w:val="0"/>
      <w:marTop w:val="0"/>
      <w:marBottom w:val="0"/>
      <w:divBdr>
        <w:top w:val="none" w:sz="0" w:space="0" w:color="auto"/>
        <w:left w:val="none" w:sz="0" w:space="0" w:color="auto"/>
        <w:bottom w:val="none" w:sz="0" w:space="0" w:color="auto"/>
        <w:right w:val="none" w:sz="0" w:space="0" w:color="auto"/>
      </w:divBdr>
      <w:divsChild>
        <w:div w:id="1965965600">
          <w:marLeft w:val="0"/>
          <w:marRight w:val="0"/>
          <w:marTop w:val="0"/>
          <w:marBottom w:val="0"/>
          <w:divBdr>
            <w:top w:val="none" w:sz="0" w:space="0" w:color="auto"/>
            <w:left w:val="none" w:sz="0" w:space="0" w:color="auto"/>
            <w:bottom w:val="none" w:sz="0" w:space="0" w:color="auto"/>
            <w:right w:val="none" w:sz="0" w:space="0" w:color="auto"/>
          </w:divBdr>
          <w:divsChild>
            <w:div w:id="1188521113">
              <w:marLeft w:val="0"/>
              <w:marRight w:val="0"/>
              <w:marTop w:val="0"/>
              <w:marBottom w:val="0"/>
              <w:divBdr>
                <w:top w:val="none" w:sz="0" w:space="0" w:color="auto"/>
                <w:left w:val="none" w:sz="0" w:space="0" w:color="auto"/>
                <w:bottom w:val="none" w:sz="0" w:space="0" w:color="auto"/>
                <w:right w:val="none" w:sz="0" w:space="0" w:color="auto"/>
              </w:divBdr>
              <w:divsChild>
                <w:div w:id="1847599248">
                  <w:marLeft w:val="0"/>
                  <w:marRight w:val="0"/>
                  <w:marTop w:val="0"/>
                  <w:marBottom w:val="0"/>
                  <w:divBdr>
                    <w:top w:val="none" w:sz="0" w:space="0" w:color="auto"/>
                    <w:left w:val="none" w:sz="0" w:space="0" w:color="auto"/>
                    <w:bottom w:val="none" w:sz="0" w:space="0" w:color="auto"/>
                    <w:right w:val="none" w:sz="0" w:space="0" w:color="auto"/>
                  </w:divBdr>
                  <w:divsChild>
                    <w:div w:id="165853562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7473">
      <w:bodyDiv w:val="1"/>
      <w:marLeft w:val="0"/>
      <w:marRight w:val="0"/>
      <w:marTop w:val="0"/>
      <w:marBottom w:val="0"/>
      <w:divBdr>
        <w:top w:val="none" w:sz="0" w:space="0" w:color="auto"/>
        <w:left w:val="none" w:sz="0" w:space="0" w:color="auto"/>
        <w:bottom w:val="none" w:sz="0" w:space="0" w:color="auto"/>
        <w:right w:val="none" w:sz="0" w:space="0" w:color="auto"/>
      </w:divBdr>
      <w:divsChild>
        <w:div w:id="1564676481">
          <w:marLeft w:val="825"/>
          <w:marRight w:val="825"/>
          <w:marTop w:val="28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Orange_G" TargetMode="External"/><Relationship Id="rId21" Type="http://schemas.openxmlformats.org/officeDocument/2006/relationships/hyperlink" Target="http://en.wikipedia.org/wiki/DNA" TargetMode="External"/><Relationship Id="rId42" Type="http://schemas.openxmlformats.org/officeDocument/2006/relationships/hyperlink" Target="http://portal.acs.org/portal/fileFetch/C/CNBP_023457/pdf/CNBP_023457.pdf" TargetMode="External"/><Relationship Id="rId47" Type="http://schemas.openxmlformats.org/officeDocument/2006/relationships/header" Target="header6.xml"/><Relationship Id="rId63" Type="http://schemas.openxmlformats.org/officeDocument/2006/relationships/hyperlink" Target="http://www3.3m.com/search/" TargetMode="External"/><Relationship Id="rId68" Type="http://schemas.openxmlformats.org/officeDocument/2006/relationships/hyperlink" Target="https://new.fishersci.com/wps/portal/" TargetMode="External"/><Relationship Id="rId84" Type="http://schemas.openxmlformats.org/officeDocument/2006/relationships/hyperlink" Target="http://en.wikipedia.org/wiki/Chlorine_trifluoride" TargetMode="External"/><Relationship Id="rId89" Type="http://schemas.openxmlformats.org/officeDocument/2006/relationships/hyperlink" Target="http://en.wikipedia.org/wiki/Chlorine_dioxide" TargetMode="External"/><Relationship Id="rId16" Type="http://schemas.openxmlformats.org/officeDocument/2006/relationships/hyperlink" Target="http://en.wikipedia.org/wiki/Tris_base" TargetMode="External"/><Relationship Id="rId107" Type="http://schemas.openxmlformats.org/officeDocument/2006/relationships/theme" Target="theme/theme1.xml"/><Relationship Id="rId11" Type="http://schemas.openxmlformats.org/officeDocument/2006/relationships/hyperlink" Target="http://portal.acs.org/portal/fileFetch/C/CNBP_023457/pdf/CNBP_023457.pdf" TargetMode="External"/><Relationship Id="rId32" Type="http://schemas.openxmlformats.org/officeDocument/2006/relationships/hyperlink" Target="http://www.animalwelfare.com" TargetMode="External"/><Relationship Id="rId37" Type="http://schemas.openxmlformats.org/officeDocument/2006/relationships/hyperlink" Target="http://portal.acs.org/portal/fileFetch/C/CNBP_023457/pdf/CNBP_023457.pdf" TargetMode="External"/><Relationship Id="rId53" Type="http://schemas.openxmlformats.org/officeDocument/2006/relationships/header" Target="header9.xml"/><Relationship Id="rId58" Type="http://schemas.openxmlformats.org/officeDocument/2006/relationships/footer" Target="footer6.xml"/><Relationship Id="rId74" Type="http://schemas.openxmlformats.org/officeDocument/2006/relationships/hyperlink" Target="http://en.wikipedia.org/wiki/Acetylene" TargetMode="External"/><Relationship Id="rId79" Type="http://schemas.openxmlformats.org/officeDocument/2006/relationships/hyperlink" Target="http://en.wikipedia.org/wiki/Propene" TargetMode="External"/><Relationship Id="rId102" Type="http://schemas.openxmlformats.org/officeDocument/2006/relationships/hyperlink" Target="http://en.wikipedia.org/wiki/Argon" TargetMode="External"/><Relationship Id="rId5" Type="http://schemas.openxmlformats.org/officeDocument/2006/relationships/numbering" Target="numbering.xml"/><Relationship Id="rId90" Type="http://schemas.openxmlformats.org/officeDocument/2006/relationships/hyperlink" Target="http://en.wikipedia.org/wiki/Oxidizer" TargetMode="External"/><Relationship Id="rId95" Type="http://schemas.openxmlformats.org/officeDocument/2006/relationships/hyperlink" Target="http://en.wikipedia.org/wiki/Cesium" TargetMode="External"/><Relationship Id="rId22" Type="http://schemas.openxmlformats.org/officeDocument/2006/relationships/hyperlink" Target="http://en.wikipedia.org/wiki/RNA" TargetMode="External"/><Relationship Id="rId27" Type="http://schemas.openxmlformats.org/officeDocument/2006/relationships/hyperlink" Target="http://en.wikipedia.org/wiki/Xylene_cyanol" TargetMode="External"/><Relationship Id="rId43" Type="http://schemas.openxmlformats.org/officeDocument/2006/relationships/hyperlink" Target="http://en.wikipedia.org/wiki/Mutagen" TargetMode="External"/><Relationship Id="rId48" Type="http://schemas.openxmlformats.org/officeDocument/2006/relationships/hyperlink" Target="http://portal.acs.org/portal/fileFetch/C/CNBP_023457/pdf/CNBP_023457.pdf" TargetMode="External"/><Relationship Id="rId64" Type="http://schemas.openxmlformats.org/officeDocument/2006/relationships/hyperlink" Target="http://www.flinnsci.com/search_MSDS.asp" TargetMode="External"/><Relationship Id="rId69" Type="http://schemas.openxmlformats.org/officeDocument/2006/relationships/hyperlink" Target="http://www.carolina.com/category/teacher%2Bresources" TargetMode="External"/><Relationship Id="rId80" Type="http://schemas.openxmlformats.org/officeDocument/2006/relationships/hyperlink" Target="http://en.wikipedia.org/wiki/Allotropes_of_phosphorus" TargetMode="External"/><Relationship Id="rId85" Type="http://schemas.openxmlformats.org/officeDocument/2006/relationships/hyperlink" Target="http://en.wikipedia.org/wiki/Detonation" TargetMode="External"/><Relationship Id="rId12" Type="http://schemas.openxmlformats.org/officeDocument/2006/relationships/footer" Target="footer1.xml"/><Relationship Id="rId17" Type="http://schemas.openxmlformats.org/officeDocument/2006/relationships/hyperlink" Target="http://en.wikipedia.org/wiki/Acetic_acid" TargetMode="External"/><Relationship Id="rId33" Type="http://schemas.openxmlformats.org/officeDocument/2006/relationships/hyperlink" Target="http://www.watereuse.org/?assoc" TargetMode="External"/><Relationship Id="rId38" Type="http://schemas.openxmlformats.org/officeDocument/2006/relationships/hyperlink" Target="http://slingpsychrometer.org/" TargetMode="External"/><Relationship Id="rId59" Type="http://schemas.openxmlformats.org/officeDocument/2006/relationships/footer" Target="footer7.xml"/><Relationship Id="rId103" Type="http://schemas.openxmlformats.org/officeDocument/2006/relationships/hyperlink" Target="http://en.wikipedia.org/wiki/Krypton" TargetMode="External"/><Relationship Id="rId20" Type="http://schemas.openxmlformats.org/officeDocument/2006/relationships/hyperlink" Target="http://en.wikipedia.org/wiki/Nucleic_acids" TargetMode="External"/><Relationship Id="rId41" Type="http://schemas.openxmlformats.org/officeDocument/2006/relationships/header" Target="header4.xml"/><Relationship Id="rId54" Type="http://schemas.openxmlformats.org/officeDocument/2006/relationships/footer" Target="footer5.xml"/><Relationship Id="rId62" Type="http://schemas.openxmlformats.org/officeDocument/2006/relationships/hyperlink" Target="http://www.msdssearch.com/msdssearch.htm" TargetMode="External"/><Relationship Id="rId70" Type="http://schemas.openxmlformats.org/officeDocument/2006/relationships/hyperlink" Target="http://www.osha.gov/" TargetMode="External"/><Relationship Id="rId75" Type="http://schemas.openxmlformats.org/officeDocument/2006/relationships/hyperlink" Target="http://en.wikipedia.org/wiki/Diethylzinc" TargetMode="External"/><Relationship Id="rId83" Type="http://schemas.openxmlformats.org/officeDocument/2006/relationships/hyperlink" Target="http://en.wikipedia.org/wiki/Ammonium_nitrate" TargetMode="External"/><Relationship Id="rId88" Type="http://schemas.openxmlformats.org/officeDocument/2006/relationships/hyperlink" Target="http://en.wikipedia.org/wiki/Chlorine_azide" TargetMode="External"/><Relationship Id="rId91" Type="http://schemas.openxmlformats.org/officeDocument/2006/relationships/hyperlink" Target="http://en.wikipedia.org/wiki/Potassium_perchlorate" TargetMode="External"/><Relationship Id="rId96" Type="http://schemas.openxmlformats.org/officeDocument/2006/relationships/hyperlink" Target="http://en.wikipedia.org/wiki/Sodiu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Buffer_solution" TargetMode="External"/><Relationship Id="rId23" Type="http://schemas.openxmlformats.org/officeDocument/2006/relationships/hyperlink" Target="http://en.wikipedia.org/wiki/Tris-acetate" TargetMode="External"/><Relationship Id="rId28" Type="http://schemas.openxmlformats.org/officeDocument/2006/relationships/hyperlink" Target="http://en.wikipedia.org/wiki/Coomassie_Brilliant_Blue" TargetMode="External"/><Relationship Id="rId36" Type="http://schemas.openxmlformats.org/officeDocument/2006/relationships/header" Target="header2.xml"/><Relationship Id="rId49" Type="http://schemas.openxmlformats.org/officeDocument/2006/relationships/hyperlink" Target="http://www.nfpa.org/" TargetMode="External"/><Relationship Id="rId57" Type="http://schemas.openxmlformats.org/officeDocument/2006/relationships/image" Target="media/image1.gif"/><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hsus.org/programs/research/animals_education.html" TargetMode="External"/><Relationship Id="rId44" Type="http://schemas.openxmlformats.org/officeDocument/2006/relationships/hyperlink" Target="http://www.nfpa.org/" TargetMode="External"/><Relationship Id="rId52" Type="http://schemas.openxmlformats.org/officeDocument/2006/relationships/header" Target="header8.xml"/><Relationship Id="rId60" Type="http://schemas.openxmlformats.org/officeDocument/2006/relationships/hyperlink" Target="http://www.hazard.com/msds/" TargetMode="External"/><Relationship Id="rId65" Type="http://schemas.openxmlformats.org/officeDocument/2006/relationships/hyperlink" Target="http://www/" TargetMode="External"/><Relationship Id="rId73" Type="http://schemas.openxmlformats.org/officeDocument/2006/relationships/hyperlink" Target="http://en.wikipedia.org/wiki/Sarin" TargetMode="External"/><Relationship Id="rId78" Type="http://schemas.openxmlformats.org/officeDocument/2006/relationships/hyperlink" Target="http://en.wikipedia.org/wiki/Helium" TargetMode="External"/><Relationship Id="rId81" Type="http://schemas.openxmlformats.org/officeDocument/2006/relationships/hyperlink" Target="http://en.wikipedia.org/wiki/Potassium" TargetMode="External"/><Relationship Id="rId86" Type="http://schemas.openxmlformats.org/officeDocument/2006/relationships/hyperlink" Target="http://en.wikipedia.org/wiki/Explosive_material" TargetMode="External"/><Relationship Id="rId94" Type="http://schemas.openxmlformats.org/officeDocument/2006/relationships/hyperlink" Target="http://en.wikipedia.org/wiki/Water" TargetMode="External"/><Relationship Id="rId99" Type="http://schemas.openxmlformats.org/officeDocument/2006/relationships/hyperlink" Target="http://en.wikipedia.org/wiki/Nitrogen" TargetMode="External"/><Relationship Id="rId101" Type="http://schemas.openxmlformats.org/officeDocument/2006/relationships/hyperlink" Target="http://en.wikipedia.org/wiki/Ne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portal.acs.org/portal/fileFetch/C/CNBP_023457/pdf/CNBP_023457.pdf" TargetMode="External"/><Relationship Id="rId18" Type="http://schemas.openxmlformats.org/officeDocument/2006/relationships/hyperlink" Target="http://en.wikipedia.org/wiki/EDTA" TargetMode="External"/><Relationship Id="rId39" Type="http://schemas.openxmlformats.org/officeDocument/2006/relationships/header" Target="header3.xml"/><Relationship Id="rId34" Type="http://schemas.openxmlformats.org/officeDocument/2006/relationships/header" Target="header1.xml"/><Relationship Id="rId50" Type="http://schemas.openxmlformats.org/officeDocument/2006/relationships/header" Target="header7.xml"/><Relationship Id="rId55" Type="http://schemas.openxmlformats.org/officeDocument/2006/relationships/header" Target="header10.xml"/><Relationship Id="rId76" Type="http://schemas.openxmlformats.org/officeDocument/2006/relationships/hyperlink" Target="http://en.wikipedia.org/wiki/Pyrophoricity" TargetMode="External"/><Relationship Id="rId97" Type="http://schemas.openxmlformats.org/officeDocument/2006/relationships/hyperlink" Target="http://en.wikipedia.org/wiki/Sulfuric_acid" TargetMode="External"/><Relationship Id="rId104" Type="http://schemas.openxmlformats.org/officeDocument/2006/relationships/hyperlink" Target="http://en.wikipedia.org/wiki/Xenon" TargetMode="External"/><Relationship Id="rId7" Type="http://schemas.openxmlformats.org/officeDocument/2006/relationships/settings" Target="settings.xml"/><Relationship Id="rId71" Type="http://schemas.openxmlformats.org/officeDocument/2006/relationships/footer" Target="footer8.xml"/><Relationship Id="rId92" Type="http://schemas.openxmlformats.org/officeDocument/2006/relationships/hyperlink" Target="http://en.wikipedia.org/wiki/Ammonium_nitrate" TargetMode="External"/><Relationship Id="rId2" Type="http://schemas.openxmlformats.org/officeDocument/2006/relationships/customXml" Target="../customXml/item2.xml"/><Relationship Id="rId29" Type="http://schemas.openxmlformats.org/officeDocument/2006/relationships/hyperlink" Target="http://www.enc.org/csss/index.html" TargetMode="External"/><Relationship Id="rId24" Type="http://schemas.openxmlformats.org/officeDocument/2006/relationships/hyperlink" Target="http://en.wikipedia.org/wiki/EDTA" TargetMode="External"/><Relationship Id="rId40" Type="http://schemas.openxmlformats.org/officeDocument/2006/relationships/footer" Target="footer2.xml"/><Relationship Id="rId45" Type="http://schemas.openxmlformats.org/officeDocument/2006/relationships/header" Target="header5.xml"/><Relationship Id="rId66" Type="http://schemas.openxmlformats.org/officeDocument/2006/relationships/hyperlink" Target="http://dino.wiz.uni-kassel.de/dain/ddb/x350.html" TargetMode="External"/><Relationship Id="rId87" Type="http://schemas.openxmlformats.org/officeDocument/2006/relationships/hyperlink" Target="http://en.wikipedia.org/wiki/Nitroglycerin" TargetMode="External"/><Relationship Id="rId61" Type="http://schemas.openxmlformats.org/officeDocument/2006/relationships/hyperlink" Target="http://www.msdsxchange.com/" TargetMode="External"/><Relationship Id="rId82" Type="http://schemas.openxmlformats.org/officeDocument/2006/relationships/hyperlink" Target="http://en.wikipedia.org/wiki/Sodium" TargetMode="External"/><Relationship Id="rId19" Type="http://schemas.openxmlformats.org/officeDocument/2006/relationships/hyperlink" Target="http://en.wikipedia.org/wiki/Electrophoresis" TargetMode="External"/><Relationship Id="rId14" Type="http://schemas.openxmlformats.org/officeDocument/2006/relationships/hyperlink" Target="http://en.wikipedia.org/wiki/Formamide" TargetMode="External"/><Relationship Id="rId30" Type="http://schemas.openxmlformats.org/officeDocument/2006/relationships/hyperlink" Target="http://www.nabt.org" TargetMode="External"/><Relationship Id="rId35" Type="http://schemas.openxmlformats.org/officeDocument/2006/relationships/hyperlink" Target="http://portal.acs.org/portal/fileFetch/C/CNBP_023457/pdf/CNBP_023457.pdf" TargetMode="External"/><Relationship Id="rId56" Type="http://schemas.openxmlformats.org/officeDocument/2006/relationships/hyperlink" Target="http://portal.acs.org/portal/fileFetch/C/CNBP_023457/pdf/CNBP_023457.pdf" TargetMode="External"/><Relationship Id="rId77" Type="http://schemas.openxmlformats.org/officeDocument/2006/relationships/hyperlink" Target="http://en.wikipedia.org/wiki/Flash_point" TargetMode="External"/><Relationship Id="rId100" Type="http://schemas.openxmlformats.org/officeDocument/2006/relationships/hyperlink" Target="http://en.wikipedia.org/wiki/Helium" TargetMode="External"/><Relationship Id="rId105" Type="http://schemas.openxmlformats.org/officeDocument/2006/relationships/hyperlink" Target="http://en.wikipedia.org/wiki/NFPA_704" TargetMode="Externa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image" Target="media/image2.jpeg"/><Relationship Id="rId93" Type="http://schemas.openxmlformats.org/officeDocument/2006/relationships/hyperlink" Target="http://en.wikipedia.org/wiki/Hydrogen_peroxide" TargetMode="External"/><Relationship Id="rId98" Type="http://schemas.openxmlformats.org/officeDocument/2006/relationships/hyperlink" Target="http://en.wikipedia.org/wiki/Asphyxiant_gas" TargetMode="External"/><Relationship Id="rId3" Type="http://schemas.openxmlformats.org/officeDocument/2006/relationships/customXml" Target="../customXml/item3.xml"/><Relationship Id="rId25" Type="http://schemas.openxmlformats.org/officeDocument/2006/relationships/hyperlink" Target="http://en.wikipedia.org/wiki/Bromophenol_blue" TargetMode="External"/><Relationship Id="rId46" Type="http://schemas.openxmlformats.org/officeDocument/2006/relationships/footer" Target="footer3.xml"/><Relationship Id="rId67"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9623D82E6124F80D2130A9E41BA53" ma:contentTypeVersion="5" ma:contentTypeDescription="Create a new document." ma:contentTypeScope="" ma:versionID="962e3dd21d696c4faa268fee8c6e0015">
  <xsd:schema xmlns:xsd="http://www.w3.org/2001/XMLSchema" xmlns:xs="http://www.w3.org/2001/XMLSchema" xmlns:p="http://schemas.microsoft.com/office/2006/metadata/properties" xmlns:ns2="a304dc13-e65b-410d-8575-7248bb3e0ccb" xmlns:ns3="33233e84-553f-48fc-8f16-718d176d122c" targetNamespace="http://schemas.microsoft.com/office/2006/metadata/properties" ma:root="true" ma:fieldsID="11a8c1488dd707b6932d40cc3e4dbdd4" ns2:_="" ns3:_="">
    <xsd:import namespace="a304dc13-e65b-410d-8575-7248bb3e0ccb"/>
    <xsd:import namespace="33233e84-553f-48fc-8f16-718d176d1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4dc13-e65b-410d-8575-7248bb3e0c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33e84-553f-48fc-8f16-718d176d12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8BD6-E543-4BA3-8B5C-C435892E2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4dc13-e65b-410d-8575-7248bb3e0ccb"/>
    <ds:schemaRef ds:uri="33233e84-553f-48fc-8f16-718d176d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FD60D-E950-45A8-8E6B-1116AC78DF0B}">
  <ds:schemaRefs>
    <ds:schemaRef ds:uri="http://schemas.microsoft.com/sharepoint/v3/contenttype/forms"/>
  </ds:schemaRefs>
</ds:datastoreItem>
</file>

<file path=customXml/itemProps3.xml><?xml version="1.0" encoding="utf-8"?>
<ds:datastoreItem xmlns:ds="http://schemas.openxmlformats.org/officeDocument/2006/customXml" ds:itemID="{47F90918-ECAF-4AAE-A858-29EDB0E77B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1EDF5-8592-42C1-8783-1DB9037D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381</Pages>
  <Words>80219</Words>
  <Characters>457250</Characters>
  <Application>Microsoft Office Word</Application>
  <DocSecurity>0</DocSecurity>
  <Lines>3810</Lines>
  <Paragraphs>1072</Paragraphs>
  <ScaleCrop>false</ScaleCrop>
  <HeadingPairs>
    <vt:vector size="2" baseType="variant">
      <vt:variant>
        <vt:lpstr>Title</vt:lpstr>
      </vt:variant>
      <vt:variant>
        <vt:i4>1</vt:i4>
      </vt:variant>
    </vt:vector>
  </HeadingPairs>
  <TitlesOfParts>
    <vt:vector size="1" baseType="lpstr">
      <vt:lpstr>RICHMOND COUNTY SCHOOLS SYSTEM SECONDARY LABORATORY SAFETY MANUAL</vt:lpstr>
    </vt:vector>
  </TitlesOfParts>
  <Company/>
  <LinksUpToDate>false</LinksUpToDate>
  <CharactersWithSpaces>536397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COUNTY SCHOOLS SYSTEM SECONDARY LABORATORY SAFETY MANUAL</dc:title>
  <dc:subject>2018</dc:subject>
  <dc:creator>Stacey Mabray</dc:creator>
  <cp:keywords/>
  <dc:description/>
  <cp:lastModifiedBy>Saunders, Lezettra</cp:lastModifiedBy>
  <cp:revision>2</cp:revision>
  <dcterms:created xsi:type="dcterms:W3CDTF">2018-07-10T15:30:00Z</dcterms:created>
  <dcterms:modified xsi:type="dcterms:W3CDTF">2018-07-10T15:30:00Z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2008-10-08T00:00:00Z</vt:filetime>
  </property>
  <property fmtid="{D5CDD505-2E9C-101B-9397-08002B2CF9AE}" pid="3" name="LastSaved">
    <vt:filetime>2013-07-19T00:00:00Z</vt:filetime>
  </property>
  <property fmtid="{D5CDD505-2E9C-101B-9397-08002B2CF9AE}" pid="4" name="ContentTypeId">
    <vt:lpwstr>0x010100ABD9623D82E6124F80D2130A9E41BA53</vt:lpwstr>
  </property>
</Properties>
</file>